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D41A" w14:textId="3A942D8C" w:rsidR="64A4000E" w:rsidRDefault="7DBB9B61" w:rsidP="70FD8975">
      <w:pPr>
        <w:pStyle w:val="Titre1"/>
        <w:spacing w:before="480" w:after="0" w:line="276" w:lineRule="auto"/>
        <w:jc w:val="center"/>
      </w:pPr>
      <w:r w:rsidRPr="70FD8975">
        <w:rPr>
          <w:rFonts w:ascii="Calibri" w:eastAsia="Calibri" w:hAnsi="Calibri" w:cs="Calibri"/>
          <w:b/>
          <w:bCs/>
          <w:color w:val="365F91"/>
          <w:sz w:val="32"/>
          <w:szCs w:val="32"/>
        </w:rPr>
        <w:t>Analyse Concurrentielle – Kowikan / Corporate (Consulting)</w:t>
      </w:r>
    </w:p>
    <w:p w14:paraId="50B1E119" w14:textId="552F46B2" w:rsidR="64A4000E" w:rsidRDefault="7DBB9B61" w:rsidP="70FD8975">
      <w:pPr>
        <w:pStyle w:val="Titre2"/>
        <w:spacing w:before="200" w:after="0" w:line="276" w:lineRule="auto"/>
      </w:pPr>
      <w:r w:rsidRPr="70FD8975">
        <w:rPr>
          <w:rFonts w:ascii="Calibri" w:eastAsia="Calibri" w:hAnsi="Calibri" w:cs="Calibri"/>
          <w:b/>
          <w:bCs/>
          <w:color w:val="4F81BD"/>
          <w:sz w:val="26"/>
          <w:szCs w:val="26"/>
        </w:rPr>
        <w:t>1. Executive Summary</w:t>
      </w:r>
    </w:p>
    <w:p w14:paraId="66ADD7FB" w14:textId="2F68DC3A" w:rsidR="64A4000E" w:rsidRDefault="64A4000E" w:rsidP="70FD8975">
      <w:pPr>
        <w:spacing w:after="200" w:line="276" w:lineRule="auto"/>
      </w:pPr>
    </w:p>
    <w:p w14:paraId="65146995" w14:textId="42CE25EC" w:rsidR="64A4000E" w:rsidRDefault="7DBB9B61" w:rsidP="70FD8975">
      <w:pPr>
        <w:spacing w:after="200" w:line="276" w:lineRule="auto"/>
        <w:rPr>
          <w:rFonts w:ascii="Cambria" w:eastAsia="Cambria" w:hAnsi="Cambria" w:cs="Cambria"/>
          <w:sz w:val="22"/>
          <w:szCs w:val="22"/>
        </w:rPr>
      </w:pPr>
      <w:r w:rsidRPr="70FD8975">
        <w:rPr>
          <w:rFonts w:ascii="Cambria" w:eastAsia="Cambria" w:hAnsi="Cambria" w:cs="Cambria"/>
          <w:sz w:val="22"/>
          <w:szCs w:val="22"/>
        </w:rPr>
        <w:t xml:space="preserve">Analyse structurée des principaux concurrents de Kowikan sur le marché du cash forecasting et des outils de trésorerie (Kyriba, Agicap, Diapason, Cegid, Titan). </w:t>
      </w:r>
      <w:r w:rsidR="64A4000E">
        <w:br/>
      </w:r>
      <w:r w:rsidRPr="70FD8975">
        <w:rPr>
          <w:rFonts w:ascii="Cambria" w:eastAsia="Cambria" w:hAnsi="Cambria" w:cs="Cambria"/>
          <w:sz w:val="22"/>
          <w:szCs w:val="22"/>
        </w:rPr>
        <w:t>Elle inclut un benchmark synthétique, le positionnement de Kowikan et un SWOT détaillé.</w:t>
      </w:r>
      <w:r w:rsidR="64A4000E">
        <w:br/>
      </w:r>
      <w:r w:rsidRPr="70FD8975">
        <w:rPr>
          <w:rFonts w:ascii="Cambria" w:eastAsia="Cambria" w:hAnsi="Cambria" w:cs="Cambria"/>
          <w:sz w:val="22"/>
          <w:szCs w:val="22"/>
        </w:rPr>
        <w:t xml:space="preserve"> </w:t>
      </w:r>
      <w:r w:rsidR="64A4000E">
        <w:br/>
      </w:r>
    </w:p>
    <w:p w14:paraId="7504734A" w14:textId="622B6084" w:rsidR="64A4000E" w:rsidRDefault="7DBB9B61" w:rsidP="70FD8975">
      <w:pPr>
        <w:pStyle w:val="Titre2"/>
        <w:spacing w:before="200" w:after="0" w:line="276" w:lineRule="auto"/>
      </w:pPr>
      <w:r w:rsidRPr="70FD8975">
        <w:rPr>
          <w:rFonts w:ascii="Calibri" w:eastAsia="Calibri" w:hAnsi="Calibri" w:cs="Calibri"/>
          <w:b/>
          <w:bCs/>
          <w:color w:val="4F81BD"/>
          <w:sz w:val="26"/>
          <w:szCs w:val="26"/>
          <w:lang w:val="en-US"/>
        </w:rPr>
        <w:t>2. Benchmark des Concurrents</w:t>
      </w:r>
    </w:p>
    <w:p w14:paraId="0E99DE7B" w14:textId="267E2C16" w:rsidR="64A4000E" w:rsidRDefault="7DBB9B61" w:rsidP="70FD8975">
      <w:pPr>
        <w:pStyle w:val="Titre3"/>
        <w:spacing w:before="200" w:after="0" w:line="276" w:lineRule="auto"/>
      </w:pPr>
      <w:r w:rsidRPr="70FD8975">
        <w:rPr>
          <w:rFonts w:ascii="Calibri" w:eastAsia="Calibri" w:hAnsi="Calibri" w:cs="Calibri"/>
          <w:b/>
          <w:bCs/>
          <w:color w:val="4F81BD"/>
          <w:sz w:val="22"/>
          <w:szCs w:val="22"/>
          <w:lang w:val="en-US"/>
        </w:rPr>
        <w:t>Kyriba</w:t>
      </w:r>
    </w:p>
    <w:p w14:paraId="42619239" w14:textId="065F0E78" w:rsidR="64A4000E" w:rsidRDefault="7DBB9B61" w:rsidP="70FD8975">
      <w:pPr>
        <w:spacing w:after="0" w:line="276" w:lineRule="auto"/>
        <w:ind w:left="360"/>
      </w:pPr>
      <w:r w:rsidRPr="70FD8975">
        <w:rPr>
          <w:rFonts w:ascii="Cambria" w:eastAsia="Cambria" w:hAnsi="Cambria" w:cs="Cambria"/>
          <w:sz w:val="22"/>
          <w:szCs w:val="22"/>
          <w:lang w:val="en-US"/>
        </w:rPr>
        <w:t>• Segment : Grands groupes</w:t>
      </w:r>
    </w:p>
    <w:p w14:paraId="2B83901B" w14:textId="4DFA332B" w:rsidR="64A4000E" w:rsidRDefault="7DBB9B61" w:rsidP="70FD8975">
      <w:pPr>
        <w:spacing w:after="0" w:line="276" w:lineRule="auto"/>
        <w:ind w:left="360"/>
      </w:pPr>
      <w:r w:rsidRPr="70FD8975">
        <w:rPr>
          <w:rFonts w:ascii="Cambria" w:eastAsia="Cambria" w:hAnsi="Cambria" w:cs="Cambria"/>
          <w:sz w:val="22"/>
          <w:szCs w:val="22"/>
        </w:rPr>
        <w:t>• Modèle : Forecast automatisé, API bancaires, ML, consolidation multi-filiales</w:t>
      </w:r>
    </w:p>
    <w:p w14:paraId="3B1ECFAC" w14:textId="73747B58" w:rsidR="64A4000E" w:rsidRDefault="7DBB9B61" w:rsidP="70FD8975">
      <w:pPr>
        <w:spacing w:after="0" w:line="276" w:lineRule="auto"/>
        <w:ind w:left="360"/>
      </w:pPr>
      <w:r w:rsidRPr="70FD8975">
        <w:rPr>
          <w:rFonts w:ascii="Cambria" w:eastAsia="Cambria" w:hAnsi="Cambria" w:cs="Cambria"/>
          <w:sz w:val="22"/>
          <w:szCs w:val="22"/>
        </w:rPr>
        <w:t>• Forces : Solution complète, sécurité, intégrations bancaires</w:t>
      </w:r>
    </w:p>
    <w:p w14:paraId="19E583CA" w14:textId="3471C131" w:rsidR="64A4000E" w:rsidRDefault="7DBB9B61" w:rsidP="70FD8975">
      <w:pPr>
        <w:spacing w:after="200" w:line="276" w:lineRule="auto"/>
        <w:ind w:left="360" w:hanging="360"/>
      </w:pPr>
      <w:r w:rsidRPr="70FD8975">
        <w:rPr>
          <w:rFonts w:ascii="Cambria" w:eastAsia="Cambria" w:hAnsi="Cambria" w:cs="Cambria"/>
          <w:sz w:val="22"/>
          <w:szCs w:val="22"/>
        </w:rPr>
        <w:t>• Faiblesses : Coûts élevés, déploiement long, complexité</w:t>
      </w:r>
    </w:p>
    <w:p w14:paraId="6DAD63DF" w14:textId="17CCE29E" w:rsidR="64A4000E" w:rsidRDefault="7DBB9B61" w:rsidP="70FD8975">
      <w:pPr>
        <w:pStyle w:val="Titre3"/>
        <w:spacing w:before="200" w:after="0" w:line="276" w:lineRule="auto"/>
      </w:pPr>
      <w:r w:rsidRPr="70FD8975">
        <w:rPr>
          <w:rFonts w:ascii="Calibri" w:eastAsia="Calibri" w:hAnsi="Calibri" w:cs="Calibri"/>
          <w:b/>
          <w:bCs/>
          <w:color w:val="4F81BD"/>
          <w:sz w:val="22"/>
          <w:szCs w:val="22"/>
          <w:lang w:val="en-US"/>
        </w:rPr>
        <w:t>Agicap</w:t>
      </w:r>
    </w:p>
    <w:p w14:paraId="1D0CF136" w14:textId="31317030" w:rsidR="64A4000E" w:rsidRDefault="7DBB9B61" w:rsidP="70FD8975">
      <w:pPr>
        <w:spacing w:after="0" w:line="276" w:lineRule="auto"/>
        <w:ind w:left="360"/>
      </w:pPr>
      <w:r w:rsidRPr="70FD8975">
        <w:rPr>
          <w:rFonts w:ascii="Cambria" w:eastAsia="Cambria" w:hAnsi="Cambria" w:cs="Cambria"/>
          <w:sz w:val="22"/>
          <w:szCs w:val="22"/>
          <w:lang w:val="en-US"/>
        </w:rPr>
        <w:t>• Segment : PME</w:t>
      </w:r>
    </w:p>
    <w:p w14:paraId="375D621B" w14:textId="41602414" w:rsidR="64A4000E" w:rsidRDefault="7DBB9B61" w:rsidP="70FD8975">
      <w:pPr>
        <w:spacing w:after="0" w:line="276" w:lineRule="auto"/>
        <w:ind w:left="360"/>
      </w:pPr>
      <w:r w:rsidRPr="70FD8975">
        <w:rPr>
          <w:rFonts w:ascii="Cambria" w:eastAsia="Cambria" w:hAnsi="Cambria" w:cs="Cambria"/>
          <w:sz w:val="22"/>
          <w:szCs w:val="22"/>
        </w:rPr>
        <w:t>• Modèle : Open banking, catégorisation semi-automatique</w:t>
      </w:r>
    </w:p>
    <w:p w14:paraId="0D0C32D5" w14:textId="5E349884" w:rsidR="64A4000E" w:rsidRDefault="7DBB9B61" w:rsidP="70FD8975">
      <w:pPr>
        <w:spacing w:after="0" w:line="276" w:lineRule="auto"/>
        <w:ind w:left="360"/>
      </w:pPr>
      <w:r w:rsidRPr="70FD8975">
        <w:rPr>
          <w:rFonts w:ascii="Cambria" w:eastAsia="Cambria" w:hAnsi="Cambria" w:cs="Cambria"/>
          <w:sz w:val="22"/>
          <w:szCs w:val="22"/>
        </w:rPr>
        <w:t>• Forces : UX exceptionnelle, simplicité, onboarding rapide</w:t>
      </w:r>
    </w:p>
    <w:p w14:paraId="42628F4C" w14:textId="3137BEF4" w:rsidR="64A4000E" w:rsidRDefault="7DBB9B61" w:rsidP="70FD8975">
      <w:pPr>
        <w:spacing w:after="200" w:line="276" w:lineRule="auto"/>
        <w:ind w:left="360"/>
      </w:pPr>
      <w:r w:rsidRPr="70FD8975">
        <w:rPr>
          <w:rFonts w:ascii="Cambria" w:eastAsia="Cambria" w:hAnsi="Cambria" w:cs="Cambria"/>
          <w:sz w:val="22"/>
          <w:szCs w:val="22"/>
        </w:rPr>
        <w:t>• Faiblesses : Forecast peu avancé, pas adapté ETI/groupes</w:t>
      </w:r>
    </w:p>
    <w:p w14:paraId="6255EC5A" w14:textId="31C6569D" w:rsidR="64A4000E" w:rsidRDefault="7DBB9B61" w:rsidP="70FD8975">
      <w:pPr>
        <w:pStyle w:val="Titre3"/>
        <w:spacing w:before="200" w:after="0" w:line="276" w:lineRule="auto"/>
      </w:pPr>
      <w:r w:rsidRPr="70FD8975">
        <w:rPr>
          <w:rFonts w:ascii="Calibri" w:eastAsia="Calibri" w:hAnsi="Calibri" w:cs="Calibri"/>
          <w:b/>
          <w:bCs/>
          <w:color w:val="4F81BD"/>
          <w:sz w:val="22"/>
          <w:szCs w:val="22"/>
          <w:lang w:val="en-US"/>
        </w:rPr>
        <w:t>Diapason</w:t>
      </w:r>
    </w:p>
    <w:p w14:paraId="7A81DCD8" w14:textId="176DD0FF" w:rsidR="64A4000E" w:rsidRDefault="7DBB9B61" w:rsidP="70FD8975">
      <w:pPr>
        <w:pStyle w:val="Paragraphedeliste"/>
        <w:numPr>
          <w:ilvl w:val="0"/>
          <w:numId w:val="13"/>
        </w:numPr>
        <w:spacing w:after="0" w:line="276" w:lineRule="auto"/>
        <w:rPr>
          <w:rFonts w:ascii="Cambria" w:eastAsia="Cambria" w:hAnsi="Cambria" w:cs="Cambria"/>
          <w:sz w:val="22"/>
          <w:szCs w:val="22"/>
        </w:rPr>
      </w:pPr>
      <w:r w:rsidRPr="70FD8975">
        <w:rPr>
          <w:rFonts w:ascii="Cambria" w:eastAsia="Cambria" w:hAnsi="Cambria" w:cs="Cambria"/>
          <w:sz w:val="22"/>
          <w:szCs w:val="22"/>
          <w:lang w:val="en-US"/>
        </w:rPr>
        <w:t>Segment : Grandes entreprises / ETI</w:t>
      </w:r>
    </w:p>
    <w:p w14:paraId="677D62B2" w14:textId="42626C87" w:rsidR="64A4000E" w:rsidRDefault="7DBB9B61" w:rsidP="70FD8975">
      <w:pPr>
        <w:pStyle w:val="Paragraphedeliste"/>
        <w:numPr>
          <w:ilvl w:val="0"/>
          <w:numId w:val="13"/>
        </w:numPr>
        <w:spacing w:after="0" w:line="276" w:lineRule="auto"/>
        <w:rPr>
          <w:rFonts w:ascii="Cambria" w:eastAsia="Cambria" w:hAnsi="Cambria" w:cs="Cambria"/>
          <w:sz w:val="22"/>
          <w:szCs w:val="22"/>
          <w:lang w:val="en-US"/>
        </w:rPr>
      </w:pPr>
      <w:r w:rsidRPr="70FD8975">
        <w:rPr>
          <w:rFonts w:ascii="Cambria" w:eastAsia="Cambria" w:hAnsi="Cambria" w:cs="Cambria"/>
          <w:sz w:val="22"/>
          <w:szCs w:val="22"/>
        </w:rPr>
        <w:t>Modèle : Forecast structuré via ERP, échéanciers</w:t>
      </w:r>
    </w:p>
    <w:p w14:paraId="3679AFB4" w14:textId="6BA83F5E" w:rsidR="64A4000E" w:rsidRDefault="7DBB9B61" w:rsidP="70FD8975">
      <w:pPr>
        <w:pStyle w:val="Paragraphedeliste"/>
        <w:numPr>
          <w:ilvl w:val="0"/>
          <w:numId w:val="13"/>
        </w:numPr>
        <w:spacing w:after="0" w:line="276" w:lineRule="auto"/>
        <w:rPr>
          <w:rFonts w:ascii="Cambria" w:eastAsia="Cambria" w:hAnsi="Cambria" w:cs="Cambria"/>
          <w:sz w:val="22"/>
          <w:szCs w:val="22"/>
        </w:rPr>
      </w:pPr>
      <w:r w:rsidRPr="70FD8975">
        <w:rPr>
          <w:rFonts w:ascii="Cambria" w:eastAsia="Cambria" w:hAnsi="Cambria" w:cs="Cambria"/>
          <w:sz w:val="22"/>
          <w:szCs w:val="22"/>
          <w:lang w:val="en-US"/>
        </w:rPr>
        <w:t>Forces : Robustesse, conformité paiements</w:t>
      </w:r>
    </w:p>
    <w:p w14:paraId="1C6B8E9B" w14:textId="72858372" w:rsidR="64A4000E" w:rsidRDefault="40DFA7E4" w:rsidP="70FD8975">
      <w:pPr>
        <w:pStyle w:val="Paragraphedeliste"/>
        <w:numPr>
          <w:ilvl w:val="0"/>
          <w:numId w:val="13"/>
        </w:numPr>
        <w:spacing w:after="0" w:line="276" w:lineRule="auto"/>
        <w:rPr>
          <w:rFonts w:ascii="Cambria" w:eastAsia="Cambria" w:hAnsi="Cambria" w:cs="Cambria"/>
          <w:sz w:val="22"/>
          <w:szCs w:val="22"/>
        </w:rPr>
      </w:pPr>
      <w:r w:rsidRPr="70FD8975">
        <w:rPr>
          <w:rFonts w:ascii="Cambria" w:eastAsia="Cambria" w:hAnsi="Cambria" w:cs="Cambria"/>
          <w:sz w:val="22"/>
          <w:szCs w:val="22"/>
        </w:rPr>
        <w:t>F</w:t>
      </w:r>
      <w:r w:rsidR="7DBB9B61" w:rsidRPr="70FD8975">
        <w:rPr>
          <w:rFonts w:ascii="Cambria" w:eastAsia="Cambria" w:hAnsi="Cambria" w:cs="Cambria"/>
          <w:sz w:val="22"/>
          <w:szCs w:val="22"/>
        </w:rPr>
        <w:t>aiblesses : UX vieillissante, faible intelligence prédictive</w:t>
      </w:r>
    </w:p>
    <w:p w14:paraId="49E5F379" w14:textId="5B75AA7D" w:rsidR="64A4000E" w:rsidRDefault="7DBB9B61" w:rsidP="70FD8975">
      <w:pPr>
        <w:pStyle w:val="Titre3"/>
        <w:spacing w:before="200" w:after="0" w:line="276" w:lineRule="auto"/>
      </w:pPr>
      <w:r w:rsidRPr="70FD8975">
        <w:rPr>
          <w:rFonts w:ascii="Calibri" w:eastAsia="Calibri" w:hAnsi="Calibri" w:cs="Calibri"/>
          <w:b/>
          <w:bCs/>
          <w:color w:val="4F81BD"/>
          <w:sz w:val="22"/>
          <w:szCs w:val="22"/>
          <w:lang w:val="en-US"/>
        </w:rPr>
        <w:t>Cegid</w:t>
      </w:r>
    </w:p>
    <w:p w14:paraId="128B4BE2" w14:textId="1EF68822" w:rsidR="64A4000E" w:rsidRDefault="7DBB9B61" w:rsidP="70FD8975">
      <w:pPr>
        <w:pStyle w:val="Paragraphedeliste"/>
        <w:numPr>
          <w:ilvl w:val="0"/>
          <w:numId w:val="12"/>
        </w:numPr>
        <w:spacing w:after="0" w:line="276" w:lineRule="auto"/>
        <w:rPr>
          <w:rFonts w:ascii="Cambria" w:eastAsia="Cambria" w:hAnsi="Cambria" w:cs="Cambria"/>
          <w:sz w:val="22"/>
          <w:szCs w:val="22"/>
          <w:lang w:val="en-US"/>
        </w:rPr>
      </w:pPr>
      <w:r w:rsidRPr="70FD8975">
        <w:rPr>
          <w:rFonts w:ascii="Cambria" w:eastAsia="Cambria" w:hAnsi="Cambria" w:cs="Cambria"/>
          <w:sz w:val="22"/>
          <w:szCs w:val="22"/>
          <w:lang w:val="en-US"/>
        </w:rPr>
        <w:t>Segment : PME / ETI</w:t>
      </w:r>
    </w:p>
    <w:p w14:paraId="2E6624D2" w14:textId="36454CE6" w:rsidR="64A4000E" w:rsidRDefault="7DBB9B61" w:rsidP="70FD8975">
      <w:pPr>
        <w:pStyle w:val="Paragraphedeliste"/>
        <w:numPr>
          <w:ilvl w:val="0"/>
          <w:numId w:val="12"/>
        </w:numPr>
        <w:spacing w:after="0" w:line="276" w:lineRule="auto"/>
        <w:rPr>
          <w:rFonts w:ascii="Cambria" w:eastAsia="Cambria" w:hAnsi="Cambria" w:cs="Cambria"/>
          <w:sz w:val="22"/>
          <w:szCs w:val="22"/>
          <w:lang w:val="en-US"/>
        </w:rPr>
      </w:pPr>
      <w:r w:rsidRPr="70FD8975">
        <w:rPr>
          <w:rFonts w:ascii="Cambria" w:eastAsia="Cambria" w:hAnsi="Cambria" w:cs="Cambria"/>
          <w:sz w:val="22"/>
          <w:szCs w:val="22"/>
          <w:lang w:val="en-US"/>
        </w:rPr>
        <w:t>Modèle : Basé données comptables &amp; budgétaires</w:t>
      </w:r>
    </w:p>
    <w:p w14:paraId="6BE72FFC" w14:textId="6F615C43" w:rsidR="64A4000E" w:rsidRDefault="7DBB9B61" w:rsidP="70FD8975">
      <w:pPr>
        <w:pStyle w:val="Paragraphedeliste"/>
        <w:numPr>
          <w:ilvl w:val="0"/>
          <w:numId w:val="12"/>
        </w:numPr>
        <w:spacing w:after="0" w:line="276" w:lineRule="auto"/>
        <w:rPr>
          <w:rFonts w:ascii="Cambria" w:eastAsia="Cambria" w:hAnsi="Cambria" w:cs="Cambria"/>
          <w:sz w:val="22"/>
          <w:szCs w:val="22"/>
        </w:rPr>
      </w:pPr>
      <w:r w:rsidRPr="70FD8975">
        <w:rPr>
          <w:rFonts w:ascii="Cambria" w:eastAsia="Cambria" w:hAnsi="Cambria" w:cs="Cambria"/>
          <w:sz w:val="22"/>
          <w:szCs w:val="22"/>
          <w:lang w:val="en-US"/>
        </w:rPr>
        <w:t>Forces : Intégration comptabilité–trésorerie</w:t>
      </w:r>
    </w:p>
    <w:p w14:paraId="49CED757" w14:textId="25438184" w:rsidR="64A4000E" w:rsidRDefault="7DBB9B61" w:rsidP="70FD8975">
      <w:pPr>
        <w:pStyle w:val="Paragraphedeliste"/>
        <w:numPr>
          <w:ilvl w:val="0"/>
          <w:numId w:val="12"/>
        </w:numPr>
        <w:spacing w:after="0" w:line="276" w:lineRule="auto"/>
        <w:rPr>
          <w:rFonts w:ascii="Cambria" w:eastAsia="Cambria" w:hAnsi="Cambria" w:cs="Cambria"/>
          <w:sz w:val="22"/>
          <w:szCs w:val="22"/>
        </w:rPr>
      </w:pPr>
      <w:r w:rsidRPr="70FD8975">
        <w:rPr>
          <w:rFonts w:ascii="Cambria" w:eastAsia="Cambria" w:hAnsi="Cambria" w:cs="Cambria"/>
          <w:sz w:val="22"/>
          <w:szCs w:val="22"/>
        </w:rPr>
        <w:t>Faiblesses : Peu flexible, pas spécialisé trésorerie</w:t>
      </w:r>
    </w:p>
    <w:p w14:paraId="19C9DAA0" w14:textId="095CFA08" w:rsidR="64A4000E" w:rsidRDefault="7DBB9B61" w:rsidP="70FD8975">
      <w:pPr>
        <w:pStyle w:val="Titre3"/>
        <w:spacing w:before="200" w:after="0" w:line="276" w:lineRule="auto"/>
      </w:pPr>
      <w:r w:rsidRPr="70FD8975">
        <w:rPr>
          <w:rFonts w:ascii="Calibri" w:eastAsia="Calibri" w:hAnsi="Calibri" w:cs="Calibri"/>
          <w:b/>
          <w:bCs/>
          <w:color w:val="4F81BD"/>
          <w:sz w:val="22"/>
          <w:szCs w:val="22"/>
          <w:lang w:val="en-US"/>
        </w:rPr>
        <w:t>Titan</w:t>
      </w:r>
    </w:p>
    <w:p w14:paraId="25258985" w14:textId="6482420F" w:rsidR="64A4000E" w:rsidRDefault="7DBB9B61" w:rsidP="70FD8975">
      <w:pPr>
        <w:pStyle w:val="Paragraphedeliste"/>
        <w:numPr>
          <w:ilvl w:val="0"/>
          <w:numId w:val="27"/>
        </w:numPr>
        <w:spacing w:after="0" w:line="276" w:lineRule="auto"/>
        <w:ind w:left="360"/>
        <w:rPr>
          <w:rFonts w:ascii="Cambria" w:eastAsia="Cambria" w:hAnsi="Cambria" w:cs="Cambria"/>
          <w:sz w:val="22"/>
          <w:szCs w:val="22"/>
          <w:lang w:val="en-US"/>
        </w:rPr>
      </w:pPr>
      <w:r w:rsidRPr="70FD8975">
        <w:rPr>
          <w:rFonts w:ascii="Cambria" w:eastAsia="Cambria" w:hAnsi="Cambria" w:cs="Cambria"/>
          <w:sz w:val="22"/>
          <w:szCs w:val="22"/>
          <w:lang w:val="en-US"/>
        </w:rPr>
        <w:t>• Segment : ETI</w:t>
      </w:r>
    </w:p>
    <w:p w14:paraId="7E242480" w14:textId="27D87982" w:rsidR="64A4000E" w:rsidRDefault="7DBB9B61" w:rsidP="70FD8975">
      <w:pPr>
        <w:pStyle w:val="Paragraphedeliste"/>
        <w:numPr>
          <w:ilvl w:val="0"/>
          <w:numId w:val="27"/>
        </w:numPr>
        <w:spacing w:after="0" w:line="276" w:lineRule="auto"/>
        <w:ind w:left="360"/>
        <w:rPr>
          <w:rFonts w:ascii="Cambria" w:eastAsia="Cambria" w:hAnsi="Cambria" w:cs="Cambria"/>
          <w:sz w:val="22"/>
          <w:szCs w:val="22"/>
          <w:lang w:val="en-US"/>
        </w:rPr>
      </w:pPr>
      <w:r w:rsidRPr="70FD8975">
        <w:rPr>
          <w:rFonts w:ascii="Cambria" w:eastAsia="Cambria" w:hAnsi="Cambria" w:cs="Cambria"/>
          <w:sz w:val="22"/>
          <w:szCs w:val="22"/>
          <w:lang w:val="en-US"/>
        </w:rPr>
        <w:t>• Modèle : Scénarios avancés, analyses liquidité</w:t>
      </w:r>
    </w:p>
    <w:p w14:paraId="54EEDA6B" w14:textId="0DAE9224" w:rsidR="64A4000E" w:rsidRDefault="7DBB9B61" w:rsidP="70FD8975">
      <w:pPr>
        <w:pStyle w:val="Paragraphedeliste"/>
        <w:numPr>
          <w:ilvl w:val="0"/>
          <w:numId w:val="27"/>
        </w:numPr>
        <w:spacing w:after="0" w:line="276" w:lineRule="auto"/>
        <w:ind w:left="360"/>
        <w:rPr>
          <w:rFonts w:ascii="Cambria" w:eastAsia="Cambria" w:hAnsi="Cambria" w:cs="Cambria"/>
          <w:sz w:val="22"/>
          <w:szCs w:val="22"/>
        </w:rPr>
      </w:pPr>
      <w:r w:rsidRPr="70FD8975">
        <w:rPr>
          <w:rFonts w:ascii="Cambria" w:eastAsia="Cambria" w:hAnsi="Cambria" w:cs="Cambria"/>
          <w:sz w:val="22"/>
          <w:szCs w:val="22"/>
        </w:rPr>
        <w:t>• Forces : Forecast avancé, communication bancaire solide</w:t>
      </w:r>
    </w:p>
    <w:p w14:paraId="315A028C" w14:textId="5DB79DE2" w:rsidR="64A4000E" w:rsidRDefault="7DBB9B61" w:rsidP="70FD8975">
      <w:pPr>
        <w:pStyle w:val="Paragraphedeliste"/>
        <w:numPr>
          <w:ilvl w:val="0"/>
          <w:numId w:val="27"/>
        </w:numPr>
        <w:spacing w:after="0" w:line="276" w:lineRule="auto"/>
        <w:ind w:left="360"/>
        <w:rPr>
          <w:rFonts w:ascii="Cambria" w:eastAsia="Cambria" w:hAnsi="Cambria" w:cs="Cambria"/>
          <w:sz w:val="22"/>
          <w:szCs w:val="22"/>
          <w:lang w:val="en-US"/>
        </w:rPr>
      </w:pPr>
      <w:r w:rsidRPr="70FD8975">
        <w:rPr>
          <w:rFonts w:ascii="Cambria" w:eastAsia="Cambria" w:hAnsi="Cambria" w:cs="Cambria"/>
          <w:sz w:val="22"/>
          <w:szCs w:val="22"/>
          <w:lang w:val="en-US"/>
        </w:rPr>
        <w:t>• Faiblesses : Interface datée, déploiement lourd</w:t>
      </w:r>
    </w:p>
    <w:p w14:paraId="58598BE4" w14:textId="76935237" w:rsidR="64A4000E" w:rsidRDefault="7DBB9B61" w:rsidP="70FD8975">
      <w:pPr>
        <w:spacing w:after="0" w:line="276" w:lineRule="auto"/>
        <w:ind w:left="360" w:hanging="360"/>
      </w:pPr>
      <w:r w:rsidRPr="70FD8975">
        <w:rPr>
          <w:rFonts w:ascii="Cambria" w:eastAsia="Cambria" w:hAnsi="Cambria" w:cs="Cambria"/>
          <w:sz w:val="22"/>
          <w:szCs w:val="22"/>
          <w:lang w:val="en-US"/>
        </w:rPr>
        <w:t xml:space="preserve"> </w:t>
      </w:r>
    </w:p>
    <w:p w14:paraId="7B7FA3C0" w14:textId="567001CD" w:rsidR="64A4000E" w:rsidRDefault="7DBB9B61" w:rsidP="70FD8975">
      <w:pPr>
        <w:spacing w:after="200" w:line="276" w:lineRule="auto"/>
        <w:ind w:left="360" w:hanging="360"/>
      </w:pPr>
      <w:r w:rsidRPr="70FD8975">
        <w:rPr>
          <w:rFonts w:ascii="Cambria" w:eastAsia="Cambria" w:hAnsi="Cambria" w:cs="Cambria"/>
          <w:color w:val="C0504D"/>
          <w:sz w:val="22"/>
          <w:szCs w:val="22"/>
        </w:rPr>
        <w:t>Comment il fonts pour intégrer des prévisionnelles de Tréso en details. Leur système</w:t>
      </w:r>
    </w:p>
    <w:p w14:paraId="3B3F73D6" w14:textId="4E90E018" w:rsidR="64A4000E" w:rsidRDefault="7DBB9B61" w:rsidP="70FD8975">
      <w:pPr>
        <w:pStyle w:val="Titre2"/>
        <w:spacing w:before="200" w:after="0" w:line="276" w:lineRule="auto"/>
      </w:pPr>
      <w:r w:rsidRPr="70FD8975">
        <w:rPr>
          <w:rFonts w:ascii="Calibri" w:eastAsia="Calibri" w:hAnsi="Calibri" w:cs="Calibri"/>
          <w:b/>
          <w:bCs/>
          <w:color w:val="4F81BD"/>
          <w:sz w:val="26"/>
          <w:szCs w:val="26"/>
        </w:rPr>
        <w:lastRenderedPageBreak/>
        <w:t>3. Positionnement de Kowikan</w:t>
      </w:r>
    </w:p>
    <w:p w14:paraId="3B25E538" w14:textId="62C3BD2F" w:rsidR="64A4000E" w:rsidRDefault="64A4000E" w:rsidP="70FD8975">
      <w:pPr>
        <w:spacing w:after="200" w:line="276" w:lineRule="auto"/>
      </w:pPr>
    </w:p>
    <w:p w14:paraId="7BB85607" w14:textId="6C2EF5B6" w:rsidR="64A4000E" w:rsidRDefault="7DBB9B61" w:rsidP="70FD8975">
      <w:pPr>
        <w:spacing w:after="200" w:line="276" w:lineRule="auto"/>
        <w:rPr>
          <w:rFonts w:ascii="Cambria" w:eastAsia="Cambria" w:hAnsi="Cambria" w:cs="Cambria"/>
          <w:sz w:val="22"/>
          <w:szCs w:val="22"/>
        </w:rPr>
      </w:pPr>
      <w:r w:rsidRPr="70FD8975">
        <w:rPr>
          <w:rFonts w:ascii="Cambria" w:eastAsia="Cambria" w:hAnsi="Cambria" w:cs="Cambria"/>
          <w:sz w:val="22"/>
          <w:szCs w:val="22"/>
        </w:rPr>
        <w:t xml:space="preserve">Kowikan se positionne comme une solution moderne combinant : </w:t>
      </w:r>
      <w:r w:rsidR="64A4000E">
        <w:br/>
      </w:r>
      <w:r w:rsidRPr="70FD8975">
        <w:rPr>
          <w:rFonts w:ascii="Cambria" w:eastAsia="Cambria" w:hAnsi="Cambria" w:cs="Cambria"/>
          <w:sz w:val="22"/>
          <w:szCs w:val="22"/>
        </w:rPr>
        <w:t xml:space="preserve">• Une UX avancée et fluide  </w:t>
      </w:r>
      <w:r w:rsidR="64A4000E">
        <w:br/>
      </w:r>
      <w:r w:rsidRPr="70FD8975">
        <w:rPr>
          <w:rFonts w:ascii="Cambria" w:eastAsia="Cambria" w:hAnsi="Cambria" w:cs="Cambria"/>
          <w:sz w:val="22"/>
          <w:szCs w:val="22"/>
        </w:rPr>
        <w:t xml:space="preserve">• Des modèles de prévision intelligents  </w:t>
      </w:r>
      <w:r w:rsidR="64A4000E">
        <w:br/>
      </w:r>
      <w:r w:rsidRPr="70FD8975">
        <w:rPr>
          <w:rFonts w:ascii="Cambria" w:eastAsia="Cambria" w:hAnsi="Cambria" w:cs="Cambria"/>
          <w:sz w:val="22"/>
          <w:szCs w:val="22"/>
        </w:rPr>
        <w:t xml:space="preserve">• Un déploiement rapide (&lt;48h)  </w:t>
      </w:r>
      <w:r w:rsidR="64A4000E">
        <w:br/>
      </w:r>
      <w:r w:rsidRPr="70FD8975">
        <w:rPr>
          <w:rFonts w:ascii="Cambria" w:eastAsia="Cambria" w:hAnsi="Cambria" w:cs="Cambria"/>
          <w:sz w:val="22"/>
          <w:szCs w:val="22"/>
        </w:rPr>
        <w:t xml:space="preserve">• Une couverture fonctionnelle adaptée PME/ETI  </w:t>
      </w:r>
      <w:r w:rsidR="64A4000E">
        <w:br/>
      </w:r>
      <w:r w:rsidR="64A4000E">
        <w:br/>
      </w:r>
      <w:r w:rsidRPr="70FD8975">
        <w:rPr>
          <w:rFonts w:ascii="Cambria" w:eastAsia="Cambria" w:hAnsi="Cambria" w:cs="Cambria"/>
          <w:sz w:val="22"/>
          <w:szCs w:val="22"/>
        </w:rPr>
        <w:t>Kowikan occupe une zone stratégique : plus simple que Kyriba/Titan et plus avancé qu’Agicap/Cegid.</w:t>
      </w:r>
      <w:r w:rsidR="64A4000E">
        <w:br/>
      </w:r>
      <w:r w:rsidRPr="70FD8975">
        <w:rPr>
          <w:rFonts w:ascii="Cambria" w:eastAsia="Cambria" w:hAnsi="Cambria" w:cs="Cambria"/>
          <w:sz w:val="22"/>
          <w:szCs w:val="22"/>
        </w:rPr>
        <w:t xml:space="preserve"> </w:t>
      </w:r>
      <w:r w:rsidR="64A4000E">
        <w:br/>
      </w:r>
    </w:p>
    <w:p w14:paraId="1106F2A1" w14:textId="64FE371E" w:rsidR="64A4000E" w:rsidRDefault="7DBB9B61" w:rsidP="70FD8975">
      <w:pPr>
        <w:pStyle w:val="Titre2"/>
        <w:spacing w:before="200" w:after="0" w:line="276" w:lineRule="auto"/>
      </w:pPr>
      <w:r w:rsidRPr="70FD8975">
        <w:rPr>
          <w:rFonts w:ascii="Calibri" w:eastAsia="Calibri" w:hAnsi="Calibri" w:cs="Calibri"/>
          <w:b/>
          <w:bCs/>
          <w:color w:val="4F81BD"/>
          <w:sz w:val="26"/>
          <w:szCs w:val="26"/>
        </w:rPr>
        <w:t>4. SWOT – Kowikan</w:t>
      </w:r>
    </w:p>
    <w:p w14:paraId="13FD5296" w14:textId="1A9EFD3C" w:rsidR="64A4000E" w:rsidRDefault="7DBB9B61" w:rsidP="70FD8975">
      <w:pPr>
        <w:pStyle w:val="Titre3"/>
        <w:spacing w:before="200" w:after="0" w:line="276" w:lineRule="auto"/>
      </w:pPr>
      <w:r w:rsidRPr="70FD8975">
        <w:rPr>
          <w:rFonts w:ascii="Calibri" w:eastAsia="Calibri" w:hAnsi="Calibri" w:cs="Calibri"/>
          <w:b/>
          <w:bCs/>
          <w:color w:val="4F81BD"/>
          <w:sz w:val="22"/>
          <w:szCs w:val="22"/>
        </w:rPr>
        <w:t>Strengths (Forces)</w:t>
      </w:r>
    </w:p>
    <w:p w14:paraId="2A59F767" w14:textId="4BBD8CA9" w:rsidR="64A4000E" w:rsidRDefault="7DBB9B61" w:rsidP="70FD8975">
      <w:pPr>
        <w:spacing w:after="200" w:line="276" w:lineRule="auto"/>
      </w:pPr>
      <w:r w:rsidRPr="70FD8975">
        <w:rPr>
          <w:rFonts w:ascii="Cambria" w:eastAsia="Cambria" w:hAnsi="Cambria" w:cs="Cambria"/>
          <w:sz w:val="22"/>
          <w:szCs w:val="22"/>
        </w:rPr>
        <w:t>• UX moderne, rapide et intuitive</w:t>
      </w:r>
    </w:p>
    <w:p w14:paraId="1B76725F" w14:textId="2B0B07A7" w:rsidR="64A4000E" w:rsidRDefault="7DBB9B61" w:rsidP="70FD8975">
      <w:pPr>
        <w:spacing w:after="200" w:line="276" w:lineRule="auto"/>
      </w:pPr>
      <w:r w:rsidRPr="70FD8975">
        <w:rPr>
          <w:rFonts w:ascii="Cambria" w:eastAsia="Cambria" w:hAnsi="Cambria" w:cs="Cambria"/>
          <w:sz w:val="22"/>
          <w:szCs w:val="22"/>
          <w:lang w:val="en-US"/>
        </w:rPr>
        <w:t>• Forecast IA avancé</w:t>
      </w:r>
    </w:p>
    <w:p w14:paraId="1D377104" w14:textId="585DBCFE" w:rsidR="64A4000E" w:rsidRDefault="7DBB9B61" w:rsidP="70FD8975">
      <w:pPr>
        <w:spacing w:after="200" w:line="276" w:lineRule="auto"/>
      </w:pPr>
      <w:r w:rsidRPr="70FD8975">
        <w:rPr>
          <w:rFonts w:ascii="Cambria" w:eastAsia="Cambria" w:hAnsi="Cambria" w:cs="Cambria"/>
          <w:sz w:val="22"/>
          <w:szCs w:val="22"/>
          <w:lang w:val="en-US"/>
        </w:rPr>
        <w:t>• Onboarding rapide &lt;48h</w:t>
      </w:r>
    </w:p>
    <w:p w14:paraId="6FB075A8" w14:textId="113A8074" w:rsidR="64A4000E" w:rsidRDefault="7DBB9B61" w:rsidP="70FD8975">
      <w:pPr>
        <w:spacing w:after="200" w:line="276" w:lineRule="auto"/>
      </w:pPr>
      <w:r w:rsidRPr="70FD8975">
        <w:rPr>
          <w:rFonts w:ascii="Cambria" w:eastAsia="Cambria" w:hAnsi="Cambria" w:cs="Cambria"/>
          <w:sz w:val="22"/>
          <w:szCs w:val="22"/>
        </w:rPr>
        <w:t>• Solution flexible PME/ETI</w:t>
      </w:r>
    </w:p>
    <w:p w14:paraId="42B8EC63" w14:textId="01FA317B" w:rsidR="64A4000E" w:rsidRDefault="7DBB9B61" w:rsidP="70FD8975">
      <w:pPr>
        <w:spacing w:after="200" w:line="276" w:lineRule="auto"/>
      </w:pPr>
      <w:r w:rsidRPr="70FD8975">
        <w:rPr>
          <w:rFonts w:ascii="Cambria" w:eastAsia="Cambria" w:hAnsi="Cambria" w:cs="Cambria"/>
          <w:sz w:val="22"/>
          <w:szCs w:val="22"/>
        </w:rPr>
        <w:t>• Reporting dynamique automatisé</w:t>
      </w:r>
    </w:p>
    <w:p w14:paraId="28BB75E6" w14:textId="1711A4CF" w:rsidR="64A4000E" w:rsidRDefault="7DBB9B61" w:rsidP="70FD8975">
      <w:pPr>
        <w:spacing w:after="200" w:line="276" w:lineRule="auto"/>
      </w:pPr>
      <w:r w:rsidRPr="70FD8975">
        <w:rPr>
          <w:rFonts w:ascii="Cambria" w:eastAsia="Cambria" w:hAnsi="Cambria" w:cs="Cambria"/>
          <w:sz w:val="22"/>
          <w:szCs w:val="22"/>
        </w:rPr>
        <w:t>• Coût compétitif</w:t>
      </w:r>
    </w:p>
    <w:p w14:paraId="3FD990F3" w14:textId="6B786242" w:rsidR="64A4000E" w:rsidRDefault="7DBB9B61" w:rsidP="70FD8975">
      <w:pPr>
        <w:pStyle w:val="Titre3"/>
        <w:spacing w:before="200" w:after="0" w:line="276" w:lineRule="auto"/>
      </w:pPr>
      <w:r w:rsidRPr="70FD8975">
        <w:rPr>
          <w:rFonts w:ascii="Calibri" w:eastAsia="Calibri" w:hAnsi="Calibri" w:cs="Calibri"/>
          <w:b/>
          <w:bCs/>
          <w:color w:val="4F81BD"/>
          <w:sz w:val="22"/>
          <w:szCs w:val="22"/>
        </w:rPr>
        <w:t>Weaknesses (Faiblesses)</w:t>
      </w:r>
    </w:p>
    <w:p w14:paraId="3270B552" w14:textId="6023543F" w:rsidR="64A4000E" w:rsidRDefault="7DBB9B61" w:rsidP="70FD8975">
      <w:pPr>
        <w:spacing w:after="200" w:line="276" w:lineRule="auto"/>
      </w:pPr>
      <w:r w:rsidRPr="70FD8975">
        <w:rPr>
          <w:rFonts w:ascii="Cambria" w:eastAsia="Cambria" w:hAnsi="Cambria" w:cs="Cambria"/>
          <w:sz w:val="22"/>
          <w:szCs w:val="22"/>
        </w:rPr>
        <w:t>• Notoriété plus faible que les leaders</w:t>
      </w:r>
    </w:p>
    <w:p w14:paraId="5C96C4C8" w14:textId="44D52721" w:rsidR="64A4000E" w:rsidRDefault="7DBB9B61" w:rsidP="70FD8975">
      <w:pPr>
        <w:spacing w:after="200" w:line="276" w:lineRule="auto"/>
      </w:pPr>
      <w:r w:rsidRPr="70FD8975">
        <w:rPr>
          <w:rFonts w:ascii="Cambria" w:eastAsia="Cambria" w:hAnsi="Cambria" w:cs="Cambria"/>
          <w:sz w:val="22"/>
          <w:szCs w:val="22"/>
        </w:rPr>
        <w:t>• Couverture fonctionnelle encore limitée vs TMS globaux</w:t>
      </w:r>
    </w:p>
    <w:p w14:paraId="2397D925" w14:textId="0C9C66BF" w:rsidR="64A4000E" w:rsidRDefault="7DBB9B61" w:rsidP="70FD8975">
      <w:pPr>
        <w:spacing w:after="200" w:line="276" w:lineRule="auto"/>
      </w:pPr>
      <w:r w:rsidRPr="70FD8975">
        <w:rPr>
          <w:rFonts w:ascii="Cambria" w:eastAsia="Cambria" w:hAnsi="Cambria" w:cs="Cambria"/>
          <w:sz w:val="22"/>
          <w:szCs w:val="22"/>
        </w:rPr>
        <w:t>• Dépendance aux intégrations bancaires</w:t>
      </w:r>
    </w:p>
    <w:p w14:paraId="5D3B4791" w14:textId="5C03384E" w:rsidR="64A4000E" w:rsidRDefault="7DBB9B61" w:rsidP="70FD8975">
      <w:pPr>
        <w:pStyle w:val="Titre3"/>
        <w:spacing w:before="200" w:after="0" w:line="276" w:lineRule="auto"/>
      </w:pPr>
      <w:r w:rsidRPr="70FD8975">
        <w:rPr>
          <w:rFonts w:ascii="Calibri" w:eastAsia="Calibri" w:hAnsi="Calibri" w:cs="Calibri"/>
          <w:b/>
          <w:bCs/>
          <w:color w:val="4F81BD"/>
          <w:sz w:val="22"/>
          <w:szCs w:val="22"/>
        </w:rPr>
        <w:t>Opportunities (Opportunités)</w:t>
      </w:r>
    </w:p>
    <w:p w14:paraId="6015B21A" w14:textId="01B40ED0" w:rsidR="64A4000E" w:rsidRDefault="7DBB9B61" w:rsidP="70FD8975">
      <w:pPr>
        <w:spacing w:after="200" w:line="276" w:lineRule="auto"/>
      </w:pPr>
      <w:r w:rsidRPr="70FD8975">
        <w:rPr>
          <w:rFonts w:ascii="Cambria" w:eastAsia="Cambria" w:hAnsi="Cambria" w:cs="Cambria"/>
          <w:sz w:val="22"/>
          <w:szCs w:val="22"/>
        </w:rPr>
        <w:t>• Hausse de la demande en cash forecasting intelligent</w:t>
      </w:r>
    </w:p>
    <w:p w14:paraId="18F55D6C" w14:textId="1FB66636" w:rsidR="64A4000E" w:rsidRDefault="7DBB9B61" w:rsidP="70FD8975">
      <w:pPr>
        <w:spacing w:after="200" w:line="276" w:lineRule="auto"/>
      </w:pPr>
      <w:r w:rsidRPr="70FD8975">
        <w:rPr>
          <w:rFonts w:ascii="Cambria" w:eastAsia="Cambria" w:hAnsi="Cambria" w:cs="Cambria"/>
          <w:sz w:val="22"/>
          <w:szCs w:val="22"/>
        </w:rPr>
        <w:t>• Segment ETI sous-adressé</w:t>
      </w:r>
    </w:p>
    <w:p w14:paraId="4DC034BE" w14:textId="691C099E" w:rsidR="64A4000E" w:rsidRDefault="7DBB9B61" w:rsidP="70FD8975">
      <w:pPr>
        <w:spacing w:after="200" w:line="276" w:lineRule="auto"/>
      </w:pPr>
      <w:r w:rsidRPr="70FD8975">
        <w:rPr>
          <w:rFonts w:ascii="Cambria" w:eastAsia="Cambria" w:hAnsi="Cambria" w:cs="Cambria"/>
          <w:sz w:val="22"/>
          <w:szCs w:val="22"/>
        </w:rPr>
        <w:t>• Possibilité de devenir référence IA</w:t>
      </w:r>
    </w:p>
    <w:p w14:paraId="602E687F" w14:textId="003EFBFC" w:rsidR="64A4000E" w:rsidRDefault="7DBB9B61" w:rsidP="70FD8975">
      <w:pPr>
        <w:spacing w:after="200" w:line="276" w:lineRule="auto"/>
      </w:pPr>
      <w:r w:rsidRPr="70FD8975">
        <w:rPr>
          <w:rFonts w:ascii="Cambria" w:eastAsia="Cambria" w:hAnsi="Cambria" w:cs="Cambria"/>
          <w:sz w:val="22"/>
          <w:szCs w:val="22"/>
        </w:rPr>
        <w:t>• Intégrations futures ERP</w:t>
      </w:r>
    </w:p>
    <w:p w14:paraId="3BCBB1CB" w14:textId="1B4DF8AB" w:rsidR="64A4000E" w:rsidRDefault="7DBB9B61" w:rsidP="70FD8975">
      <w:pPr>
        <w:spacing w:after="200" w:line="276" w:lineRule="auto"/>
      </w:pPr>
      <w:r w:rsidRPr="70FD8975">
        <w:rPr>
          <w:rFonts w:ascii="Cambria" w:eastAsia="Cambria" w:hAnsi="Cambria" w:cs="Cambria"/>
          <w:sz w:val="22"/>
          <w:szCs w:val="22"/>
        </w:rPr>
        <w:t>• Digitalisation accélérée des DAF</w:t>
      </w:r>
    </w:p>
    <w:p w14:paraId="44E7FBE8" w14:textId="3A00C932" w:rsidR="64A4000E" w:rsidRDefault="7DBB9B61" w:rsidP="70FD8975">
      <w:pPr>
        <w:pStyle w:val="Titre3"/>
        <w:spacing w:before="200" w:after="0" w:line="276" w:lineRule="auto"/>
      </w:pPr>
      <w:r w:rsidRPr="70FD8975">
        <w:rPr>
          <w:rFonts w:ascii="Calibri" w:eastAsia="Calibri" w:hAnsi="Calibri" w:cs="Calibri"/>
          <w:b/>
          <w:bCs/>
          <w:color w:val="4F81BD"/>
          <w:sz w:val="22"/>
          <w:szCs w:val="22"/>
        </w:rPr>
        <w:t>Threats (Menaces)</w:t>
      </w:r>
    </w:p>
    <w:p w14:paraId="1B56ECE3" w14:textId="563F3FF1" w:rsidR="64A4000E" w:rsidRDefault="7DBB9B61" w:rsidP="70FD8975">
      <w:pPr>
        <w:spacing w:after="200" w:line="276" w:lineRule="auto"/>
      </w:pPr>
      <w:r w:rsidRPr="70FD8975">
        <w:rPr>
          <w:rFonts w:ascii="Cambria" w:eastAsia="Cambria" w:hAnsi="Cambria" w:cs="Cambria"/>
          <w:sz w:val="22"/>
          <w:szCs w:val="22"/>
        </w:rPr>
        <w:t>• Réaction concurrentielle (Agicap/Kyriba)</w:t>
      </w:r>
    </w:p>
    <w:p w14:paraId="76D2E010" w14:textId="4EF5B517" w:rsidR="64A4000E" w:rsidRDefault="7DBB9B61" w:rsidP="70FD8975">
      <w:pPr>
        <w:spacing w:after="200" w:line="276" w:lineRule="auto"/>
      </w:pPr>
      <w:r w:rsidRPr="70FD8975">
        <w:rPr>
          <w:rFonts w:ascii="Cambria" w:eastAsia="Cambria" w:hAnsi="Cambria" w:cs="Cambria"/>
          <w:sz w:val="22"/>
          <w:szCs w:val="22"/>
        </w:rPr>
        <w:t>• Préférence des DAF pour solutions historiques</w:t>
      </w:r>
    </w:p>
    <w:p w14:paraId="328F635A" w14:textId="3801A60E" w:rsidR="64A4000E" w:rsidRDefault="7DBB9B61" w:rsidP="70FD8975">
      <w:pPr>
        <w:spacing w:after="200" w:line="276" w:lineRule="auto"/>
      </w:pPr>
      <w:r w:rsidRPr="70FD8975">
        <w:rPr>
          <w:rFonts w:ascii="Cambria" w:eastAsia="Cambria" w:hAnsi="Cambria" w:cs="Cambria"/>
          <w:sz w:val="22"/>
          <w:szCs w:val="22"/>
        </w:rPr>
        <w:lastRenderedPageBreak/>
        <w:t>• Consolidation du marché</w:t>
      </w:r>
    </w:p>
    <w:p w14:paraId="6E370E41" w14:textId="645B8240" w:rsidR="64A4000E" w:rsidRDefault="7DBB9B61" w:rsidP="70FD8975">
      <w:pPr>
        <w:spacing w:after="200" w:line="276" w:lineRule="auto"/>
      </w:pPr>
      <w:r w:rsidRPr="70FD8975">
        <w:rPr>
          <w:rFonts w:ascii="Cambria" w:eastAsia="Cambria" w:hAnsi="Cambria" w:cs="Cambria"/>
          <w:sz w:val="22"/>
          <w:szCs w:val="22"/>
        </w:rPr>
        <w:t>• Contraintes open banking</w:t>
      </w:r>
    </w:p>
    <w:p w14:paraId="3BAB4C73" w14:textId="366BFCBC" w:rsidR="64A4000E" w:rsidRDefault="7DBB9B61" w:rsidP="70FD8975">
      <w:pPr>
        <w:pStyle w:val="Titre2"/>
        <w:spacing w:before="200" w:after="0" w:line="276" w:lineRule="auto"/>
      </w:pPr>
      <w:r w:rsidRPr="70FD8975">
        <w:rPr>
          <w:rFonts w:ascii="Calibri" w:eastAsia="Calibri" w:hAnsi="Calibri" w:cs="Calibri"/>
          <w:b/>
          <w:bCs/>
          <w:color w:val="4F81BD"/>
          <w:sz w:val="26"/>
          <w:szCs w:val="26"/>
        </w:rPr>
        <w:t>5. Bibliographie</w:t>
      </w:r>
    </w:p>
    <w:p w14:paraId="6E83B551" w14:textId="22153D2B" w:rsidR="64A4000E" w:rsidRDefault="7DBB9B61" w:rsidP="70FD8975">
      <w:pPr>
        <w:spacing w:after="200" w:line="276" w:lineRule="auto"/>
      </w:pPr>
      <w:r w:rsidRPr="70FD8975">
        <w:rPr>
          <w:rFonts w:ascii="Cambria" w:eastAsia="Cambria" w:hAnsi="Cambria" w:cs="Cambria"/>
          <w:sz w:val="22"/>
          <w:szCs w:val="22"/>
        </w:rPr>
        <w:t>• Kyriba – Documentation produit &amp; site officiel</w:t>
      </w:r>
    </w:p>
    <w:p w14:paraId="63796E2C" w14:textId="4F50CAE9" w:rsidR="64A4000E" w:rsidRDefault="7DBB9B61" w:rsidP="70FD8975">
      <w:pPr>
        <w:spacing w:after="200" w:line="276" w:lineRule="auto"/>
      </w:pPr>
      <w:r w:rsidRPr="70FD8975">
        <w:rPr>
          <w:rFonts w:ascii="Cambria" w:eastAsia="Cambria" w:hAnsi="Cambria" w:cs="Cambria"/>
          <w:sz w:val="22"/>
          <w:szCs w:val="22"/>
        </w:rPr>
        <w:t>• Agicap – Guides utilisateurs &amp; pages produits</w:t>
      </w:r>
    </w:p>
    <w:p w14:paraId="25E7CC05" w14:textId="5EE213C4" w:rsidR="64A4000E" w:rsidRDefault="7DBB9B61" w:rsidP="70FD8975">
      <w:pPr>
        <w:spacing w:after="200" w:line="276" w:lineRule="auto"/>
      </w:pPr>
      <w:r w:rsidRPr="70FD8975">
        <w:rPr>
          <w:rFonts w:ascii="Cambria" w:eastAsia="Cambria" w:hAnsi="Cambria" w:cs="Cambria"/>
          <w:sz w:val="22"/>
          <w:szCs w:val="22"/>
        </w:rPr>
        <w:t>• Diapason TMS – Documentation technique</w:t>
      </w:r>
    </w:p>
    <w:p w14:paraId="6A418430" w14:textId="2F1413E2" w:rsidR="64A4000E" w:rsidRDefault="7DBB9B61" w:rsidP="70FD8975">
      <w:pPr>
        <w:spacing w:after="200" w:line="276" w:lineRule="auto"/>
      </w:pPr>
      <w:r w:rsidRPr="70FD8975">
        <w:rPr>
          <w:rFonts w:ascii="Cambria" w:eastAsia="Cambria" w:hAnsi="Cambria" w:cs="Cambria"/>
          <w:sz w:val="22"/>
          <w:szCs w:val="22"/>
        </w:rPr>
        <w:t>• Cegid Finance – Documentation ERP</w:t>
      </w:r>
    </w:p>
    <w:p w14:paraId="3164C08E" w14:textId="322FCD3B" w:rsidR="64A4000E" w:rsidRDefault="7DBB9B61" w:rsidP="70FD8975">
      <w:pPr>
        <w:spacing w:after="200" w:line="276" w:lineRule="auto"/>
      </w:pPr>
      <w:r w:rsidRPr="70FD8975">
        <w:rPr>
          <w:rFonts w:ascii="Cambria" w:eastAsia="Cambria" w:hAnsi="Cambria" w:cs="Cambria"/>
          <w:sz w:val="22"/>
          <w:szCs w:val="22"/>
        </w:rPr>
        <w:t>• Altaris Titan – Présentations produits</w:t>
      </w:r>
    </w:p>
    <w:p w14:paraId="2112F3CC" w14:textId="30B107B0" w:rsidR="64A4000E" w:rsidRDefault="7DBB9B61" w:rsidP="70FD8975">
      <w:pPr>
        <w:spacing w:after="200" w:line="276" w:lineRule="auto"/>
      </w:pPr>
      <w:r w:rsidRPr="70FD8975">
        <w:rPr>
          <w:rFonts w:ascii="Cambria" w:eastAsia="Cambria" w:hAnsi="Cambria" w:cs="Cambria"/>
          <w:sz w:val="22"/>
          <w:szCs w:val="22"/>
          <w:lang w:val="en-US"/>
        </w:rPr>
        <w:t>• Deloitte – Treasury Technology Report</w:t>
      </w:r>
    </w:p>
    <w:p w14:paraId="1128C8CF" w14:textId="1825D62F" w:rsidR="64A4000E" w:rsidRDefault="7DBB9B61" w:rsidP="70FD8975">
      <w:pPr>
        <w:spacing w:after="200" w:line="276" w:lineRule="auto"/>
      </w:pPr>
      <w:r w:rsidRPr="70FD8975">
        <w:rPr>
          <w:rFonts w:ascii="Cambria" w:eastAsia="Cambria" w:hAnsi="Cambria" w:cs="Cambria"/>
          <w:sz w:val="22"/>
          <w:szCs w:val="22"/>
          <w:lang w:val="en-US"/>
        </w:rPr>
        <w:t>• EY – Global Treasury Survey</w:t>
      </w:r>
    </w:p>
    <w:p w14:paraId="1B2743B8" w14:textId="5017CECE" w:rsidR="64A4000E" w:rsidRDefault="7DBB9B61" w:rsidP="70FD8975">
      <w:pPr>
        <w:spacing w:after="200" w:line="276" w:lineRule="auto"/>
      </w:pPr>
      <w:r w:rsidRPr="70FD8975">
        <w:rPr>
          <w:rFonts w:ascii="Cambria" w:eastAsia="Cambria" w:hAnsi="Cambria" w:cs="Cambria"/>
          <w:sz w:val="22"/>
          <w:szCs w:val="22"/>
          <w:lang w:val="en-US"/>
        </w:rPr>
        <w:t>• PwC – Treasury Benchmarking</w:t>
      </w:r>
    </w:p>
    <w:p w14:paraId="588F6635" w14:textId="178CB5D3" w:rsidR="64A4000E" w:rsidRDefault="7DBB9B61" w:rsidP="70FD8975">
      <w:pPr>
        <w:spacing w:after="200" w:line="276" w:lineRule="auto"/>
      </w:pPr>
      <w:r w:rsidRPr="70FD8975">
        <w:rPr>
          <w:rFonts w:ascii="Cambria" w:eastAsia="Cambria" w:hAnsi="Cambria" w:cs="Cambria"/>
          <w:sz w:val="22"/>
          <w:szCs w:val="22"/>
          <w:lang w:val="en-US"/>
        </w:rPr>
        <w:t>• AFP – Treasury Technology Guide</w:t>
      </w:r>
    </w:p>
    <w:p w14:paraId="463E5891" w14:textId="47A7BAA7" w:rsidR="64A4000E" w:rsidRDefault="7DBB9B61" w:rsidP="70FD8975">
      <w:pPr>
        <w:spacing w:after="200" w:line="276" w:lineRule="auto"/>
      </w:pPr>
      <w:r w:rsidRPr="70FD8975">
        <w:rPr>
          <w:rFonts w:ascii="Cambria" w:eastAsia="Cambria" w:hAnsi="Cambria" w:cs="Cambria"/>
          <w:sz w:val="22"/>
          <w:szCs w:val="22"/>
        </w:rPr>
        <w:t>• Gartner – Treasury &amp; Risk Management Quadrant</w:t>
      </w:r>
    </w:p>
    <w:p w14:paraId="7F13C760" w14:textId="12D4966D" w:rsidR="64A4000E" w:rsidRDefault="7DBB9B61" w:rsidP="70FD8975">
      <w:pPr>
        <w:spacing w:after="200" w:line="276" w:lineRule="auto"/>
      </w:pPr>
      <w:r w:rsidRPr="70FD8975">
        <w:rPr>
          <w:rFonts w:ascii="Cambria" w:eastAsia="Cambria" w:hAnsi="Cambria" w:cs="Cambria"/>
          <w:sz w:val="22"/>
          <w:szCs w:val="22"/>
        </w:rPr>
        <w:t>• Option Finance, Les Échos – Articles trésorerie &amp; digitalisation</w:t>
      </w:r>
    </w:p>
    <w:p w14:paraId="78A53D9D" w14:textId="0C7B4837" w:rsidR="64A4000E" w:rsidRDefault="64A4000E" w:rsidP="70FD8975"/>
    <w:p w14:paraId="715F0996" w14:textId="6EF08E46" w:rsidR="70FD8975" w:rsidRDefault="70FD8975" w:rsidP="70FD8975"/>
    <w:p w14:paraId="1CFC549C" w14:textId="5253FA8C" w:rsidR="70FD8975" w:rsidRDefault="70FD8975" w:rsidP="70FD8975"/>
    <w:p w14:paraId="7FB1A4B1" w14:textId="2277FEA7" w:rsidR="70FD8975" w:rsidRDefault="70FD8975" w:rsidP="70FD8975"/>
    <w:p w14:paraId="0911BDFD" w14:textId="5F76A9C6" w:rsidR="70FD8975" w:rsidRDefault="70FD8975" w:rsidP="70FD8975"/>
    <w:p w14:paraId="2C4FCB42" w14:textId="201C6CDE" w:rsidR="70FD8975" w:rsidRDefault="70FD8975" w:rsidP="70FD8975"/>
    <w:p w14:paraId="42ED6838" w14:textId="7F0158E5" w:rsidR="70FD8975" w:rsidRDefault="70FD8975" w:rsidP="70FD8975"/>
    <w:p w14:paraId="498B7A59" w14:textId="035F2EC7" w:rsidR="70FD8975" w:rsidRDefault="70FD8975" w:rsidP="70FD8975"/>
    <w:p w14:paraId="348D4119" w14:textId="56E58021" w:rsidR="70FD8975" w:rsidRDefault="70FD8975" w:rsidP="70FD8975"/>
    <w:p w14:paraId="4A5F4955" w14:textId="424A395E" w:rsidR="70FD8975" w:rsidRDefault="70FD8975" w:rsidP="70FD8975"/>
    <w:p w14:paraId="37C87CD4" w14:textId="66DF5FF1" w:rsidR="7FD11987" w:rsidRDefault="7FD11987" w:rsidP="70FD8975">
      <w:pPr>
        <w:pStyle w:val="Titre2"/>
        <w:rPr>
          <w:rFonts w:ascii="Aptos" w:eastAsia="Aptos" w:hAnsi="Aptos" w:cs="Aptos"/>
          <w:i/>
          <w:iCs/>
          <w:sz w:val="24"/>
          <w:szCs w:val="24"/>
        </w:rPr>
      </w:pPr>
      <w:r w:rsidRPr="70FD8975">
        <w:rPr>
          <w:rFonts w:ascii="Aptos" w:eastAsia="Aptos" w:hAnsi="Aptos" w:cs="Aptos"/>
          <w:b/>
          <w:bCs/>
          <w:sz w:val="36"/>
          <w:szCs w:val="36"/>
        </w:rPr>
        <w:t>Kyriba – Intégration des prévisions de trésorerie</w:t>
      </w:r>
    </w:p>
    <w:p w14:paraId="296999F5" w14:textId="2F861FB2" w:rsidR="7FD11987" w:rsidRDefault="7FD11987" w:rsidP="70FD8975">
      <w:pPr>
        <w:pStyle w:val="Paragraphedeliste"/>
        <w:numPr>
          <w:ilvl w:val="0"/>
          <w:numId w:val="11"/>
        </w:numPr>
        <w:spacing w:before="240" w:after="240"/>
        <w:rPr>
          <w:rFonts w:ascii="Aptos" w:eastAsia="Aptos" w:hAnsi="Aptos" w:cs="Aptos"/>
        </w:rPr>
      </w:pPr>
      <w:r w:rsidRPr="70FD8975">
        <w:rPr>
          <w:rFonts w:ascii="Aptos" w:eastAsia="Aptos" w:hAnsi="Aptos" w:cs="Aptos"/>
        </w:rPr>
        <w:t>Kyriba utilise une plateforme cloud centralisée qui agrège en temps réel les données issues de multiples banques, ERP, et systèmes internes. Cette consolidation multi-entity/multi-devise est la base de la prévision.</w:t>
      </w:r>
    </w:p>
    <w:p w14:paraId="1713174D" w14:textId="344D5678" w:rsidR="7FD11987" w:rsidRDefault="7FD11987" w:rsidP="70FD8975">
      <w:pPr>
        <w:pStyle w:val="Paragraphedeliste"/>
        <w:numPr>
          <w:ilvl w:val="0"/>
          <w:numId w:val="11"/>
        </w:numPr>
        <w:spacing w:before="240" w:after="240"/>
        <w:rPr>
          <w:rFonts w:ascii="Aptos" w:eastAsia="Aptos" w:hAnsi="Aptos" w:cs="Aptos"/>
        </w:rPr>
      </w:pPr>
      <w:r w:rsidRPr="70FD8975">
        <w:rPr>
          <w:rFonts w:ascii="Aptos" w:eastAsia="Aptos" w:hAnsi="Aptos" w:cs="Aptos"/>
        </w:rPr>
        <w:lastRenderedPageBreak/>
        <w:t>Leur modèle combine une ingestion automatique des mouvements bancaires (API, SWIFT, host-to-host) avec l’intégration des échéanciers comptables (clients, fournisseurs, dettes) via ERPs comme SAP ou Oracle.</w:t>
      </w:r>
    </w:p>
    <w:p w14:paraId="42F37862" w14:textId="3A48623F" w:rsidR="7FD11987" w:rsidRDefault="7FD11987" w:rsidP="70FD8975">
      <w:pPr>
        <w:pStyle w:val="Paragraphedeliste"/>
        <w:numPr>
          <w:ilvl w:val="0"/>
          <w:numId w:val="11"/>
        </w:numPr>
        <w:spacing w:before="240" w:after="240"/>
        <w:rPr>
          <w:rFonts w:ascii="Aptos" w:eastAsia="Aptos" w:hAnsi="Aptos" w:cs="Aptos"/>
        </w:rPr>
      </w:pPr>
      <w:r w:rsidRPr="70FD8975">
        <w:rPr>
          <w:rFonts w:ascii="Aptos" w:eastAsia="Aptos" w:hAnsi="Aptos" w:cs="Aptos"/>
        </w:rPr>
        <w:t>Pour les prévisions, Kyriba applique un moteur de cash forecasting basé sur :</w:t>
      </w:r>
    </w:p>
    <w:p w14:paraId="6BAFC807" w14:textId="12ACAF48" w:rsidR="7FD11987" w:rsidRDefault="7FD11987" w:rsidP="70FD8975">
      <w:pPr>
        <w:pStyle w:val="Paragraphedeliste"/>
        <w:numPr>
          <w:ilvl w:val="1"/>
          <w:numId w:val="11"/>
        </w:numPr>
        <w:spacing w:before="240" w:after="240"/>
        <w:rPr>
          <w:rFonts w:ascii="Aptos" w:eastAsia="Aptos" w:hAnsi="Aptos" w:cs="Aptos"/>
        </w:rPr>
      </w:pPr>
      <w:r w:rsidRPr="70FD8975">
        <w:rPr>
          <w:rFonts w:ascii="Aptos" w:eastAsia="Aptos" w:hAnsi="Aptos" w:cs="Aptos"/>
        </w:rPr>
        <w:t>Des méthodes statistiques (ARIMA, lissage exponentiel) pour détecter tendances et saisonnalités sur les flux historiques consolidés.</w:t>
      </w:r>
    </w:p>
    <w:p w14:paraId="202DF926" w14:textId="79F435D1" w:rsidR="7FD11987" w:rsidRDefault="7FD11987" w:rsidP="70FD8975">
      <w:pPr>
        <w:pStyle w:val="Paragraphedeliste"/>
        <w:numPr>
          <w:ilvl w:val="1"/>
          <w:numId w:val="11"/>
        </w:numPr>
        <w:spacing w:before="240" w:after="240"/>
        <w:rPr>
          <w:rFonts w:ascii="Aptos" w:eastAsia="Aptos" w:hAnsi="Aptos" w:cs="Aptos"/>
        </w:rPr>
      </w:pPr>
      <w:r w:rsidRPr="70FD8975">
        <w:rPr>
          <w:rFonts w:ascii="Aptos" w:eastAsia="Aptos" w:hAnsi="Aptos" w:cs="Aptos"/>
        </w:rPr>
        <w:t>Des algorithmes de machine learning (LSTM, forêts aléatoires) qui analysent les comportements complexes (retards clients, anomalies, saisonnalité multi-facteur).</w:t>
      </w:r>
      <w:hyperlink r:id="rId8">
        <w:r w:rsidRPr="70FD8975">
          <w:rPr>
            <w:rStyle w:val="Lienhypertexte"/>
            <w:rFonts w:ascii="Aptos" w:eastAsia="Aptos" w:hAnsi="Aptos" w:cs="Aptos"/>
          </w:rPr>
          <w:t>treasury-management+1</w:t>
        </w:r>
      </w:hyperlink>
      <w:r w:rsidRPr="70FD8975">
        <w:rPr>
          <w:rFonts w:ascii="Aptos" w:eastAsia="Aptos" w:hAnsi="Aptos" w:cs="Aptos"/>
        </w:rPr>
        <w:t xml:space="preserve"> </w:t>
      </w:r>
    </w:p>
    <w:p w14:paraId="3DF1B58F" w14:textId="0D6247CC" w:rsidR="7FD11987" w:rsidRDefault="7FD11987" w:rsidP="70FD8975">
      <w:pPr>
        <w:pStyle w:val="Paragraphedeliste"/>
        <w:numPr>
          <w:ilvl w:val="0"/>
          <w:numId w:val="11"/>
        </w:numPr>
        <w:spacing w:before="240" w:after="240"/>
        <w:rPr>
          <w:rFonts w:ascii="Aptos" w:eastAsia="Aptos" w:hAnsi="Aptos" w:cs="Aptos"/>
        </w:rPr>
      </w:pPr>
      <w:r w:rsidRPr="70FD8975">
        <w:rPr>
          <w:rFonts w:ascii="Aptos" w:eastAsia="Aptos" w:hAnsi="Aptos" w:cs="Aptos"/>
        </w:rPr>
        <w:t>Les prévisions intègrent dynamiquement les scénarios de risque (chocs de taux, FX, retards) pour produire plusieurs hypothèses (best case, base, worst case). Ces scénarios impactent l’estimation des flux futurs et génèrent des alertes de risque liquidité.</w:t>
      </w:r>
      <w:hyperlink r:id="rId9">
        <w:r w:rsidRPr="70FD8975">
          <w:rPr>
            <w:rStyle w:val="Lienhypertexte"/>
            <w:rFonts w:ascii="Aptos" w:eastAsia="Aptos" w:hAnsi="Aptos" w:cs="Aptos"/>
          </w:rPr>
          <w:t>3vfinance+1</w:t>
        </w:r>
      </w:hyperlink>
      <w:r w:rsidRPr="70FD8975">
        <w:rPr>
          <w:rFonts w:ascii="Aptos" w:eastAsia="Aptos" w:hAnsi="Aptos" w:cs="Aptos"/>
        </w:rPr>
        <w:t xml:space="preserve"> </w:t>
      </w:r>
    </w:p>
    <w:p w14:paraId="3C236422" w14:textId="16085B7D" w:rsidR="7FD11987" w:rsidRDefault="7FD11987" w:rsidP="70FD8975">
      <w:pPr>
        <w:pStyle w:val="Paragraphedeliste"/>
        <w:numPr>
          <w:ilvl w:val="0"/>
          <w:numId w:val="11"/>
        </w:numPr>
        <w:spacing w:before="240" w:after="240"/>
        <w:rPr>
          <w:rFonts w:ascii="Aptos" w:eastAsia="Aptos" w:hAnsi="Aptos" w:cs="Aptos"/>
        </w:rPr>
      </w:pPr>
      <w:r w:rsidRPr="70FD8975">
        <w:rPr>
          <w:rFonts w:ascii="Aptos" w:eastAsia="Aptos" w:hAnsi="Aptos" w:cs="Aptos"/>
        </w:rPr>
        <w:t>Kyriba combine cette approche forecasting avec des outils de workflow et d’automatisation des opérations de trésorerie (paiements, placements), assurant une boucle continue forecasting-exécution. Cela différencie leur solution des simples outils de reporting.</w:t>
      </w:r>
      <w:hyperlink r:id="rId10">
        <w:r w:rsidRPr="70FD8975">
          <w:rPr>
            <w:rStyle w:val="Lienhypertexte"/>
            <w:rFonts w:ascii="Aptos" w:eastAsia="Aptos" w:hAnsi="Aptos" w:cs="Aptos"/>
          </w:rPr>
          <w:t>kyriba+1</w:t>
        </w:r>
      </w:hyperlink>
      <w:r w:rsidRPr="70FD8975">
        <w:rPr>
          <w:rFonts w:ascii="Aptos" w:eastAsia="Aptos" w:hAnsi="Aptos" w:cs="Aptos"/>
        </w:rPr>
        <w:t xml:space="preserve"> </w:t>
      </w:r>
    </w:p>
    <w:p w14:paraId="4C802737" w14:textId="3E7F0536" w:rsidR="7FD11987" w:rsidRDefault="7FD11987" w:rsidP="70FD8975">
      <w:pPr>
        <w:pStyle w:val="Titre2"/>
        <w:spacing w:before="299" w:after="299"/>
      </w:pPr>
      <w:r w:rsidRPr="70FD8975">
        <w:rPr>
          <w:rFonts w:ascii="Aptos" w:eastAsia="Aptos" w:hAnsi="Aptos" w:cs="Aptos"/>
          <w:b/>
          <w:bCs/>
          <w:sz w:val="36"/>
          <w:szCs w:val="36"/>
        </w:rPr>
        <w:t>Agicap – Intégration pragmatique et rapide</w:t>
      </w:r>
    </w:p>
    <w:p w14:paraId="1CBBF225" w14:textId="4D1DC8C6" w:rsidR="7FD11987" w:rsidRDefault="7FD11987" w:rsidP="70FD8975">
      <w:pPr>
        <w:pStyle w:val="Paragraphedeliste"/>
        <w:numPr>
          <w:ilvl w:val="0"/>
          <w:numId w:val="10"/>
        </w:numPr>
        <w:spacing w:before="240" w:after="240"/>
        <w:rPr>
          <w:rFonts w:ascii="Aptos" w:eastAsia="Aptos" w:hAnsi="Aptos" w:cs="Aptos"/>
        </w:rPr>
      </w:pPr>
      <w:r w:rsidRPr="70FD8975">
        <w:rPr>
          <w:rFonts w:ascii="Aptos" w:eastAsia="Aptos" w:hAnsi="Aptos" w:cs="Aptos"/>
        </w:rPr>
        <w:t>Agicap, plus ciblé PME, s’intègre aux banques via Open Banking et récupère les historiques de flux en quasi temps réel. Son focus est la simplicité et la rapidité.</w:t>
      </w:r>
      <w:hyperlink r:id="rId11">
        <w:r w:rsidRPr="70FD8975">
          <w:rPr>
            <w:rStyle w:val="Lienhypertexte"/>
            <w:rFonts w:ascii="Aptos" w:eastAsia="Aptos" w:hAnsi="Aptos" w:cs="Aptos"/>
          </w:rPr>
          <w:t>agicap+1</w:t>
        </w:r>
      </w:hyperlink>
      <w:r w:rsidRPr="70FD8975">
        <w:rPr>
          <w:rFonts w:ascii="Aptos" w:eastAsia="Aptos" w:hAnsi="Aptos" w:cs="Aptos"/>
        </w:rPr>
        <w:t xml:space="preserve"> </w:t>
      </w:r>
    </w:p>
    <w:p w14:paraId="55FA1147" w14:textId="0B8C36DB" w:rsidR="7FD11987" w:rsidRDefault="7FD11987" w:rsidP="70FD8975">
      <w:pPr>
        <w:pStyle w:val="Paragraphedeliste"/>
        <w:numPr>
          <w:ilvl w:val="0"/>
          <w:numId w:val="10"/>
        </w:numPr>
        <w:spacing w:before="240" w:after="240"/>
        <w:rPr>
          <w:rFonts w:ascii="Aptos" w:eastAsia="Aptos" w:hAnsi="Aptos" w:cs="Aptos"/>
        </w:rPr>
      </w:pPr>
      <w:r w:rsidRPr="70FD8975">
        <w:rPr>
          <w:rFonts w:ascii="Aptos" w:eastAsia="Aptos" w:hAnsi="Aptos" w:cs="Aptos"/>
        </w:rPr>
        <w:t>Les factures clients et fournisseurs sont importées ou synchronisées, puis catégorisées automatiquement ou semi-automatiquement. Les échéances récurrentes (loyers, salaires, abonnements) sont paramétrées manuellement comme règles.</w:t>
      </w:r>
      <w:hyperlink r:id="rId12">
        <w:r w:rsidRPr="70FD8975">
          <w:rPr>
            <w:rStyle w:val="Lienhypertexte"/>
            <w:rFonts w:ascii="Aptos" w:eastAsia="Aptos" w:hAnsi="Aptos" w:cs="Aptos"/>
          </w:rPr>
          <w:t>agicap+1</w:t>
        </w:r>
      </w:hyperlink>
      <w:r w:rsidRPr="70FD8975">
        <w:rPr>
          <w:rFonts w:ascii="Aptos" w:eastAsia="Aptos" w:hAnsi="Aptos" w:cs="Aptos"/>
        </w:rPr>
        <w:t xml:space="preserve"> </w:t>
      </w:r>
    </w:p>
    <w:p w14:paraId="69F43AAA" w14:textId="47AACAEA" w:rsidR="7FD11987" w:rsidRDefault="7FD11987" w:rsidP="70FD8975">
      <w:pPr>
        <w:pStyle w:val="Paragraphedeliste"/>
        <w:numPr>
          <w:ilvl w:val="0"/>
          <w:numId w:val="10"/>
        </w:numPr>
        <w:spacing w:before="240" w:after="240"/>
        <w:rPr>
          <w:rFonts w:ascii="Aptos" w:eastAsia="Aptos" w:hAnsi="Aptos" w:cs="Aptos"/>
        </w:rPr>
      </w:pPr>
      <w:r w:rsidRPr="70FD8975">
        <w:rPr>
          <w:rFonts w:ascii="Aptos" w:eastAsia="Aptos" w:hAnsi="Aptos" w:cs="Aptos"/>
        </w:rPr>
        <w:t>Le moteur de forecasting repose sur des règles métier simples et sur des projections par récurrence et échéances, sans recours massif à la data science ou au ML. Il propose un forecast à 13 semaines, majoritairement linéaire et manuel-friendly.</w:t>
      </w:r>
      <w:hyperlink r:id="rId13">
        <w:r w:rsidRPr="70FD8975">
          <w:rPr>
            <w:rStyle w:val="Lienhypertexte"/>
            <w:rFonts w:ascii="Aptos" w:eastAsia="Aptos" w:hAnsi="Aptos" w:cs="Aptos"/>
          </w:rPr>
          <w:t>agicap+1</w:t>
        </w:r>
      </w:hyperlink>
      <w:r w:rsidRPr="70FD8975">
        <w:rPr>
          <w:rFonts w:ascii="Aptos" w:eastAsia="Aptos" w:hAnsi="Aptos" w:cs="Aptos"/>
        </w:rPr>
        <w:t xml:space="preserve"> </w:t>
      </w:r>
    </w:p>
    <w:p w14:paraId="3CBA138F" w14:textId="4656FF6B" w:rsidR="7FD11987" w:rsidRDefault="7FD11987" w:rsidP="70FD8975">
      <w:pPr>
        <w:pStyle w:val="Paragraphedeliste"/>
        <w:numPr>
          <w:ilvl w:val="0"/>
          <w:numId w:val="10"/>
        </w:numPr>
        <w:spacing w:before="240" w:after="240"/>
        <w:rPr>
          <w:rFonts w:ascii="Aptos" w:eastAsia="Aptos" w:hAnsi="Aptos" w:cs="Aptos"/>
        </w:rPr>
      </w:pPr>
      <w:r w:rsidRPr="70FD8975">
        <w:rPr>
          <w:rFonts w:ascii="Aptos" w:eastAsia="Aptos" w:hAnsi="Aptos" w:cs="Aptos"/>
        </w:rPr>
        <w:t>Les scénarios restent très simples (croissance linéaire, changements paramétrés par l’utilisateur). Il n’y a pas d’intégration explicite du risque de taux ou FX.</w:t>
      </w:r>
      <w:hyperlink r:id="rId14">
        <w:r w:rsidRPr="70FD8975">
          <w:rPr>
            <w:rStyle w:val="Lienhypertexte"/>
            <w:rFonts w:ascii="Aptos" w:eastAsia="Aptos" w:hAnsi="Aptos" w:cs="Aptos"/>
          </w:rPr>
          <w:t>agicap</w:t>
        </w:r>
      </w:hyperlink>
      <w:r w:rsidRPr="70FD8975">
        <w:rPr>
          <w:rFonts w:ascii="Aptos" w:eastAsia="Aptos" w:hAnsi="Aptos" w:cs="Aptos"/>
        </w:rPr>
        <w:t xml:space="preserve"> </w:t>
      </w:r>
    </w:p>
    <w:p w14:paraId="0D3D75BF" w14:textId="1CE6685B" w:rsidR="7FD11987" w:rsidRDefault="7FD11987" w:rsidP="70FD8975">
      <w:pPr>
        <w:pStyle w:val="Paragraphedeliste"/>
        <w:numPr>
          <w:ilvl w:val="0"/>
          <w:numId w:val="10"/>
        </w:numPr>
        <w:spacing w:before="240" w:after="240"/>
        <w:rPr>
          <w:rFonts w:ascii="Aptos" w:eastAsia="Aptos" w:hAnsi="Aptos" w:cs="Aptos"/>
        </w:rPr>
      </w:pPr>
      <w:r w:rsidRPr="70FD8975">
        <w:rPr>
          <w:rFonts w:ascii="Aptos" w:eastAsia="Aptos" w:hAnsi="Aptos" w:cs="Aptos"/>
        </w:rPr>
        <w:t>L’interface permet un suivi clair pour PME et cabinets comptables, facilitant la gestion du cash sans complexité technique. L’intégration complète automatisée permet un onboarding en 24 à 48 h.</w:t>
      </w:r>
      <w:hyperlink r:id="rId15">
        <w:r w:rsidRPr="70FD8975">
          <w:rPr>
            <w:rStyle w:val="Lienhypertexte"/>
            <w:rFonts w:ascii="Aptos" w:eastAsia="Aptos" w:hAnsi="Aptos" w:cs="Aptos"/>
          </w:rPr>
          <w:t>agicap</w:t>
        </w:r>
      </w:hyperlink>
      <w:r w:rsidRPr="70FD8975">
        <w:rPr>
          <w:rFonts w:ascii="Aptos" w:eastAsia="Aptos" w:hAnsi="Aptos" w:cs="Aptos"/>
        </w:rPr>
        <w:t xml:space="preserve"> </w:t>
      </w:r>
    </w:p>
    <w:p w14:paraId="6E45D9E3" w14:textId="5666AE0A" w:rsidR="7FD11987" w:rsidRDefault="7FD11987" w:rsidP="70FD8975">
      <w:pPr>
        <w:pStyle w:val="Titre2"/>
        <w:spacing w:before="299" w:after="299"/>
      </w:pPr>
      <w:r w:rsidRPr="70FD8975">
        <w:rPr>
          <w:rFonts w:ascii="Aptos" w:eastAsia="Aptos" w:hAnsi="Aptos" w:cs="Aptos"/>
          <w:b/>
          <w:bCs/>
          <w:sz w:val="36"/>
          <w:szCs w:val="36"/>
        </w:rPr>
        <w:lastRenderedPageBreak/>
        <w:t>Diapason – Approche intégrée ERP/trésorerie</w:t>
      </w:r>
    </w:p>
    <w:p w14:paraId="0B75FEE9" w14:textId="46F5CEBC" w:rsidR="7FD11987" w:rsidRDefault="7FD11987" w:rsidP="70FD8975">
      <w:pPr>
        <w:pStyle w:val="Paragraphedeliste"/>
        <w:numPr>
          <w:ilvl w:val="0"/>
          <w:numId w:val="9"/>
        </w:numPr>
        <w:spacing w:before="240" w:after="240"/>
        <w:rPr>
          <w:rFonts w:ascii="Aptos" w:eastAsia="Aptos" w:hAnsi="Aptos" w:cs="Aptos"/>
        </w:rPr>
      </w:pPr>
      <w:r w:rsidRPr="70FD8975">
        <w:rPr>
          <w:rFonts w:ascii="Aptos" w:eastAsia="Aptos" w:hAnsi="Aptos" w:cs="Aptos"/>
        </w:rPr>
        <w:t xml:space="preserve">Diapason s’appuie sur une intégration profonde avec les ERP (SAP, Oracle, etc.) pour récupérer détails des factures, paiements, échéanciers et engagements. La forte structuration comptable permet un plan de trésorerie détaillé. </w:t>
      </w:r>
    </w:p>
    <w:p w14:paraId="1C52C25F" w14:textId="17C7604D" w:rsidR="7FD11987" w:rsidRDefault="7FD11987" w:rsidP="70FD8975">
      <w:pPr>
        <w:pStyle w:val="Paragraphedeliste"/>
        <w:numPr>
          <w:ilvl w:val="0"/>
          <w:numId w:val="9"/>
        </w:numPr>
        <w:spacing w:before="240" w:after="240"/>
        <w:rPr>
          <w:rFonts w:ascii="Aptos" w:eastAsia="Aptos" w:hAnsi="Aptos" w:cs="Aptos"/>
        </w:rPr>
      </w:pPr>
      <w:r w:rsidRPr="70FD8975">
        <w:rPr>
          <w:rFonts w:ascii="Aptos" w:eastAsia="Aptos" w:hAnsi="Aptos" w:cs="Aptos"/>
        </w:rPr>
        <w:t xml:space="preserve">Le forecasting est basé sur une projection des décaissements et encaissements à partir de ces échéances, consolidées par entité. La méthode privilégie une vision “statique” et planifiée, peu orientée IA ou ML. </w:t>
      </w:r>
    </w:p>
    <w:p w14:paraId="6D60545A" w14:textId="0C7B85AC" w:rsidR="7FD11987" w:rsidRDefault="7FD11987" w:rsidP="70FD8975">
      <w:pPr>
        <w:pStyle w:val="Paragraphedeliste"/>
        <w:numPr>
          <w:ilvl w:val="0"/>
          <w:numId w:val="9"/>
        </w:numPr>
        <w:spacing w:before="240" w:after="240"/>
        <w:rPr>
          <w:rFonts w:ascii="Aptos" w:eastAsia="Aptos" w:hAnsi="Aptos" w:cs="Aptos"/>
        </w:rPr>
      </w:pPr>
      <w:r w:rsidRPr="70FD8975">
        <w:rPr>
          <w:rFonts w:ascii="Aptos" w:eastAsia="Aptos" w:hAnsi="Aptos" w:cs="Aptos"/>
        </w:rPr>
        <w:t xml:space="preserve">Le focus est sur la rigueur opérationnelle : conformité, paiement SEPA, formats bancaires et contrôle des processus (workflow). L’intégration avec la banque permet un maximum d’automatisation sur les paiements. </w:t>
      </w:r>
    </w:p>
    <w:p w14:paraId="49529355" w14:textId="0D77C18A" w:rsidR="7FD11987" w:rsidRDefault="7FD11987" w:rsidP="70FD8975">
      <w:pPr>
        <w:pStyle w:val="Paragraphedeliste"/>
        <w:numPr>
          <w:ilvl w:val="0"/>
          <w:numId w:val="9"/>
        </w:numPr>
        <w:spacing w:before="240" w:after="240"/>
        <w:rPr>
          <w:rFonts w:ascii="Aptos" w:eastAsia="Aptos" w:hAnsi="Aptos" w:cs="Aptos"/>
        </w:rPr>
      </w:pPr>
      <w:r w:rsidRPr="70FD8975">
        <w:rPr>
          <w:rFonts w:ascii="Aptos" w:eastAsia="Aptos" w:hAnsi="Aptos" w:cs="Aptos"/>
        </w:rPr>
        <w:t xml:space="preserve">Le forecast sert à alimenter la trésorerie opérationnelle au jour le jour, pas à produire de scénarios probabilistes avancés ni de recommandations. </w:t>
      </w:r>
    </w:p>
    <w:p w14:paraId="136081A8" w14:textId="13C7B17E" w:rsidR="7FD11987" w:rsidRDefault="7FD11987" w:rsidP="70FD8975">
      <w:pPr>
        <w:pStyle w:val="Titre2"/>
        <w:spacing w:before="299" w:after="299"/>
      </w:pPr>
      <w:r w:rsidRPr="70FD8975">
        <w:rPr>
          <w:rFonts w:ascii="Aptos" w:eastAsia="Aptos" w:hAnsi="Aptos" w:cs="Aptos"/>
          <w:b/>
          <w:bCs/>
          <w:sz w:val="36"/>
          <w:szCs w:val="36"/>
        </w:rPr>
        <w:t>Cegid – Module finance intégré</w:t>
      </w:r>
    </w:p>
    <w:p w14:paraId="2296D4CF" w14:textId="2B55725D" w:rsidR="7FD11987" w:rsidRDefault="7FD11987" w:rsidP="70FD8975">
      <w:pPr>
        <w:pStyle w:val="Paragraphedeliste"/>
        <w:numPr>
          <w:ilvl w:val="0"/>
          <w:numId w:val="8"/>
        </w:numPr>
        <w:spacing w:before="240" w:after="240"/>
        <w:rPr>
          <w:rFonts w:ascii="Aptos" w:eastAsia="Aptos" w:hAnsi="Aptos" w:cs="Aptos"/>
        </w:rPr>
      </w:pPr>
      <w:r w:rsidRPr="70FD8975">
        <w:rPr>
          <w:rFonts w:ascii="Aptos" w:eastAsia="Aptos" w:hAnsi="Aptos" w:cs="Aptos"/>
        </w:rPr>
        <w:t xml:space="preserve">Le module trésorerie de Cegid est directement connectée à la comptabilité et au contrôle de gestion. Il tire les prévisions des journaux comptables, des budgets et échéanciers clients/fournisseurs. </w:t>
      </w:r>
    </w:p>
    <w:p w14:paraId="5DD2146B" w14:textId="127BA01F" w:rsidR="7FD11987" w:rsidRDefault="7FD11987" w:rsidP="70FD8975">
      <w:pPr>
        <w:pStyle w:val="Paragraphedeliste"/>
        <w:numPr>
          <w:ilvl w:val="0"/>
          <w:numId w:val="8"/>
        </w:numPr>
        <w:spacing w:before="240" w:after="240"/>
        <w:rPr>
          <w:rFonts w:ascii="Aptos" w:eastAsia="Aptos" w:hAnsi="Aptos" w:cs="Aptos"/>
        </w:rPr>
      </w:pPr>
      <w:r w:rsidRPr="70FD8975">
        <w:rPr>
          <w:rFonts w:ascii="Aptos" w:eastAsia="Aptos" w:hAnsi="Aptos" w:cs="Aptos"/>
        </w:rPr>
        <w:t xml:space="preserve">Le forecast est principalement une projection budgétaire “statique” servant à assurer la visibilité et le contrôle, plutôt qu’une prévision dynamique chiffrée par IA. </w:t>
      </w:r>
    </w:p>
    <w:p w14:paraId="1C55F474" w14:textId="2C73D15D" w:rsidR="7FD11987" w:rsidRDefault="7FD11987" w:rsidP="70FD8975">
      <w:pPr>
        <w:pStyle w:val="Paragraphedeliste"/>
        <w:numPr>
          <w:ilvl w:val="0"/>
          <w:numId w:val="8"/>
        </w:numPr>
        <w:spacing w:before="240" w:after="240"/>
        <w:rPr>
          <w:rFonts w:ascii="Aptos" w:eastAsia="Aptos" w:hAnsi="Aptos" w:cs="Aptos"/>
        </w:rPr>
      </w:pPr>
      <w:r w:rsidRPr="70FD8975">
        <w:rPr>
          <w:rFonts w:ascii="Aptos" w:eastAsia="Aptos" w:hAnsi="Aptos" w:cs="Aptos"/>
        </w:rPr>
        <w:t xml:space="preserve">La solution cible l’intégration complète dans la suite finance des PME/ETI, offrant un lien natif compta-trésorerie. Cela limite par contre la capacité à produire des forecasts à haute fréquence ou à intégrer des scénarios de risque avancés. </w:t>
      </w:r>
    </w:p>
    <w:p w14:paraId="195D21F9" w14:textId="0017A5EF" w:rsidR="7FD11987" w:rsidRDefault="7FD11987" w:rsidP="70FD8975">
      <w:pPr>
        <w:pStyle w:val="Titre2"/>
        <w:spacing w:before="299" w:after="299"/>
      </w:pPr>
      <w:r w:rsidRPr="70FD8975">
        <w:rPr>
          <w:rFonts w:ascii="Aptos" w:eastAsia="Aptos" w:hAnsi="Aptos" w:cs="Aptos"/>
          <w:b/>
          <w:bCs/>
          <w:sz w:val="36"/>
          <w:szCs w:val="36"/>
        </w:rPr>
        <w:t>Titan Treasury – Prévisions avec gestion avancée du risque</w:t>
      </w:r>
    </w:p>
    <w:p w14:paraId="41808038" w14:textId="6049A2F5" w:rsidR="7FD11987" w:rsidRDefault="7FD11987" w:rsidP="70FD8975">
      <w:pPr>
        <w:pStyle w:val="Paragraphedeliste"/>
        <w:numPr>
          <w:ilvl w:val="0"/>
          <w:numId w:val="7"/>
        </w:numPr>
        <w:spacing w:before="240" w:after="240"/>
        <w:rPr>
          <w:rFonts w:ascii="Aptos" w:eastAsia="Aptos" w:hAnsi="Aptos" w:cs="Aptos"/>
        </w:rPr>
      </w:pPr>
      <w:r w:rsidRPr="70FD8975">
        <w:rPr>
          <w:rFonts w:ascii="Aptos" w:eastAsia="Aptos" w:hAnsi="Aptos" w:cs="Aptos"/>
        </w:rPr>
        <w:t>Titan offre une intégration multi-sources (ERP, banques) avec collecte unifiée de toutes les données de trésorerie et du portefeuille de dettes/dérivés.</w:t>
      </w:r>
      <w:hyperlink r:id="rId16">
        <w:r w:rsidRPr="70FD8975">
          <w:rPr>
            <w:rStyle w:val="Lienhypertexte"/>
            <w:rFonts w:ascii="Aptos" w:eastAsia="Aptos" w:hAnsi="Aptos" w:cs="Aptos"/>
          </w:rPr>
          <w:t>3vfinance+1</w:t>
        </w:r>
      </w:hyperlink>
      <w:r w:rsidRPr="70FD8975">
        <w:rPr>
          <w:rFonts w:ascii="Aptos" w:eastAsia="Aptos" w:hAnsi="Aptos" w:cs="Aptos"/>
        </w:rPr>
        <w:t xml:space="preserve"> </w:t>
      </w:r>
    </w:p>
    <w:p w14:paraId="0899ACC1" w14:textId="137CEB00" w:rsidR="7FD11987" w:rsidRDefault="7FD11987" w:rsidP="70FD8975">
      <w:pPr>
        <w:pStyle w:val="Paragraphedeliste"/>
        <w:numPr>
          <w:ilvl w:val="0"/>
          <w:numId w:val="7"/>
        </w:numPr>
        <w:spacing w:before="240" w:after="240"/>
        <w:rPr>
          <w:rFonts w:ascii="Aptos" w:eastAsia="Aptos" w:hAnsi="Aptos" w:cs="Aptos"/>
        </w:rPr>
      </w:pPr>
      <w:r w:rsidRPr="70FD8975">
        <w:rPr>
          <w:rFonts w:ascii="Aptos" w:eastAsia="Aptos" w:hAnsi="Aptos" w:cs="Aptos"/>
        </w:rPr>
        <w:t>Le moteur de forecast construit des scénarios détaillés (best/base/worst) prenant en compte :</w:t>
      </w:r>
    </w:p>
    <w:p w14:paraId="72A43B09" w14:textId="1C88A15B" w:rsidR="7FD11987" w:rsidRDefault="7FD11987" w:rsidP="70FD8975">
      <w:pPr>
        <w:pStyle w:val="Paragraphedeliste"/>
        <w:numPr>
          <w:ilvl w:val="1"/>
          <w:numId w:val="7"/>
        </w:numPr>
        <w:spacing w:before="240" w:after="240"/>
        <w:rPr>
          <w:rFonts w:ascii="Aptos" w:eastAsia="Aptos" w:hAnsi="Aptos" w:cs="Aptos"/>
        </w:rPr>
      </w:pPr>
      <w:r w:rsidRPr="70FD8975">
        <w:rPr>
          <w:rFonts w:ascii="Aptos" w:eastAsia="Aptos" w:hAnsi="Aptos" w:cs="Aptos"/>
        </w:rPr>
        <w:t>L’exposition aux taux (simulation +100 bp sur les dettes variable).</w:t>
      </w:r>
    </w:p>
    <w:p w14:paraId="43E289C6" w14:textId="7EDFEFA7" w:rsidR="7FD11987" w:rsidRDefault="7FD11987" w:rsidP="70FD8975">
      <w:pPr>
        <w:pStyle w:val="Paragraphedeliste"/>
        <w:numPr>
          <w:ilvl w:val="1"/>
          <w:numId w:val="7"/>
        </w:numPr>
        <w:spacing w:before="240" w:after="240"/>
        <w:rPr>
          <w:rFonts w:ascii="Aptos" w:eastAsia="Aptos" w:hAnsi="Aptos" w:cs="Aptos"/>
        </w:rPr>
      </w:pPr>
      <w:r w:rsidRPr="70FD8975">
        <w:rPr>
          <w:rFonts w:ascii="Aptos" w:eastAsia="Aptos" w:hAnsi="Aptos" w:cs="Aptos"/>
        </w:rPr>
        <w:t>Les variations FX sur les flux internationaux.</w:t>
      </w:r>
    </w:p>
    <w:p w14:paraId="4B019553" w14:textId="3A930364" w:rsidR="7FD11987" w:rsidRDefault="7FD11987" w:rsidP="70FD8975">
      <w:pPr>
        <w:pStyle w:val="Paragraphedeliste"/>
        <w:numPr>
          <w:ilvl w:val="1"/>
          <w:numId w:val="7"/>
        </w:numPr>
        <w:spacing w:before="240" w:after="240"/>
        <w:rPr>
          <w:rFonts w:ascii="Aptos" w:eastAsia="Aptos" w:hAnsi="Aptos" w:cs="Aptos"/>
        </w:rPr>
      </w:pPr>
      <w:r w:rsidRPr="70FD8975">
        <w:rPr>
          <w:rFonts w:ascii="Aptos" w:eastAsia="Aptos" w:hAnsi="Aptos" w:cs="Aptos"/>
        </w:rPr>
        <w:t>Les retards potentiels et les impacts sur liquidité.</w:t>
      </w:r>
      <w:hyperlink r:id="rId17">
        <w:r w:rsidRPr="70FD8975">
          <w:rPr>
            <w:rStyle w:val="Lienhypertexte"/>
            <w:rFonts w:ascii="Aptos" w:eastAsia="Aptos" w:hAnsi="Aptos" w:cs="Aptos"/>
          </w:rPr>
          <w:t>3vfinance+1</w:t>
        </w:r>
      </w:hyperlink>
      <w:r w:rsidRPr="70FD8975">
        <w:rPr>
          <w:rFonts w:ascii="Aptos" w:eastAsia="Aptos" w:hAnsi="Aptos" w:cs="Aptos"/>
        </w:rPr>
        <w:t xml:space="preserve"> </w:t>
      </w:r>
    </w:p>
    <w:p w14:paraId="0D351FCB" w14:textId="4AD2DA02" w:rsidR="7FD11987" w:rsidRDefault="7FD11987" w:rsidP="70FD8975">
      <w:pPr>
        <w:pStyle w:val="Paragraphedeliste"/>
        <w:numPr>
          <w:ilvl w:val="0"/>
          <w:numId w:val="7"/>
        </w:numPr>
        <w:spacing w:before="240" w:after="240"/>
        <w:rPr>
          <w:rFonts w:ascii="Aptos" w:eastAsia="Aptos" w:hAnsi="Aptos" w:cs="Aptos"/>
        </w:rPr>
      </w:pPr>
      <w:r w:rsidRPr="70FD8975">
        <w:rPr>
          <w:rFonts w:ascii="Aptos" w:eastAsia="Aptos" w:hAnsi="Aptos" w:cs="Aptos"/>
        </w:rPr>
        <w:t>Titan produit des indicateurs de risque de liquidité avancés tels que les écarts de liquidité (gaps), tests de stress et limites par entité et par ligne de crédit.</w:t>
      </w:r>
      <w:hyperlink r:id="rId18">
        <w:r w:rsidRPr="70FD8975">
          <w:rPr>
            <w:rStyle w:val="Lienhypertexte"/>
            <w:rFonts w:ascii="Aptos" w:eastAsia="Aptos" w:hAnsi="Aptos" w:cs="Aptos"/>
          </w:rPr>
          <w:t>3vfinance</w:t>
        </w:r>
      </w:hyperlink>
      <w:r w:rsidRPr="70FD8975">
        <w:rPr>
          <w:rFonts w:ascii="Aptos" w:eastAsia="Aptos" w:hAnsi="Aptos" w:cs="Aptos"/>
        </w:rPr>
        <w:t xml:space="preserve"> </w:t>
      </w:r>
    </w:p>
    <w:p w14:paraId="43F62324" w14:textId="39B1A74A" w:rsidR="7FD11987" w:rsidRDefault="7FD11987" w:rsidP="70FD8975">
      <w:pPr>
        <w:pStyle w:val="Paragraphedeliste"/>
        <w:numPr>
          <w:ilvl w:val="0"/>
          <w:numId w:val="7"/>
        </w:numPr>
        <w:spacing w:before="240" w:after="240"/>
        <w:rPr>
          <w:rFonts w:ascii="Aptos" w:eastAsia="Aptos" w:hAnsi="Aptos" w:cs="Aptos"/>
        </w:rPr>
      </w:pPr>
      <w:r w:rsidRPr="70FD8975">
        <w:rPr>
          <w:rFonts w:ascii="Aptos" w:eastAsia="Aptos" w:hAnsi="Aptos" w:cs="Aptos"/>
        </w:rPr>
        <w:lastRenderedPageBreak/>
        <w:t>La solution inclut également un suivi dynamique des prévisions et des écarts, avec des dashboards pour les trésoriers en charge des décisions stratégiques.</w:t>
      </w:r>
      <w:hyperlink r:id="rId19">
        <w:r w:rsidRPr="70FD8975">
          <w:rPr>
            <w:rStyle w:val="Lienhypertexte"/>
            <w:rFonts w:ascii="Aptos" w:eastAsia="Aptos" w:hAnsi="Aptos" w:cs="Aptos"/>
          </w:rPr>
          <w:t>3vfinance</w:t>
        </w:r>
      </w:hyperlink>
      <w:r w:rsidRPr="70FD8975">
        <w:rPr>
          <w:rFonts w:ascii="Aptos" w:eastAsia="Aptos" w:hAnsi="Aptos" w:cs="Aptos"/>
        </w:rPr>
        <w:t xml:space="preserve"> </w:t>
      </w:r>
    </w:p>
    <w:p w14:paraId="202E4EAE" w14:textId="12ADD09C" w:rsidR="7FD11987" w:rsidRDefault="7FD11987" w:rsidP="70FD8975">
      <w:pPr>
        <w:pStyle w:val="Titre2"/>
        <w:spacing w:before="299" w:after="299"/>
      </w:pPr>
      <w:r w:rsidRPr="70FD8975">
        <w:rPr>
          <w:rFonts w:ascii="Aptos" w:eastAsia="Aptos" w:hAnsi="Aptos" w:cs="Aptos"/>
          <w:b/>
          <w:bCs/>
          <w:sz w:val="36"/>
          <w:szCs w:val="36"/>
        </w:rPr>
        <w:t>Kowikan (projet capstone) – Synthèse et innovation</w:t>
      </w:r>
    </w:p>
    <w:p w14:paraId="4788D64C" w14:textId="6661CA32" w:rsidR="7FD11987" w:rsidRDefault="7FD11987" w:rsidP="70FD8975">
      <w:pPr>
        <w:pStyle w:val="Paragraphedeliste"/>
        <w:numPr>
          <w:ilvl w:val="0"/>
          <w:numId w:val="6"/>
        </w:numPr>
        <w:spacing w:before="240" w:after="240"/>
        <w:rPr>
          <w:rFonts w:ascii="Aptos" w:eastAsia="Aptos" w:hAnsi="Aptos" w:cs="Aptos"/>
        </w:rPr>
      </w:pPr>
      <w:r w:rsidRPr="70FD8975">
        <w:rPr>
          <w:rFonts w:ascii="Aptos" w:eastAsia="Aptos" w:hAnsi="Aptos" w:cs="Aptos"/>
        </w:rPr>
        <w:t>Kowikan reprend l’architecture multi-data (banques, ERP, FX, dettes) avec une plateforme cloud capable d’ingérer en temps réel. L’innovation repose sur :</w:t>
      </w:r>
    </w:p>
    <w:p w14:paraId="1EF46D79" w14:textId="2FB3EE43" w:rsidR="7FD11987" w:rsidRDefault="7FD11987" w:rsidP="70FD8975">
      <w:pPr>
        <w:pStyle w:val="Paragraphedeliste"/>
        <w:numPr>
          <w:ilvl w:val="1"/>
          <w:numId w:val="6"/>
        </w:numPr>
        <w:spacing w:before="240" w:after="240"/>
        <w:rPr>
          <w:rFonts w:ascii="Aptos" w:eastAsia="Aptos" w:hAnsi="Aptos" w:cs="Aptos"/>
        </w:rPr>
      </w:pPr>
      <w:r w:rsidRPr="70FD8975">
        <w:rPr>
          <w:rFonts w:ascii="Aptos" w:eastAsia="Aptos" w:hAnsi="Aptos" w:cs="Aptos"/>
        </w:rPr>
        <w:t>Forecast automatisé par IA/ML (LSTM, GRU, random forests) sur flux historiques avec apprentissage des comportements (retards, saisonnalité multi-factorielle).</w:t>
      </w:r>
    </w:p>
    <w:p w14:paraId="6EA44B1F" w14:textId="17BC2497" w:rsidR="7FD11987" w:rsidRDefault="7FD11987" w:rsidP="70FD8975">
      <w:pPr>
        <w:pStyle w:val="Paragraphedeliste"/>
        <w:numPr>
          <w:ilvl w:val="1"/>
          <w:numId w:val="6"/>
        </w:numPr>
        <w:spacing w:before="240" w:after="240"/>
        <w:rPr>
          <w:rFonts w:ascii="Aptos" w:eastAsia="Aptos" w:hAnsi="Aptos" w:cs="Aptos"/>
        </w:rPr>
      </w:pPr>
      <w:r w:rsidRPr="70FD8975">
        <w:rPr>
          <w:rFonts w:ascii="Aptos" w:eastAsia="Aptos" w:hAnsi="Aptos" w:cs="Aptos"/>
        </w:rPr>
        <w:t>Intégration native et dynamique des scénarios de risque (taux, FX) directement dans le moteur de simulation et d’analyse de liquidité.</w:t>
      </w:r>
    </w:p>
    <w:p w14:paraId="4C8423C5" w14:textId="64B9E612" w:rsidR="7FD11987" w:rsidRDefault="7FD11987" w:rsidP="70FD8975">
      <w:pPr>
        <w:pStyle w:val="Paragraphedeliste"/>
        <w:numPr>
          <w:ilvl w:val="1"/>
          <w:numId w:val="6"/>
        </w:numPr>
        <w:spacing w:before="240" w:after="240"/>
        <w:rPr>
          <w:rFonts w:ascii="Aptos" w:eastAsia="Aptos" w:hAnsi="Aptos" w:cs="Aptos"/>
        </w:rPr>
      </w:pPr>
      <w:r w:rsidRPr="70FD8975">
        <w:rPr>
          <w:rFonts w:ascii="Aptos" w:eastAsia="Aptos" w:hAnsi="Aptos" w:cs="Aptos"/>
        </w:rPr>
        <w:t>Focus sur des indicateurs décisionnels actionnables : date de déficit, buffer optimal, besoin financement, opportunités de placement.</w:t>
      </w:r>
    </w:p>
    <w:p w14:paraId="380262A5" w14:textId="39971616" w:rsidR="7FD11987" w:rsidRDefault="7FD11987" w:rsidP="70FD8975">
      <w:pPr>
        <w:pStyle w:val="Paragraphedeliste"/>
        <w:numPr>
          <w:ilvl w:val="1"/>
          <w:numId w:val="6"/>
        </w:numPr>
        <w:spacing w:before="240" w:after="240"/>
        <w:rPr>
          <w:rFonts w:ascii="Aptos" w:eastAsia="Aptos" w:hAnsi="Aptos" w:cs="Aptos"/>
        </w:rPr>
      </w:pPr>
      <w:r w:rsidRPr="70FD8975">
        <w:rPr>
          <w:rFonts w:ascii="Aptos" w:eastAsia="Aptos" w:hAnsi="Aptos" w:cs="Aptos"/>
        </w:rPr>
        <w:t>Interface UX moderne avec onboarding rapide (&lt;48h) et modèles sectoriels préconfigurés.</w:t>
      </w:r>
    </w:p>
    <w:p w14:paraId="7B198B8F" w14:textId="5210FAE0" w:rsidR="7FD11987" w:rsidRDefault="7FD11987" w:rsidP="70FD8975">
      <w:pPr>
        <w:pStyle w:val="Paragraphedeliste"/>
        <w:numPr>
          <w:ilvl w:val="0"/>
          <w:numId w:val="6"/>
        </w:numPr>
        <w:spacing w:before="240" w:after="240"/>
        <w:rPr>
          <w:rFonts w:ascii="Aptos" w:eastAsia="Aptos" w:hAnsi="Aptos" w:cs="Aptos"/>
        </w:rPr>
      </w:pPr>
      <w:r w:rsidRPr="70FD8975">
        <w:rPr>
          <w:rFonts w:ascii="Aptos" w:eastAsia="Aptos" w:hAnsi="Aptos" w:cs="Aptos"/>
        </w:rPr>
        <w:t xml:space="preserve">Kowikan se distingue aussi par une boucle continue d’amélioration basée sur l’analyse des écarts forecast vs réalisé, recalibrage automatique et recommandations personnalisées. </w:t>
      </w:r>
    </w:p>
    <w:p w14:paraId="19FD60B6" w14:textId="636C19C6" w:rsidR="7FD11987" w:rsidRDefault="7FD11987" w:rsidP="70FD8975">
      <w:pPr>
        <w:spacing w:before="240" w:after="240"/>
        <w:rPr>
          <w:rFonts w:ascii="Aptos" w:eastAsia="Aptos" w:hAnsi="Aptos" w:cs="Aptos"/>
        </w:rPr>
      </w:pPr>
      <w:r w:rsidRPr="70FD8975">
        <w:rPr>
          <w:rFonts w:ascii="Aptos" w:eastAsia="Aptos" w:hAnsi="Aptos" w:cs="Aptos"/>
        </w:rPr>
        <w:t>Cette structuration technique montre comment chaque acteur exploite ses données pour enrichir la prévision, avec plus ou moins d’automatisation, sophistication IA, intégration de scénarios risques, et focus sur l’exécution opérationnelle. Le projet Kowikan intègre ces meilleures pratiques tout en proposant une solution adaptée aux contraintes et besoins des PME/ETI modernes.</w:t>
      </w:r>
      <w:r>
        <w:br/>
      </w:r>
      <w:r>
        <w:br/>
      </w:r>
      <w:r>
        <w:br/>
      </w:r>
      <w:r>
        <w:br/>
      </w:r>
      <w:r>
        <w:br/>
      </w:r>
      <w:r w:rsidR="23E73B92" w:rsidRPr="70FD8975">
        <w:rPr>
          <w:rFonts w:ascii="Aptos" w:eastAsia="Aptos" w:hAnsi="Aptos" w:cs="Aptos"/>
          <w:b/>
          <w:bCs/>
          <w:sz w:val="28"/>
          <w:szCs w:val="28"/>
        </w:rPr>
        <w:t>VERSION CONDENSER :</w:t>
      </w:r>
      <w:r>
        <w:br/>
      </w:r>
      <w:r w:rsidR="1DE7D477" w:rsidRPr="70FD8975">
        <w:rPr>
          <w:rFonts w:ascii="Aptos" w:eastAsia="Aptos" w:hAnsi="Aptos" w:cs="Aptos"/>
        </w:rPr>
        <w:t>Voici une version condensée et technique présentant l’essentiel sur l’intégration des prévisions de trésorerie dans les systèmes des cinq solutions, avec leurs méthodes, indicateurs clés, qualités et défauts, ainsi que l’approche Kowikan.</w:t>
      </w:r>
    </w:p>
    <w:p w14:paraId="1354C13C" w14:textId="18505C37" w:rsidR="70FD8975" w:rsidRDefault="70FD8975" w:rsidP="70FD8975">
      <w:pPr>
        <w:spacing w:after="0"/>
      </w:pPr>
    </w:p>
    <w:p w14:paraId="1478B007" w14:textId="3AE811D3" w:rsidR="1DE7D477" w:rsidRDefault="1DE7D477" w:rsidP="70FD8975">
      <w:pPr>
        <w:pStyle w:val="Titre2"/>
        <w:spacing w:before="299" w:after="299"/>
      </w:pPr>
      <w:r w:rsidRPr="70FD8975">
        <w:rPr>
          <w:rFonts w:ascii="Aptos" w:eastAsia="Aptos" w:hAnsi="Aptos" w:cs="Aptos"/>
          <w:b/>
          <w:bCs/>
          <w:sz w:val="36"/>
          <w:szCs w:val="36"/>
        </w:rPr>
        <w:t>Indicateurs clés utilisés</w:t>
      </w:r>
    </w:p>
    <w:p w14:paraId="755C8456" w14:textId="4630C66E" w:rsidR="1DE7D477" w:rsidRDefault="1DE7D477" w:rsidP="70FD8975">
      <w:pPr>
        <w:pStyle w:val="Paragraphedeliste"/>
        <w:numPr>
          <w:ilvl w:val="0"/>
          <w:numId w:val="4"/>
        </w:numPr>
        <w:spacing w:before="240" w:after="240"/>
        <w:rPr>
          <w:rFonts w:ascii="Aptos" w:eastAsia="Aptos" w:hAnsi="Aptos" w:cs="Aptos"/>
        </w:rPr>
      </w:pPr>
      <w:r w:rsidRPr="70FD8975">
        <w:rPr>
          <w:rFonts w:ascii="Aptos" w:eastAsia="Aptos" w:hAnsi="Aptos" w:cs="Aptos"/>
          <w:b/>
          <w:bCs/>
        </w:rPr>
        <w:t>Soldes bancaires temps réel</w:t>
      </w:r>
      <w:r w:rsidRPr="70FD8975">
        <w:rPr>
          <w:rFonts w:ascii="Aptos" w:eastAsia="Aptos" w:hAnsi="Aptos" w:cs="Aptos"/>
        </w:rPr>
        <w:t xml:space="preserve"> (multi-banque, multi-devise) : point de départ fiable à court terme, utilisé pour récalage quotidien du forecast.</w:t>
      </w:r>
    </w:p>
    <w:p w14:paraId="3DA5A69C" w14:textId="0E8A4BEF" w:rsidR="1DE7D477" w:rsidRDefault="1DE7D477" w:rsidP="70FD8975">
      <w:pPr>
        <w:pStyle w:val="Paragraphedeliste"/>
        <w:numPr>
          <w:ilvl w:val="0"/>
          <w:numId w:val="4"/>
        </w:numPr>
        <w:spacing w:before="240" w:after="240"/>
        <w:rPr>
          <w:rFonts w:ascii="Aptos" w:eastAsia="Aptos" w:hAnsi="Aptos" w:cs="Aptos"/>
        </w:rPr>
      </w:pPr>
      <w:r w:rsidRPr="70FD8975">
        <w:rPr>
          <w:rFonts w:ascii="Aptos" w:eastAsia="Aptos" w:hAnsi="Aptos" w:cs="Aptos"/>
          <w:b/>
          <w:bCs/>
        </w:rPr>
        <w:lastRenderedPageBreak/>
        <w:t>Échéanciers clients/fournisseurs (AP/AR, ERP)</w:t>
      </w:r>
      <w:r w:rsidRPr="70FD8975">
        <w:rPr>
          <w:rFonts w:ascii="Aptos" w:eastAsia="Aptos" w:hAnsi="Aptos" w:cs="Aptos"/>
        </w:rPr>
        <w:t xml:space="preserve"> : base contractuelle pour encaissements et décaissements, corrigée par modèles ML des comportements historiques (DSO/DPO).</w:t>
      </w:r>
    </w:p>
    <w:p w14:paraId="3D1C3FD6" w14:textId="32B3B575" w:rsidR="1DE7D477" w:rsidRDefault="1DE7D477" w:rsidP="70FD8975">
      <w:pPr>
        <w:pStyle w:val="Paragraphedeliste"/>
        <w:numPr>
          <w:ilvl w:val="0"/>
          <w:numId w:val="4"/>
        </w:numPr>
        <w:spacing w:before="240" w:after="240"/>
        <w:rPr>
          <w:rFonts w:ascii="Aptos" w:eastAsia="Aptos" w:hAnsi="Aptos" w:cs="Aptos"/>
        </w:rPr>
      </w:pPr>
      <w:r w:rsidRPr="70FD8975">
        <w:rPr>
          <w:rFonts w:ascii="Aptos" w:eastAsia="Aptos" w:hAnsi="Aptos" w:cs="Aptos"/>
          <w:b/>
          <w:bCs/>
        </w:rPr>
        <w:t>Séries historiques de cash flows</w:t>
      </w:r>
      <w:r w:rsidRPr="70FD8975">
        <w:rPr>
          <w:rFonts w:ascii="Aptos" w:eastAsia="Aptos" w:hAnsi="Aptos" w:cs="Aptos"/>
        </w:rPr>
        <w:t xml:space="preserve"> : net cash consolidé et flux par catégorie, alimentant les modèles statistiques (ARIMA, lissages) ou ML (LSTM, GRU).</w:t>
      </w:r>
    </w:p>
    <w:p w14:paraId="6EAE198F" w14:textId="3D29BB02" w:rsidR="1DE7D477" w:rsidRDefault="1DE7D477" w:rsidP="70FD8975">
      <w:pPr>
        <w:pStyle w:val="Paragraphedeliste"/>
        <w:numPr>
          <w:ilvl w:val="0"/>
          <w:numId w:val="4"/>
        </w:numPr>
        <w:spacing w:before="240" w:after="240"/>
        <w:rPr>
          <w:rFonts w:ascii="Aptos" w:eastAsia="Aptos" w:hAnsi="Aptos" w:cs="Aptos"/>
        </w:rPr>
      </w:pPr>
      <w:r w:rsidRPr="70FD8975">
        <w:rPr>
          <w:rFonts w:ascii="Aptos" w:eastAsia="Aptos" w:hAnsi="Aptos" w:cs="Aptos"/>
          <w:b/>
          <w:bCs/>
        </w:rPr>
        <w:t>Budgets et plans internes</w:t>
      </w:r>
      <w:r w:rsidRPr="70FD8975">
        <w:rPr>
          <w:rFonts w:ascii="Aptos" w:eastAsia="Aptos" w:hAnsi="Aptos" w:cs="Aptos"/>
        </w:rPr>
        <w:t xml:space="preserve"> : projections stratégiques moyen-long terme, intégrées dans le forecast avec recalage selon les écarts réalisés.</w:t>
      </w:r>
    </w:p>
    <w:p w14:paraId="756D1276" w14:textId="2DDA55AA" w:rsidR="1DE7D477" w:rsidRDefault="1DE7D477" w:rsidP="70FD8975">
      <w:pPr>
        <w:pStyle w:val="Paragraphedeliste"/>
        <w:numPr>
          <w:ilvl w:val="0"/>
          <w:numId w:val="4"/>
        </w:numPr>
        <w:spacing w:before="240" w:after="240"/>
        <w:rPr>
          <w:rFonts w:ascii="Aptos" w:eastAsia="Aptos" w:hAnsi="Aptos" w:cs="Aptos"/>
        </w:rPr>
      </w:pPr>
      <w:r w:rsidRPr="70FD8975">
        <w:rPr>
          <w:rFonts w:ascii="Aptos" w:eastAsia="Aptos" w:hAnsi="Aptos" w:cs="Aptos"/>
          <w:b/>
          <w:bCs/>
        </w:rPr>
        <w:t>Indicateurs de risque (taux, FX)</w:t>
      </w:r>
      <w:r w:rsidRPr="70FD8975">
        <w:rPr>
          <w:rFonts w:ascii="Aptos" w:eastAsia="Aptos" w:hAnsi="Aptos" w:cs="Aptos"/>
        </w:rPr>
        <w:t xml:space="preserve"> : modélisation d’impacts de chocs (+100 bp taux, ±5% FX) sur la trésorerie consolidée pour scénarios de stress.</w:t>
      </w:r>
    </w:p>
    <w:p w14:paraId="260D5FA3" w14:textId="723C790A" w:rsidR="1DE7D477" w:rsidRDefault="1DE7D477" w:rsidP="70FD8975">
      <w:pPr>
        <w:pStyle w:val="Paragraphedeliste"/>
        <w:numPr>
          <w:ilvl w:val="0"/>
          <w:numId w:val="4"/>
        </w:numPr>
        <w:spacing w:before="240" w:after="240"/>
        <w:rPr>
          <w:rFonts w:ascii="Aptos" w:eastAsia="Aptos" w:hAnsi="Aptos" w:cs="Aptos"/>
        </w:rPr>
      </w:pPr>
      <w:r w:rsidRPr="70FD8975">
        <w:rPr>
          <w:rFonts w:ascii="Aptos" w:eastAsia="Aptos" w:hAnsi="Aptos" w:cs="Aptos"/>
          <w:b/>
          <w:bCs/>
        </w:rPr>
        <w:t>Métriques de performance forecast</w:t>
      </w:r>
      <w:r w:rsidRPr="70FD8975">
        <w:rPr>
          <w:rFonts w:ascii="Aptos" w:eastAsia="Aptos" w:hAnsi="Aptos" w:cs="Aptos"/>
        </w:rPr>
        <w:t xml:space="preserve"> (variance, accuracy) : utilisées pour calibrer et améliorer en continu le modèle.</w:t>
      </w:r>
    </w:p>
    <w:p w14:paraId="20147633" w14:textId="0F9056BC" w:rsidR="70FD8975" w:rsidRDefault="70FD8975" w:rsidP="70FD8975">
      <w:pPr>
        <w:spacing w:after="0"/>
      </w:pPr>
    </w:p>
    <w:p w14:paraId="39F01411" w14:textId="2817B622" w:rsidR="1DE7D477" w:rsidRDefault="1DE7D477" w:rsidP="70FD8975">
      <w:pPr>
        <w:pStyle w:val="Titre2"/>
        <w:spacing w:before="299" w:after="299"/>
      </w:pPr>
      <w:r w:rsidRPr="70FD8975">
        <w:rPr>
          <w:rFonts w:ascii="Aptos" w:eastAsia="Aptos" w:hAnsi="Aptos" w:cs="Aptos"/>
          <w:b/>
          <w:bCs/>
          <w:sz w:val="36"/>
          <w:szCs w:val="36"/>
        </w:rPr>
        <w:t>Méthodes d’intégration dans les systèmes</w:t>
      </w:r>
    </w:p>
    <w:p w14:paraId="258FDCF1" w14:textId="3CFB0930" w:rsidR="1DE7D477" w:rsidRDefault="1DE7D477" w:rsidP="70FD8975">
      <w:pPr>
        <w:pStyle w:val="Paragraphedeliste"/>
        <w:numPr>
          <w:ilvl w:val="0"/>
          <w:numId w:val="3"/>
        </w:numPr>
        <w:spacing w:before="240" w:after="240"/>
        <w:rPr>
          <w:rFonts w:ascii="Aptos" w:eastAsia="Aptos" w:hAnsi="Aptos" w:cs="Aptos"/>
        </w:rPr>
      </w:pPr>
      <w:r w:rsidRPr="70FD8975">
        <w:rPr>
          <w:rFonts w:ascii="Aptos" w:eastAsia="Aptos" w:hAnsi="Aptos" w:cs="Aptos"/>
          <w:b/>
          <w:bCs/>
        </w:rPr>
        <w:t>Collecte et agrégation des données</w:t>
      </w:r>
      <w:r>
        <w:br/>
      </w:r>
      <w:r w:rsidRPr="70FD8975">
        <w:rPr>
          <w:rFonts w:ascii="Aptos" w:eastAsia="Aptos" w:hAnsi="Aptos" w:cs="Aptos"/>
        </w:rPr>
        <w:t xml:space="preserve"> Automatisation via APIs bancaires et intégration ERP (SAP, Oracle, Cegid), avec extraction des échéanciers, historiques et données de risque.</w:t>
      </w:r>
    </w:p>
    <w:p w14:paraId="2728A0D3" w14:textId="124814C8" w:rsidR="1DE7D477" w:rsidRDefault="1DE7D477" w:rsidP="70FD8975">
      <w:pPr>
        <w:pStyle w:val="Paragraphedeliste"/>
        <w:numPr>
          <w:ilvl w:val="0"/>
          <w:numId w:val="3"/>
        </w:numPr>
        <w:spacing w:before="240" w:after="240"/>
        <w:rPr>
          <w:rFonts w:ascii="Aptos" w:eastAsia="Aptos" w:hAnsi="Aptos" w:cs="Aptos"/>
        </w:rPr>
      </w:pPr>
      <w:r w:rsidRPr="70FD8975">
        <w:rPr>
          <w:rFonts w:ascii="Aptos" w:eastAsia="Aptos" w:hAnsi="Aptos" w:cs="Aptos"/>
          <w:b/>
          <w:bCs/>
        </w:rPr>
        <w:t>Construction de séries temporelles</w:t>
      </w:r>
      <w:r>
        <w:br/>
      </w:r>
      <w:r w:rsidRPr="70FD8975">
        <w:rPr>
          <w:rFonts w:ascii="Aptos" w:eastAsia="Aptos" w:hAnsi="Aptos" w:cs="Aptos"/>
        </w:rPr>
        <w:t xml:space="preserve"> Catégorisation des flux en encaissements, décaissements et flux financiers, identification saisonnalité et récurrence.</w:t>
      </w:r>
    </w:p>
    <w:p w14:paraId="4B58196A" w14:textId="1D9395FB" w:rsidR="1DE7D477" w:rsidRDefault="1DE7D477" w:rsidP="70FD8975">
      <w:pPr>
        <w:pStyle w:val="Paragraphedeliste"/>
        <w:numPr>
          <w:ilvl w:val="0"/>
          <w:numId w:val="3"/>
        </w:numPr>
        <w:spacing w:before="240" w:after="240"/>
        <w:rPr>
          <w:rFonts w:ascii="Aptos" w:eastAsia="Aptos" w:hAnsi="Aptos" w:cs="Aptos"/>
          <w:b/>
          <w:bCs/>
        </w:rPr>
      </w:pPr>
      <w:r w:rsidRPr="70FD8975">
        <w:rPr>
          <w:rFonts w:ascii="Aptos" w:eastAsia="Aptos" w:hAnsi="Aptos" w:cs="Aptos"/>
          <w:b/>
          <w:bCs/>
        </w:rPr>
        <w:t>Modélisation statistique et machine learning</w:t>
      </w:r>
    </w:p>
    <w:p w14:paraId="0F0AF76C" w14:textId="3A7271D2" w:rsidR="1DE7D477" w:rsidRDefault="1DE7D477" w:rsidP="70FD8975">
      <w:pPr>
        <w:pStyle w:val="Paragraphedeliste"/>
        <w:numPr>
          <w:ilvl w:val="1"/>
          <w:numId w:val="3"/>
        </w:numPr>
        <w:spacing w:before="240" w:after="240"/>
        <w:rPr>
          <w:rFonts w:ascii="Aptos" w:eastAsia="Aptos" w:hAnsi="Aptos" w:cs="Aptos"/>
        </w:rPr>
      </w:pPr>
      <w:r w:rsidRPr="70FD8975">
        <w:rPr>
          <w:rFonts w:ascii="Aptos" w:eastAsia="Aptos" w:hAnsi="Aptos" w:cs="Aptos"/>
        </w:rPr>
        <w:t>Statistiques classiques : ARIMA, lissage exponentiel, régressions (ventes → encaissements).</w:t>
      </w:r>
    </w:p>
    <w:p w14:paraId="3B9E9B79" w14:textId="16B86B2E" w:rsidR="1DE7D477" w:rsidRDefault="1DE7D477" w:rsidP="70FD8975">
      <w:pPr>
        <w:pStyle w:val="Paragraphedeliste"/>
        <w:numPr>
          <w:ilvl w:val="1"/>
          <w:numId w:val="3"/>
        </w:numPr>
        <w:spacing w:before="240" w:after="240"/>
        <w:rPr>
          <w:rFonts w:ascii="Aptos" w:eastAsia="Aptos" w:hAnsi="Aptos" w:cs="Aptos"/>
        </w:rPr>
      </w:pPr>
      <w:r w:rsidRPr="70FD8975">
        <w:rPr>
          <w:rFonts w:ascii="Aptos" w:eastAsia="Aptos" w:hAnsi="Aptos" w:cs="Aptos"/>
        </w:rPr>
        <w:t>IA/ML avancé : LSTM, GRU, random forests pour prédire retards, anomalies, saisons complexes.</w:t>
      </w:r>
    </w:p>
    <w:p w14:paraId="3F5A8C40" w14:textId="38D434C0" w:rsidR="1DE7D477" w:rsidRDefault="1DE7D477" w:rsidP="70FD8975">
      <w:pPr>
        <w:pStyle w:val="Paragraphedeliste"/>
        <w:numPr>
          <w:ilvl w:val="0"/>
          <w:numId w:val="3"/>
        </w:numPr>
        <w:spacing w:before="240" w:after="240"/>
        <w:rPr>
          <w:rFonts w:ascii="Aptos" w:eastAsia="Aptos" w:hAnsi="Aptos" w:cs="Aptos"/>
        </w:rPr>
      </w:pPr>
      <w:r w:rsidRPr="70FD8975">
        <w:rPr>
          <w:rFonts w:ascii="Aptos" w:eastAsia="Aptos" w:hAnsi="Aptos" w:cs="Aptos"/>
          <w:b/>
          <w:bCs/>
        </w:rPr>
        <w:t>Simulation de scénarios de risque</w:t>
      </w:r>
      <w:r>
        <w:br/>
      </w:r>
      <w:r w:rsidRPr="70FD8975">
        <w:rPr>
          <w:rFonts w:ascii="Aptos" w:eastAsia="Aptos" w:hAnsi="Aptos" w:cs="Aptos"/>
        </w:rPr>
        <w:t xml:space="preserve"> Application systématique de chocs taux et FX, génération de scénarios best/base/worst avec impacts calculés sur cash flows et indicateurs de liquidité.</w:t>
      </w:r>
    </w:p>
    <w:p w14:paraId="4232E39D" w14:textId="66DA681D" w:rsidR="1DE7D477" w:rsidRDefault="1DE7D477" w:rsidP="70FD8975">
      <w:pPr>
        <w:pStyle w:val="Paragraphedeliste"/>
        <w:numPr>
          <w:ilvl w:val="0"/>
          <w:numId w:val="3"/>
        </w:numPr>
        <w:spacing w:before="240" w:after="240"/>
        <w:rPr>
          <w:rFonts w:ascii="Aptos" w:eastAsia="Aptos" w:hAnsi="Aptos" w:cs="Aptos"/>
        </w:rPr>
      </w:pPr>
      <w:r w:rsidRPr="70FD8975">
        <w:rPr>
          <w:rFonts w:ascii="Aptos" w:eastAsia="Aptos" w:hAnsi="Aptos" w:cs="Aptos"/>
          <w:b/>
          <w:bCs/>
        </w:rPr>
        <w:t>Boucle de recalage et ajustement</w:t>
      </w:r>
      <w:r>
        <w:br/>
      </w:r>
      <w:r w:rsidRPr="70FD8975">
        <w:rPr>
          <w:rFonts w:ascii="Aptos" w:eastAsia="Aptos" w:hAnsi="Aptos" w:cs="Aptos"/>
        </w:rPr>
        <w:t xml:space="preserve"> Comparaison forecast vs réalisé, calcul d’indicateurs qualité, recalibration automatique et recommandations sur hypothèses (ex : DSO).</w:t>
      </w:r>
    </w:p>
    <w:p w14:paraId="6B62AD4D" w14:textId="28E45929" w:rsidR="1DE7D477" w:rsidRDefault="1DE7D477" w:rsidP="70FD8975">
      <w:pPr>
        <w:pStyle w:val="Paragraphedeliste"/>
        <w:numPr>
          <w:ilvl w:val="0"/>
          <w:numId w:val="3"/>
        </w:numPr>
        <w:spacing w:before="240" w:after="240"/>
        <w:rPr>
          <w:rFonts w:ascii="Aptos" w:eastAsia="Aptos" w:hAnsi="Aptos" w:cs="Aptos"/>
        </w:rPr>
      </w:pPr>
      <w:r w:rsidRPr="70FD8975">
        <w:rPr>
          <w:rFonts w:ascii="Aptos" w:eastAsia="Aptos" w:hAnsi="Aptos" w:cs="Aptos"/>
          <w:b/>
          <w:bCs/>
        </w:rPr>
        <w:t>Interface et décision</w:t>
      </w:r>
      <w:r>
        <w:br/>
      </w:r>
      <w:r w:rsidRPr="70FD8975">
        <w:rPr>
          <w:rFonts w:ascii="Aptos" w:eastAsia="Aptos" w:hAnsi="Aptos" w:cs="Aptos"/>
        </w:rPr>
        <w:t xml:space="preserve"> Production d’indicateurs opérationnels (date déficit cash, buffer optimal, besoins financements) présentées dans des dashboards intuitifs pour les trésoriers.</w:t>
      </w:r>
    </w:p>
    <w:p w14:paraId="0149BBAD" w14:textId="1E644670" w:rsidR="70FD8975" w:rsidRDefault="70FD8975" w:rsidP="70FD8975">
      <w:pPr>
        <w:spacing w:after="0"/>
      </w:pPr>
    </w:p>
    <w:p w14:paraId="19CAA5E2" w14:textId="20CAFC04" w:rsidR="1DE7D477" w:rsidRDefault="1DE7D477" w:rsidP="70FD8975">
      <w:pPr>
        <w:pStyle w:val="Titre2"/>
        <w:spacing w:before="299" w:after="299"/>
      </w:pPr>
      <w:r w:rsidRPr="70FD8975">
        <w:rPr>
          <w:rFonts w:ascii="Aptos" w:eastAsia="Aptos" w:hAnsi="Aptos" w:cs="Aptos"/>
          <w:b/>
          <w:bCs/>
          <w:sz w:val="36"/>
          <w:szCs w:val="36"/>
        </w:rPr>
        <w:lastRenderedPageBreak/>
        <w:t>Synthèse par solution</w:t>
      </w:r>
    </w:p>
    <w:tbl>
      <w:tblPr>
        <w:tblW w:w="0" w:type="auto"/>
        <w:tblLook w:val="06A0" w:firstRow="1" w:lastRow="0" w:firstColumn="1" w:lastColumn="0" w:noHBand="1" w:noVBand="1"/>
      </w:tblPr>
      <w:tblGrid>
        <w:gridCol w:w="1207"/>
        <w:gridCol w:w="1943"/>
        <w:gridCol w:w="1975"/>
        <w:gridCol w:w="2166"/>
        <w:gridCol w:w="1781"/>
      </w:tblGrid>
      <w:tr w:rsidR="70FD8975" w14:paraId="6B6AD765" w14:textId="77777777" w:rsidTr="70FD8975">
        <w:trPr>
          <w:trHeight w:val="300"/>
        </w:trPr>
        <w:tc>
          <w:tcPr>
            <w:tcW w:w="1140" w:type="dxa"/>
            <w:vAlign w:val="center"/>
          </w:tcPr>
          <w:p w14:paraId="3426D5DD" w14:textId="6AF87B90" w:rsidR="70FD8975" w:rsidRDefault="70FD8975" w:rsidP="70FD8975">
            <w:pPr>
              <w:spacing w:after="0"/>
              <w:jc w:val="center"/>
            </w:pPr>
            <w:r w:rsidRPr="70FD8975">
              <w:rPr>
                <w:b/>
                <w:bCs/>
              </w:rPr>
              <w:t>Solution</w:t>
            </w:r>
          </w:p>
        </w:tc>
        <w:tc>
          <w:tcPr>
            <w:tcW w:w="2115" w:type="dxa"/>
            <w:vAlign w:val="center"/>
          </w:tcPr>
          <w:p w14:paraId="2EFAA696" w14:textId="35B8C8C2" w:rsidR="70FD8975" w:rsidRDefault="70FD8975" w:rsidP="70FD8975">
            <w:pPr>
              <w:spacing w:after="0"/>
              <w:jc w:val="center"/>
            </w:pPr>
            <w:r w:rsidRPr="70FD8975">
              <w:rPr>
                <w:b/>
                <w:bCs/>
              </w:rPr>
              <w:t>Indicateurs principaux</w:t>
            </w:r>
          </w:p>
        </w:tc>
        <w:tc>
          <w:tcPr>
            <w:tcW w:w="1656" w:type="dxa"/>
            <w:vAlign w:val="center"/>
          </w:tcPr>
          <w:p w14:paraId="15860A30" w14:textId="4E7D976A" w:rsidR="70FD8975" w:rsidRDefault="70FD8975" w:rsidP="70FD8975">
            <w:pPr>
              <w:spacing w:after="0"/>
              <w:jc w:val="center"/>
            </w:pPr>
            <w:r w:rsidRPr="70FD8975">
              <w:rPr>
                <w:b/>
                <w:bCs/>
              </w:rPr>
              <w:t>Méthodes forecast</w:t>
            </w:r>
          </w:p>
        </w:tc>
        <w:tc>
          <w:tcPr>
            <w:tcW w:w="2375" w:type="dxa"/>
            <w:vAlign w:val="center"/>
          </w:tcPr>
          <w:p w14:paraId="79D8CF97" w14:textId="2264FC94" w:rsidR="70FD8975" w:rsidRDefault="70FD8975" w:rsidP="70FD8975">
            <w:pPr>
              <w:spacing w:after="0"/>
              <w:jc w:val="center"/>
            </w:pPr>
            <w:r w:rsidRPr="70FD8975">
              <w:rPr>
                <w:b/>
                <w:bCs/>
              </w:rPr>
              <w:t>Points forts</w:t>
            </w:r>
          </w:p>
        </w:tc>
        <w:tc>
          <w:tcPr>
            <w:tcW w:w="1920" w:type="dxa"/>
            <w:vAlign w:val="center"/>
          </w:tcPr>
          <w:p w14:paraId="4347668B" w14:textId="6F13EB64" w:rsidR="70FD8975" w:rsidRDefault="70FD8975" w:rsidP="70FD8975">
            <w:pPr>
              <w:spacing w:after="0"/>
              <w:jc w:val="center"/>
            </w:pPr>
            <w:r w:rsidRPr="70FD8975">
              <w:rPr>
                <w:b/>
                <w:bCs/>
              </w:rPr>
              <w:t>Limites</w:t>
            </w:r>
          </w:p>
        </w:tc>
      </w:tr>
      <w:tr w:rsidR="70FD8975" w14:paraId="571F9439" w14:textId="77777777" w:rsidTr="70FD8975">
        <w:trPr>
          <w:trHeight w:val="300"/>
        </w:trPr>
        <w:tc>
          <w:tcPr>
            <w:tcW w:w="1140" w:type="dxa"/>
            <w:vAlign w:val="center"/>
          </w:tcPr>
          <w:p w14:paraId="72E2C9A0" w14:textId="36006D60" w:rsidR="70FD8975" w:rsidRDefault="70FD8975" w:rsidP="70FD8975">
            <w:pPr>
              <w:spacing w:after="0"/>
            </w:pPr>
            <w:r>
              <w:t>Kyriba</w:t>
            </w:r>
          </w:p>
        </w:tc>
        <w:tc>
          <w:tcPr>
            <w:tcW w:w="2115" w:type="dxa"/>
            <w:vAlign w:val="center"/>
          </w:tcPr>
          <w:p w14:paraId="66634904" w14:textId="02927C8E" w:rsidR="70FD8975" w:rsidRDefault="70FD8975" w:rsidP="70FD8975">
            <w:pPr>
              <w:spacing w:after="0"/>
            </w:pPr>
            <w:r>
              <w:t>Multi-bank real-time cash, ERP data, FX risk</w:t>
            </w:r>
          </w:p>
        </w:tc>
        <w:tc>
          <w:tcPr>
            <w:tcW w:w="1656" w:type="dxa"/>
            <w:vAlign w:val="center"/>
          </w:tcPr>
          <w:p w14:paraId="01B161FB" w14:textId="65DBF114" w:rsidR="70FD8975" w:rsidRDefault="70FD8975" w:rsidP="70FD8975">
            <w:pPr>
              <w:spacing w:after="0"/>
            </w:pPr>
            <w:r>
              <w:t>Stat + ML (LSTM, random forest), multi-scenario &amp; stress tests</w:t>
            </w:r>
          </w:p>
        </w:tc>
        <w:tc>
          <w:tcPr>
            <w:tcW w:w="2375" w:type="dxa"/>
            <w:vAlign w:val="center"/>
          </w:tcPr>
          <w:p w14:paraId="5D6362A9" w14:textId="0FFCDC70" w:rsidR="70FD8975" w:rsidRDefault="70FD8975" w:rsidP="70FD8975">
            <w:pPr>
              <w:spacing w:after="0"/>
            </w:pPr>
            <w:r>
              <w:t>Très complet, automatisation forte, multi-entity, décisionnel</w:t>
            </w:r>
          </w:p>
        </w:tc>
        <w:tc>
          <w:tcPr>
            <w:tcW w:w="1920" w:type="dxa"/>
            <w:vAlign w:val="center"/>
          </w:tcPr>
          <w:p w14:paraId="3AE2C4F9" w14:textId="79581B8E" w:rsidR="70FD8975" w:rsidRDefault="70FD8975" w:rsidP="70FD8975">
            <w:pPr>
              <w:spacing w:after="0"/>
            </w:pPr>
            <w:r>
              <w:t>Complexité &amp; coût élevés, déploiement long</w:t>
            </w:r>
          </w:p>
        </w:tc>
      </w:tr>
      <w:tr w:rsidR="70FD8975" w14:paraId="1B42974F" w14:textId="77777777" w:rsidTr="70FD8975">
        <w:trPr>
          <w:trHeight w:val="300"/>
        </w:trPr>
        <w:tc>
          <w:tcPr>
            <w:tcW w:w="1140" w:type="dxa"/>
            <w:vAlign w:val="center"/>
          </w:tcPr>
          <w:p w14:paraId="32C5E893" w14:textId="5AF75DE4" w:rsidR="70FD8975" w:rsidRDefault="70FD8975" w:rsidP="70FD8975">
            <w:pPr>
              <w:spacing w:after="0"/>
            </w:pPr>
            <w:r>
              <w:t>Agicap</w:t>
            </w:r>
          </w:p>
        </w:tc>
        <w:tc>
          <w:tcPr>
            <w:tcW w:w="2115" w:type="dxa"/>
            <w:vAlign w:val="center"/>
          </w:tcPr>
          <w:p w14:paraId="01ED7F7C" w14:textId="21DEF4C3" w:rsidR="70FD8975" w:rsidRDefault="70FD8975" w:rsidP="70FD8975">
            <w:pPr>
              <w:spacing w:after="0"/>
            </w:pPr>
            <w:r>
              <w:t>Banks feeds, invoices, expenses</w:t>
            </w:r>
          </w:p>
        </w:tc>
        <w:tc>
          <w:tcPr>
            <w:tcW w:w="1656" w:type="dxa"/>
            <w:vAlign w:val="center"/>
          </w:tcPr>
          <w:p w14:paraId="3AAC91AC" w14:textId="3925AFC9" w:rsidR="70FD8975" w:rsidRDefault="70FD8975" w:rsidP="70FD8975">
            <w:pPr>
              <w:spacing w:after="0"/>
            </w:pPr>
            <w:r>
              <w:t>Règles métiers simples, projection récurrente</w:t>
            </w:r>
          </w:p>
        </w:tc>
        <w:tc>
          <w:tcPr>
            <w:tcW w:w="2375" w:type="dxa"/>
            <w:vAlign w:val="center"/>
          </w:tcPr>
          <w:p w14:paraId="19F38BFC" w14:textId="6234E185" w:rsidR="70FD8975" w:rsidRDefault="70FD8975" w:rsidP="70FD8975">
            <w:pPr>
              <w:spacing w:after="0"/>
            </w:pPr>
            <w:r>
              <w:t>Rapidité, UX simple, idéal PME</w:t>
            </w:r>
          </w:p>
        </w:tc>
        <w:tc>
          <w:tcPr>
            <w:tcW w:w="1920" w:type="dxa"/>
            <w:vAlign w:val="center"/>
          </w:tcPr>
          <w:p w14:paraId="5214FEA0" w14:textId="00BE4D60" w:rsidR="70FD8975" w:rsidRDefault="70FD8975" w:rsidP="70FD8975">
            <w:pPr>
              <w:spacing w:after="0"/>
            </w:pPr>
            <w:r>
              <w:t>Pas de ML avancé, risques peu intégrés</w:t>
            </w:r>
          </w:p>
        </w:tc>
      </w:tr>
      <w:tr w:rsidR="70FD8975" w14:paraId="2968D0CB" w14:textId="77777777" w:rsidTr="70FD8975">
        <w:trPr>
          <w:trHeight w:val="300"/>
        </w:trPr>
        <w:tc>
          <w:tcPr>
            <w:tcW w:w="1140" w:type="dxa"/>
            <w:vAlign w:val="center"/>
          </w:tcPr>
          <w:p w14:paraId="3FA6E3E4" w14:textId="222E04FB" w:rsidR="70FD8975" w:rsidRDefault="70FD8975" w:rsidP="70FD8975">
            <w:pPr>
              <w:spacing w:after="0"/>
            </w:pPr>
            <w:r>
              <w:t>Diapason</w:t>
            </w:r>
          </w:p>
        </w:tc>
        <w:tc>
          <w:tcPr>
            <w:tcW w:w="2115" w:type="dxa"/>
            <w:vAlign w:val="center"/>
          </w:tcPr>
          <w:p w14:paraId="59479041" w14:textId="0F8E4A47" w:rsidR="70FD8975" w:rsidRDefault="70FD8975" w:rsidP="70FD8975">
            <w:pPr>
              <w:spacing w:after="0"/>
            </w:pPr>
            <w:r>
              <w:t>ERP échéanciers, comptabilité</w:t>
            </w:r>
          </w:p>
        </w:tc>
        <w:tc>
          <w:tcPr>
            <w:tcW w:w="1656" w:type="dxa"/>
            <w:vAlign w:val="center"/>
          </w:tcPr>
          <w:p w14:paraId="501D633C" w14:textId="5F84462F" w:rsidR="70FD8975" w:rsidRDefault="70FD8975" w:rsidP="70FD8975">
            <w:pPr>
              <w:spacing w:after="0"/>
            </w:pPr>
            <w:r>
              <w:t>Projection comptable classique</w:t>
            </w:r>
          </w:p>
        </w:tc>
        <w:tc>
          <w:tcPr>
            <w:tcW w:w="2375" w:type="dxa"/>
            <w:vAlign w:val="center"/>
          </w:tcPr>
          <w:p w14:paraId="55A52050" w14:textId="789AEEDD" w:rsidR="70FD8975" w:rsidRDefault="70FD8975" w:rsidP="70FD8975">
            <w:pPr>
              <w:spacing w:after="0"/>
            </w:pPr>
            <w:r>
              <w:t>Très rigoureux, intégré ERP</w:t>
            </w:r>
          </w:p>
        </w:tc>
        <w:tc>
          <w:tcPr>
            <w:tcW w:w="1920" w:type="dxa"/>
            <w:vAlign w:val="center"/>
          </w:tcPr>
          <w:p w14:paraId="0C56B4E4" w14:textId="39B0F029" w:rsidR="70FD8975" w:rsidRDefault="70FD8975" w:rsidP="70FD8975">
            <w:pPr>
              <w:spacing w:after="0"/>
            </w:pPr>
            <w:r>
              <w:t>Forecast statique, peu de data science</w:t>
            </w:r>
          </w:p>
        </w:tc>
      </w:tr>
      <w:tr w:rsidR="70FD8975" w14:paraId="496DFDF6" w14:textId="77777777" w:rsidTr="70FD8975">
        <w:trPr>
          <w:trHeight w:val="300"/>
        </w:trPr>
        <w:tc>
          <w:tcPr>
            <w:tcW w:w="1140" w:type="dxa"/>
            <w:vAlign w:val="center"/>
          </w:tcPr>
          <w:p w14:paraId="09A695F6" w14:textId="06B19C5E" w:rsidR="70FD8975" w:rsidRDefault="70FD8975" w:rsidP="70FD8975">
            <w:pPr>
              <w:spacing w:after="0"/>
            </w:pPr>
            <w:r>
              <w:t>Cegid</w:t>
            </w:r>
          </w:p>
        </w:tc>
        <w:tc>
          <w:tcPr>
            <w:tcW w:w="2115" w:type="dxa"/>
            <w:vAlign w:val="center"/>
          </w:tcPr>
          <w:p w14:paraId="23789A82" w14:textId="13716B24" w:rsidR="70FD8975" w:rsidRDefault="70FD8975" w:rsidP="70FD8975">
            <w:pPr>
              <w:spacing w:after="0"/>
            </w:pPr>
            <w:r>
              <w:t>Comptabilité, budgets, échéanciers</w:t>
            </w:r>
          </w:p>
        </w:tc>
        <w:tc>
          <w:tcPr>
            <w:tcW w:w="1656" w:type="dxa"/>
            <w:vAlign w:val="center"/>
          </w:tcPr>
          <w:p w14:paraId="48B2440B" w14:textId="2199121F" w:rsidR="70FD8975" w:rsidRDefault="70FD8975" w:rsidP="70FD8975">
            <w:pPr>
              <w:spacing w:after="0"/>
            </w:pPr>
            <w:r>
              <w:t>Forecast budgétaire statique</w:t>
            </w:r>
          </w:p>
        </w:tc>
        <w:tc>
          <w:tcPr>
            <w:tcW w:w="2375" w:type="dxa"/>
            <w:vAlign w:val="center"/>
          </w:tcPr>
          <w:p w14:paraId="46BEE39E" w14:textId="354A3D61" w:rsidR="70FD8975" w:rsidRDefault="70FD8975" w:rsidP="70FD8975">
            <w:pPr>
              <w:spacing w:after="0"/>
            </w:pPr>
            <w:r>
              <w:t>Intégration comptabilité trésorerie</w:t>
            </w:r>
          </w:p>
        </w:tc>
        <w:tc>
          <w:tcPr>
            <w:tcW w:w="1920" w:type="dxa"/>
            <w:vAlign w:val="center"/>
          </w:tcPr>
          <w:p w14:paraId="150450D3" w14:textId="6A635752" w:rsidR="70FD8975" w:rsidRDefault="70FD8975" w:rsidP="70FD8975">
            <w:pPr>
              <w:spacing w:after="0"/>
            </w:pPr>
            <w:r>
              <w:t>Peu flexible, pas orienté décision</w:t>
            </w:r>
          </w:p>
        </w:tc>
      </w:tr>
      <w:tr w:rsidR="70FD8975" w14:paraId="533E5F66" w14:textId="77777777" w:rsidTr="70FD8975">
        <w:trPr>
          <w:trHeight w:val="300"/>
        </w:trPr>
        <w:tc>
          <w:tcPr>
            <w:tcW w:w="1140" w:type="dxa"/>
            <w:vAlign w:val="center"/>
          </w:tcPr>
          <w:p w14:paraId="3AB5AECF" w14:textId="6776F868" w:rsidR="70FD8975" w:rsidRDefault="70FD8975" w:rsidP="70FD8975">
            <w:pPr>
              <w:spacing w:after="0"/>
            </w:pPr>
            <w:r>
              <w:t>Titan Treasury</w:t>
            </w:r>
          </w:p>
        </w:tc>
        <w:tc>
          <w:tcPr>
            <w:tcW w:w="2115" w:type="dxa"/>
            <w:vAlign w:val="center"/>
          </w:tcPr>
          <w:p w14:paraId="2A2FD1D8" w14:textId="77E2ECCE" w:rsidR="70FD8975" w:rsidRDefault="70FD8975" w:rsidP="70FD8975">
            <w:pPr>
              <w:spacing w:after="0"/>
            </w:pPr>
            <w:r>
              <w:t>ERP, banques, portefeuille risques</w:t>
            </w:r>
          </w:p>
        </w:tc>
        <w:tc>
          <w:tcPr>
            <w:tcW w:w="1656" w:type="dxa"/>
            <w:vAlign w:val="center"/>
          </w:tcPr>
          <w:p w14:paraId="6B5DF003" w14:textId="5E63E26E" w:rsidR="70FD8975" w:rsidRDefault="70FD8975" w:rsidP="70FD8975">
            <w:pPr>
              <w:spacing w:after="0"/>
            </w:pPr>
            <w:r>
              <w:t>Scénarios best/base/worst, stress tests</w:t>
            </w:r>
          </w:p>
        </w:tc>
        <w:tc>
          <w:tcPr>
            <w:tcW w:w="2375" w:type="dxa"/>
            <w:vAlign w:val="center"/>
          </w:tcPr>
          <w:p w14:paraId="43021291" w14:textId="12E0FA68" w:rsidR="70FD8975" w:rsidRDefault="70FD8975" w:rsidP="70FD8975">
            <w:pPr>
              <w:spacing w:after="0"/>
            </w:pPr>
            <w:r>
              <w:t>Analyse risque avancée, multi-sources</w:t>
            </w:r>
          </w:p>
        </w:tc>
        <w:tc>
          <w:tcPr>
            <w:tcW w:w="1920" w:type="dxa"/>
            <w:vAlign w:val="center"/>
          </w:tcPr>
          <w:p w14:paraId="69C3BFF0" w14:textId="532C0306" w:rsidR="70FD8975" w:rsidRDefault="70FD8975" w:rsidP="70FD8975">
            <w:pPr>
              <w:spacing w:after="0"/>
            </w:pPr>
            <w:r>
              <w:t>UX datée, déploiement lourd</w:t>
            </w:r>
          </w:p>
        </w:tc>
      </w:tr>
    </w:tbl>
    <w:p w14:paraId="77D21A16" w14:textId="5D3019F3" w:rsidR="70FD8975" w:rsidRDefault="70FD8975" w:rsidP="70FD8975">
      <w:pPr>
        <w:spacing w:after="0"/>
      </w:pPr>
    </w:p>
    <w:p w14:paraId="250E6C72" w14:textId="19553D65" w:rsidR="1DE7D477" w:rsidRDefault="1DE7D477" w:rsidP="70FD8975">
      <w:pPr>
        <w:pStyle w:val="Titre2"/>
        <w:spacing w:before="299" w:after="299"/>
      </w:pPr>
      <w:r w:rsidRPr="70FD8975">
        <w:rPr>
          <w:rFonts w:ascii="Aptos" w:eastAsia="Aptos" w:hAnsi="Aptos" w:cs="Aptos"/>
          <w:b/>
          <w:bCs/>
          <w:sz w:val="36"/>
          <w:szCs w:val="36"/>
        </w:rPr>
        <w:t>Kowikan (projet capstone)</w:t>
      </w:r>
    </w:p>
    <w:p w14:paraId="069CB3CE" w14:textId="71C1ADD6" w:rsidR="1DE7D477" w:rsidRDefault="1DE7D477" w:rsidP="70FD8975">
      <w:pPr>
        <w:spacing w:before="240" w:after="240"/>
      </w:pPr>
      <w:r w:rsidRPr="70FD8975">
        <w:rPr>
          <w:rFonts w:ascii="Aptos" w:eastAsia="Aptos" w:hAnsi="Aptos" w:cs="Aptos"/>
        </w:rPr>
        <w:t>Combine les meilleures pratiques :</w:t>
      </w:r>
    </w:p>
    <w:p w14:paraId="4825FB49" w14:textId="707B8514" w:rsidR="1DE7D477" w:rsidRDefault="1DE7D477" w:rsidP="70FD8975">
      <w:pPr>
        <w:pStyle w:val="Paragraphedeliste"/>
        <w:numPr>
          <w:ilvl w:val="0"/>
          <w:numId w:val="2"/>
        </w:numPr>
        <w:spacing w:before="240" w:after="240"/>
        <w:rPr>
          <w:rFonts w:ascii="Aptos" w:eastAsia="Aptos" w:hAnsi="Aptos" w:cs="Aptos"/>
        </w:rPr>
      </w:pPr>
      <w:r w:rsidRPr="70FD8975">
        <w:rPr>
          <w:rFonts w:ascii="Aptos" w:eastAsia="Aptos" w:hAnsi="Aptos" w:cs="Aptos"/>
        </w:rPr>
        <w:t>Base données multi-sources identique à Kyriba/Titan (banques, ERP, FX, dettes).</w:t>
      </w:r>
    </w:p>
    <w:p w14:paraId="5E08E369" w14:textId="5A05EC48" w:rsidR="1DE7D477" w:rsidRDefault="1DE7D477" w:rsidP="70FD8975">
      <w:pPr>
        <w:pStyle w:val="Paragraphedeliste"/>
        <w:numPr>
          <w:ilvl w:val="0"/>
          <w:numId w:val="2"/>
        </w:numPr>
        <w:spacing w:before="240" w:after="240"/>
        <w:rPr>
          <w:rFonts w:ascii="Aptos" w:eastAsia="Aptos" w:hAnsi="Aptos" w:cs="Aptos"/>
        </w:rPr>
      </w:pPr>
      <w:r w:rsidRPr="70FD8975">
        <w:rPr>
          <w:rFonts w:ascii="Aptos" w:eastAsia="Aptos" w:hAnsi="Aptos" w:cs="Aptos"/>
        </w:rPr>
        <w:t>Modélisation avancée mixant statistiques + IA/ML pour un forecast précis et dynamique.</w:t>
      </w:r>
    </w:p>
    <w:p w14:paraId="1104D962" w14:textId="6665E29F" w:rsidR="1DE7D477" w:rsidRDefault="1DE7D477" w:rsidP="70FD8975">
      <w:pPr>
        <w:pStyle w:val="Paragraphedeliste"/>
        <w:numPr>
          <w:ilvl w:val="0"/>
          <w:numId w:val="2"/>
        </w:numPr>
        <w:spacing w:before="240" w:after="240"/>
        <w:rPr>
          <w:rFonts w:ascii="Aptos" w:eastAsia="Aptos" w:hAnsi="Aptos" w:cs="Aptos"/>
        </w:rPr>
      </w:pPr>
      <w:r w:rsidRPr="70FD8975">
        <w:rPr>
          <w:rFonts w:ascii="Aptos" w:eastAsia="Aptos" w:hAnsi="Aptos" w:cs="Aptos"/>
        </w:rPr>
        <w:t>Scénarios intégrés de risques taux/FX + stress tests.</w:t>
      </w:r>
    </w:p>
    <w:p w14:paraId="04EB9A10" w14:textId="790B0B88" w:rsidR="1DE7D477" w:rsidRDefault="1DE7D477" w:rsidP="70FD8975">
      <w:pPr>
        <w:pStyle w:val="Paragraphedeliste"/>
        <w:numPr>
          <w:ilvl w:val="0"/>
          <w:numId w:val="2"/>
        </w:numPr>
        <w:spacing w:before="240" w:after="240"/>
        <w:rPr>
          <w:rFonts w:ascii="Aptos" w:eastAsia="Aptos" w:hAnsi="Aptos" w:cs="Aptos"/>
        </w:rPr>
      </w:pPr>
      <w:r w:rsidRPr="70FD8975">
        <w:rPr>
          <w:rFonts w:ascii="Aptos" w:eastAsia="Aptos" w:hAnsi="Aptos" w:cs="Aptos"/>
        </w:rPr>
        <w:t>Boucle de recalage automatique pour amélioration continue.</w:t>
      </w:r>
    </w:p>
    <w:p w14:paraId="3C364262" w14:textId="3050F054" w:rsidR="1DE7D477" w:rsidRDefault="1DE7D477" w:rsidP="70FD8975">
      <w:pPr>
        <w:pStyle w:val="Paragraphedeliste"/>
        <w:numPr>
          <w:ilvl w:val="0"/>
          <w:numId w:val="2"/>
        </w:numPr>
        <w:spacing w:before="240" w:after="240"/>
        <w:rPr>
          <w:rFonts w:ascii="Aptos" w:eastAsia="Aptos" w:hAnsi="Aptos" w:cs="Aptos"/>
        </w:rPr>
      </w:pPr>
      <w:r w:rsidRPr="70FD8975">
        <w:rPr>
          <w:rFonts w:ascii="Aptos" w:eastAsia="Aptos" w:hAnsi="Aptos" w:cs="Aptos"/>
        </w:rPr>
        <w:t>Dashboard moderne avec indicateurs décisionnels clairs (déficit, buffer, financements).</w:t>
      </w:r>
    </w:p>
    <w:p w14:paraId="5DB93693" w14:textId="16B861C2" w:rsidR="1DE7D477" w:rsidRDefault="1DE7D477" w:rsidP="70FD8975">
      <w:pPr>
        <w:pStyle w:val="Paragraphedeliste"/>
        <w:numPr>
          <w:ilvl w:val="0"/>
          <w:numId w:val="2"/>
        </w:numPr>
        <w:spacing w:before="240" w:after="240"/>
        <w:rPr>
          <w:rFonts w:ascii="Aptos" w:eastAsia="Aptos" w:hAnsi="Aptos" w:cs="Aptos"/>
        </w:rPr>
      </w:pPr>
      <w:r w:rsidRPr="70FD8975">
        <w:rPr>
          <w:rFonts w:ascii="Aptos" w:eastAsia="Aptos" w:hAnsi="Aptos" w:cs="Aptos"/>
        </w:rPr>
        <w:t>Adapté PME/ETI avec déploiement rapide (&lt;48h) et UX intuitive.</w:t>
      </w:r>
    </w:p>
    <w:p w14:paraId="310DA9FF" w14:textId="411884CD" w:rsidR="70FD8975" w:rsidRDefault="70FD8975" w:rsidP="70FD8975">
      <w:pPr>
        <w:spacing w:after="0"/>
      </w:pPr>
    </w:p>
    <w:p w14:paraId="0FCA3AE7" w14:textId="6D6599F7" w:rsidR="1DE7D477" w:rsidRDefault="1DE7D477" w:rsidP="70FD8975">
      <w:pPr>
        <w:spacing w:before="240" w:after="240"/>
      </w:pPr>
      <w:r w:rsidRPr="70FD8975">
        <w:rPr>
          <w:rFonts w:ascii="Aptos" w:eastAsia="Aptos" w:hAnsi="Aptos" w:cs="Aptos"/>
        </w:rPr>
        <w:lastRenderedPageBreak/>
        <w:t>Cela résume techniquement comment ces solutions construisent et intègrent la prévision de trésorerie tout en délivrant des informations exploitables pour la gestion financière quotidienne et stratégique.</w:t>
      </w:r>
    </w:p>
    <w:p w14:paraId="1CD64020" w14:textId="7BD7EFD9" w:rsidR="70FD8975" w:rsidRDefault="70FD8975" w:rsidP="70FD8975">
      <w:pPr>
        <w:spacing w:before="240" w:after="240"/>
        <w:rPr>
          <w:rFonts w:ascii="Aptos" w:eastAsia="Aptos" w:hAnsi="Aptos" w:cs="Aptos"/>
        </w:rPr>
      </w:pPr>
    </w:p>
    <w:sectPr w:rsidR="70FD89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EB2"/>
    <w:multiLevelType w:val="hybridMultilevel"/>
    <w:tmpl w:val="FFFFFFFF"/>
    <w:lvl w:ilvl="0" w:tplc="297E392C">
      <w:start w:val="1"/>
      <w:numFmt w:val="bullet"/>
      <w:lvlText w:val=""/>
      <w:lvlJc w:val="left"/>
      <w:pPr>
        <w:ind w:left="720" w:hanging="360"/>
      </w:pPr>
      <w:rPr>
        <w:rFonts w:ascii="Symbol" w:hAnsi="Symbol" w:hint="default"/>
      </w:rPr>
    </w:lvl>
    <w:lvl w:ilvl="1" w:tplc="DC4838EE">
      <w:start w:val="1"/>
      <w:numFmt w:val="bullet"/>
      <w:lvlText w:val="o"/>
      <w:lvlJc w:val="left"/>
      <w:pPr>
        <w:ind w:left="1440" w:hanging="360"/>
      </w:pPr>
      <w:rPr>
        <w:rFonts w:ascii="Courier New" w:hAnsi="Courier New" w:hint="default"/>
      </w:rPr>
    </w:lvl>
    <w:lvl w:ilvl="2" w:tplc="8166C9F4">
      <w:start w:val="1"/>
      <w:numFmt w:val="bullet"/>
      <w:lvlText w:val=""/>
      <w:lvlJc w:val="left"/>
      <w:pPr>
        <w:ind w:left="2160" w:hanging="360"/>
      </w:pPr>
      <w:rPr>
        <w:rFonts w:ascii="Wingdings" w:hAnsi="Wingdings" w:hint="default"/>
      </w:rPr>
    </w:lvl>
    <w:lvl w:ilvl="3" w:tplc="26EC8BEA">
      <w:start w:val="1"/>
      <w:numFmt w:val="bullet"/>
      <w:lvlText w:val=""/>
      <w:lvlJc w:val="left"/>
      <w:pPr>
        <w:ind w:left="2880" w:hanging="360"/>
      </w:pPr>
      <w:rPr>
        <w:rFonts w:ascii="Symbol" w:hAnsi="Symbol" w:hint="default"/>
      </w:rPr>
    </w:lvl>
    <w:lvl w:ilvl="4" w:tplc="056444E8">
      <w:start w:val="1"/>
      <w:numFmt w:val="bullet"/>
      <w:lvlText w:val="o"/>
      <w:lvlJc w:val="left"/>
      <w:pPr>
        <w:ind w:left="3600" w:hanging="360"/>
      </w:pPr>
      <w:rPr>
        <w:rFonts w:ascii="Courier New" w:hAnsi="Courier New" w:hint="default"/>
      </w:rPr>
    </w:lvl>
    <w:lvl w:ilvl="5" w:tplc="DAB4E1EA">
      <w:start w:val="1"/>
      <w:numFmt w:val="bullet"/>
      <w:lvlText w:val=""/>
      <w:lvlJc w:val="left"/>
      <w:pPr>
        <w:ind w:left="4320" w:hanging="360"/>
      </w:pPr>
      <w:rPr>
        <w:rFonts w:ascii="Wingdings" w:hAnsi="Wingdings" w:hint="default"/>
      </w:rPr>
    </w:lvl>
    <w:lvl w:ilvl="6" w:tplc="503C8FD0">
      <w:start w:val="1"/>
      <w:numFmt w:val="bullet"/>
      <w:lvlText w:val=""/>
      <w:lvlJc w:val="left"/>
      <w:pPr>
        <w:ind w:left="5040" w:hanging="360"/>
      </w:pPr>
      <w:rPr>
        <w:rFonts w:ascii="Symbol" w:hAnsi="Symbol" w:hint="default"/>
      </w:rPr>
    </w:lvl>
    <w:lvl w:ilvl="7" w:tplc="B8EEFA98">
      <w:start w:val="1"/>
      <w:numFmt w:val="bullet"/>
      <w:lvlText w:val="o"/>
      <w:lvlJc w:val="left"/>
      <w:pPr>
        <w:ind w:left="5760" w:hanging="360"/>
      </w:pPr>
      <w:rPr>
        <w:rFonts w:ascii="Courier New" w:hAnsi="Courier New" w:hint="default"/>
      </w:rPr>
    </w:lvl>
    <w:lvl w:ilvl="8" w:tplc="353CBE5E">
      <w:start w:val="1"/>
      <w:numFmt w:val="bullet"/>
      <w:lvlText w:val=""/>
      <w:lvlJc w:val="left"/>
      <w:pPr>
        <w:ind w:left="6480" w:hanging="360"/>
      </w:pPr>
      <w:rPr>
        <w:rFonts w:ascii="Wingdings" w:hAnsi="Wingdings" w:hint="default"/>
      </w:rPr>
    </w:lvl>
  </w:abstractNum>
  <w:abstractNum w:abstractNumId="1" w15:restartNumberingAfterBreak="0">
    <w:nsid w:val="01D7A24F"/>
    <w:multiLevelType w:val="hybridMultilevel"/>
    <w:tmpl w:val="FFFFFFFF"/>
    <w:lvl w:ilvl="0" w:tplc="4B7056EA">
      <w:start w:val="1"/>
      <w:numFmt w:val="bullet"/>
      <w:lvlText w:val=""/>
      <w:lvlJc w:val="left"/>
      <w:pPr>
        <w:ind w:left="720" w:hanging="360"/>
      </w:pPr>
      <w:rPr>
        <w:rFonts w:ascii="Symbol" w:hAnsi="Symbol" w:hint="default"/>
      </w:rPr>
    </w:lvl>
    <w:lvl w:ilvl="1" w:tplc="D47C2778">
      <w:start w:val="1"/>
      <w:numFmt w:val="bullet"/>
      <w:lvlText w:val="o"/>
      <w:lvlJc w:val="left"/>
      <w:pPr>
        <w:ind w:left="1440" w:hanging="360"/>
      </w:pPr>
      <w:rPr>
        <w:rFonts w:ascii="Courier New" w:hAnsi="Courier New" w:hint="default"/>
      </w:rPr>
    </w:lvl>
    <w:lvl w:ilvl="2" w:tplc="9746CB5C">
      <w:start w:val="1"/>
      <w:numFmt w:val="bullet"/>
      <w:lvlText w:val=""/>
      <w:lvlJc w:val="left"/>
      <w:pPr>
        <w:ind w:left="2160" w:hanging="360"/>
      </w:pPr>
      <w:rPr>
        <w:rFonts w:ascii="Wingdings" w:hAnsi="Wingdings" w:hint="default"/>
      </w:rPr>
    </w:lvl>
    <w:lvl w:ilvl="3" w:tplc="435C8864">
      <w:start w:val="1"/>
      <w:numFmt w:val="bullet"/>
      <w:lvlText w:val=""/>
      <w:lvlJc w:val="left"/>
      <w:pPr>
        <w:ind w:left="2880" w:hanging="360"/>
      </w:pPr>
      <w:rPr>
        <w:rFonts w:ascii="Symbol" w:hAnsi="Symbol" w:hint="default"/>
      </w:rPr>
    </w:lvl>
    <w:lvl w:ilvl="4" w:tplc="F216B7E0">
      <w:start w:val="1"/>
      <w:numFmt w:val="bullet"/>
      <w:lvlText w:val="o"/>
      <w:lvlJc w:val="left"/>
      <w:pPr>
        <w:ind w:left="3600" w:hanging="360"/>
      </w:pPr>
      <w:rPr>
        <w:rFonts w:ascii="Courier New" w:hAnsi="Courier New" w:hint="default"/>
      </w:rPr>
    </w:lvl>
    <w:lvl w:ilvl="5" w:tplc="7B4A6028">
      <w:start w:val="1"/>
      <w:numFmt w:val="bullet"/>
      <w:lvlText w:val=""/>
      <w:lvlJc w:val="left"/>
      <w:pPr>
        <w:ind w:left="4320" w:hanging="360"/>
      </w:pPr>
      <w:rPr>
        <w:rFonts w:ascii="Wingdings" w:hAnsi="Wingdings" w:hint="default"/>
      </w:rPr>
    </w:lvl>
    <w:lvl w:ilvl="6" w:tplc="5B52D6AC">
      <w:start w:val="1"/>
      <w:numFmt w:val="bullet"/>
      <w:lvlText w:val=""/>
      <w:lvlJc w:val="left"/>
      <w:pPr>
        <w:ind w:left="5040" w:hanging="360"/>
      </w:pPr>
      <w:rPr>
        <w:rFonts w:ascii="Symbol" w:hAnsi="Symbol" w:hint="default"/>
      </w:rPr>
    </w:lvl>
    <w:lvl w:ilvl="7" w:tplc="02E21484">
      <w:start w:val="1"/>
      <w:numFmt w:val="bullet"/>
      <w:lvlText w:val="o"/>
      <w:lvlJc w:val="left"/>
      <w:pPr>
        <w:ind w:left="5760" w:hanging="360"/>
      </w:pPr>
      <w:rPr>
        <w:rFonts w:ascii="Courier New" w:hAnsi="Courier New" w:hint="default"/>
      </w:rPr>
    </w:lvl>
    <w:lvl w:ilvl="8" w:tplc="4F280346">
      <w:start w:val="1"/>
      <w:numFmt w:val="bullet"/>
      <w:lvlText w:val=""/>
      <w:lvlJc w:val="left"/>
      <w:pPr>
        <w:ind w:left="6480" w:hanging="360"/>
      </w:pPr>
      <w:rPr>
        <w:rFonts w:ascii="Wingdings" w:hAnsi="Wingdings" w:hint="default"/>
      </w:rPr>
    </w:lvl>
  </w:abstractNum>
  <w:abstractNum w:abstractNumId="2" w15:restartNumberingAfterBreak="0">
    <w:nsid w:val="020D5684"/>
    <w:multiLevelType w:val="multilevel"/>
    <w:tmpl w:val="A84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A43FC"/>
    <w:multiLevelType w:val="multilevel"/>
    <w:tmpl w:val="B6A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BF242"/>
    <w:multiLevelType w:val="hybridMultilevel"/>
    <w:tmpl w:val="FFFFFFFF"/>
    <w:lvl w:ilvl="0" w:tplc="71C4D68A">
      <w:start w:val="2"/>
      <w:numFmt w:val="decimal"/>
      <w:lvlText w:val="%1."/>
      <w:lvlJc w:val="left"/>
      <w:pPr>
        <w:ind w:left="720" w:hanging="360"/>
      </w:pPr>
    </w:lvl>
    <w:lvl w:ilvl="1" w:tplc="12383E74">
      <w:start w:val="1"/>
      <w:numFmt w:val="lowerLetter"/>
      <w:lvlText w:val="%2."/>
      <w:lvlJc w:val="left"/>
      <w:pPr>
        <w:ind w:left="1440" w:hanging="360"/>
      </w:pPr>
    </w:lvl>
    <w:lvl w:ilvl="2" w:tplc="43849CDA">
      <w:start w:val="1"/>
      <w:numFmt w:val="lowerRoman"/>
      <w:lvlText w:val="%3."/>
      <w:lvlJc w:val="right"/>
      <w:pPr>
        <w:ind w:left="2160" w:hanging="180"/>
      </w:pPr>
    </w:lvl>
    <w:lvl w:ilvl="3" w:tplc="D244F6F2">
      <w:start w:val="1"/>
      <w:numFmt w:val="decimal"/>
      <w:lvlText w:val="%4."/>
      <w:lvlJc w:val="left"/>
      <w:pPr>
        <w:ind w:left="2880" w:hanging="360"/>
      </w:pPr>
    </w:lvl>
    <w:lvl w:ilvl="4" w:tplc="3D880132">
      <w:start w:val="1"/>
      <w:numFmt w:val="lowerLetter"/>
      <w:lvlText w:val="%5."/>
      <w:lvlJc w:val="left"/>
      <w:pPr>
        <w:ind w:left="3600" w:hanging="360"/>
      </w:pPr>
    </w:lvl>
    <w:lvl w:ilvl="5" w:tplc="46F82774">
      <w:start w:val="1"/>
      <w:numFmt w:val="lowerRoman"/>
      <w:lvlText w:val="%6."/>
      <w:lvlJc w:val="right"/>
      <w:pPr>
        <w:ind w:left="4320" w:hanging="180"/>
      </w:pPr>
    </w:lvl>
    <w:lvl w:ilvl="6" w:tplc="FBDCDAA6">
      <w:start w:val="1"/>
      <w:numFmt w:val="decimal"/>
      <w:lvlText w:val="%7."/>
      <w:lvlJc w:val="left"/>
      <w:pPr>
        <w:ind w:left="5040" w:hanging="360"/>
      </w:pPr>
    </w:lvl>
    <w:lvl w:ilvl="7" w:tplc="A368591C">
      <w:start w:val="1"/>
      <w:numFmt w:val="lowerLetter"/>
      <w:lvlText w:val="%8."/>
      <w:lvlJc w:val="left"/>
      <w:pPr>
        <w:ind w:left="5760" w:hanging="360"/>
      </w:pPr>
    </w:lvl>
    <w:lvl w:ilvl="8" w:tplc="E5EC4280">
      <w:start w:val="1"/>
      <w:numFmt w:val="lowerRoman"/>
      <w:lvlText w:val="%9."/>
      <w:lvlJc w:val="right"/>
      <w:pPr>
        <w:ind w:left="6480" w:hanging="180"/>
      </w:pPr>
    </w:lvl>
  </w:abstractNum>
  <w:abstractNum w:abstractNumId="5" w15:restartNumberingAfterBreak="0">
    <w:nsid w:val="04665B7A"/>
    <w:multiLevelType w:val="multilevel"/>
    <w:tmpl w:val="314EE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F62AD"/>
    <w:multiLevelType w:val="hybridMultilevel"/>
    <w:tmpl w:val="978EC476"/>
    <w:lvl w:ilvl="0" w:tplc="5930F14C">
      <w:start w:val="1"/>
      <w:numFmt w:val="bullet"/>
      <w:lvlText w:val=""/>
      <w:lvlJc w:val="left"/>
      <w:pPr>
        <w:ind w:left="720" w:hanging="360"/>
      </w:pPr>
      <w:rPr>
        <w:rFonts w:ascii="Symbol" w:hAnsi="Symbol" w:hint="default"/>
      </w:rPr>
    </w:lvl>
    <w:lvl w:ilvl="1" w:tplc="995CCF02">
      <w:start w:val="1"/>
      <w:numFmt w:val="bullet"/>
      <w:lvlText w:val="o"/>
      <w:lvlJc w:val="left"/>
      <w:pPr>
        <w:ind w:left="1440" w:hanging="360"/>
      </w:pPr>
      <w:rPr>
        <w:rFonts w:ascii="Courier New" w:hAnsi="Courier New" w:hint="default"/>
      </w:rPr>
    </w:lvl>
    <w:lvl w:ilvl="2" w:tplc="F4700E74">
      <w:start w:val="1"/>
      <w:numFmt w:val="bullet"/>
      <w:lvlText w:val=""/>
      <w:lvlJc w:val="left"/>
      <w:pPr>
        <w:ind w:left="2160" w:hanging="360"/>
      </w:pPr>
      <w:rPr>
        <w:rFonts w:ascii="Wingdings" w:hAnsi="Wingdings" w:hint="default"/>
      </w:rPr>
    </w:lvl>
    <w:lvl w:ilvl="3" w:tplc="E320D73C">
      <w:start w:val="1"/>
      <w:numFmt w:val="bullet"/>
      <w:lvlText w:val=""/>
      <w:lvlJc w:val="left"/>
      <w:pPr>
        <w:ind w:left="2880" w:hanging="360"/>
      </w:pPr>
      <w:rPr>
        <w:rFonts w:ascii="Symbol" w:hAnsi="Symbol" w:hint="default"/>
      </w:rPr>
    </w:lvl>
    <w:lvl w:ilvl="4" w:tplc="C002BBE2">
      <w:start w:val="1"/>
      <w:numFmt w:val="bullet"/>
      <w:lvlText w:val="o"/>
      <w:lvlJc w:val="left"/>
      <w:pPr>
        <w:ind w:left="3600" w:hanging="360"/>
      </w:pPr>
      <w:rPr>
        <w:rFonts w:ascii="Courier New" w:hAnsi="Courier New" w:hint="default"/>
      </w:rPr>
    </w:lvl>
    <w:lvl w:ilvl="5" w:tplc="4A8689AE">
      <w:start w:val="1"/>
      <w:numFmt w:val="bullet"/>
      <w:lvlText w:val=""/>
      <w:lvlJc w:val="left"/>
      <w:pPr>
        <w:ind w:left="4320" w:hanging="360"/>
      </w:pPr>
      <w:rPr>
        <w:rFonts w:ascii="Wingdings" w:hAnsi="Wingdings" w:hint="default"/>
      </w:rPr>
    </w:lvl>
    <w:lvl w:ilvl="6" w:tplc="5DD8BE7C">
      <w:start w:val="1"/>
      <w:numFmt w:val="bullet"/>
      <w:lvlText w:val=""/>
      <w:lvlJc w:val="left"/>
      <w:pPr>
        <w:ind w:left="5040" w:hanging="360"/>
      </w:pPr>
      <w:rPr>
        <w:rFonts w:ascii="Symbol" w:hAnsi="Symbol" w:hint="default"/>
      </w:rPr>
    </w:lvl>
    <w:lvl w:ilvl="7" w:tplc="51ACA318">
      <w:start w:val="1"/>
      <w:numFmt w:val="bullet"/>
      <w:lvlText w:val="o"/>
      <w:lvlJc w:val="left"/>
      <w:pPr>
        <w:ind w:left="5760" w:hanging="360"/>
      </w:pPr>
      <w:rPr>
        <w:rFonts w:ascii="Courier New" w:hAnsi="Courier New" w:hint="default"/>
      </w:rPr>
    </w:lvl>
    <w:lvl w:ilvl="8" w:tplc="80325F1A">
      <w:start w:val="1"/>
      <w:numFmt w:val="bullet"/>
      <w:lvlText w:val=""/>
      <w:lvlJc w:val="left"/>
      <w:pPr>
        <w:ind w:left="6480" w:hanging="360"/>
      </w:pPr>
      <w:rPr>
        <w:rFonts w:ascii="Wingdings" w:hAnsi="Wingdings" w:hint="default"/>
      </w:rPr>
    </w:lvl>
  </w:abstractNum>
  <w:abstractNum w:abstractNumId="7" w15:restartNumberingAfterBreak="0">
    <w:nsid w:val="092B682B"/>
    <w:multiLevelType w:val="hybridMultilevel"/>
    <w:tmpl w:val="08B09340"/>
    <w:lvl w:ilvl="0" w:tplc="75FA925C">
      <w:start w:val="1"/>
      <w:numFmt w:val="bullet"/>
      <w:lvlText w:val=""/>
      <w:lvlJc w:val="left"/>
      <w:pPr>
        <w:ind w:left="720" w:hanging="360"/>
      </w:pPr>
      <w:rPr>
        <w:rFonts w:ascii="Symbol" w:hAnsi="Symbol" w:hint="default"/>
      </w:rPr>
    </w:lvl>
    <w:lvl w:ilvl="1" w:tplc="4C18A204">
      <w:start w:val="1"/>
      <w:numFmt w:val="bullet"/>
      <w:lvlText w:val="o"/>
      <w:lvlJc w:val="left"/>
      <w:pPr>
        <w:ind w:left="1440" w:hanging="360"/>
      </w:pPr>
      <w:rPr>
        <w:rFonts w:ascii="Courier New" w:hAnsi="Courier New" w:hint="default"/>
      </w:rPr>
    </w:lvl>
    <w:lvl w:ilvl="2" w:tplc="E6284FFC">
      <w:start w:val="1"/>
      <w:numFmt w:val="bullet"/>
      <w:lvlText w:val=""/>
      <w:lvlJc w:val="left"/>
      <w:pPr>
        <w:ind w:left="2160" w:hanging="360"/>
      </w:pPr>
      <w:rPr>
        <w:rFonts w:ascii="Wingdings" w:hAnsi="Wingdings" w:hint="default"/>
      </w:rPr>
    </w:lvl>
    <w:lvl w:ilvl="3" w:tplc="0D7EF754">
      <w:start w:val="1"/>
      <w:numFmt w:val="bullet"/>
      <w:lvlText w:val=""/>
      <w:lvlJc w:val="left"/>
      <w:pPr>
        <w:ind w:left="2880" w:hanging="360"/>
      </w:pPr>
      <w:rPr>
        <w:rFonts w:ascii="Symbol" w:hAnsi="Symbol" w:hint="default"/>
      </w:rPr>
    </w:lvl>
    <w:lvl w:ilvl="4" w:tplc="EC1807C2">
      <w:start w:val="1"/>
      <w:numFmt w:val="bullet"/>
      <w:lvlText w:val="o"/>
      <w:lvlJc w:val="left"/>
      <w:pPr>
        <w:ind w:left="3600" w:hanging="360"/>
      </w:pPr>
      <w:rPr>
        <w:rFonts w:ascii="Courier New" w:hAnsi="Courier New" w:hint="default"/>
      </w:rPr>
    </w:lvl>
    <w:lvl w:ilvl="5" w:tplc="FBFCB592">
      <w:start w:val="1"/>
      <w:numFmt w:val="bullet"/>
      <w:lvlText w:val=""/>
      <w:lvlJc w:val="left"/>
      <w:pPr>
        <w:ind w:left="4320" w:hanging="360"/>
      </w:pPr>
      <w:rPr>
        <w:rFonts w:ascii="Wingdings" w:hAnsi="Wingdings" w:hint="default"/>
      </w:rPr>
    </w:lvl>
    <w:lvl w:ilvl="6" w:tplc="3F506F6A">
      <w:start w:val="1"/>
      <w:numFmt w:val="bullet"/>
      <w:lvlText w:val=""/>
      <w:lvlJc w:val="left"/>
      <w:pPr>
        <w:ind w:left="5040" w:hanging="360"/>
      </w:pPr>
      <w:rPr>
        <w:rFonts w:ascii="Symbol" w:hAnsi="Symbol" w:hint="default"/>
      </w:rPr>
    </w:lvl>
    <w:lvl w:ilvl="7" w:tplc="9A7AB676">
      <w:start w:val="1"/>
      <w:numFmt w:val="bullet"/>
      <w:lvlText w:val="o"/>
      <w:lvlJc w:val="left"/>
      <w:pPr>
        <w:ind w:left="5760" w:hanging="360"/>
      </w:pPr>
      <w:rPr>
        <w:rFonts w:ascii="Courier New" w:hAnsi="Courier New" w:hint="default"/>
      </w:rPr>
    </w:lvl>
    <w:lvl w:ilvl="8" w:tplc="52DA02F8">
      <w:start w:val="1"/>
      <w:numFmt w:val="bullet"/>
      <w:lvlText w:val=""/>
      <w:lvlJc w:val="left"/>
      <w:pPr>
        <w:ind w:left="6480" w:hanging="360"/>
      </w:pPr>
      <w:rPr>
        <w:rFonts w:ascii="Wingdings" w:hAnsi="Wingdings" w:hint="default"/>
      </w:rPr>
    </w:lvl>
  </w:abstractNum>
  <w:abstractNum w:abstractNumId="8" w15:restartNumberingAfterBreak="0">
    <w:nsid w:val="0A102B75"/>
    <w:multiLevelType w:val="multilevel"/>
    <w:tmpl w:val="E9AE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64CCC"/>
    <w:multiLevelType w:val="hybridMultilevel"/>
    <w:tmpl w:val="FFFFFFFF"/>
    <w:lvl w:ilvl="0" w:tplc="E0FE1770">
      <w:start w:val="1"/>
      <w:numFmt w:val="decimal"/>
      <w:lvlText w:val="%1."/>
      <w:lvlJc w:val="left"/>
      <w:pPr>
        <w:ind w:left="720" w:hanging="360"/>
      </w:pPr>
    </w:lvl>
    <w:lvl w:ilvl="1" w:tplc="7EE46DD6">
      <w:start w:val="1"/>
      <w:numFmt w:val="lowerLetter"/>
      <w:lvlText w:val="%2."/>
      <w:lvlJc w:val="left"/>
      <w:pPr>
        <w:ind w:left="1440" w:hanging="360"/>
      </w:pPr>
    </w:lvl>
    <w:lvl w:ilvl="2" w:tplc="086EBDA4">
      <w:start w:val="1"/>
      <w:numFmt w:val="lowerRoman"/>
      <w:lvlText w:val="%3."/>
      <w:lvlJc w:val="right"/>
      <w:pPr>
        <w:ind w:left="2160" w:hanging="180"/>
      </w:pPr>
    </w:lvl>
    <w:lvl w:ilvl="3" w:tplc="CE4A6F44">
      <w:start w:val="1"/>
      <w:numFmt w:val="decimal"/>
      <w:lvlText w:val="%4."/>
      <w:lvlJc w:val="left"/>
      <w:pPr>
        <w:ind w:left="2880" w:hanging="360"/>
      </w:pPr>
    </w:lvl>
    <w:lvl w:ilvl="4" w:tplc="E9CE1CE2">
      <w:start w:val="1"/>
      <w:numFmt w:val="lowerLetter"/>
      <w:lvlText w:val="%5."/>
      <w:lvlJc w:val="left"/>
      <w:pPr>
        <w:ind w:left="3600" w:hanging="360"/>
      </w:pPr>
    </w:lvl>
    <w:lvl w:ilvl="5" w:tplc="5CBA9DC0">
      <w:start w:val="1"/>
      <w:numFmt w:val="lowerRoman"/>
      <w:lvlText w:val="%6."/>
      <w:lvlJc w:val="right"/>
      <w:pPr>
        <w:ind w:left="4320" w:hanging="180"/>
      </w:pPr>
    </w:lvl>
    <w:lvl w:ilvl="6" w:tplc="6E202904">
      <w:start w:val="1"/>
      <w:numFmt w:val="decimal"/>
      <w:lvlText w:val="%7."/>
      <w:lvlJc w:val="left"/>
      <w:pPr>
        <w:ind w:left="5040" w:hanging="360"/>
      </w:pPr>
    </w:lvl>
    <w:lvl w:ilvl="7" w:tplc="D864EDB8">
      <w:start w:val="1"/>
      <w:numFmt w:val="lowerLetter"/>
      <w:lvlText w:val="%8."/>
      <w:lvlJc w:val="left"/>
      <w:pPr>
        <w:ind w:left="5760" w:hanging="360"/>
      </w:pPr>
    </w:lvl>
    <w:lvl w:ilvl="8" w:tplc="51D612B8">
      <w:start w:val="1"/>
      <w:numFmt w:val="lowerRoman"/>
      <w:lvlText w:val="%9."/>
      <w:lvlJc w:val="right"/>
      <w:pPr>
        <w:ind w:left="6480" w:hanging="180"/>
      </w:pPr>
    </w:lvl>
  </w:abstractNum>
  <w:abstractNum w:abstractNumId="10" w15:restartNumberingAfterBreak="0">
    <w:nsid w:val="0D1A1591"/>
    <w:multiLevelType w:val="hybridMultilevel"/>
    <w:tmpl w:val="FFFFFFFF"/>
    <w:lvl w:ilvl="0" w:tplc="B0EE21A6">
      <w:start w:val="1"/>
      <w:numFmt w:val="decimal"/>
      <w:lvlText w:val="%1."/>
      <w:lvlJc w:val="left"/>
      <w:pPr>
        <w:ind w:left="720" w:hanging="360"/>
      </w:pPr>
    </w:lvl>
    <w:lvl w:ilvl="1" w:tplc="3B92AAE0">
      <w:start w:val="1"/>
      <w:numFmt w:val="lowerLetter"/>
      <w:lvlText w:val="%2."/>
      <w:lvlJc w:val="left"/>
      <w:pPr>
        <w:ind w:left="1440" w:hanging="360"/>
      </w:pPr>
    </w:lvl>
    <w:lvl w:ilvl="2" w:tplc="F84ABA86">
      <w:start w:val="1"/>
      <w:numFmt w:val="lowerRoman"/>
      <w:lvlText w:val="%3."/>
      <w:lvlJc w:val="right"/>
      <w:pPr>
        <w:ind w:left="2160" w:hanging="180"/>
      </w:pPr>
    </w:lvl>
    <w:lvl w:ilvl="3" w:tplc="2370DA46">
      <w:start w:val="1"/>
      <w:numFmt w:val="decimal"/>
      <w:lvlText w:val="%4."/>
      <w:lvlJc w:val="left"/>
      <w:pPr>
        <w:ind w:left="2880" w:hanging="360"/>
      </w:pPr>
    </w:lvl>
    <w:lvl w:ilvl="4" w:tplc="50320C66">
      <w:start w:val="1"/>
      <w:numFmt w:val="lowerLetter"/>
      <w:lvlText w:val="%5."/>
      <w:lvlJc w:val="left"/>
      <w:pPr>
        <w:ind w:left="3600" w:hanging="360"/>
      </w:pPr>
    </w:lvl>
    <w:lvl w:ilvl="5" w:tplc="EC84488E">
      <w:start w:val="1"/>
      <w:numFmt w:val="lowerRoman"/>
      <w:lvlText w:val="%6."/>
      <w:lvlJc w:val="right"/>
      <w:pPr>
        <w:ind w:left="4320" w:hanging="180"/>
      </w:pPr>
    </w:lvl>
    <w:lvl w:ilvl="6" w:tplc="D54C3ECC">
      <w:start w:val="1"/>
      <w:numFmt w:val="decimal"/>
      <w:lvlText w:val="%7."/>
      <w:lvlJc w:val="left"/>
      <w:pPr>
        <w:ind w:left="5040" w:hanging="360"/>
      </w:pPr>
    </w:lvl>
    <w:lvl w:ilvl="7" w:tplc="90A0B582">
      <w:start w:val="1"/>
      <w:numFmt w:val="lowerLetter"/>
      <w:lvlText w:val="%8."/>
      <w:lvlJc w:val="left"/>
      <w:pPr>
        <w:ind w:left="5760" w:hanging="360"/>
      </w:pPr>
    </w:lvl>
    <w:lvl w:ilvl="8" w:tplc="E3B64B60">
      <w:start w:val="1"/>
      <w:numFmt w:val="lowerRoman"/>
      <w:lvlText w:val="%9."/>
      <w:lvlJc w:val="right"/>
      <w:pPr>
        <w:ind w:left="6480" w:hanging="180"/>
      </w:pPr>
    </w:lvl>
  </w:abstractNum>
  <w:abstractNum w:abstractNumId="11" w15:restartNumberingAfterBreak="0">
    <w:nsid w:val="0D9C41E6"/>
    <w:multiLevelType w:val="hybridMultilevel"/>
    <w:tmpl w:val="FFFFFFFF"/>
    <w:lvl w:ilvl="0" w:tplc="19DA1E5A">
      <w:start w:val="1"/>
      <w:numFmt w:val="bullet"/>
      <w:lvlText w:val=""/>
      <w:lvlJc w:val="left"/>
      <w:pPr>
        <w:ind w:left="720" w:hanging="360"/>
      </w:pPr>
      <w:rPr>
        <w:rFonts w:ascii="Symbol" w:hAnsi="Symbol" w:hint="default"/>
      </w:rPr>
    </w:lvl>
    <w:lvl w:ilvl="1" w:tplc="B0D08CB4">
      <w:start w:val="1"/>
      <w:numFmt w:val="bullet"/>
      <w:lvlText w:val="o"/>
      <w:lvlJc w:val="left"/>
      <w:pPr>
        <w:ind w:left="1440" w:hanging="360"/>
      </w:pPr>
      <w:rPr>
        <w:rFonts w:ascii="Courier New" w:hAnsi="Courier New" w:hint="default"/>
      </w:rPr>
    </w:lvl>
    <w:lvl w:ilvl="2" w:tplc="379CD6B8">
      <w:start w:val="1"/>
      <w:numFmt w:val="bullet"/>
      <w:lvlText w:val=""/>
      <w:lvlJc w:val="left"/>
      <w:pPr>
        <w:ind w:left="2160" w:hanging="360"/>
      </w:pPr>
      <w:rPr>
        <w:rFonts w:ascii="Wingdings" w:hAnsi="Wingdings" w:hint="default"/>
      </w:rPr>
    </w:lvl>
    <w:lvl w:ilvl="3" w:tplc="DC94A84C">
      <w:start w:val="1"/>
      <w:numFmt w:val="bullet"/>
      <w:lvlText w:val=""/>
      <w:lvlJc w:val="left"/>
      <w:pPr>
        <w:ind w:left="2880" w:hanging="360"/>
      </w:pPr>
      <w:rPr>
        <w:rFonts w:ascii="Symbol" w:hAnsi="Symbol" w:hint="default"/>
      </w:rPr>
    </w:lvl>
    <w:lvl w:ilvl="4" w:tplc="13F4D444">
      <w:start w:val="1"/>
      <w:numFmt w:val="bullet"/>
      <w:lvlText w:val="o"/>
      <w:lvlJc w:val="left"/>
      <w:pPr>
        <w:ind w:left="3600" w:hanging="360"/>
      </w:pPr>
      <w:rPr>
        <w:rFonts w:ascii="Courier New" w:hAnsi="Courier New" w:hint="default"/>
      </w:rPr>
    </w:lvl>
    <w:lvl w:ilvl="5" w:tplc="B8CCF4A0">
      <w:start w:val="1"/>
      <w:numFmt w:val="bullet"/>
      <w:lvlText w:val=""/>
      <w:lvlJc w:val="left"/>
      <w:pPr>
        <w:ind w:left="4320" w:hanging="360"/>
      </w:pPr>
      <w:rPr>
        <w:rFonts w:ascii="Wingdings" w:hAnsi="Wingdings" w:hint="default"/>
      </w:rPr>
    </w:lvl>
    <w:lvl w:ilvl="6" w:tplc="3BFEF0C2">
      <w:start w:val="1"/>
      <w:numFmt w:val="bullet"/>
      <w:lvlText w:val=""/>
      <w:lvlJc w:val="left"/>
      <w:pPr>
        <w:ind w:left="5040" w:hanging="360"/>
      </w:pPr>
      <w:rPr>
        <w:rFonts w:ascii="Symbol" w:hAnsi="Symbol" w:hint="default"/>
      </w:rPr>
    </w:lvl>
    <w:lvl w:ilvl="7" w:tplc="F3E4F85A">
      <w:start w:val="1"/>
      <w:numFmt w:val="bullet"/>
      <w:lvlText w:val="o"/>
      <w:lvlJc w:val="left"/>
      <w:pPr>
        <w:ind w:left="5760" w:hanging="360"/>
      </w:pPr>
      <w:rPr>
        <w:rFonts w:ascii="Courier New" w:hAnsi="Courier New" w:hint="default"/>
      </w:rPr>
    </w:lvl>
    <w:lvl w:ilvl="8" w:tplc="565A437E">
      <w:start w:val="1"/>
      <w:numFmt w:val="bullet"/>
      <w:lvlText w:val=""/>
      <w:lvlJc w:val="left"/>
      <w:pPr>
        <w:ind w:left="6480" w:hanging="360"/>
      </w:pPr>
      <w:rPr>
        <w:rFonts w:ascii="Wingdings" w:hAnsi="Wingdings" w:hint="default"/>
      </w:rPr>
    </w:lvl>
  </w:abstractNum>
  <w:abstractNum w:abstractNumId="12" w15:restartNumberingAfterBreak="0">
    <w:nsid w:val="10070E25"/>
    <w:multiLevelType w:val="multilevel"/>
    <w:tmpl w:val="AF62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5F2D6"/>
    <w:multiLevelType w:val="hybridMultilevel"/>
    <w:tmpl w:val="FFFFFFFF"/>
    <w:lvl w:ilvl="0" w:tplc="D9E00A80">
      <w:start w:val="1"/>
      <w:numFmt w:val="bullet"/>
      <w:lvlText w:val=""/>
      <w:lvlJc w:val="left"/>
      <w:pPr>
        <w:ind w:left="720" w:hanging="360"/>
      </w:pPr>
      <w:rPr>
        <w:rFonts w:ascii="Symbol" w:hAnsi="Symbol" w:hint="default"/>
      </w:rPr>
    </w:lvl>
    <w:lvl w:ilvl="1" w:tplc="395E59C2">
      <w:start w:val="1"/>
      <w:numFmt w:val="bullet"/>
      <w:lvlText w:val="o"/>
      <w:lvlJc w:val="left"/>
      <w:pPr>
        <w:ind w:left="1440" w:hanging="360"/>
      </w:pPr>
      <w:rPr>
        <w:rFonts w:ascii="Courier New" w:hAnsi="Courier New" w:hint="default"/>
      </w:rPr>
    </w:lvl>
    <w:lvl w:ilvl="2" w:tplc="F2485FBE">
      <w:start w:val="1"/>
      <w:numFmt w:val="bullet"/>
      <w:lvlText w:val=""/>
      <w:lvlJc w:val="left"/>
      <w:pPr>
        <w:ind w:left="2160" w:hanging="360"/>
      </w:pPr>
      <w:rPr>
        <w:rFonts w:ascii="Wingdings" w:hAnsi="Wingdings" w:hint="default"/>
      </w:rPr>
    </w:lvl>
    <w:lvl w:ilvl="3" w:tplc="56DA50B4">
      <w:start w:val="1"/>
      <w:numFmt w:val="bullet"/>
      <w:lvlText w:val=""/>
      <w:lvlJc w:val="left"/>
      <w:pPr>
        <w:ind w:left="2880" w:hanging="360"/>
      </w:pPr>
      <w:rPr>
        <w:rFonts w:ascii="Symbol" w:hAnsi="Symbol" w:hint="default"/>
      </w:rPr>
    </w:lvl>
    <w:lvl w:ilvl="4" w:tplc="93AEE224">
      <w:start w:val="1"/>
      <w:numFmt w:val="bullet"/>
      <w:lvlText w:val="o"/>
      <w:lvlJc w:val="left"/>
      <w:pPr>
        <w:ind w:left="3600" w:hanging="360"/>
      </w:pPr>
      <w:rPr>
        <w:rFonts w:ascii="Courier New" w:hAnsi="Courier New" w:hint="default"/>
      </w:rPr>
    </w:lvl>
    <w:lvl w:ilvl="5" w:tplc="21D6765A">
      <w:start w:val="1"/>
      <w:numFmt w:val="bullet"/>
      <w:lvlText w:val=""/>
      <w:lvlJc w:val="left"/>
      <w:pPr>
        <w:ind w:left="4320" w:hanging="360"/>
      </w:pPr>
      <w:rPr>
        <w:rFonts w:ascii="Wingdings" w:hAnsi="Wingdings" w:hint="default"/>
      </w:rPr>
    </w:lvl>
    <w:lvl w:ilvl="6" w:tplc="F8DC9D70">
      <w:start w:val="1"/>
      <w:numFmt w:val="bullet"/>
      <w:lvlText w:val=""/>
      <w:lvlJc w:val="left"/>
      <w:pPr>
        <w:ind w:left="5040" w:hanging="360"/>
      </w:pPr>
      <w:rPr>
        <w:rFonts w:ascii="Symbol" w:hAnsi="Symbol" w:hint="default"/>
      </w:rPr>
    </w:lvl>
    <w:lvl w:ilvl="7" w:tplc="7BEA49AC">
      <w:start w:val="1"/>
      <w:numFmt w:val="bullet"/>
      <w:lvlText w:val="o"/>
      <w:lvlJc w:val="left"/>
      <w:pPr>
        <w:ind w:left="5760" w:hanging="360"/>
      </w:pPr>
      <w:rPr>
        <w:rFonts w:ascii="Courier New" w:hAnsi="Courier New" w:hint="default"/>
      </w:rPr>
    </w:lvl>
    <w:lvl w:ilvl="8" w:tplc="97BA5018">
      <w:start w:val="1"/>
      <w:numFmt w:val="bullet"/>
      <w:lvlText w:val=""/>
      <w:lvlJc w:val="left"/>
      <w:pPr>
        <w:ind w:left="6480" w:hanging="360"/>
      </w:pPr>
      <w:rPr>
        <w:rFonts w:ascii="Wingdings" w:hAnsi="Wingdings" w:hint="default"/>
      </w:rPr>
    </w:lvl>
  </w:abstractNum>
  <w:abstractNum w:abstractNumId="14" w15:restartNumberingAfterBreak="0">
    <w:nsid w:val="16916B73"/>
    <w:multiLevelType w:val="multilevel"/>
    <w:tmpl w:val="E2487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1E059"/>
    <w:multiLevelType w:val="hybridMultilevel"/>
    <w:tmpl w:val="8D82539A"/>
    <w:lvl w:ilvl="0" w:tplc="B240E934">
      <w:start w:val="1"/>
      <w:numFmt w:val="bullet"/>
      <w:lvlText w:val=""/>
      <w:lvlJc w:val="left"/>
      <w:pPr>
        <w:ind w:left="720" w:hanging="360"/>
      </w:pPr>
      <w:rPr>
        <w:rFonts w:ascii="Symbol" w:hAnsi="Symbol" w:hint="default"/>
      </w:rPr>
    </w:lvl>
    <w:lvl w:ilvl="1" w:tplc="FDCE775A">
      <w:start w:val="1"/>
      <w:numFmt w:val="bullet"/>
      <w:lvlText w:val="o"/>
      <w:lvlJc w:val="left"/>
      <w:pPr>
        <w:ind w:left="1440" w:hanging="360"/>
      </w:pPr>
      <w:rPr>
        <w:rFonts w:ascii="Courier New" w:hAnsi="Courier New" w:hint="default"/>
      </w:rPr>
    </w:lvl>
    <w:lvl w:ilvl="2" w:tplc="2314FD56">
      <w:start w:val="1"/>
      <w:numFmt w:val="bullet"/>
      <w:lvlText w:val=""/>
      <w:lvlJc w:val="left"/>
      <w:pPr>
        <w:ind w:left="2160" w:hanging="360"/>
      </w:pPr>
      <w:rPr>
        <w:rFonts w:ascii="Wingdings" w:hAnsi="Wingdings" w:hint="default"/>
      </w:rPr>
    </w:lvl>
    <w:lvl w:ilvl="3" w:tplc="9766A8A0">
      <w:start w:val="1"/>
      <w:numFmt w:val="bullet"/>
      <w:lvlText w:val=""/>
      <w:lvlJc w:val="left"/>
      <w:pPr>
        <w:ind w:left="2880" w:hanging="360"/>
      </w:pPr>
      <w:rPr>
        <w:rFonts w:ascii="Symbol" w:hAnsi="Symbol" w:hint="default"/>
      </w:rPr>
    </w:lvl>
    <w:lvl w:ilvl="4" w:tplc="9E824A58">
      <w:start w:val="1"/>
      <w:numFmt w:val="bullet"/>
      <w:lvlText w:val="o"/>
      <w:lvlJc w:val="left"/>
      <w:pPr>
        <w:ind w:left="3600" w:hanging="360"/>
      </w:pPr>
      <w:rPr>
        <w:rFonts w:ascii="Courier New" w:hAnsi="Courier New" w:hint="default"/>
      </w:rPr>
    </w:lvl>
    <w:lvl w:ilvl="5" w:tplc="76D41760">
      <w:start w:val="1"/>
      <w:numFmt w:val="bullet"/>
      <w:lvlText w:val=""/>
      <w:lvlJc w:val="left"/>
      <w:pPr>
        <w:ind w:left="4320" w:hanging="360"/>
      </w:pPr>
      <w:rPr>
        <w:rFonts w:ascii="Wingdings" w:hAnsi="Wingdings" w:hint="default"/>
      </w:rPr>
    </w:lvl>
    <w:lvl w:ilvl="6" w:tplc="2DEC1B12">
      <w:start w:val="1"/>
      <w:numFmt w:val="bullet"/>
      <w:lvlText w:val=""/>
      <w:lvlJc w:val="left"/>
      <w:pPr>
        <w:ind w:left="5040" w:hanging="360"/>
      </w:pPr>
      <w:rPr>
        <w:rFonts w:ascii="Symbol" w:hAnsi="Symbol" w:hint="default"/>
      </w:rPr>
    </w:lvl>
    <w:lvl w:ilvl="7" w:tplc="CA164492">
      <w:start w:val="1"/>
      <w:numFmt w:val="bullet"/>
      <w:lvlText w:val="o"/>
      <w:lvlJc w:val="left"/>
      <w:pPr>
        <w:ind w:left="5760" w:hanging="360"/>
      </w:pPr>
      <w:rPr>
        <w:rFonts w:ascii="Courier New" w:hAnsi="Courier New" w:hint="default"/>
      </w:rPr>
    </w:lvl>
    <w:lvl w:ilvl="8" w:tplc="F0EC4600">
      <w:start w:val="1"/>
      <w:numFmt w:val="bullet"/>
      <w:lvlText w:val=""/>
      <w:lvlJc w:val="left"/>
      <w:pPr>
        <w:ind w:left="6480" w:hanging="360"/>
      </w:pPr>
      <w:rPr>
        <w:rFonts w:ascii="Wingdings" w:hAnsi="Wingdings" w:hint="default"/>
      </w:rPr>
    </w:lvl>
  </w:abstractNum>
  <w:abstractNum w:abstractNumId="16" w15:restartNumberingAfterBreak="0">
    <w:nsid w:val="1BA12331"/>
    <w:multiLevelType w:val="multilevel"/>
    <w:tmpl w:val="AE0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8473B"/>
    <w:multiLevelType w:val="hybridMultilevel"/>
    <w:tmpl w:val="463E19D2"/>
    <w:lvl w:ilvl="0" w:tplc="0366AADA">
      <w:start w:val="2"/>
      <w:numFmt w:val="decimal"/>
      <w:lvlText w:val="%1."/>
      <w:lvlJc w:val="left"/>
      <w:pPr>
        <w:ind w:left="720" w:hanging="360"/>
      </w:pPr>
    </w:lvl>
    <w:lvl w:ilvl="1" w:tplc="0862D1B6">
      <w:start w:val="1"/>
      <w:numFmt w:val="lowerLetter"/>
      <w:lvlText w:val="%2."/>
      <w:lvlJc w:val="left"/>
      <w:pPr>
        <w:ind w:left="1440" w:hanging="360"/>
      </w:pPr>
    </w:lvl>
    <w:lvl w:ilvl="2" w:tplc="B2CCAD70">
      <w:start w:val="1"/>
      <w:numFmt w:val="lowerRoman"/>
      <w:lvlText w:val="%3."/>
      <w:lvlJc w:val="right"/>
      <w:pPr>
        <w:ind w:left="2160" w:hanging="180"/>
      </w:pPr>
    </w:lvl>
    <w:lvl w:ilvl="3" w:tplc="0FEAE694">
      <w:start w:val="1"/>
      <w:numFmt w:val="decimal"/>
      <w:lvlText w:val="%4."/>
      <w:lvlJc w:val="left"/>
      <w:pPr>
        <w:ind w:left="2880" w:hanging="360"/>
      </w:pPr>
    </w:lvl>
    <w:lvl w:ilvl="4" w:tplc="734A674C">
      <w:start w:val="1"/>
      <w:numFmt w:val="lowerLetter"/>
      <w:lvlText w:val="%5."/>
      <w:lvlJc w:val="left"/>
      <w:pPr>
        <w:ind w:left="3600" w:hanging="360"/>
      </w:pPr>
    </w:lvl>
    <w:lvl w:ilvl="5" w:tplc="668A3722">
      <w:start w:val="1"/>
      <w:numFmt w:val="lowerRoman"/>
      <w:lvlText w:val="%6."/>
      <w:lvlJc w:val="right"/>
      <w:pPr>
        <w:ind w:left="4320" w:hanging="180"/>
      </w:pPr>
    </w:lvl>
    <w:lvl w:ilvl="6" w:tplc="5E846436">
      <w:start w:val="1"/>
      <w:numFmt w:val="decimal"/>
      <w:lvlText w:val="%7."/>
      <w:lvlJc w:val="left"/>
      <w:pPr>
        <w:ind w:left="5040" w:hanging="360"/>
      </w:pPr>
    </w:lvl>
    <w:lvl w:ilvl="7" w:tplc="DC1CC1A4">
      <w:start w:val="1"/>
      <w:numFmt w:val="lowerLetter"/>
      <w:lvlText w:val="%8."/>
      <w:lvlJc w:val="left"/>
      <w:pPr>
        <w:ind w:left="5760" w:hanging="360"/>
      </w:pPr>
    </w:lvl>
    <w:lvl w:ilvl="8" w:tplc="683674E8">
      <w:start w:val="1"/>
      <w:numFmt w:val="lowerRoman"/>
      <w:lvlText w:val="%9."/>
      <w:lvlJc w:val="right"/>
      <w:pPr>
        <w:ind w:left="6480" w:hanging="180"/>
      </w:pPr>
    </w:lvl>
  </w:abstractNum>
  <w:abstractNum w:abstractNumId="18" w15:restartNumberingAfterBreak="0">
    <w:nsid w:val="1CCB1678"/>
    <w:multiLevelType w:val="hybridMultilevel"/>
    <w:tmpl w:val="68108BC0"/>
    <w:lvl w:ilvl="0" w:tplc="E21CE722">
      <w:start w:val="1"/>
      <w:numFmt w:val="decimal"/>
      <w:lvlText w:val="%1."/>
      <w:lvlJc w:val="left"/>
      <w:pPr>
        <w:ind w:left="720" w:hanging="360"/>
      </w:pPr>
    </w:lvl>
    <w:lvl w:ilvl="1" w:tplc="C86EC724">
      <w:start w:val="1"/>
      <w:numFmt w:val="lowerLetter"/>
      <w:lvlText w:val="%2."/>
      <w:lvlJc w:val="left"/>
      <w:pPr>
        <w:ind w:left="1440" w:hanging="360"/>
      </w:pPr>
    </w:lvl>
    <w:lvl w:ilvl="2" w:tplc="56E050BC">
      <w:start w:val="1"/>
      <w:numFmt w:val="lowerRoman"/>
      <w:lvlText w:val="%3."/>
      <w:lvlJc w:val="right"/>
      <w:pPr>
        <w:ind w:left="2160" w:hanging="180"/>
      </w:pPr>
    </w:lvl>
    <w:lvl w:ilvl="3" w:tplc="D712906E">
      <w:start w:val="1"/>
      <w:numFmt w:val="decimal"/>
      <w:lvlText w:val="%4."/>
      <w:lvlJc w:val="left"/>
      <w:pPr>
        <w:ind w:left="2880" w:hanging="360"/>
      </w:pPr>
    </w:lvl>
    <w:lvl w:ilvl="4" w:tplc="46BAB610">
      <w:start w:val="1"/>
      <w:numFmt w:val="lowerLetter"/>
      <w:lvlText w:val="%5."/>
      <w:lvlJc w:val="left"/>
      <w:pPr>
        <w:ind w:left="3600" w:hanging="360"/>
      </w:pPr>
    </w:lvl>
    <w:lvl w:ilvl="5" w:tplc="034A70D4">
      <w:start w:val="1"/>
      <w:numFmt w:val="lowerRoman"/>
      <w:lvlText w:val="%6."/>
      <w:lvlJc w:val="right"/>
      <w:pPr>
        <w:ind w:left="4320" w:hanging="180"/>
      </w:pPr>
    </w:lvl>
    <w:lvl w:ilvl="6" w:tplc="E6A2737C">
      <w:start w:val="1"/>
      <w:numFmt w:val="decimal"/>
      <w:lvlText w:val="%7."/>
      <w:lvlJc w:val="left"/>
      <w:pPr>
        <w:ind w:left="5040" w:hanging="360"/>
      </w:pPr>
    </w:lvl>
    <w:lvl w:ilvl="7" w:tplc="FF5E6922">
      <w:start w:val="1"/>
      <w:numFmt w:val="lowerLetter"/>
      <w:lvlText w:val="%8."/>
      <w:lvlJc w:val="left"/>
      <w:pPr>
        <w:ind w:left="5760" w:hanging="360"/>
      </w:pPr>
    </w:lvl>
    <w:lvl w:ilvl="8" w:tplc="D00044E8">
      <w:start w:val="1"/>
      <w:numFmt w:val="lowerRoman"/>
      <w:lvlText w:val="%9."/>
      <w:lvlJc w:val="right"/>
      <w:pPr>
        <w:ind w:left="6480" w:hanging="180"/>
      </w:pPr>
    </w:lvl>
  </w:abstractNum>
  <w:abstractNum w:abstractNumId="19" w15:restartNumberingAfterBreak="0">
    <w:nsid w:val="1F437B51"/>
    <w:multiLevelType w:val="multilevel"/>
    <w:tmpl w:val="44A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416DA"/>
    <w:multiLevelType w:val="hybridMultilevel"/>
    <w:tmpl w:val="FFFFFFFF"/>
    <w:lvl w:ilvl="0" w:tplc="3A82EEA0">
      <w:start w:val="1"/>
      <w:numFmt w:val="bullet"/>
      <w:lvlText w:val=""/>
      <w:lvlJc w:val="left"/>
      <w:pPr>
        <w:ind w:left="720" w:hanging="360"/>
      </w:pPr>
      <w:rPr>
        <w:rFonts w:ascii="Symbol" w:hAnsi="Symbol" w:hint="default"/>
      </w:rPr>
    </w:lvl>
    <w:lvl w:ilvl="1" w:tplc="306E7B44">
      <w:start w:val="1"/>
      <w:numFmt w:val="bullet"/>
      <w:lvlText w:val="o"/>
      <w:lvlJc w:val="left"/>
      <w:pPr>
        <w:ind w:left="1440" w:hanging="360"/>
      </w:pPr>
      <w:rPr>
        <w:rFonts w:ascii="Courier New" w:hAnsi="Courier New" w:hint="default"/>
      </w:rPr>
    </w:lvl>
    <w:lvl w:ilvl="2" w:tplc="6276DCDA">
      <w:start w:val="1"/>
      <w:numFmt w:val="bullet"/>
      <w:lvlText w:val=""/>
      <w:lvlJc w:val="left"/>
      <w:pPr>
        <w:ind w:left="2160" w:hanging="360"/>
      </w:pPr>
      <w:rPr>
        <w:rFonts w:ascii="Wingdings" w:hAnsi="Wingdings" w:hint="default"/>
      </w:rPr>
    </w:lvl>
    <w:lvl w:ilvl="3" w:tplc="39746B78">
      <w:start w:val="1"/>
      <w:numFmt w:val="bullet"/>
      <w:lvlText w:val=""/>
      <w:lvlJc w:val="left"/>
      <w:pPr>
        <w:ind w:left="2880" w:hanging="360"/>
      </w:pPr>
      <w:rPr>
        <w:rFonts w:ascii="Symbol" w:hAnsi="Symbol" w:hint="default"/>
      </w:rPr>
    </w:lvl>
    <w:lvl w:ilvl="4" w:tplc="7A801EB0">
      <w:start w:val="1"/>
      <w:numFmt w:val="bullet"/>
      <w:lvlText w:val="o"/>
      <w:lvlJc w:val="left"/>
      <w:pPr>
        <w:ind w:left="3600" w:hanging="360"/>
      </w:pPr>
      <w:rPr>
        <w:rFonts w:ascii="Courier New" w:hAnsi="Courier New" w:hint="default"/>
      </w:rPr>
    </w:lvl>
    <w:lvl w:ilvl="5" w:tplc="B4F00FA8">
      <w:start w:val="1"/>
      <w:numFmt w:val="bullet"/>
      <w:lvlText w:val=""/>
      <w:lvlJc w:val="left"/>
      <w:pPr>
        <w:ind w:left="4320" w:hanging="360"/>
      </w:pPr>
      <w:rPr>
        <w:rFonts w:ascii="Wingdings" w:hAnsi="Wingdings" w:hint="default"/>
      </w:rPr>
    </w:lvl>
    <w:lvl w:ilvl="6" w:tplc="0D76E28A">
      <w:start w:val="1"/>
      <w:numFmt w:val="bullet"/>
      <w:lvlText w:val=""/>
      <w:lvlJc w:val="left"/>
      <w:pPr>
        <w:ind w:left="5040" w:hanging="360"/>
      </w:pPr>
      <w:rPr>
        <w:rFonts w:ascii="Symbol" w:hAnsi="Symbol" w:hint="default"/>
      </w:rPr>
    </w:lvl>
    <w:lvl w:ilvl="7" w:tplc="80605C0C">
      <w:start w:val="1"/>
      <w:numFmt w:val="bullet"/>
      <w:lvlText w:val="o"/>
      <w:lvlJc w:val="left"/>
      <w:pPr>
        <w:ind w:left="5760" w:hanging="360"/>
      </w:pPr>
      <w:rPr>
        <w:rFonts w:ascii="Courier New" w:hAnsi="Courier New" w:hint="default"/>
      </w:rPr>
    </w:lvl>
    <w:lvl w:ilvl="8" w:tplc="D5F256EA">
      <w:start w:val="1"/>
      <w:numFmt w:val="bullet"/>
      <w:lvlText w:val=""/>
      <w:lvlJc w:val="left"/>
      <w:pPr>
        <w:ind w:left="6480" w:hanging="360"/>
      </w:pPr>
      <w:rPr>
        <w:rFonts w:ascii="Wingdings" w:hAnsi="Wingdings" w:hint="default"/>
      </w:rPr>
    </w:lvl>
  </w:abstractNum>
  <w:abstractNum w:abstractNumId="21" w15:restartNumberingAfterBreak="0">
    <w:nsid w:val="20DE209F"/>
    <w:multiLevelType w:val="hybridMultilevel"/>
    <w:tmpl w:val="FFFFFFFF"/>
    <w:lvl w:ilvl="0" w:tplc="B47A3020">
      <w:start w:val="1"/>
      <w:numFmt w:val="bullet"/>
      <w:lvlText w:val=""/>
      <w:lvlJc w:val="left"/>
      <w:pPr>
        <w:ind w:left="720" w:hanging="360"/>
      </w:pPr>
      <w:rPr>
        <w:rFonts w:ascii="Symbol" w:hAnsi="Symbol" w:hint="default"/>
      </w:rPr>
    </w:lvl>
    <w:lvl w:ilvl="1" w:tplc="9564C198">
      <w:start w:val="1"/>
      <w:numFmt w:val="bullet"/>
      <w:lvlText w:val="o"/>
      <w:lvlJc w:val="left"/>
      <w:pPr>
        <w:ind w:left="1440" w:hanging="360"/>
      </w:pPr>
      <w:rPr>
        <w:rFonts w:ascii="Courier New" w:hAnsi="Courier New" w:hint="default"/>
      </w:rPr>
    </w:lvl>
    <w:lvl w:ilvl="2" w:tplc="8AC8997A">
      <w:start w:val="1"/>
      <w:numFmt w:val="bullet"/>
      <w:lvlText w:val=""/>
      <w:lvlJc w:val="left"/>
      <w:pPr>
        <w:ind w:left="2160" w:hanging="360"/>
      </w:pPr>
      <w:rPr>
        <w:rFonts w:ascii="Wingdings" w:hAnsi="Wingdings" w:hint="default"/>
      </w:rPr>
    </w:lvl>
    <w:lvl w:ilvl="3" w:tplc="885CCAB2">
      <w:start w:val="1"/>
      <w:numFmt w:val="bullet"/>
      <w:lvlText w:val=""/>
      <w:lvlJc w:val="left"/>
      <w:pPr>
        <w:ind w:left="2880" w:hanging="360"/>
      </w:pPr>
      <w:rPr>
        <w:rFonts w:ascii="Symbol" w:hAnsi="Symbol" w:hint="default"/>
      </w:rPr>
    </w:lvl>
    <w:lvl w:ilvl="4" w:tplc="C5F281B6">
      <w:start w:val="1"/>
      <w:numFmt w:val="bullet"/>
      <w:lvlText w:val="o"/>
      <w:lvlJc w:val="left"/>
      <w:pPr>
        <w:ind w:left="3600" w:hanging="360"/>
      </w:pPr>
      <w:rPr>
        <w:rFonts w:ascii="Courier New" w:hAnsi="Courier New" w:hint="default"/>
      </w:rPr>
    </w:lvl>
    <w:lvl w:ilvl="5" w:tplc="C18E14F6">
      <w:start w:val="1"/>
      <w:numFmt w:val="bullet"/>
      <w:lvlText w:val=""/>
      <w:lvlJc w:val="left"/>
      <w:pPr>
        <w:ind w:left="4320" w:hanging="360"/>
      </w:pPr>
      <w:rPr>
        <w:rFonts w:ascii="Wingdings" w:hAnsi="Wingdings" w:hint="default"/>
      </w:rPr>
    </w:lvl>
    <w:lvl w:ilvl="6" w:tplc="8CC4BCF4">
      <w:start w:val="1"/>
      <w:numFmt w:val="bullet"/>
      <w:lvlText w:val=""/>
      <w:lvlJc w:val="left"/>
      <w:pPr>
        <w:ind w:left="5040" w:hanging="360"/>
      </w:pPr>
      <w:rPr>
        <w:rFonts w:ascii="Symbol" w:hAnsi="Symbol" w:hint="default"/>
      </w:rPr>
    </w:lvl>
    <w:lvl w:ilvl="7" w:tplc="7FC07CAC">
      <w:start w:val="1"/>
      <w:numFmt w:val="bullet"/>
      <w:lvlText w:val="o"/>
      <w:lvlJc w:val="left"/>
      <w:pPr>
        <w:ind w:left="5760" w:hanging="360"/>
      </w:pPr>
      <w:rPr>
        <w:rFonts w:ascii="Courier New" w:hAnsi="Courier New" w:hint="default"/>
      </w:rPr>
    </w:lvl>
    <w:lvl w:ilvl="8" w:tplc="3D7E6C98">
      <w:start w:val="1"/>
      <w:numFmt w:val="bullet"/>
      <w:lvlText w:val=""/>
      <w:lvlJc w:val="left"/>
      <w:pPr>
        <w:ind w:left="6480" w:hanging="360"/>
      </w:pPr>
      <w:rPr>
        <w:rFonts w:ascii="Wingdings" w:hAnsi="Wingdings" w:hint="default"/>
      </w:rPr>
    </w:lvl>
  </w:abstractNum>
  <w:abstractNum w:abstractNumId="22" w15:restartNumberingAfterBreak="0">
    <w:nsid w:val="222F697D"/>
    <w:multiLevelType w:val="hybridMultilevel"/>
    <w:tmpl w:val="FFFFFFFF"/>
    <w:lvl w:ilvl="0" w:tplc="BD782B60">
      <w:start w:val="2"/>
      <w:numFmt w:val="decimal"/>
      <w:lvlText w:val="%1."/>
      <w:lvlJc w:val="left"/>
      <w:pPr>
        <w:ind w:left="720" w:hanging="360"/>
      </w:pPr>
    </w:lvl>
    <w:lvl w:ilvl="1" w:tplc="5EBA8958">
      <w:start w:val="1"/>
      <w:numFmt w:val="lowerLetter"/>
      <w:lvlText w:val="%2."/>
      <w:lvlJc w:val="left"/>
      <w:pPr>
        <w:ind w:left="1440" w:hanging="360"/>
      </w:pPr>
    </w:lvl>
    <w:lvl w:ilvl="2" w:tplc="5F2468AC">
      <w:start w:val="1"/>
      <w:numFmt w:val="lowerRoman"/>
      <w:lvlText w:val="%3."/>
      <w:lvlJc w:val="right"/>
      <w:pPr>
        <w:ind w:left="2160" w:hanging="180"/>
      </w:pPr>
    </w:lvl>
    <w:lvl w:ilvl="3" w:tplc="F89E57B6">
      <w:start w:val="1"/>
      <w:numFmt w:val="decimal"/>
      <w:lvlText w:val="%4."/>
      <w:lvlJc w:val="left"/>
      <w:pPr>
        <w:ind w:left="2880" w:hanging="360"/>
      </w:pPr>
    </w:lvl>
    <w:lvl w:ilvl="4" w:tplc="49D4A0D8">
      <w:start w:val="1"/>
      <w:numFmt w:val="lowerLetter"/>
      <w:lvlText w:val="%5."/>
      <w:lvlJc w:val="left"/>
      <w:pPr>
        <w:ind w:left="3600" w:hanging="360"/>
      </w:pPr>
    </w:lvl>
    <w:lvl w:ilvl="5" w:tplc="F7FE767E">
      <w:start w:val="1"/>
      <w:numFmt w:val="lowerRoman"/>
      <w:lvlText w:val="%6."/>
      <w:lvlJc w:val="right"/>
      <w:pPr>
        <w:ind w:left="4320" w:hanging="180"/>
      </w:pPr>
    </w:lvl>
    <w:lvl w:ilvl="6" w:tplc="6066BAE2">
      <w:start w:val="1"/>
      <w:numFmt w:val="decimal"/>
      <w:lvlText w:val="%7."/>
      <w:lvlJc w:val="left"/>
      <w:pPr>
        <w:ind w:left="5040" w:hanging="360"/>
      </w:pPr>
    </w:lvl>
    <w:lvl w:ilvl="7" w:tplc="FAD460A6">
      <w:start w:val="1"/>
      <w:numFmt w:val="lowerLetter"/>
      <w:lvlText w:val="%8."/>
      <w:lvlJc w:val="left"/>
      <w:pPr>
        <w:ind w:left="5760" w:hanging="360"/>
      </w:pPr>
    </w:lvl>
    <w:lvl w:ilvl="8" w:tplc="21949FDA">
      <w:start w:val="1"/>
      <w:numFmt w:val="lowerRoman"/>
      <w:lvlText w:val="%9."/>
      <w:lvlJc w:val="right"/>
      <w:pPr>
        <w:ind w:left="6480" w:hanging="180"/>
      </w:pPr>
    </w:lvl>
  </w:abstractNum>
  <w:abstractNum w:abstractNumId="23" w15:restartNumberingAfterBreak="0">
    <w:nsid w:val="22EB4288"/>
    <w:multiLevelType w:val="multilevel"/>
    <w:tmpl w:val="301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F892C"/>
    <w:multiLevelType w:val="hybridMultilevel"/>
    <w:tmpl w:val="FFFFFFFF"/>
    <w:lvl w:ilvl="0" w:tplc="2FE015CE">
      <w:start w:val="1"/>
      <w:numFmt w:val="decimal"/>
      <w:lvlText w:val="%1."/>
      <w:lvlJc w:val="left"/>
      <w:pPr>
        <w:ind w:left="720" w:hanging="360"/>
      </w:pPr>
    </w:lvl>
    <w:lvl w:ilvl="1" w:tplc="E99ED494">
      <w:start w:val="1"/>
      <w:numFmt w:val="lowerLetter"/>
      <w:lvlText w:val="%2."/>
      <w:lvlJc w:val="left"/>
      <w:pPr>
        <w:ind w:left="1440" w:hanging="360"/>
      </w:pPr>
    </w:lvl>
    <w:lvl w:ilvl="2" w:tplc="F348A5F6">
      <w:start w:val="1"/>
      <w:numFmt w:val="lowerRoman"/>
      <w:lvlText w:val="%3."/>
      <w:lvlJc w:val="right"/>
      <w:pPr>
        <w:ind w:left="2160" w:hanging="180"/>
      </w:pPr>
    </w:lvl>
    <w:lvl w:ilvl="3" w:tplc="588C68C6">
      <w:start w:val="1"/>
      <w:numFmt w:val="decimal"/>
      <w:lvlText w:val="%4."/>
      <w:lvlJc w:val="left"/>
      <w:pPr>
        <w:ind w:left="2880" w:hanging="360"/>
      </w:pPr>
    </w:lvl>
    <w:lvl w:ilvl="4" w:tplc="D19830C0">
      <w:start w:val="1"/>
      <w:numFmt w:val="lowerLetter"/>
      <w:lvlText w:val="%5."/>
      <w:lvlJc w:val="left"/>
      <w:pPr>
        <w:ind w:left="3600" w:hanging="360"/>
      </w:pPr>
    </w:lvl>
    <w:lvl w:ilvl="5" w:tplc="AC26BF78">
      <w:start w:val="1"/>
      <w:numFmt w:val="lowerRoman"/>
      <w:lvlText w:val="%6."/>
      <w:lvlJc w:val="right"/>
      <w:pPr>
        <w:ind w:left="4320" w:hanging="180"/>
      </w:pPr>
    </w:lvl>
    <w:lvl w:ilvl="6" w:tplc="1054D956">
      <w:start w:val="1"/>
      <w:numFmt w:val="decimal"/>
      <w:lvlText w:val="%7."/>
      <w:lvlJc w:val="left"/>
      <w:pPr>
        <w:ind w:left="5040" w:hanging="360"/>
      </w:pPr>
    </w:lvl>
    <w:lvl w:ilvl="7" w:tplc="44584974">
      <w:start w:val="1"/>
      <w:numFmt w:val="lowerLetter"/>
      <w:lvlText w:val="%8."/>
      <w:lvlJc w:val="left"/>
      <w:pPr>
        <w:ind w:left="5760" w:hanging="360"/>
      </w:pPr>
    </w:lvl>
    <w:lvl w:ilvl="8" w:tplc="338C00CC">
      <w:start w:val="1"/>
      <w:numFmt w:val="lowerRoman"/>
      <w:lvlText w:val="%9."/>
      <w:lvlJc w:val="right"/>
      <w:pPr>
        <w:ind w:left="6480" w:hanging="180"/>
      </w:pPr>
    </w:lvl>
  </w:abstractNum>
  <w:abstractNum w:abstractNumId="25" w15:restartNumberingAfterBreak="0">
    <w:nsid w:val="29763CF5"/>
    <w:multiLevelType w:val="multilevel"/>
    <w:tmpl w:val="990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629A9"/>
    <w:multiLevelType w:val="multilevel"/>
    <w:tmpl w:val="E1F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00704"/>
    <w:multiLevelType w:val="multilevel"/>
    <w:tmpl w:val="A2F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7FB03"/>
    <w:multiLevelType w:val="hybridMultilevel"/>
    <w:tmpl w:val="BEDA22B6"/>
    <w:lvl w:ilvl="0" w:tplc="E1B098E2">
      <w:start w:val="1"/>
      <w:numFmt w:val="bullet"/>
      <w:lvlText w:val="·"/>
      <w:lvlJc w:val="left"/>
      <w:pPr>
        <w:ind w:left="720" w:hanging="360"/>
      </w:pPr>
      <w:rPr>
        <w:rFonts w:ascii="Symbol" w:hAnsi="Symbol" w:hint="default"/>
      </w:rPr>
    </w:lvl>
    <w:lvl w:ilvl="1" w:tplc="7E7E0AA8">
      <w:start w:val="1"/>
      <w:numFmt w:val="bullet"/>
      <w:lvlText w:val="o"/>
      <w:lvlJc w:val="left"/>
      <w:pPr>
        <w:ind w:left="1440" w:hanging="360"/>
      </w:pPr>
      <w:rPr>
        <w:rFonts w:ascii="Courier New" w:hAnsi="Courier New" w:hint="default"/>
      </w:rPr>
    </w:lvl>
    <w:lvl w:ilvl="2" w:tplc="21CCD39E">
      <w:start w:val="1"/>
      <w:numFmt w:val="bullet"/>
      <w:lvlText w:val=""/>
      <w:lvlJc w:val="left"/>
      <w:pPr>
        <w:ind w:left="2160" w:hanging="360"/>
      </w:pPr>
      <w:rPr>
        <w:rFonts w:ascii="Wingdings" w:hAnsi="Wingdings" w:hint="default"/>
      </w:rPr>
    </w:lvl>
    <w:lvl w:ilvl="3" w:tplc="F2F8DC20">
      <w:start w:val="1"/>
      <w:numFmt w:val="bullet"/>
      <w:lvlText w:val=""/>
      <w:lvlJc w:val="left"/>
      <w:pPr>
        <w:ind w:left="2880" w:hanging="360"/>
      </w:pPr>
      <w:rPr>
        <w:rFonts w:ascii="Symbol" w:hAnsi="Symbol" w:hint="default"/>
      </w:rPr>
    </w:lvl>
    <w:lvl w:ilvl="4" w:tplc="7966AC1A">
      <w:start w:val="1"/>
      <w:numFmt w:val="bullet"/>
      <w:lvlText w:val="o"/>
      <w:lvlJc w:val="left"/>
      <w:pPr>
        <w:ind w:left="3600" w:hanging="360"/>
      </w:pPr>
      <w:rPr>
        <w:rFonts w:ascii="Courier New" w:hAnsi="Courier New" w:hint="default"/>
      </w:rPr>
    </w:lvl>
    <w:lvl w:ilvl="5" w:tplc="F83A65A0">
      <w:start w:val="1"/>
      <w:numFmt w:val="bullet"/>
      <w:lvlText w:val=""/>
      <w:lvlJc w:val="left"/>
      <w:pPr>
        <w:ind w:left="4320" w:hanging="360"/>
      </w:pPr>
      <w:rPr>
        <w:rFonts w:ascii="Wingdings" w:hAnsi="Wingdings" w:hint="default"/>
      </w:rPr>
    </w:lvl>
    <w:lvl w:ilvl="6" w:tplc="06E606DA">
      <w:start w:val="1"/>
      <w:numFmt w:val="bullet"/>
      <w:lvlText w:val=""/>
      <w:lvlJc w:val="left"/>
      <w:pPr>
        <w:ind w:left="5040" w:hanging="360"/>
      </w:pPr>
      <w:rPr>
        <w:rFonts w:ascii="Symbol" w:hAnsi="Symbol" w:hint="default"/>
      </w:rPr>
    </w:lvl>
    <w:lvl w:ilvl="7" w:tplc="53B489F4">
      <w:start w:val="1"/>
      <w:numFmt w:val="bullet"/>
      <w:lvlText w:val="o"/>
      <w:lvlJc w:val="left"/>
      <w:pPr>
        <w:ind w:left="5760" w:hanging="360"/>
      </w:pPr>
      <w:rPr>
        <w:rFonts w:ascii="Courier New" w:hAnsi="Courier New" w:hint="default"/>
      </w:rPr>
    </w:lvl>
    <w:lvl w:ilvl="8" w:tplc="F662B388">
      <w:start w:val="1"/>
      <w:numFmt w:val="bullet"/>
      <w:lvlText w:val=""/>
      <w:lvlJc w:val="left"/>
      <w:pPr>
        <w:ind w:left="6480" w:hanging="360"/>
      </w:pPr>
      <w:rPr>
        <w:rFonts w:ascii="Wingdings" w:hAnsi="Wingdings" w:hint="default"/>
      </w:rPr>
    </w:lvl>
  </w:abstractNum>
  <w:abstractNum w:abstractNumId="29" w15:restartNumberingAfterBreak="0">
    <w:nsid w:val="2EDC78E4"/>
    <w:multiLevelType w:val="multilevel"/>
    <w:tmpl w:val="118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1C8B5"/>
    <w:multiLevelType w:val="hybridMultilevel"/>
    <w:tmpl w:val="9836F1F6"/>
    <w:lvl w:ilvl="0" w:tplc="034008D6">
      <w:start w:val="3"/>
      <w:numFmt w:val="decimal"/>
      <w:lvlText w:val="%1."/>
      <w:lvlJc w:val="left"/>
      <w:pPr>
        <w:ind w:left="720" w:hanging="360"/>
      </w:pPr>
    </w:lvl>
    <w:lvl w:ilvl="1" w:tplc="6430E4BE">
      <w:start w:val="1"/>
      <w:numFmt w:val="lowerLetter"/>
      <w:lvlText w:val="%2."/>
      <w:lvlJc w:val="left"/>
      <w:pPr>
        <w:ind w:left="1440" w:hanging="360"/>
      </w:pPr>
    </w:lvl>
    <w:lvl w:ilvl="2" w:tplc="04905A5C">
      <w:start w:val="1"/>
      <w:numFmt w:val="lowerRoman"/>
      <w:lvlText w:val="%3."/>
      <w:lvlJc w:val="right"/>
      <w:pPr>
        <w:ind w:left="2160" w:hanging="180"/>
      </w:pPr>
    </w:lvl>
    <w:lvl w:ilvl="3" w:tplc="E1F61496">
      <w:start w:val="1"/>
      <w:numFmt w:val="decimal"/>
      <w:lvlText w:val="%4."/>
      <w:lvlJc w:val="left"/>
      <w:pPr>
        <w:ind w:left="2880" w:hanging="360"/>
      </w:pPr>
    </w:lvl>
    <w:lvl w:ilvl="4" w:tplc="37AC3318">
      <w:start w:val="1"/>
      <w:numFmt w:val="lowerLetter"/>
      <w:lvlText w:val="%5."/>
      <w:lvlJc w:val="left"/>
      <w:pPr>
        <w:ind w:left="3600" w:hanging="360"/>
      </w:pPr>
    </w:lvl>
    <w:lvl w:ilvl="5" w:tplc="860616C6">
      <w:start w:val="1"/>
      <w:numFmt w:val="lowerRoman"/>
      <w:lvlText w:val="%6."/>
      <w:lvlJc w:val="right"/>
      <w:pPr>
        <w:ind w:left="4320" w:hanging="180"/>
      </w:pPr>
    </w:lvl>
    <w:lvl w:ilvl="6" w:tplc="2CD2E702">
      <w:start w:val="1"/>
      <w:numFmt w:val="decimal"/>
      <w:lvlText w:val="%7."/>
      <w:lvlJc w:val="left"/>
      <w:pPr>
        <w:ind w:left="5040" w:hanging="360"/>
      </w:pPr>
    </w:lvl>
    <w:lvl w:ilvl="7" w:tplc="EF9015FC">
      <w:start w:val="1"/>
      <w:numFmt w:val="lowerLetter"/>
      <w:lvlText w:val="%8."/>
      <w:lvlJc w:val="left"/>
      <w:pPr>
        <w:ind w:left="5760" w:hanging="360"/>
      </w:pPr>
    </w:lvl>
    <w:lvl w:ilvl="8" w:tplc="E918C558">
      <w:start w:val="1"/>
      <w:numFmt w:val="lowerRoman"/>
      <w:lvlText w:val="%9."/>
      <w:lvlJc w:val="right"/>
      <w:pPr>
        <w:ind w:left="6480" w:hanging="180"/>
      </w:pPr>
    </w:lvl>
  </w:abstractNum>
  <w:abstractNum w:abstractNumId="31" w15:restartNumberingAfterBreak="0">
    <w:nsid w:val="318319F8"/>
    <w:multiLevelType w:val="multilevel"/>
    <w:tmpl w:val="D75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41E92"/>
    <w:multiLevelType w:val="multilevel"/>
    <w:tmpl w:val="E14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35700"/>
    <w:multiLevelType w:val="hybridMultilevel"/>
    <w:tmpl w:val="EBB2C000"/>
    <w:lvl w:ilvl="0" w:tplc="687A6F46">
      <w:start w:val="1"/>
      <w:numFmt w:val="decimal"/>
      <w:lvlText w:val="%1."/>
      <w:lvlJc w:val="left"/>
      <w:pPr>
        <w:ind w:left="720" w:hanging="360"/>
      </w:pPr>
    </w:lvl>
    <w:lvl w:ilvl="1" w:tplc="6FD0F8EE">
      <w:start w:val="1"/>
      <w:numFmt w:val="lowerLetter"/>
      <w:lvlText w:val="%2."/>
      <w:lvlJc w:val="left"/>
      <w:pPr>
        <w:ind w:left="1440" w:hanging="360"/>
      </w:pPr>
    </w:lvl>
    <w:lvl w:ilvl="2" w:tplc="7090B71C">
      <w:start w:val="1"/>
      <w:numFmt w:val="lowerRoman"/>
      <w:lvlText w:val="%3."/>
      <w:lvlJc w:val="right"/>
      <w:pPr>
        <w:ind w:left="2160" w:hanging="180"/>
      </w:pPr>
    </w:lvl>
    <w:lvl w:ilvl="3" w:tplc="666EF24A">
      <w:start w:val="1"/>
      <w:numFmt w:val="decimal"/>
      <w:lvlText w:val="%4."/>
      <w:lvlJc w:val="left"/>
      <w:pPr>
        <w:ind w:left="2880" w:hanging="360"/>
      </w:pPr>
    </w:lvl>
    <w:lvl w:ilvl="4" w:tplc="9E70A6E4">
      <w:start w:val="1"/>
      <w:numFmt w:val="lowerLetter"/>
      <w:lvlText w:val="%5."/>
      <w:lvlJc w:val="left"/>
      <w:pPr>
        <w:ind w:left="3600" w:hanging="360"/>
      </w:pPr>
    </w:lvl>
    <w:lvl w:ilvl="5" w:tplc="04EAF71C">
      <w:start w:val="1"/>
      <w:numFmt w:val="lowerRoman"/>
      <w:lvlText w:val="%6."/>
      <w:lvlJc w:val="right"/>
      <w:pPr>
        <w:ind w:left="4320" w:hanging="180"/>
      </w:pPr>
    </w:lvl>
    <w:lvl w:ilvl="6" w:tplc="8994826C">
      <w:start w:val="1"/>
      <w:numFmt w:val="decimal"/>
      <w:lvlText w:val="%7."/>
      <w:lvlJc w:val="left"/>
      <w:pPr>
        <w:ind w:left="5040" w:hanging="360"/>
      </w:pPr>
    </w:lvl>
    <w:lvl w:ilvl="7" w:tplc="E4B2010C">
      <w:start w:val="1"/>
      <w:numFmt w:val="lowerLetter"/>
      <w:lvlText w:val="%8."/>
      <w:lvlJc w:val="left"/>
      <w:pPr>
        <w:ind w:left="5760" w:hanging="360"/>
      </w:pPr>
    </w:lvl>
    <w:lvl w:ilvl="8" w:tplc="6D4C958C">
      <w:start w:val="1"/>
      <w:numFmt w:val="lowerRoman"/>
      <w:lvlText w:val="%9."/>
      <w:lvlJc w:val="right"/>
      <w:pPr>
        <w:ind w:left="6480" w:hanging="180"/>
      </w:pPr>
    </w:lvl>
  </w:abstractNum>
  <w:abstractNum w:abstractNumId="34" w15:restartNumberingAfterBreak="0">
    <w:nsid w:val="39F3D7B8"/>
    <w:multiLevelType w:val="hybridMultilevel"/>
    <w:tmpl w:val="FFFFFFFF"/>
    <w:lvl w:ilvl="0" w:tplc="4EC2E8DA">
      <w:start w:val="1"/>
      <w:numFmt w:val="bullet"/>
      <w:lvlText w:val=""/>
      <w:lvlJc w:val="left"/>
      <w:pPr>
        <w:ind w:left="720" w:hanging="360"/>
      </w:pPr>
      <w:rPr>
        <w:rFonts w:ascii="Symbol" w:hAnsi="Symbol" w:hint="default"/>
      </w:rPr>
    </w:lvl>
    <w:lvl w:ilvl="1" w:tplc="B89226F0">
      <w:start w:val="1"/>
      <w:numFmt w:val="bullet"/>
      <w:lvlText w:val="o"/>
      <w:lvlJc w:val="left"/>
      <w:pPr>
        <w:ind w:left="1440" w:hanging="360"/>
      </w:pPr>
      <w:rPr>
        <w:rFonts w:ascii="Courier New" w:hAnsi="Courier New" w:hint="default"/>
      </w:rPr>
    </w:lvl>
    <w:lvl w:ilvl="2" w:tplc="3AF2E21C">
      <w:start w:val="1"/>
      <w:numFmt w:val="bullet"/>
      <w:lvlText w:val=""/>
      <w:lvlJc w:val="left"/>
      <w:pPr>
        <w:ind w:left="2160" w:hanging="360"/>
      </w:pPr>
      <w:rPr>
        <w:rFonts w:ascii="Wingdings" w:hAnsi="Wingdings" w:hint="default"/>
      </w:rPr>
    </w:lvl>
    <w:lvl w:ilvl="3" w:tplc="C6A41FBE">
      <w:start w:val="1"/>
      <w:numFmt w:val="bullet"/>
      <w:lvlText w:val=""/>
      <w:lvlJc w:val="left"/>
      <w:pPr>
        <w:ind w:left="2880" w:hanging="360"/>
      </w:pPr>
      <w:rPr>
        <w:rFonts w:ascii="Symbol" w:hAnsi="Symbol" w:hint="default"/>
      </w:rPr>
    </w:lvl>
    <w:lvl w:ilvl="4" w:tplc="158E6FDE">
      <w:start w:val="1"/>
      <w:numFmt w:val="bullet"/>
      <w:lvlText w:val="o"/>
      <w:lvlJc w:val="left"/>
      <w:pPr>
        <w:ind w:left="3600" w:hanging="360"/>
      </w:pPr>
      <w:rPr>
        <w:rFonts w:ascii="Courier New" w:hAnsi="Courier New" w:hint="default"/>
      </w:rPr>
    </w:lvl>
    <w:lvl w:ilvl="5" w:tplc="F5DC86B8">
      <w:start w:val="1"/>
      <w:numFmt w:val="bullet"/>
      <w:lvlText w:val=""/>
      <w:lvlJc w:val="left"/>
      <w:pPr>
        <w:ind w:left="4320" w:hanging="360"/>
      </w:pPr>
      <w:rPr>
        <w:rFonts w:ascii="Wingdings" w:hAnsi="Wingdings" w:hint="default"/>
      </w:rPr>
    </w:lvl>
    <w:lvl w:ilvl="6" w:tplc="D73A5A60">
      <w:start w:val="1"/>
      <w:numFmt w:val="bullet"/>
      <w:lvlText w:val=""/>
      <w:lvlJc w:val="left"/>
      <w:pPr>
        <w:ind w:left="5040" w:hanging="360"/>
      </w:pPr>
      <w:rPr>
        <w:rFonts w:ascii="Symbol" w:hAnsi="Symbol" w:hint="default"/>
      </w:rPr>
    </w:lvl>
    <w:lvl w:ilvl="7" w:tplc="94CE063C">
      <w:start w:val="1"/>
      <w:numFmt w:val="bullet"/>
      <w:lvlText w:val="o"/>
      <w:lvlJc w:val="left"/>
      <w:pPr>
        <w:ind w:left="5760" w:hanging="360"/>
      </w:pPr>
      <w:rPr>
        <w:rFonts w:ascii="Courier New" w:hAnsi="Courier New" w:hint="default"/>
      </w:rPr>
    </w:lvl>
    <w:lvl w:ilvl="8" w:tplc="A9DCF69C">
      <w:start w:val="1"/>
      <w:numFmt w:val="bullet"/>
      <w:lvlText w:val=""/>
      <w:lvlJc w:val="left"/>
      <w:pPr>
        <w:ind w:left="6480" w:hanging="360"/>
      </w:pPr>
      <w:rPr>
        <w:rFonts w:ascii="Wingdings" w:hAnsi="Wingdings" w:hint="default"/>
      </w:rPr>
    </w:lvl>
  </w:abstractNum>
  <w:abstractNum w:abstractNumId="35" w15:restartNumberingAfterBreak="0">
    <w:nsid w:val="3A587B3E"/>
    <w:multiLevelType w:val="multilevel"/>
    <w:tmpl w:val="8A6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CC292"/>
    <w:multiLevelType w:val="hybridMultilevel"/>
    <w:tmpl w:val="FFFFFFFF"/>
    <w:lvl w:ilvl="0" w:tplc="8794AF34">
      <w:start w:val="1"/>
      <w:numFmt w:val="bullet"/>
      <w:lvlText w:val=""/>
      <w:lvlJc w:val="left"/>
      <w:pPr>
        <w:ind w:left="720" w:hanging="360"/>
      </w:pPr>
      <w:rPr>
        <w:rFonts w:ascii="Symbol" w:hAnsi="Symbol" w:hint="default"/>
      </w:rPr>
    </w:lvl>
    <w:lvl w:ilvl="1" w:tplc="14205B82">
      <w:start w:val="1"/>
      <w:numFmt w:val="bullet"/>
      <w:lvlText w:val="o"/>
      <w:lvlJc w:val="left"/>
      <w:pPr>
        <w:ind w:left="1440" w:hanging="360"/>
      </w:pPr>
      <w:rPr>
        <w:rFonts w:ascii="Courier New" w:hAnsi="Courier New" w:hint="default"/>
      </w:rPr>
    </w:lvl>
    <w:lvl w:ilvl="2" w:tplc="25DE4256">
      <w:start w:val="1"/>
      <w:numFmt w:val="bullet"/>
      <w:lvlText w:val=""/>
      <w:lvlJc w:val="left"/>
      <w:pPr>
        <w:ind w:left="2160" w:hanging="360"/>
      </w:pPr>
      <w:rPr>
        <w:rFonts w:ascii="Wingdings" w:hAnsi="Wingdings" w:hint="default"/>
      </w:rPr>
    </w:lvl>
    <w:lvl w:ilvl="3" w:tplc="58B0B23A">
      <w:start w:val="1"/>
      <w:numFmt w:val="bullet"/>
      <w:lvlText w:val=""/>
      <w:lvlJc w:val="left"/>
      <w:pPr>
        <w:ind w:left="2880" w:hanging="360"/>
      </w:pPr>
      <w:rPr>
        <w:rFonts w:ascii="Symbol" w:hAnsi="Symbol" w:hint="default"/>
      </w:rPr>
    </w:lvl>
    <w:lvl w:ilvl="4" w:tplc="0D04A698">
      <w:start w:val="1"/>
      <w:numFmt w:val="bullet"/>
      <w:lvlText w:val="o"/>
      <w:lvlJc w:val="left"/>
      <w:pPr>
        <w:ind w:left="3600" w:hanging="360"/>
      </w:pPr>
      <w:rPr>
        <w:rFonts w:ascii="Courier New" w:hAnsi="Courier New" w:hint="default"/>
      </w:rPr>
    </w:lvl>
    <w:lvl w:ilvl="5" w:tplc="94EA3B76">
      <w:start w:val="1"/>
      <w:numFmt w:val="bullet"/>
      <w:lvlText w:val=""/>
      <w:lvlJc w:val="left"/>
      <w:pPr>
        <w:ind w:left="4320" w:hanging="360"/>
      </w:pPr>
      <w:rPr>
        <w:rFonts w:ascii="Wingdings" w:hAnsi="Wingdings" w:hint="default"/>
      </w:rPr>
    </w:lvl>
    <w:lvl w:ilvl="6" w:tplc="98F4385A">
      <w:start w:val="1"/>
      <w:numFmt w:val="bullet"/>
      <w:lvlText w:val=""/>
      <w:lvlJc w:val="left"/>
      <w:pPr>
        <w:ind w:left="5040" w:hanging="360"/>
      </w:pPr>
      <w:rPr>
        <w:rFonts w:ascii="Symbol" w:hAnsi="Symbol" w:hint="default"/>
      </w:rPr>
    </w:lvl>
    <w:lvl w:ilvl="7" w:tplc="4680F1B0">
      <w:start w:val="1"/>
      <w:numFmt w:val="bullet"/>
      <w:lvlText w:val="o"/>
      <w:lvlJc w:val="left"/>
      <w:pPr>
        <w:ind w:left="5760" w:hanging="360"/>
      </w:pPr>
      <w:rPr>
        <w:rFonts w:ascii="Courier New" w:hAnsi="Courier New" w:hint="default"/>
      </w:rPr>
    </w:lvl>
    <w:lvl w:ilvl="8" w:tplc="9E56F0C8">
      <w:start w:val="1"/>
      <w:numFmt w:val="bullet"/>
      <w:lvlText w:val=""/>
      <w:lvlJc w:val="left"/>
      <w:pPr>
        <w:ind w:left="6480" w:hanging="360"/>
      </w:pPr>
      <w:rPr>
        <w:rFonts w:ascii="Wingdings" w:hAnsi="Wingdings" w:hint="default"/>
      </w:rPr>
    </w:lvl>
  </w:abstractNum>
  <w:abstractNum w:abstractNumId="37" w15:restartNumberingAfterBreak="0">
    <w:nsid w:val="3B0F65E3"/>
    <w:multiLevelType w:val="multilevel"/>
    <w:tmpl w:val="EB2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727D5"/>
    <w:multiLevelType w:val="hybridMultilevel"/>
    <w:tmpl w:val="FFFFFFFF"/>
    <w:lvl w:ilvl="0" w:tplc="65EA263E">
      <w:start w:val="3"/>
      <w:numFmt w:val="decimal"/>
      <w:lvlText w:val="%1."/>
      <w:lvlJc w:val="left"/>
      <w:pPr>
        <w:ind w:left="720" w:hanging="360"/>
      </w:pPr>
    </w:lvl>
    <w:lvl w:ilvl="1" w:tplc="76841C5A">
      <w:start w:val="1"/>
      <w:numFmt w:val="lowerLetter"/>
      <w:lvlText w:val="%2."/>
      <w:lvlJc w:val="left"/>
      <w:pPr>
        <w:ind w:left="1440" w:hanging="360"/>
      </w:pPr>
    </w:lvl>
    <w:lvl w:ilvl="2" w:tplc="03F41440">
      <w:start w:val="1"/>
      <w:numFmt w:val="lowerRoman"/>
      <w:lvlText w:val="%3."/>
      <w:lvlJc w:val="right"/>
      <w:pPr>
        <w:ind w:left="2160" w:hanging="180"/>
      </w:pPr>
    </w:lvl>
    <w:lvl w:ilvl="3" w:tplc="3BC4521E">
      <w:start w:val="1"/>
      <w:numFmt w:val="decimal"/>
      <w:lvlText w:val="%4."/>
      <w:lvlJc w:val="left"/>
      <w:pPr>
        <w:ind w:left="2880" w:hanging="360"/>
      </w:pPr>
    </w:lvl>
    <w:lvl w:ilvl="4" w:tplc="E0B4E71E">
      <w:start w:val="1"/>
      <w:numFmt w:val="lowerLetter"/>
      <w:lvlText w:val="%5."/>
      <w:lvlJc w:val="left"/>
      <w:pPr>
        <w:ind w:left="3600" w:hanging="360"/>
      </w:pPr>
    </w:lvl>
    <w:lvl w:ilvl="5" w:tplc="E58E0C76">
      <w:start w:val="1"/>
      <w:numFmt w:val="lowerRoman"/>
      <w:lvlText w:val="%6."/>
      <w:lvlJc w:val="right"/>
      <w:pPr>
        <w:ind w:left="4320" w:hanging="180"/>
      </w:pPr>
    </w:lvl>
    <w:lvl w:ilvl="6" w:tplc="51A47922">
      <w:start w:val="1"/>
      <w:numFmt w:val="decimal"/>
      <w:lvlText w:val="%7."/>
      <w:lvlJc w:val="left"/>
      <w:pPr>
        <w:ind w:left="5040" w:hanging="360"/>
      </w:pPr>
    </w:lvl>
    <w:lvl w:ilvl="7" w:tplc="975E89BE">
      <w:start w:val="1"/>
      <w:numFmt w:val="lowerLetter"/>
      <w:lvlText w:val="%8."/>
      <w:lvlJc w:val="left"/>
      <w:pPr>
        <w:ind w:left="5760" w:hanging="360"/>
      </w:pPr>
    </w:lvl>
    <w:lvl w:ilvl="8" w:tplc="E5C66438">
      <w:start w:val="1"/>
      <w:numFmt w:val="lowerRoman"/>
      <w:lvlText w:val="%9."/>
      <w:lvlJc w:val="right"/>
      <w:pPr>
        <w:ind w:left="6480" w:hanging="180"/>
      </w:pPr>
    </w:lvl>
  </w:abstractNum>
  <w:abstractNum w:abstractNumId="39" w15:restartNumberingAfterBreak="0">
    <w:nsid w:val="3B71338F"/>
    <w:multiLevelType w:val="hybridMultilevel"/>
    <w:tmpl w:val="FFFFFFFF"/>
    <w:lvl w:ilvl="0" w:tplc="8198133C">
      <w:start w:val="1"/>
      <w:numFmt w:val="bullet"/>
      <w:lvlText w:val=""/>
      <w:lvlJc w:val="left"/>
      <w:pPr>
        <w:ind w:left="720" w:hanging="360"/>
      </w:pPr>
      <w:rPr>
        <w:rFonts w:ascii="Symbol" w:hAnsi="Symbol" w:hint="default"/>
      </w:rPr>
    </w:lvl>
    <w:lvl w:ilvl="1" w:tplc="54800A72">
      <w:start w:val="1"/>
      <w:numFmt w:val="bullet"/>
      <w:lvlText w:val="o"/>
      <w:lvlJc w:val="left"/>
      <w:pPr>
        <w:ind w:left="1440" w:hanging="360"/>
      </w:pPr>
      <w:rPr>
        <w:rFonts w:ascii="Courier New" w:hAnsi="Courier New" w:hint="default"/>
      </w:rPr>
    </w:lvl>
    <w:lvl w:ilvl="2" w:tplc="2436B7B0">
      <w:start w:val="1"/>
      <w:numFmt w:val="bullet"/>
      <w:lvlText w:val=""/>
      <w:lvlJc w:val="left"/>
      <w:pPr>
        <w:ind w:left="2160" w:hanging="360"/>
      </w:pPr>
      <w:rPr>
        <w:rFonts w:ascii="Wingdings" w:hAnsi="Wingdings" w:hint="default"/>
      </w:rPr>
    </w:lvl>
    <w:lvl w:ilvl="3" w:tplc="796CA050">
      <w:start w:val="1"/>
      <w:numFmt w:val="bullet"/>
      <w:lvlText w:val=""/>
      <w:lvlJc w:val="left"/>
      <w:pPr>
        <w:ind w:left="2880" w:hanging="360"/>
      </w:pPr>
      <w:rPr>
        <w:rFonts w:ascii="Symbol" w:hAnsi="Symbol" w:hint="default"/>
      </w:rPr>
    </w:lvl>
    <w:lvl w:ilvl="4" w:tplc="AAA29790">
      <w:start w:val="1"/>
      <w:numFmt w:val="bullet"/>
      <w:lvlText w:val="o"/>
      <w:lvlJc w:val="left"/>
      <w:pPr>
        <w:ind w:left="3600" w:hanging="360"/>
      </w:pPr>
      <w:rPr>
        <w:rFonts w:ascii="Courier New" w:hAnsi="Courier New" w:hint="default"/>
      </w:rPr>
    </w:lvl>
    <w:lvl w:ilvl="5" w:tplc="0562C732">
      <w:start w:val="1"/>
      <w:numFmt w:val="bullet"/>
      <w:lvlText w:val=""/>
      <w:lvlJc w:val="left"/>
      <w:pPr>
        <w:ind w:left="4320" w:hanging="360"/>
      </w:pPr>
      <w:rPr>
        <w:rFonts w:ascii="Wingdings" w:hAnsi="Wingdings" w:hint="default"/>
      </w:rPr>
    </w:lvl>
    <w:lvl w:ilvl="6" w:tplc="84C61222">
      <w:start w:val="1"/>
      <w:numFmt w:val="bullet"/>
      <w:lvlText w:val=""/>
      <w:lvlJc w:val="left"/>
      <w:pPr>
        <w:ind w:left="5040" w:hanging="360"/>
      </w:pPr>
      <w:rPr>
        <w:rFonts w:ascii="Symbol" w:hAnsi="Symbol" w:hint="default"/>
      </w:rPr>
    </w:lvl>
    <w:lvl w:ilvl="7" w:tplc="E7288548">
      <w:start w:val="1"/>
      <w:numFmt w:val="bullet"/>
      <w:lvlText w:val="o"/>
      <w:lvlJc w:val="left"/>
      <w:pPr>
        <w:ind w:left="5760" w:hanging="360"/>
      </w:pPr>
      <w:rPr>
        <w:rFonts w:ascii="Courier New" w:hAnsi="Courier New" w:hint="default"/>
      </w:rPr>
    </w:lvl>
    <w:lvl w:ilvl="8" w:tplc="B160516A">
      <w:start w:val="1"/>
      <w:numFmt w:val="bullet"/>
      <w:lvlText w:val=""/>
      <w:lvlJc w:val="left"/>
      <w:pPr>
        <w:ind w:left="6480" w:hanging="360"/>
      </w:pPr>
      <w:rPr>
        <w:rFonts w:ascii="Wingdings" w:hAnsi="Wingdings" w:hint="default"/>
      </w:rPr>
    </w:lvl>
  </w:abstractNum>
  <w:abstractNum w:abstractNumId="40" w15:restartNumberingAfterBreak="0">
    <w:nsid w:val="3B944CF6"/>
    <w:multiLevelType w:val="multilevel"/>
    <w:tmpl w:val="9AD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DEE82F"/>
    <w:multiLevelType w:val="hybridMultilevel"/>
    <w:tmpl w:val="DFFC7126"/>
    <w:lvl w:ilvl="0" w:tplc="2FFE88AA">
      <w:start w:val="1"/>
      <w:numFmt w:val="bullet"/>
      <w:lvlText w:val=""/>
      <w:lvlJc w:val="left"/>
      <w:pPr>
        <w:ind w:left="720" w:hanging="360"/>
      </w:pPr>
      <w:rPr>
        <w:rFonts w:ascii="Symbol" w:hAnsi="Symbol" w:hint="default"/>
      </w:rPr>
    </w:lvl>
    <w:lvl w:ilvl="1" w:tplc="7F2654E8">
      <w:start w:val="1"/>
      <w:numFmt w:val="bullet"/>
      <w:lvlText w:val="o"/>
      <w:lvlJc w:val="left"/>
      <w:pPr>
        <w:ind w:left="1440" w:hanging="360"/>
      </w:pPr>
      <w:rPr>
        <w:rFonts w:ascii="Courier New" w:hAnsi="Courier New" w:hint="default"/>
      </w:rPr>
    </w:lvl>
    <w:lvl w:ilvl="2" w:tplc="BCD4B6C4">
      <w:start w:val="1"/>
      <w:numFmt w:val="bullet"/>
      <w:lvlText w:val=""/>
      <w:lvlJc w:val="left"/>
      <w:pPr>
        <w:ind w:left="2160" w:hanging="360"/>
      </w:pPr>
      <w:rPr>
        <w:rFonts w:ascii="Wingdings" w:hAnsi="Wingdings" w:hint="default"/>
      </w:rPr>
    </w:lvl>
    <w:lvl w:ilvl="3" w:tplc="10F29188">
      <w:start w:val="1"/>
      <w:numFmt w:val="bullet"/>
      <w:lvlText w:val=""/>
      <w:lvlJc w:val="left"/>
      <w:pPr>
        <w:ind w:left="2880" w:hanging="360"/>
      </w:pPr>
      <w:rPr>
        <w:rFonts w:ascii="Symbol" w:hAnsi="Symbol" w:hint="default"/>
      </w:rPr>
    </w:lvl>
    <w:lvl w:ilvl="4" w:tplc="8F3C9D78">
      <w:start w:val="1"/>
      <w:numFmt w:val="bullet"/>
      <w:lvlText w:val="o"/>
      <w:lvlJc w:val="left"/>
      <w:pPr>
        <w:ind w:left="3600" w:hanging="360"/>
      </w:pPr>
      <w:rPr>
        <w:rFonts w:ascii="Courier New" w:hAnsi="Courier New" w:hint="default"/>
      </w:rPr>
    </w:lvl>
    <w:lvl w:ilvl="5" w:tplc="9E720310">
      <w:start w:val="1"/>
      <w:numFmt w:val="bullet"/>
      <w:lvlText w:val=""/>
      <w:lvlJc w:val="left"/>
      <w:pPr>
        <w:ind w:left="4320" w:hanging="360"/>
      </w:pPr>
      <w:rPr>
        <w:rFonts w:ascii="Wingdings" w:hAnsi="Wingdings" w:hint="default"/>
      </w:rPr>
    </w:lvl>
    <w:lvl w:ilvl="6" w:tplc="DAD01256">
      <w:start w:val="1"/>
      <w:numFmt w:val="bullet"/>
      <w:lvlText w:val=""/>
      <w:lvlJc w:val="left"/>
      <w:pPr>
        <w:ind w:left="5040" w:hanging="360"/>
      </w:pPr>
      <w:rPr>
        <w:rFonts w:ascii="Symbol" w:hAnsi="Symbol" w:hint="default"/>
      </w:rPr>
    </w:lvl>
    <w:lvl w:ilvl="7" w:tplc="AB6A7600">
      <w:start w:val="1"/>
      <w:numFmt w:val="bullet"/>
      <w:lvlText w:val="o"/>
      <w:lvlJc w:val="left"/>
      <w:pPr>
        <w:ind w:left="5760" w:hanging="360"/>
      </w:pPr>
      <w:rPr>
        <w:rFonts w:ascii="Courier New" w:hAnsi="Courier New" w:hint="default"/>
      </w:rPr>
    </w:lvl>
    <w:lvl w:ilvl="8" w:tplc="4E1CEEEE">
      <w:start w:val="1"/>
      <w:numFmt w:val="bullet"/>
      <w:lvlText w:val=""/>
      <w:lvlJc w:val="left"/>
      <w:pPr>
        <w:ind w:left="6480" w:hanging="360"/>
      </w:pPr>
      <w:rPr>
        <w:rFonts w:ascii="Wingdings" w:hAnsi="Wingdings" w:hint="default"/>
      </w:rPr>
    </w:lvl>
  </w:abstractNum>
  <w:abstractNum w:abstractNumId="42" w15:restartNumberingAfterBreak="0">
    <w:nsid w:val="3F9E7F06"/>
    <w:multiLevelType w:val="hybridMultilevel"/>
    <w:tmpl w:val="83CA6C62"/>
    <w:lvl w:ilvl="0" w:tplc="6860CA10">
      <w:start w:val="1"/>
      <w:numFmt w:val="bullet"/>
      <w:lvlText w:val=""/>
      <w:lvlJc w:val="left"/>
      <w:pPr>
        <w:ind w:left="720" w:hanging="360"/>
      </w:pPr>
      <w:rPr>
        <w:rFonts w:ascii="Symbol" w:hAnsi="Symbol" w:hint="default"/>
      </w:rPr>
    </w:lvl>
    <w:lvl w:ilvl="1" w:tplc="68F28C34">
      <w:start w:val="1"/>
      <w:numFmt w:val="bullet"/>
      <w:lvlText w:val="o"/>
      <w:lvlJc w:val="left"/>
      <w:pPr>
        <w:ind w:left="1440" w:hanging="360"/>
      </w:pPr>
      <w:rPr>
        <w:rFonts w:ascii="Courier New" w:hAnsi="Courier New" w:hint="default"/>
      </w:rPr>
    </w:lvl>
    <w:lvl w:ilvl="2" w:tplc="2E2A662E">
      <w:start w:val="1"/>
      <w:numFmt w:val="bullet"/>
      <w:lvlText w:val=""/>
      <w:lvlJc w:val="left"/>
      <w:pPr>
        <w:ind w:left="2160" w:hanging="360"/>
      </w:pPr>
      <w:rPr>
        <w:rFonts w:ascii="Wingdings" w:hAnsi="Wingdings" w:hint="default"/>
      </w:rPr>
    </w:lvl>
    <w:lvl w:ilvl="3" w:tplc="4CBC27D0">
      <w:start w:val="1"/>
      <w:numFmt w:val="bullet"/>
      <w:lvlText w:val=""/>
      <w:lvlJc w:val="left"/>
      <w:pPr>
        <w:ind w:left="2880" w:hanging="360"/>
      </w:pPr>
      <w:rPr>
        <w:rFonts w:ascii="Symbol" w:hAnsi="Symbol" w:hint="default"/>
      </w:rPr>
    </w:lvl>
    <w:lvl w:ilvl="4" w:tplc="A40A9370">
      <w:start w:val="1"/>
      <w:numFmt w:val="bullet"/>
      <w:lvlText w:val="o"/>
      <w:lvlJc w:val="left"/>
      <w:pPr>
        <w:ind w:left="3600" w:hanging="360"/>
      </w:pPr>
      <w:rPr>
        <w:rFonts w:ascii="Courier New" w:hAnsi="Courier New" w:hint="default"/>
      </w:rPr>
    </w:lvl>
    <w:lvl w:ilvl="5" w:tplc="C7BC2010">
      <w:start w:val="1"/>
      <w:numFmt w:val="bullet"/>
      <w:lvlText w:val=""/>
      <w:lvlJc w:val="left"/>
      <w:pPr>
        <w:ind w:left="4320" w:hanging="360"/>
      </w:pPr>
      <w:rPr>
        <w:rFonts w:ascii="Wingdings" w:hAnsi="Wingdings" w:hint="default"/>
      </w:rPr>
    </w:lvl>
    <w:lvl w:ilvl="6" w:tplc="60BEED2E">
      <w:start w:val="1"/>
      <w:numFmt w:val="bullet"/>
      <w:lvlText w:val=""/>
      <w:lvlJc w:val="left"/>
      <w:pPr>
        <w:ind w:left="5040" w:hanging="360"/>
      </w:pPr>
      <w:rPr>
        <w:rFonts w:ascii="Symbol" w:hAnsi="Symbol" w:hint="default"/>
      </w:rPr>
    </w:lvl>
    <w:lvl w:ilvl="7" w:tplc="8C6C8D0A">
      <w:start w:val="1"/>
      <w:numFmt w:val="bullet"/>
      <w:lvlText w:val="o"/>
      <w:lvlJc w:val="left"/>
      <w:pPr>
        <w:ind w:left="5760" w:hanging="360"/>
      </w:pPr>
      <w:rPr>
        <w:rFonts w:ascii="Courier New" w:hAnsi="Courier New" w:hint="default"/>
      </w:rPr>
    </w:lvl>
    <w:lvl w:ilvl="8" w:tplc="5BC4CBD8">
      <w:start w:val="1"/>
      <w:numFmt w:val="bullet"/>
      <w:lvlText w:val=""/>
      <w:lvlJc w:val="left"/>
      <w:pPr>
        <w:ind w:left="6480" w:hanging="360"/>
      </w:pPr>
      <w:rPr>
        <w:rFonts w:ascii="Wingdings" w:hAnsi="Wingdings" w:hint="default"/>
      </w:rPr>
    </w:lvl>
  </w:abstractNum>
  <w:abstractNum w:abstractNumId="43" w15:restartNumberingAfterBreak="0">
    <w:nsid w:val="400E0D28"/>
    <w:multiLevelType w:val="multilevel"/>
    <w:tmpl w:val="B29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D7F24A"/>
    <w:multiLevelType w:val="hybridMultilevel"/>
    <w:tmpl w:val="FFFFFFFF"/>
    <w:lvl w:ilvl="0" w:tplc="6FA20B28">
      <w:start w:val="1"/>
      <w:numFmt w:val="bullet"/>
      <w:lvlText w:val=""/>
      <w:lvlJc w:val="left"/>
      <w:pPr>
        <w:ind w:left="720" w:hanging="360"/>
      </w:pPr>
      <w:rPr>
        <w:rFonts w:ascii="Symbol" w:hAnsi="Symbol" w:hint="default"/>
      </w:rPr>
    </w:lvl>
    <w:lvl w:ilvl="1" w:tplc="6576EE24">
      <w:start w:val="1"/>
      <w:numFmt w:val="bullet"/>
      <w:lvlText w:val="o"/>
      <w:lvlJc w:val="left"/>
      <w:pPr>
        <w:ind w:left="1440" w:hanging="360"/>
      </w:pPr>
      <w:rPr>
        <w:rFonts w:ascii="Courier New" w:hAnsi="Courier New" w:hint="default"/>
      </w:rPr>
    </w:lvl>
    <w:lvl w:ilvl="2" w:tplc="660A19B6">
      <w:start w:val="1"/>
      <w:numFmt w:val="bullet"/>
      <w:lvlText w:val=""/>
      <w:lvlJc w:val="left"/>
      <w:pPr>
        <w:ind w:left="2160" w:hanging="360"/>
      </w:pPr>
      <w:rPr>
        <w:rFonts w:ascii="Wingdings" w:hAnsi="Wingdings" w:hint="default"/>
      </w:rPr>
    </w:lvl>
    <w:lvl w:ilvl="3" w:tplc="BAE220BA">
      <w:start w:val="1"/>
      <w:numFmt w:val="bullet"/>
      <w:lvlText w:val=""/>
      <w:lvlJc w:val="left"/>
      <w:pPr>
        <w:ind w:left="2880" w:hanging="360"/>
      </w:pPr>
      <w:rPr>
        <w:rFonts w:ascii="Symbol" w:hAnsi="Symbol" w:hint="default"/>
      </w:rPr>
    </w:lvl>
    <w:lvl w:ilvl="4" w:tplc="C8BC88EE">
      <w:start w:val="1"/>
      <w:numFmt w:val="bullet"/>
      <w:lvlText w:val="o"/>
      <w:lvlJc w:val="left"/>
      <w:pPr>
        <w:ind w:left="3600" w:hanging="360"/>
      </w:pPr>
      <w:rPr>
        <w:rFonts w:ascii="Courier New" w:hAnsi="Courier New" w:hint="default"/>
      </w:rPr>
    </w:lvl>
    <w:lvl w:ilvl="5" w:tplc="A59A9EC0">
      <w:start w:val="1"/>
      <w:numFmt w:val="bullet"/>
      <w:lvlText w:val=""/>
      <w:lvlJc w:val="left"/>
      <w:pPr>
        <w:ind w:left="4320" w:hanging="360"/>
      </w:pPr>
      <w:rPr>
        <w:rFonts w:ascii="Wingdings" w:hAnsi="Wingdings" w:hint="default"/>
      </w:rPr>
    </w:lvl>
    <w:lvl w:ilvl="6" w:tplc="B784DB84">
      <w:start w:val="1"/>
      <w:numFmt w:val="bullet"/>
      <w:lvlText w:val=""/>
      <w:lvlJc w:val="left"/>
      <w:pPr>
        <w:ind w:left="5040" w:hanging="360"/>
      </w:pPr>
      <w:rPr>
        <w:rFonts w:ascii="Symbol" w:hAnsi="Symbol" w:hint="default"/>
      </w:rPr>
    </w:lvl>
    <w:lvl w:ilvl="7" w:tplc="EBBC225E">
      <w:start w:val="1"/>
      <w:numFmt w:val="bullet"/>
      <w:lvlText w:val="o"/>
      <w:lvlJc w:val="left"/>
      <w:pPr>
        <w:ind w:left="5760" w:hanging="360"/>
      </w:pPr>
      <w:rPr>
        <w:rFonts w:ascii="Courier New" w:hAnsi="Courier New" w:hint="default"/>
      </w:rPr>
    </w:lvl>
    <w:lvl w:ilvl="8" w:tplc="B71C3DCC">
      <w:start w:val="1"/>
      <w:numFmt w:val="bullet"/>
      <w:lvlText w:val=""/>
      <w:lvlJc w:val="left"/>
      <w:pPr>
        <w:ind w:left="6480" w:hanging="360"/>
      </w:pPr>
      <w:rPr>
        <w:rFonts w:ascii="Wingdings" w:hAnsi="Wingdings" w:hint="default"/>
      </w:rPr>
    </w:lvl>
  </w:abstractNum>
  <w:abstractNum w:abstractNumId="45" w15:restartNumberingAfterBreak="0">
    <w:nsid w:val="41FB26E9"/>
    <w:multiLevelType w:val="hybridMultilevel"/>
    <w:tmpl w:val="1B3C2264"/>
    <w:lvl w:ilvl="0" w:tplc="A512356C">
      <w:start w:val="1"/>
      <w:numFmt w:val="bullet"/>
      <w:lvlText w:val=""/>
      <w:lvlJc w:val="left"/>
      <w:pPr>
        <w:ind w:left="720" w:hanging="360"/>
      </w:pPr>
      <w:rPr>
        <w:rFonts w:ascii="Symbol" w:hAnsi="Symbol" w:hint="default"/>
      </w:rPr>
    </w:lvl>
    <w:lvl w:ilvl="1" w:tplc="CD6067A2">
      <w:start w:val="1"/>
      <w:numFmt w:val="bullet"/>
      <w:lvlText w:val="o"/>
      <w:lvlJc w:val="left"/>
      <w:pPr>
        <w:ind w:left="1440" w:hanging="360"/>
      </w:pPr>
      <w:rPr>
        <w:rFonts w:ascii="Courier New" w:hAnsi="Courier New" w:hint="default"/>
      </w:rPr>
    </w:lvl>
    <w:lvl w:ilvl="2" w:tplc="5262D86E">
      <w:start w:val="1"/>
      <w:numFmt w:val="bullet"/>
      <w:lvlText w:val=""/>
      <w:lvlJc w:val="left"/>
      <w:pPr>
        <w:ind w:left="2160" w:hanging="360"/>
      </w:pPr>
      <w:rPr>
        <w:rFonts w:ascii="Wingdings" w:hAnsi="Wingdings" w:hint="default"/>
      </w:rPr>
    </w:lvl>
    <w:lvl w:ilvl="3" w:tplc="AD6ED190">
      <w:start w:val="1"/>
      <w:numFmt w:val="bullet"/>
      <w:lvlText w:val=""/>
      <w:lvlJc w:val="left"/>
      <w:pPr>
        <w:ind w:left="2880" w:hanging="360"/>
      </w:pPr>
      <w:rPr>
        <w:rFonts w:ascii="Symbol" w:hAnsi="Symbol" w:hint="default"/>
      </w:rPr>
    </w:lvl>
    <w:lvl w:ilvl="4" w:tplc="240ADFCA">
      <w:start w:val="1"/>
      <w:numFmt w:val="bullet"/>
      <w:lvlText w:val="o"/>
      <w:lvlJc w:val="left"/>
      <w:pPr>
        <w:ind w:left="3600" w:hanging="360"/>
      </w:pPr>
      <w:rPr>
        <w:rFonts w:ascii="Courier New" w:hAnsi="Courier New" w:hint="default"/>
      </w:rPr>
    </w:lvl>
    <w:lvl w:ilvl="5" w:tplc="CB680948">
      <w:start w:val="1"/>
      <w:numFmt w:val="bullet"/>
      <w:lvlText w:val=""/>
      <w:lvlJc w:val="left"/>
      <w:pPr>
        <w:ind w:left="4320" w:hanging="360"/>
      </w:pPr>
      <w:rPr>
        <w:rFonts w:ascii="Wingdings" w:hAnsi="Wingdings" w:hint="default"/>
      </w:rPr>
    </w:lvl>
    <w:lvl w:ilvl="6" w:tplc="6B32D6DC">
      <w:start w:val="1"/>
      <w:numFmt w:val="bullet"/>
      <w:lvlText w:val=""/>
      <w:lvlJc w:val="left"/>
      <w:pPr>
        <w:ind w:left="5040" w:hanging="360"/>
      </w:pPr>
      <w:rPr>
        <w:rFonts w:ascii="Symbol" w:hAnsi="Symbol" w:hint="default"/>
      </w:rPr>
    </w:lvl>
    <w:lvl w:ilvl="7" w:tplc="4E86E0E0">
      <w:start w:val="1"/>
      <w:numFmt w:val="bullet"/>
      <w:lvlText w:val="o"/>
      <w:lvlJc w:val="left"/>
      <w:pPr>
        <w:ind w:left="5760" w:hanging="360"/>
      </w:pPr>
      <w:rPr>
        <w:rFonts w:ascii="Courier New" w:hAnsi="Courier New" w:hint="default"/>
      </w:rPr>
    </w:lvl>
    <w:lvl w:ilvl="8" w:tplc="834EC8BA">
      <w:start w:val="1"/>
      <w:numFmt w:val="bullet"/>
      <w:lvlText w:val=""/>
      <w:lvlJc w:val="left"/>
      <w:pPr>
        <w:ind w:left="6480" w:hanging="360"/>
      </w:pPr>
      <w:rPr>
        <w:rFonts w:ascii="Wingdings" w:hAnsi="Wingdings" w:hint="default"/>
      </w:rPr>
    </w:lvl>
  </w:abstractNum>
  <w:abstractNum w:abstractNumId="46" w15:restartNumberingAfterBreak="0">
    <w:nsid w:val="44A9440F"/>
    <w:multiLevelType w:val="hybridMultilevel"/>
    <w:tmpl w:val="FF305936"/>
    <w:lvl w:ilvl="0" w:tplc="01C89B3C">
      <w:start w:val="1"/>
      <w:numFmt w:val="bullet"/>
      <w:lvlText w:val=""/>
      <w:lvlJc w:val="left"/>
      <w:pPr>
        <w:ind w:left="720" w:hanging="360"/>
      </w:pPr>
      <w:rPr>
        <w:rFonts w:ascii="Symbol" w:hAnsi="Symbol" w:hint="default"/>
      </w:rPr>
    </w:lvl>
    <w:lvl w:ilvl="1" w:tplc="EABCE736">
      <w:start w:val="1"/>
      <w:numFmt w:val="bullet"/>
      <w:lvlText w:val="o"/>
      <w:lvlJc w:val="left"/>
      <w:pPr>
        <w:ind w:left="1440" w:hanging="360"/>
      </w:pPr>
      <w:rPr>
        <w:rFonts w:ascii="Courier New" w:hAnsi="Courier New" w:hint="default"/>
      </w:rPr>
    </w:lvl>
    <w:lvl w:ilvl="2" w:tplc="9978F656">
      <w:start w:val="1"/>
      <w:numFmt w:val="bullet"/>
      <w:lvlText w:val=""/>
      <w:lvlJc w:val="left"/>
      <w:pPr>
        <w:ind w:left="2160" w:hanging="360"/>
      </w:pPr>
      <w:rPr>
        <w:rFonts w:ascii="Wingdings" w:hAnsi="Wingdings" w:hint="default"/>
      </w:rPr>
    </w:lvl>
    <w:lvl w:ilvl="3" w:tplc="EF6ED4FE">
      <w:start w:val="1"/>
      <w:numFmt w:val="bullet"/>
      <w:lvlText w:val=""/>
      <w:lvlJc w:val="left"/>
      <w:pPr>
        <w:ind w:left="2880" w:hanging="360"/>
      </w:pPr>
      <w:rPr>
        <w:rFonts w:ascii="Symbol" w:hAnsi="Symbol" w:hint="default"/>
      </w:rPr>
    </w:lvl>
    <w:lvl w:ilvl="4" w:tplc="B6FA3EEA">
      <w:start w:val="1"/>
      <w:numFmt w:val="bullet"/>
      <w:lvlText w:val="o"/>
      <w:lvlJc w:val="left"/>
      <w:pPr>
        <w:ind w:left="3600" w:hanging="360"/>
      </w:pPr>
      <w:rPr>
        <w:rFonts w:ascii="Courier New" w:hAnsi="Courier New" w:hint="default"/>
      </w:rPr>
    </w:lvl>
    <w:lvl w:ilvl="5" w:tplc="EF10C4F2">
      <w:start w:val="1"/>
      <w:numFmt w:val="bullet"/>
      <w:lvlText w:val=""/>
      <w:lvlJc w:val="left"/>
      <w:pPr>
        <w:ind w:left="4320" w:hanging="360"/>
      </w:pPr>
      <w:rPr>
        <w:rFonts w:ascii="Wingdings" w:hAnsi="Wingdings" w:hint="default"/>
      </w:rPr>
    </w:lvl>
    <w:lvl w:ilvl="6" w:tplc="3468ED92">
      <w:start w:val="1"/>
      <w:numFmt w:val="bullet"/>
      <w:lvlText w:val=""/>
      <w:lvlJc w:val="left"/>
      <w:pPr>
        <w:ind w:left="5040" w:hanging="360"/>
      </w:pPr>
      <w:rPr>
        <w:rFonts w:ascii="Symbol" w:hAnsi="Symbol" w:hint="default"/>
      </w:rPr>
    </w:lvl>
    <w:lvl w:ilvl="7" w:tplc="AF001010">
      <w:start w:val="1"/>
      <w:numFmt w:val="bullet"/>
      <w:lvlText w:val="o"/>
      <w:lvlJc w:val="left"/>
      <w:pPr>
        <w:ind w:left="5760" w:hanging="360"/>
      </w:pPr>
      <w:rPr>
        <w:rFonts w:ascii="Courier New" w:hAnsi="Courier New" w:hint="default"/>
      </w:rPr>
    </w:lvl>
    <w:lvl w:ilvl="8" w:tplc="BCD6D348">
      <w:start w:val="1"/>
      <w:numFmt w:val="bullet"/>
      <w:lvlText w:val=""/>
      <w:lvlJc w:val="left"/>
      <w:pPr>
        <w:ind w:left="6480" w:hanging="360"/>
      </w:pPr>
      <w:rPr>
        <w:rFonts w:ascii="Wingdings" w:hAnsi="Wingdings" w:hint="default"/>
      </w:rPr>
    </w:lvl>
  </w:abstractNum>
  <w:abstractNum w:abstractNumId="47" w15:restartNumberingAfterBreak="0">
    <w:nsid w:val="44E22FD3"/>
    <w:multiLevelType w:val="hybridMultilevel"/>
    <w:tmpl w:val="FFFFFFFF"/>
    <w:lvl w:ilvl="0" w:tplc="93141052">
      <w:start w:val="4"/>
      <w:numFmt w:val="decimal"/>
      <w:lvlText w:val="%1."/>
      <w:lvlJc w:val="left"/>
      <w:pPr>
        <w:ind w:left="720" w:hanging="360"/>
      </w:pPr>
    </w:lvl>
    <w:lvl w:ilvl="1" w:tplc="5ECE6580">
      <w:start w:val="1"/>
      <w:numFmt w:val="lowerLetter"/>
      <w:lvlText w:val="%2."/>
      <w:lvlJc w:val="left"/>
      <w:pPr>
        <w:ind w:left="1440" w:hanging="360"/>
      </w:pPr>
    </w:lvl>
    <w:lvl w:ilvl="2" w:tplc="5736420C">
      <w:start w:val="1"/>
      <w:numFmt w:val="lowerRoman"/>
      <w:lvlText w:val="%3."/>
      <w:lvlJc w:val="right"/>
      <w:pPr>
        <w:ind w:left="2160" w:hanging="180"/>
      </w:pPr>
    </w:lvl>
    <w:lvl w:ilvl="3" w:tplc="282A3754">
      <w:start w:val="1"/>
      <w:numFmt w:val="decimal"/>
      <w:lvlText w:val="%4."/>
      <w:lvlJc w:val="left"/>
      <w:pPr>
        <w:ind w:left="2880" w:hanging="360"/>
      </w:pPr>
    </w:lvl>
    <w:lvl w:ilvl="4" w:tplc="1340F9C6">
      <w:start w:val="1"/>
      <w:numFmt w:val="lowerLetter"/>
      <w:lvlText w:val="%5."/>
      <w:lvlJc w:val="left"/>
      <w:pPr>
        <w:ind w:left="3600" w:hanging="360"/>
      </w:pPr>
    </w:lvl>
    <w:lvl w:ilvl="5" w:tplc="A8C4F022">
      <w:start w:val="1"/>
      <w:numFmt w:val="lowerRoman"/>
      <w:lvlText w:val="%6."/>
      <w:lvlJc w:val="right"/>
      <w:pPr>
        <w:ind w:left="4320" w:hanging="180"/>
      </w:pPr>
    </w:lvl>
    <w:lvl w:ilvl="6" w:tplc="F274CF08">
      <w:start w:val="1"/>
      <w:numFmt w:val="decimal"/>
      <w:lvlText w:val="%7."/>
      <w:lvlJc w:val="left"/>
      <w:pPr>
        <w:ind w:left="5040" w:hanging="360"/>
      </w:pPr>
    </w:lvl>
    <w:lvl w:ilvl="7" w:tplc="E38ADD56">
      <w:start w:val="1"/>
      <w:numFmt w:val="lowerLetter"/>
      <w:lvlText w:val="%8."/>
      <w:lvlJc w:val="left"/>
      <w:pPr>
        <w:ind w:left="5760" w:hanging="360"/>
      </w:pPr>
    </w:lvl>
    <w:lvl w:ilvl="8" w:tplc="D356427E">
      <w:start w:val="1"/>
      <w:numFmt w:val="lowerRoman"/>
      <w:lvlText w:val="%9."/>
      <w:lvlJc w:val="right"/>
      <w:pPr>
        <w:ind w:left="6480" w:hanging="180"/>
      </w:pPr>
    </w:lvl>
  </w:abstractNum>
  <w:abstractNum w:abstractNumId="48" w15:restartNumberingAfterBreak="0">
    <w:nsid w:val="45601B8A"/>
    <w:multiLevelType w:val="hybridMultilevel"/>
    <w:tmpl w:val="FC586016"/>
    <w:lvl w:ilvl="0" w:tplc="897C0410">
      <w:start w:val="1"/>
      <w:numFmt w:val="bullet"/>
      <w:lvlText w:val=""/>
      <w:lvlJc w:val="left"/>
      <w:pPr>
        <w:ind w:left="720" w:hanging="360"/>
      </w:pPr>
      <w:rPr>
        <w:rFonts w:ascii="Symbol" w:hAnsi="Symbol" w:hint="default"/>
      </w:rPr>
    </w:lvl>
    <w:lvl w:ilvl="1" w:tplc="25EC49E6">
      <w:start w:val="1"/>
      <w:numFmt w:val="bullet"/>
      <w:lvlText w:val="o"/>
      <w:lvlJc w:val="left"/>
      <w:pPr>
        <w:ind w:left="1440" w:hanging="360"/>
      </w:pPr>
      <w:rPr>
        <w:rFonts w:ascii="Courier New" w:hAnsi="Courier New" w:hint="default"/>
      </w:rPr>
    </w:lvl>
    <w:lvl w:ilvl="2" w:tplc="53AC8644">
      <w:start w:val="1"/>
      <w:numFmt w:val="bullet"/>
      <w:lvlText w:val=""/>
      <w:lvlJc w:val="left"/>
      <w:pPr>
        <w:ind w:left="2160" w:hanging="360"/>
      </w:pPr>
      <w:rPr>
        <w:rFonts w:ascii="Wingdings" w:hAnsi="Wingdings" w:hint="default"/>
      </w:rPr>
    </w:lvl>
    <w:lvl w:ilvl="3" w:tplc="71C4C6BA">
      <w:start w:val="1"/>
      <w:numFmt w:val="bullet"/>
      <w:lvlText w:val=""/>
      <w:lvlJc w:val="left"/>
      <w:pPr>
        <w:ind w:left="2880" w:hanging="360"/>
      </w:pPr>
      <w:rPr>
        <w:rFonts w:ascii="Symbol" w:hAnsi="Symbol" w:hint="default"/>
      </w:rPr>
    </w:lvl>
    <w:lvl w:ilvl="4" w:tplc="411056F6">
      <w:start w:val="1"/>
      <w:numFmt w:val="bullet"/>
      <w:lvlText w:val="o"/>
      <w:lvlJc w:val="left"/>
      <w:pPr>
        <w:ind w:left="3600" w:hanging="360"/>
      </w:pPr>
      <w:rPr>
        <w:rFonts w:ascii="Courier New" w:hAnsi="Courier New" w:hint="default"/>
      </w:rPr>
    </w:lvl>
    <w:lvl w:ilvl="5" w:tplc="7346D49E">
      <w:start w:val="1"/>
      <w:numFmt w:val="bullet"/>
      <w:lvlText w:val=""/>
      <w:lvlJc w:val="left"/>
      <w:pPr>
        <w:ind w:left="4320" w:hanging="360"/>
      </w:pPr>
      <w:rPr>
        <w:rFonts w:ascii="Wingdings" w:hAnsi="Wingdings" w:hint="default"/>
      </w:rPr>
    </w:lvl>
    <w:lvl w:ilvl="6" w:tplc="4D7E6686">
      <w:start w:val="1"/>
      <w:numFmt w:val="bullet"/>
      <w:lvlText w:val=""/>
      <w:lvlJc w:val="left"/>
      <w:pPr>
        <w:ind w:left="5040" w:hanging="360"/>
      </w:pPr>
      <w:rPr>
        <w:rFonts w:ascii="Symbol" w:hAnsi="Symbol" w:hint="default"/>
      </w:rPr>
    </w:lvl>
    <w:lvl w:ilvl="7" w:tplc="8DE2B35A">
      <w:start w:val="1"/>
      <w:numFmt w:val="bullet"/>
      <w:lvlText w:val="o"/>
      <w:lvlJc w:val="left"/>
      <w:pPr>
        <w:ind w:left="5760" w:hanging="360"/>
      </w:pPr>
      <w:rPr>
        <w:rFonts w:ascii="Courier New" w:hAnsi="Courier New" w:hint="default"/>
      </w:rPr>
    </w:lvl>
    <w:lvl w:ilvl="8" w:tplc="21589486">
      <w:start w:val="1"/>
      <w:numFmt w:val="bullet"/>
      <w:lvlText w:val=""/>
      <w:lvlJc w:val="left"/>
      <w:pPr>
        <w:ind w:left="6480" w:hanging="360"/>
      </w:pPr>
      <w:rPr>
        <w:rFonts w:ascii="Wingdings" w:hAnsi="Wingdings" w:hint="default"/>
      </w:rPr>
    </w:lvl>
  </w:abstractNum>
  <w:abstractNum w:abstractNumId="49" w15:restartNumberingAfterBreak="0">
    <w:nsid w:val="470845D2"/>
    <w:multiLevelType w:val="hybridMultilevel"/>
    <w:tmpl w:val="A2A04564"/>
    <w:lvl w:ilvl="0" w:tplc="9754E224">
      <w:start w:val="1"/>
      <w:numFmt w:val="bullet"/>
      <w:lvlText w:val=""/>
      <w:lvlJc w:val="left"/>
      <w:pPr>
        <w:ind w:left="720" w:hanging="360"/>
      </w:pPr>
      <w:rPr>
        <w:rFonts w:ascii="Symbol" w:hAnsi="Symbol" w:hint="default"/>
      </w:rPr>
    </w:lvl>
    <w:lvl w:ilvl="1" w:tplc="2500C70C">
      <w:start w:val="1"/>
      <w:numFmt w:val="bullet"/>
      <w:lvlText w:val="o"/>
      <w:lvlJc w:val="left"/>
      <w:pPr>
        <w:ind w:left="1440" w:hanging="360"/>
      </w:pPr>
      <w:rPr>
        <w:rFonts w:ascii="Courier New" w:hAnsi="Courier New" w:hint="default"/>
      </w:rPr>
    </w:lvl>
    <w:lvl w:ilvl="2" w:tplc="A1B428FE">
      <w:start w:val="1"/>
      <w:numFmt w:val="bullet"/>
      <w:lvlText w:val=""/>
      <w:lvlJc w:val="left"/>
      <w:pPr>
        <w:ind w:left="2160" w:hanging="360"/>
      </w:pPr>
      <w:rPr>
        <w:rFonts w:ascii="Wingdings" w:hAnsi="Wingdings" w:hint="default"/>
      </w:rPr>
    </w:lvl>
    <w:lvl w:ilvl="3" w:tplc="F7006338">
      <w:start w:val="1"/>
      <w:numFmt w:val="bullet"/>
      <w:lvlText w:val=""/>
      <w:lvlJc w:val="left"/>
      <w:pPr>
        <w:ind w:left="2880" w:hanging="360"/>
      </w:pPr>
      <w:rPr>
        <w:rFonts w:ascii="Symbol" w:hAnsi="Symbol" w:hint="default"/>
      </w:rPr>
    </w:lvl>
    <w:lvl w:ilvl="4" w:tplc="CA98E2CC">
      <w:start w:val="1"/>
      <w:numFmt w:val="bullet"/>
      <w:lvlText w:val="o"/>
      <w:lvlJc w:val="left"/>
      <w:pPr>
        <w:ind w:left="3600" w:hanging="360"/>
      </w:pPr>
      <w:rPr>
        <w:rFonts w:ascii="Courier New" w:hAnsi="Courier New" w:hint="default"/>
      </w:rPr>
    </w:lvl>
    <w:lvl w:ilvl="5" w:tplc="553E7E64">
      <w:start w:val="1"/>
      <w:numFmt w:val="bullet"/>
      <w:lvlText w:val=""/>
      <w:lvlJc w:val="left"/>
      <w:pPr>
        <w:ind w:left="4320" w:hanging="360"/>
      </w:pPr>
      <w:rPr>
        <w:rFonts w:ascii="Wingdings" w:hAnsi="Wingdings" w:hint="default"/>
      </w:rPr>
    </w:lvl>
    <w:lvl w:ilvl="6" w:tplc="2B22426A">
      <w:start w:val="1"/>
      <w:numFmt w:val="bullet"/>
      <w:lvlText w:val=""/>
      <w:lvlJc w:val="left"/>
      <w:pPr>
        <w:ind w:left="5040" w:hanging="360"/>
      </w:pPr>
      <w:rPr>
        <w:rFonts w:ascii="Symbol" w:hAnsi="Symbol" w:hint="default"/>
      </w:rPr>
    </w:lvl>
    <w:lvl w:ilvl="7" w:tplc="2EC460D0">
      <w:start w:val="1"/>
      <w:numFmt w:val="bullet"/>
      <w:lvlText w:val="o"/>
      <w:lvlJc w:val="left"/>
      <w:pPr>
        <w:ind w:left="5760" w:hanging="360"/>
      </w:pPr>
      <w:rPr>
        <w:rFonts w:ascii="Courier New" w:hAnsi="Courier New" w:hint="default"/>
      </w:rPr>
    </w:lvl>
    <w:lvl w:ilvl="8" w:tplc="7C7E66F2">
      <w:start w:val="1"/>
      <w:numFmt w:val="bullet"/>
      <w:lvlText w:val=""/>
      <w:lvlJc w:val="left"/>
      <w:pPr>
        <w:ind w:left="6480" w:hanging="360"/>
      </w:pPr>
      <w:rPr>
        <w:rFonts w:ascii="Wingdings" w:hAnsi="Wingdings" w:hint="default"/>
      </w:rPr>
    </w:lvl>
  </w:abstractNum>
  <w:abstractNum w:abstractNumId="50" w15:restartNumberingAfterBreak="0">
    <w:nsid w:val="4AC42DAE"/>
    <w:multiLevelType w:val="hybridMultilevel"/>
    <w:tmpl w:val="FFFFFFFF"/>
    <w:lvl w:ilvl="0" w:tplc="94AAD928">
      <w:start w:val="4"/>
      <w:numFmt w:val="decimal"/>
      <w:lvlText w:val="%1."/>
      <w:lvlJc w:val="left"/>
      <w:pPr>
        <w:ind w:left="720" w:hanging="360"/>
      </w:pPr>
    </w:lvl>
    <w:lvl w:ilvl="1" w:tplc="71D6B5C4">
      <w:start w:val="1"/>
      <w:numFmt w:val="lowerLetter"/>
      <w:lvlText w:val="%2."/>
      <w:lvlJc w:val="left"/>
      <w:pPr>
        <w:ind w:left="1440" w:hanging="360"/>
      </w:pPr>
    </w:lvl>
    <w:lvl w:ilvl="2" w:tplc="A1A25792">
      <w:start w:val="1"/>
      <w:numFmt w:val="lowerRoman"/>
      <w:lvlText w:val="%3."/>
      <w:lvlJc w:val="right"/>
      <w:pPr>
        <w:ind w:left="2160" w:hanging="180"/>
      </w:pPr>
    </w:lvl>
    <w:lvl w:ilvl="3" w:tplc="0560AE24">
      <w:start w:val="1"/>
      <w:numFmt w:val="decimal"/>
      <w:lvlText w:val="%4."/>
      <w:lvlJc w:val="left"/>
      <w:pPr>
        <w:ind w:left="2880" w:hanging="360"/>
      </w:pPr>
    </w:lvl>
    <w:lvl w:ilvl="4" w:tplc="06E85608">
      <w:start w:val="1"/>
      <w:numFmt w:val="lowerLetter"/>
      <w:lvlText w:val="%5."/>
      <w:lvlJc w:val="left"/>
      <w:pPr>
        <w:ind w:left="3600" w:hanging="360"/>
      </w:pPr>
    </w:lvl>
    <w:lvl w:ilvl="5" w:tplc="FDC4F4DC">
      <w:start w:val="1"/>
      <w:numFmt w:val="lowerRoman"/>
      <w:lvlText w:val="%6."/>
      <w:lvlJc w:val="right"/>
      <w:pPr>
        <w:ind w:left="4320" w:hanging="180"/>
      </w:pPr>
    </w:lvl>
    <w:lvl w:ilvl="6" w:tplc="59A47B66">
      <w:start w:val="1"/>
      <w:numFmt w:val="decimal"/>
      <w:lvlText w:val="%7."/>
      <w:lvlJc w:val="left"/>
      <w:pPr>
        <w:ind w:left="5040" w:hanging="360"/>
      </w:pPr>
    </w:lvl>
    <w:lvl w:ilvl="7" w:tplc="9F480C92">
      <w:start w:val="1"/>
      <w:numFmt w:val="lowerLetter"/>
      <w:lvlText w:val="%8."/>
      <w:lvlJc w:val="left"/>
      <w:pPr>
        <w:ind w:left="5760" w:hanging="360"/>
      </w:pPr>
    </w:lvl>
    <w:lvl w:ilvl="8" w:tplc="80ACE1B8">
      <w:start w:val="1"/>
      <w:numFmt w:val="lowerRoman"/>
      <w:lvlText w:val="%9."/>
      <w:lvlJc w:val="right"/>
      <w:pPr>
        <w:ind w:left="6480" w:hanging="180"/>
      </w:pPr>
    </w:lvl>
  </w:abstractNum>
  <w:abstractNum w:abstractNumId="51" w15:restartNumberingAfterBreak="0">
    <w:nsid w:val="4AF2DAE7"/>
    <w:multiLevelType w:val="hybridMultilevel"/>
    <w:tmpl w:val="B87C1FC8"/>
    <w:lvl w:ilvl="0" w:tplc="8E8639F4">
      <w:start w:val="1"/>
      <w:numFmt w:val="decimal"/>
      <w:lvlText w:val="%1."/>
      <w:lvlJc w:val="left"/>
      <w:pPr>
        <w:ind w:left="720" w:hanging="360"/>
      </w:pPr>
    </w:lvl>
    <w:lvl w:ilvl="1" w:tplc="D17032B6">
      <w:start w:val="1"/>
      <w:numFmt w:val="lowerLetter"/>
      <w:lvlText w:val="%2."/>
      <w:lvlJc w:val="left"/>
      <w:pPr>
        <w:ind w:left="1440" w:hanging="360"/>
      </w:pPr>
    </w:lvl>
    <w:lvl w:ilvl="2" w:tplc="EF124C84">
      <w:start w:val="1"/>
      <w:numFmt w:val="lowerRoman"/>
      <w:lvlText w:val="%3."/>
      <w:lvlJc w:val="right"/>
      <w:pPr>
        <w:ind w:left="2160" w:hanging="180"/>
      </w:pPr>
    </w:lvl>
    <w:lvl w:ilvl="3" w:tplc="C5F83F4C">
      <w:start w:val="1"/>
      <w:numFmt w:val="decimal"/>
      <w:lvlText w:val="%4."/>
      <w:lvlJc w:val="left"/>
      <w:pPr>
        <w:ind w:left="2880" w:hanging="360"/>
      </w:pPr>
    </w:lvl>
    <w:lvl w:ilvl="4" w:tplc="B90692F0">
      <w:start w:val="1"/>
      <w:numFmt w:val="lowerLetter"/>
      <w:lvlText w:val="%5."/>
      <w:lvlJc w:val="left"/>
      <w:pPr>
        <w:ind w:left="3600" w:hanging="360"/>
      </w:pPr>
    </w:lvl>
    <w:lvl w:ilvl="5" w:tplc="80523F96">
      <w:start w:val="1"/>
      <w:numFmt w:val="lowerRoman"/>
      <w:lvlText w:val="%6."/>
      <w:lvlJc w:val="right"/>
      <w:pPr>
        <w:ind w:left="4320" w:hanging="180"/>
      </w:pPr>
    </w:lvl>
    <w:lvl w:ilvl="6" w:tplc="D2F0C5C4">
      <w:start w:val="1"/>
      <w:numFmt w:val="decimal"/>
      <w:lvlText w:val="%7."/>
      <w:lvlJc w:val="left"/>
      <w:pPr>
        <w:ind w:left="5040" w:hanging="360"/>
      </w:pPr>
    </w:lvl>
    <w:lvl w:ilvl="7" w:tplc="97A4F666">
      <w:start w:val="1"/>
      <w:numFmt w:val="lowerLetter"/>
      <w:lvlText w:val="%8."/>
      <w:lvlJc w:val="left"/>
      <w:pPr>
        <w:ind w:left="5760" w:hanging="360"/>
      </w:pPr>
    </w:lvl>
    <w:lvl w:ilvl="8" w:tplc="5108FA12">
      <w:start w:val="1"/>
      <w:numFmt w:val="lowerRoman"/>
      <w:lvlText w:val="%9."/>
      <w:lvlJc w:val="right"/>
      <w:pPr>
        <w:ind w:left="6480" w:hanging="180"/>
      </w:pPr>
    </w:lvl>
  </w:abstractNum>
  <w:abstractNum w:abstractNumId="52" w15:restartNumberingAfterBreak="0">
    <w:nsid w:val="4AFA1564"/>
    <w:multiLevelType w:val="hybridMultilevel"/>
    <w:tmpl w:val="CF4C2B7A"/>
    <w:lvl w:ilvl="0" w:tplc="2FE85A02">
      <w:start w:val="1"/>
      <w:numFmt w:val="bullet"/>
      <w:lvlText w:val=""/>
      <w:lvlJc w:val="left"/>
      <w:pPr>
        <w:ind w:left="720" w:hanging="360"/>
      </w:pPr>
      <w:rPr>
        <w:rFonts w:ascii="Symbol" w:hAnsi="Symbol" w:hint="default"/>
      </w:rPr>
    </w:lvl>
    <w:lvl w:ilvl="1" w:tplc="5622E6B4">
      <w:start w:val="1"/>
      <w:numFmt w:val="bullet"/>
      <w:lvlText w:val="o"/>
      <w:lvlJc w:val="left"/>
      <w:pPr>
        <w:ind w:left="1440" w:hanging="360"/>
      </w:pPr>
      <w:rPr>
        <w:rFonts w:ascii="Courier New" w:hAnsi="Courier New" w:hint="default"/>
      </w:rPr>
    </w:lvl>
    <w:lvl w:ilvl="2" w:tplc="3D30C3BC">
      <w:start w:val="1"/>
      <w:numFmt w:val="bullet"/>
      <w:lvlText w:val=""/>
      <w:lvlJc w:val="left"/>
      <w:pPr>
        <w:ind w:left="2160" w:hanging="360"/>
      </w:pPr>
      <w:rPr>
        <w:rFonts w:ascii="Wingdings" w:hAnsi="Wingdings" w:hint="default"/>
      </w:rPr>
    </w:lvl>
    <w:lvl w:ilvl="3" w:tplc="7826CCEA">
      <w:start w:val="1"/>
      <w:numFmt w:val="bullet"/>
      <w:lvlText w:val=""/>
      <w:lvlJc w:val="left"/>
      <w:pPr>
        <w:ind w:left="2880" w:hanging="360"/>
      </w:pPr>
      <w:rPr>
        <w:rFonts w:ascii="Symbol" w:hAnsi="Symbol" w:hint="default"/>
      </w:rPr>
    </w:lvl>
    <w:lvl w:ilvl="4" w:tplc="DADCE8D0">
      <w:start w:val="1"/>
      <w:numFmt w:val="bullet"/>
      <w:lvlText w:val="o"/>
      <w:lvlJc w:val="left"/>
      <w:pPr>
        <w:ind w:left="3600" w:hanging="360"/>
      </w:pPr>
      <w:rPr>
        <w:rFonts w:ascii="Courier New" w:hAnsi="Courier New" w:hint="default"/>
      </w:rPr>
    </w:lvl>
    <w:lvl w:ilvl="5" w:tplc="FE64C588">
      <w:start w:val="1"/>
      <w:numFmt w:val="bullet"/>
      <w:lvlText w:val=""/>
      <w:lvlJc w:val="left"/>
      <w:pPr>
        <w:ind w:left="4320" w:hanging="360"/>
      </w:pPr>
      <w:rPr>
        <w:rFonts w:ascii="Wingdings" w:hAnsi="Wingdings" w:hint="default"/>
      </w:rPr>
    </w:lvl>
    <w:lvl w:ilvl="6" w:tplc="ABA460C4">
      <w:start w:val="1"/>
      <w:numFmt w:val="bullet"/>
      <w:lvlText w:val=""/>
      <w:lvlJc w:val="left"/>
      <w:pPr>
        <w:ind w:left="5040" w:hanging="360"/>
      </w:pPr>
      <w:rPr>
        <w:rFonts w:ascii="Symbol" w:hAnsi="Symbol" w:hint="default"/>
      </w:rPr>
    </w:lvl>
    <w:lvl w:ilvl="7" w:tplc="DB56EECE">
      <w:start w:val="1"/>
      <w:numFmt w:val="bullet"/>
      <w:lvlText w:val="o"/>
      <w:lvlJc w:val="left"/>
      <w:pPr>
        <w:ind w:left="5760" w:hanging="360"/>
      </w:pPr>
      <w:rPr>
        <w:rFonts w:ascii="Courier New" w:hAnsi="Courier New" w:hint="default"/>
      </w:rPr>
    </w:lvl>
    <w:lvl w:ilvl="8" w:tplc="003A2832">
      <w:start w:val="1"/>
      <w:numFmt w:val="bullet"/>
      <w:lvlText w:val=""/>
      <w:lvlJc w:val="left"/>
      <w:pPr>
        <w:ind w:left="6480" w:hanging="360"/>
      </w:pPr>
      <w:rPr>
        <w:rFonts w:ascii="Wingdings" w:hAnsi="Wingdings" w:hint="default"/>
      </w:rPr>
    </w:lvl>
  </w:abstractNum>
  <w:abstractNum w:abstractNumId="53" w15:restartNumberingAfterBreak="0">
    <w:nsid w:val="4E9C5F52"/>
    <w:multiLevelType w:val="hybridMultilevel"/>
    <w:tmpl w:val="A1FE07CC"/>
    <w:lvl w:ilvl="0" w:tplc="787490C0">
      <w:start w:val="1"/>
      <w:numFmt w:val="bullet"/>
      <w:lvlText w:val=""/>
      <w:lvlJc w:val="left"/>
      <w:pPr>
        <w:ind w:left="720" w:hanging="360"/>
      </w:pPr>
      <w:rPr>
        <w:rFonts w:ascii="Symbol" w:hAnsi="Symbol" w:hint="default"/>
      </w:rPr>
    </w:lvl>
    <w:lvl w:ilvl="1" w:tplc="9858F7F8">
      <w:start w:val="1"/>
      <w:numFmt w:val="bullet"/>
      <w:lvlText w:val="o"/>
      <w:lvlJc w:val="left"/>
      <w:pPr>
        <w:ind w:left="1440" w:hanging="360"/>
      </w:pPr>
      <w:rPr>
        <w:rFonts w:ascii="Courier New" w:hAnsi="Courier New" w:hint="default"/>
      </w:rPr>
    </w:lvl>
    <w:lvl w:ilvl="2" w:tplc="8DE89398">
      <w:start w:val="1"/>
      <w:numFmt w:val="bullet"/>
      <w:lvlText w:val=""/>
      <w:lvlJc w:val="left"/>
      <w:pPr>
        <w:ind w:left="2160" w:hanging="360"/>
      </w:pPr>
      <w:rPr>
        <w:rFonts w:ascii="Wingdings" w:hAnsi="Wingdings" w:hint="default"/>
      </w:rPr>
    </w:lvl>
    <w:lvl w:ilvl="3" w:tplc="DA0467CE">
      <w:start w:val="1"/>
      <w:numFmt w:val="bullet"/>
      <w:lvlText w:val=""/>
      <w:lvlJc w:val="left"/>
      <w:pPr>
        <w:ind w:left="2880" w:hanging="360"/>
      </w:pPr>
      <w:rPr>
        <w:rFonts w:ascii="Symbol" w:hAnsi="Symbol" w:hint="default"/>
      </w:rPr>
    </w:lvl>
    <w:lvl w:ilvl="4" w:tplc="BEB48BC0">
      <w:start w:val="1"/>
      <w:numFmt w:val="bullet"/>
      <w:lvlText w:val="o"/>
      <w:lvlJc w:val="left"/>
      <w:pPr>
        <w:ind w:left="3600" w:hanging="360"/>
      </w:pPr>
      <w:rPr>
        <w:rFonts w:ascii="Courier New" w:hAnsi="Courier New" w:hint="default"/>
      </w:rPr>
    </w:lvl>
    <w:lvl w:ilvl="5" w:tplc="DCBCC6F6">
      <w:start w:val="1"/>
      <w:numFmt w:val="bullet"/>
      <w:lvlText w:val=""/>
      <w:lvlJc w:val="left"/>
      <w:pPr>
        <w:ind w:left="4320" w:hanging="360"/>
      </w:pPr>
      <w:rPr>
        <w:rFonts w:ascii="Wingdings" w:hAnsi="Wingdings" w:hint="default"/>
      </w:rPr>
    </w:lvl>
    <w:lvl w:ilvl="6" w:tplc="46EC576C">
      <w:start w:val="1"/>
      <w:numFmt w:val="bullet"/>
      <w:lvlText w:val=""/>
      <w:lvlJc w:val="left"/>
      <w:pPr>
        <w:ind w:left="5040" w:hanging="360"/>
      </w:pPr>
      <w:rPr>
        <w:rFonts w:ascii="Symbol" w:hAnsi="Symbol" w:hint="default"/>
      </w:rPr>
    </w:lvl>
    <w:lvl w:ilvl="7" w:tplc="6710722E">
      <w:start w:val="1"/>
      <w:numFmt w:val="bullet"/>
      <w:lvlText w:val="o"/>
      <w:lvlJc w:val="left"/>
      <w:pPr>
        <w:ind w:left="5760" w:hanging="360"/>
      </w:pPr>
      <w:rPr>
        <w:rFonts w:ascii="Courier New" w:hAnsi="Courier New" w:hint="default"/>
      </w:rPr>
    </w:lvl>
    <w:lvl w:ilvl="8" w:tplc="B1E0527E">
      <w:start w:val="1"/>
      <w:numFmt w:val="bullet"/>
      <w:lvlText w:val=""/>
      <w:lvlJc w:val="left"/>
      <w:pPr>
        <w:ind w:left="6480" w:hanging="360"/>
      </w:pPr>
      <w:rPr>
        <w:rFonts w:ascii="Wingdings" w:hAnsi="Wingdings" w:hint="default"/>
      </w:rPr>
    </w:lvl>
  </w:abstractNum>
  <w:abstractNum w:abstractNumId="54" w15:restartNumberingAfterBreak="0">
    <w:nsid w:val="5024D02F"/>
    <w:multiLevelType w:val="hybridMultilevel"/>
    <w:tmpl w:val="12D28444"/>
    <w:lvl w:ilvl="0" w:tplc="994C78C6">
      <w:start w:val="1"/>
      <w:numFmt w:val="bullet"/>
      <w:lvlText w:val=""/>
      <w:lvlJc w:val="left"/>
      <w:pPr>
        <w:ind w:left="720" w:hanging="360"/>
      </w:pPr>
      <w:rPr>
        <w:rFonts w:ascii="Symbol" w:hAnsi="Symbol" w:hint="default"/>
      </w:rPr>
    </w:lvl>
    <w:lvl w:ilvl="1" w:tplc="EA0C53A8">
      <w:start w:val="1"/>
      <w:numFmt w:val="bullet"/>
      <w:lvlText w:val="o"/>
      <w:lvlJc w:val="left"/>
      <w:pPr>
        <w:ind w:left="1440" w:hanging="360"/>
      </w:pPr>
      <w:rPr>
        <w:rFonts w:ascii="Courier New" w:hAnsi="Courier New" w:hint="default"/>
      </w:rPr>
    </w:lvl>
    <w:lvl w:ilvl="2" w:tplc="D7A45DDE">
      <w:start w:val="1"/>
      <w:numFmt w:val="bullet"/>
      <w:lvlText w:val=""/>
      <w:lvlJc w:val="left"/>
      <w:pPr>
        <w:ind w:left="2160" w:hanging="360"/>
      </w:pPr>
      <w:rPr>
        <w:rFonts w:ascii="Wingdings" w:hAnsi="Wingdings" w:hint="default"/>
      </w:rPr>
    </w:lvl>
    <w:lvl w:ilvl="3" w:tplc="6CF44970">
      <w:start w:val="1"/>
      <w:numFmt w:val="bullet"/>
      <w:lvlText w:val=""/>
      <w:lvlJc w:val="left"/>
      <w:pPr>
        <w:ind w:left="2880" w:hanging="360"/>
      </w:pPr>
      <w:rPr>
        <w:rFonts w:ascii="Symbol" w:hAnsi="Symbol" w:hint="default"/>
      </w:rPr>
    </w:lvl>
    <w:lvl w:ilvl="4" w:tplc="D9F2D6A6">
      <w:start w:val="1"/>
      <w:numFmt w:val="bullet"/>
      <w:lvlText w:val="o"/>
      <w:lvlJc w:val="left"/>
      <w:pPr>
        <w:ind w:left="3600" w:hanging="360"/>
      </w:pPr>
      <w:rPr>
        <w:rFonts w:ascii="Courier New" w:hAnsi="Courier New" w:hint="default"/>
      </w:rPr>
    </w:lvl>
    <w:lvl w:ilvl="5" w:tplc="23D60DE8">
      <w:start w:val="1"/>
      <w:numFmt w:val="bullet"/>
      <w:lvlText w:val=""/>
      <w:lvlJc w:val="left"/>
      <w:pPr>
        <w:ind w:left="4320" w:hanging="360"/>
      </w:pPr>
      <w:rPr>
        <w:rFonts w:ascii="Wingdings" w:hAnsi="Wingdings" w:hint="default"/>
      </w:rPr>
    </w:lvl>
    <w:lvl w:ilvl="6" w:tplc="DFDEC244">
      <w:start w:val="1"/>
      <w:numFmt w:val="bullet"/>
      <w:lvlText w:val=""/>
      <w:lvlJc w:val="left"/>
      <w:pPr>
        <w:ind w:left="5040" w:hanging="360"/>
      </w:pPr>
      <w:rPr>
        <w:rFonts w:ascii="Symbol" w:hAnsi="Symbol" w:hint="default"/>
      </w:rPr>
    </w:lvl>
    <w:lvl w:ilvl="7" w:tplc="244023DC">
      <w:start w:val="1"/>
      <w:numFmt w:val="bullet"/>
      <w:lvlText w:val="o"/>
      <w:lvlJc w:val="left"/>
      <w:pPr>
        <w:ind w:left="5760" w:hanging="360"/>
      </w:pPr>
      <w:rPr>
        <w:rFonts w:ascii="Courier New" w:hAnsi="Courier New" w:hint="default"/>
      </w:rPr>
    </w:lvl>
    <w:lvl w:ilvl="8" w:tplc="262A7F40">
      <w:start w:val="1"/>
      <w:numFmt w:val="bullet"/>
      <w:lvlText w:val=""/>
      <w:lvlJc w:val="left"/>
      <w:pPr>
        <w:ind w:left="6480" w:hanging="360"/>
      </w:pPr>
      <w:rPr>
        <w:rFonts w:ascii="Wingdings" w:hAnsi="Wingdings" w:hint="default"/>
      </w:rPr>
    </w:lvl>
  </w:abstractNum>
  <w:abstractNum w:abstractNumId="55" w15:restartNumberingAfterBreak="0">
    <w:nsid w:val="564A77A8"/>
    <w:multiLevelType w:val="hybridMultilevel"/>
    <w:tmpl w:val="FFFFFFFF"/>
    <w:lvl w:ilvl="0" w:tplc="D77AEDCC">
      <w:start w:val="5"/>
      <w:numFmt w:val="decimal"/>
      <w:lvlText w:val="%1."/>
      <w:lvlJc w:val="left"/>
      <w:pPr>
        <w:ind w:left="720" w:hanging="360"/>
      </w:pPr>
    </w:lvl>
    <w:lvl w:ilvl="1" w:tplc="34843798">
      <w:start w:val="1"/>
      <w:numFmt w:val="lowerLetter"/>
      <w:lvlText w:val="%2."/>
      <w:lvlJc w:val="left"/>
      <w:pPr>
        <w:ind w:left="1440" w:hanging="360"/>
      </w:pPr>
    </w:lvl>
    <w:lvl w:ilvl="2" w:tplc="171269DE">
      <w:start w:val="1"/>
      <w:numFmt w:val="lowerRoman"/>
      <w:lvlText w:val="%3."/>
      <w:lvlJc w:val="right"/>
      <w:pPr>
        <w:ind w:left="2160" w:hanging="180"/>
      </w:pPr>
    </w:lvl>
    <w:lvl w:ilvl="3" w:tplc="081C6128">
      <w:start w:val="1"/>
      <w:numFmt w:val="decimal"/>
      <w:lvlText w:val="%4."/>
      <w:lvlJc w:val="left"/>
      <w:pPr>
        <w:ind w:left="2880" w:hanging="360"/>
      </w:pPr>
    </w:lvl>
    <w:lvl w:ilvl="4" w:tplc="D27C8CAE">
      <w:start w:val="1"/>
      <w:numFmt w:val="lowerLetter"/>
      <w:lvlText w:val="%5."/>
      <w:lvlJc w:val="left"/>
      <w:pPr>
        <w:ind w:left="3600" w:hanging="360"/>
      </w:pPr>
    </w:lvl>
    <w:lvl w:ilvl="5" w:tplc="8F8ED028">
      <w:start w:val="1"/>
      <w:numFmt w:val="lowerRoman"/>
      <w:lvlText w:val="%6."/>
      <w:lvlJc w:val="right"/>
      <w:pPr>
        <w:ind w:left="4320" w:hanging="180"/>
      </w:pPr>
    </w:lvl>
    <w:lvl w:ilvl="6" w:tplc="13A4E448">
      <w:start w:val="1"/>
      <w:numFmt w:val="decimal"/>
      <w:lvlText w:val="%7."/>
      <w:lvlJc w:val="left"/>
      <w:pPr>
        <w:ind w:left="5040" w:hanging="360"/>
      </w:pPr>
    </w:lvl>
    <w:lvl w:ilvl="7" w:tplc="4DF406CC">
      <w:start w:val="1"/>
      <w:numFmt w:val="lowerLetter"/>
      <w:lvlText w:val="%8."/>
      <w:lvlJc w:val="left"/>
      <w:pPr>
        <w:ind w:left="5760" w:hanging="360"/>
      </w:pPr>
    </w:lvl>
    <w:lvl w:ilvl="8" w:tplc="FAD69328">
      <w:start w:val="1"/>
      <w:numFmt w:val="lowerRoman"/>
      <w:lvlText w:val="%9."/>
      <w:lvlJc w:val="right"/>
      <w:pPr>
        <w:ind w:left="6480" w:hanging="180"/>
      </w:pPr>
    </w:lvl>
  </w:abstractNum>
  <w:abstractNum w:abstractNumId="56" w15:restartNumberingAfterBreak="0">
    <w:nsid w:val="57E4AE58"/>
    <w:multiLevelType w:val="hybridMultilevel"/>
    <w:tmpl w:val="FFFFFFFF"/>
    <w:lvl w:ilvl="0" w:tplc="8BDE350C">
      <w:start w:val="3"/>
      <w:numFmt w:val="decimal"/>
      <w:lvlText w:val="%1."/>
      <w:lvlJc w:val="left"/>
      <w:pPr>
        <w:ind w:left="720" w:hanging="360"/>
      </w:pPr>
    </w:lvl>
    <w:lvl w:ilvl="1" w:tplc="72BAC26A">
      <w:start w:val="1"/>
      <w:numFmt w:val="lowerLetter"/>
      <w:lvlText w:val="%2."/>
      <w:lvlJc w:val="left"/>
      <w:pPr>
        <w:ind w:left="1440" w:hanging="360"/>
      </w:pPr>
    </w:lvl>
    <w:lvl w:ilvl="2" w:tplc="0C92783A">
      <w:start w:val="1"/>
      <w:numFmt w:val="lowerRoman"/>
      <w:lvlText w:val="%3."/>
      <w:lvlJc w:val="right"/>
      <w:pPr>
        <w:ind w:left="2160" w:hanging="180"/>
      </w:pPr>
    </w:lvl>
    <w:lvl w:ilvl="3" w:tplc="A46A0E94">
      <w:start w:val="1"/>
      <w:numFmt w:val="decimal"/>
      <w:lvlText w:val="%4."/>
      <w:lvlJc w:val="left"/>
      <w:pPr>
        <w:ind w:left="2880" w:hanging="360"/>
      </w:pPr>
    </w:lvl>
    <w:lvl w:ilvl="4" w:tplc="BA40B088">
      <w:start w:val="1"/>
      <w:numFmt w:val="lowerLetter"/>
      <w:lvlText w:val="%5."/>
      <w:lvlJc w:val="left"/>
      <w:pPr>
        <w:ind w:left="3600" w:hanging="360"/>
      </w:pPr>
    </w:lvl>
    <w:lvl w:ilvl="5" w:tplc="C96CB244">
      <w:start w:val="1"/>
      <w:numFmt w:val="lowerRoman"/>
      <w:lvlText w:val="%6."/>
      <w:lvlJc w:val="right"/>
      <w:pPr>
        <w:ind w:left="4320" w:hanging="180"/>
      </w:pPr>
    </w:lvl>
    <w:lvl w:ilvl="6" w:tplc="85940AF2">
      <w:start w:val="1"/>
      <w:numFmt w:val="decimal"/>
      <w:lvlText w:val="%7."/>
      <w:lvlJc w:val="left"/>
      <w:pPr>
        <w:ind w:left="5040" w:hanging="360"/>
      </w:pPr>
    </w:lvl>
    <w:lvl w:ilvl="7" w:tplc="53984878">
      <w:start w:val="1"/>
      <w:numFmt w:val="lowerLetter"/>
      <w:lvlText w:val="%8."/>
      <w:lvlJc w:val="left"/>
      <w:pPr>
        <w:ind w:left="5760" w:hanging="360"/>
      </w:pPr>
    </w:lvl>
    <w:lvl w:ilvl="8" w:tplc="722A2570">
      <w:start w:val="1"/>
      <w:numFmt w:val="lowerRoman"/>
      <w:lvlText w:val="%9."/>
      <w:lvlJc w:val="right"/>
      <w:pPr>
        <w:ind w:left="6480" w:hanging="180"/>
      </w:pPr>
    </w:lvl>
  </w:abstractNum>
  <w:abstractNum w:abstractNumId="57" w15:restartNumberingAfterBreak="0">
    <w:nsid w:val="58DE0BB4"/>
    <w:multiLevelType w:val="hybridMultilevel"/>
    <w:tmpl w:val="FFFFFFFF"/>
    <w:lvl w:ilvl="0" w:tplc="0A92E880">
      <w:start w:val="1"/>
      <w:numFmt w:val="bullet"/>
      <w:lvlText w:val=""/>
      <w:lvlJc w:val="left"/>
      <w:pPr>
        <w:ind w:left="720" w:hanging="360"/>
      </w:pPr>
      <w:rPr>
        <w:rFonts w:ascii="Symbol" w:hAnsi="Symbol" w:hint="default"/>
      </w:rPr>
    </w:lvl>
    <w:lvl w:ilvl="1" w:tplc="014AE188">
      <w:start w:val="1"/>
      <w:numFmt w:val="bullet"/>
      <w:lvlText w:val="o"/>
      <w:lvlJc w:val="left"/>
      <w:pPr>
        <w:ind w:left="1440" w:hanging="360"/>
      </w:pPr>
      <w:rPr>
        <w:rFonts w:ascii="Courier New" w:hAnsi="Courier New" w:hint="default"/>
      </w:rPr>
    </w:lvl>
    <w:lvl w:ilvl="2" w:tplc="B088E4CA">
      <w:start w:val="1"/>
      <w:numFmt w:val="bullet"/>
      <w:lvlText w:val=""/>
      <w:lvlJc w:val="left"/>
      <w:pPr>
        <w:ind w:left="2160" w:hanging="360"/>
      </w:pPr>
      <w:rPr>
        <w:rFonts w:ascii="Wingdings" w:hAnsi="Wingdings" w:hint="default"/>
      </w:rPr>
    </w:lvl>
    <w:lvl w:ilvl="3" w:tplc="AA701B86">
      <w:start w:val="1"/>
      <w:numFmt w:val="bullet"/>
      <w:lvlText w:val=""/>
      <w:lvlJc w:val="left"/>
      <w:pPr>
        <w:ind w:left="2880" w:hanging="360"/>
      </w:pPr>
      <w:rPr>
        <w:rFonts w:ascii="Symbol" w:hAnsi="Symbol" w:hint="default"/>
      </w:rPr>
    </w:lvl>
    <w:lvl w:ilvl="4" w:tplc="260ADA38">
      <w:start w:val="1"/>
      <w:numFmt w:val="bullet"/>
      <w:lvlText w:val="o"/>
      <w:lvlJc w:val="left"/>
      <w:pPr>
        <w:ind w:left="3600" w:hanging="360"/>
      </w:pPr>
      <w:rPr>
        <w:rFonts w:ascii="Courier New" w:hAnsi="Courier New" w:hint="default"/>
      </w:rPr>
    </w:lvl>
    <w:lvl w:ilvl="5" w:tplc="4F4A584E">
      <w:start w:val="1"/>
      <w:numFmt w:val="bullet"/>
      <w:lvlText w:val=""/>
      <w:lvlJc w:val="left"/>
      <w:pPr>
        <w:ind w:left="4320" w:hanging="360"/>
      </w:pPr>
      <w:rPr>
        <w:rFonts w:ascii="Wingdings" w:hAnsi="Wingdings" w:hint="default"/>
      </w:rPr>
    </w:lvl>
    <w:lvl w:ilvl="6" w:tplc="0736F126">
      <w:start w:val="1"/>
      <w:numFmt w:val="bullet"/>
      <w:lvlText w:val=""/>
      <w:lvlJc w:val="left"/>
      <w:pPr>
        <w:ind w:left="5040" w:hanging="360"/>
      </w:pPr>
      <w:rPr>
        <w:rFonts w:ascii="Symbol" w:hAnsi="Symbol" w:hint="default"/>
      </w:rPr>
    </w:lvl>
    <w:lvl w:ilvl="7" w:tplc="F8C070A4">
      <w:start w:val="1"/>
      <w:numFmt w:val="bullet"/>
      <w:lvlText w:val="o"/>
      <w:lvlJc w:val="left"/>
      <w:pPr>
        <w:ind w:left="5760" w:hanging="360"/>
      </w:pPr>
      <w:rPr>
        <w:rFonts w:ascii="Courier New" w:hAnsi="Courier New" w:hint="default"/>
      </w:rPr>
    </w:lvl>
    <w:lvl w:ilvl="8" w:tplc="C6A8D63C">
      <w:start w:val="1"/>
      <w:numFmt w:val="bullet"/>
      <w:lvlText w:val=""/>
      <w:lvlJc w:val="left"/>
      <w:pPr>
        <w:ind w:left="6480" w:hanging="360"/>
      </w:pPr>
      <w:rPr>
        <w:rFonts w:ascii="Wingdings" w:hAnsi="Wingdings" w:hint="default"/>
      </w:rPr>
    </w:lvl>
  </w:abstractNum>
  <w:abstractNum w:abstractNumId="58" w15:restartNumberingAfterBreak="0">
    <w:nsid w:val="5A3CFB0B"/>
    <w:multiLevelType w:val="hybridMultilevel"/>
    <w:tmpl w:val="48E26134"/>
    <w:lvl w:ilvl="0" w:tplc="5D9ECFFC">
      <w:start w:val="1"/>
      <w:numFmt w:val="decimal"/>
      <w:lvlText w:val="%1."/>
      <w:lvlJc w:val="left"/>
      <w:pPr>
        <w:ind w:left="720" w:hanging="360"/>
      </w:pPr>
    </w:lvl>
    <w:lvl w:ilvl="1" w:tplc="7840B728">
      <w:start w:val="1"/>
      <w:numFmt w:val="lowerLetter"/>
      <w:lvlText w:val="%2."/>
      <w:lvlJc w:val="left"/>
      <w:pPr>
        <w:ind w:left="1440" w:hanging="360"/>
      </w:pPr>
    </w:lvl>
    <w:lvl w:ilvl="2" w:tplc="01683C2A">
      <w:start w:val="1"/>
      <w:numFmt w:val="lowerRoman"/>
      <w:lvlText w:val="%3."/>
      <w:lvlJc w:val="right"/>
      <w:pPr>
        <w:ind w:left="2160" w:hanging="180"/>
      </w:pPr>
    </w:lvl>
    <w:lvl w:ilvl="3" w:tplc="81FE608C">
      <w:start w:val="1"/>
      <w:numFmt w:val="decimal"/>
      <w:lvlText w:val="%4."/>
      <w:lvlJc w:val="left"/>
      <w:pPr>
        <w:ind w:left="2880" w:hanging="360"/>
      </w:pPr>
    </w:lvl>
    <w:lvl w:ilvl="4" w:tplc="376A31B0">
      <w:start w:val="1"/>
      <w:numFmt w:val="lowerLetter"/>
      <w:lvlText w:val="%5."/>
      <w:lvlJc w:val="left"/>
      <w:pPr>
        <w:ind w:left="3600" w:hanging="360"/>
      </w:pPr>
    </w:lvl>
    <w:lvl w:ilvl="5" w:tplc="B672A552">
      <w:start w:val="1"/>
      <w:numFmt w:val="lowerRoman"/>
      <w:lvlText w:val="%6."/>
      <w:lvlJc w:val="right"/>
      <w:pPr>
        <w:ind w:left="4320" w:hanging="180"/>
      </w:pPr>
    </w:lvl>
    <w:lvl w:ilvl="6" w:tplc="AD9A9FEE">
      <w:start w:val="1"/>
      <w:numFmt w:val="decimal"/>
      <w:lvlText w:val="%7."/>
      <w:lvlJc w:val="left"/>
      <w:pPr>
        <w:ind w:left="5040" w:hanging="360"/>
      </w:pPr>
    </w:lvl>
    <w:lvl w:ilvl="7" w:tplc="F77A9E4C">
      <w:start w:val="1"/>
      <w:numFmt w:val="lowerLetter"/>
      <w:lvlText w:val="%8."/>
      <w:lvlJc w:val="left"/>
      <w:pPr>
        <w:ind w:left="5760" w:hanging="360"/>
      </w:pPr>
    </w:lvl>
    <w:lvl w:ilvl="8" w:tplc="5A12DFF4">
      <w:start w:val="1"/>
      <w:numFmt w:val="lowerRoman"/>
      <w:lvlText w:val="%9."/>
      <w:lvlJc w:val="right"/>
      <w:pPr>
        <w:ind w:left="6480" w:hanging="180"/>
      </w:pPr>
    </w:lvl>
  </w:abstractNum>
  <w:abstractNum w:abstractNumId="59" w15:restartNumberingAfterBreak="0">
    <w:nsid w:val="5AD72D5A"/>
    <w:multiLevelType w:val="multilevel"/>
    <w:tmpl w:val="43B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D904E1"/>
    <w:multiLevelType w:val="multilevel"/>
    <w:tmpl w:val="A43C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084905"/>
    <w:multiLevelType w:val="hybridMultilevel"/>
    <w:tmpl w:val="EC74C616"/>
    <w:lvl w:ilvl="0" w:tplc="F17EF178">
      <w:start w:val="4"/>
      <w:numFmt w:val="decimal"/>
      <w:lvlText w:val="%1."/>
      <w:lvlJc w:val="left"/>
      <w:pPr>
        <w:ind w:left="720" w:hanging="360"/>
      </w:pPr>
    </w:lvl>
    <w:lvl w:ilvl="1" w:tplc="1D022EFA">
      <w:start w:val="1"/>
      <w:numFmt w:val="lowerLetter"/>
      <w:lvlText w:val="%2."/>
      <w:lvlJc w:val="left"/>
      <w:pPr>
        <w:ind w:left="1440" w:hanging="360"/>
      </w:pPr>
    </w:lvl>
    <w:lvl w:ilvl="2" w:tplc="7E4EF8AE">
      <w:start w:val="1"/>
      <w:numFmt w:val="lowerRoman"/>
      <w:lvlText w:val="%3."/>
      <w:lvlJc w:val="right"/>
      <w:pPr>
        <w:ind w:left="2160" w:hanging="180"/>
      </w:pPr>
    </w:lvl>
    <w:lvl w:ilvl="3" w:tplc="BA3AF5C6">
      <w:start w:val="1"/>
      <w:numFmt w:val="decimal"/>
      <w:lvlText w:val="%4."/>
      <w:lvlJc w:val="left"/>
      <w:pPr>
        <w:ind w:left="2880" w:hanging="360"/>
      </w:pPr>
    </w:lvl>
    <w:lvl w:ilvl="4" w:tplc="736A3CDC">
      <w:start w:val="1"/>
      <w:numFmt w:val="lowerLetter"/>
      <w:lvlText w:val="%5."/>
      <w:lvlJc w:val="left"/>
      <w:pPr>
        <w:ind w:left="3600" w:hanging="360"/>
      </w:pPr>
    </w:lvl>
    <w:lvl w:ilvl="5" w:tplc="35264020">
      <w:start w:val="1"/>
      <w:numFmt w:val="lowerRoman"/>
      <w:lvlText w:val="%6."/>
      <w:lvlJc w:val="right"/>
      <w:pPr>
        <w:ind w:left="4320" w:hanging="180"/>
      </w:pPr>
    </w:lvl>
    <w:lvl w:ilvl="6" w:tplc="85766A36">
      <w:start w:val="1"/>
      <w:numFmt w:val="decimal"/>
      <w:lvlText w:val="%7."/>
      <w:lvlJc w:val="left"/>
      <w:pPr>
        <w:ind w:left="5040" w:hanging="360"/>
      </w:pPr>
    </w:lvl>
    <w:lvl w:ilvl="7" w:tplc="1750A300">
      <w:start w:val="1"/>
      <w:numFmt w:val="lowerLetter"/>
      <w:lvlText w:val="%8."/>
      <w:lvlJc w:val="left"/>
      <w:pPr>
        <w:ind w:left="5760" w:hanging="360"/>
      </w:pPr>
    </w:lvl>
    <w:lvl w:ilvl="8" w:tplc="A67C59C6">
      <w:start w:val="1"/>
      <w:numFmt w:val="lowerRoman"/>
      <w:lvlText w:val="%9."/>
      <w:lvlJc w:val="right"/>
      <w:pPr>
        <w:ind w:left="6480" w:hanging="180"/>
      </w:pPr>
    </w:lvl>
  </w:abstractNum>
  <w:abstractNum w:abstractNumId="62" w15:restartNumberingAfterBreak="0">
    <w:nsid w:val="5C727B34"/>
    <w:multiLevelType w:val="hybridMultilevel"/>
    <w:tmpl w:val="0E3EE0BE"/>
    <w:lvl w:ilvl="0" w:tplc="958CADBC">
      <w:start w:val="1"/>
      <w:numFmt w:val="bullet"/>
      <w:lvlText w:val=""/>
      <w:lvlJc w:val="left"/>
      <w:pPr>
        <w:ind w:left="720" w:hanging="360"/>
      </w:pPr>
      <w:rPr>
        <w:rFonts w:ascii="Symbol" w:hAnsi="Symbol" w:hint="default"/>
      </w:rPr>
    </w:lvl>
    <w:lvl w:ilvl="1" w:tplc="A0E858B4">
      <w:start w:val="1"/>
      <w:numFmt w:val="bullet"/>
      <w:lvlText w:val="o"/>
      <w:lvlJc w:val="left"/>
      <w:pPr>
        <w:ind w:left="1440" w:hanging="360"/>
      </w:pPr>
      <w:rPr>
        <w:rFonts w:ascii="Courier New" w:hAnsi="Courier New" w:hint="default"/>
      </w:rPr>
    </w:lvl>
    <w:lvl w:ilvl="2" w:tplc="5F662F76">
      <w:start w:val="1"/>
      <w:numFmt w:val="bullet"/>
      <w:lvlText w:val=""/>
      <w:lvlJc w:val="left"/>
      <w:pPr>
        <w:ind w:left="2160" w:hanging="360"/>
      </w:pPr>
      <w:rPr>
        <w:rFonts w:ascii="Wingdings" w:hAnsi="Wingdings" w:hint="default"/>
      </w:rPr>
    </w:lvl>
    <w:lvl w:ilvl="3" w:tplc="1E0898A2">
      <w:start w:val="1"/>
      <w:numFmt w:val="bullet"/>
      <w:lvlText w:val=""/>
      <w:lvlJc w:val="left"/>
      <w:pPr>
        <w:ind w:left="2880" w:hanging="360"/>
      </w:pPr>
      <w:rPr>
        <w:rFonts w:ascii="Symbol" w:hAnsi="Symbol" w:hint="default"/>
      </w:rPr>
    </w:lvl>
    <w:lvl w:ilvl="4" w:tplc="F0F801F4">
      <w:start w:val="1"/>
      <w:numFmt w:val="bullet"/>
      <w:lvlText w:val="o"/>
      <w:lvlJc w:val="left"/>
      <w:pPr>
        <w:ind w:left="3600" w:hanging="360"/>
      </w:pPr>
      <w:rPr>
        <w:rFonts w:ascii="Courier New" w:hAnsi="Courier New" w:hint="default"/>
      </w:rPr>
    </w:lvl>
    <w:lvl w:ilvl="5" w:tplc="5072B2F2">
      <w:start w:val="1"/>
      <w:numFmt w:val="bullet"/>
      <w:lvlText w:val=""/>
      <w:lvlJc w:val="left"/>
      <w:pPr>
        <w:ind w:left="4320" w:hanging="360"/>
      </w:pPr>
      <w:rPr>
        <w:rFonts w:ascii="Wingdings" w:hAnsi="Wingdings" w:hint="default"/>
      </w:rPr>
    </w:lvl>
    <w:lvl w:ilvl="6" w:tplc="5D9EDC52">
      <w:start w:val="1"/>
      <w:numFmt w:val="bullet"/>
      <w:lvlText w:val=""/>
      <w:lvlJc w:val="left"/>
      <w:pPr>
        <w:ind w:left="5040" w:hanging="360"/>
      </w:pPr>
      <w:rPr>
        <w:rFonts w:ascii="Symbol" w:hAnsi="Symbol" w:hint="default"/>
      </w:rPr>
    </w:lvl>
    <w:lvl w:ilvl="7" w:tplc="BF384DB0">
      <w:start w:val="1"/>
      <w:numFmt w:val="bullet"/>
      <w:lvlText w:val="o"/>
      <w:lvlJc w:val="left"/>
      <w:pPr>
        <w:ind w:left="5760" w:hanging="360"/>
      </w:pPr>
      <w:rPr>
        <w:rFonts w:ascii="Courier New" w:hAnsi="Courier New" w:hint="default"/>
      </w:rPr>
    </w:lvl>
    <w:lvl w:ilvl="8" w:tplc="BC721598">
      <w:start w:val="1"/>
      <w:numFmt w:val="bullet"/>
      <w:lvlText w:val=""/>
      <w:lvlJc w:val="left"/>
      <w:pPr>
        <w:ind w:left="6480" w:hanging="360"/>
      </w:pPr>
      <w:rPr>
        <w:rFonts w:ascii="Wingdings" w:hAnsi="Wingdings" w:hint="default"/>
      </w:rPr>
    </w:lvl>
  </w:abstractNum>
  <w:abstractNum w:abstractNumId="63" w15:restartNumberingAfterBreak="0">
    <w:nsid w:val="5D35D651"/>
    <w:multiLevelType w:val="hybridMultilevel"/>
    <w:tmpl w:val="3970C530"/>
    <w:lvl w:ilvl="0" w:tplc="4A6EAF38">
      <w:start w:val="1"/>
      <w:numFmt w:val="bullet"/>
      <w:lvlText w:val=""/>
      <w:lvlJc w:val="left"/>
      <w:pPr>
        <w:ind w:left="720" w:hanging="360"/>
      </w:pPr>
      <w:rPr>
        <w:rFonts w:ascii="Symbol" w:hAnsi="Symbol" w:hint="default"/>
      </w:rPr>
    </w:lvl>
    <w:lvl w:ilvl="1" w:tplc="A9A498DE">
      <w:start w:val="1"/>
      <w:numFmt w:val="bullet"/>
      <w:lvlText w:val="o"/>
      <w:lvlJc w:val="left"/>
      <w:pPr>
        <w:ind w:left="1440" w:hanging="360"/>
      </w:pPr>
      <w:rPr>
        <w:rFonts w:ascii="Courier New" w:hAnsi="Courier New" w:hint="default"/>
      </w:rPr>
    </w:lvl>
    <w:lvl w:ilvl="2" w:tplc="1884DA20">
      <w:start w:val="1"/>
      <w:numFmt w:val="bullet"/>
      <w:lvlText w:val=""/>
      <w:lvlJc w:val="left"/>
      <w:pPr>
        <w:ind w:left="2160" w:hanging="360"/>
      </w:pPr>
      <w:rPr>
        <w:rFonts w:ascii="Wingdings" w:hAnsi="Wingdings" w:hint="default"/>
      </w:rPr>
    </w:lvl>
    <w:lvl w:ilvl="3" w:tplc="7F66D158">
      <w:start w:val="1"/>
      <w:numFmt w:val="bullet"/>
      <w:lvlText w:val=""/>
      <w:lvlJc w:val="left"/>
      <w:pPr>
        <w:ind w:left="2880" w:hanging="360"/>
      </w:pPr>
      <w:rPr>
        <w:rFonts w:ascii="Symbol" w:hAnsi="Symbol" w:hint="default"/>
      </w:rPr>
    </w:lvl>
    <w:lvl w:ilvl="4" w:tplc="B7A271D8">
      <w:start w:val="1"/>
      <w:numFmt w:val="bullet"/>
      <w:lvlText w:val="o"/>
      <w:lvlJc w:val="left"/>
      <w:pPr>
        <w:ind w:left="3600" w:hanging="360"/>
      </w:pPr>
      <w:rPr>
        <w:rFonts w:ascii="Courier New" w:hAnsi="Courier New" w:hint="default"/>
      </w:rPr>
    </w:lvl>
    <w:lvl w:ilvl="5" w:tplc="D9E25214">
      <w:start w:val="1"/>
      <w:numFmt w:val="bullet"/>
      <w:lvlText w:val=""/>
      <w:lvlJc w:val="left"/>
      <w:pPr>
        <w:ind w:left="4320" w:hanging="360"/>
      </w:pPr>
      <w:rPr>
        <w:rFonts w:ascii="Wingdings" w:hAnsi="Wingdings" w:hint="default"/>
      </w:rPr>
    </w:lvl>
    <w:lvl w:ilvl="6" w:tplc="44BEB302">
      <w:start w:val="1"/>
      <w:numFmt w:val="bullet"/>
      <w:lvlText w:val=""/>
      <w:lvlJc w:val="left"/>
      <w:pPr>
        <w:ind w:left="5040" w:hanging="360"/>
      </w:pPr>
      <w:rPr>
        <w:rFonts w:ascii="Symbol" w:hAnsi="Symbol" w:hint="default"/>
      </w:rPr>
    </w:lvl>
    <w:lvl w:ilvl="7" w:tplc="E7FC368C">
      <w:start w:val="1"/>
      <w:numFmt w:val="bullet"/>
      <w:lvlText w:val="o"/>
      <w:lvlJc w:val="left"/>
      <w:pPr>
        <w:ind w:left="5760" w:hanging="360"/>
      </w:pPr>
      <w:rPr>
        <w:rFonts w:ascii="Courier New" w:hAnsi="Courier New" w:hint="default"/>
      </w:rPr>
    </w:lvl>
    <w:lvl w:ilvl="8" w:tplc="216C9DB4">
      <w:start w:val="1"/>
      <w:numFmt w:val="bullet"/>
      <w:lvlText w:val=""/>
      <w:lvlJc w:val="left"/>
      <w:pPr>
        <w:ind w:left="6480" w:hanging="360"/>
      </w:pPr>
      <w:rPr>
        <w:rFonts w:ascii="Wingdings" w:hAnsi="Wingdings" w:hint="default"/>
      </w:rPr>
    </w:lvl>
  </w:abstractNum>
  <w:abstractNum w:abstractNumId="64" w15:restartNumberingAfterBreak="0">
    <w:nsid w:val="5F88B903"/>
    <w:multiLevelType w:val="hybridMultilevel"/>
    <w:tmpl w:val="FFFFFFFF"/>
    <w:lvl w:ilvl="0" w:tplc="350A25E4">
      <w:start w:val="1"/>
      <w:numFmt w:val="bullet"/>
      <w:lvlText w:val=""/>
      <w:lvlJc w:val="left"/>
      <w:pPr>
        <w:ind w:left="720" w:hanging="360"/>
      </w:pPr>
      <w:rPr>
        <w:rFonts w:ascii="Symbol" w:hAnsi="Symbol" w:hint="default"/>
      </w:rPr>
    </w:lvl>
    <w:lvl w:ilvl="1" w:tplc="26525FAA">
      <w:start w:val="1"/>
      <w:numFmt w:val="bullet"/>
      <w:lvlText w:val="o"/>
      <w:lvlJc w:val="left"/>
      <w:pPr>
        <w:ind w:left="1440" w:hanging="360"/>
      </w:pPr>
      <w:rPr>
        <w:rFonts w:ascii="Courier New" w:hAnsi="Courier New" w:hint="default"/>
      </w:rPr>
    </w:lvl>
    <w:lvl w:ilvl="2" w:tplc="6D48E898">
      <w:start w:val="1"/>
      <w:numFmt w:val="bullet"/>
      <w:lvlText w:val=""/>
      <w:lvlJc w:val="left"/>
      <w:pPr>
        <w:ind w:left="2160" w:hanging="360"/>
      </w:pPr>
      <w:rPr>
        <w:rFonts w:ascii="Wingdings" w:hAnsi="Wingdings" w:hint="default"/>
      </w:rPr>
    </w:lvl>
    <w:lvl w:ilvl="3" w:tplc="ABBE171C">
      <w:start w:val="1"/>
      <w:numFmt w:val="bullet"/>
      <w:lvlText w:val=""/>
      <w:lvlJc w:val="left"/>
      <w:pPr>
        <w:ind w:left="2880" w:hanging="360"/>
      </w:pPr>
      <w:rPr>
        <w:rFonts w:ascii="Symbol" w:hAnsi="Symbol" w:hint="default"/>
      </w:rPr>
    </w:lvl>
    <w:lvl w:ilvl="4" w:tplc="E3B2C406">
      <w:start w:val="1"/>
      <w:numFmt w:val="bullet"/>
      <w:lvlText w:val="o"/>
      <w:lvlJc w:val="left"/>
      <w:pPr>
        <w:ind w:left="3600" w:hanging="360"/>
      </w:pPr>
      <w:rPr>
        <w:rFonts w:ascii="Courier New" w:hAnsi="Courier New" w:hint="default"/>
      </w:rPr>
    </w:lvl>
    <w:lvl w:ilvl="5" w:tplc="D3FE317E">
      <w:start w:val="1"/>
      <w:numFmt w:val="bullet"/>
      <w:lvlText w:val=""/>
      <w:lvlJc w:val="left"/>
      <w:pPr>
        <w:ind w:left="4320" w:hanging="360"/>
      </w:pPr>
      <w:rPr>
        <w:rFonts w:ascii="Wingdings" w:hAnsi="Wingdings" w:hint="default"/>
      </w:rPr>
    </w:lvl>
    <w:lvl w:ilvl="6" w:tplc="0D303D86">
      <w:start w:val="1"/>
      <w:numFmt w:val="bullet"/>
      <w:lvlText w:val=""/>
      <w:lvlJc w:val="left"/>
      <w:pPr>
        <w:ind w:left="5040" w:hanging="360"/>
      </w:pPr>
      <w:rPr>
        <w:rFonts w:ascii="Symbol" w:hAnsi="Symbol" w:hint="default"/>
      </w:rPr>
    </w:lvl>
    <w:lvl w:ilvl="7" w:tplc="9FE24E58">
      <w:start w:val="1"/>
      <w:numFmt w:val="bullet"/>
      <w:lvlText w:val="o"/>
      <w:lvlJc w:val="left"/>
      <w:pPr>
        <w:ind w:left="5760" w:hanging="360"/>
      </w:pPr>
      <w:rPr>
        <w:rFonts w:ascii="Courier New" w:hAnsi="Courier New" w:hint="default"/>
      </w:rPr>
    </w:lvl>
    <w:lvl w:ilvl="8" w:tplc="174C086E">
      <w:start w:val="1"/>
      <w:numFmt w:val="bullet"/>
      <w:lvlText w:val=""/>
      <w:lvlJc w:val="left"/>
      <w:pPr>
        <w:ind w:left="6480" w:hanging="360"/>
      </w:pPr>
      <w:rPr>
        <w:rFonts w:ascii="Wingdings" w:hAnsi="Wingdings" w:hint="default"/>
      </w:rPr>
    </w:lvl>
  </w:abstractNum>
  <w:abstractNum w:abstractNumId="65" w15:restartNumberingAfterBreak="0">
    <w:nsid w:val="609A4CB1"/>
    <w:multiLevelType w:val="multilevel"/>
    <w:tmpl w:val="C4E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4CF969"/>
    <w:multiLevelType w:val="hybridMultilevel"/>
    <w:tmpl w:val="0DE8B7FE"/>
    <w:lvl w:ilvl="0" w:tplc="04767700">
      <w:start w:val="1"/>
      <w:numFmt w:val="decimal"/>
      <w:lvlText w:val="%1."/>
      <w:lvlJc w:val="left"/>
      <w:pPr>
        <w:ind w:left="720" w:hanging="360"/>
      </w:pPr>
    </w:lvl>
    <w:lvl w:ilvl="1" w:tplc="9C7A8D14">
      <w:start w:val="1"/>
      <w:numFmt w:val="lowerLetter"/>
      <w:lvlText w:val="%2."/>
      <w:lvlJc w:val="left"/>
      <w:pPr>
        <w:ind w:left="1440" w:hanging="360"/>
      </w:pPr>
    </w:lvl>
    <w:lvl w:ilvl="2" w:tplc="CED2E9F8">
      <w:start w:val="1"/>
      <w:numFmt w:val="lowerRoman"/>
      <w:lvlText w:val="%3."/>
      <w:lvlJc w:val="right"/>
      <w:pPr>
        <w:ind w:left="2160" w:hanging="180"/>
      </w:pPr>
    </w:lvl>
    <w:lvl w:ilvl="3" w:tplc="7D3851D4">
      <w:start w:val="1"/>
      <w:numFmt w:val="decimal"/>
      <w:lvlText w:val="%4."/>
      <w:lvlJc w:val="left"/>
      <w:pPr>
        <w:ind w:left="2880" w:hanging="360"/>
      </w:pPr>
    </w:lvl>
    <w:lvl w:ilvl="4" w:tplc="8F204724">
      <w:start w:val="1"/>
      <w:numFmt w:val="lowerLetter"/>
      <w:lvlText w:val="%5."/>
      <w:lvlJc w:val="left"/>
      <w:pPr>
        <w:ind w:left="3600" w:hanging="360"/>
      </w:pPr>
    </w:lvl>
    <w:lvl w:ilvl="5" w:tplc="9EE40542">
      <w:start w:val="1"/>
      <w:numFmt w:val="lowerRoman"/>
      <w:lvlText w:val="%6."/>
      <w:lvlJc w:val="right"/>
      <w:pPr>
        <w:ind w:left="4320" w:hanging="180"/>
      </w:pPr>
    </w:lvl>
    <w:lvl w:ilvl="6" w:tplc="2B304DE2">
      <w:start w:val="1"/>
      <w:numFmt w:val="decimal"/>
      <w:lvlText w:val="%7."/>
      <w:lvlJc w:val="left"/>
      <w:pPr>
        <w:ind w:left="5040" w:hanging="360"/>
      </w:pPr>
    </w:lvl>
    <w:lvl w:ilvl="7" w:tplc="4F96AA2E">
      <w:start w:val="1"/>
      <w:numFmt w:val="lowerLetter"/>
      <w:lvlText w:val="%8."/>
      <w:lvlJc w:val="left"/>
      <w:pPr>
        <w:ind w:left="5760" w:hanging="360"/>
      </w:pPr>
    </w:lvl>
    <w:lvl w:ilvl="8" w:tplc="28F82DC6">
      <w:start w:val="1"/>
      <w:numFmt w:val="lowerRoman"/>
      <w:lvlText w:val="%9."/>
      <w:lvlJc w:val="right"/>
      <w:pPr>
        <w:ind w:left="6480" w:hanging="180"/>
      </w:pPr>
    </w:lvl>
  </w:abstractNum>
  <w:abstractNum w:abstractNumId="67" w15:restartNumberingAfterBreak="0">
    <w:nsid w:val="6417176E"/>
    <w:multiLevelType w:val="multilevel"/>
    <w:tmpl w:val="34BA2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75350A"/>
    <w:multiLevelType w:val="hybridMultilevel"/>
    <w:tmpl w:val="E8E4FD50"/>
    <w:lvl w:ilvl="0" w:tplc="9AC636F6">
      <w:start w:val="1"/>
      <w:numFmt w:val="bullet"/>
      <w:lvlText w:val=""/>
      <w:lvlJc w:val="left"/>
      <w:pPr>
        <w:ind w:left="720" w:hanging="360"/>
      </w:pPr>
      <w:rPr>
        <w:rFonts w:ascii="Symbol" w:hAnsi="Symbol" w:hint="default"/>
      </w:rPr>
    </w:lvl>
    <w:lvl w:ilvl="1" w:tplc="D0BA22CA">
      <w:start w:val="1"/>
      <w:numFmt w:val="bullet"/>
      <w:lvlText w:val="o"/>
      <w:lvlJc w:val="left"/>
      <w:pPr>
        <w:ind w:left="1440" w:hanging="360"/>
      </w:pPr>
      <w:rPr>
        <w:rFonts w:ascii="Courier New" w:hAnsi="Courier New" w:hint="default"/>
      </w:rPr>
    </w:lvl>
    <w:lvl w:ilvl="2" w:tplc="0C6A8C8E">
      <w:start w:val="1"/>
      <w:numFmt w:val="bullet"/>
      <w:lvlText w:val=""/>
      <w:lvlJc w:val="left"/>
      <w:pPr>
        <w:ind w:left="2160" w:hanging="360"/>
      </w:pPr>
      <w:rPr>
        <w:rFonts w:ascii="Wingdings" w:hAnsi="Wingdings" w:hint="default"/>
      </w:rPr>
    </w:lvl>
    <w:lvl w:ilvl="3" w:tplc="A490BE84">
      <w:start w:val="1"/>
      <w:numFmt w:val="bullet"/>
      <w:lvlText w:val=""/>
      <w:lvlJc w:val="left"/>
      <w:pPr>
        <w:ind w:left="2880" w:hanging="360"/>
      </w:pPr>
      <w:rPr>
        <w:rFonts w:ascii="Symbol" w:hAnsi="Symbol" w:hint="default"/>
      </w:rPr>
    </w:lvl>
    <w:lvl w:ilvl="4" w:tplc="81A038EE">
      <w:start w:val="1"/>
      <w:numFmt w:val="bullet"/>
      <w:lvlText w:val="o"/>
      <w:lvlJc w:val="left"/>
      <w:pPr>
        <w:ind w:left="3600" w:hanging="360"/>
      </w:pPr>
      <w:rPr>
        <w:rFonts w:ascii="Courier New" w:hAnsi="Courier New" w:hint="default"/>
      </w:rPr>
    </w:lvl>
    <w:lvl w:ilvl="5" w:tplc="65341CB0">
      <w:start w:val="1"/>
      <w:numFmt w:val="bullet"/>
      <w:lvlText w:val=""/>
      <w:lvlJc w:val="left"/>
      <w:pPr>
        <w:ind w:left="4320" w:hanging="360"/>
      </w:pPr>
      <w:rPr>
        <w:rFonts w:ascii="Wingdings" w:hAnsi="Wingdings" w:hint="default"/>
      </w:rPr>
    </w:lvl>
    <w:lvl w:ilvl="6" w:tplc="E86C26A6">
      <w:start w:val="1"/>
      <w:numFmt w:val="bullet"/>
      <w:lvlText w:val=""/>
      <w:lvlJc w:val="left"/>
      <w:pPr>
        <w:ind w:left="5040" w:hanging="360"/>
      </w:pPr>
      <w:rPr>
        <w:rFonts w:ascii="Symbol" w:hAnsi="Symbol" w:hint="default"/>
      </w:rPr>
    </w:lvl>
    <w:lvl w:ilvl="7" w:tplc="06761A02">
      <w:start w:val="1"/>
      <w:numFmt w:val="bullet"/>
      <w:lvlText w:val="o"/>
      <w:lvlJc w:val="left"/>
      <w:pPr>
        <w:ind w:left="5760" w:hanging="360"/>
      </w:pPr>
      <w:rPr>
        <w:rFonts w:ascii="Courier New" w:hAnsi="Courier New" w:hint="default"/>
      </w:rPr>
    </w:lvl>
    <w:lvl w:ilvl="8" w:tplc="35568D5A">
      <w:start w:val="1"/>
      <w:numFmt w:val="bullet"/>
      <w:lvlText w:val=""/>
      <w:lvlJc w:val="left"/>
      <w:pPr>
        <w:ind w:left="6480" w:hanging="360"/>
      </w:pPr>
      <w:rPr>
        <w:rFonts w:ascii="Wingdings" w:hAnsi="Wingdings" w:hint="default"/>
      </w:rPr>
    </w:lvl>
  </w:abstractNum>
  <w:abstractNum w:abstractNumId="69" w15:restartNumberingAfterBreak="0">
    <w:nsid w:val="685269E0"/>
    <w:multiLevelType w:val="multilevel"/>
    <w:tmpl w:val="169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D97781"/>
    <w:multiLevelType w:val="hybridMultilevel"/>
    <w:tmpl w:val="792AC3BC"/>
    <w:lvl w:ilvl="0" w:tplc="ADFC1470">
      <w:start w:val="1"/>
      <w:numFmt w:val="bullet"/>
      <w:lvlText w:val=""/>
      <w:lvlJc w:val="left"/>
      <w:pPr>
        <w:ind w:left="720" w:hanging="360"/>
      </w:pPr>
      <w:rPr>
        <w:rFonts w:ascii="Symbol" w:hAnsi="Symbol" w:hint="default"/>
      </w:rPr>
    </w:lvl>
    <w:lvl w:ilvl="1" w:tplc="5E00BD76">
      <w:start w:val="1"/>
      <w:numFmt w:val="bullet"/>
      <w:lvlText w:val="o"/>
      <w:lvlJc w:val="left"/>
      <w:pPr>
        <w:ind w:left="1440" w:hanging="360"/>
      </w:pPr>
      <w:rPr>
        <w:rFonts w:ascii="Courier New" w:hAnsi="Courier New" w:hint="default"/>
      </w:rPr>
    </w:lvl>
    <w:lvl w:ilvl="2" w:tplc="C9E0425A">
      <w:start w:val="1"/>
      <w:numFmt w:val="bullet"/>
      <w:lvlText w:val=""/>
      <w:lvlJc w:val="left"/>
      <w:pPr>
        <w:ind w:left="2160" w:hanging="360"/>
      </w:pPr>
      <w:rPr>
        <w:rFonts w:ascii="Wingdings" w:hAnsi="Wingdings" w:hint="default"/>
      </w:rPr>
    </w:lvl>
    <w:lvl w:ilvl="3" w:tplc="E88E51C8">
      <w:start w:val="1"/>
      <w:numFmt w:val="bullet"/>
      <w:lvlText w:val=""/>
      <w:lvlJc w:val="left"/>
      <w:pPr>
        <w:ind w:left="2880" w:hanging="360"/>
      </w:pPr>
      <w:rPr>
        <w:rFonts w:ascii="Symbol" w:hAnsi="Symbol" w:hint="default"/>
      </w:rPr>
    </w:lvl>
    <w:lvl w:ilvl="4" w:tplc="DAE66764">
      <w:start w:val="1"/>
      <w:numFmt w:val="bullet"/>
      <w:lvlText w:val="o"/>
      <w:lvlJc w:val="left"/>
      <w:pPr>
        <w:ind w:left="3600" w:hanging="360"/>
      </w:pPr>
      <w:rPr>
        <w:rFonts w:ascii="Courier New" w:hAnsi="Courier New" w:hint="default"/>
      </w:rPr>
    </w:lvl>
    <w:lvl w:ilvl="5" w:tplc="0254C21A">
      <w:start w:val="1"/>
      <w:numFmt w:val="bullet"/>
      <w:lvlText w:val=""/>
      <w:lvlJc w:val="left"/>
      <w:pPr>
        <w:ind w:left="4320" w:hanging="360"/>
      </w:pPr>
      <w:rPr>
        <w:rFonts w:ascii="Wingdings" w:hAnsi="Wingdings" w:hint="default"/>
      </w:rPr>
    </w:lvl>
    <w:lvl w:ilvl="6" w:tplc="E5B87CD0">
      <w:start w:val="1"/>
      <w:numFmt w:val="bullet"/>
      <w:lvlText w:val=""/>
      <w:lvlJc w:val="left"/>
      <w:pPr>
        <w:ind w:left="5040" w:hanging="360"/>
      </w:pPr>
      <w:rPr>
        <w:rFonts w:ascii="Symbol" w:hAnsi="Symbol" w:hint="default"/>
      </w:rPr>
    </w:lvl>
    <w:lvl w:ilvl="7" w:tplc="D15EAA3A">
      <w:start w:val="1"/>
      <w:numFmt w:val="bullet"/>
      <w:lvlText w:val="o"/>
      <w:lvlJc w:val="left"/>
      <w:pPr>
        <w:ind w:left="5760" w:hanging="360"/>
      </w:pPr>
      <w:rPr>
        <w:rFonts w:ascii="Courier New" w:hAnsi="Courier New" w:hint="default"/>
      </w:rPr>
    </w:lvl>
    <w:lvl w:ilvl="8" w:tplc="DC80ADCC">
      <w:start w:val="1"/>
      <w:numFmt w:val="bullet"/>
      <w:lvlText w:val=""/>
      <w:lvlJc w:val="left"/>
      <w:pPr>
        <w:ind w:left="6480" w:hanging="360"/>
      </w:pPr>
      <w:rPr>
        <w:rFonts w:ascii="Wingdings" w:hAnsi="Wingdings" w:hint="default"/>
      </w:rPr>
    </w:lvl>
  </w:abstractNum>
  <w:abstractNum w:abstractNumId="71" w15:restartNumberingAfterBreak="0">
    <w:nsid w:val="6AD2EFEA"/>
    <w:multiLevelType w:val="hybridMultilevel"/>
    <w:tmpl w:val="FFFFFFFF"/>
    <w:lvl w:ilvl="0" w:tplc="501A625C">
      <w:start w:val="1"/>
      <w:numFmt w:val="decimal"/>
      <w:lvlText w:val="%1."/>
      <w:lvlJc w:val="left"/>
      <w:pPr>
        <w:ind w:left="720" w:hanging="360"/>
      </w:pPr>
    </w:lvl>
    <w:lvl w:ilvl="1" w:tplc="E7FE9260">
      <w:start w:val="1"/>
      <w:numFmt w:val="lowerLetter"/>
      <w:lvlText w:val="%2."/>
      <w:lvlJc w:val="left"/>
      <w:pPr>
        <w:ind w:left="1440" w:hanging="360"/>
      </w:pPr>
    </w:lvl>
    <w:lvl w:ilvl="2" w:tplc="FBDE1594">
      <w:start w:val="1"/>
      <w:numFmt w:val="lowerRoman"/>
      <w:lvlText w:val="%3."/>
      <w:lvlJc w:val="right"/>
      <w:pPr>
        <w:ind w:left="2160" w:hanging="180"/>
      </w:pPr>
    </w:lvl>
    <w:lvl w:ilvl="3" w:tplc="5660FACA">
      <w:start w:val="1"/>
      <w:numFmt w:val="decimal"/>
      <w:lvlText w:val="%4."/>
      <w:lvlJc w:val="left"/>
      <w:pPr>
        <w:ind w:left="2880" w:hanging="360"/>
      </w:pPr>
    </w:lvl>
    <w:lvl w:ilvl="4" w:tplc="C066C0D2">
      <w:start w:val="1"/>
      <w:numFmt w:val="lowerLetter"/>
      <w:lvlText w:val="%5."/>
      <w:lvlJc w:val="left"/>
      <w:pPr>
        <w:ind w:left="3600" w:hanging="360"/>
      </w:pPr>
    </w:lvl>
    <w:lvl w:ilvl="5" w:tplc="AA504EF6">
      <w:start w:val="1"/>
      <w:numFmt w:val="lowerRoman"/>
      <w:lvlText w:val="%6."/>
      <w:lvlJc w:val="right"/>
      <w:pPr>
        <w:ind w:left="4320" w:hanging="180"/>
      </w:pPr>
    </w:lvl>
    <w:lvl w:ilvl="6" w:tplc="BC9AEE76">
      <w:start w:val="1"/>
      <w:numFmt w:val="decimal"/>
      <w:lvlText w:val="%7."/>
      <w:lvlJc w:val="left"/>
      <w:pPr>
        <w:ind w:left="5040" w:hanging="360"/>
      </w:pPr>
    </w:lvl>
    <w:lvl w:ilvl="7" w:tplc="A28657BC">
      <w:start w:val="1"/>
      <w:numFmt w:val="lowerLetter"/>
      <w:lvlText w:val="%8."/>
      <w:lvlJc w:val="left"/>
      <w:pPr>
        <w:ind w:left="5760" w:hanging="360"/>
      </w:pPr>
    </w:lvl>
    <w:lvl w:ilvl="8" w:tplc="1FF674AE">
      <w:start w:val="1"/>
      <w:numFmt w:val="lowerRoman"/>
      <w:lvlText w:val="%9."/>
      <w:lvlJc w:val="right"/>
      <w:pPr>
        <w:ind w:left="6480" w:hanging="180"/>
      </w:pPr>
    </w:lvl>
  </w:abstractNum>
  <w:abstractNum w:abstractNumId="72" w15:restartNumberingAfterBreak="0">
    <w:nsid w:val="6AEA781E"/>
    <w:multiLevelType w:val="hybridMultilevel"/>
    <w:tmpl w:val="FFFFFFFF"/>
    <w:lvl w:ilvl="0" w:tplc="B658C9E2">
      <w:start w:val="1"/>
      <w:numFmt w:val="decimal"/>
      <w:lvlText w:val="%1."/>
      <w:lvlJc w:val="left"/>
      <w:pPr>
        <w:ind w:left="720" w:hanging="360"/>
      </w:pPr>
    </w:lvl>
    <w:lvl w:ilvl="1" w:tplc="7648101C">
      <w:start w:val="1"/>
      <w:numFmt w:val="lowerLetter"/>
      <w:lvlText w:val="%2."/>
      <w:lvlJc w:val="left"/>
      <w:pPr>
        <w:ind w:left="1440" w:hanging="360"/>
      </w:pPr>
    </w:lvl>
    <w:lvl w:ilvl="2" w:tplc="70840602">
      <w:start w:val="1"/>
      <w:numFmt w:val="lowerRoman"/>
      <w:lvlText w:val="%3."/>
      <w:lvlJc w:val="right"/>
      <w:pPr>
        <w:ind w:left="2160" w:hanging="180"/>
      </w:pPr>
    </w:lvl>
    <w:lvl w:ilvl="3" w:tplc="E6108C7E">
      <w:start w:val="1"/>
      <w:numFmt w:val="decimal"/>
      <w:lvlText w:val="%4."/>
      <w:lvlJc w:val="left"/>
      <w:pPr>
        <w:ind w:left="2880" w:hanging="360"/>
      </w:pPr>
    </w:lvl>
    <w:lvl w:ilvl="4" w:tplc="2A962B3C">
      <w:start w:val="1"/>
      <w:numFmt w:val="lowerLetter"/>
      <w:lvlText w:val="%5."/>
      <w:lvlJc w:val="left"/>
      <w:pPr>
        <w:ind w:left="3600" w:hanging="360"/>
      </w:pPr>
    </w:lvl>
    <w:lvl w:ilvl="5" w:tplc="081A094C">
      <w:start w:val="1"/>
      <w:numFmt w:val="lowerRoman"/>
      <w:lvlText w:val="%6."/>
      <w:lvlJc w:val="right"/>
      <w:pPr>
        <w:ind w:left="4320" w:hanging="180"/>
      </w:pPr>
    </w:lvl>
    <w:lvl w:ilvl="6" w:tplc="14D23A5A">
      <w:start w:val="1"/>
      <w:numFmt w:val="decimal"/>
      <w:lvlText w:val="%7."/>
      <w:lvlJc w:val="left"/>
      <w:pPr>
        <w:ind w:left="5040" w:hanging="360"/>
      </w:pPr>
    </w:lvl>
    <w:lvl w:ilvl="7" w:tplc="FE5CCF9C">
      <w:start w:val="1"/>
      <w:numFmt w:val="lowerLetter"/>
      <w:lvlText w:val="%8."/>
      <w:lvlJc w:val="left"/>
      <w:pPr>
        <w:ind w:left="5760" w:hanging="360"/>
      </w:pPr>
    </w:lvl>
    <w:lvl w:ilvl="8" w:tplc="1FEC29E4">
      <w:start w:val="1"/>
      <w:numFmt w:val="lowerRoman"/>
      <w:lvlText w:val="%9."/>
      <w:lvlJc w:val="right"/>
      <w:pPr>
        <w:ind w:left="6480" w:hanging="180"/>
      </w:pPr>
    </w:lvl>
  </w:abstractNum>
  <w:abstractNum w:abstractNumId="73" w15:restartNumberingAfterBreak="0">
    <w:nsid w:val="6B3FAA00"/>
    <w:multiLevelType w:val="hybridMultilevel"/>
    <w:tmpl w:val="0B9E175A"/>
    <w:lvl w:ilvl="0" w:tplc="2CA88086">
      <w:start w:val="1"/>
      <w:numFmt w:val="decimal"/>
      <w:lvlText w:val="%1."/>
      <w:lvlJc w:val="left"/>
      <w:pPr>
        <w:ind w:left="720" w:hanging="360"/>
      </w:pPr>
    </w:lvl>
    <w:lvl w:ilvl="1" w:tplc="255207B0">
      <w:start w:val="1"/>
      <w:numFmt w:val="lowerLetter"/>
      <w:lvlText w:val="%2."/>
      <w:lvlJc w:val="left"/>
      <w:pPr>
        <w:ind w:left="1440" w:hanging="360"/>
      </w:pPr>
    </w:lvl>
    <w:lvl w:ilvl="2" w:tplc="374E30A8">
      <w:start w:val="1"/>
      <w:numFmt w:val="lowerRoman"/>
      <w:lvlText w:val="%3."/>
      <w:lvlJc w:val="right"/>
      <w:pPr>
        <w:ind w:left="2160" w:hanging="180"/>
      </w:pPr>
    </w:lvl>
    <w:lvl w:ilvl="3" w:tplc="E5DA9690">
      <w:start w:val="1"/>
      <w:numFmt w:val="decimal"/>
      <w:lvlText w:val="%4."/>
      <w:lvlJc w:val="left"/>
      <w:pPr>
        <w:ind w:left="2880" w:hanging="360"/>
      </w:pPr>
    </w:lvl>
    <w:lvl w:ilvl="4" w:tplc="B4047DB4">
      <w:start w:val="1"/>
      <w:numFmt w:val="lowerLetter"/>
      <w:lvlText w:val="%5."/>
      <w:lvlJc w:val="left"/>
      <w:pPr>
        <w:ind w:left="3600" w:hanging="360"/>
      </w:pPr>
    </w:lvl>
    <w:lvl w:ilvl="5" w:tplc="D6BA4052">
      <w:start w:val="1"/>
      <w:numFmt w:val="lowerRoman"/>
      <w:lvlText w:val="%6."/>
      <w:lvlJc w:val="right"/>
      <w:pPr>
        <w:ind w:left="4320" w:hanging="180"/>
      </w:pPr>
    </w:lvl>
    <w:lvl w:ilvl="6" w:tplc="F0FC9A26">
      <w:start w:val="1"/>
      <w:numFmt w:val="decimal"/>
      <w:lvlText w:val="%7."/>
      <w:lvlJc w:val="left"/>
      <w:pPr>
        <w:ind w:left="5040" w:hanging="360"/>
      </w:pPr>
    </w:lvl>
    <w:lvl w:ilvl="7" w:tplc="476A2BDC">
      <w:start w:val="1"/>
      <w:numFmt w:val="lowerLetter"/>
      <w:lvlText w:val="%8."/>
      <w:lvlJc w:val="left"/>
      <w:pPr>
        <w:ind w:left="5760" w:hanging="360"/>
      </w:pPr>
    </w:lvl>
    <w:lvl w:ilvl="8" w:tplc="16C285D2">
      <w:start w:val="1"/>
      <w:numFmt w:val="lowerRoman"/>
      <w:lvlText w:val="%9."/>
      <w:lvlJc w:val="right"/>
      <w:pPr>
        <w:ind w:left="6480" w:hanging="180"/>
      </w:pPr>
    </w:lvl>
  </w:abstractNum>
  <w:abstractNum w:abstractNumId="74" w15:restartNumberingAfterBreak="0">
    <w:nsid w:val="6C135E93"/>
    <w:multiLevelType w:val="hybridMultilevel"/>
    <w:tmpl w:val="FFFFFFFF"/>
    <w:lvl w:ilvl="0" w:tplc="3B3CE7D8">
      <w:start w:val="1"/>
      <w:numFmt w:val="bullet"/>
      <w:lvlText w:val=""/>
      <w:lvlJc w:val="left"/>
      <w:pPr>
        <w:ind w:left="720" w:hanging="360"/>
      </w:pPr>
      <w:rPr>
        <w:rFonts w:ascii="Symbol" w:hAnsi="Symbol" w:hint="default"/>
      </w:rPr>
    </w:lvl>
    <w:lvl w:ilvl="1" w:tplc="F9D4DFA6">
      <w:start w:val="1"/>
      <w:numFmt w:val="bullet"/>
      <w:lvlText w:val="o"/>
      <w:lvlJc w:val="left"/>
      <w:pPr>
        <w:ind w:left="1440" w:hanging="360"/>
      </w:pPr>
      <w:rPr>
        <w:rFonts w:ascii="Courier New" w:hAnsi="Courier New" w:hint="default"/>
      </w:rPr>
    </w:lvl>
    <w:lvl w:ilvl="2" w:tplc="6FFE016A">
      <w:start w:val="1"/>
      <w:numFmt w:val="bullet"/>
      <w:lvlText w:val=""/>
      <w:lvlJc w:val="left"/>
      <w:pPr>
        <w:ind w:left="2160" w:hanging="360"/>
      </w:pPr>
      <w:rPr>
        <w:rFonts w:ascii="Wingdings" w:hAnsi="Wingdings" w:hint="default"/>
      </w:rPr>
    </w:lvl>
    <w:lvl w:ilvl="3" w:tplc="A112DCF6">
      <w:start w:val="1"/>
      <w:numFmt w:val="bullet"/>
      <w:lvlText w:val=""/>
      <w:lvlJc w:val="left"/>
      <w:pPr>
        <w:ind w:left="2880" w:hanging="360"/>
      </w:pPr>
      <w:rPr>
        <w:rFonts w:ascii="Symbol" w:hAnsi="Symbol" w:hint="default"/>
      </w:rPr>
    </w:lvl>
    <w:lvl w:ilvl="4" w:tplc="8CC02C76">
      <w:start w:val="1"/>
      <w:numFmt w:val="bullet"/>
      <w:lvlText w:val="o"/>
      <w:lvlJc w:val="left"/>
      <w:pPr>
        <w:ind w:left="3600" w:hanging="360"/>
      </w:pPr>
      <w:rPr>
        <w:rFonts w:ascii="Courier New" w:hAnsi="Courier New" w:hint="default"/>
      </w:rPr>
    </w:lvl>
    <w:lvl w:ilvl="5" w:tplc="3252F6DE">
      <w:start w:val="1"/>
      <w:numFmt w:val="bullet"/>
      <w:lvlText w:val=""/>
      <w:lvlJc w:val="left"/>
      <w:pPr>
        <w:ind w:left="4320" w:hanging="360"/>
      </w:pPr>
      <w:rPr>
        <w:rFonts w:ascii="Wingdings" w:hAnsi="Wingdings" w:hint="default"/>
      </w:rPr>
    </w:lvl>
    <w:lvl w:ilvl="6" w:tplc="494AECC8">
      <w:start w:val="1"/>
      <w:numFmt w:val="bullet"/>
      <w:lvlText w:val=""/>
      <w:lvlJc w:val="left"/>
      <w:pPr>
        <w:ind w:left="5040" w:hanging="360"/>
      </w:pPr>
      <w:rPr>
        <w:rFonts w:ascii="Symbol" w:hAnsi="Symbol" w:hint="default"/>
      </w:rPr>
    </w:lvl>
    <w:lvl w:ilvl="7" w:tplc="44C0D068">
      <w:start w:val="1"/>
      <w:numFmt w:val="bullet"/>
      <w:lvlText w:val="o"/>
      <w:lvlJc w:val="left"/>
      <w:pPr>
        <w:ind w:left="5760" w:hanging="360"/>
      </w:pPr>
      <w:rPr>
        <w:rFonts w:ascii="Courier New" w:hAnsi="Courier New" w:hint="default"/>
      </w:rPr>
    </w:lvl>
    <w:lvl w:ilvl="8" w:tplc="E35AB72C">
      <w:start w:val="1"/>
      <w:numFmt w:val="bullet"/>
      <w:lvlText w:val=""/>
      <w:lvlJc w:val="left"/>
      <w:pPr>
        <w:ind w:left="6480" w:hanging="360"/>
      </w:pPr>
      <w:rPr>
        <w:rFonts w:ascii="Wingdings" w:hAnsi="Wingdings" w:hint="default"/>
      </w:rPr>
    </w:lvl>
  </w:abstractNum>
  <w:abstractNum w:abstractNumId="75" w15:restartNumberingAfterBreak="0">
    <w:nsid w:val="7A5DCC2A"/>
    <w:multiLevelType w:val="hybridMultilevel"/>
    <w:tmpl w:val="FFFFFFFF"/>
    <w:lvl w:ilvl="0" w:tplc="5322C8AA">
      <w:start w:val="1"/>
      <w:numFmt w:val="bullet"/>
      <w:lvlText w:val=""/>
      <w:lvlJc w:val="left"/>
      <w:pPr>
        <w:ind w:left="720" w:hanging="360"/>
      </w:pPr>
      <w:rPr>
        <w:rFonts w:ascii="Symbol" w:hAnsi="Symbol" w:hint="default"/>
      </w:rPr>
    </w:lvl>
    <w:lvl w:ilvl="1" w:tplc="CAA25826">
      <w:start w:val="1"/>
      <w:numFmt w:val="bullet"/>
      <w:lvlText w:val="o"/>
      <w:lvlJc w:val="left"/>
      <w:pPr>
        <w:ind w:left="1440" w:hanging="360"/>
      </w:pPr>
      <w:rPr>
        <w:rFonts w:ascii="Courier New" w:hAnsi="Courier New" w:hint="default"/>
      </w:rPr>
    </w:lvl>
    <w:lvl w:ilvl="2" w:tplc="094853F8">
      <w:start w:val="1"/>
      <w:numFmt w:val="bullet"/>
      <w:lvlText w:val=""/>
      <w:lvlJc w:val="left"/>
      <w:pPr>
        <w:ind w:left="2160" w:hanging="360"/>
      </w:pPr>
      <w:rPr>
        <w:rFonts w:ascii="Wingdings" w:hAnsi="Wingdings" w:hint="default"/>
      </w:rPr>
    </w:lvl>
    <w:lvl w:ilvl="3" w:tplc="A6B2A24C">
      <w:start w:val="1"/>
      <w:numFmt w:val="bullet"/>
      <w:lvlText w:val=""/>
      <w:lvlJc w:val="left"/>
      <w:pPr>
        <w:ind w:left="2880" w:hanging="360"/>
      </w:pPr>
      <w:rPr>
        <w:rFonts w:ascii="Symbol" w:hAnsi="Symbol" w:hint="default"/>
      </w:rPr>
    </w:lvl>
    <w:lvl w:ilvl="4" w:tplc="EE20C9D0">
      <w:start w:val="1"/>
      <w:numFmt w:val="bullet"/>
      <w:lvlText w:val="o"/>
      <w:lvlJc w:val="left"/>
      <w:pPr>
        <w:ind w:left="3600" w:hanging="360"/>
      </w:pPr>
      <w:rPr>
        <w:rFonts w:ascii="Courier New" w:hAnsi="Courier New" w:hint="default"/>
      </w:rPr>
    </w:lvl>
    <w:lvl w:ilvl="5" w:tplc="E4E610CC">
      <w:start w:val="1"/>
      <w:numFmt w:val="bullet"/>
      <w:lvlText w:val=""/>
      <w:lvlJc w:val="left"/>
      <w:pPr>
        <w:ind w:left="4320" w:hanging="360"/>
      </w:pPr>
      <w:rPr>
        <w:rFonts w:ascii="Wingdings" w:hAnsi="Wingdings" w:hint="default"/>
      </w:rPr>
    </w:lvl>
    <w:lvl w:ilvl="6" w:tplc="D28CDA14">
      <w:start w:val="1"/>
      <w:numFmt w:val="bullet"/>
      <w:lvlText w:val=""/>
      <w:lvlJc w:val="left"/>
      <w:pPr>
        <w:ind w:left="5040" w:hanging="360"/>
      </w:pPr>
      <w:rPr>
        <w:rFonts w:ascii="Symbol" w:hAnsi="Symbol" w:hint="default"/>
      </w:rPr>
    </w:lvl>
    <w:lvl w:ilvl="7" w:tplc="B17A1E1A">
      <w:start w:val="1"/>
      <w:numFmt w:val="bullet"/>
      <w:lvlText w:val="o"/>
      <w:lvlJc w:val="left"/>
      <w:pPr>
        <w:ind w:left="5760" w:hanging="360"/>
      </w:pPr>
      <w:rPr>
        <w:rFonts w:ascii="Courier New" w:hAnsi="Courier New" w:hint="default"/>
      </w:rPr>
    </w:lvl>
    <w:lvl w:ilvl="8" w:tplc="11C8984C">
      <w:start w:val="1"/>
      <w:numFmt w:val="bullet"/>
      <w:lvlText w:val=""/>
      <w:lvlJc w:val="left"/>
      <w:pPr>
        <w:ind w:left="6480" w:hanging="360"/>
      </w:pPr>
      <w:rPr>
        <w:rFonts w:ascii="Wingdings" w:hAnsi="Wingdings" w:hint="default"/>
      </w:rPr>
    </w:lvl>
  </w:abstractNum>
  <w:abstractNum w:abstractNumId="76" w15:restartNumberingAfterBreak="0">
    <w:nsid w:val="7B59A2DD"/>
    <w:multiLevelType w:val="hybridMultilevel"/>
    <w:tmpl w:val="E9D09654"/>
    <w:lvl w:ilvl="0" w:tplc="7E82A6BA">
      <w:start w:val="1"/>
      <w:numFmt w:val="bullet"/>
      <w:lvlText w:val=""/>
      <w:lvlJc w:val="left"/>
      <w:pPr>
        <w:ind w:left="720" w:hanging="360"/>
      </w:pPr>
      <w:rPr>
        <w:rFonts w:ascii="Symbol" w:hAnsi="Symbol" w:hint="default"/>
      </w:rPr>
    </w:lvl>
    <w:lvl w:ilvl="1" w:tplc="D5A47C08">
      <w:start w:val="1"/>
      <w:numFmt w:val="bullet"/>
      <w:lvlText w:val="o"/>
      <w:lvlJc w:val="left"/>
      <w:pPr>
        <w:ind w:left="1440" w:hanging="360"/>
      </w:pPr>
      <w:rPr>
        <w:rFonts w:ascii="Courier New" w:hAnsi="Courier New" w:hint="default"/>
      </w:rPr>
    </w:lvl>
    <w:lvl w:ilvl="2" w:tplc="ABB6E57A">
      <w:start w:val="1"/>
      <w:numFmt w:val="bullet"/>
      <w:lvlText w:val=""/>
      <w:lvlJc w:val="left"/>
      <w:pPr>
        <w:ind w:left="2160" w:hanging="360"/>
      </w:pPr>
      <w:rPr>
        <w:rFonts w:ascii="Wingdings" w:hAnsi="Wingdings" w:hint="default"/>
      </w:rPr>
    </w:lvl>
    <w:lvl w:ilvl="3" w:tplc="FDE84DC4">
      <w:start w:val="1"/>
      <w:numFmt w:val="bullet"/>
      <w:lvlText w:val=""/>
      <w:lvlJc w:val="left"/>
      <w:pPr>
        <w:ind w:left="2880" w:hanging="360"/>
      </w:pPr>
      <w:rPr>
        <w:rFonts w:ascii="Symbol" w:hAnsi="Symbol" w:hint="default"/>
      </w:rPr>
    </w:lvl>
    <w:lvl w:ilvl="4" w:tplc="E44CE4A6">
      <w:start w:val="1"/>
      <w:numFmt w:val="bullet"/>
      <w:lvlText w:val="o"/>
      <w:lvlJc w:val="left"/>
      <w:pPr>
        <w:ind w:left="3600" w:hanging="360"/>
      </w:pPr>
      <w:rPr>
        <w:rFonts w:ascii="Courier New" w:hAnsi="Courier New" w:hint="default"/>
      </w:rPr>
    </w:lvl>
    <w:lvl w:ilvl="5" w:tplc="432686EC">
      <w:start w:val="1"/>
      <w:numFmt w:val="bullet"/>
      <w:lvlText w:val=""/>
      <w:lvlJc w:val="left"/>
      <w:pPr>
        <w:ind w:left="4320" w:hanging="360"/>
      </w:pPr>
      <w:rPr>
        <w:rFonts w:ascii="Wingdings" w:hAnsi="Wingdings" w:hint="default"/>
      </w:rPr>
    </w:lvl>
    <w:lvl w:ilvl="6" w:tplc="AE2C7364">
      <w:start w:val="1"/>
      <w:numFmt w:val="bullet"/>
      <w:lvlText w:val=""/>
      <w:lvlJc w:val="left"/>
      <w:pPr>
        <w:ind w:left="5040" w:hanging="360"/>
      </w:pPr>
      <w:rPr>
        <w:rFonts w:ascii="Symbol" w:hAnsi="Symbol" w:hint="default"/>
      </w:rPr>
    </w:lvl>
    <w:lvl w:ilvl="7" w:tplc="3B2A46F4">
      <w:start w:val="1"/>
      <w:numFmt w:val="bullet"/>
      <w:lvlText w:val="o"/>
      <w:lvlJc w:val="left"/>
      <w:pPr>
        <w:ind w:left="5760" w:hanging="360"/>
      </w:pPr>
      <w:rPr>
        <w:rFonts w:ascii="Courier New" w:hAnsi="Courier New" w:hint="default"/>
      </w:rPr>
    </w:lvl>
    <w:lvl w:ilvl="8" w:tplc="82A0B178">
      <w:start w:val="1"/>
      <w:numFmt w:val="bullet"/>
      <w:lvlText w:val=""/>
      <w:lvlJc w:val="left"/>
      <w:pPr>
        <w:ind w:left="6480" w:hanging="360"/>
      </w:pPr>
      <w:rPr>
        <w:rFonts w:ascii="Wingdings" w:hAnsi="Wingdings" w:hint="default"/>
      </w:rPr>
    </w:lvl>
  </w:abstractNum>
  <w:abstractNum w:abstractNumId="77" w15:restartNumberingAfterBreak="0">
    <w:nsid w:val="7BB4BAE7"/>
    <w:multiLevelType w:val="hybridMultilevel"/>
    <w:tmpl w:val="FFFFFFFF"/>
    <w:lvl w:ilvl="0" w:tplc="3ABE0AE8">
      <w:start w:val="1"/>
      <w:numFmt w:val="bullet"/>
      <w:lvlText w:val=""/>
      <w:lvlJc w:val="left"/>
      <w:pPr>
        <w:ind w:left="720" w:hanging="360"/>
      </w:pPr>
      <w:rPr>
        <w:rFonts w:ascii="Symbol" w:hAnsi="Symbol" w:hint="default"/>
      </w:rPr>
    </w:lvl>
    <w:lvl w:ilvl="1" w:tplc="BD46AEDA">
      <w:start w:val="1"/>
      <w:numFmt w:val="bullet"/>
      <w:lvlText w:val="o"/>
      <w:lvlJc w:val="left"/>
      <w:pPr>
        <w:ind w:left="1440" w:hanging="360"/>
      </w:pPr>
      <w:rPr>
        <w:rFonts w:ascii="Courier New" w:hAnsi="Courier New" w:hint="default"/>
      </w:rPr>
    </w:lvl>
    <w:lvl w:ilvl="2" w:tplc="8634D996">
      <w:start w:val="1"/>
      <w:numFmt w:val="bullet"/>
      <w:lvlText w:val=""/>
      <w:lvlJc w:val="left"/>
      <w:pPr>
        <w:ind w:left="2160" w:hanging="360"/>
      </w:pPr>
      <w:rPr>
        <w:rFonts w:ascii="Wingdings" w:hAnsi="Wingdings" w:hint="default"/>
      </w:rPr>
    </w:lvl>
    <w:lvl w:ilvl="3" w:tplc="E954D0F4">
      <w:start w:val="1"/>
      <w:numFmt w:val="bullet"/>
      <w:lvlText w:val=""/>
      <w:lvlJc w:val="left"/>
      <w:pPr>
        <w:ind w:left="2880" w:hanging="360"/>
      </w:pPr>
      <w:rPr>
        <w:rFonts w:ascii="Symbol" w:hAnsi="Symbol" w:hint="default"/>
      </w:rPr>
    </w:lvl>
    <w:lvl w:ilvl="4" w:tplc="A656B430">
      <w:start w:val="1"/>
      <w:numFmt w:val="bullet"/>
      <w:lvlText w:val="o"/>
      <w:lvlJc w:val="left"/>
      <w:pPr>
        <w:ind w:left="3600" w:hanging="360"/>
      </w:pPr>
      <w:rPr>
        <w:rFonts w:ascii="Courier New" w:hAnsi="Courier New" w:hint="default"/>
      </w:rPr>
    </w:lvl>
    <w:lvl w:ilvl="5" w:tplc="3A4E3A1E">
      <w:start w:val="1"/>
      <w:numFmt w:val="bullet"/>
      <w:lvlText w:val=""/>
      <w:lvlJc w:val="left"/>
      <w:pPr>
        <w:ind w:left="4320" w:hanging="360"/>
      </w:pPr>
      <w:rPr>
        <w:rFonts w:ascii="Wingdings" w:hAnsi="Wingdings" w:hint="default"/>
      </w:rPr>
    </w:lvl>
    <w:lvl w:ilvl="6" w:tplc="FE84A780">
      <w:start w:val="1"/>
      <w:numFmt w:val="bullet"/>
      <w:lvlText w:val=""/>
      <w:lvlJc w:val="left"/>
      <w:pPr>
        <w:ind w:left="5040" w:hanging="360"/>
      </w:pPr>
      <w:rPr>
        <w:rFonts w:ascii="Symbol" w:hAnsi="Symbol" w:hint="default"/>
      </w:rPr>
    </w:lvl>
    <w:lvl w:ilvl="7" w:tplc="58B6B936">
      <w:start w:val="1"/>
      <w:numFmt w:val="bullet"/>
      <w:lvlText w:val="o"/>
      <w:lvlJc w:val="left"/>
      <w:pPr>
        <w:ind w:left="5760" w:hanging="360"/>
      </w:pPr>
      <w:rPr>
        <w:rFonts w:ascii="Courier New" w:hAnsi="Courier New" w:hint="default"/>
      </w:rPr>
    </w:lvl>
    <w:lvl w:ilvl="8" w:tplc="DE84E9B8">
      <w:start w:val="1"/>
      <w:numFmt w:val="bullet"/>
      <w:lvlText w:val=""/>
      <w:lvlJc w:val="left"/>
      <w:pPr>
        <w:ind w:left="6480" w:hanging="360"/>
      </w:pPr>
      <w:rPr>
        <w:rFonts w:ascii="Wingdings" w:hAnsi="Wingdings" w:hint="default"/>
      </w:rPr>
    </w:lvl>
  </w:abstractNum>
  <w:abstractNum w:abstractNumId="78" w15:restartNumberingAfterBreak="0">
    <w:nsid w:val="7D207B43"/>
    <w:multiLevelType w:val="multilevel"/>
    <w:tmpl w:val="0C9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628191">
    <w:abstractNumId w:val="73"/>
  </w:num>
  <w:num w:numId="2" w16cid:durableId="1680737343">
    <w:abstractNumId w:val="15"/>
  </w:num>
  <w:num w:numId="3" w16cid:durableId="1930237766">
    <w:abstractNumId w:val="18"/>
  </w:num>
  <w:num w:numId="4" w16cid:durableId="585116516">
    <w:abstractNumId w:val="48"/>
  </w:num>
  <w:num w:numId="5" w16cid:durableId="389571846">
    <w:abstractNumId w:val="51"/>
  </w:num>
  <w:num w:numId="6" w16cid:durableId="340352944">
    <w:abstractNumId w:val="46"/>
  </w:num>
  <w:num w:numId="7" w16cid:durableId="1479834633">
    <w:abstractNumId w:val="62"/>
  </w:num>
  <w:num w:numId="8" w16cid:durableId="1162936993">
    <w:abstractNumId w:val="68"/>
  </w:num>
  <w:num w:numId="9" w16cid:durableId="1468206447">
    <w:abstractNumId w:val="70"/>
  </w:num>
  <w:num w:numId="10" w16cid:durableId="1389769511">
    <w:abstractNumId w:val="45"/>
  </w:num>
  <w:num w:numId="11" w16cid:durableId="243808902">
    <w:abstractNumId w:val="53"/>
  </w:num>
  <w:num w:numId="12" w16cid:durableId="2055957142">
    <w:abstractNumId w:val="41"/>
  </w:num>
  <w:num w:numId="13" w16cid:durableId="99647473">
    <w:abstractNumId w:val="7"/>
  </w:num>
  <w:num w:numId="14" w16cid:durableId="357238692">
    <w:abstractNumId w:val="66"/>
  </w:num>
  <w:num w:numId="15" w16cid:durableId="539558782">
    <w:abstractNumId w:val="6"/>
  </w:num>
  <w:num w:numId="16" w16cid:durableId="288173598">
    <w:abstractNumId w:val="42"/>
  </w:num>
  <w:num w:numId="17" w16cid:durableId="1914970266">
    <w:abstractNumId w:val="61"/>
  </w:num>
  <w:num w:numId="18" w16cid:durableId="1351759858">
    <w:abstractNumId w:val="49"/>
  </w:num>
  <w:num w:numId="19" w16cid:durableId="2005476594">
    <w:abstractNumId w:val="30"/>
  </w:num>
  <w:num w:numId="20" w16cid:durableId="1464152893">
    <w:abstractNumId w:val="52"/>
  </w:num>
  <w:num w:numId="21" w16cid:durableId="204483842">
    <w:abstractNumId w:val="17"/>
  </w:num>
  <w:num w:numId="22" w16cid:durableId="1519003844">
    <w:abstractNumId w:val="63"/>
  </w:num>
  <w:num w:numId="23" w16cid:durableId="1686665407">
    <w:abstractNumId w:val="58"/>
  </w:num>
  <w:num w:numId="24" w16cid:durableId="1429229658">
    <w:abstractNumId w:val="76"/>
  </w:num>
  <w:num w:numId="25" w16cid:durableId="397172920">
    <w:abstractNumId w:val="54"/>
  </w:num>
  <w:num w:numId="26" w16cid:durableId="1169490273">
    <w:abstractNumId w:val="33"/>
  </w:num>
  <w:num w:numId="27" w16cid:durableId="261761311">
    <w:abstractNumId w:val="28"/>
  </w:num>
  <w:num w:numId="28" w16cid:durableId="1325426268">
    <w:abstractNumId w:val="10"/>
  </w:num>
  <w:num w:numId="29" w16cid:durableId="1256354544">
    <w:abstractNumId w:val="21"/>
  </w:num>
  <w:num w:numId="30" w16cid:durableId="1842043429">
    <w:abstractNumId w:val="11"/>
  </w:num>
  <w:num w:numId="31" w16cid:durableId="464927326">
    <w:abstractNumId w:val="47"/>
  </w:num>
  <w:num w:numId="32" w16cid:durableId="1854564214">
    <w:abstractNumId w:val="77"/>
  </w:num>
  <w:num w:numId="33" w16cid:durableId="205139617">
    <w:abstractNumId w:val="38"/>
  </w:num>
  <w:num w:numId="34" w16cid:durableId="725834555">
    <w:abstractNumId w:val="13"/>
  </w:num>
  <w:num w:numId="35" w16cid:durableId="975378054">
    <w:abstractNumId w:val="4"/>
  </w:num>
  <w:num w:numId="36" w16cid:durableId="1550802009">
    <w:abstractNumId w:val="34"/>
  </w:num>
  <w:num w:numId="37" w16cid:durableId="515078963">
    <w:abstractNumId w:val="9"/>
  </w:num>
  <w:num w:numId="38" w16cid:durableId="114908238">
    <w:abstractNumId w:val="39"/>
  </w:num>
  <w:num w:numId="39" w16cid:durableId="1587765842">
    <w:abstractNumId w:val="75"/>
  </w:num>
  <w:num w:numId="40" w16cid:durableId="850947157">
    <w:abstractNumId w:val="71"/>
  </w:num>
  <w:num w:numId="41" w16cid:durableId="610824423">
    <w:abstractNumId w:val="24"/>
  </w:num>
  <w:num w:numId="42" w16cid:durableId="1041596119">
    <w:abstractNumId w:val="44"/>
  </w:num>
  <w:num w:numId="43" w16cid:durableId="1274481941">
    <w:abstractNumId w:val="64"/>
  </w:num>
  <w:num w:numId="44" w16cid:durableId="4326494">
    <w:abstractNumId w:val="55"/>
  </w:num>
  <w:num w:numId="45" w16cid:durableId="14815076">
    <w:abstractNumId w:val="0"/>
  </w:num>
  <w:num w:numId="46" w16cid:durableId="1687243429">
    <w:abstractNumId w:val="50"/>
  </w:num>
  <w:num w:numId="47" w16cid:durableId="1911689964">
    <w:abstractNumId w:val="1"/>
  </w:num>
  <w:num w:numId="48" w16cid:durableId="441076866">
    <w:abstractNumId w:val="56"/>
  </w:num>
  <w:num w:numId="49" w16cid:durableId="1711759335">
    <w:abstractNumId w:val="20"/>
  </w:num>
  <w:num w:numId="50" w16cid:durableId="1481535789">
    <w:abstractNumId w:val="22"/>
  </w:num>
  <w:num w:numId="51" w16cid:durableId="1711110170">
    <w:abstractNumId w:val="36"/>
  </w:num>
  <w:num w:numId="52" w16cid:durableId="314072131">
    <w:abstractNumId w:val="72"/>
  </w:num>
  <w:num w:numId="53" w16cid:durableId="588004832">
    <w:abstractNumId w:val="74"/>
  </w:num>
  <w:num w:numId="54" w16cid:durableId="577327941">
    <w:abstractNumId w:val="57"/>
  </w:num>
  <w:num w:numId="55" w16cid:durableId="1006833566">
    <w:abstractNumId w:val="3"/>
  </w:num>
  <w:num w:numId="56" w16cid:durableId="1623151572">
    <w:abstractNumId w:val="67"/>
  </w:num>
  <w:num w:numId="57" w16cid:durableId="1749496085">
    <w:abstractNumId w:val="29"/>
  </w:num>
  <w:num w:numId="58" w16cid:durableId="1425607644">
    <w:abstractNumId w:val="27"/>
  </w:num>
  <w:num w:numId="59" w16cid:durableId="1846093799">
    <w:abstractNumId w:val="23"/>
  </w:num>
  <w:num w:numId="60" w16cid:durableId="409279725">
    <w:abstractNumId w:val="5"/>
  </w:num>
  <w:num w:numId="61" w16cid:durableId="950553435">
    <w:abstractNumId w:val="69"/>
  </w:num>
  <w:num w:numId="62" w16cid:durableId="847447663">
    <w:abstractNumId w:val="26"/>
  </w:num>
  <w:num w:numId="63" w16cid:durableId="1499345973">
    <w:abstractNumId w:val="12"/>
  </w:num>
  <w:num w:numId="64" w16cid:durableId="333917117">
    <w:abstractNumId w:val="14"/>
  </w:num>
  <w:num w:numId="65" w16cid:durableId="1722900865">
    <w:abstractNumId w:val="16"/>
  </w:num>
  <w:num w:numId="66" w16cid:durableId="1622222161">
    <w:abstractNumId w:val="65"/>
  </w:num>
  <w:num w:numId="67" w16cid:durableId="1579051226">
    <w:abstractNumId w:val="59"/>
  </w:num>
  <w:num w:numId="68" w16cid:durableId="1241057678">
    <w:abstractNumId w:val="40"/>
  </w:num>
  <w:num w:numId="69" w16cid:durableId="680397164">
    <w:abstractNumId w:val="32"/>
  </w:num>
  <w:num w:numId="70" w16cid:durableId="1743983124">
    <w:abstractNumId w:val="25"/>
  </w:num>
  <w:num w:numId="71" w16cid:durableId="35813042">
    <w:abstractNumId w:val="37"/>
  </w:num>
  <w:num w:numId="72" w16cid:durableId="489519125">
    <w:abstractNumId w:val="60"/>
  </w:num>
  <w:num w:numId="73" w16cid:durableId="1315330583">
    <w:abstractNumId w:val="19"/>
  </w:num>
  <w:num w:numId="74" w16cid:durableId="391662951">
    <w:abstractNumId w:val="78"/>
  </w:num>
  <w:num w:numId="75" w16cid:durableId="1880775924">
    <w:abstractNumId w:val="43"/>
  </w:num>
  <w:num w:numId="76" w16cid:durableId="1185561474">
    <w:abstractNumId w:val="8"/>
  </w:num>
  <w:num w:numId="77" w16cid:durableId="1380937363">
    <w:abstractNumId w:val="31"/>
  </w:num>
  <w:num w:numId="78" w16cid:durableId="1963074818">
    <w:abstractNumId w:val="35"/>
  </w:num>
  <w:num w:numId="79" w16cid:durableId="1536234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65"/>
    <w:rsid w:val="00017147"/>
    <w:rsid w:val="003D6200"/>
    <w:rsid w:val="00795163"/>
    <w:rsid w:val="008872BC"/>
    <w:rsid w:val="008A3FEC"/>
    <w:rsid w:val="00B74B65"/>
    <w:rsid w:val="00B866FA"/>
    <w:rsid w:val="00C9309D"/>
    <w:rsid w:val="00DC0DD1"/>
    <w:rsid w:val="00F2278D"/>
    <w:rsid w:val="08172BD7"/>
    <w:rsid w:val="1DE7D477"/>
    <w:rsid w:val="210D88C0"/>
    <w:rsid w:val="23E73B92"/>
    <w:rsid w:val="26D4E298"/>
    <w:rsid w:val="2A54448F"/>
    <w:rsid w:val="3391B5FB"/>
    <w:rsid w:val="369C1607"/>
    <w:rsid w:val="3A26F3A9"/>
    <w:rsid w:val="3ABBFD31"/>
    <w:rsid w:val="40DFA7E4"/>
    <w:rsid w:val="4268F6D1"/>
    <w:rsid w:val="64A4000E"/>
    <w:rsid w:val="6A84CBE7"/>
    <w:rsid w:val="70FD8975"/>
    <w:rsid w:val="7D5ADE14"/>
    <w:rsid w:val="7DBB9B61"/>
    <w:rsid w:val="7FD1198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7982"/>
  <w15:chartTrackingRefBased/>
  <w15:docId w15:val="{806325C5-AB3A-40DD-8F4E-501C8A115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4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4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4B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4B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4B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4B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4B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4B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4B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4B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4B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4B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4B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4B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4B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4B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4B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4B65"/>
    <w:rPr>
      <w:rFonts w:eastAsiaTheme="majorEastAsia" w:cstheme="majorBidi"/>
      <w:color w:val="272727" w:themeColor="text1" w:themeTint="D8"/>
    </w:rPr>
  </w:style>
  <w:style w:type="paragraph" w:styleId="Titre">
    <w:name w:val="Title"/>
    <w:basedOn w:val="Normal"/>
    <w:next w:val="Normal"/>
    <w:link w:val="TitreCar"/>
    <w:uiPriority w:val="10"/>
    <w:qFormat/>
    <w:rsid w:val="00B74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4B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4B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4B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4B65"/>
    <w:pPr>
      <w:spacing w:before="160"/>
      <w:jc w:val="center"/>
    </w:pPr>
    <w:rPr>
      <w:i/>
      <w:iCs/>
      <w:color w:val="404040" w:themeColor="text1" w:themeTint="BF"/>
    </w:rPr>
  </w:style>
  <w:style w:type="character" w:customStyle="1" w:styleId="CitationCar">
    <w:name w:val="Citation Car"/>
    <w:basedOn w:val="Policepardfaut"/>
    <w:link w:val="Citation"/>
    <w:uiPriority w:val="29"/>
    <w:rsid w:val="00B74B65"/>
    <w:rPr>
      <w:i/>
      <w:iCs/>
      <w:color w:val="404040" w:themeColor="text1" w:themeTint="BF"/>
    </w:rPr>
  </w:style>
  <w:style w:type="paragraph" w:styleId="Paragraphedeliste">
    <w:name w:val="List Paragraph"/>
    <w:basedOn w:val="Normal"/>
    <w:uiPriority w:val="34"/>
    <w:qFormat/>
    <w:rsid w:val="00B74B65"/>
    <w:pPr>
      <w:ind w:left="720"/>
      <w:contextualSpacing/>
    </w:pPr>
  </w:style>
  <w:style w:type="character" w:styleId="Accentuationintense">
    <w:name w:val="Intense Emphasis"/>
    <w:basedOn w:val="Policepardfaut"/>
    <w:uiPriority w:val="21"/>
    <w:qFormat/>
    <w:rsid w:val="00B74B65"/>
    <w:rPr>
      <w:i/>
      <w:iCs/>
      <w:color w:val="0F4761" w:themeColor="accent1" w:themeShade="BF"/>
    </w:rPr>
  </w:style>
  <w:style w:type="paragraph" w:styleId="Citationintense">
    <w:name w:val="Intense Quote"/>
    <w:basedOn w:val="Normal"/>
    <w:next w:val="Normal"/>
    <w:link w:val="CitationintenseCar"/>
    <w:uiPriority w:val="30"/>
    <w:qFormat/>
    <w:rsid w:val="00B74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4B65"/>
    <w:rPr>
      <w:i/>
      <w:iCs/>
      <w:color w:val="0F4761" w:themeColor="accent1" w:themeShade="BF"/>
    </w:rPr>
  </w:style>
  <w:style w:type="character" w:styleId="Rfrenceintense">
    <w:name w:val="Intense Reference"/>
    <w:basedOn w:val="Policepardfaut"/>
    <w:uiPriority w:val="32"/>
    <w:qFormat/>
    <w:rsid w:val="00B74B65"/>
    <w:rPr>
      <w:b/>
      <w:bCs/>
      <w:smallCaps/>
      <w:color w:val="0F4761" w:themeColor="accent1" w:themeShade="BF"/>
      <w:spacing w:val="5"/>
    </w:rPr>
  </w:style>
  <w:style w:type="character" w:styleId="Lienhypertexte">
    <w:name w:val="Hyperlink"/>
    <w:basedOn w:val="Policepardfaut"/>
    <w:uiPriority w:val="99"/>
    <w:unhideWhenUsed/>
    <w:rsid w:val="64A4000E"/>
    <w:rPr>
      <w:color w:val="467886"/>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asury-management.com/videos/cash-forecasting-2-0-the-emergence-of-liquidity-planning" TargetMode="External"/><Relationship Id="rId13" Type="http://schemas.openxmlformats.org/officeDocument/2006/relationships/hyperlink" Target="https://agicap.com/en/features/cashflow-forecast/" TargetMode="External"/><Relationship Id="rId18" Type="http://schemas.openxmlformats.org/officeDocument/2006/relationships/hyperlink" Target="https://www.3vfinance.com/en/titan-treasury-expertise/risk-management"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agicap.com/en/article/cash-flow-forecast/" TargetMode="External"/><Relationship Id="rId17" Type="http://schemas.openxmlformats.org/officeDocument/2006/relationships/hyperlink" Target="https://www.3vfinance.com/en/detailed-features" TargetMode="External"/><Relationship Id="rId2" Type="http://schemas.openxmlformats.org/officeDocument/2006/relationships/customXml" Target="../customXml/item2.xml"/><Relationship Id="rId16" Type="http://schemas.openxmlformats.org/officeDocument/2006/relationships/hyperlink" Target="https://www.3vfinance.com/en/titan-treasury-expertise/risk-managemen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gicap.com/en/features/cashflow-forecast/" TargetMode="External"/><Relationship Id="rId5" Type="http://schemas.openxmlformats.org/officeDocument/2006/relationships/styles" Target="styles.xml"/><Relationship Id="rId15" Type="http://schemas.openxmlformats.org/officeDocument/2006/relationships/hyperlink" Target="https://agicap.com/en/" TargetMode="External"/><Relationship Id="rId10" Type="http://schemas.openxmlformats.org/officeDocument/2006/relationships/hyperlink" Target="https://www.kyriba.com/resource/making-cash-flow-forecast-actionable/" TargetMode="External"/><Relationship Id="rId19" Type="http://schemas.openxmlformats.org/officeDocument/2006/relationships/hyperlink" Target="https://www.3vfinance.com/en/detailed-features" TargetMode="External"/><Relationship Id="rId4" Type="http://schemas.openxmlformats.org/officeDocument/2006/relationships/numbering" Target="numbering.xml"/><Relationship Id="rId9" Type="http://schemas.openxmlformats.org/officeDocument/2006/relationships/hyperlink" Target="https://www.3vfinance.com/en/detailed-features" TargetMode="External"/><Relationship Id="rId14" Type="http://schemas.openxmlformats.org/officeDocument/2006/relationships/hyperlink" Target="https://agicap.com/en/features/cashflow-forec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385377-534b-46b7-8a4e-fe7a27b7b2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42FCBF689F55468ECB8BF1EDB26C21" ma:contentTypeVersion="9" ma:contentTypeDescription="Create a new document." ma:contentTypeScope="" ma:versionID="a0d1f388ec5e30c6f4b99256d7c552cc">
  <xsd:schema xmlns:xsd="http://www.w3.org/2001/XMLSchema" xmlns:xs="http://www.w3.org/2001/XMLSchema" xmlns:p="http://schemas.microsoft.com/office/2006/metadata/properties" xmlns:ns3="75385377-534b-46b7-8a4e-fe7a27b7b206" xmlns:ns4="479a65ae-cc3f-4a6e-8f30-5896f3c1d340" targetNamespace="http://schemas.microsoft.com/office/2006/metadata/properties" ma:root="true" ma:fieldsID="969b9e0b15158466043259ad0fa4edf9" ns3:_="" ns4:_="">
    <xsd:import namespace="75385377-534b-46b7-8a4e-fe7a27b7b206"/>
    <xsd:import namespace="479a65ae-cc3f-4a6e-8f30-5896f3c1d34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385377-534b-46b7-8a4e-fe7a27b7b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9a65ae-cc3f-4a6e-8f30-5896f3c1d3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3911EB-6EC4-4E98-82BC-17B93A97EA50}">
  <ds:schemaRefs>
    <ds:schemaRef ds:uri="http://schemas.microsoft.com/office/2006/metadata/properties"/>
    <ds:schemaRef ds:uri="http://schemas.microsoft.com/office/infopath/2007/PartnerControls"/>
    <ds:schemaRef ds:uri="75385377-534b-46b7-8a4e-fe7a27b7b206"/>
  </ds:schemaRefs>
</ds:datastoreItem>
</file>

<file path=customXml/itemProps2.xml><?xml version="1.0" encoding="utf-8"?>
<ds:datastoreItem xmlns:ds="http://schemas.openxmlformats.org/officeDocument/2006/customXml" ds:itemID="{41CF7F90-20FD-4673-99DB-357FF52BF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385377-534b-46b7-8a4e-fe7a27b7b206"/>
    <ds:schemaRef ds:uri="479a65ae-cc3f-4a6e-8f30-5896f3c1d3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DDE84E-7440-444D-BB64-94E6E50C0F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2134</Words>
  <Characters>11740</Characters>
  <Application>Microsoft Office Word</Application>
  <DocSecurity>0</DocSecurity>
  <Lines>97</Lines>
  <Paragraphs>27</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LOPES Alexandre</dc:creator>
  <cp:keywords/>
  <dc:description/>
  <cp:lastModifiedBy>RIZK Saad</cp:lastModifiedBy>
  <cp:revision>6</cp:revision>
  <dcterms:created xsi:type="dcterms:W3CDTF">2025-11-26T08:00:00Z</dcterms:created>
  <dcterms:modified xsi:type="dcterms:W3CDTF">2025-11-26T08:46:00Z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0x0101003942FCBF689F55468ECB8BF1EDB26C21</vt:lpwstr>
  </property>
</Properties>
</file>