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0D1B2A"/>
      </w:pPr>
      <w:r>
        <w:br/>
        <w:br/>
      </w:r>
    </w:p>
    <w:p>
      <w:pPr>
        <w:jc w:val="center"/>
        <w:shd w:val="clear" w:color="auto" w:fill="0D1B2A"/>
      </w:pPr>
      <w:r>
        <w:rPr>
          <w:rFonts w:ascii="Calibri" w:hAnsi="Calibri"/>
          <w:b/>
          <w:color w:val="00B4D8"/>
          <w:sz w:val="64"/>
        </w:rPr>
        <w:t>⚡ ClaudeClaw</w:t>
      </w:r>
    </w:p>
    <w:p>
      <w:pPr>
        <w:jc w:val="center"/>
        <w:shd w:val="clear" w:color="auto" w:fill="0D1B2A"/>
      </w:pPr>
      <w:r>
        <w:rPr>
          <w:rFonts w:ascii="Calibri" w:hAnsi="Calibri"/>
          <w:b w:val="0"/>
          <w:color w:val="06D6A0"/>
          <w:sz w:val="36"/>
        </w:rPr>
        <w:t>Полная система генерации контента</w:t>
      </w:r>
    </w:p>
    <w:p>
      <w:pPr>
        <w:jc w:val="center"/>
        <w:shd w:val="clear" w:color="auto" w:fill="0D1B2A"/>
      </w:pPr>
      <w:r>
        <w:rPr>
          <w:rFonts w:ascii="Calibri" w:hAnsi="Calibri"/>
          <w:color w:val="6C757D"/>
          <w:sz w:val="24"/>
        </w:rPr>
        <w:t>Март 2026</w:t>
      </w:r>
    </w:p>
    <w:p>
      <w:pPr>
        <w:jc w:val="center"/>
        <w:shd w:val="clear" w:color="auto" w:fill="0D1B2A"/>
      </w:pPr>
      <w:r>
        <w:br/>
      </w:r>
    </w:p>
    <w:p>
      <w:r>
        <w:br w:type="page"/>
      </w:r>
    </w:p>
    <w:p>
      <w:pPr>
        <w:shd w:val="clear" w:color="auto" w:fill="0D1B2A"/>
        <w:spacing w:before="120" w:after="120"/>
        <w:ind w:left="283" w:right="283"/>
      </w:pPr>
      <w:r>
        <w:rPr>
          <w:rFonts w:ascii="Calibri" w:hAnsi="Calibri"/>
          <w:i/>
          <w:color w:val="06D6A0"/>
          <w:sz w:val="22"/>
        </w:rPr>
        <w:t>❝  Если вы думаете, что установите пару скиллов для своего Claude Code</w:t>
        <w:br/>
        <w:t xml:space="preserve">    и он вдруг начнёт создавать бомбический контент — вы ошибаетесь.</w:t>
      </w:r>
    </w:p>
    <w:p/>
    <w:p>
      <w:pPr>
        <w:shd w:val="clear" w:color="auto" w:fill="0D1B2A"/>
        <w:spacing w:before="280" w:after="80"/>
        <w:ind w:left="170"/>
      </w:pPr>
      <w:r>
        <w:rPr>
          <w:rFonts w:ascii="Calibri" w:hAnsi="Calibri"/>
          <w:b/>
          <w:color w:val="00B4D8"/>
          <w:sz w:val="30"/>
        </w:rPr>
        <w:t xml:space="preserve">  1. Почему скиллы сами по себе не работают  </w:t>
      </w:r>
    </w:p>
    <w:p>
      <w:pPr>
        <w:spacing w:after="80"/>
      </w:pPr>
      <w:r>
        <w:rPr>
          <w:rFonts w:ascii="Calibri" w:hAnsi="Calibri"/>
          <w:color w:val="0D1B2A"/>
          <w:sz w:val="21"/>
        </w:rPr>
        <w:t>ИИ без контекста пишет generic-слоп. Красивый, грамотный, никакой. Чтобы ИИ писал в вашем стиле — нужна инфраструктура, не промпты.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Архив ваших текстов</w:t>
      </w:r>
      <w:r>
        <w:rPr>
          <w:rFonts w:ascii="Calibri" w:hAnsi="Calibri"/>
          <w:color w:val="0D1B2A"/>
          <w:sz w:val="21"/>
        </w:rPr>
        <w:t xml:space="preserve"> — не 5 примеров, а сотни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Размеченные паттерны</w:t>
      </w:r>
      <w:r>
        <w:rPr>
          <w:rFonts w:ascii="Calibri" w:hAnsi="Calibri"/>
          <w:color w:val="0D1B2A"/>
          <w:sz w:val="21"/>
        </w:rPr>
        <w:t xml:space="preserve"> — что сработало, что нет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Обратная связь</w:t>
      </w:r>
      <w:r>
        <w:rPr>
          <w:rFonts w:ascii="Calibri" w:hAnsi="Calibri"/>
          <w:color w:val="0D1B2A"/>
          <w:sz w:val="21"/>
        </w:rPr>
        <w:t xml:space="preserve"> — какие посты зашли, какие провалились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Память между сессиями</w:t>
      </w:r>
      <w:r>
        <w:rPr>
          <w:rFonts w:ascii="Calibri" w:hAnsi="Calibri"/>
          <w:color w:val="0D1B2A"/>
          <w:sz w:val="21"/>
        </w:rPr>
        <w:t xml:space="preserve"> — чтобы не объяснять всё заново</w:t>
      </w:r>
    </w:p>
    <w:p>
      <w:pPr>
        <w:shd w:val="clear" w:color="auto" w:fill="FFF3CD"/>
        <w:spacing w:before="80" w:after="80"/>
        <w:ind w:left="283"/>
      </w:pPr>
      <w:r>
        <w:rPr>
          <w:rFonts w:ascii="Calibri" w:hAnsi="Calibri"/>
          <w:color w:val="0D1B2A"/>
          <w:sz w:val="21"/>
        </w:rPr>
        <w:t>💡  Скилл "напиши пост" — это 5% системы. Остальные 95% — инфраструктура.</w:t>
      </w:r>
    </w:p>
    <w:p>
      <w:pPr>
        <w:shd w:val="clear" w:color="auto" w:fill="0D1B2A"/>
        <w:spacing w:before="280" w:after="80"/>
        <w:ind w:left="170"/>
      </w:pPr>
      <w:r>
        <w:rPr>
          <w:rFonts w:ascii="Calibri" w:hAnsi="Calibri"/>
          <w:b/>
          <w:color w:val="00B4D8"/>
          <w:sz w:val="30"/>
        </w:rPr>
        <w:t xml:space="preserve">  2. Архитектура системы  </w:t>
      </w:r>
    </w:p>
    <w:p>
      <w:pPr>
        <w:shd w:val="clear" w:color="auto" w:fill="EAF4FB"/>
        <w:spacing w:before="80" w:after="80"/>
        <w:ind w:left="454" w:right="454"/>
      </w:pPr>
      <w:r>
        <w:rPr>
          <w:rFonts w:ascii="Courier New" w:hAnsi="Courier New"/>
          <w:color w:val="1A5376"/>
          <w:sz w:val="18"/>
        </w:rPr>
        <w:t>INPUTS              OBSIDIAN VAULT            OUTPUTS</w:t>
        <w:br/>
        <w:t>YouTube   ─┐        ┌─────────────────┐        ┌─► Threads</w:t>
        <w:br/>
        <w:t>TikTok    ─┤        │ MOC Index       │        │</w:t>
        <w:br/>
        <w:t>Instagram ─┼──────► │ Post Archive 400+│──────► ClaudeClaw ──► Instagram</w:t>
        <w:br/>
        <w:t>Telegram  ─┘        │ Cross-links     │        │</w:t>
        <w:br/>
        <w:t xml:space="preserve">                    │ Memory          │        └─► Reels</w:t>
        <w:br/>
        <w:t xml:space="preserve">                    └─────────────────┘</w:t>
        <w:br/>
        <w:t xml:space="preserve">                    Patterns │ Context │ Author Style</w:t>
        <w:br/>
        <w:t xml:space="preserve">                             ▼</w:t>
        <w:br/>
        <w:t xml:space="preserve">                    Agent Team: CodexClaw + Gemini (backup)</w:t>
      </w:r>
    </w:p>
    <w:p>
      <w:pPr>
        <w:spacing w:before="200" w:after="60"/>
      </w:pPr>
      <w:r>
        <w:rPr>
          <w:rFonts w:ascii="Calibri" w:hAnsi="Calibri"/>
          <w:b/>
          <w:color w:val="0D1B2A"/>
          <w:sz w:val="24"/>
        </w:rPr>
        <w:t>Что хранится в Obsidian Vault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Telegram/Канал/</w:t>
      </w:r>
      <w:r>
        <w:rPr>
          <w:rFonts w:ascii="Calibri" w:hAnsi="Calibri"/>
          <w:color w:val="0D1B2A"/>
          <w:sz w:val="21"/>
        </w:rPr>
        <w:t xml:space="preserve"> — 206 текстовых + 220 видео-постов с frontmatter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MOC по темам</w:t>
      </w:r>
      <w:r>
        <w:rPr>
          <w:rFonts w:ascii="Calibri" w:hAnsi="Calibri"/>
          <w:color w:val="0D1B2A"/>
          <w:sz w:val="21"/>
        </w:rPr>
        <w:t xml:space="preserve"> — ИИ (194), n8n (144), продажи (113), реклама (95)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MOC по форматам</w:t>
      </w:r>
      <w:r>
        <w:rPr>
          <w:rFonts w:ascii="Calibri" w:hAnsi="Calibri"/>
          <w:color w:val="0D1B2A"/>
          <w:sz w:val="21"/>
        </w:rPr>
        <w:t xml:space="preserve"> — провокация (133), совет (92), кейс (88)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Threads/</w:t>
      </w:r>
      <w:r>
        <w:rPr>
          <w:rFonts w:ascii="Calibri" w:hAnsi="Calibri"/>
          <w:color w:val="0D1B2A"/>
          <w:sz w:val="21"/>
        </w:rPr>
        <w:t xml:space="preserve"> — 7 одобренных постов + таблица паттернов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YouTube / TikTok / Instagram/</w:t>
      </w:r>
      <w:r>
        <w:rPr>
          <w:rFonts w:ascii="Calibri" w:hAnsi="Calibri"/>
          <w:color w:val="0D1B2A"/>
          <w:sz w:val="21"/>
        </w:rPr>
        <w:t xml:space="preserve"> — 200+ разборов видео</w:t>
      </w:r>
    </w:p>
    <w:p>
      <w:pPr>
        <w:shd w:val="clear" w:color="auto" w:fill="0D1B2A"/>
        <w:spacing w:before="280" w:after="80"/>
        <w:ind w:left="170"/>
      </w:pPr>
      <w:r>
        <w:rPr>
          <w:rFonts w:ascii="Calibri" w:hAnsi="Calibri"/>
          <w:b/>
          <w:color w:val="00B4D8"/>
          <w:sz w:val="30"/>
        </w:rPr>
        <w:t xml:space="preserve">  3. Таблица паттернов — что реально работает  </w:t>
      </w:r>
    </w:p>
    <w:p>
      <w:pPr>
        <w:spacing w:after="80"/>
      </w:pPr>
      <w:r>
        <w:rPr>
          <w:rFonts w:ascii="Calibri" w:hAnsi="Calibri"/>
          <w:color w:val="0D1B2A"/>
          <w:sz w:val="21"/>
        </w:rPr>
        <w:t>Самый недооценённый элемент. Паттерны хранятся в MOC-Threads.md: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r>
              <w:rPr>
                <w:rFonts w:ascii="Calibri" w:hAnsi="Calibri"/>
                <w:b/>
                <w:color w:val="00B4D8"/>
                <w:sz w:val="20"/>
              </w:rPr>
              <w:t>Тип хука</w:t>
            </w:r>
          </w:p>
        </w:tc>
        <w:tc>
          <w:tcPr>
            <w:tcW w:type="dxa" w:w="3135"/>
            <w:shd w:val="clear" w:color="auto" w:fill="0D1B2A"/>
          </w:tcPr>
          <w:p>
            <w:r>
              <w:rPr>
                <w:rFonts w:ascii="Calibri" w:hAnsi="Calibri"/>
                <w:b/>
                <w:color w:val="00B4D8"/>
                <w:sz w:val="20"/>
              </w:rPr>
              <w:t>Тип концовки</w:t>
            </w:r>
          </w:p>
        </w:tc>
        <w:tc>
          <w:tcPr>
            <w:tcW w:type="dxa" w:w="3135"/>
            <w:shd w:val="clear" w:color="auto" w:fill="0D1B2A"/>
          </w:tcPr>
          <w:p>
            <w:r>
              <w:rPr>
                <w:rFonts w:ascii="Calibri" w:hAnsi="Calibri"/>
                <w:b/>
                <w:color w:val="00B4D8"/>
                <w:sz w:val="20"/>
              </w:rPr>
              <w:t>Угол</w:t>
            </w:r>
          </w:p>
        </w:tc>
      </w:tr>
      <w:tr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Парадокс</w:t>
            </w:r>
          </w:p>
        </w:tc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Открытый вопрос</w:t>
            </w:r>
          </w:p>
        </w:tc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Переворот знакомого понятия</w:t>
            </w:r>
          </w:p>
        </w:tc>
      </w:tr>
      <w:tr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Цифра-парадокс</w:t>
            </w:r>
          </w:p>
        </w:tc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Незакрытое утверждение</w:t>
            </w:r>
          </w:p>
        </w:tc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Кликнуть vs доверять</w:t>
            </w:r>
          </w:p>
        </w:tc>
      </w:tr>
      <w:tr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Разворот ожидания</w:t>
            </w:r>
          </w:p>
        </w:tc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Незакрытое утверждение</w:t>
            </w:r>
          </w:p>
        </w:tc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Не РФ, а глобальный кризис</w:t>
            </w:r>
          </w:p>
        </w:tc>
      </w:tr>
      <w:tr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Провокация</w:t>
            </w:r>
          </w:p>
        </w:tc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Вопрос без морали</w:t>
            </w:r>
          </w:p>
        </w:tc>
        <w:tc>
          <w:tcPr>
            <w:tcW w:type="dxa" w:w="3135"/>
            <w:shd w:val="clear" w:color="auto" w:fill="F0F8FF"/>
          </w:tcPr>
          <w:p>
            <w:r>
              <w:rPr>
                <w:rFonts w:ascii="Calibri" w:hAnsi="Calibri"/>
                <w:sz w:val="20"/>
              </w:rPr>
              <w:t>Зависимость от инструмента</w:t>
            </w:r>
          </w:p>
        </w:tc>
      </w:tr>
    </w:tbl>
    <w:p/>
    <w:p>
      <w:pPr>
        <w:shd w:val="clear" w:color="auto" w:fill="FFE0E0"/>
        <w:spacing w:before="80" w:after="80"/>
        <w:ind w:left="283"/>
      </w:pPr>
      <w:r>
        <w:rPr>
          <w:rFonts w:ascii="Calibri" w:hAnsi="Calibri"/>
          <w:color w:val="C00000"/>
          <w:sz w:val="21"/>
        </w:rPr>
        <w:t>❌  НЕ работает: готовый вывод, слоган, мораль в конце поста.</w:t>
      </w:r>
    </w:p>
    <w:p>
      <w:pPr>
        <w:shd w:val="clear" w:color="auto" w:fill="0D1B2A"/>
        <w:spacing w:before="280" w:after="80"/>
        <w:ind w:left="170"/>
      </w:pPr>
      <w:r>
        <w:rPr>
          <w:rFonts w:ascii="Calibri" w:hAnsi="Calibri"/>
          <w:b/>
          <w:color w:val="00B4D8"/>
          <w:sz w:val="30"/>
        </w:rPr>
        <w:t xml:space="preserve">  4. Pipeline создания контента  </w:t>
      </w:r>
    </w:p>
    <w:p>
      <w:pPr>
        <w:spacing w:before="200" w:after="60"/>
      </w:pPr>
      <w:r>
        <w:rPr>
          <w:rFonts w:ascii="Calibri" w:hAnsi="Calibri"/>
          <w:b/>
          <w:color w:val="0D1B2A"/>
          <w:sz w:val="24"/>
        </w:rPr>
        <w:t>Telegram → Threads</w:t>
      </w:r>
    </w:p>
    <w:p>
      <w:pPr>
        <w:shd w:val="clear" w:color="auto" w:fill="EAF4FB"/>
        <w:spacing w:before="80" w:after="80"/>
        <w:ind w:left="454" w:right="454"/>
      </w:pPr>
      <w:r>
        <w:rPr>
          <w:rFonts w:ascii="Courier New" w:hAnsi="Courier New"/>
          <w:color w:val="1A5376"/>
          <w:sz w:val="18"/>
        </w:rPr>
        <w:t>Телеграм-пост (длинный, авторский)</w:t>
        <w:br/>
        <w:t xml:space="preserve">       ↓</w:t>
        <w:br/>
        <w:t>Сохранение в Obsidian (frontmatter + связанные посты)</w:t>
        <w:br/>
        <w:t xml:space="preserve">       ↓</w:t>
        <w:br/>
        <w:t>ClaudeClaw генерирует 3 варианта Threads</w:t>
        <w:br/>
        <w:t>(каждый с разным хуком и концовкой)</w:t>
        <w:br/>
        <w:t xml:space="preserve">       ↓</w:t>
        <w:br/>
        <w:t>Игорь выбирает или правит</w:t>
        <w:br/>
        <w:t xml:space="preserve">       ↓</w:t>
        <w:br/>
        <w:t>Одобренный пост → Threads/YYYY-MM-DD_slug.md</w:t>
        <w:br/>
        <w:t>MOC-Threads обновляется (новый паттерн в таблицу)</w:t>
      </w:r>
    </w:p>
    <w:p>
      <w:pPr>
        <w:spacing w:before="200" w:after="60"/>
      </w:pPr>
      <w:r>
        <w:rPr>
          <w:rFonts w:ascii="Calibri" w:hAnsi="Calibri"/>
          <w:b/>
          <w:color w:val="0D1B2A"/>
          <w:sz w:val="24"/>
        </w:rPr>
        <w:t>YouTube → контент</w:t>
      </w:r>
    </w:p>
    <w:p>
      <w:pPr>
        <w:shd w:val="clear" w:color="auto" w:fill="EAF4FB"/>
        <w:spacing w:before="80" w:after="80"/>
        <w:ind w:left="454" w:right="454"/>
      </w:pPr>
      <w:r>
        <w:rPr>
          <w:rFonts w:ascii="Courier New" w:hAnsi="Courier New"/>
          <w:color w:val="1A5376"/>
          <w:sz w:val="18"/>
        </w:rPr>
        <w:t>YouTube URL</w:t>
        <w:br/>
        <w:t xml:space="preserve">    ↓</w:t>
        <w:br/>
        <w:t>youtube-analyzer агент (n8n webhook → транскрипция → анализ)</w:t>
        <w:br/>
        <w:t xml:space="preserve">    ↓</w:t>
        <w:br/>
        <w:t>Заметка в Obsidian/YouTube/</w:t>
        <w:br/>
        <w:t xml:space="preserve">    ↓</w:t>
        <w:br/>
        <w:t>content-writer агент ×3 параллельно</w:t>
        <w:br/>
        <w:t>(Threads + Instagram + Reels варианты)</w:t>
      </w:r>
    </w:p>
    <w:p>
      <w:pPr>
        <w:shd w:val="clear" w:color="auto" w:fill="0D1B2A"/>
        <w:spacing w:before="280" w:after="80"/>
        <w:ind w:left="170"/>
      </w:pPr>
      <w:r>
        <w:rPr>
          <w:rFonts w:ascii="Calibri" w:hAnsi="Calibri"/>
          <w:b/>
          <w:color w:val="00B4D8"/>
          <w:sz w:val="30"/>
        </w:rPr>
        <w:t xml:space="preserve">  5. Стиль автора — чему учить ИИ  </w:t>
      </w:r>
    </w:p>
    <w:p>
      <w:pPr>
        <w:spacing w:before="200" w:after="60"/>
      </w:pPr>
      <w:r>
        <w:rPr>
          <w:rFonts w:ascii="Calibri" w:hAnsi="Calibri"/>
          <w:b/>
          <w:color w:val="0D1B2A"/>
          <w:sz w:val="24"/>
        </w:rPr>
        <w:t>Голос (выявлен из 206 постов)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  <w:t>Прямой, без воды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  <w:t>Личные истории как доказательства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  <w:t>Нет менторского тона — разговор на равных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  <w:t>Эмоциональные маркеры: "Короче", "Капец", "Херачу"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  <w:t>Вопросы к читателю без кликбейта</w:t>
      </w:r>
    </w:p>
    <w:p>
      <w:pPr>
        <w:spacing w:before="200" w:after="60"/>
      </w:pPr>
      <w:r>
        <w:rPr>
          <w:rFonts w:ascii="Calibri" w:hAnsi="Calibri"/>
          <w:b/>
          <w:color w:val="0D1B2A"/>
          <w:sz w:val="24"/>
        </w:rPr>
        <w:t>Структура постов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Хук в первой строке</w:t>
      </w:r>
      <w:r>
        <w:rPr>
          <w:rFonts w:ascii="Calibri" w:hAnsi="Calibri"/>
          <w:color w:val="0D1B2A"/>
          <w:sz w:val="21"/>
        </w:rPr>
        <w:t xml:space="preserve"> — факт, цифра, парадокс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Личная история или кейс</w:t>
      </w:r>
      <w:r>
        <w:rPr>
          <w:rFonts w:ascii="Calibri" w:hAnsi="Calibri"/>
          <w:color w:val="0D1B2A"/>
          <w:sz w:val="21"/>
        </w:rPr>
        <w:t xml:space="preserve"> в середине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Незакрытый конец</w:t>
      </w:r>
      <w:r>
        <w:rPr>
          <w:rFonts w:ascii="Calibri" w:hAnsi="Calibri"/>
          <w:color w:val="0D1B2A"/>
          <w:sz w:val="21"/>
        </w:rPr>
        <w:t xml:space="preserve"> — вопрос или утверждение без морали</w:t>
      </w:r>
    </w:p>
    <w:p>
      <w:pPr>
        <w:spacing w:before="200" w:after="60"/>
      </w:pPr>
      <w:r>
        <w:rPr>
          <w:rFonts w:ascii="Calibri" w:hAnsi="Calibri"/>
          <w:b/>
          <w:color w:val="0D1B2A"/>
          <w:sz w:val="24"/>
        </w:rPr>
        <w:t>Что НЕ делать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  <w:t>Обобщения в начале ("В мире ИИ всё меняется...")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  <w:t>Готовые выводы вместо вопросов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  <w:t>Много английских слов подряд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  <w:t>Эмодзи ради эмодзи</w:t>
      </w:r>
    </w:p>
    <w:p>
      <w:pPr>
        <w:shd w:val="clear" w:color="auto" w:fill="0D1B2A"/>
        <w:spacing w:before="280" w:after="80"/>
        <w:ind w:left="170"/>
      </w:pPr>
      <w:r>
        <w:rPr>
          <w:rFonts w:ascii="Calibri" w:hAnsi="Calibri"/>
          <w:b/>
          <w:color w:val="00B4D8"/>
          <w:sz w:val="30"/>
        </w:rPr>
        <w:t xml:space="preserve">  6. Обратная связь и обучение системы  </w:t>
      </w:r>
    </w:p>
    <w:p>
      <w:pPr>
        <w:shd w:val="clear" w:color="auto" w:fill="EAF4FB"/>
        <w:spacing w:before="80" w:after="80"/>
        <w:ind w:left="454" w:right="454"/>
      </w:pPr>
      <w:r>
        <w:rPr>
          <w:rFonts w:ascii="Courier New" w:hAnsi="Courier New"/>
          <w:color w:val="1A5376"/>
          <w:sz w:val="18"/>
        </w:rPr>
        <w:t>Генерация → Правки человека → Сохранение → Обновление паттернов</w:t>
        <w:br/>
        <w:t xml:space="preserve">     ↑                                              │</w:t>
        <w:br/>
        <w:t xml:space="preserve">     └──────────────────────────────────────────────┘</w:t>
      </w:r>
    </w:p>
    <w:p>
      <w:pPr>
        <w:shd w:val="clear" w:color="auto" w:fill="E8F5E9"/>
        <w:spacing w:before="80" w:after="80"/>
        <w:ind w:left="283"/>
      </w:pPr>
      <w:r>
        <w:rPr>
          <w:rFonts w:ascii="Calibri" w:hAnsi="Calibri"/>
          <w:color w:val="0D1B2A"/>
          <w:sz w:val="21"/>
        </w:rPr>
        <w:t>💡  Каждый одобренный пост добавляется в MOC-Threads с типом хука,</w:t>
        <w:br/>
        <w:t xml:space="preserve">     становится примером для будущих генераций и уточняет стиль.</w:t>
      </w:r>
    </w:p>
    <w:p>
      <w:pPr>
        <w:spacing w:before="200" w:after="60"/>
      </w:pPr>
      <w:r>
        <w:rPr>
          <w:rFonts w:ascii="Calibri" w:hAnsi="Calibri"/>
          <w:b/>
          <w:color w:val="0D1B2A"/>
          <w:sz w:val="24"/>
        </w:rPr>
        <w:t>Что упускают 99% людей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Нет архива</w:t>
      </w:r>
      <w:r>
        <w:rPr>
          <w:rFonts w:ascii="Calibri" w:hAnsi="Calibri"/>
          <w:color w:val="0D1B2A"/>
          <w:sz w:val="21"/>
        </w:rPr>
        <w:t xml:space="preserve"> = ИИ пишет в среднестатистическом стиле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Нет паттернов</w:t>
      </w:r>
      <w:r>
        <w:rPr>
          <w:rFonts w:ascii="Calibri" w:hAnsi="Calibri"/>
          <w:color w:val="0D1B2A"/>
          <w:sz w:val="21"/>
        </w:rPr>
        <w:t xml:space="preserve"> = удачный пост остаётся случайностью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Нет обратной связи</w:t>
      </w:r>
      <w:r>
        <w:rPr>
          <w:rFonts w:ascii="Calibri" w:hAnsi="Calibri"/>
          <w:color w:val="0D1B2A"/>
          <w:sz w:val="21"/>
        </w:rPr>
        <w:t xml:space="preserve"> = система не учится на ошибках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Нет cross-linking</w:t>
      </w:r>
      <w:r>
        <w:rPr>
          <w:rFonts w:ascii="Calibri" w:hAnsi="Calibri"/>
          <w:color w:val="0D1B2A"/>
          <w:sz w:val="21"/>
        </w:rPr>
        <w:t xml:space="preserve"> = агент повторяется, не видит что уже писали</w:t>
      </w:r>
    </w:p>
    <w:p>
      <w:pPr>
        <w:shd w:val="clear" w:color="auto" w:fill="0D1B2A"/>
        <w:spacing w:before="280" w:after="80"/>
        <w:ind w:left="170"/>
      </w:pPr>
      <w:r>
        <w:rPr>
          <w:rFonts w:ascii="Calibri" w:hAnsi="Calibri"/>
          <w:b/>
          <w:color w:val="00B4D8"/>
          <w:sz w:val="30"/>
        </w:rPr>
        <w:t xml:space="preserve">  7. Чеклист минимальной системы  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Архив постов в Obsidian с frontmatter (id, date, topics, formats, reactions)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MOC по темам и форматам (автогенерация по тегам)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Таблица паттернов (какие хуки и концовки работают)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Стиль автора кодифицирован через примеры, не через описание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Pipeline Telegram → Obsidian → Threads/Instagram/Reels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Обратная связь: одобренные посты обновляют паттерны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Cross-linking между заметками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Vault-first search — агент ищет в vault перед генерацией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agent-memory.md — знания сохраняются между сессиями</w:t>
      </w:r>
    </w:p>
    <w:p>
      <w:pPr>
        <w:spacing w:after="60"/>
        <w:ind w:left="397"/>
      </w:pPr>
      <w:r>
        <w:rPr>
          <w:color w:val="00B4D8"/>
          <w:sz w:val="22"/>
        </w:rPr>
        <w:t xml:space="preserve">☐  </w:t>
      </w:r>
      <w:r>
        <w:rPr>
          <w:rFonts w:ascii="Calibri" w:hAnsi="Calibri"/>
          <w:color w:val="0D1B2A"/>
          <w:sz w:val="21"/>
        </w:rPr>
        <w:t>Резервный агент на случай падения основного</w:t>
      </w:r>
    </w:p>
    <w:p>
      <w:pPr>
        <w:shd w:val="clear" w:color="auto" w:fill="0D1B2A"/>
        <w:spacing w:before="280" w:after="80"/>
        <w:ind w:left="170"/>
      </w:pPr>
      <w:r>
        <w:rPr>
          <w:rFonts w:ascii="Calibri" w:hAnsi="Calibri"/>
          <w:b/>
          <w:color w:val="00B4D8"/>
          <w:sz w:val="30"/>
        </w:rPr>
        <w:t xml:space="preserve">  8. Что можно улучшить дальше  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Авто-анализ reactions</w:t>
      </w:r>
      <w:r>
        <w:rPr>
          <w:rFonts w:ascii="Calibri" w:hAnsi="Calibri"/>
          <w:color w:val="0D1B2A"/>
          <w:sz w:val="21"/>
        </w:rPr>
        <w:t xml:space="preserve"> — скрипт собирает реакции с Telegram API, посты с высокими реакциями автоматически в "лучшие примеры"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A/B тестирование хуков</w:t>
      </w:r>
      <w:r>
        <w:rPr>
          <w:rFonts w:ascii="Calibri" w:hAnsi="Calibri"/>
          <w:color w:val="0D1B2A"/>
          <w:sz w:val="21"/>
        </w:rPr>
        <w:t xml:space="preserve"> — 2 варианта, публикуются по очереди, сравнивается engagement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Авто-кросс-постинг</w:t>
      </w:r>
      <w:r>
        <w:rPr>
          <w:rFonts w:ascii="Calibri" w:hAnsi="Calibri"/>
          <w:color w:val="0D1B2A"/>
          <w:sz w:val="21"/>
        </w:rPr>
        <w:t xml:space="preserve"> — один пост адаптируется под 3–4 платформы автоматически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Сезонный анализ</w:t>
      </w:r>
      <w:r>
        <w:rPr>
          <w:rFonts w:ascii="Calibri" w:hAnsi="Calibri"/>
          <w:color w:val="0D1B2A"/>
          <w:sz w:val="21"/>
        </w:rPr>
        <w:t xml:space="preserve"> — какие темы и форматы лучше работают в разное время</w:t>
      </w:r>
    </w:p>
    <w:p>
      <w:pPr>
        <w:pStyle w:val="ListBullet"/>
        <w:spacing w:after="60"/>
        <w:ind w:left="397"/>
      </w:pPr>
      <w:r>
        <w:rPr>
          <w:rFonts w:ascii="Calibri" w:hAnsi="Calibri"/>
          <w:color w:val="0D1B2A"/>
          <w:sz w:val="21"/>
        </w:rPr>
      </w:r>
      <w:r>
        <w:rPr>
          <w:rFonts w:ascii="Calibri" w:hAnsi="Calibri"/>
          <w:b/>
          <w:color w:val="00B4D8"/>
          <w:sz w:val="21"/>
        </w:rPr>
        <w:t>Voice-to-content</w:t>
      </w:r>
      <w:r>
        <w:rPr>
          <w:rFonts w:ascii="Calibri" w:hAnsi="Calibri"/>
          <w:color w:val="0D1B2A"/>
          <w:sz w:val="21"/>
        </w:rPr>
        <w:t xml:space="preserve"> — наговорить голосом → транскрипция → агент оформляет в пост</w:t>
      </w:r>
    </w:p>
    <w:p/>
    <w:p>
      <w:pPr>
        <w:jc w:val="center"/>
        <w:shd w:val="clear" w:color="auto" w:fill="0D1B2A"/>
      </w:pPr>
      <w:r>
        <w:rPr>
          <w:rFonts w:ascii="Calibri" w:hAnsi="Calibri"/>
          <w:color w:val="6C757D"/>
          <w:sz w:val="18"/>
        </w:rPr>
        <w:t>ClaudeClaw · Igor Zuevich ·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D1B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