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20s0tygmetbw" w:id="0"/>
      <w:bookmarkEnd w:id="0"/>
      <w:r w:rsidDel="00000000" w:rsidR="00000000" w:rsidRPr="00000000">
        <w:rPr>
          <w:rtl w:val="0"/>
        </w:rPr>
        <w:t xml:space="preserve">Activity Overview</w:t>
      </w:r>
    </w:p>
    <w:p w:rsidR="00000000" w:rsidDel="00000000" w:rsidP="00000000" w:rsidRDefault="00000000" w:rsidRPr="00000000" w14:paraId="00000002">
      <w:pPr>
        <w:rPr/>
      </w:pPr>
      <w:r w:rsidDel="00000000" w:rsidR="00000000" w:rsidRPr="00000000">
        <w:rPr>
          <w:rtl w:val="0"/>
        </w:rPr>
        <w:t xml:space="preserve">In this activity, you will apply your knowledge of RACI charts to a new phase of project planning. You will analyze a scenario about the execution phase of the Plant Pals project. Then you will use a RACI chart to determine each stakeholder’s relationship to project tasks.</w:t>
      </w:r>
    </w:p>
    <w:p w:rsidR="00000000" w:rsidDel="00000000" w:rsidP="00000000" w:rsidRDefault="00000000" w:rsidRPr="00000000" w14:paraId="00000003">
      <w:pPr>
        <w:rPr/>
      </w:pPr>
      <w:r w:rsidDel="00000000" w:rsidR="00000000" w:rsidRPr="00000000">
        <w:rPr>
          <w:rtl w:val="0"/>
        </w:rPr>
        <w:t xml:space="preserve">As a reminder, RACI charts help you determine who is:</w:t>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Responsible</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Accountable</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Consulted</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Informed</w:t>
      </w:r>
    </w:p>
    <w:p w:rsidR="00000000" w:rsidDel="00000000" w:rsidP="00000000" w:rsidRDefault="00000000" w:rsidRPr="00000000" w14:paraId="00000008">
      <w:pPr>
        <w:rPr/>
      </w:pPr>
      <w:r w:rsidDel="00000000" w:rsidR="00000000" w:rsidRPr="00000000">
        <w:rPr>
          <w:rtl w:val="0"/>
        </w:rPr>
        <w:t xml:space="preserve">Be sure to complete this activity before moving on. The next course item will provide you with a completed exemplar to compare to your own work. You will not be able to access the exemplar until you have completed this activity.</w:t>
      </w:r>
    </w:p>
    <w:p w:rsidR="00000000" w:rsidDel="00000000" w:rsidP="00000000" w:rsidRDefault="00000000" w:rsidRPr="00000000" w14:paraId="00000009">
      <w:pPr>
        <w:pStyle w:val="Heading2"/>
        <w:rPr/>
      </w:pPr>
      <w:bookmarkStart w:colFirst="0" w:colLast="0" w:name="_pvdtnrq23xw6" w:id="1"/>
      <w:bookmarkEnd w:id="1"/>
      <w:r w:rsidDel="00000000" w:rsidR="00000000" w:rsidRPr="00000000">
        <w:rPr>
          <w:rtl w:val="0"/>
        </w:rPr>
        <w:t xml:space="preserve">Scenario</w:t>
      </w:r>
    </w:p>
    <w:p w:rsidR="00000000" w:rsidDel="00000000" w:rsidP="00000000" w:rsidRDefault="00000000" w:rsidRPr="00000000" w14:paraId="0000000A">
      <w:pPr>
        <w:rPr/>
      </w:pPr>
      <w:r w:rsidDel="00000000" w:rsidR="00000000" w:rsidRPr="00000000">
        <w:rPr/>
        <w:drawing>
          <wp:inline distB="114300" distT="114300" distL="114300" distR="114300">
            <wp:extent cx="5943600" cy="25400"/>
            <wp:effectExtent b="0" l="0" r="0" t="0"/>
            <wp:docPr descr="Line break" id="1" name="image1.png"/>
            <a:graphic>
              <a:graphicData uri="http://schemas.openxmlformats.org/drawingml/2006/picture">
                <pic:pic>
                  <pic:nvPicPr>
                    <pic:cNvPr descr="Line break"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Review the scenario below. Then complete the step-by-step instructions.</w:t>
      </w:r>
    </w:p>
    <w:p w:rsidR="00000000" w:rsidDel="00000000" w:rsidP="00000000" w:rsidRDefault="00000000" w:rsidRPr="00000000" w14:paraId="0000000C">
      <w:pPr>
        <w:rPr/>
      </w:pPr>
      <w:r w:rsidDel="00000000" w:rsidR="00000000" w:rsidRPr="00000000">
        <w:rPr>
          <w:rtl w:val="0"/>
        </w:rPr>
        <w:t xml:space="preserve">As the lead project manager for the Plant Pals project, you’re managing the launch of this new service. Previously, you worked with your project team as they developed a marketing plan, wrote promotional copy, designed marketing assets, and created a sales plan for customer outreach.</w:t>
      </w:r>
    </w:p>
    <w:p w:rsidR="00000000" w:rsidDel="00000000" w:rsidP="00000000" w:rsidRDefault="00000000" w:rsidRPr="00000000" w14:paraId="0000000D">
      <w:pPr>
        <w:rPr/>
      </w:pPr>
      <w:r w:rsidDel="00000000" w:rsidR="00000000" w:rsidRPr="00000000">
        <w:rPr>
          <w:rtl w:val="0"/>
        </w:rPr>
        <w:t xml:space="preserve">Now you are gathering a new team to design and develop the Plant Pals landing page. When potential customers click on Plant Pals advertisements, the landing page is the first part of the Office Green website they will see. The team members you need to build the landing page include:</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Web Manager: Makes final decisions about new site features and content changes. They sign off on the landing page design and launch plans. They also coordinate maintenance and management tasks to keep the page operating smoothly.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Graphic Designer: Creates and chooses images and typefaces for the landing page and submits them to the Web Designer for approval. They also provide feedback on the landing page design and mockup. </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Web Developer: Supports the product team by writing the code that powers the site. They give feedback to the Web Designer on the landing page mockup. The Web Developer also helps set quality standards for the project.</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Quality Assurance Tester: Reviews system specifications and runs quality tests for the new landing page. They run test scripts and review results, create reports, and document technical issues. These tests identify problems that the team can then resolve before launch.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Content Writer: Creates the written content that explains how Plant Pals works and helps potential customers sign up for the service. They give feedback to the Web Designer on the landing page mockup.</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Web Designer: Creates the landing page design, determining how the page looks and how customers interact with it. The Web Designer connects the creative and technical elements of the project, ensuring that the website is both attractive and functional. They report to the Web Manager, who makes final decisions on new site features.</w:t>
      </w:r>
    </w:p>
    <w:p w:rsidR="00000000" w:rsidDel="00000000" w:rsidP="00000000" w:rsidRDefault="00000000" w:rsidRPr="00000000" w14:paraId="00000014">
      <w:pPr>
        <w:rPr/>
      </w:pPr>
      <w:r w:rsidDel="00000000" w:rsidR="00000000" w:rsidRPr="00000000">
        <w:rPr>
          <w:rtl w:val="0"/>
        </w:rPr>
        <w:t xml:space="preserve">To build and launch a landing page for Plant Pals, the team needs to accomplish the following tasks:</w:t>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Design a landing page </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Create a landing page mockup</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Design image assets</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Write content</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Code the landing page</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Test the landing page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Step 2: Add tasks to the RACI chart</w:t>
      </w:r>
    </w:p>
    <w:p w:rsidR="00000000" w:rsidDel="00000000" w:rsidP="00000000" w:rsidRDefault="00000000" w:rsidRPr="00000000" w14:paraId="0000001E">
      <w:pPr>
        <w:rPr/>
      </w:pPr>
      <w:r w:rsidDel="00000000" w:rsidR="00000000" w:rsidRPr="00000000">
        <w:rPr>
          <w:rtl w:val="0"/>
        </w:rPr>
        <w:t xml:space="preserve">Add the six tasks from the scenario to your RACI chart template under the Task/Deliverable heading. Replace “Task/Deliverable” with the name of each task.</w:t>
      </w:r>
    </w:p>
    <w:p w:rsidR="00000000" w:rsidDel="00000000" w:rsidP="00000000" w:rsidRDefault="00000000" w:rsidRPr="00000000" w14:paraId="0000001F">
      <w:pPr>
        <w:rPr/>
      </w:pPr>
      <w:r w:rsidDel="00000000" w:rsidR="00000000" w:rsidRPr="00000000">
        <w:rPr>
          <w:rtl w:val="0"/>
        </w:rPr>
        <w:t xml:space="preserve">Step 3: Assign roles to the RACI chart</w:t>
      </w:r>
    </w:p>
    <w:p w:rsidR="00000000" w:rsidDel="00000000" w:rsidP="00000000" w:rsidRDefault="00000000" w:rsidRPr="00000000" w14:paraId="00000020">
      <w:pPr>
        <w:rPr/>
      </w:pPr>
      <w:r w:rsidDel="00000000" w:rsidR="00000000" w:rsidRPr="00000000">
        <w:rPr>
          <w:rtl w:val="0"/>
        </w:rPr>
        <w:t xml:space="preserve">Update the Role headers with each team member role from the scenario. Replace “Role A” with “Web Manager,” and so on.</w:t>
      </w:r>
    </w:p>
    <w:p w:rsidR="00000000" w:rsidDel="00000000" w:rsidP="00000000" w:rsidRDefault="00000000" w:rsidRPr="00000000" w14:paraId="00000021">
      <w:pPr>
        <w:rPr/>
      </w:pPr>
      <w:r w:rsidDel="00000000" w:rsidR="00000000" w:rsidRPr="00000000">
        <w:rPr>
          <w:rtl w:val="0"/>
        </w:rPr>
        <w:t xml:space="preserve">Step 4: Assign letters in the RACI chart</w:t>
      </w:r>
    </w:p>
    <w:p w:rsidR="00000000" w:rsidDel="00000000" w:rsidP="00000000" w:rsidRDefault="00000000" w:rsidRPr="00000000" w14:paraId="00000022">
      <w:pPr>
        <w:rPr/>
      </w:pPr>
      <w:r w:rsidDel="00000000" w:rsidR="00000000" w:rsidRPr="00000000">
        <w:rPr>
          <w:rtl w:val="0"/>
        </w:rPr>
        <w:t xml:space="preserve">For each task, assign the letters R, A, C, and I to the team members involved. Consult the descriptions below to determine how your team members relate to the tasks:</w:t>
      </w:r>
    </w:p>
    <w:p w:rsidR="00000000" w:rsidDel="00000000" w:rsidP="00000000" w:rsidRDefault="00000000" w:rsidRPr="00000000" w14:paraId="00000023">
      <w:pPr>
        <w:rPr/>
      </w:pPr>
      <w:r w:rsidDel="00000000" w:rsidR="00000000" w:rsidRPr="00000000">
        <w:rPr>
          <w:rtl w:val="0"/>
        </w:rPr>
        <w:t xml:space="preserve">Responsible: Who is responsible for completing this task? Consider these questions when determining who is responsible: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Which department manages the work?</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Who should perform the work?</w:t>
      </w:r>
    </w:p>
    <w:p w:rsidR="00000000" w:rsidDel="00000000" w:rsidP="00000000" w:rsidRDefault="00000000" w:rsidRPr="00000000" w14:paraId="00000026">
      <w:pPr>
        <w:rPr/>
      </w:pPr>
      <w:r w:rsidDel="00000000" w:rsidR="00000000" w:rsidRPr="00000000">
        <w:rPr>
          <w:rtl w:val="0"/>
        </w:rPr>
        <w:t xml:space="preserve">Accountable: Who is accountable if the task isn’t completed? Remember that only one person should be accountable for each task or deliverable. When deciding who is accountable, ask yourself: </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Who might delegate the task to another team member?</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Who makes final decisions about the task?</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Who should review the work to confirm it is complete?</w:t>
      </w:r>
    </w:p>
    <w:p w:rsidR="00000000" w:rsidDel="00000000" w:rsidP="00000000" w:rsidRDefault="00000000" w:rsidRPr="00000000" w14:paraId="0000002A">
      <w:pPr>
        <w:rPr/>
      </w:pPr>
      <w:r w:rsidDel="00000000" w:rsidR="00000000" w:rsidRPr="00000000">
        <w:rPr>
          <w:rtl w:val="0"/>
        </w:rPr>
        <w:t xml:space="preserve">Consulted: Who should be consulted for their insights, expertise, or strong opinions on the task? Here are a few questions to help identify whether someone should be consulted:</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Who can give feedback to responsible individuals to help them complete tasks? </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Who are the subject matter experts (SMEs) for the task?</w:t>
      </w:r>
    </w:p>
    <w:p w:rsidR="00000000" w:rsidDel="00000000" w:rsidP="00000000" w:rsidRDefault="00000000" w:rsidRPr="00000000" w14:paraId="0000002D">
      <w:pPr>
        <w:rPr/>
      </w:pPr>
      <w:r w:rsidDel="00000000" w:rsidR="00000000" w:rsidRPr="00000000">
        <w:rPr>
          <w:rtl w:val="0"/>
        </w:rPr>
        <w:t xml:space="preserve">Informed: Who should be kept informed about task progress or project decisions? Key questions to ask yourself include: </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Who is invested in task completion but not directly involved in the work? </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Who is affected by the project outcome?</w:t>
      </w:r>
    </w:p>
    <w:p w:rsidR="00000000" w:rsidDel="00000000" w:rsidP="00000000" w:rsidRDefault="00000000" w:rsidRPr="00000000" w14:paraId="00000030">
      <w:pPr>
        <w:rPr/>
      </w:pPr>
      <w:r w:rsidDel="00000000" w:rsidR="00000000" w:rsidRPr="00000000">
        <w:rPr>
          <w:rtl w:val="0"/>
        </w:rPr>
        <w:t xml:space="preserve">Note: The number of stakeholders you keep informed about each task can vary depending on your situation. In some cases, you might choose to inform all stakeholders who aren't responsible, accountable, or consulted. In others, you could leave some cells in your RACI chart blank for certain tasks. Both approaches are fine for this activity.</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