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5E45AD"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5E45AD"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5E45AD"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5E45AD"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r>
        <w:t>熟练使用</w:t>
      </w:r>
      <w:r>
        <w:t>caffe</w:t>
      </w:r>
      <w:r>
        <w:rPr>
          <w:rFonts w:hint="eastAsia"/>
        </w:rPr>
        <w:t>、</w:t>
      </w:r>
      <w:r>
        <w:t>Theano</w:t>
      </w:r>
      <w:r>
        <w:rPr>
          <w:rFonts w:hint="eastAsia"/>
        </w:rPr>
        <w:t>、</w:t>
      </w:r>
      <w:r>
        <w:t>torch</w:t>
      </w:r>
      <w:r>
        <w:t>等编程框架</w:t>
      </w:r>
      <w:r>
        <w:rPr>
          <w:rFonts w:hint="eastAsia"/>
        </w:rPr>
        <w:t>。</w:t>
      </w:r>
    </w:p>
    <w:p w:rsidR="00B72FEC" w:rsidRDefault="00B72FEC" w:rsidP="00B72FEC"/>
    <w:p w:rsidR="00B72FEC" w:rsidRDefault="006B0E3A" w:rsidP="006B0E3A">
      <w:pPr>
        <w:pStyle w:val="1"/>
      </w:pPr>
      <w:r>
        <w:rPr>
          <w:rFonts w:hint="eastAsia"/>
        </w:rPr>
        <w:t>20</w:t>
      </w:r>
      <w:r>
        <w:t>15.11.16</w:t>
      </w:r>
    </w:p>
    <w:p w:rsidR="006B0E3A" w:rsidRDefault="006B0E3A" w:rsidP="006B0E3A">
      <w:r>
        <w:rPr>
          <w:rFonts w:hint="eastAsia"/>
        </w:rPr>
        <w:t>训练下一步的输入作为当前的目标值后（无监督学习），用该模型的</w:t>
      </w:r>
      <w:r>
        <w:rPr>
          <w:rFonts w:hint="eastAsia"/>
        </w:rPr>
        <w:t>cell</w:t>
      </w:r>
      <w:r>
        <w:rPr>
          <w:rFonts w:hint="eastAsia"/>
        </w:rPr>
        <w:t>作为异常炉况的特征来训练新的模型（有监督学习）</w:t>
      </w:r>
    </w:p>
    <w:p w:rsidR="006B0E3A" w:rsidRDefault="006B0E3A" w:rsidP="006B0E3A"/>
    <w:p w:rsidR="00DF2278" w:rsidRDefault="00DF2278" w:rsidP="00DF2278">
      <w:pPr>
        <w:pStyle w:val="1"/>
      </w:pPr>
      <w:r>
        <w:rPr>
          <w:rFonts w:hint="eastAsia"/>
        </w:rPr>
        <w:t>2015.11</w:t>
      </w:r>
      <w:r>
        <w:t>.</w:t>
      </w:r>
      <w:r>
        <w:rPr>
          <w:rFonts w:hint="eastAsia"/>
        </w:rPr>
        <w:t>23</w:t>
      </w:r>
    </w:p>
    <w:p w:rsidR="00DF2278" w:rsidRDefault="001B2322" w:rsidP="00DF2278">
      <w:r>
        <w:t>想法</w:t>
      </w:r>
      <w:r>
        <w:rPr>
          <w:rFonts w:hint="eastAsia"/>
        </w:rPr>
        <w:t>1</w:t>
      </w:r>
      <w:r>
        <w:rPr>
          <w:rFonts w:hint="eastAsia"/>
        </w:rPr>
        <w:t>：</w:t>
      </w:r>
    </w:p>
    <w:p w:rsidR="00D35A2E" w:rsidRDefault="00D35A2E" w:rsidP="00DF2278">
      <w:r>
        <w:t>输出</w:t>
      </w:r>
      <w:r>
        <w:rPr>
          <w:rFonts w:hint="eastAsia"/>
        </w:rPr>
        <w:t>：</w:t>
      </w:r>
      <w:r>
        <w:t>下一时刻输出</w:t>
      </w:r>
      <w:r>
        <w:rPr>
          <w:rFonts w:hint="eastAsia"/>
        </w:rPr>
        <w:t>，或者下一段时间的输出分布，比如均值、方差</w:t>
      </w:r>
      <w:r w:rsidR="00CC730A">
        <w:rPr>
          <w:rFonts w:hint="eastAsia"/>
        </w:rPr>
        <w:t>、主方向</w:t>
      </w:r>
      <w:r>
        <w:rPr>
          <w:rFonts w:hint="eastAsia"/>
        </w:rPr>
        <w:t>等</w:t>
      </w:r>
      <w:r w:rsidR="00B66980">
        <w:rPr>
          <w:rFonts w:hint="eastAsia"/>
        </w:rPr>
        <w:t>。</w:t>
      </w:r>
    </w:p>
    <w:p w:rsidR="00DF2278" w:rsidRDefault="00DF2278" w:rsidP="00DF2278">
      <w:r>
        <w:t>在</w:t>
      </w:r>
      <w:r>
        <w:t>lstm</w:t>
      </w:r>
      <w:r>
        <w:t>中用下一时刻的值作为目标值训练</w:t>
      </w:r>
      <w:r>
        <w:t>lstm</w:t>
      </w:r>
      <w:r>
        <w:rPr>
          <w:rFonts w:hint="eastAsia"/>
        </w:rPr>
        <w:t>，</w:t>
      </w:r>
      <w:r>
        <w:t>用该网络的隐层输出作为下一个网络的输入</w:t>
      </w:r>
      <w:r>
        <w:rPr>
          <w:rFonts w:hint="eastAsia"/>
        </w:rPr>
        <w:t>。则预测过程相当于该网络的</w:t>
      </w:r>
      <w:r>
        <w:rPr>
          <w:rFonts w:hint="eastAsia"/>
        </w:rPr>
        <w:t>pretraining</w:t>
      </w:r>
      <w:r w:rsidR="00891B0D">
        <w:rPr>
          <w:rFonts w:hint="eastAsia"/>
        </w:rPr>
        <w:t>。或者将下一时刻的输出和当前的炉况状态同时作为拟合目标，使得网络知道学习高炉的运行原理，同时又知道关注点。</w:t>
      </w:r>
    </w:p>
    <w:p w:rsidR="00DF2278" w:rsidRDefault="001B2322" w:rsidP="00DF2278">
      <w:r>
        <w:t>想法</w:t>
      </w:r>
      <w:r>
        <w:rPr>
          <w:rFonts w:hint="eastAsia"/>
        </w:rPr>
        <w:t>2</w:t>
      </w:r>
      <w:r>
        <w:rPr>
          <w:rFonts w:hint="eastAsia"/>
        </w:rPr>
        <w:t>：</w:t>
      </w:r>
    </w:p>
    <w:p w:rsidR="001B2322" w:rsidRDefault="001B2322" w:rsidP="00DF2278">
      <w:r>
        <w:t>卷积层</w:t>
      </w:r>
      <w:r>
        <w:rPr>
          <w:rFonts w:hint="eastAsia"/>
        </w:rPr>
        <w:t>+</w:t>
      </w:r>
      <w:r>
        <w:t>卷积层</w:t>
      </w:r>
      <w:r>
        <w:rPr>
          <w:rFonts w:hint="eastAsia"/>
        </w:rPr>
        <w:t>+</w:t>
      </w:r>
      <w:r>
        <w:t>全连接层</w:t>
      </w:r>
      <w:r>
        <w:rPr>
          <w:rFonts w:hint="eastAsia"/>
        </w:rPr>
        <w:t>+</w:t>
      </w:r>
      <w:r>
        <w:t>tanh</w:t>
      </w:r>
      <w:r>
        <w:t>层</w:t>
      </w:r>
      <w:r>
        <w:rPr>
          <w:rFonts w:hint="eastAsia"/>
        </w:rPr>
        <w:t>：</w:t>
      </w:r>
      <w:r>
        <w:t>预测下一步</w:t>
      </w:r>
    </w:p>
    <w:p w:rsidR="001B2322" w:rsidRDefault="001B2322" w:rsidP="00DF2278">
      <w:r>
        <w:tab/>
      </w:r>
      <w:r>
        <w:tab/>
      </w:r>
      <w:r>
        <w:tab/>
      </w:r>
      <w:r>
        <w:tab/>
      </w:r>
      <w:r>
        <w:tab/>
        <w:t xml:space="preserve">  </w:t>
      </w:r>
      <w:r>
        <w:rPr>
          <w:rFonts w:hint="eastAsia"/>
        </w:rPr>
        <w:t>+</w:t>
      </w:r>
      <w:r>
        <w:rPr>
          <w:rFonts w:hint="eastAsia"/>
        </w:rPr>
        <w:t>全连接层</w:t>
      </w:r>
      <w:r>
        <w:rPr>
          <w:rFonts w:hint="eastAsia"/>
        </w:rPr>
        <w:t>+softmax</w:t>
      </w:r>
      <w:r>
        <w:rPr>
          <w:rFonts w:hint="eastAsia"/>
        </w:rPr>
        <w:t>：分类</w:t>
      </w:r>
    </w:p>
    <w:p w:rsidR="00891B0D" w:rsidRDefault="00891B0D" w:rsidP="00DF2278"/>
    <w:p w:rsidR="00DF2278" w:rsidRDefault="00997EC0" w:rsidP="00997EC0">
      <w:pPr>
        <w:pStyle w:val="1"/>
      </w:pPr>
      <w:r>
        <w:t>2015.11.27</w:t>
      </w:r>
    </w:p>
    <w:p w:rsidR="00997EC0" w:rsidRDefault="00997EC0" w:rsidP="00997EC0">
      <w:pPr>
        <w:ind w:firstLine="420"/>
        <w:rPr>
          <w:rFonts w:hint="eastAsia"/>
        </w:rPr>
      </w:pPr>
      <w:r>
        <w:rPr>
          <w:rFonts w:hint="eastAsia"/>
        </w:rPr>
        <w:t>通过其他变量来预测顶温顶压是不现实的，因为其明显受到填料的影响（约每小时</w:t>
      </w:r>
      <w:r>
        <w:rPr>
          <w:rFonts w:hint="eastAsia"/>
        </w:rPr>
        <w:t>8</w:t>
      </w:r>
      <w:r>
        <w:rPr>
          <w:rFonts w:hint="eastAsia"/>
        </w:rPr>
        <w:t>批料）以及炉况的变化的影响。更现实的办法是预测整体工作点的变化</w:t>
      </w:r>
      <w:r w:rsidR="002F0819">
        <w:rPr>
          <w:rFonts w:hint="eastAsia"/>
        </w:rPr>
        <w:t>，当然，首先需要确认</w:t>
      </w:r>
      <w:r w:rsidR="002F0819">
        <w:rPr>
          <w:rFonts w:hint="eastAsia"/>
        </w:rPr>
        <w:t>LSTM</w:t>
      </w:r>
      <w:r w:rsidR="002F0819">
        <w:rPr>
          <w:rFonts w:hint="eastAsia"/>
        </w:rPr>
        <w:t>具有拟合时间曲线的能力，可以通过简单的实现来检测。</w:t>
      </w:r>
      <w:bookmarkStart w:id="2" w:name="_GoBack"/>
      <w:bookmarkEnd w:id="2"/>
    </w:p>
    <w:p w:rsidR="00997EC0" w:rsidRDefault="00997EC0" w:rsidP="00997EC0"/>
    <w:p w:rsidR="00997EC0" w:rsidRPr="00997EC0" w:rsidRDefault="00997EC0" w:rsidP="00997EC0">
      <w:pPr>
        <w:rPr>
          <w:rFonts w:hint="eastAsia"/>
        </w:rPr>
      </w:pPr>
    </w:p>
    <w:sectPr w:rsidR="00997EC0" w:rsidRPr="00997E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5AD" w:rsidRDefault="005E45AD" w:rsidP="00CE5B77">
      <w:r>
        <w:separator/>
      </w:r>
    </w:p>
  </w:endnote>
  <w:endnote w:type="continuationSeparator" w:id="0">
    <w:p w:rsidR="005E45AD" w:rsidRDefault="005E45AD"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5AD" w:rsidRDefault="005E45AD" w:rsidP="00CE5B77">
      <w:r>
        <w:separator/>
      </w:r>
    </w:p>
  </w:footnote>
  <w:footnote w:type="continuationSeparator" w:id="0">
    <w:p w:rsidR="005E45AD" w:rsidRDefault="005E45AD"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35ACA"/>
    <w:rsid w:val="000457C1"/>
    <w:rsid w:val="000608F4"/>
    <w:rsid w:val="00077171"/>
    <w:rsid w:val="000B194C"/>
    <w:rsid w:val="000C5CF9"/>
    <w:rsid w:val="000D310A"/>
    <w:rsid w:val="000E069B"/>
    <w:rsid w:val="001A19F7"/>
    <w:rsid w:val="001B2322"/>
    <w:rsid w:val="001B3AB4"/>
    <w:rsid w:val="001D40A7"/>
    <w:rsid w:val="001E0B94"/>
    <w:rsid w:val="00217974"/>
    <w:rsid w:val="00235181"/>
    <w:rsid w:val="002408BC"/>
    <w:rsid w:val="002455D1"/>
    <w:rsid w:val="00275F3D"/>
    <w:rsid w:val="002A55A1"/>
    <w:rsid w:val="002A667B"/>
    <w:rsid w:val="002C4570"/>
    <w:rsid w:val="002E7B99"/>
    <w:rsid w:val="002F0819"/>
    <w:rsid w:val="002F105E"/>
    <w:rsid w:val="00311DE1"/>
    <w:rsid w:val="00335BF9"/>
    <w:rsid w:val="00343C90"/>
    <w:rsid w:val="003530FD"/>
    <w:rsid w:val="00363F00"/>
    <w:rsid w:val="003D4B74"/>
    <w:rsid w:val="003E59F1"/>
    <w:rsid w:val="003F00C2"/>
    <w:rsid w:val="004031A6"/>
    <w:rsid w:val="0040437F"/>
    <w:rsid w:val="00467B47"/>
    <w:rsid w:val="0048672C"/>
    <w:rsid w:val="00494B4E"/>
    <w:rsid w:val="004A57E4"/>
    <w:rsid w:val="004B4821"/>
    <w:rsid w:val="004E2A0C"/>
    <w:rsid w:val="004F282F"/>
    <w:rsid w:val="00500D9A"/>
    <w:rsid w:val="00580566"/>
    <w:rsid w:val="005939A7"/>
    <w:rsid w:val="005A3F21"/>
    <w:rsid w:val="005C141B"/>
    <w:rsid w:val="005E3A36"/>
    <w:rsid w:val="005E45AD"/>
    <w:rsid w:val="005F5926"/>
    <w:rsid w:val="006122A4"/>
    <w:rsid w:val="006A1026"/>
    <w:rsid w:val="006B0E3A"/>
    <w:rsid w:val="006B30D3"/>
    <w:rsid w:val="006B39D9"/>
    <w:rsid w:val="006D73FA"/>
    <w:rsid w:val="006D748A"/>
    <w:rsid w:val="00714E88"/>
    <w:rsid w:val="0074001A"/>
    <w:rsid w:val="007607D9"/>
    <w:rsid w:val="007745D1"/>
    <w:rsid w:val="007A4AC7"/>
    <w:rsid w:val="007F2B12"/>
    <w:rsid w:val="00807232"/>
    <w:rsid w:val="00811DCD"/>
    <w:rsid w:val="008137BA"/>
    <w:rsid w:val="0083489F"/>
    <w:rsid w:val="008423A6"/>
    <w:rsid w:val="00870350"/>
    <w:rsid w:val="008734F0"/>
    <w:rsid w:val="00891B0D"/>
    <w:rsid w:val="00893D85"/>
    <w:rsid w:val="008B4DFA"/>
    <w:rsid w:val="008E0140"/>
    <w:rsid w:val="008E1EB4"/>
    <w:rsid w:val="008E4092"/>
    <w:rsid w:val="008F0DA1"/>
    <w:rsid w:val="008F4918"/>
    <w:rsid w:val="0091414C"/>
    <w:rsid w:val="009674B2"/>
    <w:rsid w:val="009702C1"/>
    <w:rsid w:val="00977160"/>
    <w:rsid w:val="00980F87"/>
    <w:rsid w:val="009819EF"/>
    <w:rsid w:val="0099219C"/>
    <w:rsid w:val="00997EC0"/>
    <w:rsid w:val="00A12AA0"/>
    <w:rsid w:val="00A611CF"/>
    <w:rsid w:val="00AB2FDC"/>
    <w:rsid w:val="00B112FC"/>
    <w:rsid w:val="00B31ABE"/>
    <w:rsid w:val="00B3480A"/>
    <w:rsid w:val="00B4046C"/>
    <w:rsid w:val="00B46810"/>
    <w:rsid w:val="00B66980"/>
    <w:rsid w:val="00B72FEC"/>
    <w:rsid w:val="00B82D59"/>
    <w:rsid w:val="00BA4165"/>
    <w:rsid w:val="00BA42D7"/>
    <w:rsid w:val="00C066BE"/>
    <w:rsid w:val="00C436D4"/>
    <w:rsid w:val="00C877DE"/>
    <w:rsid w:val="00C96C9D"/>
    <w:rsid w:val="00CC730A"/>
    <w:rsid w:val="00CE5B77"/>
    <w:rsid w:val="00D35A2E"/>
    <w:rsid w:val="00D36364"/>
    <w:rsid w:val="00D47480"/>
    <w:rsid w:val="00D50CA8"/>
    <w:rsid w:val="00D7631F"/>
    <w:rsid w:val="00D84E59"/>
    <w:rsid w:val="00DA31FB"/>
    <w:rsid w:val="00DF2278"/>
    <w:rsid w:val="00E407F7"/>
    <w:rsid w:val="00E5273C"/>
    <w:rsid w:val="00E7545B"/>
    <w:rsid w:val="00EC04B0"/>
    <w:rsid w:val="00EC6A70"/>
    <w:rsid w:val="00F019E3"/>
    <w:rsid w:val="00F04CE7"/>
    <w:rsid w:val="00F17935"/>
    <w:rsid w:val="00F26148"/>
    <w:rsid w:val="00F44108"/>
    <w:rsid w:val="00F465F3"/>
    <w:rsid w:val="00F5175B"/>
    <w:rsid w:val="00F56DCE"/>
    <w:rsid w:val="00F56F19"/>
    <w:rsid w:val="00F71DEA"/>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18566</TotalTime>
  <Pages>6</Pages>
  <Words>551</Words>
  <Characters>3141</Characters>
  <Application>Microsoft Office Word</Application>
  <DocSecurity>0</DocSecurity>
  <Lines>26</Lines>
  <Paragraphs>7</Paragraphs>
  <ScaleCrop>false</ScaleCrop>
  <Company>清华大学自动化系</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庞人铭</cp:lastModifiedBy>
  <cp:revision>105</cp:revision>
  <dcterms:created xsi:type="dcterms:W3CDTF">2015-09-06T02:02:00Z</dcterms:created>
  <dcterms:modified xsi:type="dcterms:W3CDTF">2015-11-27T15:26:00Z</dcterms:modified>
</cp:coreProperties>
</file>