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8E2E91">
        <w:rPr>
          <w:rFonts w:hint="eastAsia"/>
          <w:u w:val="single"/>
        </w:rPr>
        <w:t>基于数据驱动</w:t>
      </w:r>
      <w:r w:rsidR="00264B9B" w:rsidRPr="00264B9B">
        <w:rPr>
          <w:rFonts w:hint="eastAsia"/>
          <w:u w:val="single"/>
        </w:rPr>
        <w:t>的高炉异常炉况诊断研究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r>
        <w:rPr>
          <w:rFonts w:hint="eastAsia"/>
        </w:rPr>
        <w:t>昊</w:t>
      </w:r>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64B9B">
        <w:t>9</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2A55A1" w:rsidRDefault="002A55A1"/>
    <w:p w:rsidR="00EB686F" w:rsidRDefault="00EB686F">
      <w:r>
        <w:t>基于</w:t>
      </w:r>
      <w:r w:rsidR="00741789">
        <w:t>数据驱动的</w:t>
      </w:r>
      <w:r w:rsidR="00761B2D">
        <w:t>深度学习</w:t>
      </w:r>
      <w:r>
        <w:t>方法的高炉异常炉况</w:t>
      </w:r>
      <w:r w:rsidR="00456F56">
        <w:t>诊断</w:t>
      </w:r>
      <w:r>
        <w:t>研究</w:t>
      </w:r>
    </w:p>
    <w:p w:rsidR="00761B2D" w:rsidRDefault="00761B2D" w:rsidP="00761B2D">
      <w:r>
        <w:t>基于数据驱动的</w:t>
      </w:r>
      <w:r>
        <w:rPr>
          <w:rFonts w:hint="eastAsia"/>
        </w:rPr>
        <w:t>（</w:t>
      </w:r>
      <w:r>
        <w:t>机器学习</w:t>
      </w:r>
      <w:r>
        <w:rPr>
          <w:rFonts w:hint="eastAsia"/>
        </w:rPr>
        <w:t>/</w:t>
      </w:r>
      <w:r>
        <w:t>深度学习</w:t>
      </w:r>
      <w:r>
        <w:rPr>
          <w:rFonts w:hint="eastAsia"/>
        </w:rPr>
        <w:t>/</w:t>
      </w:r>
      <w:r>
        <w:t>递归神经网络</w:t>
      </w:r>
      <w:r>
        <w:rPr>
          <w:rFonts w:hint="eastAsia"/>
        </w:rPr>
        <w:t>）</w:t>
      </w:r>
      <w:r>
        <w:t>方法的高炉异常炉况</w:t>
      </w:r>
      <w:r>
        <w:rPr>
          <w:rFonts w:hint="eastAsia"/>
        </w:rPr>
        <w:t>（</w:t>
      </w:r>
      <w:r>
        <w:t>诊断</w:t>
      </w:r>
      <w:r>
        <w:rPr>
          <w:rFonts w:hint="eastAsia"/>
        </w:rPr>
        <w:t>/</w:t>
      </w:r>
      <w:r>
        <w:t>分类方法</w:t>
      </w:r>
      <w:r>
        <w:rPr>
          <w:rFonts w:hint="eastAsia"/>
        </w:rPr>
        <w:t>）</w:t>
      </w:r>
      <w:r>
        <w:t>研究</w:t>
      </w:r>
    </w:p>
    <w:p w:rsidR="00EB686F" w:rsidRPr="00761B2D" w:rsidRDefault="00EB686F"/>
    <w:sdt>
      <w:sdtPr>
        <w:rPr>
          <w:lang w:val="zh-CN"/>
        </w:rPr>
        <w:id w:val="-500200622"/>
        <w:docPartObj>
          <w:docPartGallery w:val="Table of Contents"/>
          <w:docPartUnique/>
        </w:docPartObj>
      </w:sdtPr>
      <w:sdtEndPr>
        <w:rPr>
          <w:rFonts w:ascii="Times New Roman" w:eastAsia="宋体" w:hAnsi="Times New Roman" w:cs="Times New Roman"/>
          <w:b/>
          <w:bCs/>
          <w:color w:val="auto"/>
          <w:kern w:val="2"/>
          <w:sz w:val="24"/>
          <w:szCs w:val="22"/>
        </w:rPr>
      </w:sdtEndPr>
      <w:sdtContent>
        <w:p w:rsidR="00EE383D" w:rsidRDefault="00EE383D">
          <w:pPr>
            <w:pStyle w:val="TOC"/>
          </w:pPr>
          <w:r>
            <w:rPr>
              <w:lang w:val="zh-CN"/>
            </w:rPr>
            <w:t>目录</w:t>
          </w:r>
        </w:p>
        <w:p w:rsidR="003522FE"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4934780" w:history="1">
            <w:r w:rsidR="003522FE" w:rsidRPr="00863236">
              <w:rPr>
                <w:rStyle w:val="ae"/>
                <w:rFonts w:hint="eastAsia"/>
                <w:noProof/>
              </w:rPr>
              <w:t>第一章</w:t>
            </w:r>
            <w:r w:rsidR="003522FE">
              <w:rPr>
                <w:rFonts w:asciiTheme="minorHAnsi" w:eastAsiaTheme="minorEastAsia" w:hAnsiTheme="minorHAnsi" w:cstheme="minorBidi"/>
                <w:noProof/>
                <w:sz w:val="21"/>
              </w:rPr>
              <w:tab/>
            </w:r>
            <w:r w:rsidR="003522FE" w:rsidRPr="00863236">
              <w:rPr>
                <w:rStyle w:val="ae"/>
                <w:rFonts w:hint="eastAsia"/>
                <w:noProof/>
              </w:rPr>
              <w:t>选题背景</w:t>
            </w:r>
            <w:r w:rsidR="003522FE">
              <w:rPr>
                <w:noProof/>
                <w:webHidden/>
              </w:rPr>
              <w:tab/>
            </w:r>
            <w:r w:rsidR="003522FE">
              <w:rPr>
                <w:noProof/>
                <w:webHidden/>
              </w:rPr>
              <w:fldChar w:fldCharType="begin"/>
            </w:r>
            <w:r w:rsidR="003522FE">
              <w:rPr>
                <w:noProof/>
                <w:webHidden/>
              </w:rPr>
              <w:instrText xml:space="preserve"> PAGEREF _Toc434934780 \h </w:instrText>
            </w:r>
            <w:r w:rsidR="003522FE">
              <w:rPr>
                <w:noProof/>
                <w:webHidden/>
              </w:rPr>
            </w:r>
            <w:r w:rsidR="003522FE">
              <w:rPr>
                <w:noProof/>
                <w:webHidden/>
              </w:rPr>
              <w:fldChar w:fldCharType="separate"/>
            </w:r>
            <w:r w:rsidR="003522FE">
              <w:rPr>
                <w:noProof/>
                <w:webHidden/>
              </w:rPr>
              <w:t>2</w:t>
            </w:r>
            <w:r w:rsidR="003522FE">
              <w:rPr>
                <w:noProof/>
                <w:webHidden/>
              </w:rPr>
              <w:fldChar w:fldCharType="end"/>
            </w:r>
          </w:hyperlink>
        </w:p>
        <w:p w:rsidR="003522FE" w:rsidRDefault="003522FE">
          <w:pPr>
            <w:pStyle w:val="10"/>
            <w:tabs>
              <w:tab w:val="left" w:pos="1050"/>
              <w:tab w:val="right" w:leader="dot" w:pos="8296"/>
            </w:tabs>
            <w:rPr>
              <w:rFonts w:asciiTheme="minorHAnsi" w:eastAsiaTheme="minorEastAsia" w:hAnsiTheme="minorHAnsi" w:cstheme="minorBidi"/>
              <w:noProof/>
              <w:sz w:val="21"/>
            </w:rPr>
          </w:pPr>
          <w:hyperlink w:anchor="_Toc434934781" w:history="1">
            <w:r w:rsidRPr="00863236">
              <w:rPr>
                <w:rStyle w:val="ae"/>
                <w:rFonts w:hint="eastAsia"/>
                <w:noProof/>
              </w:rPr>
              <w:t>第二章</w:t>
            </w:r>
            <w:r>
              <w:rPr>
                <w:rFonts w:asciiTheme="minorHAnsi" w:eastAsiaTheme="minorEastAsia" w:hAnsiTheme="minorHAnsi" w:cstheme="minorBidi"/>
                <w:noProof/>
                <w:sz w:val="21"/>
              </w:rPr>
              <w:tab/>
            </w:r>
            <w:r w:rsidRPr="00863236">
              <w:rPr>
                <w:rStyle w:val="ae"/>
                <w:rFonts w:hint="eastAsia"/>
                <w:noProof/>
              </w:rPr>
              <w:t>文献综述</w:t>
            </w:r>
            <w:r>
              <w:rPr>
                <w:noProof/>
                <w:webHidden/>
              </w:rPr>
              <w:tab/>
            </w:r>
            <w:r>
              <w:rPr>
                <w:noProof/>
                <w:webHidden/>
              </w:rPr>
              <w:fldChar w:fldCharType="begin"/>
            </w:r>
            <w:r>
              <w:rPr>
                <w:noProof/>
                <w:webHidden/>
              </w:rPr>
              <w:instrText xml:space="preserve"> PAGEREF _Toc434934781 \h </w:instrText>
            </w:r>
            <w:r>
              <w:rPr>
                <w:noProof/>
                <w:webHidden/>
              </w:rPr>
            </w:r>
            <w:r>
              <w:rPr>
                <w:noProof/>
                <w:webHidden/>
              </w:rPr>
              <w:fldChar w:fldCharType="separate"/>
            </w:r>
            <w:r>
              <w:rPr>
                <w:noProof/>
                <w:webHidden/>
              </w:rPr>
              <w:t>6</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84" w:history="1">
            <w:r w:rsidRPr="00863236">
              <w:rPr>
                <w:rStyle w:val="ae"/>
                <w:noProof/>
              </w:rPr>
              <w:t>2.1</w:t>
            </w:r>
            <w:r>
              <w:rPr>
                <w:rFonts w:asciiTheme="minorHAnsi" w:eastAsiaTheme="minorEastAsia" w:hAnsiTheme="minorHAnsi" w:cstheme="minorBidi"/>
                <w:noProof/>
                <w:sz w:val="21"/>
              </w:rPr>
              <w:tab/>
            </w:r>
            <w:r w:rsidRPr="00863236">
              <w:rPr>
                <w:rStyle w:val="ae"/>
                <w:rFonts w:hint="eastAsia"/>
                <w:noProof/>
              </w:rPr>
              <w:t>故障诊断方法综述</w:t>
            </w:r>
            <w:r>
              <w:rPr>
                <w:noProof/>
                <w:webHidden/>
              </w:rPr>
              <w:tab/>
            </w:r>
            <w:r>
              <w:rPr>
                <w:noProof/>
                <w:webHidden/>
              </w:rPr>
              <w:fldChar w:fldCharType="begin"/>
            </w:r>
            <w:r>
              <w:rPr>
                <w:noProof/>
                <w:webHidden/>
              </w:rPr>
              <w:instrText xml:space="preserve"> PAGEREF _Toc434934784 \h </w:instrText>
            </w:r>
            <w:r>
              <w:rPr>
                <w:noProof/>
                <w:webHidden/>
              </w:rPr>
            </w:r>
            <w:r>
              <w:rPr>
                <w:noProof/>
                <w:webHidden/>
              </w:rPr>
              <w:fldChar w:fldCharType="separate"/>
            </w:r>
            <w:r>
              <w:rPr>
                <w:noProof/>
                <w:webHidden/>
              </w:rPr>
              <w:t>6</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85" w:history="1">
            <w:r w:rsidRPr="00863236">
              <w:rPr>
                <w:rStyle w:val="ae"/>
                <w:noProof/>
              </w:rPr>
              <w:t>2.2</w:t>
            </w:r>
            <w:r>
              <w:rPr>
                <w:rFonts w:asciiTheme="minorHAnsi" w:eastAsiaTheme="minorEastAsia" w:hAnsiTheme="minorHAnsi" w:cstheme="minorBidi"/>
                <w:noProof/>
                <w:sz w:val="21"/>
              </w:rPr>
              <w:tab/>
            </w:r>
            <w:r w:rsidRPr="00863236">
              <w:rPr>
                <w:rStyle w:val="ae"/>
                <w:rFonts w:hint="eastAsia"/>
                <w:noProof/>
              </w:rPr>
              <w:t>高炉异常炉况诊断方法</w:t>
            </w:r>
            <w:r>
              <w:rPr>
                <w:noProof/>
                <w:webHidden/>
              </w:rPr>
              <w:tab/>
            </w:r>
            <w:r>
              <w:rPr>
                <w:noProof/>
                <w:webHidden/>
              </w:rPr>
              <w:fldChar w:fldCharType="begin"/>
            </w:r>
            <w:r>
              <w:rPr>
                <w:noProof/>
                <w:webHidden/>
              </w:rPr>
              <w:instrText xml:space="preserve"> PAGEREF _Toc434934785 \h </w:instrText>
            </w:r>
            <w:r>
              <w:rPr>
                <w:noProof/>
                <w:webHidden/>
              </w:rPr>
            </w:r>
            <w:r>
              <w:rPr>
                <w:noProof/>
                <w:webHidden/>
              </w:rPr>
              <w:fldChar w:fldCharType="separate"/>
            </w:r>
            <w:r>
              <w:rPr>
                <w:noProof/>
                <w:webHidden/>
              </w:rPr>
              <w:t>7</w:t>
            </w:r>
            <w:r>
              <w:rPr>
                <w:noProof/>
                <w:webHidden/>
              </w:rPr>
              <w:fldChar w:fldCharType="end"/>
            </w:r>
          </w:hyperlink>
        </w:p>
        <w:p w:rsidR="003522FE" w:rsidRDefault="003522FE">
          <w:pPr>
            <w:pStyle w:val="10"/>
            <w:tabs>
              <w:tab w:val="left" w:pos="1050"/>
              <w:tab w:val="right" w:leader="dot" w:pos="8296"/>
            </w:tabs>
            <w:rPr>
              <w:rFonts w:asciiTheme="minorHAnsi" w:eastAsiaTheme="minorEastAsia" w:hAnsiTheme="minorHAnsi" w:cstheme="minorBidi"/>
              <w:noProof/>
              <w:sz w:val="21"/>
            </w:rPr>
          </w:pPr>
          <w:hyperlink w:anchor="_Toc434934786" w:history="1">
            <w:r w:rsidRPr="00863236">
              <w:rPr>
                <w:rStyle w:val="ae"/>
                <w:rFonts w:hint="eastAsia"/>
                <w:noProof/>
              </w:rPr>
              <w:t>第三章</w:t>
            </w:r>
            <w:r>
              <w:rPr>
                <w:rFonts w:asciiTheme="minorHAnsi" w:eastAsiaTheme="minorEastAsia" w:hAnsiTheme="minorHAnsi" w:cstheme="minorBidi"/>
                <w:noProof/>
                <w:sz w:val="21"/>
              </w:rPr>
              <w:tab/>
            </w:r>
            <w:r w:rsidRPr="00863236">
              <w:rPr>
                <w:rStyle w:val="ae"/>
                <w:rFonts w:hint="eastAsia"/>
                <w:noProof/>
              </w:rPr>
              <w:t>技术难点</w:t>
            </w:r>
            <w:r>
              <w:rPr>
                <w:noProof/>
                <w:webHidden/>
              </w:rPr>
              <w:tab/>
            </w:r>
            <w:r>
              <w:rPr>
                <w:noProof/>
                <w:webHidden/>
              </w:rPr>
              <w:fldChar w:fldCharType="begin"/>
            </w:r>
            <w:r>
              <w:rPr>
                <w:noProof/>
                <w:webHidden/>
              </w:rPr>
              <w:instrText xml:space="preserve"> PAGEREF _Toc434934786 \h </w:instrText>
            </w:r>
            <w:r>
              <w:rPr>
                <w:noProof/>
                <w:webHidden/>
              </w:rPr>
            </w:r>
            <w:r>
              <w:rPr>
                <w:noProof/>
                <w:webHidden/>
              </w:rPr>
              <w:fldChar w:fldCharType="separate"/>
            </w:r>
            <w:r>
              <w:rPr>
                <w:noProof/>
                <w:webHidden/>
              </w:rPr>
              <w:t>7</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88" w:history="1">
            <w:r w:rsidRPr="00863236">
              <w:rPr>
                <w:rStyle w:val="ae"/>
                <w:noProof/>
              </w:rPr>
              <w:t>3.1</w:t>
            </w:r>
            <w:r>
              <w:rPr>
                <w:rFonts w:asciiTheme="minorHAnsi" w:eastAsiaTheme="minorEastAsia" w:hAnsiTheme="minorHAnsi" w:cstheme="minorBidi"/>
                <w:noProof/>
                <w:sz w:val="21"/>
              </w:rPr>
              <w:tab/>
            </w:r>
            <w:r w:rsidRPr="00863236">
              <w:rPr>
                <w:rStyle w:val="ae"/>
                <w:rFonts w:hint="eastAsia"/>
                <w:noProof/>
              </w:rPr>
              <w:t>热风炉换风扰动</w:t>
            </w:r>
            <w:r>
              <w:rPr>
                <w:noProof/>
                <w:webHidden/>
              </w:rPr>
              <w:tab/>
            </w:r>
            <w:r>
              <w:rPr>
                <w:noProof/>
                <w:webHidden/>
              </w:rPr>
              <w:fldChar w:fldCharType="begin"/>
            </w:r>
            <w:r>
              <w:rPr>
                <w:noProof/>
                <w:webHidden/>
              </w:rPr>
              <w:instrText xml:space="preserve"> PAGEREF _Toc434934788 \h </w:instrText>
            </w:r>
            <w:r>
              <w:rPr>
                <w:noProof/>
                <w:webHidden/>
              </w:rPr>
            </w:r>
            <w:r>
              <w:rPr>
                <w:noProof/>
                <w:webHidden/>
              </w:rPr>
              <w:fldChar w:fldCharType="separate"/>
            </w:r>
            <w:r>
              <w:rPr>
                <w:noProof/>
                <w:webHidden/>
              </w:rPr>
              <w:t>7</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89" w:history="1">
            <w:r w:rsidRPr="00863236">
              <w:rPr>
                <w:rStyle w:val="ae"/>
                <w:noProof/>
              </w:rPr>
              <w:t>3.2</w:t>
            </w:r>
            <w:r>
              <w:rPr>
                <w:rFonts w:asciiTheme="minorHAnsi" w:eastAsiaTheme="minorEastAsia" w:hAnsiTheme="minorHAnsi" w:cstheme="minorBidi"/>
                <w:noProof/>
                <w:sz w:val="21"/>
              </w:rPr>
              <w:tab/>
            </w:r>
            <w:r w:rsidRPr="00863236">
              <w:rPr>
                <w:rStyle w:val="ae"/>
                <w:rFonts w:hint="eastAsia"/>
                <w:noProof/>
              </w:rPr>
              <w:t>工作点漂移</w:t>
            </w:r>
            <w:r>
              <w:rPr>
                <w:noProof/>
                <w:webHidden/>
              </w:rPr>
              <w:tab/>
            </w:r>
            <w:r>
              <w:rPr>
                <w:noProof/>
                <w:webHidden/>
              </w:rPr>
              <w:fldChar w:fldCharType="begin"/>
            </w:r>
            <w:r>
              <w:rPr>
                <w:noProof/>
                <w:webHidden/>
              </w:rPr>
              <w:instrText xml:space="preserve"> PAGEREF _Toc434934789 \h </w:instrText>
            </w:r>
            <w:r>
              <w:rPr>
                <w:noProof/>
                <w:webHidden/>
              </w:rPr>
            </w:r>
            <w:r>
              <w:rPr>
                <w:noProof/>
                <w:webHidden/>
              </w:rPr>
              <w:fldChar w:fldCharType="separate"/>
            </w:r>
            <w:r>
              <w:rPr>
                <w:noProof/>
                <w:webHidden/>
              </w:rPr>
              <w:t>7</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90" w:history="1">
            <w:r w:rsidRPr="00863236">
              <w:rPr>
                <w:rStyle w:val="ae"/>
                <w:noProof/>
              </w:rPr>
              <w:t>3.3</w:t>
            </w:r>
            <w:r>
              <w:rPr>
                <w:rFonts w:asciiTheme="minorHAnsi" w:eastAsiaTheme="minorEastAsia" w:hAnsiTheme="minorHAnsi" w:cstheme="minorBidi"/>
                <w:noProof/>
                <w:sz w:val="21"/>
              </w:rPr>
              <w:tab/>
            </w:r>
            <w:r w:rsidRPr="00863236">
              <w:rPr>
                <w:rStyle w:val="ae"/>
                <w:rFonts w:hint="eastAsia"/>
                <w:noProof/>
              </w:rPr>
              <w:t>故障样本稀少</w:t>
            </w:r>
            <w:r>
              <w:rPr>
                <w:noProof/>
                <w:webHidden/>
              </w:rPr>
              <w:tab/>
            </w:r>
            <w:r>
              <w:rPr>
                <w:noProof/>
                <w:webHidden/>
              </w:rPr>
              <w:fldChar w:fldCharType="begin"/>
            </w:r>
            <w:r>
              <w:rPr>
                <w:noProof/>
                <w:webHidden/>
              </w:rPr>
              <w:instrText xml:space="preserve"> PAGEREF _Toc434934790 \h </w:instrText>
            </w:r>
            <w:r>
              <w:rPr>
                <w:noProof/>
                <w:webHidden/>
              </w:rPr>
            </w:r>
            <w:r>
              <w:rPr>
                <w:noProof/>
                <w:webHidden/>
              </w:rPr>
              <w:fldChar w:fldCharType="separate"/>
            </w:r>
            <w:r>
              <w:rPr>
                <w:noProof/>
                <w:webHidden/>
              </w:rPr>
              <w:t>7</w:t>
            </w:r>
            <w:r>
              <w:rPr>
                <w:noProof/>
                <w:webHidden/>
              </w:rPr>
              <w:fldChar w:fldCharType="end"/>
            </w:r>
          </w:hyperlink>
        </w:p>
        <w:p w:rsidR="003522FE" w:rsidRDefault="003522FE">
          <w:pPr>
            <w:pStyle w:val="10"/>
            <w:tabs>
              <w:tab w:val="left" w:pos="1050"/>
              <w:tab w:val="right" w:leader="dot" w:pos="8296"/>
            </w:tabs>
            <w:rPr>
              <w:rFonts w:asciiTheme="minorHAnsi" w:eastAsiaTheme="minorEastAsia" w:hAnsiTheme="minorHAnsi" w:cstheme="minorBidi"/>
              <w:noProof/>
              <w:sz w:val="21"/>
            </w:rPr>
          </w:pPr>
          <w:hyperlink w:anchor="_Toc434934791" w:history="1">
            <w:r w:rsidRPr="00863236">
              <w:rPr>
                <w:rStyle w:val="ae"/>
                <w:rFonts w:hint="eastAsia"/>
                <w:noProof/>
              </w:rPr>
              <w:t>第四章</w:t>
            </w:r>
            <w:r>
              <w:rPr>
                <w:rFonts w:asciiTheme="minorHAnsi" w:eastAsiaTheme="minorEastAsia" w:hAnsiTheme="minorHAnsi" w:cstheme="minorBidi"/>
                <w:noProof/>
                <w:sz w:val="21"/>
              </w:rPr>
              <w:tab/>
            </w:r>
            <w:r w:rsidRPr="00863236">
              <w:rPr>
                <w:rStyle w:val="ae"/>
                <w:rFonts w:hint="eastAsia"/>
                <w:noProof/>
              </w:rPr>
              <w:t>研究内容与研究方法</w:t>
            </w:r>
            <w:r>
              <w:rPr>
                <w:noProof/>
                <w:webHidden/>
              </w:rPr>
              <w:tab/>
            </w:r>
            <w:r>
              <w:rPr>
                <w:noProof/>
                <w:webHidden/>
              </w:rPr>
              <w:fldChar w:fldCharType="begin"/>
            </w:r>
            <w:r>
              <w:rPr>
                <w:noProof/>
                <w:webHidden/>
              </w:rPr>
              <w:instrText xml:space="preserve"> PAGEREF _Toc434934791 \h </w:instrText>
            </w:r>
            <w:r>
              <w:rPr>
                <w:noProof/>
                <w:webHidden/>
              </w:rPr>
            </w:r>
            <w:r>
              <w:rPr>
                <w:noProof/>
                <w:webHidden/>
              </w:rPr>
              <w:fldChar w:fldCharType="separate"/>
            </w:r>
            <w:r>
              <w:rPr>
                <w:noProof/>
                <w:webHidden/>
              </w:rPr>
              <w:t>8</w:t>
            </w:r>
            <w:r>
              <w:rPr>
                <w:noProof/>
                <w:webHidden/>
              </w:rPr>
              <w:fldChar w:fldCharType="end"/>
            </w:r>
          </w:hyperlink>
        </w:p>
        <w:p w:rsidR="003522FE" w:rsidRDefault="003522FE">
          <w:pPr>
            <w:pStyle w:val="21"/>
            <w:tabs>
              <w:tab w:val="left" w:pos="1050"/>
              <w:tab w:val="right" w:leader="dot" w:pos="8296"/>
            </w:tabs>
            <w:ind w:left="480"/>
            <w:rPr>
              <w:rFonts w:asciiTheme="minorHAnsi" w:eastAsiaTheme="minorEastAsia" w:hAnsiTheme="minorHAnsi" w:cstheme="minorBidi"/>
              <w:noProof/>
              <w:sz w:val="21"/>
            </w:rPr>
          </w:pPr>
          <w:hyperlink w:anchor="_Toc434934794" w:history="1">
            <w:r w:rsidRPr="00863236">
              <w:rPr>
                <w:rStyle w:val="ae"/>
                <w:noProof/>
              </w:rPr>
              <w:t>4.1</w:t>
            </w:r>
            <w:r>
              <w:rPr>
                <w:rFonts w:asciiTheme="minorHAnsi" w:eastAsiaTheme="minorEastAsia" w:hAnsiTheme="minorHAnsi" w:cstheme="minorBidi"/>
                <w:noProof/>
                <w:sz w:val="21"/>
              </w:rPr>
              <w:tab/>
            </w:r>
            <w:r w:rsidRPr="00863236">
              <w:rPr>
                <w:rStyle w:val="ae"/>
                <w:rFonts w:hint="eastAsia"/>
                <w:noProof/>
              </w:rPr>
              <w:t>深度学习</w:t>
            </w:r>
            <w:r>
              <w:rPr>
                <w:noProof/>
                <w:webHidden/>
              </w:rPr>
              <w:tab/>
            </w:r>
            <w:r>
              <w:rPr>
                <w:noProof/>
                <w:webHidden/>
              </w:rPr>
              <w:fldChar w:fldCharType="begin"/>
            </w:r>
            <w:r>
              <w:rPr>
                <w:noProof/>
                <w:webHidden/>
              </w:rPr>
              <w:instrText xml:space="preserve"> PAGEREF _Toc434934794 \h </w:instrText>
            </w:r>
            <w:r>
              <w:rPr>
                <w:noProof/>
                <w:webHidden/>
              </w:rPr>
            </w:r>
            <w:r>
              <w:rPr>
                <w:noProof/>
                <w:webHidden/>
              </w:rPr>
              <w:fldChar w:fldCharType="separate"/>
            </w:r>
            <w:r>
              <w:rPr>
                <w:noProof/>
                <w:webHidden/>
              </w:rPr>
              <w:t>8</w:t>
            </w:r>
            <w:r>
              <w:rPr>
                <w:noProof/>
                <w:webHidden/>
              </w:rPr>
              <w:fldChar w:fldCharType="end"/>
            </w:r>
          </w:hyperlink>
        </w:p>
        <w:p w:rsidR="003522FE" w:rsidRDefault="003522FE">
          <w:pPr>
            <w:pStyle w:val="30"/>
            <w:tabs>
              <w:tab w:val="left" w:pos="1680"/>
              <w:tab w:val="right" w:leader="dot" w:pos="8296"/>
            </w:tabs>
            <w:ind w:left="960"/>
            <w:rPr>
              <w:rFonts w:asciiTheme="minorHAnsi" w:eastAsiaTheme="minorEastAsia" w:hAnsiTheme="minorHAnsi" w:cstheme="minorBidi"/>
              <w:noProof/>
              <w:sz w:val="21"/>
            </w:rPr>
          </w:pPr>
          <w:hyperlink w:anchor="_Toc434934795" w:history="1">
            <w:r w:rsidRPr="00863236">
              <w:rPr>
                <w:rStyle w:val="ae"/>
                <w:noProof/>
              </w:rPr>
              <w:t>4.1.1</w:t>
            </w:r>
            <w:r>
              <w:rPr>
                <w:rFonts w:asciiTheme="minorHAnsi" w:eastAsiaTheme="minorEastAsia" w:hAnsiTheme="minorHAnsi" w:cstheme="minorBidi"/>
                <w:noProof/>
                <w:sz w:val="21"/>
              </w:rPr>
              <w:tab/>
            </w:r>
            <w:r w:rsidRPr="00863236">
              <w:rPr>
                <w:rStyle w:val="ae"/>
                <w:noProof/>
              </w:rPr>
              <w:t>Auto-encoder</w:t>
            </w:r>
            <w:r>
              <w:rPr>
                <w:noProof/>
                <w:webHidden/>
              </w:rPr>
              <w:tab/>
            </w:r>
            <w:r>
              <w:rPr>
                <w:noProof/>
                <w:webHidden/>
              </w:rPr>
              <w:fldChar w:fldCharType="begin"/>
            </w:r>
            <w:r>
              <w:rPr>
                <w:noProof/>
                <w:webHidden/>
              </w:rPr>
              <w:instrText xml:space="preserve"> PAGEREF _Toc434934795 \h </w:instrText>
            </w:r>
            <w:r>
              <w:rPr>
                <w:noProof/>
                <w:webHidden/>
              </w:rPr>
            </w:r>
            <w:r>
              <w:rPr>
                <w:noProof/>
                <w:webHidden/>
              </w:rPr>
              <w:fldChar w:fldCharType="separate"/>
            </w:r>
            <w:r>
              <w:rPr>
                <w:noProof/>
                <w:webHidden/>
              </w:rPr>
              <w:t>8</w:t>
            </w:r>
            <w:r>
              <w:rPr>
                <w:noProof/>
                <w:webHidden/>
              </w:rPr>
              <w:fldChar w:fldCharType="end"/>
            </w:r>
          </w:hyperlink>
        </w:p>
        <w:p w:rsidR="003522FE" w:rsidRDefault="003522FE">
          <w:pPr>
            <w:pStyle w:val="30"/>
            <w:tabs>
              <w:tab w:val="left" w:pos="1680"/>
              <w:tab w:val="right" w:leader="dot" w:pos="8296"/>
            </w:tabs>
            <w:ind w:left="960"/>
            <w:rPr>
              <w:rFonts w:asciiTheme="minorHAnsi" w:eastAsiaTheme="minorEastAsia" w:hAnsiTheme="minorHAnsi" w:cstheme="minorBidi"/>
              <w:noProof/>
              <w:sz w:val="21"/>
            </w:rPr>
          </w:pPr>
          <w:hyperlink w:anchor="_Toc434934796" w:history="1">
            <w:r w:rsidRPr="00863236">
              <w:rPr>
                <w:rStyle w:val="ae"/>
                <w:noProof/>
              </w:rPr>
              <w:t>4.1.2</w:t>
            </w:r>
            <w:r>
              <w:rPr>
                <w:rFonts w:asciiTheme="minorHAnsi" w:eastAsiaTheme="minorEastAsia" w:hAnsiTheme="minorHAnsi" w:cstheme="minorBidi"/>
                <w:noProof/>
                <w:sz w:val="21"/>
              </w:rPr>
              <w:tab/>
            </w:r>
            <w:r w:rsidRPr="00863236">
              <w:rPr>
                <w:rStyle w:val="ae"/>
                <w:noProof/>
              </w:rPr>
              <w:t>SOFTMAX</w:t>
            </w:r>
            <w:r>
              <w:rPr>
                <w:noProof/>
                <w:webHidden/>
              </w:rPr>
              <w:tab/>
            </w:r>
            <w:r>
              <w:rPr>
                <w:noProof/>
                <w:webHidden/>
              </w:rPr>
              <w:fldChar w:fldCharType="begin"/>
            </w:r>
            <w:r>
              <w:rPr>
                <w:noProof/>
                <w:webHidden/>
              </w:rPr>
              <w:instrText xml:space="preserve"> PAGEREF _Toc434934796 \h </w:instrText>
            </w:r>
            <w:r>
              <w:rPr>
                <w:noProof/>
                <w:webHidden/>
              </w:rPr>
            </w:r>
            <w:r>
              <w:rPr>
                <w:noProof/>
                <w:webHidden/>
              </w:rPr>
              <w:fldChar w:fldCharType="separate"/>
            </w:r>
            <w:r>
              <w:rPr>
                <w:noProof/>
                <w:webHidden/>
              </w:rPr>
              <w:t>9</w:t>
            </w:r>
            <w:r>
              <w:rPr>
                <w:noProof/>
                <w:webHidden/>
              </w:rPr>
              <w:fldChar w:fldCharType="end"/>
            </w:r>
          </w:hyperlink>
        </w:p>
        <w:p w:rsidR="003522FE" w:rsidRDefault="003522FE">
          <w:pPr>
            <w:pStyle w:val="30"/>
            <w:tabs>
              <w:tab w:val="left" w:pos="1680"/>
              <w:tab w:val="right" w:leader="dot" w:pos="8296"/>
            </w:tabs>
            <w:ind w:left="960"/>
            <w:rPr>
              <w:rFonts w:asciiTheme="minorHAnsi" w:eastAsiaTheme="minorEastAsia" w:hAnsiTheme="minorHAnsi" w:cstheme="minorBidi"/>
              <w:noProof/>
              <w:sz w:val="21"/>
            </w:rPr>
          </w:pPr>
          <w:hyperlink w:anchor="_Toc434934797" w:history="1">
            <w:r w:rsidRPr="00863236">
              <w:rPr>
                <w:rStyle w:val="ae"/>
                <w:noProof/>
              </w:rPr>
              <w:t>4.1.3</w:t>
            </w:r>
            <w:r>
              <w:rPr>
                <w:rFonts w:asciiTheme="minorHAnsi" w:eastAsiaTheme="minorEastAsia" w:hAnsiTheme="minorHAnsi" w:cstheme="minorBidi"/>
                <w:noProof/>
                <w:sz w:val="21"/>
              </w:rPr>
              <w:tab/>
            </w:r>
            <w:r w:rsidRPr="00863236">
              <w:rPr>
                <w:rStyle w:val="ae"/>
                <w:noProof/>
              </w:rPr>
              <w:t>LSTM</w:t>
            </w:r>
            <w:r w:rsidRPr="00863236">
              <w:rPr>
                <w:rStyle w:val="ae"/>
                <w:rFonts w:hint="eastAsia"/>
                <w:noProof/>
              </w:rPr>
              <w:t>综述</w:t>
            </w:r>
            <w:r>
              <w:rPr>
                <w:noProof/>
                <w:webHidden/>
              </w:rPr>
              <w:tab/>
            </w:r>
            <w:r>
              <w:rPr>
                <w:noProof/>
                <w:webHidden/>
              </w:rPr>
              <w:fldChar w:fldCharType="begin"/>
            </w:r>
            <w:r>
              <w:rPr>
                <w:noProof/>
                <w:webHidden/>
              </w:rPr>
              <w:instrText xml:space="preserve"> PAGEREF _Toc434934797 \h </w:instrText>
            </w:r>
            <w:r>
              <w:rPr>
                <w:noProof/>
                <w:webHidden/>
              </w:rPr>
            </w:r>
            <w:r>
              <w:rPr>
                <w:noProof/>
                <w:webHidden/>
              </w:rPr>
              <w:fldChar w:fldCharType="separate"/>
            </w:r>
            <w:r>
              <w:rPr>
                <w:noProof/>
                <w:webHidden/>
              </w:rPr>
              <w:t>9</w:t>
            </w:r>
            <w:r>
              <w:rPr>
                <w:noProof/>
                <w:webHidden/>
              </w:rPr>
              <w:fldChar w:fldCharType="end"/>
            </w:r>
          </w:hyperlink>
        </w:p>
        <w:p w:rsidR="003522FE" w:rsidRDefault="003522FE">
          <w:pPr>
            <w:pStyle w:val="10"/>
            <w:tabs>
              <w:tab w:val="left" w:pos="1050"/>
              <w:tab w:val="right" w:leader="dot" w:pos="8296"/>
            </w:tabs>
            <w:rPr>
              <w:rFonts w:asciiTheme="minorHAnsi" w:eastAsiaTheme="minorEastAsia" w:hAnsiTheme="minorHAnsi" w:cstheme="minorBidi"/>
              <w:noProof/>
              <w:sz w:val="21"/>
            </w:rPr>
          </w:pPr>
          <w:hyperlink w:anchor="_Toc434934798" w:history="1">
            <w:r w:rsidRPr="00863236">
              <w:rPr>
                <w:rStyle w:val="ae"/>
                <w:rFonts w:hint="eastAsia"/>
                <w:noProof/>
              </w:rPr>
              <w:t>第五章</w:t>
            </w:r>
            <w:r>
              <w:rPr>
                <w:rFonts w:asciiTheme="minorHAnsi" w:eastAsiaTheme="minorEastAsia" w:hAnsiTheme="minorHAnsi" w:cstheme="minorBidi"/>
                <w:noProof/>
                <w:sz w:val="21"/>
              </w:rPr>
              <w:tab/>
            </w:r>
            <w:r w:rsidRPr="00863236">
              <w:rPr>
                <w:rStyle w:val="ae"/>
                <w:rFonts w:hint="eastAsia"/>
                <w:noProof/>
              </w:rPr>
              <w:t>研究计划</w:t>
            </w:r>
            <w:r>
              <w:rPr>
                <w:noProof/>
                <w:webHidden/>
              </w:rPr>
              <w:tab/>
            </w:r>
            <w:r>
              <w:rPr>
                <w:noProof/>
                <w:webHidden/>
              </w:rPr>
              <w:fldChar w:fldCharType="begin"/>
            </w:r>
            <w:r>
              <w:rPr>
                <w:noProof/>
                <w:webHidden/>
              </w:rPr>
              <w:instrText xml:space="preserve"> PAGEREF _Toc434934798 \h </w:instrText>
            </w:r>
            <w:r>
              <w:rPr>
                <w:noProof/>
                <w:webHidden/>
              </w:rPr>
            </w:r>
            <w:r>
              <w:rPr>
                <w:noProof/>
                <w:webHidden/>
              </w:rPr>
              <w:fldChar w:fldCharType="separate"/>
            </w:r>
            <w:r>
              <w:rPr>
                <w:noProof/>
                <w:webHidden/>
              </w:rPr>
              <w:t>11</w:t>
            </w:r>
            <w:r>
              <w:rPr>
                <w:noProof/>
                <w:webHidden/>
              </w:rPr>
              <w:fldChar w:fldCharType="end"/>
            </w:r>
          </w:hyperlink>
        </w:p>
        <w:p w:rsidR="00EE383D" w:rsidRDefault="00EE383D">
          <w:r>
            <w:rPr>
              <w:b/>
              <w:bCs/>
              <w:lang w:val="zh-CN"/>
            </w:rPr>
            <w:fldChar w:fldCharType="end"/>
          </w:r>
        </w:p>
      </w:sdtContent>
    </w:sdt>
    <w:p w:rsidR="00EE383D" w:rsidRDefault="00EE383D">
      <w:pPr>
        <w:rPr>
          <w:rFonts w:hint="eastAsia"/>
        </w:rPr>
      </w:pPr>
    </w:p>
    <w:p w:rsidR="00EB686F" w:rsidRDefault="00EB686F"/>
    <w:p w:rsidR="006D56C0" w:rsidRDefault="006D56C0" w:rsidP="006D56C0">
      <w:pPr>
        <w:pStyle w:val="1"/>
        <w:numPr>
          <w:ilvl w:val="0"/>
          <w:numId w:val="1"/>
        </w:numPr>
      </w:pPr>
      <w:bookmarkStart w:id="0" w:name="_Toc434934780"/>
      <w:r>
        <w:t>选题背景</w:t>
      </w:r>
      <w:bookmarkEnd w:id="0"/>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w:t>
      </w:r>
      <w:r w:rsidR="00D54239">
        <w:rPr>
          <w:rFonts w:hint="eastAsia"/>
        </w:rPr>
        <w:lastRenderedPageBreak/>
        <w:t>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01469D">
        <w:instrText xml:space="preserve"> ADDIN NE.Ref.{163F9E91-59CB-42F8-8C43-A1ED9FDF0A11}</w:instrText>
      </w:r>
      <w:r w:rsidR="00FD2608">
        <w:fldChar w:fldCharType="separate"/>
      </w:r>
      <w:r w:rsidR="0001469D">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1" w:name="OLE_LINK11"/>
      <w:bookmarkStart w:id="2" w:name="OLE_LINK12"/>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bookmarkStart w:id="3" w:name="OLE_LINK13"/>
      <w:bookmarkStart w:id="4" w:name="OLE_LINK14"/>
      <w:bookmarkStart w:id="5" w:name="OLE_LINK15"/>
      <w:bookmarkStart w:id="6" w:name="OLE_LINK16"/>
      <w:bookmarkEnd w:id="1"/>
      <w:bookmarkEnd w:id="2"/>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bookmarkEnd w:id="3"/>
    <w:bookmarkEnd w:id="4"/>
    <w:p w:rsidR="00C5340A" w:rsidRPr="00C5340A" w:rsidRDefault="00C5340A" w:rsidP="00377F20">
      <w:pPr>
        <w:ind w:firstLine="420"/>
        <w:rPr>
          <w:rFonts w:hint="eastAsia"/>
        </w:rPr>
      </w:pPr>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r>
        <w:fldChar w:fldCharType="begin"/>
      </w:r>
      <w:r w:rsidR="0001469D">
        <w:instrText xml:space="preserve"> ADDIN NE.Ref.{2C339549-2C79-45B0-9F4C-33B2B8B12AB6}</w:instrText>
      </w:r>
      <w:r>
        <w:fldChar w:fldCharType="separate"/>
      </w:r>
      <w:r w:rsidR="0001469D">
        <w:rPr>
          <w:color w:val="080000"/>
          <w:kern w:val="0"/>
          <w:szCs w:val="24"/>
          <w:vertAlign w:val="superscript"/>
        </w:rPr>
        <w:t>[2]</w:t>
      </w:r>
      <w:r>
        <w:fldChar w:fldCharType="end"/>
      </w:r>
      <w:r>
        <w:rPr>
          <w:rFonts w:hint="eastAsia"/>
        </w:rPr>
        <w:t>。</w:t>
      </w:r>
      <w:r w:rsidR="00377F20">
        <w:t>高炉炉况的监控和异常炉况的诊断</w:t>
      </w:r>
      <w:r w:rsidR="00377F20">
        <w:rPr>
          <w:rFonts w:hint="eastAsia"/>
        </w:rPr>
        <w:t>对</w:t>
      </w:r>
      <w:r w:rsidR="00377F20">
        <w:t>高炉的高效安全生产有着十分重要的意义</w:t>
      </w:r>
      <w:r w:rsidR="00377F20">
        <w:rPr>
          <w:rFonts w:hint="eastAsia"/>
        </w:rPr>
        <w:t>，</w:t>
      </w:r>
      <w:r w:rsidR="00377F20">
        <w:t>是自动化技术应用于高炉炼铁领域的重要环节</w:t>
      </w:r>
      <w:r w:rsidR="00377F20">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01469D">
        <w:instrText xml:space="preserve"> ADDIN NE.Ref.{A4EEDBB6-6032-4206-84C0-5A9AF52AC034}</w:instrText>
      </w:r>
      <w:r w:rsidR="00096863">
        <w:fldChar w:fldCharType="separate"/>
      </w:r>
      <w:r w:rsidR="0001469D">
        <w:rPr>
          <w:color w:val="080000"/>
          <w:kern w:val="0"/>
          <w:szCs w:val="24"/>
          <w:vertAlign w:val="superscript"/>
        </w:rPr>
        <w:t>[3]</w:t>
      </w:r>
      <w:r w:rsidR="00096863">
        <w:fldChar w:fldCharType="end"/>
      </w:r>
      <w:r w:rsidR="00096863">
        <w:rPr>
          <w:rFonts w:hint="eastAsia"/>
        </w:rPr>
        <w:t>。</w:t>
      </w:r>
      <w:r w:rsidR="00377F20">
        <w:t>而</w:t>
      </w:r>
      <w:r>
        <w:t>异常炉况频发</w:t>
      </w:r>
      <w:r w:rsidR="00377F20">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bookmarkEnd w:id="5"/>
    <w:bookmarkEnd w:id="6"/>
    <w:p w:rsidR="000A11C4" w:rsidRDefault="000A11C4" w:rsidP="000A11C4">
      <w:r>
        <w:rPr>
          <w:noProof/>
        </w:rPr>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rPr>
          <w:rFonts w:hint="eastAsia"/>
        </w:rPr>
      </w:pPr>
      <w:bookmarkStart w:id="7"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AB1B9C">
        <w:rPr>
          <w:noProof/>
        </w:rPr>
        <w:t>1</w:t>
      </w:r>
      <w:r w:rsidR="00336635">
        <w:fldChar w:fldCharType="end"/>
      </w:r>
      <w:bookmarkEnd w:id="7"/>
      <w:r>
        <w:t xml:space="preserve"> </w:t>
      </w:r>
      <w:r>
        <w:t>高炉炼铁工艺</w:t>
      </w:r>
      <w:r>
        <w:fldChar w:fldCharType="begin"/>
      </w:r>
      <w:r w:rsidR="0001469D">
        <w:instrText xml:space="preserve"> ADDIN NE.Ref.{58308C6B-5BD5-40AB-A3F1-22942226B55B}</w:instrText>
      </w:r>
      <w:r>
        <w:fldChar w:fldCharType="separate"/>
      </w:r>
      <w:r w:rsidR="0001469D">
        <w:rPr>
          <w:rFonts w:ascii="Calibri Light" w:hAnsi="Calibri Light" w:cs="Calibri Light"/>
          <w:color w:val="080000"/>
          <w:kern w:val="0"/>
          <w:vertAlign w:val="superscript"/>
        </w:rPr>
        <w:t>[4]</w:t>
      </w:r>
      <w:r>
        <w:fldChar w:fldCharType="end"/>
      </w:r>
    </w:p>
    <w:p w:rsidR="008623E3" w:rsidRDefault="0001212C" w:rsidP="008623E3">
      <w:pPr>
        <w:jc w:val="center"/>
      </w:pPr>
      <w:r w:rsidRPr="00562548">
        <w:lastRenderedPageBreak/>
        <w:drawing>
          <wp:inline distT="0" distB="0" distL="0" distR="0" wp14:anchorId="51ECDC38" wp14:editId="06C926BD">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9">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2F04D4F8" wp14:editId="676AEAB6">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rPr>
          <w:rFonts w:hint="eastAsia"/>
        </w:rPr>
      </w:pPr>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AB1B9C">
        <w:rPr>
          <w:noProof/>
        </w:rPr>
        <w:t>2</w:t>
      </w:r>
      <w:r w:rsidR="00336635">
        <w:fldChar w:fldCharType="end"/>
      </w:r>
      <w:r>
        <w:t xml:space="preserve"> </w:t>
      </w:r>
      <w:r>
        <w:t>炉内冶炼还原过程</w:t>
      </w:r>
    </w:p>
    <w:p w:rsidR="00453136" w:rsidRDefault="00453136" w:rsidP="00F92EA0">
      <w:r>
        <w:t>高炉</w:t>
      </w:r>
      <w:r w:rsidR="00C578BC">
        <w:t>主要</w:t>
      </w:r>
      <w:r>
        <w:t>异常炉况有以下几种</w:t>
      </w:r>
      <w:r w:rsidR="00E73FFD">
        <w:fldChar w:fldCharType="begin"/>
      </w:r>
      <w:r w:rsidR="0001469D">
        <w:instrText xml:space="preserve"> ADDIN NE.Ref.{B3F098D5-6F62-4103-A866-D23B6FA5968C}</w:instrText>
      </w:r>
      <w:r w:rsidR="00E73FFD">
        <w:fldChar w:fldCharType="separate"/>
      </w:r>
      <w:r w:rsidR="0001469D">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rPr>
          <w:rFonts w:hint="eastAsia"/>
        </w:r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rPr>
          <w:rFonts w:hint="eastAsia"/>
        </w:rPr>
      </w:pPr>
      <w:r>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433D0">
      <w:bookmarkStart w:id="8" w:name="OLE_LINK17"/>
      <w:bookmarkStart w:id="9" w:name="OLE_LINK18"/>
      <w:r>
        <w:rPr>
          <w:rFonts w:hint="eastAsia"/>
        </w:rPr>
        <w:lastRenderedPageBreak/>
        <w:t>高炉冶炼过程监控主要</w:t>
      </w:r>
      <w:r w:rsidR="002E7723">
        <w:rPr>
          <w:rFonts w:hint="eastAsia"/>
        </w:rPr>
        <w:t>普遍</w:t>
      </w:r>
      <w:r>
        <w:rPr>
          <w:rFonts w:hint="eastAsia"/>
        </w:rPr>
        <w:t>采用专家系统</w:t>
      </w:r>
      <w:r w:rsidR="003433D0">
        <w:rPr>
          <w:rFonts w:hint="eastAsia"/>
        </w:rPr>
        <w:t>，</w:t>
      </w:r>
      <w:r w:rsidR="003433D0">
        <w:t>目前已经有一些</w:t>
      </w:r>
      <w:r w:rsidR="007D12BE">
        <w:t>专家系统</w:t>
      </w:r>
      <w:r w:rsidR="007D12BE">
        <w:t>能够实现</w:t>
      </w:r>
      <w:r w:rsidR="003433D0">
        <w:t>异常炉况诊断</w:t>
      </w:r>
      <w:r w:rsidR="003433D0">
        <w:rPr>
          <w:rFonts w:hint="eastAsia"/>
        </w:rPr>
        <w:t>，</w:t>
      </w:r>
      <w:r w:rsidR="003433D0">
        <w:t>如日本川崎钢铁的</w:t>
      </w:r>
      <w:r w:rsidR="003433D0">
        <w:t>ADS</w:t>
      </w:r>
      <w:r w:rsidR="003433D0">
        <w:t>系统</w:t>
      </w:r>
      <w:r w:rsidR="003433D0">
        <w:rPr>
          <w:rFonts w:hint="eastAsia"/>
        </w:rPr>
        <w:t>、</w:t>
      </w:r>
      <w:r w:rsidR="003433D0">
        <w:t>奥钢联的</w:t>
      </w:r>
      <w:r w:rsidR="003433D0">
        <w:rPr>
          <w:rFonts w:hint="eastAsia"/>
        </w:rPr>
        <w:t>SIMETAL BF</w:t>
      </w:r>
      <w:r w:rsidR="003433D0">
        <w:t xml:space="preserve"> VAIron</w:t>
      </w:r>
      <w:r w:rsidR="003433D0">
        <w:rPr>
          <w:rFonts w:hint="eastAsia"/>
        </w:rPr>
        <w:t>、</w:t>
      </w:r>
      <w:r w:rsidR="003433D0">
        <w:t>马钢高炉炉况诊断专家系统</w:t>
      </w:r>
      <w:r w:rsidR="003433D0">
        <w:rPr>
          <w:rFonts w:hint="eastAsia"/>
        </w:rPr>
        <w:t>、</w:t>
      </w:r>
      <w:r w:rsidR="003433D0">
        <w:t>宝钢高炉人工智能专家系统</w:t>
      </w:r>
      <w:r w:rsidR="003433D0">
        <w:rPr>
          <w:rFonts w:hint="eastAsia"/>
        </w:rPr>
        <w:t>、</w:t>
      </w:r>
      <w:r w:rsidR="003433D0">
        <w:t>浙大高炉炼铁优化专家系统等</w:t>
      </w:r>
      <w:r w:rsidR="003433D0">
        <w:rPr>
          <w:rFonts w:hint="eastAsia"/>
        </w:rPr>
        <w:t>。</w:t>
      </w:r>
      <w:r>
        <w:rPr>
          <w:rFonts w:hint="eastAsia"/>
        </w:rPr>
        <w:t>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w:t>
      </w:r>
      <w:r w:rsidR="008E1A89">
        <w:rPr>
          <w:rFonts w:hint="eastAsia"/>
        </w:rPr>
        <w:t>自然环境的变化、设备老化、</w:t>
      </w:r>
      <w:r w:rsidR="008E1C06">
        <w:rPr>
          <w:rFonts w:hint="eastAsia"/>
        </w:rPr>
        <w:t>人工操作误差等主客观因素的影响</w:t>
      </w:r>
      <w:r w:rsidR="002E7723">
        <w:rPr>
          <w:rFonts w:hint="eastAsia"/>
        </w:rPr>
        <w:t>，</w:t>
      </w:r>
      <w:r w:rsidR="008E1C06">
        <w:rPr>
          <w:rFonts w:hint="eastAsia"/>
        </w:rPr>
        <w:t>不同时段</w:t>
      </w:r>
      <w:r w:rsidR="00A81427">
        <w:rPr>
          <w:rFonts w:hint="eastAsia"/>
        </w:rPr>
        <w:t>、不同设备的</w:t>
      </w:r>
      <w:r w:rsidR="008E1C06">
        <w:rPr>
          <w:rFonts w:hint="eastAsia"/>
        </w:rPr>
        <w:t>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rPr>
          <w:rFonts w:hint="eastAsia"/>
        </w:rPr>
      </w:pPr>
      <w:bookmarkStart w:id="10" w:name="_Ref434846470"/>
      <w:bookmarkEnd w:id="8"/>
      <w:bookmarkEnd w:id="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Start w:id="11" w:name="OLE_LINK19"/>
      <w:bookmarkStart w:id="12" w:name="OLE_LINK20"/>
      <w:bookmarkStart w:id="13" w:name="OLE_LINK21"/>
      <w:bookmarkStart w:id="14" w:name="OLE_LINK22"/>
      <w:bookmarkEnd w:id="10"/>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顶压</w:t>
            </w:r>
            <w:r>
              <w:rPr>
                <w:rFonts w:hint="eastAsia"/>
              </w:rPr>
              <w:t>(KPa)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顶压</w:t>
            </w:r>
            <w:r>
              <w:rPr>
                <w:rFonts w:hint="eastAsia"/>
              </w:rPr>
              <w:t>2(KPa)</w:t>
            </w:r>
          </w:p>
        </w:tc>
      </w:tr>
      <w:bookmarkEnd w:id="11"/>
      <w:bookmarkEnd w:id="12"/>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顶压</w:t>
            </w:r>
            <w:r>
              <w:rPr>
                <w:rFonts w:hint="eastAsia"/>
              </w:rPr>
              <w:t>3(KPa)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顶压</w:t>
            </w:r>
            <w:r>
              <w:rPr>
                <w:rFonts w:hint="eastAsia"/>
              </w:rPr>
              <w:t>4(KPa)</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bookmarkStart w:id="15" w:name="_Hlk434934434"/>
            <w:bookmarkEnd w:id="13"/>
            <w:bookmarkEnd w:id="14"/>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pPr>
              <w:rPr>
                <w:rFonts w:hint="eastAsia"/>
              </w:rPr>
            </w:pPr>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全压茶</w:t>
            </w:r>
            <w:r>
              <w:rPr>
                <w:rFonts w:hint="eastAsia"/>
              </w:rPr>
              <w:t>(KPa)</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pPr>
              <w:rPr>
                <w:rFonts w:hint="eastAsia"/>
              </w:rPr>
            </w:pPr>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pPr>
              <w:rPr>
                <w:rFonts w:hint="eastAsia"/>
              </w:rPr>
            </w:pPr>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顶温东北</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顶温西南</w:t>
            </w:r>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顶温西北</w:t>
            </w:r>
            <w:bookmarkStart w:id="16" w:name="OLE_LINK1"/>
            <w:bookmarkStart w:id="17" w:name="OLE_LINK2"/>
            <w:r>
              <w:rPr>
                <w:rFonts w:hint="eastAsia"/>
              </w:rPr>
              <w:t>(</w:t>
            </w:r>
            <w:r w:rsidRPr="00244AB1">
              <w:rPr>
                <w:rFonts w:hint="eastAsia"/>
              </w:rPr>
              <w:t>℃</w:t>
            </w:r>
            <w:r>
              <w:t>)</w:t>
            </w:r>
            <w:bookmarkEnd w:id="16"/>
            <w:bookmarkEnd w:id="17"/>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顶温东南</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rFonts w:hint="eastAsia"/>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顶温下降管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pPr>
              <w:rPr>
                <w:rFonts w:hint="eastAsia"/>
              </w:rPr>
            </w:pPr>
            <w:r>
              <w:rPr>
                <w:rFonts w:hint="eastAsia"/>
              </w:rPr>
              <w:lastRenderedPageBreak/>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rFonts w:hint="eastAsia"/>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本小时喷煤量</w:t>
            </w:r>
            <w:r>
              <w:rPr>
                <w:rFonts w:hint="eastAsia"/>
              </w:rPr>
              <w:t>(</w:t>
            </w:r>
            <w:r>
              <w:t>T/h</w:t>
            </w:r>
            <w:r>
              <w:rPr>
                <w:rFonts w:hint="eastAsia"/>
              </w:rPr>
              <w:t>)</w:t>
            </w:r>
          </w:p>
        </w:tc>
      </w:tr>
      <w:bookmarkEnd w:id="15"/>
    </w:tbl>
    <w:p w:rsidR="00761A88" w:rsidRDefault="00761A88" w:rsidP="0080380D">
      <w:pPr>
        <w:rPr>
          <w:rFonts w:hint="eastAsia"/>
        </w:rPr>
      </w:pPr>
    </w:p>
    <w:p w:rsidR="006D56C0" w:rsidRDefault="006D56C0" w:rsidP="006D56C0">
      <w:pPr>
        <w:pStyle w:val="1"/>
        <w:numPr>
          <w:ilvl w:val="0"/>
          <w:numId w:val="1"/>
        </w:numPr>
      </w:pPr>
      <w:bookmarkStart w:id="18" w:name="_Toc434934781"/>
      <w:r>
        <w:rPr>
          <w:rFonts w:hint="eastAsia"/>
        </w:rPr>
        <w:t>文献综述</w:t>
      </w:r>
      <w:bookmarkEnd w:id="18"/>
    </w:p>
    <w:p w:rsidR="00DB64CA" w:rsidRPr="00DB64CA" w:rsidRDefault="00DB64CA" w:rsidP="00DB64CA">
      <w:pPr>
        <w:pStyle w:val="a6"/>
        <w:keepNext/>
        <w:keepLines/>
        <w:numPr>
          <w:ilvl w:val="0"/>
          <w:numId w:val="2"/>
        </w:numPr>
        <w:outlineLvl w:val="1"/>
        <w:rPr>
          <w:rFonts w:asciiTheme="majorHAnsi" w:eastAsia="黑体" w:hAnsiTheme="majorHAnsi" w:cstheme="majorBidi" w:hint="eastAsia"/>
          <w:bCs/>
          <w:vanish/>
          <w:sz w:val="30"/>
          <w:szCs w:val="32"/>
        </w:rPr>
      </w:pPr>
      <w:bookmarkStart w:id="19" w:name="_Toc434846688"/>
      <w:bookmarkStart w:id="20" w:name="_Toc434846701"/>
      <w:bookmarkStart w:id="21" w:name="_Toc434846833"/>
      <w:bookmarkStart w:id="22" w:name="_Toc434875333"/>
      <w:bookmarkStart w:id="23" w:name="_Toc434931584"/>
      <w:bookmarkStart w:id="24" w:name="_Toc434931619"/>
      <w:bookmarkStart w:id="25" w:name="_Toc434934642"/>
      <w:bookmarkStart w:id="26" w:name="_Toc434934660"/>
      <w:bookmarkStart w:id="27" w:name="_Toc434934782"/>
      <w:bookmarkEnd w:id="19"/>
      <w:bookmarkEnd w:id="20"/>
      <w:bookmarkEnd w:id="21"/>
      <w:bookmarkEnd w:id="22"/>
      <w:bookmarkEnd w:id="23"/>
      <w:bookmarkEnd w:id="24"/>
      <w:bookmarkEnd w:id="25"/>
      <w:bookmarkEnd w:id="26"/>
      <w:bookmarkEnd w:id="27"/>
    </w:p>
    <w:p w:rsidR="00DB64CA" w:rsidRPr="00DB64CA" w:rsidRDefault="00DB64CA" w:rsidP="00DB64CA">
      <w:pPr>
        <w:pStyle w:val="a6"/>
        <w:keepNext/>
        <w:keepLines/>
        <w:numPr>
          <w:ilvl w:val="0"/>
          <w:numId w:val="2"/>
        </w:numPr>
        <w:outlineLvl w:val="1"/>
        <w:rPr>
          <w:rFonts w:asciiTheme="majorHAnsi" w:eastAsia="黑体" w:hAnsiTheme="majorHAnsi" w:cstheme="majorBidi" w:hint="eastAsia"/>
          <w:bCs/>
          <w:vanish/>
          <w:sz w:val="30"/>
          <w:szCs w:val="32"/>
        </w:rPr>
      </w:pPr>
      <w:bookmarkStart w:id="28" w:name="_Toc434934643"/>
      <w:bookmarkStart w:id="29" w:name="_Toc434934661"/>
      <w:bookmarkStart w:id="30" w:name="_Toc434934783"/>
      <w:bookmarkEnd w:id="28"/>
      <w:bookmarkEnd w:id="29"/>
      <w:bookmarkEnd w:id="30"/>
    </w:p>
    <w:p w:rsidR="00AF0F9C" w:rsidRDefault="00DD3AAB" w:rsidP="00DB64CA">
      <w:pPr>
        <w:pStyle w:val="2"/>
        <w:numPr>
          <w:ilvl w:val="1"/>
          <w:numId w:val="2"/>
        </w:numPr>
      </w:pPr>
      <w:bookmarkStart w:id="31" w:name="_Toc434934784"/>
      <w:r>
        <w:rPr>
          <w:rFonts w:hint="eastAsia"/>
        </w:rPr>
        <w:t>故障</w:t>
      </w:r>
      <w:r w:rsidR="00F92EA0">
        <w:rPr>
          <w:rFonts w:hint="eastAsia"/>
        </w:rPr>
        <w:t>诊断</w:t>
      </w:r>
      <w:r w:rsidR="00AF0F9C">
        <w:t>方法综述</w:t>
      </w:r>
      <w:bookmarkEnd w:id="31"/>
    </w:p>
    <w:p w:rsidR="009B737A" w:rsidRDefault="000A0DE2" w:rsidP="000A0DE2">
      <w:pPr>
        <w:ind w:firstLine="420"/>
      </w:pPr>
      <w:bookmarkStart w:id="32" w:name="OLE_LINK29"/>
      <w:bookmarkStart w:id="33" w:name="OLE_LINK30"/>
      <w:r>
        <w:rPr>
          <w:rFonts w:hint="eastAsia"/>
        </w:rPr>
        <w:t>“故障”可以理解为一个或者多个变量发生了异常变化，使得整个系统性能恶化的情况或事件</w:t>
      </w:r>
      <w:r>
        <w:fldChar w:fldCharType="begin"/>
      </w:r>
      <w:r w:rsidR="0001469D">
        <w:instrText xml:space="preserve"> ADDIN NE.Ref.{E37423B4-2034-4944-9572-2F395CA62CB2}</w:instrText>
      </w:r>
      <w:r>
        <w:fldChar w:fldCharType="separate"/>
      </w:r>
      <w:r w:rsidR="0001469D">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01469D">
        <w:instrText xml:space="preserve"> ADDIN NE.Ref.{273D9B86-6BAC-4B07-B7DE-953BEBAFD785}</w:instrText>
      </w:r>
      <w:r>
        <w:fldChar w:fldCharType="separate"/>
      </w:r>
      <w:r w:rsidR="0001469D">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01469D">
        <w:instrText xml:space="preserve"> ADDIN NE.Ref.{C517A3B2-0582-41F6-8EFF-F6E2613DB774}</w:instrText>
      </w:r>
      <w:r w:rsidR="00F63D2F">
        <w:fldChar w:fldCharType="separate"/>
      </w:r>
      <w:r w:rsidR="0001469D">
        <w:rPr>
          <w:color w:val="080000"/>
          <w:kern w:val="0"/>
          <w:szCs w:val="24"/>
          <w:vertAlign w:val="superscript"/>
        </w:rPr>
        <w:t>[8]</w:t>
      </w:r>
      <w:r w:rsidR="00F63D2F">
        <w:fldChar w:fldCharType="end"/>
      </w:r>
      <w:r w:rsidR="009E30B0">
        <w:rPr>
          <w:rFonts w:hint="eastAsia"/>
        </w:rPr>
        <w:t>。</w:t>
      </w:r>
      <w:bookmarkEnd w:id="32"/>
      <w:bookmarkEnd w:id="33"/>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34" w:name="OLE_LINK25"/>
      <w:bookmarkStart w:id="35" w:name="OLE_LINK26"/>
      <w:r>
        <w:rPr>
          <w:rFonts w:hint="eastAsia"/>
        </w:rPr>
        <w:t>参数估计法、状态估计法和等价空间法</w:t>
      </w:r>
      <w:bookmarkEnd w:id="34"/>
      <w:bookmarkEnd w:id="35"/>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，再通过使用贡献图或者重构法实现故障分离。典型的多元统计方法包括主成分分析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rPr>
          <w:rFonts w:hint="eastAsia"/>
        </w:rPr>
      </w:pPr>
      <w:r>
        <w:lastRenderedPageBreak/>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36" w:name="OLE_LINK27"/>
      <w:bookmarkStart w:id="37" w:name="OLE_LINK28"/>
      <w:r w:rsidR="0003107C">
        <w:rPr>
          <w:rFonts w:hint="eastAsia"/>
        </w:rPr>
        <w:t>支持向量机、人工神经网络、决策树、随机森林、逻辑回归</w:t>
      </w:r>
      <w:bookmarkEnd w:id="36"/>
      <w:bookmarkEnd w:id="37"/>
      <w:r w:rsidR="0003107C">
        <w:rPr>
          <w:rFonts w:hint="eastAsia"/>
        </w:rPr>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38" w:name="_Toc434934785"/>
      <w:r>
        <w:rPr>
          <w:rFonts w:hint="eastAsia"/>
        </w:rPr>
        <w:t>高炉</w:t>
      </w:r>
      <w:r>
        <w:t>异常炉况诊断</w:t>
      </w:r>
      <w:r w:rsidR="00BC3006">
        <w:t>方法</w:t>
      </w:r>
      <w:bookmarkEnd w:id="38"/>
    </w:p>
    <w:p w:rsidR="002C268F" w:rsidRDefault="00355E6C" w:rsidP="00AD0B0B">
      <w:pPr>
        <w:ind w:firstLine="420"/>
      </w:pPr>
      <w:r>
        <w:t>近年来</w:t>
      </w:r>
      <w:r>
        <w:rPr>
          <w:rFonts w:hint="eastAsia"/>
        </w:rPr>
        <w:t>国内外学者将一系列故障诊断方法应用于异常炉况的检测和诊断。</w:t>
      </w:r>
      <w:r w:rsidR="00830AEB">
        <w:t>文献</w:t>
      </w:r>
      <w:r w:rsidR="00830AEB">
        <w:fldChar w:fldCharType="begin"/>
      </w:r>
      <w:r w:rsidR="0001469D">
        <w:instrText xml:space="preserve"> ADDIN NE.Ref.{CCDFC40C-5277-48EE-A94E-44E58882B8C5}</w:instrText>
      </w:r>
      <w:r w:rsidR="00830AEB">
        <w:fldChar w:fldCharType="separate"/>
      </w:r>
      <w:r w:rsidR="0001469D">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01469D">
        <w:instrText xml:space="preserve"> ADDIN NE.Ref.{1CAFD915-1DB3-4003-8C59-0B78A1A54098}</w:instrText>
      </w:r>
      <w:r w:rsidR="00CD2820">
        <w:fldChar w:fldCharType="separate"/>
      </w:r>
      <w:r w:rsidR="0001469D">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01469D">
        <w:instrText xml:space="preserve"> ADDIN NE.Ref.{C3363AF4-776F-42A5-98CA-E2FF47FE9740}</w:instrText>
      </w:r>
      <w:r w:rsidR="00D95033">
        <w:fldChar w:fldCharType="separate"/>
      </w:r>
      <w:r w:rsidR="0001469D">
        <w:rPr>
          <w:color w:val="080000"/>
          <w:kern w:val="0"/>
          <w:szCs w:val="24"/>
          <w:vertAlign w:val="superscript"/>
        </w:rPr>
        <w:t>[10]</w:t>
      </w:r>
      <w:r w:rsidR="00D95033">
        <w:fldChar w:fldCharType="end"/>
      </w:r>
      <w:r w:rsidR="00D95033">
        <w:t>利用最小二乘支持向量机算法诊断了高炉向凉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01469D">
        <w:instrText xml:space="preserve"> ADDIN NE.Ref.{DC3057E3-8FF6-4574-8C3C-1978B0EF5E9F}</w:instrText>
      </w:r>
      <w:r w:rsidR="004133C4">
        <w:fldChar w:fldCharType="separate"/>
      </w:r>
      <w:r w:rsidR="0001469D">
        <w:rPr>
          <w:color w:val="080000"/>
          <w:kern w:val="0"/>
          <w:szCs w:val="24"/>
          <w:vertAlign w:val="superscript"/>
        </w:rPr>
        <w:t>[11]</w:t>
      </w:r>
      <w:r w:rsidR="004133C4">
        <w:fldChar w:fldCharType="end"/>
      </w:r>
      <w:r w:rsidR="004133C4">
        <w:t>利用天津钢铁</w:t>
      </w:r>
      <w:r w:rsidR="004133C4">
        <w:rPr>
          <w:rFonts w:hint="eastAsia"/>
        </w:rPr>
        <w:t>有限公司炼铁厂的历史数据和</w:t>
      </w:r>
      <w:r w:rsidR="004133C4">
        <w:rPr>
          <w:rFonts w:hint="eastAsia"/>
        </w:rPr>
        <w:t>matlab</w:t>
      </w:r>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EC68B3" w:rsidRDefault="00916378" w:rsidP="00AD0B0B">
      <w:pPr>
        <w:ind w:firstLine="420"/>
        <w:rPr>
          <w:rFonts w:hint="eastAsia"/>
        </w:rPr>
      </w:pPr>
      <w:r>
        <w:t>以上文献大都针对仿真数据进行了测试</w:t>
      </w:r>
      <w:r w:rsidR="00D711B4">
        <w:rPr>
          <w:rFonts w:hint="eastAsia"/>
        </w:rPr>
        <w:t>，</w:t>
      </w:r>
      <w:r w:rsidR="00D711B4">
        <w:t>没有考查算法在噪信比更大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p>
    <w:p w:rsidR="00D85D74" w:rsidRDefault="00D85D74" w:rsidP="00D85D74">
      <w:pPr>
        <w:pStyle w:val="1"/>
        <w:numPr>
          <w:ilvl w:val="0"/>
          <w:numId w:val="1"/>
        </w:numPr>
      </w:pPr>
      <w:bookmarkStart w:id="39" w:name="_Toc434934786"/>
      <w:r>
        <w:rPr>
          <w:rFonts w:hint="eastAsia"/>
        </w:rPr>
        <w:t>技术难点</w:t>
      </w:r>
      <w:bookmarkEnd w:id="39"/>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40" w:name="_Toc434934787"/>
      <w:bookmarkEnd w:id="40"/>
    </w:p>
    <w:p w:rsidR="00D85D74" w:rsidRDefault="00D85D74" w:rsidP="00F83587">
      <w:pPr>
        <w:pStyle w:val="2"/>
        <w:numPr>
          <w:ilvl w:val="1"/>
          <w:numId w:val="2"/>
        </w:numPr>
      </w:pPr>
      <w:bookmarkStart w:id="41" w:name="_Toc434934788"/>
      <w:bookmarkStart w:id="42" w:name="OLE_LINK31"/>
      <w:bookmarkStart w:id="43" w:name="OLE_LINK32"/>
      <w:r>
        <w:t>热风炉换风扰动</w:t>
      </w:r>
      <w:bookmarkEnd w:id="41"/>
    </w:p>
    <w:p w:rsidR="00B349E6" w:rsidRDefault="00767DE1" w:rsidP="00B349E6">
      <w:r>
        <w:rPr>
          <w:rFonts w:hint="eastAsia"/>
        </w:rPr>
        <w:t>高炉的热风炉主要用于加热鼓风，提升炼铁效率。</w:t>
      </w:r>
    </w:p>
    <w:p w:rsidR="00D85D74" w:rsidRDefault="00C76768" w:rsidP="00B349E6">
      <w:pPr>
        <w:pStyle w:val="2"/>
        <w:numPr>
          <w:ilvl w:val="1"/>
          <w:numId w:val="2"/>
        </w:numPr>
      </w:pPr>
      <w:bookmarkStart w:id="44" w:name="_Toc434934789"/>
      <w:r>
        <w:t>工作点漂移</w:t>
      </w:r>
      <w:bookmarkEnd w:id="44"/>
    </w:p>
    <w:p w:rsidR="00D85D74" w:rsidRDefault="00D85D74" w:rsidP="00D85D74">
      <w:r>
        <w:t>稳态值会随着时间漂移</w:t>
      </w:r>
    </w:p>
    <w:p w:rsidR="00D85D74" w:rsidRDefault="00D85D74" w:rsidP="00D85D74">
      <w:r>
        <w:t>工况的多阶段</w:t>
      </w:r>
      <w:r>
        <w:rPr>
          <w:rFonts w:hint="eastAsia"/>
        </w:rPr>
        <w:t>：</w:t>
      </w:r>
      <w:r>
        <w:t>休风</w:t>
      </w:r>
      <w:r>
        <w:rPr>
          <w:rFonts w:hint="eastAsia"/>
        </w:rPr>
        <w:t>、</w:t>
      </w:r>
      <w:r>
        <w:t>热风炉换风</w:t>
      </w:r>
    </w:p>
    <w:p w:rsidR="009F5D57" w:rsidRDefault="009F5D57" w:rsidP="00B349E6">
      <w:pPr>
        <w:pStyle w:val="2"/>
        <w:numPr>
          <w:ilvl w:val="1"/>
          <w:numId w:val="2"/>
        </w:numPr>
        <w:rPr>
          <w:rFonts w:hint="eastAsia"/>
        </w:rPr>
      </w:pPr>
      <w:bookmarkStart w:id="45" w:name="_Toc434934790"/>
      <w:r>
        <w:t>故障样本稀少</w:t>
      </w:r>
      <w:bookmarkEnd w:id="45"/>
    </w:p>
    <w:p w:rsidR="00496C41" w:rsidRDefault="00D85D74" w:rsidP="00D85D74">
      <w:r>
        <w:rPr>
          <w:rFonts w:hint="eastAsia"/>
        </w:rPr>
        <w:t>异常炉况</w:t>
      </w:r>
      <w:r>
        <w:t>样本稀少</w:t>
      </w:r>
      <w:r w:rsidR="009F5D57">
        <w:rPr>
          <w:rFonts w:hint="eastAsia"/>
        </w:rPr>
        <w:t>、</w:t>
      </w:r>
      <w:r w:rsidR="009F5D57">
        <w:t>正负样本比例严重失衡</w:t>
      </w:r>
      <w:r>
        <w:rPr>
          <w:rFonts w:hint="eastAsia"/>
        </w:rPr>
        <w:t>：</w:t>
      </w:r>
      <w:r>
        <w:t>炉况异常情况很少</w:t>
      </w:r>
      <w:r>
        <w:rPr>
          <w:rFonts w:hint="eastAsia"/>
        </w:rPr>
        <w:t>，</w:t>
      </w:r>
      <w:r w:rsidR="009F5D57">
        <w:rPr>
          <w:rFonts w:hint="eastAsia"/>
        </w:rPr>
        <w:t>细化到</w:t>
      </w:r>
      <w:r>
        <w:t>不同类别的异常炉况</w:t>
      </w:r>
      <w:r w:rsidR="009F5D57">
        <w:t>样本</w:t>
      </w:r>
      <w:r>
        <w:t>就更少了</w:t>
      </w:r>
      <w:r>
        <w:rPr>
          <w:rFonts w:hint="eastAsia"/>
        </w:rPr>
        <w:t>，</w:t>
      </w:r>
      <w:r w:rsidR="009F5D57">
        <w:t>导致故障样本</w:t>
      </w:r>
      <w:r>
        <w:t>数量严重不均</w:t>
      </w:r>
      <w:r>
        <w:rPr>
          <w:rFonts w:hint="eastAsia"/>
        </w:rPr>
        <w:t>，还需要警惕过拟合现</w:t>
      </w:r>
      <w:r>
        <w:rPr>
          <w:rFonts w:hint="eastAsia"/>
        </w:rPr>
        <w:lastRenderedPageBreak/>
        <w:t>象。</w:t>
      </w:r>
    </w:p>
    <w:bookmarkEnd w:id="42"/>
    <w:bookmarkEnd w:id="43"/>
    <w:p w:rsidR="00A00FC2" w:rsidRDefault="008465AA" w:rsidP="00D85D74">
      <w:pPr>
        <w:rPr>
          <w:rFonts w:hint="eastAsia"/>
        </w:rPr>
      </w:pPr>
      <w:r>
        <w:t>需要人为生成故障</w:t>
      </w:r>
      <w:r w:rsidR="00A00FC2">
        <w:t>样本</w:t>
      </w:r>
      <w:r w:rsidR="00A00FC2">
        <w:rPr>
          <w:rFonts w:hint="eastAsia"/>
        </w:rPr>
        <w:t>。</w:t>
      </w:r>
    </w:p>
    <w:p w:rsidR="00D85D74" w:rsidRPr="00496C41" w:rsidRDefault="00D85D74" w:rsidP="00D85D74">
      <w:pPr>
        <w:rPr>
          <w:rFonts w:hint="eastAsia"/>
        </w:rPr>
      </w:pPr>
    </w:p>
    <w:p w:rsidR="006D56C0" w:rsidRDefault="006D56C0" w:rsidP="006D56C0">
      <w:pPr>
        <w:pStyle w:val="1"/>
        <w:numPr>
          <w:ilvl w:val="0"/>
          <w:numId w:val="1"/>
        </w:numPr>
      </w:pPr>
      <w:bookmarkStart w:id="46" w:name="_Toc434934791"/>
      <w:r>
        <w:t>研究内容与</w:t>
      </w:r>
      <w:r w:rsidR="00D24AAD">
        <w:rPr>
          <w:rFonts w:hint="eastAsia"/>
        </w:rPr>
        <w:t>研究</w:t>
      </w:r>
      <w:r w:rsidR="00D24AAD">
        <w:t>方法</w:t>
      </w:r>
      <w:bookmarkEnd w:id="46"/>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47" w:name="_Toc434875340"/>
      <w:bookmarkStart w:id="48" w:name="_Toc434931592"/>
      <w:bookmarkStart w:id="49" w:name="_Toc434931627"/>
      <w:bookmarkStart w:id="50" w:name="_Toc434934651"/>
      <w:bookmarkStart w:id="51" w:name="_Toc434934669"/>
      <w:bookmarkStart w:id="52" w:name="_Toc434934792"/>
      <w:bookmarkEnd w:id="47"/>
      <w:bookmarkEnd w:id="48"/>
      <w:bookmarkEnd w:id="49"/>
      <w:bookmarkEnd w:id="50"/>
      <w:bookmarkEnd w:id="51"/>
      <w:bookmarkEnd w:id="52"/>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53" w:name="_Toc434875341"/>
      <w:bookmarkStart w:id="54" w:name="_Toc434931593"/>
      <w:bookmarkStart w:id="55" w:name="_Toc434931628"/>
      <w:bookmarkStart w:id="56" w:name="_Toc434934652"/>
      <w:bookmarkStart w:id="57" w:name="_Toc434934670"/>
      <w:bookmarkStart w:id="58" w:name="_Toc434934793"/>
      <w:bookmarkEnd w:id="53"/>
      <w:bookmarkEnd w:id="54"/>
      <w:bookmarkEnd w:id="55"/>
      <w:bookmarkEnd w:id="56"/>
      <w:bookmarkEnd w:id="57"/>
      <w:bookmarkEnd w:id="58"/>
    </w:p>
    <w:p w:rsidR="00CE1370" w:rsidRDefault="00CE1370" w:rsidP="00AF2E2C">
      <w:pPr>
        <w:pStyle w:val="2"/>
        <w:numPr>
          <w:ilvl w:val="1"/>
          <w:numId w:val="10"/>
        </w:numPr>
      </w:pPr>
      <w:bookmarkStart w:id="59" w:name="_Toc434934794"/>
      <w:r>
        <w:t>深度学习</w:t>
      </w:r>
      <w:bookmarkEnd w:id="59"/>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870917">
        <w:rPr>
          <w:rFonts w:hint="eastAsia"/>
        </w:rPr>
        <w:t>的</w:t>
      </w:r>
      <w:r>
        <w:rPr>
          <w:rFonts w:hint="eastAsia"/>
        </w:rPr>
        <w:t>多层架构的复杂网络的</w:t>
      </w:r>
      <w:r w:rsidRPr="00457AB8">
        <w:rPr>
          <w:rFonts w:hint="eastAsia"/>
        </w:rPr>
        <w:t>特征学习方</w:t>
      </w:r>
      <w:r>
        <w:rPr>
          <w:rFonts w:hint="eastAsia"/>
        </w:rPr>
        <w:t>法，把原始数据通过一些简单的非线性模型转变成为更高层次的、更加抽象的表达，通过足够多的转换的组合，可以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01469D">
        <w:instrText xml:space="preserve"> ADDIN NE.Ref.{1DDBF57B-56FE-4D86-94F6-DB0255AC4ED2}</w:instrText>
      </w:r>
      <w:r>
        <w:fldChar w:fldCharType="separate"/>
      </w:r>
      <w:r w:rsidR="0001469D">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除了在图像识别、语音识别等领域打破了纪录，它还在另外的领域击败了其他机器学习技术，包括预测潜在的药物分子的活性、分析粒子加速器数据、重建大脑回路、预测非编码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01469D">
        <w:instrText xml:space="preserve"> ADDIN NE.Ref.{5A69FE87-7397-4AE4-B086-EBFFF7E59B6B}</w:instrText>
      </w:r>
      <w:r>
        <w:fldChar w:fldCharType="separate"/>
      </w:r>
      <w:r w:rsidR="0001469D">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pPr>
        <w:rPr>
          <w:rFonts w:hint="eastAsia"/>
        </w:rPr>
      </w:pPr>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深度网络的</w:t>
      </w:r>
      <w:r>
        <w:rPr>
          <w:rFonts w:hint="eastAsia"/>
        </w:rPr>
        <w:t>正向传播与反向传播</w:t>
      </w:r>
      <w:r w:rsidR="00F72451">
        <w:fldChar w:fldCharType="begin"/>
      </w:r>
      <w:r w:rsidR="0001469D">
        <w:instrText xml:space="preserve"> ADDIN NE.Ref.{E09F0FE0-4D9D-443E-AA23-D5035AD20850}</w:instrText>
      </w:r>
      <w:r w:rsidR="00F72451">
        <w:fldChar w:fldCharType="separate"/>
      </w:r>
      <w:r w:rsidR="0001469D">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60" w:name="_Toc434934795"/>
      <w:r>
        <w:t>A</w:t>
      </w:r>
      <w:r>
        <w:rPr>
          <w:rFonts w:hint="eastAsia"/>
        </w:rPr>
        <w:t>uto-encoder</w:t>
      </w:r>
      <w:bookmarkEnd w:id="60"/>
    </w:p>
    <w:p w:rsidR="00CE1370" w:rsidRDefault="00CE1370" w:rsidP="00CE1370">
      <w:pPr>
        <w:ind w:firstLine="420"/>
      </w:pPr>
      <w:r>
        <w:t>自动编码器在上世纪</w:t>
      </w:r>
      <w:r>
        <w:rPr>
          <w:rFonts w:hint="eastAsia"/>
        </w:rPr>
        <w:t>80</w:t>
      </w:r>
      <w:r>
        <w:rPr>
          <w:rFonts w:hint="eastAsia"/>
        </w:rPr>
        <w:t>年代被提出，其基本思路是通过编码和解码来实现</w:t>
      </w:r>
      <w:r>
        <w:rPr>
          <w:rFonts w:hint="eastAsia"/>
        </w:rPr>
        <w:lastRenderedPageBreak/>
        <w:t>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01469D">
        <w:instrText xml:space="preserve"> ADDIN NE.Ref.{CFB7DFBE-B878-46BB-8033-6F617F666D20}</w:instrText>
      </w:r>
      <w:r>
        <w:fldChar w:fldCharType="separate"/>
      </w:r>
      <w:r w:rsidR="0001469D">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01469D">
        <w:instrText xml:space="preserve"> ADDIN NE.Ref.{D4AB58BF-40BA-4555-A48C-A24243523022}</w:instrText>
      </w:r>
      <w:r>
        <w:fldChar w:fldCharType="separate"/>
      </w:r>
      <w:r w:rsidR="0001469D">
        <w:rPr>
          <w:color w:val="080000"/>
          <w:kern w:val="0"/>
          <w:szCs w:val="24"/>
          <w:vertAlign w:val="superscript"/>
        </w:rPr>
        <w:t>[14]</w:t>
      </w:r>
      <w:r>
        <w:fldChar w:fldCharType="end"/>
      </w:r>
      <w:r>
        <w:rPr>
          <w:rFonts w:hint="eastAsia"/>
        </w:rPr>
        <w:t>。</w:t>
      </w:r>
    </w:p>
    <w:p w:rsidR="00CE1370" w:rsidRPr="00FA4D5E" w:rsidRDefault="00CE1370" w:rsidP="00CE1370">
      <w:pPr>
        <w:ind w:firstLine="420"/>
        <w:rPr>
          <w:rFonts w:hint="eastAsia"/>
        </w:rPr>
      </w:pPr>
      <w:r>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CE1370" w:rsidP="00CE1370">
      <w:pPr>
        <w:rPr>
          <w:rFonts w:ascii="Cambria Math" w:hAnsi="Cambria Math" w:hint="eastAsia"/>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m:t>
                  </m:r>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01469D">
        <w:instrText xml:space="preserve"> ADDIN NE.Ref.{CF3285FE-738B-454A-8F02-FBA51EB18021}</w:instrText>
      </w:r>
      <w:r>
        <w:fldChar w:fldCharType="separate"/>
      </w:r>
      <w:r w:rsidR="0001469D">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01469D">
        <w:instrText xml:space="preserve"> ADDIN NE.Ref.{21AAF15C-AFCF-4681-B922-789011C72D2D}</w:instrText>
      </w:r>
      <w:r>
        <w:fldChar w:fldCharType="separate"/>
      </w:r>
      <w:r w:rsidR="0001469D">
        <w:rPr>
          <w:color w:val="080000"/>
          <w:kern w:val="0"/>
          <w:szCs w:val="24"/>
          <w:vertAlign w:val="superscript"/>
        </w:rPr>
        <w:t>[16]</w:t>
      </w:r>
      <w:r>
        <w:fldChar w:fldCharType="end"/>
      </w:r>
      <w:r>
        <w:rPr>
          <w:rFonts w:hint="eastAsia"/>
        </w:rPr>
        <w:t>(</w:t>
      </w:r>
      <w:r w:rsidRPr="00781914">
        <w:t>denoising auto</w:t>
      </w:r>
      <w:r>
        <w:rPr>
          <w:rFonts w:hint="eastAsia"/>
        </w:rPr>
        <w:t>-</w:t>
      </w:r>
      <w:r w:rsidRPr="00781914">
        <w:t>encoders</w:t>
      </w:r>
      <w:r>
        <w:rPr>
          <w:rFonts w:hint="eastAsia"/>
        </w:rPr>
        <w:t>)</w:t>
      </w:r>
      <w:r>
        <w:rPr>
          <w:rFonts w:hint="eastAsia"/>
        </w:rPr>
        <w:t>、饱和自动编码器</w:t>
      </w:r>
      <w:r>
        <w:fldChar w:fldCharType="begin"/>
      </w:r>
      <w:r w:rsidR="0001469D">
        <w:instrText xml:space="preserve"> ADDIN NE.Ref.{B3878C0D-7710-4661-AC48-11665B0398D3}</w:instrText>
      </w:r>
      <w:r>
        <w:fldChar w:fldCharType="separate"/>
      </w:r>
      <w:r w:rsidR="0001469D">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61" w:name="_Toc434934796"/>
      <w:r w:rsidRPr="00EE383D">
        <w:t>SOFTMAX</w:t>
      </w:r>
      <w:bookmarkEnd w:id="61"/>
    </w:p>
    <w:p w:rsidR="00CE1370" w:rsidRDefault="00CE1370" w:rsidP="00CE1370"/>
    <w:p w:rsidR="00CE1370" w:rsidRPr="00300E8D" w:rsidRDefault="00CE1370" w:rsidP="00CE1370">
      <w:pPr>
        <w:rPr>
          <w:rFonts w:hint="eastAsia"/>
        </w:rPr>
      </w:pPr>
    </w:p>
    <w:p w:rsidR="00CE1370" w:rsidRDefault="00CE1370" w:rsidP="00DB64CA">
      <w:pPr>
        <w:pStyle w:val="3"/>
        <w:numPr>
          <w:ilvl w:val="2"/>
          <w:numId w:val="10"/>
        </w:numPr>
      </w:pPr>
      <w:r>
        <w:t xml:space="preserve"> </w:t>
      </w:r>
      <w:bookmarkStart w:id="62" w:name="_Toc434934797"/>
      <w:r>
        <w:t>LSTM</w:t>
      </w:r>
      <w:r>
        <w:t>综述</w:t>
      </w:r>
      <w:bookmarkEnd w:id="62"/>
    </w:p>
    <w:p w:rsidR="00CE1370" w:rsidRDefault="00CE1370" w:rsidP="00CE1370">
      <w:pPr>
        <w:ind w:firstLine="420"/>
        <w:rPr>
          <w:rFonts w:hint="eastAsia"/>
        </w:rPr>
      </w:pPr>
      <w:r>
        <w:t>长短</w:t>
      </w:r>
      <w:r>
        <w:rPr>
          <w:rFonts w:hint="eastAsia"/>
        </w:rPr>
        <w:t>型记忆</w:t>
      </w:r>
      <w:r>
        <w:t>(</w:t>
      </w:r>
      <w:r w:rsidRPr="006F569D">
        <w:t>Long-Short Term Memory</w:t>
      </w:r>
      <w:r>
        <w:t xml:space="preserve">, </w:t>
      </w:r>
      <w:r w:rsidRPr="006F569D">
        <w:t>LSTM</w:t>
      </w:r>
      <w:r>
        <w:t>)</w:t>
      </w:r>
      <w:r>
        <w:t>作为循环神经网络</w:t>
      </w:r>
      <w:r>
        <w:rPr>
          <w:rFonts w:hint="eastAsia"/>
        </w:rPr>
        <w:t>(</w:t>
      </w:r>
      <w:r w:rsidRPr="006F569D">
        <w:t>recurrent neural network</w:t>
      </w:r>
      <w:r>
        <w:t>, RNN</w:t>
      </w:r>
      <w:r>
        <w:rPr>
          <w:rFonts w:hint="eastAsia"/>
        </w:rPr>
        <w:t>)</w:t>
      </w:r>
      <w:r>
        <w:t>的一种</w:t>
      </w:r>
      <w:r>
        <w:rPr>
          <w:rFonts w:hint="eastAsia"/>
        </w:rPr>
        <w:t>，在处理时序数据时能够捕捉变量间长时间的依赖关系。</w:t>
      </w:r>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r>
        <w:fldChar w:fldCharType="begin"/>
      </w:r>
      <w:r w:rsidR="0001469D">
        <w:instrText xml:space="preserve"> ADDIN NE.Ref.{484C6B3A-6883-4995-A23D-97227FE7B542}</w:instrText>
      </w:r>
      <w:r>
        <w:fldChar w:fldCharType="separate"/>
      </w:r>
      <w:r w:rsidR="0001469D">
        <w:rPr>
          <w:color w:val="080000"/>
          <w:kern w:val="0"/>
          <w:szCs w:val="24"/>
          <w:vertAlign w:val="superscript"/>
        </w:rPr>
        <w:t>[18]</w:t>
      </w:r>
      <w:r>
        <w:fldChar w:fldCharType="end"/>
      </w:r>
      <w:r>
        <w:rPr>
          <w:rFonts w:hint="eastAsia"/>
        </w:rPr>
        <w:t>，这样的结构可以避免传统的循环神经网络在反向传播训</w:t>
      </w:r>
      <w:r>
        <w:rPr>
          <w:rFonts w:hint="eastAsia"/>
        </w:rPr>
        <w:lastRenderedPageBreak/>
        <w:t>练时所面临的梯度消失问题</w:t>
      </w:r>
      <w:r>
        <w:fldChar w:fldCharType="begin"/>
      </w:r>
      <w:r w:rsidR="0001469D">
        <w:instrText xml:space="preserve"> ADDIN NE.Ref.{67301DE9-65CE-4551-80BD-E6C6BE2A6720}</w:instrText>
      </w:r>
      <w:r>
        <w:fldChar w:fldCharType="separate"/>
      </w:r>
      <w:r w:rsidR="0001469D">
        <w:rPr>
          <w:color w:val="080000"/>
          <w:kern w:val="0"/>
          <w:szCs w:val="24"/>
          <w:vertAlign w:val="superscript"/>
        </w:rPr>
        <w:t>[19]</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010E33">
        <w:rPr>
          <w:rFonts w:hint="eastAsia"/>
        </w:rPr>
        <w:t>图</w:t>
      </w:r>
      <w:r w:rsidR="00010E33">
        <w:rPr>
          <w:rFonts w:hint="eastAsia"/>
        </w:rPr>
        <w:t xml:space="preserve"> </w:t>
      </w:r>
      <w:r w:rsidR="00010E33">
        <w:rPr>
          <w:noProof/>
        </w:rPr>
        <w:t>3</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7833" cy="1392388"/>
                    </a:xfrm>
                    <a:prstGeom prst="rect">
                      <a:avLst/>
                    </a:prstGeom>
                  </pic:spPr>
                </pic:pic>
              </a:graphicData>
            </a:graphic>
          </wp:inline>
        </w:drawing>
      </w:r>
    </w:p>
    <w:p w:rsidR="00336635" w:rsidRDefault="00336635" w:rsidP="00336635">
      <w:pPr>
        <w:pStyle w:val="a7"/>
        <w:jc w:val="center"/>
        <w:rPr>
          <w:rFonts w:hint="eastAsia"/>
        </w:rPr>
      </w:pPr>
      <w:bookmarkStart w:id="63"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1B9C">
        <w:rPr>
          <w:noProof/>
        </w:rPr>
        <w:t>4</w:t>
      </w:r>
      <w:r>
        <w:fldChar w:fldCharType="end"/>
      </w:r>
      <w:bookmarkEnd w:id="63"/>
      <w:r>
        <w:t xml:space="preserve"> </w:t>
      </w:r>
      <w:r>
        <w:t>一个循环神经网络结构及其在时间轴上的展开</w:t>
      </w:r>
      <w:r w:rsidR="00E67EB4">
        <w:fldChar w:fldCharType="begin"/>
      </w:r>
      <w:r w:rsidR="0001469D">
        <w:instrText xml:space="preserve"> ADDIN NE.Ref.{0A75AA03-6861-431F-802E-6E6002ACFC94}</w:instrText>
      </w:r>
      <w:r w:rsidR="00E67EB4">
        <w:fldChar w:fldCharType="separate"/>
      </w:r>
      <w:r w:rsidR="0001469D">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rPr>
          <w:rFonts w:hint="eastAsia"/>
        </w:rPr>
      </w:pPr>
      <w:bookmarkStart w:id="64"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AB1B9C">
        <w:rPr>
          <w:noProof/>
        </w:rPr>
        <w:t>5</w:t>
      </w:r>
      <w:r w:rsidR="00336635">
        <w:fldChar w:fldCharType="end"/>
      </w:r>
      <w:bookmarkEnd w:id="64"/>
      <w:r>
        <w:t xml:space="preserve"> </w:t>
      </w:r>
      <w:r>
        <w:t>简单</w:t>
      </w:r>
      <w:r>
        <w:t>RNN</w:t>
      </w:r>
      <w:r>
        <w:t>单元与</w:t>
      </w:r>
      <w:r>
        <w:t>LSTM</w:t>
      </w:r>
      <w:r>
        <w:t>结构的对比</w:t>
      </w:r>
      <w:r>
        <w:fldChar w:fldCharType="begin"/>
      </w:r>
      <w:r w:rsidR="0001469D">
        <w:instrText xml:space="preserve"> ADDIN NE.Ref.{09E0CD66-16A4-4F0D-83C3-9465A7F7BAFE}</w:instrText>
      </w:r>
      <w:r>
        <w:fldChar w:fldCharType="separate"/>
      </w:r>
      <w:r w:rsidR="0001469D">
        <w:rPr>
          <w:rFonts w:ascii="Calibri Light" w:hAnsi="Calibri Light" w:cs="Calibri Light"/>
          <w:color w:val="080000"/>
          <w:kern w:val="0"/>
          <w:vertAlign w:val="superscript"/>
        </w:rPr>
        <w:t>[20]</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01469D">
        <w:instrText xml:space="preserve"> ADDIN NE.Ref.{2429AC4C-C9C5-4C39-A0BC-DBCE542D8364}</w:instrText>
      </w:r>
      <w:r>
        <w:fldChar w:fldCharType="separate"/>
      </w:r>
      <w:r w:rsidR="0001469D">
        <w:rPr>
          <w:color w:val="080000"/>
          <w:kern w:val="0"/>
          <w:szCs w:val="24"/>
          <w:vertAlign w:val="superscript"/>
        </w:rPr>
        <w:t>[21, 22]</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Pr>
          <w:rFonts w:hint="eastAsia"/>
        </w:rPr>
        <w:t>图</w:t>
      </w:r>
      <w:r>
        <w:rPr>
          <w:rFonts w:hint="eastAsia"/>
        </w:rPr>
        <w:t xml:space="preserve"> </w:t>
      </w:r>
      <w:r>
        <w:rPr>
          <w:noProof/>
        </w:rPr>
        <w:t>3</w:t>
      </w:r>
      <w:r>
        <w:fldChar w:fldCharType="end"/>
      </w:r>
      <w:r>
        <w:t>所示</w:t>
      </w:r>
      <w:r>
        <w:rPr>
          <w:rFonts w:hint="eastAsia"/>
        </w:rPr>
        <w:t>，输入序列</w:t>
      </w:r>
      <w:bookmarkStart w:id="65" w:name="OLE_LINK5"/>
      <w:bookmarkStart w:id="66"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65"/>
      <w:bookmarkEnd w:id="66"/>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pPr>
        <w:rPr>
          <w:rFonts w:hint="eastAsia"/>
        </w:rPr>
      </w:pPr>
      <w:r>
        <w:t>输入</w:t>
      </w:r>
      <w:r>
        <w:rPr>
          <w:rFonts w:hint="eastAsia"/>
        </w:rPr>
        <w:t>(</w:t>
      </w:r>
      <w:r>
        <w:t>input</w:t>
      </w:r>
      <w:r>
        <w:rPr>
          <w:rFonts w:hint="eastAsia"/>
        </w:rPr>
        <w:t>)</w:t>
      </w:r>
    </w:p>
    <w:p w:rsidR="00CE1370" w:rsidRDefault="00CE1370"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CE1370" w:rsidP="00CE1370">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CE1370" w:rsidP="00CE1370">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lastRenderedPageBreak/>
        <w:t>细胞</w:t>
      </w:r>
      <w:r>
        <w:rPr>
          <w:rFonts w:hint="eastAsia"/>
        </w:rPr>
        <w:t>(</w:t>
      </w:r>
      <w:r>
        <w:t>cell</w:t>
      </w:r>
      <w:r>
        <w:rPr>
          <w:rFonts w:hint="eastAsia"/>
        </w:rPr>
        <w:t>)</w:t>
      </w:r>
    </w:p>
    <w:p w:rsidR="00CE1370" w:rsidRDefault="00CE1370" w:rsidP="00CE1370">
      <w:pPr>
        <w:rPr>
          <w:rFonts w:hint="eastAsia"/>
        </w:rPr>
      </w:pPr>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CE1370" w:rsidP="00CE1370">
      <w:pPr>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pPr>
        <w:rPr>
          <w:rFonts w:hint="eastAsia"/>
        </w:rPr>
      </w:pPr>
      <w:r>
        <w:t>输出</w:t>
      </w:r>
      <w:r>
        <w:rPr>
          <w:rFonts w:hint="eastAsia"/>
        </w:rPr>
        <w:t>(</w:t>
      </w:r>
      <w:r>
        <w:t>output</w:t>
      </w:r>
      <w:r>
        <w:rPr>
          <w:rFonts w:hint="eastAsia"/>
        </w:rPr>
        <w:t>)</w:t>
      </w:r>
    </w:p>
    <w:p w:rsidR="00CE1370" w:rsidRPr="00144693" w:rsidRDefault="00CE1370"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p w:rsidR="00CE1370" w:rsidRDefault="00CE1370" w:rsidP="00CE1370">
      <w:r>
        <w:rPr>
          <w:rFonts w:hint="eastAsia"/>
        </w:rPr>
        <w:t>该模型的训练一般通过基于随机梯度下降法的反向传播实现。</w:t>
      </w:r>
    </w:p>
    <w:p w:rsidR="00AF2E2C" w:rsidRDefault="00AF2E2C" w:rsidP="00CE1370"/>
    <w:p w:rsidR="00AF2E2C" w:rsidRDefault="00AF2E2C" w:rsidP="00CE1370">
      <w:pPr>
        <w:rPr>
          <w:rFonts w:hint="eastAsia"/>
        </w:rPr>
      </w:pPr>
      <w:r>
        <w:t>基于深度学习的异常炉况诊断研究</w:t>
      </w:r>
    </w:p>
    <w:p w:rsidR="00CE1370" w:rsidRDefault="00CE1370" w:rsidP="00CE1370">
      <w:pPr>
        <w:ind w:firstLine="420"/>
      </w:pPr>
      <w:r>
        <w:t>当然</w:t>
      </w:r>
      <w:r w:rsidR="00D01B23">
        <w:rPr>
          <w:rFonts w:hint="eastAsia"/>
        </w:rPr>
        <w:t>，</w:t>
      </w:r>
      <w:r w:rsidR="00D01B23">
        <w:t>LSTM</w:t>
      </w:r>
      <w:r w:rsidR="00D01B23">
        <w:t>在语音识别领域的</w:t>
      </w:r>
      <w:r w:rsidR="00D01B23">
        <w:rPr>
          <w:rFonts w:hint="eastAsia"/>
        </w:rPr>
        <w:t>成功证明了其对时序数据的建模能力，使其在过程工业故障诊断领域有着光明的前景</w:t>
      </w:r>
      <w:r>
        <w:rPr>
          <w:rFonts w:hint="eastAsia"/>
        </w:rPr>
        <w:t>，</w:t>
      </w:r>
      <w:r w:rsidR="00D01B23">
        <w:rPr>
          <w:rFonts w:hint="eastAsia"/>
        </w:rPr>
        <w:t>但在进行具体的</w:t>
      </w:r>
      <w:r>
        <w:t>高炉异常炉况的诊断</w:t>
      </w:r>
      <w:r w:rsidR="00D01B23">
        <w:t>时</w:t>
      </w:r>
      <w:r w:rsidR="00D01B23">
        <w:rPr>
          <w:rFonts w:hint="eastAsia"/>
        </w:rPr>
        <w:t>，</w:t>
      </w:r>
      <w:r>
        <w:t>与语音识别还是有很多不同</w:t>
      </w:r>
      <w:r>
        <w:rPr>
          <w:rFonts w:hint="eastAsia"/>
        </w:rPr>
        <w:t>，主要有以下几点：</w:t>
      </w:r>
    </w:p>
    <w:p w:rsidR="00CE1370" w:rsidRDefault="00CE1370" w:rsidP="00CE1370">
      <w:pPr>
        <w:pStyle w:val="a6"/>
        <w:numPr>
          <w:ilvl w:val="0"/>
          <w:numId w:val="9"/>
        </w:numPr>
      </w:pPr>
      <w:r>
        <w:t>语音识别的一段时间序列中往往有很多不同的标签</w:t>
      </w:r>
      <w:r>
        <w:rPr>
          <w:rFonts w:hint="eastAsia"/>
        </w:rPr>
        <w:t>（比如一段话中有很多不同的字词），而高炉的一段时间序列中炉况的分类则比较统一（往往只有从正常炉况到某个异常炉况的样本）。</w:t>
      </w:r>
    </w:p>
    <w:p w:rsidR="00D01B23" w:rsidRDefault="00D01B23" w:rsidP="00CE1370">
      <w:pPr>
        <w:pStyle w:val="a6"/>
        <w:numPr>
          <w:ilvl w:val="0"/>
          <w:numId w:val="9"/>
        </w:numPr>
      </w:pPr>
      <w:r>
        <w:t>语音信号的样本远远多于</w:t>
      </w:r>
      <w:r w:rsidR="00702683">
        <w:t>异常炉况的样本</w:t>
      </w:r>
      <w:r w:rsidR="00702683">
        <w:rPr>
          <w:rFonts w:hint="eastAsia"/>
        </w:rPr>
        <w:t>。</w:t>
      </w:r>
    </w:p>
    <w:p w:rsidR="00CE1370" w:rsidRDefault="00CE1370" w:rsidP="00CE1370">
      <w:pPr>
        <w:pStyle w:val="a6"/>
        <w:numPr>
          <w:ilvl w:val="0"/>
          <w:numId w:val="9"/>
        </w:numPr>
      </w:pPr>
      <w:r>
        <w:t>语音信号是一维信号</w:t>
      </w:r>
      <w:r>
        <w:rPr>
          <w:rFonts w:hint="eastAsia"/>
        </w:rPr>
        <w:t>；</w:t>
      </w:r>
      <w:r>
        <w:t>而高炉是多维信号</w:t>
      </w:r>
      <w:r>
        <w:rPr>
          <w:rFonts w:hint="eastAsia"/>
        </w:rPr>
        <w:t>，</w:t>
      </w:r>
      <w:r>
        <w:t>而且信号间的相互关系比较复杂</w:t>
      </w:r>
      <w:r>
        <w:rPr>
          <w:rFonts w:hint="eastAsia"/>
        </w:rPr>
        <w:t>，</w:t>
      </w:r>
      <w:r>
        <w:t>往往存在延迟</w:t>
      </w:r>
      <w:r>
        <w:rPr>
          <w:rFonts w:hint="eastAsia"/>
        </w:rPr>
        <w:t>。</w:t>
      </w:r>
    </w:p>
    <w:p w:rsidR="00CE1370" w:rsidRPr="002B7808" w:rsidRDefault="00CE1370" w:rsidP="00CE1370">
      <w:pPr>
        <w:pStyle w:val="a6"/>
        <w:numPr>
          <w:ilvl w:val="0"/>
          <w:numId w:val="9"/>
        </w:numPr>
        <w:rPr>
          <w:rFonts w:hint="eastAsia"/>
        </w:rPr>
      </w:pPr>
      <w:r>
        <w:t>语音数据的均值和波形都比较稳定</w:t>
      </w:r>
      <w:r>
        <w:rPr>
          <w:rFonts w:hint="eastAsia"/>
        </w:rPr>
        <w:t>，数值准确，</w:t>
      </w:r>
      <w:r>
        <w:t>噪声较小</w:t>
      </w:r>
      <w:r>
        <w:rPr>
          <w:rFonts w:hint="eastAsia"/>
        </w:rPr>
        <w:t>；</w:t>
      </w:r>
      <w:r>
        <w:t>而高炉炉况数据中各个运行变量的准确度</w:t>
      </w:r>
      <w:r>
        <w:rPr>
          <w:rFonts w:hint="eastAsia"/>
        </w:rPr>
        <w:t>、</w:t>
      </w:r>
      <w:r>
        <w:t>信噪比</w:t>
      </w:r>
      <w:r>
        <w:rPr>
          <w:rFonts w:hint="eastAsia"/>
        </w:rPr>
        <w:t>、</w:t>
      </w:r>
      <w:r>
        <w:t>相对于炉况变化的延迟时间等等都各不相同</w:t>
      </w:r>
      <w:r>
        <w:rPr>
          <w:rFonts w:hint="eastAsia"/>
        </w:rPr>
        <w:t>，而</w:t>
      </w:r>
      <w:r>
        <w:t>且没有明确固定的波形变化</w:t>
      </w:r>
      <w:r>
        <w:rPr>
          <w:rFonts w:hint="eastAsia"/>
        </w:rPr>
        <w:t>，</w:t>
      </w:r>
      <w:r>
        <w:t>再加上工作点的漂移</w:t>
      </w:r>
      <w:r>
        <w:rPr>
          <w:rFonts w:hint="eastAsia"/>
        </w:rPr>
        <w:t>，</w:t>
      </w:r>
      <w:r>
        <w:t>这些都给</w:t>
      </w:r>
      <w:r>
        <w:t>end-to-end</w:t>
      </w:r>
      <w:r>
        <w:t>的训练模型方式带来了完全不同的挑战</w:t>
      </w:r>
      <w:r>
        <w:rPr>
          <w:rFonts w:hint="eastAsia"/>
        </w:rPr>
        <w:t>。</w:t>
      </w:r>
    </w:p>
    <w:p w:rsidR="00CE1370" w:rsidRPr="00D7517B" w:rsidRDefault="00CE1370" w:rsidP="00CE1370">
      <w:pPr>
        <w:rPr>
          <w:rFonts w:hint="eastAsia"/>
        </w:rPr>
      </w:pPr>
    </w:p>
    <w:p w:rsidR="00CE1370" w:rsidRPr="00CE1370" w:rsidRDefault="00CE1370" w:rsidP="00D7517B"/>
    <w:p w:rsidR="00CE1370" w:rsidRDefault="002612BB" w:rsidP="00D7517B">
      <w:r w:rsidRPr="002612BB">
        <w:rPr>
          <w:rFonts w:hint="eastAsia"/>
        </w:rPr>
        <w:t>传统的方法是手工设计良好的特征提取器，这需要大量的工程技术和专业领域知识。但是如果通过使用通用学习过程而得到良好的特征，那么这些都是可以避免的了。这就是深度学习的关键优势。</w:t>
      </w:r>
    </w:p>
    <w:p w:rsidR="00CE1370" w:rsidRDefault="00CE1370" w:rsidP="00D7517B"/>
    <w:p w:rsidR="00D7517B" w:rsidRDefault="00AB0E34" w:rsidP="00D7517B">
      <w:pPr>
        <w:rPr>
          <w:rFonts w:hint="eastAsia"/>
        </w:rPr>
      </w:pPr>
      <w:r>
        <w:t>一种是像语音识别领域一样</w:t>
      </w:r>
      <w:r>
        <w:rPr>
          <w:rFonts w:hint="eastAsia"/>
        </w:rPr>
        <w:t>，</w:t>
      </w:r>
      <w:r>
        <w:t>训练一种</w:t>
      </w:r>
      <w:r>
        <w:t>end-to-end</w:t>
      </w:r>
      <w:r>
        <w:t>的模型</w:t>
      </w:r>
      <w:r w:rsidR="0011136E">
        <w:rPr>
          <w:rFonts w:hint="eastAsia"/>
        </w:rPr>
        <w:t>，考虑到样本的稀少，</w:t>
      </w:r>
      <w:r w:rsidR="0011136E">
        <w:rPr>
          <w:rFonts w:hint="eastAsia"/>
        </w:rPr>
        <w:lastRenderedPageBreak/>
        <w:t>考虑先用</w:t>
      </w:r>
      <w:r w:rsidR="004D1500">
        <w:rPr>
          <w:rFonts w:hint="eastAsia"/>
        </w:rPr>
        <w:t>自动编码器</w:t>
      </w:r>
      <w:r w:rsidR="0011136E">
        <w:rPr>
          <w:rFonts w:hint="eastAsia"/>
        </w:rPr>
        <w:t>预训练来提取特征，再有监督学习。</w:t>
      </w:r>
    </w:p>
    <w:p w:rsidR="00D9672C" w:rsidRPr="003066BF" w:rsidRDefault="00AB0E34" w:rsidP="003066BF">
      <w:pPr>
        <w:rPr>
          <w:rFonts w:hint="eastAsia"/>
        </w:rPr>
      </w:pPr>
      <w:r>
        <w:t>一种是传统机器学习的套路</w:t>
      </w:r>
      <w:r>
        <w:rPr>
          <w:rFonts w:hint="eastAsia"/>
        </w:rPr>
        <w:t>，</w:t>
      </w:r>
      <w:r>
        <w:t>特征工程</w:t>
      </w:r>
      <w:r>
        <w:rPr>
          <w:rFonts w:hint="eastAsia"/>
        </w:rPr>
        <w:t>+</w:t>
      </w:r>
      <w:r>
        <w:t>模型</w:t>
      </w:r>
      <w:r w:rsidR="00F41191">
        <w:rPr>
          <w:rFonts w:hint="eastAsia"/>
        </w:rPr>
        <w:t>：</w:t>
      </w:r>
      <w:r w:rsidR="00F41191">
        <w:t>提取对高炉工作点变化鲁棒</w:t>
      </w:r>
      <w:r w:rsidR="00F41191">
        <w:rPr>
          <w:rFonts w:hint="eastAsia"/>
        </w:rPr>
        <w:t>、而对炉况变化敏感的特征。</w:t>
      </w:r>
    </w:p>
    <w:p w:rsidR="006D56C0" w:rsidRDefault="006D56C0" w:rsidP="006D56C0">
      <w:pPr>
        <w:pStyle w:val="1"/>
        <w:numPr>
          <w:ilvl w:val="0"/>
          <w:numId w:val="1"/>
        </w:numPr>
      </w:pPr>
      <w:bookmarkStart w:id="67" w:name="_Toc434934798"/>
      <w:r>
        <w:t>研究计划</w:t>
      </w:r>
      <w:bookmarkEnd w:id="67"/>
    </w:p>
    <w:p w:rsidR="00EB686F" w:rsidRDefault="0001469D" w:rsidP="0001469D">
      <w:pPr>
        <w:pStyle w:val="a6"/>
        <w:numPr>
          <w:ilvl w:val="0"/>
          <w:numId w:val="11"/>
        </w:numPr>
      </w:pPr>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：高炉数据预处理、深度学习算法的实现</w:t>
      </w:r>
    </w:p>
    <w:p w:rsidR="0001469D" w:rsidRDefault="0001469D" w:rsidP="0001469D">
      <w:pPr>
        <w:pStyle w:val="a6"/>
        <w:numPr>
          <w:ilvl w:val="0"/>
          <w:numId w:val="11"/>
        </w:numPr>
      </w:pPr>
      <w:r>
        <w:t>2016.1</w:t>
      </w:r>
      <w:r>
        <w:rPr>
          <w:rFonts w:hint="eastAsia"/>
        </w:rPr>
        <w:t>-</w:t>
      </w:r>
      <w:r>
        <w:t>2016.7</w:t>
      </w:r>
      <w:r>
        <w:rPr>
          <w:rFonts w:hint="eastAsia"/>
        </w:rPr>
        <w:t>：</w:t>
      </w:r>
      <w:bookmarkStart w:id="68" w:name="_GoBack"/>
      <w:bookmarkEnd w:id="68"/>
    </w:p>
    <w:p w:rsidR="0001469D" w:rsidRDefault="0001469D" w:rsidP="0001469D">
      <w:pPr>
        <w:pStyle w:val="a6"/>
        <w:numPr>
          <w:ilvl w:val="0"/>
          <w:numId w:val="11"/>
        </w:numPr>
        <w:rPr>
          <w:rFonts w:hint="eastAsia"/>
        </w:rPr>
      </w:pPr>
      <w:r>
        <w:rPr>
          <w:rFonts w:hint="eastAsia"/>
        </w:rPr>
        <w:t>2016.7-</w:t>
      </w:r>
      <w:r>
        <w:t>2016.12</w:t>
      </w:r>
      <w:r>
        <w:rPr>
          <w:rFonts w:hint="eastAsia"/>
        </w:rPr>
        <w:t>：结合</w:t>
      </w:r>
      <w:r>
        <w:t>深度学习与传统故障诊断技术</w:t>
      </w:r>
    </w:p>
    <w:p w:rsidR="00F551CC" w:rsidRPr="0001469D" w:rsidRDefault="00F551CC"/>
    <w:p w:rsidR="0001469D" w:rsidRDefault="00A47853" w:rsidP="0001469D">
      <w:pPr>
        <w:autoSpaceDE w:val="0"/>
        <w:autoSpaceDN w:val="0"/>
        <w:adjustRightInd w:val="0"/>
        <w:spacing w:line="240" w:lineRule="auto"/>
        <w:jc w:val="left"/>
        <w:rPr>
          <w:kern w:val="0"/>
          <w:szCs w:val="24"/>
        </w:rPr>
      </w:pPr>
      <w:r>
        <w:fldChar w:fldCharType="begin"/>
      </w:r>
      <w:r>
        <w:instrText xml:space="preserve"> ADDIN NE.Bib</w:instrText>
      </w:r>
      <w:r>
        <w:fldChar w:fldCharType="separate"/>
      </w:r>
    </w:p>
    <w:p w:rsidR="0001469D" w:rsidRDefault="0001469D" w:rsidP="0001469D">
      <w:pPr>
        <w:autoSpaceDE w:val="0"/>
        <w:autoSpaceDN w:val="0"/>
        <w:adjustRightInd w:val="0"/>
        <w:spacing w:line="240" w:lineRule="auto"/>
        <w:jc w:val="center"/>
        <w:rPr>
          <w:kern w:val="0"/>
          <w:szCs w:val="24"/>
        </w:rPr>
      </w:pPr>
      <w:r>
        <w:rPr>
          <w:rFonts w:ascii="宋体" w:cs="宋体" w:hint="eastAsia"/>
          <w:b/>
          <w:bCs/>
          <w:color w:val="000000"/>
          <w:kern w:val="0"/>
          <w:sz w:val="40"/>
          <w:szCs w:val="40"/>
        </w:rPr>
        <w:t>参考文献</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[1] </w:t>
      </w:r>
      <w:bookmarkStart w:id="69" w:name="_neb4C9A2FFC_A9D9_44C7_895D_91FEAB319D64"/>
      <w:r>
        <w:rPr>
          <w:rFonts w:ascii="宋体" w:cs="宋体" w:hint="eastAsia"/>
          <w:color w:val="000000"/>
          <w:kern w:val="0"/>
          <w:sz w:val="20"/>
          <w:szCs w:val="20"/>
        </w:rPr>
        <w:t>曲飞，吴敏，曹卫华，等</w:t>
      </w:r>
      <w:r>
        <w:rPr>
          <w:color w:val="000000"/>
          <w:kern w:val="0"/>
          <w:sz w:val="20"/>
          <w:szCs w:val="20"/>
        </w:rPr>
        <w:t xml:space="preserve">. </w:t>
      </w:r>
      <w:r>
        <w:rPr>
          <w:rFonts w:ascii="宋体" w:cs="宋体" w:hint="eastAsia"/>
          <w:color w:val="000000"/>
          <w:kern w:val="0"/>
          <w:sz w:val="20"/>
          <w:szCs w:val="20"/>
        </w:rPr>
        <w:t>基于支持向量机的高炉炉况诊断方法</w:t>
      </w:r>
      <w:r>
        <w:rPr>
          <w:color w:val="000000"/>
          <w:kern w:val="0"/>
          <w:sz w:val="20"/>
          <w:szCs w:val="20"/>
        </w:rPr>
        <w:t xml:space="preserve">[J]. </w:t>
      </w:r>
      <w:r>
        <w:rPr>
          <w:rFonts w:ascii="宋体" w:cs="宋体" w:hint="eastAsia"/>
          <w:color w:val="000000"/>
          <w:kern w:val="0"/>
          <w:sz w:val="20"/>
          <w:szCs w:val="20"/>
        </w:rPr>
        <w:t>钢铁</w:t>
      </w:r>
      <w:r>
        <w:rPr>
          <w:color w:val="000000"/>
          <w:kern w:val="0"/>
          <w:sz w:val="20"/>
          <w:szCs w:val="20"/>
        </w:rPr>
        <w:t>, 2007(10): 17-19.</w:t>
      </w:r>
      <w:bookmarkEnd w:id="69"/>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[2] </w:t>
      </w:r>
      <w:r>
        <w:rPr>
          <w:rFonts w:ascii="宋体" w:cs="宋体" w:hint="eastAsia"/>
          <w:color w:val="000000"/>
          <w:kern w:val="0"/>
          <w:sz w:val="20"/>
          <w:szCs w:val="20"/>
        </w:rPr>
        <w:t>李启会</w:t>
      </w:r>
      <w:r>
        <w:rPr>
          <w:color w:val="000000"/>
          <w:kern w:val="0"/>
          <w:sz w:val="20"/>
          <w:szCs w:val="20"/>
        </w:rPr>
        <w:t xml:space="preserve">. </w:t>
      </w:r>
      <w:r>
        <w:rPr>
          <w:rFonts w:ascii="宋体" w:cs="宋体" w:hint="eastAsia"/>
          <w:color w:val="000000"/>
          <w:kern w:val="0"/>
          <w:sz w:val="20"/>
          <w:szCs w:val="20"/>
        </w:rPr>
        <w:t>高炉冶炼过程的模糊辨识、预测及控制</w:t>
      </w:r>
      <w:r>
        <w:rPr>
          <w:color w:val="000000"/>
          <w:kern w:val="0"/>
          <w:sz w:val="20"/>
          <w:szCs w:val="20"/>
        </w:rPr>
        <w:t xml:space="preserve">[D]. </w:t>
      </w:r>
      <w:r>
        <w:rPr>
          <w:rFonts w:ascii="宋体" w:cs="宋体" w:hint="eastAsia"/>
          <w:color w:val="000000"/>
          <w:kern w:val="0"/>
          <w:sz w:val="20"/>
          <w:szCs w:val="20"/>
        </w:rPr>
        <w:t>浙江大学</w:t>
      </w:r>
      <w:r>
        <w:rPr>
          <w:color w:val="000000"/>
          <w:kern w:val="0"/>
          <w:sz w:val="20"/>
          <w:szCs w:val="20"/>
        </w:rPr>
        <w:t>, 2005.</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[3] </w:t>
      </w:r>
      <w:bookmarkStart w:id="70" w:name="_neb49EF4C2A_C5BA_417F_9E36_5515AD466BA9"/>
      <w:r>
        <w:rPr>
          <w:rFonts w:ascii="宋体" w:cs="宋体" w:hint="eastAsia"/>
          <w:color w:val="000000"/>
          <w:kern w:val="0"/>
          <w:sz w:val="20"/>
          <w:szCs w:val="20"/>
        </w:rPr>
        <w:t>刘振</w:t>
      </w:r>
      <w:r>
        <w:rPr>
          <w:color w:val="000000"/>
          <w:kern w:val="0"/>
          <w:sz w:val="20"/>
          <w:szCs w:val="20"/>
        </w:rPr>
        <w:t xml:space="preserve">. </w:t>
      </w:r>
      <w:r>
        <w:rPr>
          <w:rFonts w:ascii="宋体" w:cs="宋体" w:hint="eastAsia"/>
          <w:color w:val="000000"/>
          <w:kern w:val="0"/>
          <w:sz w:val="20"/>
          <w:szCs w:val="20"/>
        </w:rPr>
        <w:t>基于贝叶斯网络（</w:t>
      </w:r>
      <w:r>
        <w:rPr>
          <w:color w:val="000000"/>
          <w:kern w:val="0"/>
          <w:sz w:val="20"/>
          <w:szCs w:val="20"/>
        </w:rPr>
        <w:t>Bayesian Networks</w:t>
      </w:r>
      <w:r>
        <w:rPr>
          <w:rFonts w:ascii="宋体" w:cs="宋体" w:hint="eastAsia"/>
          <w:color w:val="000000"/>
          <w:kern w:val="0"/>
          <w:sz w:val="20"/>
          <w:szCs w:val="20"/>
        </w:rPr>
        <w:t>）方法的高炉故障诊断研究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2015.</w:t>
      </w:r>
      <w:bookmarkEnd w:id="70"/>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[4] </w:t>
      </w:r>
      <w:r>
        <w:rPr>
          <w:rFonts w:ascii="宋体" w:cs="宋体" w:hint="eastAsia"/>
          <w:color w:val="000000"/>
          <w:kern w:val="0"/>
          <w:sz w:val="20"/>
          <w:szCs w:val="20"/>
        </w:rPr>
        <w:t>彭鑫</w:t>
      </w:r>
      <w:r>
        <w:rPr>
          <w:color w:val="000000"/>
          <w:kern w:val="0"/>
          <w:sz w:val="20"/>
          <w:szCs w:val="20"/>
        </w:rPr>
        <w:t xml:space="preserve">. </w:t>
      </w:r>
      <w:r>
        <w:rPr>
          <w:rFonts w:ascii="宋体" w:cs="宋体" w:hint="eastAsia"/>
          <w:color w:val="000000"/>
          <w:kern w:val="0"/>
          <w:sz w:val="20"/>
          <w:szCs w:val="20"/>
        </w:rPr>
        <w:t>基于稀疏矩阵的高炉故障识别研究</w:t>
      </w:r>
      <w:r>
        <w:rPr>
          <w:color w:val="000000"/>
          <w:kern w:val="0"/>
          <w:sz w:val="20"/>
          <w:szCs w:val="20"/>
        </w:rPr>
        <w:t xml:space="preserve">[D]. </w:t>
      </w:r>
      <w:r>
        <w:rPr>
          <w:rFonts w:ascii="宋体" w:cs="宋体" w:hint="eastAsia"/>
          <w:color w:val="000000"/>
          <w:kern w:val="0"/>
          <w:sz w:val="20"/>
          <w:szCs w:val="20"/>
        </w:rPr>
        <w:t>武汉科技大学</w:t>
      </w:r>
      <w:r>
        <w:rPr>
          <w:color w:val="000000"/>
          <w:kern w:val="0"/>
          <w:sz w:val="20"/>
          <w:szCs w:val="20"/>
        </w:rPr>
        <w:t>, 2014.</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[5] </w:t>
      </w:r>
      <w:r>
        <w:rPr>
          <w:rFonts w:ascii="宋体" w:cs="宋体" w:hint="eastAsia"/>
          <w:color w:val="000000"/>
          <w:kern w:val="0"/>
          <w:sz w:val="20"/>
          <w:szCs w:val="20"/>
        </w:rPr>
        <w:t>张寿荣，于仲洁</w:t>
      </w:r>
      <w:r>
        <w:rPr>
          <w:color w:val="000000"/>
          <w:kern w:val="0"/>
          <w:sz w:val="20"/>
          <w:szCs w:val="20"/>
        </w:rPr>
        <w:t xml:space="preserve">. </w:t>
      </w:r>
      <w:r>
        <w:rPr>
          <w:rFonts w:ascii="宋体" w:cs="宋体" w:hint="eastAsia"/>
          <w:color w:val="000000"/>
          <w:kern w:val="0"/>
          <w:sz w:val="20"/>
          <w:szCs w:val="20"/>
        </w:rPr>
        <w:t>高炉失常与事故处理</w:t>
      </w:r>
      <w:r>
        <w:rPr>
          <w:color w:val="000000"/>
          <w:kern w:val="0"/>
          <w:sz w:val="20"/>
          <w:szCs w:val="20"/>
        </w:rPr>
        <w:t xml:space="preserve">[M].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冶金工业出版社</w:t>
      </w:r>
      <w:r>
        <w:rPr>
          <w:color w:val="000000"/>
          <w:kern w:val="0"/>
          <w:sz w:val="20"/>
          <w:szCs w:val="20"/>
        </w:rPr>
        <w:t>, 2012.</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[6] </w:t>
      </w:r>
      <w:r>
        <w:rPr>
          <w:rFonts w:ascii="宋体" w:cs="宋体" w:hint="eastAsia"/>
          <w:color w:val="000000"/>
          <w:kern w:val="0"/>
          <w:sz w:val="20"/>
          <w:szCs w:val="20"/>
        </w:rPr>
        <w:t>李芳</w:t>
      </w:r>
      <w:r>
        <w:rPr>
          <w:color w:val="000000"/>
          <w:kern w:val="0"/>
          <w:sz w:val="20"/>
          <w:szCs w:val="20"/>
        </w:rPr>
        <w:t xml:space="preserve">. </w:t>
      </w:r>
      <w:r>
        <w:rPr>
          <w:rFonts w:ascii="宋体" w:cs="宋体" w:hint="eastAsia"/>
          <w:color w:val="000000"/>
          <w:kern w:val="0"/>
          <w:sz w:val="20"/>
          <w:szCs w:val="20"/>
        </w:rPr>
        <w:t>高炉异常炉况预报专家系统研究</w:t>
      </w:r>
      <w:r>
        <w:rPr>
          <w:color w:val="000000"/>
          <w:kern w:val="0"/>
          <w:sz w:val="20"/>
          <w:szCs w:val="20"/>
        </w:rPr>
        <w:t xml:space="preserve">[D]. </w:t>
      </w:r>
      <w:r>
        <w:rPr>
          <w:rFonts w:ascii="宋体" w:cs="宋体" w:hint="eastAsia"/>
          <w:color w:val="000000"/>
          <w:kern w:val="0"/>
          <w:sz w:val="20"/>
          <w:szCs w:val="20"/>
        </w:rPr>
        <w:t>重庆大学</w:t>
      </w:r>
      <w:r>
        <w:rPr>
          <w:color w:val="000000"/>
          <w:kern w:val="0"/>
          <w:sz w:val="20"/>
          <w:szCs w:val="20"/>
        </w:rPr>
        <w:t>, 2007.</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[7] </w:t>
      </w:r>
      <w:bookmarkStart w:id="71" w:name="_nebD6DD88CC_04C3_4185_AFE6_52E264265475"/>
      <w:r>
        <w:rPr>
          <w:rFonts w:ascii="宋体" w:cs="宋体" w:hint="eastAsia"/>
          <w:color w:val="000000"/>
          <w:kern w:val="0"/>
          <w:sz w:val="20"/>
          <w:szCs w:val="20"/>
        </w:rPr>
        <w:t>葛志强</w:t>
      </w:r>
      <w:r>
        <w:rPr>
          <w:color w:val="000000"/>
          <w:kern w:val="0"/>
          <w:sz w:val="20"/>
          <w:szCs w:val="20"/>
        </w:rPr>
        <w:t xml:space="preserve">. </w:t>
      </w:r>
      <w:r>
        <w:rPr>
          <w:rFonts w:ascii="宋体" w:cs="宋体" w:hint="eastAsia"/>
          <w:color w:val="000000"/>
          <w:kern w:val="0"/>
          <w:sz w:val="20"/>
          <w:szCs w:val="20"/>
        </w:rPr>
        <w:t>复杂工况过程统计监测方法研究</w:t>
      </w:r>
      <w:r>
        <w:rPr>
          <w:color w:val="000000"/>
          <w:kern w:val="0"/>
          <w:sz w:val="20"/>
          <w:szCs w:val="20"/>
        </w:rPr>
        <w:t xml:space="preserve">[D]. </w:t>
      </w:r>
      <w:r>
        <w:rPr>
          <w:rFonts w:ascii="宋体" w:cs="宋体" w:hint="eastAsia"/>
          <w:color w:val="000000"/>
          <w:kern w:val="0"/>
          <w:sz w:val="20"/>
          <w:szCs w:val="20"/>
        </w:rPr>
        <w:t>浙江大学博士学位论文</w:t>
      </w:r>
      <w:r>
        <w:rPr>
          <w:color w:val="000000"/>
          <w:kern w:val="0"/>
          <w:sz w:val="20"/>
          <w:szCs w:val="20"/>
        </w:rPr>
        <w:t>, 2009.</w:t>
      </w:r>
      <w:bookmarkEnd w:id="71"/>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[8] </w:t>
      </w:r>
      <w:r>
        <w:rPr>
          <w:rFonts w:ascii="宋体" w:cs="宋体" w:hint="eastAsia"/>
          <w:color w:val="000000"/>
          <w:kern w:val="0"/>
          <w:sz w:val="20"/>
          <w:szCs w:val="20"/>
        </w:rPr>
        <w:t>张萍，王桂增，周东华</w:t>
      </w:r>
      <w:r>
        <w:rPr>
          <w:color w:val="000000"/>
          <w:kern w:val="0"/>
          <w:sz w:val="20"/>
          <w:szCs w:val="20"/>
        </w:rPr>
        <w:t xml:space="preserve">. </w:t>
      </w:r>
      <w:r>
        <w:rPr>
          <w:rFonts w:ascii="宋体" w:cs="宋体" w:hint="eastAsia"/>
          <w:color w:val="000000"/>
          <w:kern w:val="0"/>
          <w:sz w:val="20"/>
          <w:szCs w:val="20"/>
        </w:rPr>
        <w:t>动态系统的故障诊断方法</w:t>
      </w:r>
      <w:r>
        <w:rPr>
          <w:color w:val="000000"/>
          <w:kern w:val="0"/>
          <w:sz w:val="20"/>
          <w:szCs w:val="20"/>
        </w:rPr>
        <w:t xml:space="preserve">[J]. </w:t>
      </w:r>
      <w:r>
        <w:rPr>
          <w:rFonts w:ascii="宋体" w:cs="宋体" w:hint="eastAsia"/>
          <w:color w:val="000000"/>
          <w:kern w:val="0"/>
          <w:sz w:val="20"/>
          <w:szCs w:val="20"/>
        </w:rPr>
        <w:t>控制理论与应用</w:t>
      </w:r>
      <w:r>
        <w:rPr>
          <w:color w:val="000000"/>
          <w:kern w:val="0"/>
          <w:sz w:val="20"/>
          <w:szCs w:val="20"/>
        </w:rPr>
        <w:t>, 2000, 17(2): 153-158.</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[9] </w:t>
      </w:r>
      <w:bookmarkStart w:id="72" w:name="_neb09DEA0ED_FB24_4ACB_8F18_935511F8692C"/>
      <w:r>
        <w:rPr>
          <w:color w:val="000000"/>
          <w:kern w:val="0"/>
          <w:sz w:val="20"/>
          <w:szCs w:val="20"/>
        </w:rPr>
        <w:t>Vanhatalo E. Multivariate process monitoring of an experimental blast furnace[J]. Quality and Reliability Engineering International, 2010, 26(5): 495-508.</w:t>
      </w:r>
      <w:bookmarkEnd w:id="72"/>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[10] </w:t>
      </w:r>
      <w:bookmarkStart w:id="73" w:name="_nebCC94F678_4EB6_487F_9EB5_D0C58A99727F"/>
      <w:r>
        <w:rPr>
          <w:color w:val="000000"/>
          <w:kern w:val="0"/>
          <w:sz w:val="20"/>
          <w:szCs w:val="20"/>
        </w:rPr>
        <w:t>Liu L, Wang A, Sha M, et al. Multi-Class Classification Methods of Cost-Conscious LS-SVM for Fault Diagnosis of Blast Furnace[J]. Journal of Iron and Steel Research, International, 2011, 18(10): 17-33.</w:t>
      </w:r>
      <w:bookmarkEnd w:id="73"/>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[11] </w:t>
      </w:r>
      <w:r>
        <w:rPr>
          <w:rFonts w:ascii="宋体" w:cs="宋体" w:hint="eastAsia"/>
          <w:color w:val="000000"/>
          <w:kern w:val="0"/>
          <w:sz w:val="20"/>
          <w:szCs w:val="20"/>
        </w:rPr>
        <w:t>赵明</w:t>
      </w:r>
      <w:r>
        <w:rPr>
          <w:color w:val="000000"/>
          <w:kern w:val="0"/>
          <w:sz w:val="20"/>
          <w:szCs w:val="20"/>
        </w:rPr>
        <w:t xml:space="preserve">. </w:t>
      </w:r>
      <w:r>
        <w:rPr>
          <w:rFonts w:ascii="宋体" w:cs="宋体" w:hint="eastAsia"/>
          <w:color w:val="000000"/>
          <w:kern w:val="0"/>
          <w:sz w:val="20"/>
          <w:szCs w:val="20"/>
        </w:rPr>
        <w:t>基于神经网络的高炉炉况诊断与预报研究</w:t>
      </w:r>
      <w:r>
        <w:rPr>
          <w:color w:val="000000"/>
          <w:kern w:val="0"/>
          <w:sz w:val="20"/>
          <w:szCs w:val="20"/>
        </w:rPr>
        <w:t xml:space="preserve">[D]. </w:t>
      </w:r>
      <w:r>
        <w:rPr>
          <w:rFonts w:ascii="宋体" w:cs="宋体" w:hint="eastAsia"/>
          <w:color w:val="000000"/>
          <w:kern w:val="0"/>
          <w:sz w:val="20"/>
          <w:szCs w:val="20"/>
        </w:rPr>
        <w:t>东北大学</w:t>
      </w:r>
      <w:r>
        <w:rPr>
          <w:color w:val="000000"/>
          <w:kern w:val="0"/>
          <w:sz w:val="20"/>
          <w:szCs w:val="20"/>
        </w:rPr>
        <w:t>, 2010.</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[12] </w:t>
      </w:r>
      <w:bookmarkStart w:id="74" w:name="_nebF8E291BF_A886_4847_A712_4D076EBD1F04"/>
      <w:r>
        <w:rPr>
          <w:color w:val="000000"/>
          <w:kern w:val="0"/>
          <w:sz w:val="20"/>
          <w:szCs w:val="20"/>
        </w:rPr>
        <w:t>Lecun Y, Bengio Y, Hinton G. Deep learning[J]. Nature, 2015, 521(7553): 436-444.</w:t>
      </w:r>
      <w:bookmarkEnd w:id="74"/>
    </w:p>
    <w:p w:rsidR="0001469D" w:rsidRDefault="0001469D" w:rsidP="0001469D">
      <w:pPr>
        <w:autoSpaceDE w:val="0"/>
        <w:autoSpaceDN w:val="0"/>
        <w:adjustRightInd w:val="0"/>
        <w:spacing w:line="240" w:lineRule="auto"/>
        <w:rPr>
          <w:kern w:val="0"/>
          <w:szCs w:val="24"/>
        </w:rPr>
      </w:pPr>
      <w:r>
        <w:rPr>
          <w:color w:val="000000"/>
          <w:kern w:val="0"/>
          <w:sz w:val="20"/>
          <w:szCs w:val="20"/>
        </w:rPr>
        <w:t>[13] Baldi P, Hornik K. Neural networks and principal component analysis: Learning from examples without local minima[J]. Neural networks, 1989, 2(1): 53-58.</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[14] </w:t>
      </w:r>
      <w:bookmarkStart w:id="75" w:name="_nebECDF5199_6881_42F1_B537_794AE461B0C1"/>
      <w:r>
        <w:rPr>
          <w:color w:val="000000"/>
          <w:kern w:val="0"/>
          <w:sz w:val="20"/>
          <w:szCs w:val="20"/>
        </w:rPr>
        <w:t>Japkowicz N, Hanson S J, Gluck M. Nonlinear autoassociation is not equivalent to PCA[J]. Neural computation, 2000, 12(3): 531-545.</w:t>
      </w:r>
      <w:bookmarkEnd w:id="75"/>
    </w:p>
    <w:p w:rsidR="0001469D" w:rsidRDefault="0001469D" w:rsidP="0001469D">
      <w:pPr>
        <w:autoSpaceDE w:val="0"/>
        <w:autoSpaceDN w:val="0"/>
        <w:adjustRightInd w:val="0"/>
        <w:spacing w:line="240" w:lineRule="auto"/>
        <w:rPr>
          <w:kern w:val="0"/>
          <w:szCs w:val="24"/>
        </w:rPr>
      </w:pPr>
      <w:r>
        <w:rPr>
          <w:color w:val="000000"/>
          <w:kern w:val="0"/>
          <w:sz w:val="20"/>
          <w:szCs w:val="20"/>
        </w:rPr>
        <w:t>[15] Hinton G E, Salakhutdinov R R. Reducing the dimensionality of data with neural networks[J]. SCIENCE, 2006, 313(5786): 504-507.</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[16] </w:t>
      </w:r>
      <w:bookmarkStart w:id="76" w:name="_neb95D30FEC_B668_4C89_A36D_A9F91812F73A"/>
      <w:r>
        <w:rPr>
          <w:color w:val="000000"/>
          <w:kern w:val="0"/>
          <w:sz w:val="20"/>
          <w:szCs w:val="20"/>
        </w:rPr>
        <w:t>Vincent P, Larochelle H, Lajoie I, et al. Stacked denoising autoencoders: Learning useful representations in a deep network with a local denoising criterion[J]. The Journal of Machine Learning Research, 2010, 11: 3371-3408.</w:t>
      </w:r>
      <w:bookmarkEnd w:id="76"/>
    </w:p>
    <w:p w:rsidR="0001469D" w:rsidRDefault="0001469D" w:rsidP="0001469D">
      <w:pPr>
        <w:autoSpaceDE w:val="0"/>
        <w:autoSpaceDN w:val="0"/>
        <w:adjustRightInd w:val="0"/>
        <w:spacing w:line="240" w:lineRule="auto"/>
        <w:rPr>
          <w:kern w:val="0"/>
          <w:szCs w:val="24"/>
        </w:rPr>
      </w:pPr>
      <w:r>
        <w:rPr>
          <w:color w:val="000000"/>
          <w:kern w:val="0"/>
          <w:sz w:val="20"/>
          <w:szCs w:val="20"/>
        </w:rPr>
        <w:lastRenderedPageBreak/>
        <w:t>[17] Rifai S, Vincent P, Muller X, et al. Contractive auto-encoders: Explicit invariance during feature extraction[C]. 2011.</w:t>
      </w:r>
    </w:p>
    <w:p w:rsidR="0001469D" w:rsidRDefault="0001469D" w:rsidP="0001469D">
      <w:pPr>
        <w:autoSpaceDE w:val="0"/>
        <w:autoSpaceDN w:val="0"/>
        <w:adjustRightInd w:val="0"/>
        <w:spacing w:line="240" w:lineRule="auto"/>
        <w:rPr>
          <w:kern w:val="0"/>
          <w:szCs w:val="24"/>
        </w:rPr>
      </w:pPr>
      <w:r>
        <w:rPr>
          <w:color w:val="000000"/>
          <w:kern w:val="0"/>
          <w:sz w:val="20"/>
          <w:szCs w:val="20"/>
        </w:rPr>
        <w:t>[18] Gers F A, Schraudolph N N, Schmidhuber J. Learning precise timing with LSTM recurrent networks[J]. JOURNAL OF MACHINE LEARNING RESEARCH, 2003, 3(1): 115-143.</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[19] </w:t>
      </w:r>
      <w:bookmarkStart w:id="77" w:name="_nebA0463B25_DE3A_4758_8099_6BD3A3661B2E"/>
      <w:r>
        <w:rPr>
          <w:color w:val="000000"/>
          <w:kern w:val="0"/>
          <w:sz w:val="20"/>
          <w:szCs w:val="20"/>
        </w:rPr>
        <w:t>Hochreiter S, Bengio Y, Frasconi P, et al. Gradient flow in recurrent nets: the difficulty of learning long-term dependencies[Z]. A field guide to dynamical recurrent neural networks. IEEE Press, 2001.</w:t>
      </w:r>
      <w:bookmarkEnd w:id="77"/>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[20] </w:t>
      </w:r>
      <w:bookmarkStart w:id="78" w:name="_neb64A5DF50_1751_43A0_BC13_D350DBEBB738"/>
      <w:r>
        <w:rPr>
          <w:color w:val="000000"/>
          <w:kern w:val="0"/>
          <w:sz w:val="20"/>
          <w:szCs w:val="20"/>
        </w:rPr>
        <w:t>Greff K, Srivastava R K, Koutník J. LSTM: A Search Space Odyssey[J]. arXiv preprint arXiv, 2015.</w:t>
      </w:r>
      <w:bookmarkEnd w:id="78"/>
    </w:p>
    <w:p w:rsidR="0001469D" w:rsidRDefault="0001469D" w:rsidP="0001469D">
      <w:pPr>
        <w:autoSpaceDE w:val="0"/>
        <w:autoSpaceDN w:val="0"/>
        <w:adjustRightInd w:val="0"/>
        <w:spacing w:line="240" w:lineRule="auto"/>
        <w:rPr>
          <w:kern w:val="0"/>
          <w:szCs w:val="24"/>
        </w:rPr>
      </w:pPr>
      <w:r>
        <w:rPr>
          <w:color w:val="000000"/>
          <w:kern w:val="0"/>
          <w:sz w:val="20"/>
          <w:szCs w:val="20"/>
        </w:rPr>
        <w:t>[21] Graves A, Liwicki M, Fernandez S, et al. A Novel Connectionist System for Unconstrained Handwriting Recognition[J]. IEEE TRANSACTIONS ON PATTERN ANALYSIS AND MACHINE INTELLIGENCE, 2009, 31(5): 855-868.</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[22] </w:t>
      </w:r>
      <w:bookmarkStart w:id="79" w:name="_nebBB273DA4_CC77_467C_ACD6_3F2D782A102E"/>
      <w:r>
        <w:rPr>
          <w:color w:val="000000"/>
          <w:kern w:val="0"/>
          <w:sz w:val="20"/>
          <w:szCs w:val="20"/>
        </w:rPr>
        <w:t>Graves A, Mohamed A R, Hinton G. SPEECH RECOGNITION WITH DEEP RECURRENT NEURAL NETWORKS[M]. International Conference on Acoustics Speech and Signal Processing</w:t>
      </w:r>
    </w:p>
    <w:p w:rsidR="0001469D" w:rsidRDefault="0001469D" w:rsidP="0001469D">
      <w:pPr>
        <w:autoSpaceDE w:val="0"/>
        <w:autoSpaceDN w:val="0"/>
        <w:adjustRightInd w:val="0"/>
        <w:spacing w:line="240" w:lineRule="auto"/>
        <w:rPr>
          <w:kern w:val="0"/>
          <w:szCs w:val="24"/>
        </w:rPr>
      </w:pPr>
      <w:r>
        <w:rPr>
          <w:color w:val="000000"/>
          <w:kern w:val="0"/>
          <w:sz w:val="20"/>
          <w:szCs w:val="20"/>
        </w:rPr>
        <w:t xml:space="preserve">   ICASSP, NEW YORK: IEEE, 2013, 6645-6649.</w:t>
      </w:r>
      <w:bookmarkEnd w:id="79"/>
    </w:p>
    <w:p w:rsidR="00A47853" w:rsidRPr="00EB686F" w:rsidRDefault="00A47853" w:rsidP="00A47853">
      <w:pPr>
        <w:autoSpaceDE w:val="0"/>
        <w:autoSpaceDN w:val="0"/>
        <w:adjustRightInd w:val="0"/>
        <w:jc w:val="left"/>
      </w:pPr>
      <w:r>
        <w:fldChar w:fldCharType="end"/>
      </w:r>
    </w:p>
    <w:p w:rsidR="0001469D" w:rsidRDefault="00FD2608" w:rsidP="0001469D">
      <w:pPr>
        <w:autoSpaceDE w:val="0"/>
        <w:autoSpaceDN w:val="0"/>
        <w:adjustRightInd w:val="0"/>
        <w:spacing w:line="240" w:lineRule="auto"/>
        <w:jc w:val="left"/>
        <w:rPr>
          <w:kern w:val="0"/>
          <w:szCs w:val="24"/>
        </w:rPr>
      </w:pPr>
      <w:r>
        <w:fldChar w:fldCharType="begin"/>
      </w:r>
      <w:r>
        <w:instrText xml:space="preserve"> ADDIN NE.Rep</w:instrText>
      </w:r>
      <w:r>
        <w:fldChar w:fldCharType="separate"/>
      </w:r>
    </w:p>
    <w:p w:rsidR="0001469D" w:rsidRDefault="0001469D" w:rsidP="0001469D">
      <w:pPr>
        <w:autoSpaceDE w:val="0"/>
        <w:autoSpaceDN w:val="0"/>
        <w:adjustRightInd w:val="0"/>
        <w:spacing w:line="240" w:lineRule="auto"/>
        <w:jc w:val="center"/>
        <w:rPr>
          <w:color w:val="000000"/>
          <w:kern w:val="0"/>
          <w:szCs w:val="24"/>
        </w:rPr>
      </w:pPr>
      <w:r>
        <w:rPr>
          <w:b/>
          <w:bCs/>
          <w:color w:val="FF0000"/>
          <w:kern w:val="0"/>
          <w:szCs w:val="24"/>
        </w:rPr>
        <w:t>校对报告</w:t>
      </w:r>
    </w:p>
    <w:p w:rsidR="0001469D" w:rsidRDefault="0001469D" w:rsidP="0001469D">
      <w:pPr>
        <w:autoSpaceDE w:val="0"/>
        <w:autoSpaceDN w:val="0"/>
        <w:adjustRightInd w:val="0"/>
        <w:spacing w:line="240" w:lineRule="auto"/>
        <w:jc w:val="center"/>
        <w:rPr>
          <w:kern w:val="0"/>
          <w:szCs w:val="24"/>
        </w:rPr>
      </w:pPr>
    </w:p>
    <w:p w:rsidR="0001469D" w:rsidRDefault="0001469D" w:rsidP="0001469D">
      <w:pPr>
        <w:autoSpaceDE w:val="0"/>
        <w:autoSpaceDN w:val="0"/>
        <w:adjustRightInd w:val="0"/>
        <w:spacing w:line="240" w:lineRule="auto"/>
        <w:jc w:val="left"/>
        <w:rPr>
          <w:color w:val="000000"/>
          <w:kern w:val="0"/>
          <w:szCs w:val="24"/>
        </w:rPr>
      </w:pPr>
      <w:r>
        <w:rPr>
          <w:color w:val="000000"/>
          <w:kern w:val="0"/>
          <w:szCs w:val="24"/>
        </w:rPr>
        <w:t>当前使用的样式是</w:t>
      </w:r>
      <w:r>
        <w:rPr>
          <w:color w:val="000000"/>
          <w:kern w:val="0"/>
          <w:szCs w:val="24"/>
        </w:rPr>
        <w:t xml:space="preserve"> [</w:t>
      </w:r>
      <w:r>
        <w:rPr>
          <w:color w:val="000000"/>
          <w:kern w:val="0"/>
          <w:szCs w:val="24"/>
        </w:rPr>
        <w:t>清华大学学报</w:t>
      </w:r>
      <w:r>
        <w:rPr>
          <w:color w:val="000000"/>
          <w:kern w:val="0"/>
          <w:szCs w:val="24"/>
        </w:rPr>
        <w:t xml:space="preserve"> </w:t>
      </w:r>
      <w:r>
        <w:rPr>
          <w:color w:val="000000"/>
          <w:kern w:val="0"/>
          <w:szCs w:val="24"/>
        </w:rPr>
        <w:t>自然科学版</w:t>
      </w:r>
      <w:r>
        <w:rPr>
          <w:color w:val="000000"/>
          <w:kern w:val="0"/>
          <w:szCs w:val="24"/>
        </w:rPr>
        <w:t>]</w:t>
      </w:r>
    </w:p>
    <w:p w:rsidR="0001469D" w:rsidRDefault="0001469D" w:rsidP="0001469D">
      <w:pPr>
        <w:autoSpaceDE w:val="0"/>
        <w:autoSpaceDN w:val="0"/>
        <w:adjustRightInd w:val="0"/>
        <w:spacing w:line="240" w:lineRule="auto"/>
        <w:jc w:val="left"/>
        <w:rPr>
          <w:color w:val="000000"/>
          <w:kern w:val="0"/>
          <w:szCs w:val="24"/>
        </w:rPr>
      </w:pPr>
      <w:r>
        <w:rPr>
          <w:color w:val="000000"/>
          <w:kern w:val="0"/>
          <w:szCs w:val="24"/>
        </w:rPr>
        <w:t>当前文档包含的题录共</w:t>
      </w:r>
      <w:r>
        <w:rPr>
          <w:color w:val="000000"/>
          <w:kern w:val="0"/>
          <w:szCs w:val="24"/>
        </w:rPr>
        <w:t>27</w:t>
      </w:r>
      <w:r>
        <w:rPr>
          <w:color w:val="000000"/>
          <w:kern w:val="0"/>
          <w:szCs w:val="24"/>
        </w:rPr>
        <w:t>条</w:t>
      </w:r>
    </w:p>
    <w:p w:rsidR="0001469D" w:rsidRDefault="0001469D" w:rsidP="0001469D">
      <w:pPr>
        <w:autoSpaceDE w:val="0"/>
        <w:autoSpaceDN w:val="0"/>
        <w:adjustRightInd w:val="0"/>
        <w:spacing w:line="240" w:lineRule="auto"/>
        <w:jc w:val="left"/>
        <w:rPr>
          <w:color w:val="000000"/>
          <w:kern w:val="0"/>
          <w:szCs w:val="24"/>
        </w:rPr>
      </w:pPr>
      <w:r>
        <w:rPr>
          <w:color w:val="000000"/>
          <w:kern w:val="0"/>
          <w:szCs w:val="24"/>
        </w:rPr>
        <w:t>有</w:t>
      </w:r>
      <w:r>
        <w:rPr>
          <w:color w:val="000000"/>
          <w:kern w:val="0"/>
          <w:szCs w:val="24"/>
        </w:rPr>
        <w:t>0</w:t>
      </w:r>
      <w:r>
        <w:rPr>
          <w:color w:val="000000"/>
          <w:kern w:val="0"/>
          <w:szCs w:val="24"/>
        </w:rPr>
        <w:t>条题录存在必填字段内容缺失的问题</w:t>
      </w:r>
    </w:p>
    <w:p w:rsidR="00F551CC" w:rsidRPr="00EB686F" w:rsidRDefault="0001469D" w:rsidP="00FD2608">
      <w:r>
        <w:rPr>
          <w:color w:val="000000"/>
          <w:kern w:val="0"/>
          <w:szCs w:val="24"/>
        </w:rPr>
        <w:t>所有题录的数据正常</w:t>
      </w:r>
      <w:r w:rsidR="00FD2608">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320" w:rsidRDefault="00DF2320" w:rsidP="00EB686F">
      <w:r>
        <w:separator/>
      </w:r>
    </w:p>
  </w:endnote>
  <w:endnote w:type="continuationSeparator" w:id="0">
    <w:p w:rsidR="00DF2320" w:rsidRDefault="00DF2320"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320" w:rsidRDefault="00DF2320" w:rsidP="00EB686F">
      <w:r>
        <w:separator/>
      </w:r>
    </w:p>
  </w:footnote>
  <w:footnote w:type="continuationSeparator" w:id="0">
    <w:p w:rsidR="00DF2320" w:rsidRDefault="00DF2320"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4"/>
  </w:num>
  <w:num w:numId="4">
    <w:abstractNumId w:val="7"/>
  </w:num>
  <w:num w:numId="5">
    <w:abstractNumId w:val="0"/>
  </w:num>
  <w:num w:numId="6">
    <w:abstractNumId w:val="9"/>
  </w:num>
  <w:num w:numId="7">
    <w:abstractNumId w:val="2"/>
  </w:num>
  <w:num w:numId="8">
    <w:abstractNumId w:val="6"/>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created&gt;60931582&lt;/_created&gt;&lt;_modified&gt;60933140&lt;/_modified&gt;&lt;_accessed&gt;60933134&lt;/_accessed&gt;&lt;_journal&gt;arXiv preprint arXiv&lt;/_journal&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isbn&gt;1532-4435&lt;/_isbn&gt;&lt;_journal&gt;The Journal of Machine Learning Research&lt;/_journal&gt;&lt;_pages&gt;3371-3408&lt;/_pages&gt;&lt;_volume&gt;11&lt;/_volume&gt;&lt;_created&gt;60934438&lt;/_created&gt;&lt;_modified&gt;60934566&lt;/_modified&gt;&lt;_impact_factor&gt;   2.473&lt;/_impact_factor&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created&gt;60931582&lt;/_created&gt;&lt;_modified&gt;60934567&lt;/_modified&gt;&lt;_accessed&gt;60934567&lt;/_accessed&gt;&lt;_db_updated&gt;Web of Science-Core&lt;/_db_updated&gt;&lt;_url&gt;http://gateway.isiknowledge.com/gateway/Gateway.cgi?GWVersion=2&amp;amp;SrcAuth=AegeanSoftware&amp;amp;SrcApp=NoteExpress&amp;amp;DestLinkType=FullRecord&amp;amp;DestApp=WOS&amp;amp;KeyUT=000264144500007&lt;/_url&gt;&lt;_place_published&gt;10662 LOS VAQUEROS CIRCLE, PO BOX 3014, LOS ALAMITOS, CA 90720-1314 USA&lt;/_place_published&gt;&lt;_journal&gt;IEEE TRANSACTIONS ON PATTERN ANALYSIS AND MACHINE INTELLIGENCE&lt;/_journal&gt;&lt;_volume&gt;31&lt;/_volume&gt;&lt;_issue&gt;5&lt;/_issue&gt;&lt;_pages&gt;855-868&lt;/_pages&gt;&lt;_cited_count&gt;98&lt;/_cited_count&gt;&lt;_ref_count&gt;56&lt;/_ref_count&gt;&lt;_doi&gt;10.1109/TPAMI.2008.137&lt;/_doi&gt;&lt;_date_display&gt;2009, MAY&lt;/_date_display&gt;&lt;_type_work&gt;Article&lt;/_type_work&gt;&lt;_isbn&gt;0162-8828&lt;/_isbn&gt;&lt;_ori_publication&gt;IEEE COMPUTER SOC&lt;/_ori_publication&gt;&lt;_accession_num&gt;WOS:000264144500007&lt;/_accession_num&gt;&lt;_keywords&gt;Handwriting recognition; online handwriting; offline handwriting; connectionist temporal classification; bidirectional long short-term memory; recurrent neural networks; hidden Markov model&lt;/_keywords&gt;&lt;_subject&gt;Computer Science; Engineering&lt;/_subject&gt;&lt;_funding&gt;Swiss National Science Foundation (SNF) [200021-111968/1,_x000d__x000a_   200020-19124/1]&lt;/_funding&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db_provider&gt;ISI&lt;/_db_provider&gt;&lt;_language&gt;English&lt;/_language&gt;&lt;_custom4&gt;Graves, A (reprint author), Tech Univ Munich, Inst Informat, Boltzmannstr 3, D-85478 Garching, Germany._x000d__x000a_alex.graves@gmail.com; liwicki@dfki.uni-kl.de; santiago@idsia.ch;_x000d__x000a_   bertolami@iam.unibe.ch; bunke@iam.unibe.ch&lt;/_custom4&gt;&lt;_impact_factor&gt;   5.781&lt;/_impact_factor&gt;&lt;_collection_scope&gt;EI;SCI;SCIE;&lt;/_collection_scop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created&gt;60931582&lt;/_created&gt;&lt;_modified&gt;60934570&lt;/_modified&gt;&lt;_accessed&gt;60934570&lt;/_accessed&gt;&lt;_db_updated&gt;Web of Science-Core&lt;/_db_updated&gt;&lt;_url&gt;http://gateway.isiknowledge.com/gateway/Gateway.cgi?GWVersion=2&amp;amp;SrcAuth=AegeanSoftware&amp;amp;SrcApp=NoteExpress&amp;amp;DestLinkType=FullRecord&amp;amp;DestApp=WOS&amp;amp;KeyUT=000329611506162&lt;/_url&gt;&lt;_secondary_title&gt;International Conference on Acoustics Speech and Signal Processing_x000d__x000a_   ICASSP&lt;/_secondary_title&gt;&lt;_place_published&gt;NEW YORK&lt;/_place_published&gt;&lt;_publisher&gt;IEEE&lt;/_publisher&gt;&lt;_pages&gt;6645-6649&lt;/_pages&gt;&lt;_section&gt;2013 IEEE INTERNATIONAL CONFERENCE ON ACOUSTICS, SPEECH AND SIGNAL_x000d__x000a_   PROCESSING (ICASSP)&lt;/_section&gt;&lt;_cited_count&gt;18&lt;/_cited_count&gt;&lt;_ref_count&gt;27&lt;/_ref_count&gt;&lt;_isbn&gt;978-1-4799-0356-6&lt;/_isbn&gt;&lt;_accession_num&gt;WOS:000329611506162&lt;/_accession_num&gt;&lt;_keywords&gt;recurrent neural networks; deep neural networks; speech recognition&lt;/_keywords&gt;&lt;_subject&gt;Acoustics; Engineering&lt;/_subject&gt;&lt;_author_adr&gt;[Graves, Alex; Mohamed, Abdel-rahman; Hinton, Geoffrey] Univ Toronto, Dept Comp Sci, Toronto, ON M5S 1A1, Canada.&lt;/_author_adr&gt;&lt;_db_provider&gt;ISI&lt;/_db_provider&gt;&lt;_language&gt;English&lt;/_language&gt;&lt;_custom3&gt;Graves, Alex; Mohamed, Abdel-rahman; Hinton, Geoffrey&lt;/_custom3&gt;&lt;_custom4&gt;Graves, A (reprint author), Univ Toronto, Dept Comp Sci, Toronto, ON M5S 1A1, Canada.&lt;/_custom4&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issue&gt;2&lt;/_issue&gt;&lt;_journal&gt;控制理论与应用&lt;/_journal&gt;&lt;_pages&gt;153-158&lt;/_pages&gt;&lt;_volume&gt;17&lt;/_volume&gt;&lt;_created&gt;60935670&lt;/_created&gt;&lt;_modified&gt;60935670&lt;/_modified&gt;&lt;_collection_scope&gt;中国科技核心期刊;中文核心期刊;CSCD;EI;&lt;/_collection_scop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created&gt;60931582&lt;/_created&gt;&lt;_modified&gt;60933149&lt;/_modified&gt;&lt;_accessed&gt;60933149&lt;/_accessed&gt;&lt;_db_updated&gt;Web of Science-All&lt;/_db_updated&gt;&lt;_url&gt;http://gateway.isiknowledge.com/gateway/Gateway.cgi?GWVersion=2&amp;amp;SrcAuth=AegeanSoftware&amp;amp;SrcApp=NoteExpress&amp;amp;DestLinkType=FullRecord&amp;amp;DestApp=WOS&amp;amp;KeyUT=000181462700006&lt;/_url&gt;&lt;_journal&gt;JOURNAL OF MACHINE LEARNING RESEARCH&lt;/_journal&gt;&lt;_volume&gt;3&lt;/_volume&gt;&lt;_issue&gt;1&lt;/_issue&gt;&lt;_pages&gt;115-143&lt;/_pages&gt;&lt;_cited_count&gt;8&lt;/_cited_count&gt;&lt;_doi&gt;10.1162/153244303768966139&lt;/_doi&gt;&lt;_date_display&gt;2003, JAN 1 2003&lt;/_date_display&gt;&lt;_isbn&gt;1532-4435&lt;/_isbn&gt;&lt;_accession_num&gt;WOS:000181462700006&lt;/_accession_num&gt;&lt;_db_provider&gt;ISI&lt;/_db_provider&gt;&lt;_impact_factor&gt;   2.473&lt;/_impact_factor&gt;&lt;_collection_scope&gt;EI;SCIE;&lt;/_collection_scop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publisher&gt;A field guide to dynamical recurrent neural networks. IEEE Press&lt;/_publisher&gt;&lt;_created&gt;60933160&lt;/_created&gt;&lt;_modified&gt;60933160&lt;/_modified&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modified&gt;60932814&lt;/_modified&gt;&lt;_url&gt;http://www.cnki.net/KCMS/detail/detail.aspx?FileName=1015582905.nh&amp;amp;DbName=CMFD2015&lt;/_url&gt;&lt;_publisher&gt;武汉科技大学&lt;/_publisher&gt;&lt;_volume&gt;硕士&lt;/_volume&gt;&lt;_pages&gt;56&lt;/_pages&gt;&lt;_tertiary_author&gt;潘炼&lt;/_tertiary_author&gt;&lt;_keywords&gt;高炉冶炼;故障诊断;贝叶斯网络&lt;/_keywords&gt;&lt;_db_provider&gt;CNKI: 硕士&lt;/_db_provider&gt;&lt;_db_updated&gt;CNKI - Reference&lt;/_db_updated&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pages&gt;833-840&lt;/_pages&gt;&lt;_secondary_title&gt;Proceedings of the 28th International Conference on Machine Learning (ICML-11)&lt;/_secondary_title&gt;&lt;_created&gt;60934445&lt;/_created&gt;&lt;_modified&gt;60934566&lt;/_modified&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publisher&gt;冶金工业出版社&lt;/_publisher&gt;&lt;_place_published&gt;北京&lt;/_place_published&gt;&lt;_accessed&gt;60932982&lt;/_accessed&gt;&lt;_created&gt;60932981&lt;/_created&gt;&lt;_modified&gt;60932982&lt;/_modified&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db_provider&gt;CNKI: 硕士&lt;/_db_provider&gt;&lt;_keywords&gt;高炉;异常炉况;隶属度;推理机;知识库;专家系统&lt;/_keywords&gt;&lt;_pages&gt;89&lt;/_pages&gt;&lt;_publisher&gt;重庆大学&lt;/_publisher&gt;&lt;_tertiary_author&gt;曹长修&lt;/_tertiary_author&gt;&lt;_url&gt;http://www.cnki.net/KCMS/detail/detail.aspx?FileName=2007179922.nh&amp;amp;DbName=CMFD2007&lt;/_url&gt;&lt;_volume&gt;硕士&lt;/_volume&gt;&lt;_created&gt;60932989&lt;/_created&gt;&lt;_modified&gt;60932989&lt;/_modified&gt;&lt;_db_updated&gt;CNKI - Reference&lt;/_db_updated&gt;&lt;_translated_author&gt;Li, Fang&lt;/_translated_author&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created&gt;60931583&lt;/_created&gt;&lt;_modified&gt;60936236&lt;/_modified&gt;&lt;_accessed&gt;60936236&lt;/_accessed&gt;&lt;_url&gt;http://www.sciencedirect.com/science/article/pii/S1006706X12600168&lt;/_url&gt;&lt;_journal&gt;Journal of Iron and Steel Research, International&lt;/_journal&gt;&lt;_volume&gt;18&lt;/_volume&gt;&lt;_issue&gt;10&lt;/_issue&gt;&lt;_pages&gt;17-33&lt;/_pages&gt;&lt;_doi&gt;10.1016/S1006-706X(12)60016-8&lt;/_doi&gt;&lt;_date_display&gt;2011/10//&lt;/_date_display&gt;&lt;_date&gt;58773600&lt;/_date&gt;&lt;_alternate_title&gt;Journal of Iron and Steel Research, International&lt;/_alternate_title&gt;&lt;_isbn&gt;1006-706X&lt;/_isbn&gt;&lt;_keywords&gt;blast furnace; fault diagnosis; cost-conscious; LS-SVM; multi-class classification&lt;/_keywords&gt;&lt;_db_updated&gt;ScienceDirect&lt;/_db_updated&gt;&lt;_impact_factor&gt;   0.675&lt;/_impact_factor&gt;&lt;_collection_scope&gt;中国科技核心期刊;&lt;/_collection_scop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issue&gt;2&lt;/_issue&gt;&lt;_journal&gt;控制理论与应用&lt;/_journal&gt;&lt;_pages&gt;153-158&lt;/_pages&gt;&lt;_volume&gt;17&lt;/_volume&gt;&lt;_created&gt;60935670&lt;/_created&gt;&lt;_modified&gt;60935670&lt;/_modified&gt;&lt;_collection_scope&gt;中国科技核心期刊;中文核心期刊;CSCD;EI;&lt;/_collection_scop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created&gt;60932840&lt;/_created&gt;&lt;_modified&gt;60934284&lt;/_modified&gt;&lt;_accessed&gt;60934284&lt;/_accessed&gt;&lt;_db_updated&gt;Web of Science-Core&lt;/_db_updated&gt;&lt;_url&gt;http://gateway.isiknowledge.com/gateway/Gateway.cgi?GWVersion=2&amp;amp;SrcAuth=AegeanSoftware&amp;amp;SrcApp=NoteExpress&amp;amp;DestLinkType=FullRecord&amp;amp;DestApp=WOS&amp;amp;KeyUT=000239308600057&lt;/_url&gt;&lt;_place_published&gt;1200 NEW YORK AVE, NW, WASHINGTON, DC 20005 USA&lt;/_place_published&gt;&lt;_journal&gt;SCIENCE&lt;/_journal&gt;&lt;_volume&gt;313&lt;/_volume&gt;&lt;_issue&gt;5786&lt;/_issue&gt;&lt;_pages&gt;504-507&lt;/_pages&gt;&lt;_cited_count&gt;863&lt;/_cited_count&gt;&lt;_ref_count&gt;12&lt;/_ref_count&gt;&lt;_doi&gt;10.1126/science.1127647&lt;/_doi&gt;&lt;_date_display&gt;2006, JUL 28&lt;/_date_display&gt;&lt;_type_work&gt;Article&lt;/_type_work&gt;&lt;_isbn&gt;0036-8075&lt;/_isbn&gt;&lt;_ori_publication&gt;AMER ASSOC ADVANCEMENT SCIENCE&lt;/_ori_publication&gt;&lt;_accession_num&gt;WOS:000239308600057&lt;/_accession_num&gt;&lt;_subject&gt;Science &amp;amp; Technology - Other Topics&lt;/_subject&gt;&lt;_author_adr&gt;Univ Toronto, Dept Comp Sci, Toronto, ON M5S 3G4, Canada.&lt;/_author_adr&gt;&lt;_db_provider&gt;ISI&lt;/_db_provider&gt;&lt;_language&gt;English&lt;/_language&gt;&lt;_custom4&gt;Hinton, GE (reprint author), Univ Toronto, Dept Comp Sci, 6 Kings Coll Rd, Toronto, ON M5S 3G4, Canada._x000d__x000a_hinton@cs.toronto.edu&lt;/_custom4&gt;&lt;_impact_factor&gt;  33.611&lt;/_impact_factor&gt;&lt;_collection_scope&gt;SCI;SCIE;&lt;/_collection_scop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566&lt;/_modified&gt;&lt;_impact_factor&gt;   2.708&lt;/_impact_factor&gt;&lt;_collection_scope&gt;EI;SCI;SCIE;&lt;/_collection_scop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isbn&gt;0899-7667&lt;/_isbn&gt;&lt;_issue&gt;3&lt;/_issue&gt;&lt;_journal&gt;Neural computation&lt;/_journal&gt;&lt;_pages&gt;531-545&lt;/_pages&gt;&lt;_volume&gt;12&lt;/_volume&gt;&lt;_created&gt;60934278&lt;/_created&gt;&lt;_modified&gt;60934566&lt;/_modified&gt;&lt;_impact_factor&gt;   2.207&lt;/_impact_factor&gt;&lt;_collection_scope&gt;SCI;SCIE;&lt;/_collection_scop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created&gt;60936263&lt;/_created&gt;&lt;_modified&gt;60936263&lt;/_modified&gt;&lt;_url&gt;http://www.cnki.net/KCMS/detail/detail.aspx?FileName=1014183437.nh&amp;amp;DbName=CMFD2014&lt;/_url&gt;&lt;_publisher&gt;东北大学&lt;/_publisher&gt;&lt;_volume&gt;硕士&lt;/_volume&gt;&lt;_pages&gt;74&lt;/_pages&gt;&lt;_tertiary_author&gt;李鸿儒;张学启&lt;/_tertiary_author&gt;&lt;_keywords&gt;高炉;炉况判断;预报;神经网络&lt;/_keywords&gt;&lt;_db_provider&gt;CNKI: 硕士&lt;/_db_provider&gt;&lt;_accessed&gt;60936263&lt;/_accessed&gt;&lt;_db_updated&gt;CNKI - Reference&lt;/_db_updated&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doi&gt;10.1038/nature14539&lt;/_doi&gt;&lt;_created&gt;60932840&lt;/_created&gt;&lt;_modified&gt;60932984&lt;/_modified&gt;&lt;_url&gt;http://www.nature.com/doifinder/10.1038/nature14539&lt;/_url&gt;&lt;_journal&gt;Nature&lt;/_journal&gt;&lt;_volume&gt;521&lt;/_volume&gt;&lt;_issue&gt;7553&lt;/_issue&gt;&lt;_pages&gt;436-444&lt;/_pages&gt;&lt;_tertiary_title&gt;Nature&lt;/_tertiary_title&gt;&lt;_date&gt;60694560&lt;/_date&gt;&lt;_isbn&gt;0028-0836&lt;/_isbn&gt;&lt;_accessed&gt;60932842&lt;/_accessed&gt;&lt;_db_updated&gt;CrossRef&lt;/_db_updated&gt;&lt;_impact_factor&gt;  41.456&lt;/_impact_factor&gt;&lt;_collection_scope&gt;SCI;SCIE;&lt;/_collection_scop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publisher&gt;浙江大学博士学位论文&lt;/_publisher&gt;&lt;_created&gt;60935667&lt;/_created&gt;&lt;_modified&gt;60936304&lt;/_modified&gt;&lt;_accessed&gt;60936304&lt;/_accessed&gt;&lt;_translated_author&gt;Ge, Zhiqiang&lt;/_translated_author&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10E33"/>
    <w:rsid w:val="0001212C"/>
    <w:rsid w:val="0001469D"/>
    <w:rsid w:val="000150E4"/>
    <w:rsid w:val="00025B51"/>
    <w:rsid w:val="00027EAC"/>
    <w:rsid w:val="0003107C"/>
    <w:rsid w:val="00031785"/>
    <w:rsid w:val="000337D6"/>
    <w:rsid w:val="00033EFA"/>
    <w:rsid w:val="00036C0D"/>
    <w:rsid w:val="00041B41"/>
    <w:rsid w:val="000474A8"/>
    <w:rsid w:val="000613C8"/>
    <w:rsid w:val="000645D6"/>
    <w:rsid w:val="000760D9"/>
    <w:rsid w:val="00084DDE"/>
    <w:rsid w:val="0008626C"/>
    <w:rsid w:val="00086C5A"/>
    <w:rsid w:val="00096863"/>
    <w:rsid w:val="000A0DE2"/>
    <w:rsid w:val="000A11C4"/>
    <w:rsid w:val="000A16CA"/>
    <w:rsid w:val="000D0B25"/>
    <w:rsid w:val="000E18B6"/>
    <w:rsid w:val="000F5501"/>
    <w:rsid w:val="00105ACD"/>
    <w:rsid w:val="0011136E"/>
    <w:rsid w:val="00126B70"/>
    <w:rsid w:val="00132174"/>
    <w:rsid w:val="00137C85"/>
    <w:rsid w:val="00142F7C"/>
    <w:rsid w:val="00144693"/>
    <w:rsid w:val="00151B13"/>
    <w:rsid w:val="0016686F"/>
    <w:rsid w:val="001677D9"/>
    <w:rsid w:val="0018137D"/>
    <w:rsid w:val="00183A44"/>
    <w:rsid w:val="001A54F9"/>
    <w:rsid w:val="001F32BA"/>
    <w:rsid w:val="002027D1"/>
    <w:rsid w:val="0022329C"/>
    <w:rsid w:val="002425AC"/>
    <w:rsid w:val="00244AB1"/>
    <w:rsid w:val="00251806"/>
    <w:rsid w:val="00252632"/>
    <w:rsid w:val="002612BB"/>
    <w:rsid w:val="00264B9B"/>
    <w:rsid w:val="0027392F"/>
    <w:rsid w:val="00274532"/>
    <w:rsid w:val="0028783C"/>
    <w:rsid w:val="002A55A1"/>
    <w:rsid w:val="002B7808"/>
    <w:rsid w:val="002C268F"/>
    <w:rsid w:val="002E7723"/>
    <w:rsid w:val="002F3B52"/>
    <w:rsid w:val="00300E8D"/>
    <w:rsid w:val="003066BF"/>
    <w:rsid w:val="00321734"/>
    <w:rsid w:val="00322C2D"/>
    <w:rsid w:val="00335412"/>
    <w:rsid w:val="00336635"/>
    <w:rsid w:val="003371CD"/>
    <w:rsid w:val="0034299B"/>
    <w:rsid w:val="003433D0"/>
    <w:rsid w:val="003522FE"/>
    <w:rsid w:val="00355E6C"/>
    <w:rsid w:val="00377F20"/>
    <w:rsid w:val="003864DF"/>
    <w:rsid w:val="003C38BA"/>
    <w:rsid w:val="003C3EFD"/>
    <w:rsid w:val="003D3B8C"/>
    <w:rsid w:val="003D635A"/>
    <w:rsid w:val="003E65DB"/>
    <w:rsid w:val="0040676A"/>
    <w:rsid w:val="004133C4"/>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404A"/>
    <w:rsid w:val="004C5C38"/>
    <w:rsid w:val="004C6A3F"/>
    <w:rsid w:val="004D1500"/>
    <w:rsid w:val="004D4E8D"/>
    <w:rsid w:val="004F433B"/>
    <w:rsid w:val="004F509B"/>
    <w:rsid w:val="00506654"/>
    <w:rsid w:val="00515642"/>
    <w:rsid w:val="00520638"/>
    <w:rsid w:val="00531106"/>
    <w:rsid w:val="00545350"/>
    <w:rsid w:val="00562548"/>
    <w:rsid w:val="00576011"/>
    <w:rsid w:val="00586853"/>
    <w:rsid w:val="00597C8E"/>
    <w:rsid w:val="005A2013"/>
    <w:rsid w:val="005B1C3A"/>
    <w:rsid w:val="005C141B"/>
    <w:rsid w:val="005D160F"/>
    <w:rsid w:val="005D1A14"/>
    <w:rsid w:val="005E1244"/>
    <w:rsid w:val="005F579F"/>
    <w:rsid w:val="0061288C"/>
    <w:rsid w:val="0064242A"/>
    <w:rsid w:val="006614DE"/>
    <w:rsid w:val="00664039"/>
    <w:rsid w:val="0066471F"/>
    <w:rsid w:val="006709A3"/>
    <w:rsid w:val="00690A97"/>
    <w:rsid w:val="006936A3"/>
    <w:rsid w:val="006970F4"/>
    <w:rsid w:val="006A628C"/>
    <w:rsid w:val="006B1502"/>
    <w:rsid w:val="006C1CD0"/>
    <w:rsid w:val="006C3A20"/>
    <w:rsid w:val="006C4A1F"/>
    <w:rsid w:val="006C7BEC"/>
    <w:rsid w:val="006D06CA"/>
    <w:rsid w:val="006D56C0"/>
    <w:rsid w:val="006E462C"/>
    <w:rsid w:val="006F0DAA"/>
    <w:rsid w:val="006F4D92"/>
    <w:rsid w:val="006F569D"/>
    <w:rsid w:val="006F5734"/>
    <w:rsid w:val="00700094"/>
    <w:rsid w:val="00702683"/>
    <w:rsid w:val="00703C0D"/>
    <w:rsid w:val="0070703F"/>
    <w:rsid w:val="00711C01"/>
    <w:rsid w:val="00716767"/>
    <w:rsid w:val="00716E3B"/>
    <w:rsid w:val="00721929"/>
    <w:rsid w:val="00730389"/>
    <w:rsid w:val="00736ED1"/>
    <w:rsid w:val="00741789"/>
    <w:rsid w:val="00750BA7"/>
    <w:rsid w:val="00761A88"/>
    <w:rsid w:val="00761B2D"/>
    <w:rsid w:val="00767DE1"/>
    <w:rsid w:val="007747DE"/>
    <w:rsid w:val="00781914"/>
    <w:rsid w:val="007A0C1A"/>
    <w:rsid w:val="007A26A4"/>
    <w:rsid w:val="007A35FC"/>
    <w:rsid w:val="007C1E9F"/>
    <w:rsid w:val="007C7BD5"/>
    <w:rsid w:val="007D12BE"/>
    <w:rsid w:val="007F13FE"/>
    <w:rsid w:val="0080380D"/>
    <w:rsid w:val="00811E1A"/>
    <w:rsid w:val="00825023"/>
    <w:rsid w:val="00830AEB"/>
    <w:rsid w:val="008465AA"/>
    <w:rsid w:val="00852F7B"/>
    <w:rsid w:val="008623E3"/>
    <w:rsid w:val="00867E4C"/>
    <w:rsid w:val="00870917"/>
    <w:rsid w:val="00872D8A"/>
    <w:rsid w:val="008B1EFB"/>
    <w:rsid w:val="008D635D"/>
    <w:rsid w:val="008E1A89"/>
    <w:rsid w:val="008E1C06"/>
    <w:rsid w:val="008E2E91"/>
    <w:rsid w:val="008F0DA1"/>
    <w:rsid w:val="00901668"/>
    <w:rsid w:val="00904FE5"/>
    <w:rsid w:val="0091217E"/>
    <w:rsid w:val="00913AA8"/>
    <w:rsid w:val="00914EC9"/>
    <w:rsid w:val="00916378"/>
    <w:rsid w:val="00921062"/>
    <w:rsid w:val="009213EE"/>
    <w:rsid w:val="00935B84"/>
    <w:rsid w:val="009538AF"/>
    <w:rsid w:val="00961F6E"/>
    <w:rsid w:val="009A4F1C"/>
    <w:rsid w:val="009A639A"/>
    <w:rsid w:val="009A7D24"/>
    <w:rsid w:val="009B737A"/>
    <w:rsid w:val="009D250F"/>
    <w:rsid w:val="009D3A5D"/>
    <w:rsid w:val="009E30B0"/>
    <w:rsid w:val="009E3272"/>
    <w:rsid w:val="009F3CD2"/>
    <w:rsid w:val="009F5D57"/>
    <w:rsid w:val="00A00FC2"/>
    <w:rsid w:val="00A13C06"/>
    <w:rsid w:val="00A1481C"/>
    <w:rsid w:val="00A208EA"/>
    <w:rsid w:val="00A4352C"/>
    <w:rsid w:val="00A47853"/>
    <w:rsid w:val="00A75CE4"/>
    <w:rsid w:val="00A81427"/>
    <w:rsid w:val="00A823DD"/>
    <w:rsid w:val="00A834CA"/>
    <w:rsid w:val="00AB0E34"/>
    <w:rsid w:val="00AB0E42"/>
    <w:rsid w:val="00AB1B9C"/>
    <w:rsid w:val="00AB62BF"/>
    <w:rsid w:val="00AC0EF8"/>
    <w:rsid w:val="00AD091C"/>
    <w:rsid w:val="00AD0B0B"/>
    <w:rsid w:val="00AD489C"/>
    <w:rsid w:val="00AF0F9C"/>
    <w:rsid w:val="00AF2E2C"/>
    <w:rsid w:val="00AF36CA"/>
    <w:rsid w:val="00B1377F"/>
    <w:rsid w:val="00B349E6"/>
    <w:rsid w:val="00B37072"/>
    <w:rsid w:val="00B70BEC"/>
    <w:rsid w:val="00B859DB"/>
    <w:rsid w:val="00B96451"/>
    <w:rsid w:val="00BB431F"/>
    <w:rsid w:val="00BB4A58"/>
    <w:rsid w:val="00BB5D58"/>
    <w:rsid w:val="00BB6138"/>
    <w:rsid w:val="00BC002B"/>
    <w:rsid w:val="00BC21D6"/>
    <w:rsid w:val="00BC3006"/>
    <w:rsid w:val="00BD619B"/>
    <w:rsid w:val="00BE62EF"/>
    <w:rsid w:val="00BF28AE"/>
    <w:rsid w:val="00C11855"/>
    <w:rsid w:val="00C135DF"/>
    <w:rsid w:val="00C21D68"/>
    <w:rsid w:val="00C2355A"/>
    <w:rsid w:val="00C26BF6"/>
    <w:rsid w:val="00C5340A"/>
    <w:rsid w:val="00C578BC"/>
    <w:rsid w:val="00C746EC"/>
    <w:rsid w:val="00C76768"/>
    <w:rsid w:val="00C877DE"/>
    <w:rsid w:val="00C902E0"/>
    <w:rsid w:val="00C91D1B"/>
    <w:rsid w:val="00CA7DE9"/>
    <w:rsid w:val="00CB3849"/>
    <w:rsid w:val="00CD2820"/>
    <w:rsid w:val="00CE1370"/>
    <w:rsid w:val="00CF2BF1"/>
    <w:rsid w:val="00D01B23"/>
    <w:rsid w:val="00D112E3"/>
    <w:rsid w:val="00D24AAD"/>
    <w:rsid w:val="00D47480"/>
    <w:rsid w:val="00D54239"/>
    <w:rsid w:val="00D66E1F"/>
    <w:rsid w:val="00D70F34"/>
    <w:rsid w:val="00D711B4"/>
    <w:rsid w:val="00D74760"/>
    <w:rsid w:val="00D7517B"/>
    <w:rsid w:val="00D7724B"/>
    <w:rsid w:val="00D77A1D"/>
    <w:rsid w:val="00D81A2D"/>
    <w:rsid w:val="00D85D74"/>
    <w:rsid w:val="00D87733"/>
    <w:rsid w:val="00D95033"/>
    <w:rsid w:val="00D9672C"/>
    <w:rsid w:val="00DB64CA"/>
    <w:rsid w:val="00DC7D6A"/>
    <w:rsid w:val="00DD10DF"/>
    <w:rsid w:val="00DD3AAB"/>
    <w:rsid w:val="00DD670F"/>
    <w:rsid w:val="00DE21BE"/>
    <w:rsid w:val="00DF2320"/>
    <w:rsid w:val="00DF2CBF"/>
    <w:rsid w:val="00E024B4"/>
    <w:rsid w:val="00E50242"/>
    <w:rsid w:val="00E52638"/>
    <w:rsid w:val="00E54069"/>
    <w:rsid w:val="00E67EB4"/>
    <w:rsid w:val="00E73FFD"/>
    <w:rsid w:val="00E7723F"/>
    <w:rsid w:val="00E82823"/>
    <w:rsid w:val="00E828E6"/>
    <w:rsid w:val="00E95BAA"/>
    <w:rsid w:val="00EA0302"/>
    <w:rsid w:val="00EB4130"/>
    <w:rsid w:val="00EB686F"/>
    <w:rsid w:val="00EC1454"/>
    <w:rsid w:val="00EC20D3"/>
    <w:rsid w:val="00EC2A19"/>
    <w:rsid w:val="00EC31A5"/>
    <w:rsid w:val="00EC68B3"/>
    <w:rsid w:val="00ED13B2"/>
    <w:rsid w:val="00ED28ED"/>
    <w:rsid w:val="00ED4783"/>
    <w:rsid w:val="00EE383D"/>
    <w:rsid w:val="00EE631B"/>
    <w:rsid w:val="00EF1B57"/>
    <w:rsid w:val="00EF1C6B"/>
    <w:rsid w:val="00EF5937"/>
    <w:rsid w:val="00F06440"/>
    <w:rsid w:val="00F079FE"/>
    <w:rsid w:val="00F24C2C"/>
    <w:rsid w:val="00F30B20"/>
    <w:rsid w:val="00F41191"/>
    <w:rsid w:val="00F517DF"/>
    <w:rsid w:val="00F551CC"/>
    <w:rsid w:val="00F63D2F"/>
    <w:rsid w:val="00F71607"/>
    <w:rsid w:val="00F72342"/>
    <w:rsid w:val="00F72451"/>
    <w:rsid w:val="00F73218"/>
    <w:rsid w:val="00F74E7A"/>
    <w:rsid w:val="00F75FA6"/>
    <w:rsid w:val="00F83587"/>
    <w:rsid w:val="00F84278"/>
    <w:rsid w:val="00F905AD"/>
    <w:rsid w:val="00F92EA0"/>
    <w:rsid w:val="00FA4D5E"/>
    <w:rsid w:val="00FC0275"/>
    <w:rsid w:val="00FC2DF5"/>
    <w:rsid w:val="00FC78A3"/>
    <w:rsid w:val="00FD2608"/>
    <w:rsid w:val="00FE4C71"/>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CF1B52-BD6A-4EBB-9E5A-9AAB8AE45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993532097">
              <w:marLeft w:val="0"/>
              <w:marRight w:val="0"/>
              <w:marTop w:val="0"/>
              <w:marBottom w:val="0"/>
              <w:divBdr>
                <w:top w:val="none" w:sz="0" w:space="0" w:color="auto"/>
                <w:left w:val="none" w:sz="0" w:space="0" w:color="auto"/>
                <w:bottom w:val="none" w:sz="0" w:space="0" w:color="auto"/>
                <w:right w:val="none" w:sz="0" w:space="0" w:color="auto"/>
              </w:divBdr>
            </w:div>
            <w:div w:id="8376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246"/>
    <w:rsid w:val="00F23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32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FED9B-7B28-438F-94CD-055B9A3AE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13</Pages>
  <Words>1801</Words>
  <Characters>10269</Characters>
  <Application>Microsoft Office Word</Application>
  <DocSecurity>0</DocSecurity>
  <Lines>85</Lines>
  <Paragraphs>24</Paragraphs>
  <ScaleCrop>false</ScaleCrop>
  <Company>清华大学自动化系</Company>
  <LinksUpToDate>false</LinksUpToDate>
  <CharactersWithSpaces>12046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NE.Ref</dc:description>
  <cp:lastModifiedBy>庞人铭</cp:lastModifiedBy>
  <cp:revision>286</cp:revision>
  <dcterms:created xsi:type="dcterms:W3CDTF">2015-11-06T02:24:00Z</dcterms:created>
  <dcterms:modified xsi:type="dcterms:W3CDTF">2015-11-10T13:08:00Z</dcterms:modified>
</cp:coreProperties>
</file>