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6A64" w14:textId="77777777" w:rsidR="00AB4593" w:rsidRPr="00C56FD3" w:rsidRDefault="00AB4593" w:rsidP="008552FF">
      <w:pPr>
        <w:jc w:val="both"/>
        <w:rPr>
          <w:sz w:val="28"/>
          <w:szCs w:val="28"/>
          <w:lang w:val="fr-FR"/>
        </w:rPr>
      </w:pPr>
    </w:p>
    <w:p w14:paraId="23EE043C" w14:textId="77777777" w:rsidR="00AB4593" w:rsidRPr="00C56FD3" w:rsidRDefault="00AB4593" w:rsidP="008552FF">
      <w:pPr>
        <w:jc w:val="both"/>
        <w:rPr>
          <w:sz w:val="28"/>
          <w:szCs w:val="28"/>
          <w:lang w:val="fr-FR"/>
        </w:rPr>
      </w:pPr>
    </w:p>
    <w:p w14:paraId="1860DA15" w14:textId="77777777" w:rsidR="00AB4593" w:rsidRPr="00C56FD3" w:rsidRDefault="00AB4593" w:rsidP="008552FF">
      <w:pPr>
        <w:jc w:val="both"/>
        <w:rPr>
          <w:sz w:val="28"/>
          <w:szCs w:val="28"/>
          <w:lang w:val="fr-FR"/>
        </w:rPr>
      </w:pPr>
    </w:p>
    <w:p w14:paraId="175BC195" w14:textId="77777777" w:rsidR="00AB4593" w:rsidRPr="00C56FD3" w:rsidRDefault="00AB4593" w:rsidP="008552FF">
      <w:pPr>
        <w:jc w:val="both"/>
        <w:rPr>
          <w:sz w:val="28"/>
          <w:szCs w:val="28"/>
          <w:lang w:val="fr-FR"/>
        </w:rPr>
      </w:pPr>
    </w:p>
    <w:p w14:paraId="4123B54E" w14:textId="77777777" w:rsidR="00AB4593" w:rsidRPr="00C56FD3" w:rsidRDefault="00AB4593" w:rsidP="008552FF">
      <w:pPr>
        <w:jc w:val="both"/>
        <w:rPr>
          <w:sz w:val="28"/>
          <w:szCs w:val="28"/>
          <w:lang w:val="fr-FR"/>
        </w:rPr>
      </w:pPr>
    </w:p>
    <w:p w14:paraId="217D6D8B" w14:textId="77777777" w:rsidR="00AB4593" w:rsidRPr="00C56FD3" w:rsidRDefault="00AB4593" w:rsidP="008552FF">
      <w:pPr>
        <w:jc w:val="both"/>
        <w:rPr>
          <w:sz w:val="28"/>
          <w:szCs w:val="28"/>
          <w:lang w:val="fr-FR"/>
        </w:rPr>
      </w:pPr>
    </w:p>
    <w:p w14:paraId="2A51EBA1" w14:textId="77777777" w:rsidR="00AB4593" w:rsidRPr="00C56FD3" w:rsidRDefault="00AB4593" w:rsidP="008552FF">
      <w:pPr>
        <w:jc w:val="both"/>
        <w:rPr>
          <w:sz w:val="28"/>
          <w:szCs w:val="28"/>
          <w:lang w:val="fr-FR"/>
        </w:rPr>
      </w:pPr>
    </w:p>
    <w:p w14:paraId="7A69EBBE" w14:textId="77777777" w:rsidR="00AB4593" w:rsidRPr="00C56FD3" w:rsidRDefault="00AB4593" w:rsidP="008552FF">
      <w:pPr>
        <w:jc w:val="both"/>
        <w:rPr>
          <w:sz w:val="28"/>
          <w:szCs w:val="28"/>
          <w:lang w:val="fr-FR"/>
        </w:rPr>
      </w:pPr>
    </w:p>
    <w:p w14:paraId="43D0D152" w14:textId="77777777" w:rsidR="00AB4593" w:rsidRPr="00C56FD3" w:rsidRDefault="00AB4593" w:rsidP="008552FF">
      <w:pPr>
        <w:jc w:val="both"/>
        <w:rPr>
          <w:sz w:val="28"/>
          <w:szCs w:val="28"/>
          <w:lang w:val="fr-FR"/>
        </w:rPr>
      </w:pPr>
    </w:p>
    <w:p w14:paraId="05EDAB59" w14:textId="77777777" w:rsidR="00AB4593" w:rsidRPr="00C56FD3" w:rsidRDefault="00AB4593" w:rsidP="008552FF">
      <w:pPr>
        <w:jc w:val="both"/>
        <w:rPr>
          <w:sz w:val="28"/>
          <w:szCs w:val="28"/>
          <w:lang w:val="fr-FR"/>
        </w:rPr>
      </w:pPr>
    </w:p>
    <w:p w14:paraId="029B185A" w14:textId="50F621E1" w:rsidR="00AB4593" w:rsidRPr="009511DF" w:rsidRDefault="009511DF" w:rsidP="009511DF">
      <w:pPr>
        <w:jc w:val="center"/>
        <w:rPr>
          <w:sz w:val="40"/>
          <w:szCs w:val="40"/>
          <w:lang w:val="fr-FR"/>
        </w:rPr>
      </w:pPr>
      <w:r w:rsidRPr="009511DF">
        <w:rPr>
          <w:b/>
          <w:bCs/>
          <w:sz w:val="72"/>
          <w:szCs w:val="72"/>
          <w:lang w:val="fr-FR"/>
        </w:rPr>
        <w:t>Documentation Sprint A</w:t>
      </w:r>
    </w:p>
    <w:p w14:paraId="2043BC5F" w14:textId="101D4616" w:rsidR="00AB4593" w:rsidRPr="009511DF" w:rsidRDefault="009511DF" w:rsidP="009511DF">
      <w:pPr>
        <w:jc w:val="center"/>
        <w:rPr>
          <w:sz w:val="40"/>
          <w:szCs w:val="40"/>
          <w:lang w:val="fr-FR"/>
        </w:rPr>
      </w:pPr>
      <w:r w:rsidRPr="009511DF">
        <w:rPr>
          <w:b/>
          <w:bCs/>
          <w:sz w:val="72"/>
          <w:szCs w:val="72"/>
          <w:lang w:val="fr-FR"/>
        </w:rPr>
        <w:t>ARQSI</w:t>
      </w:r>
    </w:p>
    <w:p w14:paraId="11CE83CA" w14:textId="0AFD850B" w:rsidR="00AB4593"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Patryk Pas</w:t>
      </w:r>
    </w:p>
    <w:p w14:paraId="3AE5B304" w14:textId="315CB42B"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Juuso Jalava</w:t>
      </w:r>
    </w:p>
    <w:p w14:paraId="4C789802" w14:textId="62F87150"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Miika Kauppinen</w:t>
      </w:r>
    </w:p>
    <w:p w14:paraId="701FE519" w14:textId="35236547"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Benjamin Moreira</w:t>
      </w:r>
    </w:p>
    <w:p w14:paraId="29F126C4" w14:textId="31AF11C5" w:rsidR="009511DF" w:rsidRPr="00C56FD3" w:rsidRDefault="009511DF" w:rsidP="009511DF">
      <w:pPr>
        <w:jc w:val="center"/>
        <w:rPr>
          <w:sz w:val="28"/>
          <w:szCs w:val="28"/>
          <w:lang w:val="fr-FR"/>
        </w:rPr>
      </w:pPr>
      <w:r>
        <w:rPr>
          <w:rFonts w:ascii="Segoe UI" w:hAnsi="Segoe UI" w:cs="Segoe UI"/>
          <w:color w:val="242424"/>
          <w:sz w:val="21"/>
          <w:szCs w:val="21"/>
          <w:shd w:val="clear" w:color="auto" w:fill="FFFFFF"/>
        </w:rPr>
        <w:t>Liam Saliën</w:t>
      </w:r>
    </w:p>
    <w:p w14:paraId="08170C60" w14:textId="77777777" w:rsidR="00AB4593" w:rsidRPr="00C56FD3" w:rsidRDefault="00AB4593" w:rsidP="008552FF">
      <w:pPr>
        <w:jc w:val="both"/>
        <w:rPr>
          <w:sz w:val="28"/>
          <w:szCs w:val="28"/>
          <w:lang w:val="fr-FR"/>
        </w:rPr>
      </w:pPr>
    </w:p>
    <w:p w14:paraId="4BB3B229" w14:textId="77777777" w:rsidR="00AB4593" w:rsidRPr="00C56FD3" w:rsidRDefault="00AB4593" w:rsidP="008552FF">
      <w:pPr>
        <w:jc w:val="both"/>
        <w:rPr>
          <w:sz w:val="28"/>
          <w:szCs w:val="28"/>
          <w:lang w:val="fr-FR"/>
        </w:rPr>
      </w:pPr>
    </w:p>
    <w:p w14:paraId="2A5290D5" w14:textId="77777777" w:rsidR="00AB4593" w:rsidRPr="00C56FD3" w:rsidRDefault="00AB4593" w:rsidP="008552FF">
      <w:pPr>
        <w:jc w:val="both"/>
        <w:rPr>
          <w:sz w:val="28"/>
          <w:szCs w:val="28"/>
          <w:lang w:val="fr-FR"/>
        </w:rPr>
      </w:pPr>
    </w:p>
    <w:p w14:paraId="3ECB163D" w14:textId="77777777" w:rsidR="00AB4593" w:rsidRPr="00C56FD3" w:rsidRDefault="00AB4593" w:rsidP="008552FF">
      <w:pPr>
        <w:jc w:val="both"/>
        <w:rPr>
          <w:sz w:val="28"/>
          <w:szCs w:val="28"/>
          <w:lang w:val="fr-FR"/>
        </w:rPr>
      </w:pPr>
    </w:p>
    <w:p w14:paraId="5E6A46E9" w14:textId="77777777" w:rsidR="00AB4593" w:rsidRPr="00C56FD3" w:rsidRDefault="00AB4593" w:rsidP="008552FF">
      <w:pPr>
        <w:jc w:val="both"/>
        <w:rPr>
          <w:sz w:val="28"/>
          <w:szCs w:val="28"/>
          <w:lang w:val="fr-FR"/>
        </w:rPr>
      </w:pPr>
    </w:p>
    <w:p w14:paraId="64294B49" w14:textId="77777777" w:rsidR="00AB4593" w:rsidRPr="00C56FD3" w:rsidRDefault="00AB4593" w:rsidP="008552FF">
      <w:pPr>
        <w:jc w:val="both"/>
        <w:rPr>
          <w:sz w:val="28"/>
          <w:szCs w:val="28"/>
          <w:lang w:val="fr-FR"/>
        </w:rPr>
      </w:pPr>
    </w:p>
    <w:p w14:paraId="1343408B" w14:textId="77777777" w:rsidR="00AB4593" w:rsidRPr="00C56FD3" w:rsidRDefault="00AB4593" w:rsidP="008552FF">
      <w:pPr>
        <w:jc w:val="both"/>
        <w:rPr>
          <w:sz w:val="28"/>
          <w:szCs w:val="28"/>
          <w:lang w:val="fr-FR"/>
        </w:rPr>
      </w:pPr>
    </w:p>
    <w:p w14:paraId="7F1741F7" w14:textId="77777777" w:rsidR="00AB4593" w:rsidRPr="00C56FD3" w:rsidRDefault="00AB4593" w:rsidP="008552FF">
      <w:pPr>
        <w:jc w:val="both"/>
        <w:rPr>
          <w:sz w:val="28"/>
          <w:szCs w:val="28"/>
          <w:lang w:val="fr-FR"/>
        </w:rPr>
      </w:pPr>
    </w:p>
    <w:sdt>
      <w:sdtPr>
        <w:id w:val="1769432185"/>
        <w:docPartObj>
          <w:docPartGallery w:val="Table of Contents"/>
          <w:docPartUnique/>
        </w:docPartObj>
      </w:sdtPr>
      <w:sdtEndPr>
        <w:rPr>
          <w:rFonts w:asciiTheme="minorHAnsi" w:eastAsiaTheme="minorHAnsi" w:hAnsiTheme="minorHAnsi" w:cstheme="minorBidi"/>
          <w:b/>
          <w:bCs/>
          <w:noProof/>
          <w:color w:val="auto"/>
          <w:sz w:val="22"/>
          <w:szCs w:val="22"/>
          <w:lang w:val="en-BE"/>
        </w:rPr>
      </w:sdtEndPr>
      <w:sdtContent>
        <w:p w14:paraId="51006A53" w14:textId="0F6F1D1A" w:rsidR="00AB4593" w:rsidRPr="00C56FD3" w:rsidRDefault="00AB4593">
          <w:pPr>
            <w:pStyle w:val="TOCHeading"/>
            <w:rPr>
              <w:lang w:val="fr-FR"/>
            </w:rPr>
          </w:pPr>
          <w:r w:rsidRPr="00C56FD3">
            <w:rPr>
              <w:lang w:val="fr-FR"/>
            </w:rPr>
            <w:t>Contents</w:t>
          </w:r>
        </w:p>
        <w:p w14:paraId="03DC0FA5" w14:textId="28D16592" w:rsidR="00AB4593" w:rsidRDefault="00AB4593">
          <w:pPr>
            <w:pStyle w:val="TOC1"/>
            <w:tabs>
              <w:tab w:val="right" w:leader="dot" w:pos="9016"/>
            </w:tabs>
            <w:rPr>
              <w:rFonts w:eastAsiaTheme="minorEastAsia"/>
              <w:noProof/>
              <w:lang w:eastAsia="en-BE"/>
            </w:rPr>
          </w:pPr>
          <w:r>
            <w:fldChar w:fldCharType="begin"/>
          </w:r>
          <w:r>
            <w:instrText xml:space="preserve"> TOC \o "1-3" \h \z \u </w:instrText>
          </w:r>
          <w:r>
            <w:fldChar w:fldCharType="separate"/>
          </w:r>
          <w:hyperlink w:anchor="_Toc118413873" w:history="1">
            <w:r w:rsidRPr="0048184C">
              <w:rPr>
                <w:rStyle w:val="Hyperlink"/>
                <w:rFonts w:cstheme="minorHAnsi"/>
                <w:b/>
                <w:bCs/>
                <w:noProof/>
                <w:lang w:val="en-GB"/>
              </w:rPr>
              <w:t>Diagrams</w:t>
            </w:r>
            <w:r>
              <w:rPr>
                <w:noProof/>
                <w:webHidden/>
              </w:rPr>
              <w:tab/>
            </w:r>
            <w:r>
              <w:rPr>
                <w:noProof/>
                <w:webHidden/>
              </w:rPr>
              <w:fldChar w:fldCharType="begin"/>
            </w:r>
            <w:r>
              <w:rPr>
                <w:noProof/>
                <w:webHidden/>
              </w:rPr>
              <w:instrText xml:space="preserve"> PAGEREF _Toc118413873 \h </w:instrText>
            </w:r>
            <w:r>
              <w:rPr>
                <w:noProof/>
                <w:webHidden/>
              </w:rPr>
            </w:r>
            <w:r>
              <w:rPr>
                <w:noProof/>
                <w:webHidden/>
              </w:rPr>
              <w:fldChar w:fldCharType="separate"/>
            </w:r>
            <w:r w:rsidR="00DD363E">
              <w:rPr>
                <w:noProof/>
                <w:webHidden/>
              </w:rPr>
              <w:t>3</w:t>
            </w:r>
            <w:r>
              <w:rPr>
                <w:noProof/>
                <w:webHidden/>
              </w:rPr>
              <w:fldChar w:fldCharType="end"/>
            </w:r>
          </w:hyperlink>
        </w:p>
        <w:p w14:paraId="2C50D9D3" w14:textId="19EEF01E" w:rsidR="00AB4593" w:rsidRDefault="00AB4593">
          <w:pPr>
            <w:pStyle w:val="TOC1"/>
            <w:tabs>
              <w:tab w:val="right" w:leader="dot" w:pos="9016"/>
            </w:tabs>
            <w:rPr>
              <w:rFonts w:eastAsiaTheme="minorEastAsia"/>
              <w:noProof/>
              <w:lang w:eastAsia="en-BE"/>
            </w:rPr>
          </w:pPr>
          <w:hyperlink w:anchor="_Toc118413874" w:history="1">
            <w:r w:rsidRPr="0048184C">
              <w:rPr>
                <w:rStyle w:val="Hyperlink"/>
                <w:rFonts w:cstheme="minorHAnsi"/>
                <w:noProof/>
                <w:lang w:val="en-GB"/>
              </w:rPr>
              <w:t>Level 1:</w:t>
            </w:r>
            <w:r>
              <w:rPr>
                <w:noProof/>
                <w:webHidden/>
              </w:rPr>
              <w:tab/>
            </w:r>
            <w:r>
              <w:rPr>
                <w:noProof/>
                <w:webHidden/>
              </w:rPr>
              <w:fldChar w:fldCharType="begin"/>
            </w:r>
            <w:r>
              <w:rPr>
                <w:noProof/>
                <w:webHidden/>
              </w:rPr>
              <w:instrText xml:space="preserve"> PAGEREF _Toc118413874 \h </w:instrText>
            </w:r>
            <w:r>
              <w:rPr>
                <w:noProof/>
                <w:webHidden/>
              </w:rPr>
            </w:r>
            <w:r>
              <w:rPr>
                <w:noProof/>
                <w:webHidden/>
              </w:rPr>
              <w:fldChar w:fldCharType="separate"/>
            </w:r>
            <w:r w:rsidR="00DD363E">
              <w:rPr>
                <w:noProof/>
                <w:webHidden/>
              </w:rPr>
              <w:t>3</w:t>
            </w:r>
            <w:r>
              <w:rPr>
                <w:noProof/>
                <w:webHidden/>
              </w:rPr>
              <w:fldChar w:fldCharType="end"/>
            </w:r>
          </w:hyperlink>
        </w:p>
        <w:p w14:paraId="34C145ED" w14:textId="515FF0BF" w:rsidR="00AB4593" w:rsidRDefault="00AB4593">
          <w:pPr>
            <w:pStyle w:val="TOC2"/>
            <w:tabs>
              <w:tab w:val="right" w:leader="dot" w:pos="9016"/>
            </w:tabs>
            <w:rPr>
              <w:rFonts w:eastAsiaTheme="minorEastAsia"/>
              <w:noProof/>
              <w:lang w:eastAsia="en-BE"/>
            </w:rPr>
          </w:pPr>
          <w:hyperlink w:anchor="_Toc118413875" w:history="1">
            <w:r w:rsidRPr="0048184C">
              <w:rPr>
                <w:rStyle w:val="Hyperlink"/>
                <w:rFonts w:cstheme="minorHAnsi"/>
                <w:i/>
                <w:iCs/>
                <w:noProof/>
                <w:lang w:val="en-GB"/>
              </w:rPr>
              <w:t>C4 - Context Diagram</w:t>
            </w:r>
            <w:r>
              <w:rPr>
                <w:noProof/>
                <w:webHidden/>
              </w:rPr>
              <w:tab/>
            </w:r>
            <w:r>
              <w:rPr>
                <w:noProof/>
                <w:webHidden/>
              </w:rPr>
              <w:fldChar w:fldCharType="begin"/>
            </w:r>
            <w:r>
              <w:rPr>
                <w:noProof/>
                <w:webHidden/>
              </w:rPr>
              <w:instrText xml:space="preserve"> PAGEREF _Toc118413875 \h </w:instrText>
            </w:r>
            <w:r>
              <w:rPr>
                <w:noProof/>
                <w:webHidden/>
              </w:rPr>
            </w:r>
            <w:r>
              <w:rPr>
                <w:noProof/>
                <w:webHidden/>
              </w:rPr>
              <w:fldChar w:fldCharType="separate"/>
            </w:r>
            <w:r w:rsidR="00DD363E">
              <w:rPr>
                <w:noProof/>
                <w:webHidden/>
              </w:rPr>
              <w:t>3</w:t>
            </w:r>
            <w:r>
              <w:rPr>
                <w:noProof/>
                <w:webHidden/>
              </w:rPr>
              <w:fldChar w:fldCharType="end"/>
            </w:r>
          </w:hyperlink>
        </w:p>
        <w:p w14:paraId="75A45981" w14:textId="6891B3E6" w:rsidR="00AB4593" w:rsidRDefault="00AB4593">
          <w:pPr>
            <w:pStyle w:val="TOC2"/>
            <w:tabs>
              <w:tab w:val="right" w:leader="dot" w:pos="9016"/>
            </w:tabs>
            <w:rPr>
              <w:rFonts w:eastAsiaTheme="minorEastAsia"/>
              <w:noProof/>
              <w:lang w:eastAsia="en-BE"/>
            </w:rPr>
          </w:pPr>
          <w:hyperlink w:anchor="_Toc118413876" w:history="1">
            <w:r w:rsidRPr="0048184C">
              <w:rPr>
                <w:rStyle w:val="Hyperlink"/>
                <w:rFonts w:cstheme="minorHAnsi"/>
                <w:i/>
                <w:iCs/>
                <w:noProof/>
                <w:lang w:val="en-GB"/>
              </w:rPr>
              <w:t>4+1: Logic view</w:t>
            </w:r>
            <w:r>
              <w:rPr>
                <w:noProof/>
                <w:webHidden/>
              </w:rPr>
              <w:tab/>
            </w:r>
            <w:r>
              <w:rPr>
                <w:noProof/>
                <w:webHidden/>
              </w:rPr>
              <w:fldChar w:fldCharType="begin"/>
            </w:r>
            <w:r>
              <w:rPr>
                <w:noProof/>
                <w:webHidden/>
              </w:rPr>
              <w:instrText xml:space="preserve"> PAGEREF _Toc118413876 \h </w:instrText>
            </w:r>
            <w:r>
              <w:rPr>
                <w:noProof/>
                <w:webHidden/>
              </w:rPr>
            </w:r>
            <w:r>
              <w:rPr>
                <w:noProof/>
                <w:webHidden/>
              </w:rPr>
              <w:fldChar w:fldCharType="separate"/>
            </w:r>
            <w:r w:rsidR="00DD363E">
              <w:rPr>
                <w:noProof/>
                <w:webHidden/>
              </w:rPr>
              <w:t>3</w:t>
            </w:r>
            <w:r>
              <w:rPr>
                <w:noProof/>
                <w:webHidden/>
              </w:rPr>
              <w:fldChar w:fldCharType="end"/>
            </w:r>
          </w:hyperlink>
        </w:p>
        <w:p w14:paraId="3D0AA3D9" w14:textId="3A5D66AC" w:rsidR="00AB4593" w:rsidRDefault="00AB4593">
          <w:pPr>
            <w:pStyle w:val="TOC2"/>
            <w:tabs>
              <w:tab w:val="right" w:leader="dot" w:pos="9016"/>
            </w:tabs>
            <w:rPr>
              <w:rFonts w:eastAsiaTheme="minorEastAsia"/>
              <w:noProof/>
              <w:lang w:eastAsia="en-BE"/>
            </w:rPr>
          </w:pPr>
          <w:hyperlink w:anchor="_Toc118413877" w:history="1">
            <w:r w:rsidRPr="0048184C">
              <w:rPr>
                <w:rStyle w:val="Hyperlink"/>
                <w:rFonts w:cstheme="minorHAnsi"/>
                <w:i/>
                <w:iCs/>
                <w:noProof/>
                <w:lang w:val="en-GB"/>
              </w:rPr>
              <w:t>4+1: Process views</w:t>
            </w:r>
            <w:r>
              <w:rPr>
                <w:noProof/>
                <w:webHidden/>
              </w:rPr>
              <w:tab/>
            </w:r>
            <w:r>
              <w:rPr>
                <w:noProof/>
                <w:webHidden/>
              </w:rPr>
              <w:fldChar w:fldCharType="begin"/>
            </w:r>
            <w:r>
              <w:rPr>
                <w:noProof/>
                <w:webHidden/>
              </w:rPr>
              <w:instrText xml:space="preserve"> PAGEREF _Toc118413877 \h </w:instrText>
            </w:r>
            <w:r>
              <w:rPr>
                <w:noProof/>
                <w:webHidden/>
              </w:rPr>
            </w:r>
            <w:r>
              <w:rPr>
                <w:noProof/>
                <w:webHidden/>
              </w:rPr>
              <w:fldChar w:fldCharType="separate"/>
            </w:r>
            <w:r w:rsidR="00DD363E">
              <w:rPr>
                <w:noProof/>
                <w:webHidden/>
              </w:rPr>
              <w:t>4</w:t>
            </w:r>
            <w:r>
              <w:rPr>
                <w:noProof/>
                <w:webHidden/>
              </w:rPr>
              <w:fldChar w:fldCharType="end"/>
            </w:r>
          </w:hyperlink>
        </w:p>
        <w:p w14:paraId="5C3C8A95" w14:textId="1705A67F" w:rsidR="00AB4593" w:rsidRDefault="00AB4593">
          <w:pPr>
            <w:pStyle w:val="TOC1"/>
            <w:tabs>
              <w:tab w:val="right" w:leader="dot" w:pos="9016"/>
            </w:tabs>
            <w:rPr>
              <w:rFonts w:eastAsiaTheme="minorEastAsia"/>
              <w:noProof/>
              <w:lang w:eastAsia="en-BE"/>
            </w:rPr>
          </w:pPr>
          <w:hyperlink w:anchor="_Toc118413878" w:history="1">
            <w:r w:rsidRPr="0048184C">
              <w:rPr>
                <w:rStyle w:val="Hyperlink"/>
                <w:rFonts w:cstheme="minorHAnsi"/>
                <w:noProof/>
                <w:lang w:val="en-GB"/>
              </w:rPr>
              <w:t>Quick Design</w:t>
            </w:r>
            <w:r>
              <w:rPr>
                <w:noProof/>
                <w:webHidden/>
              </w:rPr>
              <w:tab/>
            </w:r>
            <w:r>
              <w:rPr>
                <w:noProof/>
                <w:webHidden/>
              </w:rPr>
              <w:fldChar w:fldCharType="begin"/>
            </w:r>
            <w:r>
              <w:rPr>
                <w:noProof/>
                <w:webHidden/>
              </w:rPr>
              <w:instrText xml:space="preserve"> PAGEREF _Toc118413878 \h </w:instrText>
            </w:r>
            <w:r>
              <w:rPr>
                <w:noProof/>
                <w:webHidden/>
              </w:rPr>
            </w:r>
            <w:r>
              <w:rPr>
                <w:noProof/>
                <w:webHidden/>
              </w:rPr>
              <w:fldChar w:fldCharType="separate"/>
            </w:r>
            <w:r w:rsidR="00DD363E">
              <w:rPr>
                <w:noProof/>
                <w:webHidden/>
              </w:rPr>
              <w:t>6</w:t>
            </w:r>
            <w:r>
              <w:rPr>
                <w:noProof/>
                <w:webHidden/>
              </w:rPr>
              <w:fldChar w:fldCharType="end"/>
            </w:r>
          </w:hyperlink>
        </w:p>
        <w:p w14:paraId="17FBC7A6" w14:textId="199D4C4D" w:rsidR="00AB4593" w:rsidRDefault="00AB4593">
          <w:r>
            <w:rPr>
              <w:b/>
              <w:bCs/>
              <w:noProof/>
            </w:rPr>
            <w:fldChar w:fldCharType="end"/>
          </w:r>
        </w:p>
      </w:sdtContent>
    </w:sdt>
    <w:p w14:paraId="5935835D" w14:textId="77777777" w:rsidR="00AB4593" w:rsidRDefault="00AB4593" w:rsidP="008552FF">
      <w:pPr>
        <w:jc w:val="both"/>
        <w:rPr>
          <w:sz w:val="28"/>
          <w:szCs w:val="28"/>
          <w:lang w:val="en-GB"/>
        </w:rPr>
      </w:pPr>
    </w:p>
    <w:p w14:paraId="3A7BA8C0" w14:textId="77777777" w:rsidR="00AB4593" w:rsidRDefault="00AB4593" w:rsidP="008552FF">
      <w:pPr>
        <w:jc w:val="both"/>
        <w:rPr>
          <w:sz w:val="28"/>
          <w:szCs w:val="28"/>
          <w:lang w:val="en-GB"/>
        </w:rPr>
      </w:pPr>
    </w:p>
    <w:p w14:paraId="3448E58C" w14:textId="77777777" w:rsidR="00AB4593" w:rsidRDefault="00AB4593" w:rsidP="008552FF">
      <w:pPr>
        <w:jc w:val="both"/>
        <w:rPr>
          <w:sz w:val="28"/>
          <w:szCs w:val="28"/>
          <w:lang w:val="en-GB"/>
        </w:rPr>
      </w:pPr>
    </w:p>
    <w:p w14:paraId="33310CFB" w14:textId="77777777" w:rsidR="00AB4593" w:rsidRDefault="00AB4593" w:rsidP="008552FF">
      <w:pPr>
        <w:jc w:val="both"/>
        <w:rPr>
          <w:sz w:val="28"/>
          <w:szCs w:val="28"/>
          <w:lang w:val="en-GB"/>
        </w:rPr>
      </w:pPr>
    </w:p>
    <w:p w14:paraId="518E8B57" w14:textId="77777777" w:rsidR="00AB4593" w:rsidRDefault="00AB4593" w:rsidP="008552FF">
      <w:pPr>
        <w:jc w:val="both"/>
        <w:rPr>
          <w:sz w:val="28"/>
          <w:szCs w:val="28"/>
          <w:lang w:val="en-GB"/>
        </w:rPr>
      </w:pPr>
    </w:p>
    <w:p w14:paraId="457104B5" w14:textId="77777777" w:rsidR="00AB4593" w:rsidRDefault="00AB4593" w:rsidP="008552FF">
      <w:pPr>
        <w:jc w:val="both"/>
        <w:rPr>
          <w:sz w:val="28"/>
          <w:szCs w:val="28"/>
          <w:lang w:val="en-GB"/>
        </w:rPr>
      </w:pPr>
    </w:p>
    <w:p w14:paraId="59497226" w14:textId="77777777" w:rsidR="00AB4593" w:rsidRDefault="00AB4593" w:rsidP="008552FF">
      <w:pPr>
        <w:jc w:val="both"/>
        <w:rPr>
          <w:sz w:val="28"/>
          <w:szCs w:val="28"/>
          <w:lang w:val="en-GB"/>
        </w:rPr>
      </w:pPr>
    </w:p>
    <w:p w14:paraId="14837F2B" w14:textId="77777777" w:rsidR="00AB4593" w:rsidRDefault="00AB4593" w:rsidP="008552FF">
      <w:pPr>
        <w:jc w:val="both"/>
        <w:rPr>
          <w:sz w:val="28"/>
          <w:szCs w:val="28"/>
          <w:lang w:val="en-GB"/>
        </w:rPr>
      </w:pPr>
    </w:p>
    <w:p w14:paraId="387C44A7" w14:textId="77777777" w:rsidR="00AB4593" w:rsidRDefault="00AB4593" w:rsidP="008552FF">
      <w:pPr>
        <w:jc w:val="both"/>
        <w:rPr>
          <w:sz w:val="28"/>
          <w:szCs w:val="28"/>
          <w:lang w:val="en-GB"/>
        </w:rPr>
      </w:pPr>
    </w:p>
    <w:p w14:paraId="6A2A596F" w14:textId="77777777" w:rsidR="00AB4593" w:rsidRDefault="00AB4593" w:rsidP="008552FF">
      <w:pPr>
        <w:jc w:val="both"/>
        <w:rPr>
          <w:sz w:val="28"/>
          <w:szCs w:val="28"/>
          <w:lang w:val="en-GB"/>
        </w:rPr>
      </w:pPr>
    </w:p>
    <w:p w14:paraId="5B9904C1" w14:textId="77777777" w:rsidR="00AB4593" w:rsidRDefault="00AB4593" w:rsidP="008552FF">
      <w:pPr>
        <w:jc w:val="both"/>
        <w:rPr>
          <w:sz w:val="28"/>
          <w:szCs w:val="28"/>
          <w:lang w:val="en-GB"/>
        </w:rPr>
      </w:pPr>
    </w:p>
    <w:p w14:paraId="0FB36947" w14:textId="77777777" w:rsidR="00AB4593" w:rsidRDefault="00AB4593" w:rsidP="008552FF">
      <w:pPr>
        <w:jc w:val="both"/>
        <w:rPr>
          <w:sz w:val="28"/>
          <w:szCs w:val="28"/>
          <w:lang w:val="en-GB"/>
        </w:rPr>
      </w:pPr>
    </w:p>
    <w:p w14:paraId="0768858E" w14:textId="77777777" w:rsidR="00AB4593" w:rsidRDefault="00AB4593" w:rsidP="008552FF">
      <w:pPr>
        <w:jc w:val="both"/>
        <w:rPr>
          <w:sz w:val="28"/>
          <w:szCs w:val="28"/>
          <w:lang w:val="en-GB"/>
        </w:rPr>
      </w:pPr>
    </w:p>
    <w:p w14:paraId="37A5D697" w14:textId="77777777" w:rsidR="00AB4593" w:rsidRDefault="00AB4593" w:rsidP="008552FF">
      <w:pPr>
        <w:jc w:val="both"/>
        <w:rPr>
          <w:sz w:val="28"/>
          <w:szCs w:val="28"/>
          <w:lang w:val="en-GB"/>
        </w:rPr>
      </w:pPr>
    </w:p>
    <w:p w14:paraId="02DBB30D" w14:textId="77777777" w:rsidR="00AB4593" w:rsidRDefault="00AB4593" w:rsidP="008552FF">
      <w:pPr>
        <w:jc w:val="both"/>
        <w:rPr>
          <w:sz w:val="28"/>
          <w:szCs w:val="28"/>
          <w:lang w:val="en-GB"/>
        </w:rPr>
      </w:pPr>
    </w:p>
    <w:p w14:paraId="19BFDA11" w14:textId="77777777" w:rsidR="00AB4593" w:rsidRDefault="00AB4593" w:rsidP="008552FF">
      <w:pPr>
        <w:jc w:val="both"/>
        <w:rPr>
          <w:sz w:val="28"/>
          <w:szCs w:val="28"/>
          <w:lang w:val="en-GB"/>
        </w:rPr>
      </w:pPr>
    </w:p>
    <w:p w14:paraId="38219CDD" w14:textId="77777777" w:rsidR="00AB4593" w:rsidRDefault="00AB4593" w:rsidP="008552FF">
      <w:pPr>
        <w:jc w:val="both"/>
        <w:rPr>
          <w:sz w:val="28"/>
          <w:szCs w:val="28"/>
          <w:lang w:val="en-GB"/>
        </w:rPr>
      </w:pPr>
    </w:p>
    <w:p w14:paraId="1080DB34" w14:textId="77777777" w:rsidR="00AB4593" w:rsidRDefault="00AB4593" w:rsidP="008552FF">
      <w:pPr>
        <w:jc w:val="both"/>
        <w:rPr>
          <w:sz w:val="28"/>
          <w:szCs w:val="28"/>
          <w:lang w:val="en-GB"/>
        </w:rPr>
      </w:pPr>
    </w:p>
    <w:p w14:paraId="76F0AE44" w14:textId="77777777" w:rsidR="00AB4593" w:rsidRDefault="00AB4593" w:rsidP="008552FF">
      <w:pPr>
        <w:jc w:val="both"/>
        <w:rPr>
          <w:sz w:val="28"/>
          <w:szCs w:val="28"/>
          <w:lang w:val="en-GB"/>
        </w:rPr>
      </w:pPr>
    </w:p>
    <w:p w14:paraId="4A16596C" w14:textId="77777777" w:rsidR="00AB4593" w:rsidRDefault="00AB4593" w:rsidP="008552FF">
      <w:pPr>
        <w:jc w:val="both"/>
        <w:rPr>
          <w:sz w:val="28"/>
          <w:szCs w:val="28"/>
          <w:lang w:val="en-GB"/>
        </w:rPr>
      </w:pPr>
    </w:p>
    <w:p w14:paraId="31528326" w14:textId="31D23BC4" w:rsidR="00FD7A91" w:rsidRPr="00AB4593" w:rsidRDefault="00FD7A91" w:rsidP="00AB4593">
      <w:pPr>
        <w:pStyle w:val="Heading1"/>
        <w:rPr>
          <w:rFonts w:asciiTheme="minorHAnsi" w:hAnsiTheme="minorHAnsi" w:cstheme="minorHAnsi"/>
          <w:b/>
          <w:bCs/>
          <w:color w:val="auto"/>
          <w:lang w:val="en-GB"/>
        </w:rPr>
      </w:pPr>
      <w:bookmarkStart w:id="0" w:name="_Toc118413873"/>
      <w:r w:rsidRPr="00AB4593">
        <w:rPr>
          <w:rFonts w:asciiTheme="minorHAnsi" w:hAnsiTheme="minorHAnsi" w:cstheme="minorHAnsi"/>
          <w:b/>
          <w:bCs/>
          <w:color w:val="auto"/>
          <w:lang w:val="en-GB"/>
        </w:rPr>
        <w:lastRenderedPageBreak/>
        <w:t>Diagrams</w:t>
      </w:r>
      <w:bookmarkEnd w:id="0"/>
    </w:p>
    <w:p w14:paraId="4E1511A8" w14:textId="63582517" w:rsidR="00FD7A91" w:rsidRPr="00AB4593" w:rsidRDefault="00FD7A91" w:rsidP="00AB4593">
      <w:pPr>
        <w:pStyle w:val="Heading1"/>
        <w:rPr>
          <w:rFonts w:asciiTheme="minorHAnsi" w:hAnsiTheme="minorHAnsi" w:cstheme="minorHAnsi"/>
          <w:color w:val="auto"/>
          <w:lang w:val="en-GB"/>
        </w:rPr>
      </w:pPr>
      <w:bookmarkStart w:id="1" w:name="_Toc118413874"/>
      <w:r w:rsidRPr="00AB4593">
        <w:rPr>
          <w:rFonts w:asciiTheme="minorHAnsi" w:hAnsiTheme="minorHAnsi" w:cstheme="minorHAnsi"/>
          <w:color w:val="auto"/>
          <w:lang w:val="en-GB"/>
        </w:rPr>
        <w:t>Level 1:</w:t>
      </w:r>
      <w:bookmarkEnd w:id="1"/>
    </w:p>
    <w:p w14:paraId="4793E222" w14:textId="12410982" w:rsidR="00FD7A91" w:rsidRPr="00AB4593" w:rsidRDefault="00FD7A91" w:rsidP="00AB4593">
      <w:pPr>
        <w:pStyle w:val="Heading2"/>
        <w:rPr>
          <w:rFonts w:asciiTheme="minorHAnsi" w:hAnsiTheme="minorHAnsi" w:cstheme="minorHAnsi"/>
          <w:i/>
          <w:iCs/>
          <w:color w:val="auto"/>
          <w:sz w:val="22"/>
          <w:szCs w:val="22"/>
          <w:lang w:val="en-GB"/>
        </w:rPr>
      </w:pPr>
      <w:bookmarkStart w:id="2" w:name="_Toc118413875"/>
      <w:r w:rsidRPr="00AB4593">
        <w:rPr>
          <w:rFonts w:asciiTheme="minorHAnsi" w:hAnsiTheme="minorHAnsi" w:cstheme="minorHAnsi"/>
          <w:i/>
          <w:iCs/>
          <w:color w:val="auto"/>
          <w:sz w:val="22"/>
          <w:szCs w:val="22"/>
          <w:lang w:val="en-GB"/>
        </w:rPr>
        <w:t>C4</w:t>
      </w:r>
      <w:r w:rsidR="008552FF" w:rsidRPr="00AB4593">
        <w:rPr>
          <w:rFonts w:asciiTheme="minorHAnsi" w:hAnsiTheme="minorHAnsi" w:cstheme="minorHAnsi"/>
          <w:i/>
          <w:iCs/>
          <w:color w:val="auto"/>
          <w:sz w:val="22"/>
          <w:szCs w:val="22"/>
          <w:lang w:val="en-GB"/>
        </w:rPr>
        <w:t xml:space="preserve"> -</w:t>
      </w:r>
      <w:r w:rsidRPr="00AB4593">
        <w:rPr>
          <w:rFonts w:asciiTheme="minorHAnsi" w:hAnsiTheme="minorHAnsi" w:cstheme="minorHAnsi"/>
          <w:i/>
          <w:iCs/>
          <w:color w:val="auto"/>
          <w:sz w:val="22"/>
          <w:szCs w:val="22"/>
          <w:lang w:val="en-GB"/>
        </w:rPr>
        <w:t xml:space="preserve"> Context Diagram</w:t>
      </w:r>
      <w:bookmarkEnd w:id="2"/>
    </w:p>
    <w:p w14:paraId="76AAB1C9" w14:textId="62F6D1D0" w:rsidR="00FD7A91" w:rsidRDefault="00151E62" w:rsidP="008552FF">
      <w:pPr>
        <w:jc w:val="both"/>
        <w:rPr>
          <w:lang w:val="en-GB"/>
        </w:rPr>
      </w:pPr>
      <w:r w:rsidRPr="00151E62">
        <w:rPr>
          <w:lang w:val="en-GB"/>
        </w:rPr>
        <w:drawing>
          <wp:inline distT="0" distB="0" distL="0" distR="0" wp14:anchorId="31DC074F" wp14:editId="217D0355">
            <wp:extent cx="5988035" cy="3742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8035" cy="3742994"/>
                    </a:xfrm>
                    <a:prstGeom prst="rect">
                      <a:avLst/>
                    </a:prstGeom>
                  </pic:spPr>
                </pic:pic>
              </a:graphicData>
            </a:graphic>
          </wp:inline>
        </w:drawing>
      </w:r>
    </w:p>
    <w:p w14:paraId="3C8AE661" w14:textId="77777777" w:rsidR="008552FF" w:rsidRDefault="008552FF" w:rsidP="008552FF">
      <w:pPr>
        <w:jc w:val="both"/>
        <w:rPr>
          <w:lang w:val="en-GB"/>
        </w:rPr>
      </w:pPr>
    </w:p>
    <w:p w14:paraId="502FB267" w14:textId="64167CD7" w:rsidR="00151E62" w:rsidRDefault="008552FF" w:rsidP="008552FF">
      <w:pPr>
        <w:jc w:val="both"/>
        <w:rPr>
          <w:lang w:val="en-GB"/>
        </w:rPr>
      </w:pPr>
      <w:r>
        <w:rPr>
          <w:lang w:val="en-GB"/>
        </w:rPr>
        <w:t xml:space="preserve">We see that various (management) Systems are integrated within each other and therefore are also dependent on each other. For example, the Delivery and Route Systems can’t function without the Warehouse System, because they are dependent on it to check if the </w:t>
      </w:r>
      <w:proofErr w:type="spellStart"/>
      <w:r>
        <w:rPr>
          <w:lang w:val="en-GB"/>
        </w:rPr>
        <w:t>warehouseIds</w:t>
      </w:r>
      <w:proofErr w:type="spellEnd"/>
      <w:r>
        <w:rPr>
          <w:lang w:val="en-GB"/>
        </w:rPr>
        <w:t xml:space="preserve"> that are stored in their own Systems are still valid/still exist.</w:t>
      </w:r>
    </w:p>
    <w:p w14:paraId="4DC04249" w14:textId="63BBBFDC" w:rsidR="008552FF" w:rsidRDefault="008552FF" w:rsidP="008552FF">
      <w:pPr>
        <w:jc w:val="both"/>
        <w:rPr>
          <w:lang w:val="en-GB"/>
        </w:rPr>
      </w:pPr>
    </w:p>
    <w:p w14:paraId="34BC56DB" w14:textId="0752A480" w:rsidR="008552FF" w:rsidRPr="00AB4593" w:rsidRDefault="008552FF" w:rsidP="00AB4593">
      <w:pPr>
        <w:pStyle w:val="Heading2"/>
        <w:rPr>
          <w:rFonts w:asciiTheme="minorHAnsi" w:hAnsiTheme="minorHAnsi" w:cstheme="minorHAnsi"/>
          <w:i/>
          <w:iCs/>
          <w:color w:val="auto"/>
          <w:sz w:val="22"/>
          <w:szCs w:val="22"/>
          <w:lang w:val="en-GB"/>
        </w:rPr>
      </w:pPr>
      <w:bookmarkStart w:id="3" w:name="_Toc118413876"/>
      <w:r w:rsidRPr="00AB4593">
        <w:rPr>
          <w:rFonts w:asciiTheme="minorHAnsi" w:hAnsiTheme="minorHAnsi" w:cstheme="minorHAnsi"/>
          <w:i/>
          <w:iCs/>
          <w:color w:val="auto"/>
          <w:sz w:val="22"/>
          <w:szCs w:val="22"/>
          <w:lang w:val="en-GB"/>
        </w:rPr>
        <w:t>4+1: Logic view</w:t>
      </w:r>
      <w:bookmarkEnd w:id="3"/>
    </w:p>
    <w:p w14:paraId="2226D01B" w14:textId="58D7C860" w:rsidR="00151E62" w:rsidRDefault="008552FF" w:rsidP="008552FF">
      <w:pPr>
        <w:jc w:val="both"/>
        <w:rPr>
          <w:lang w:val="en-GB"/>
        </w:rPr>
      </w:pPr>
      <w:r w:rsidRPr="008552FF">
        <w:rPr>
          <w:lang w:val="en-GB"/>
        </w:rPr>
        <w:drawing>
          <wp:anchor distT="0" distB="0" distL="114300" distR="114300" simplePos="0" relativeHeight="251658240" behindDoc="0" locked="0" layoutInCell="1" allowOverlap="1" wp14:anchorId="1C49489E" wp14:editId="7E042972">
            <wp:simplePos x="0" y="0"/>
            <wp:positionH relativeFrom="column">
              <wp:posOffset>0</wp:posOffset>
            </wp:positionH>
            <wp:positionV relativeFrom="paragraph">
              <wp:posOffset>635</wp:posOffset>
            </wp:positionV>
            <wp:extent cx="2786215" cy="1879600"/>
            <wp:effectExtent l="0" t="0" r="0" b="6350"/>
            <wp:wrapThrough wrapText="bothSides">
              <wp:wrapPolygon edited="0">
                <wp:start x="0" y="0"/>
                <wp:lineTo x="0" y="21454"/>
                <wp:lineTo x="21418" y="21454"/>
                <wp:lineTo x="2141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215" cy="1879600"/>
                    </a:xfrm>
                    <a:prstGeom prst="rect">
                      <a:avLst/>
                    </a:prstGeom>
                  </pic:spPr>
                </pic:pic>
              </a:graphicData>
            </a:graphic>
          </wp:anchor>
        </w:drawing>
      </w:r>
    </w:p>
    <w:p w14:paraId="692EE83C" w14:textId="5A917530" w:rsidR="008552FF" w:rsidRDefault="008552FF" w:rsidP="008552FF">
      <w:pPr>
        <w:rPr>
          <w:lang w:val="en-GB"/>
        </w:rPr>
      </w:pPr>
      <w:r>
        <w:rPr>
          <w:lang w:val="en-GB"/>
        </w:rPr>
        <w:t>There are 5 actors that will interact with System:</w:t>
      </w:r>
    </w:p>
    <w:p w14:paraId="194991A3" w14:textId="69466603" w:rsidR="008552FF" w:rsidRDefault="008552FF" w:rsidP="008552FF">
      <w:pPr>
        <w:rPr>
          <w:lang w:val="en-GB"/>
        </w:rPr>
      </w:pPr>
      <w:r>
        <w:rPr>
          <w:lang w:val="en-GB"/>
        </w:rPr>
        <w:t>System admin, Fleet/Warehouse/Logistic Manager, and a regular User.</w:t>
      </w:r>
    </w:p>
    <w:p w14:paraId="4CC4796D" w14:textId="65D1B4D0" w:rsidR="008552FF" w:rsidRDefault="0053659C" w:rsidP="008552FF">
      <w:pPr>
        <w:rPr>
          <w:lang w:val="en-GB"/>
        </w:rPr>
      </w:pPr>
      <w:r>
        <w:rPr>
          <w:lang w:val="en-GB"/>
        </w:rPr>
        <w:t xml:space="preserve">The </w:t>
      </w:r>
      <w:proofErr w:type="spellStart"/>
      <w:r>
        <w:rPr>
          <w:lang w:val="en-GB"/>
        </w:rPr>
        <w:t>ElectricGo</w:t>
      </w:r>
      <w:proofErr w:type="spellEnd"/>
      <w:r>
        <w:rPr>
          <w:lang w:val="en-GB"/>
        </w:rPr>
        <w:t xml:space="preserve"> System consists of multiple containers and components, and interacts itself with Single Sign On API that makes it possible for users to authenticate themselves.</w:t>
      </w:r>
    </w:p>
    <w:p w14:paraId="658D37B4" w14:textId="759EE3A8" w:rsidR="00AB4593" w:rsidRDefault="00AB4593" w:rsidP="00AB4593">
      <w:pPr>
        <w:pStyle w:val="Heading2"/>
        <w:rPr>
          <w:rFonts w:asciiTheme="minorHAnsi" w:hAnsiTheme="minorHAnsi" w:cstheme="minorHAnsi"/>
          <w:i/>
          <w:iCs/>
          <w:color w:val="auto"/>
          <w:sz w:val="22"/>
          <w:szCs w:val="22"/>
          <w:lang w:val="en-GB"/>
        </w:rPr>
      </w:pPr>
      <w:bookmarkStart w:id="4" w:name="_Toc118413877"/>
    </w:p>
    <w:p w14:paraId="6B909A1E" w14:textId="77777777" w:rsidR="00AB4593" w:rsidRPr="00AB4593" w:rsidRDefault="00AB4593" w:rsidP="00AB4593">
      <w:pPr>
        <w:rPr>
          <w:lang w:val="en-GB"/>
        </w:rPr>
      </w:pPr>
    </w:p>
    <w:p w14:paraId="72459FD8" w14:textId="05D55E3F" w:rsidR="00216CAF" w:rsidRPr="00AB4593" w:rsidRDefault="00216CAF" w:rsidP="00AB4593">
      <w:pPr>
        <w:pStyle w:val="Heading2"/>
        <w:rPr>
          <w:rFonts w:asciiTheme="minorHAnsi" w:hAnsiTheme="minorHAnsi" w:cstheme="minorHAnsi"/>
          <w:i/>
          <w:iCs/>
          <w:color w:val="auto"/>
          <w:sz w:val="22"/>
          <w:szCs w:val="22"/>
          <w:lang w:val="en-GB"/>
        </w:rPr>
      </w:pPr>
      <w:r w:rsidRPr="00AB4593">
        <w:rPr>
          <w:rFonts w:asciiTheme="minorHAnsi" w:hAnsiTheme="minorHAnsi" w:cstheme="minorHAnsi"/>
          <w:i/>
          <w:iCs/>
          <w:color w:val="auto"/>
          <w:sz w:val="22"/>
          <w:szCs w:val="22"/>
          <w:lang w:val="en-GB"/>
        </w:rPr>
        <w:lastRenderedPageBreak/>
        <w:t xml:space="preserve">4+1: </w:t>
      </w:r>
      <w:r w:rsidRPr="00AB4593">
        <w:rPr>
          <w:rFonts w:asciiTheme="minorHAnsi" w:hAnsiTheme="minorHAnsi" w:cstheme="minorHAnsi"/>
          <w:i/>
          <w:iCs/>
          <w:color w:val="auto"/>
          <w:sz w:val="22"/>
          <w:szCs w:val="22"/>
          <w:lang w:val="en-GB"/>
        </w:rPr>
        <w:t>Process</w:t>
      </w:r>
      <w:r w:rsidRPr="00AB4593">
        <w:rPr>
          <w:rFonts w:asciiTheme="minorHAnsi" w:hAnsiTheme="minorHAnsi" w:cstheme="minorHAnsi"/>
          <w:i/>
          <w:iCs/>
          <w:color w:val="auto"/>
          <w:sz w:val="22"/>
          <w:szCs w:val="22"/>
          <w:lang w:val="en-GB"/>
        </w:rPr>
        <w:t xml:space="preserve"> view</w:t>
      </w:r>
      <w:r w:rsidRPr="00AB4593">
        <w:rPr>
          <w:rFonts w:asciiTheme="minorHAnsi" w:hAnsiTheme="minorHAnsi" w:cstheme="minorHAnsi"/>
          <w:i/>
          <w:iCs/>
          <w:color w:val="auto"/>
          <w:sz w:val="22"/>
          <w:szCs w:val="22"/>
          <w:lang w:val="en-GB"/>
        </w:rPr>
        <w:t>s</w:t>
      </w:r>
      <w:bookmarkEnd w:id="4"/>
    </w:p>
    <w:p w14:paraId="6D05C37F" w14:textId="0E727E0B" w:rsidR="00B76D15" w:rsidRPr="00B76D15" w:rsidRDefault="00B76D15" w:rsidP="00216CAF">
      <w:pPr>
        <w:jc w:val="both"/>
        <w:rPr>
          <w:lang w:val="en-GB"/>
        </w:rPr>
      </w:pPr>
      <w:r>
        <w:rPr>
          <w:lang w:val="en-GB"/>
        </w:rPr>
        <w:t>1.</w:t>
      </w:r>
    </w:p>
    <w:p w14:paraId="3912723E" w14:textId="384F5148" w:rsidR="0053659C" w:rsidRDefault="00216CAF" w:rsidP="008552FF">
      <w:pPr>
        <w:rPr>
          <w:lang w:val="en-GB"/>
        </w:rPr>
      </w:pPr>
      <w:r w:rsidRPr="00216CAF">
        <w:rPr>
          <w:lang w:val="en-GB"/>
        </w:rPr>
        <w:drawing>
          <wp:inline distT="0" distB="0" distL="0" distR="0" wp14:anchorId="46138CFB" wp14:editId="6E6874A2">
            <wp:extent cx="5731510" cy="2744470"/>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5731510" cy="2744470"/>
                    </a:xfrm>
                    <a:prstGeom prst="rect">
                      <a:avLst/>
                    </a:prstGeom>
                  </pic:spPr>
                </pic:pic>
              </a:graphicData>
            </a:graphic>
          </wp:inline>
        </w:drawing>
      </w:r>
    </w:p>
    <w:p w14:paraId="5FA1E703" w14:textId="773A9B51" w:rsidR="00216CAF" w:rsidRDefault="00216CAF" w:rsidP="00216CAF">
      <w:pPr>
        <w:tabs>
          <w:tab w:val="left" w:pos="3840"/>
        </w:tabs>
        <w:rPr>
          <w:lang w:val="en-GB"/>
        </w:rPr>
      </w:pPr>
      <w:r>
        <w:rPr>
          <w:lang w:val="en-GB"/>
        </w:rPr>
        <w:t xml:space="preserve">This Sequence Diagram shows how data should be retrieved within the </w:t>
      </w:r>
      <w:proofErr w:type="spellStart"/>
      <w:r>
        <w:rPr>
          <w:lang w:val="en-GB"/>
        </w:rPr>
        <w:t>ElectricGo</w:t>
      </w:r>
      <w:proofErr w:type="spellEnd"/>
      <w:r>
        <w:rPr>
          <w:lang w:val="en-GB"/>
        </w:rPr>
        <w:t xml:space="preserve"> System. A user will do a Request to the System to retrieve the requested data, and the System will respond with data or errors.</w:t>
      </w:r>
    </w:p>
    <w:p w14:paraId="1E6564B2" w14:textId="3D228A2B" w:rsidR="00216CAF" w:rsidRDefault="00216CAF" w:rsidP="00216CAF">
      <w:pPr>
        <w:tabs>
          <w:tab w:val="left" w:pos="3840"/>
        </w:tabs>
        <w:rPr>
          <w:lang w:val="en-GB"/>
        </w:rPr>
      </w:pPr>
      <w:r>
        <w:rPr>
          <w:lang w:val="en-GB"/>
        </w:rPr>
        <w:t>This is the same for retrieving trucks, deliveries, routes, and packages data.</w:t>
      </w:r>
    </w:p>
    <w:p w14:paraId="711B6703" w14:textId="595A2098" w:rsidR="00B76D15" w:rsidRDefault="00B76D15" w:rsidP="00B76D15">
      <w:pPr>
        <w:rPr>
          <w:lang w:val="en-GB"/>
        </w:rPr>
      </w:pPr>
    </w:p>
    <w:p w14:paraId="71A154B0" w14:textId="4BBA1401" w:rsidR="00B76D15" w:rsidRDefault="00B76D15" w:rsidP="00B76D15">
      <w:pPr>
        <w:rPr>
          <w:lang w:val="en-GB"/>
        </w:rPr>
      </w:pPr>
      <w:r>
        <w:rPr>
          <w:lang w:val="en-GB"/>
        </w:rPr>
        <w:t>2.</w:t>
      </w:r>
    </w:p>
    <w:p w14:paraId="519009ED" w14:textId="3C927DF7" w:rsidR="00B76D15" w:rsidRDefault="00B76D15" w:rsidP="00B76D15">
      <w:pPr>
        <w:rPr>
          <w:lang w:val="en-GB"/>
        </w:rPr>
      </w:pPr>
      <w:r w:rsidRPr="00B76D15">
        <w:rPr>
          <w:lang w:val="en-GB"/>
        </w:rPr>
        <w:drawing>
          <wp:inline distT="0" distB="0" distL="0" distR="0" wp14:anchorId="233511AB" wp14:editId="2F58B21B">
            <wp:extent cx="5086350" cy="303400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107652" cy="3046710"/>
                    </a:xfrm>
                    <a:prstGeom prst="rect">
                      <a:avLst/>
                    </a:prstGeom>
                  </pic:spPr>
                </pic:pic>
              </a:graphicData>
            </a:graphic>
          </wp:inline>
        </w:drawing>
      </w:r>
    </w:p>
    <w:p w14:paraId="5AF734E3" w14:textId="49D0A1BA" w:rsidR="00B76D15" w:rsidRDefault="00B76D15" w:rsidP="00B76D15">
      <w:pPr>
        <w:rPr>
          <w:lang w:val="en-GB"/>
        </w:rPr>
      </w:pPr>
      <w:r>
        <w:rPr>
          <w:lang w:val="en-GB"/>
        </w:rPr>
        <w:t>This Sequence Diagram shows how to create/POST route data when the System is dependent on another System (in this case Warehouses). It works the same for deliveries. We assume in this scenario that warehouses will always return successfully.</w:t>
      </w:r>
    </w:p>
    <w:p w14:paraId="2147F4D2" w14:textId="77777777" w:rsidR="00AB4593" w:rsidRDefault="00AB4593" w:rsidP="00B76D15">
      <w:pPr>
        <w:rPr>
          <w:lang w:val="en-GB"/>
        </w:rPr>
      </w:pPr>
    </w:p>
    <w:p w14:paraId="63D9270C" w14:textId="257554EE" w:rsidR="00115CB5" w:rsidRDefault="00115CB5" w:rsidP="00B76D15">
      <w:pPr>
        <w:rPr>
          <w:lang w:val="en-GB"/>
        </w:rPr>
      </w:pPr>
      <w:r>
        <w:rPr>
          <w:lang w:val="en-GB"/>
        </w:rPr>
        <w:lastRenderedPageBreak/>
        <w:t>3.</w:t>
      </w:r>
    </w:p>
    <w:p w14:paraId="146182DB" w14:textId="7E974051" w:rsidR="00115CB5" w:rsidRDefault="00115CB5" w:rsidP="00B76D15">
      <w:pPr>
        <w:rPr>
          <w:lang w:val="en-GB"/>
        </w:rPr>
      </w:pPr>
      <w:r w:rsidRPr="00115CB5">
        <w:rPr>
          <w:lang w:val="en-GB"/>
        </w:rPr>
        <w:drawing>
          <wp:inline distT="0" distB="0" distL="0" distR="0" wp14:anchorId="7CC3B98F" wp14:editId="0B8B6C8D">
            <wp:extent cx="5731510" cy="6699885"/>
            <wp:effectExtent l="0" t="0" r="2540" b="5715"/>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1"/>
                    <a:stretch>
                      <a:fillRect/>
                    </a:stretch>
                  </pic:blipFill>
                  <pic:spPr>
                    <a:xfrm>
                      <a:off x="0" y="0"/>
                      <a:ext cx="5731510" cy="6699885"/>
                    </a:xfrm>
                    <a:prstGeom prst="rect">
                      <a:avLst/>
                    </a:prstGeom>
                  </pic:spPr>
                </pic:pic>
              </a:graphicData>
            </a:graphic>
          </wp:inline>
        </w:drawing>
      </w:r>
    </w:p>
    <w:p w14:paraId="0F233472" w14:textId="77777777" w:rsidR="00115CB5" w:rsidRDefault="00115CB5" w:rsidP="00B76D15">
      <w:pPr>
        <w:rPr>
          <w:lang w:val="en-GB"/>
        </w:rPr>
      </w:pPr>
      <w:r>
        <w:rPr>
          <w:lang w:val="en-GB"/>
        </w:rPr>
        <w:t xml:space="preserve">This Sequence Diagram shows the process that a User will go through when registering an account into the System and then trying to log into it with the help of the Single Sign On System. </w:t>
      </w:r>
    </w:p>
    <w:p w14:paraId="41405726" w14:textId="32136C16" w:rsidR="00115CB5" w:rsidRDefault="00115CB5" w:rsidP="00B76D15">
      <w:pPr>
        <w:rPr>
          <w:lang w:val="en-GB"/>
        </w:rPr>
      </w:pPr>
      <w:r>
        <w:rPr>
          <w:lang w:val="en-GB"/>
        </w:rPr>
        <w:t xml:space="preserve">For </w:t>
      </w:r>
      <w:r w:rsidR="005879A2">
        <w:rPr>
          <w:lang w:val="en-GB"/>
        </w:rPr>
        <w:t>the registration</w:t>
      </w:r>
      <w:r>
        <w:rPr>
          <w:lang w:val="en-GB"/>
        </w:rPr>
        <w:t xml:space="preserve"> to be successful, the data should match the required attributes (= name, email, password) and the role(id) should be valid.</w:t>
      </w:r>
    </w:p>
    <w:p w14:paraId="22E02567" w14:textId="74E5BD23" w:rsidR="005879A2" w:rsidRDefault="005879A2" w:rsidP="00B76D15">
      <w:pPr>
        <w:rPr>
          <w:lang w:val="en-GB"/>
        </w:rPr>
      </w:pPr>
      <w:r>
        <w:rPr>
          <w:lang w:val="en-GB"/>
        </w:rPr>
        <w:t>For the log in to be successful, the credentials (email and password) should be valid and known to the system.</w:t>
      </w:r>
    </w:p>
    <w:p w14:paraId="2C95E479" w14:textId="0D6ABA12" w:rsidR="005B7A9F" w:rsidRDefault="005B7A9F" w:rsidP="00B76D15">
      <w:pPr>
        <w:rPr>
          <w:lang w:val="en-GB"/>
        </w:rPr>
      </w:pPr>
    </w:p>
    <w:p w14:paraId="5270FC49" w14:textId="2F7A0BB8" w:rsidR="005B7A9F" w:rsidRDefault="005B7A9F" w:rsidP="00B76D15">
      <w:pPr>
        <w:rPr>
          <w:lang w:val="en-GB"/>
        </w:rPr>
      </w:pPr>
      <w:r>
        <w:rPr>
          <w:lang w:val="en-GB"/>
        </w:rPr>
        <w:lastRenderedPageBreak/>
        <w:t xml:space="preserve">4. </w:t>
      </w:r>
    </w:p>
    <w:p w14:paraId="78206336" w14:textId="781447C5" w:rsidR="005B7A9F" w:rsidRDefault="005B7A9F" w:rsidP="00B76D15">
      <w:pPr>
        <w:rPr>
          <w:lang w:val="en-GB"/>
        </w:rPr>
      </w:pPr>
      <w:r w:rsidRPr="005B7A9F">
        <w:rPr>
          <w:lang w:val="en-GB"/>
        </w:rPr>
        <w:drawing>
          <wp:inline distT="0" distB="0" distL="0" distR="0" wp14:anchorId="4902DD75" wp14:editId="1DAFD314">
            <wp:extent cx="6301838" cy="3543300"/>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6306318" cy="3545819"/>
                    </a:xfrm>
                    <a:prstGeom prst="rect">
                      <a:avLst/>
                    </a:prstGeom>
                  </pic:spPr>
                </pic:pic>
              </a:graphicData>
            </a:graphic>
          </wp:inline>
        </w:drawing>
      </w:r>
    </w:p>
    <w:p w14:paraId="75897D83" w14:textId="2CCF8D98" w:rsidR="005B7A9F" w:rsidRDefault="005B7A9F" w:rsidP="005B7A9F">
      <w:pPr>
        <w:tabs>
          <w:tab w:val="left" w:pos="3840"/>
        </w:tabs>
        <w:rPr>
          <w:lang w:val="en-GB"/>
        </w:rPr>
      </w:pPr>
      <w:r>
        <w:rPr>
          <w:lang w:val="en-GB"/>
        </w:rPr>
        <w:t xml:space="preserve">This Sequence Diagram shows how data should be </w:t>
      </w:r>
      <w:r>
        <w:rPr>
          <w:lang w:val="en-GB"/>
        </w:rPr>
        <w:t>updated</w:t>
      </w:r>
      <w:r>
        <w:rPr>
          <w:lang w:val="en-GB"/>
        </w:rPr>
        <w:t xml:space="preserve"> within the </w:t>
      </w:r>
      <w:proofErr w:type="spellStart"/>
      <w:r>
        <w:rPr>
          <w:lang w:val="en-GB"/>
        </w:rPr>
        <w:t>ElectricGo</w:t>
      </w:r>
      <w:proofErr w:type="spellEnd"/>
      <w:r>
        <w:rPr>
          <w:lang w:val="en-GB"/>
        </w:rPr>
        <w:t xml:space="preserve"> System. A user will do a Request to the System </w:t>
      </w:r>
      <w:r>
        <w:rPr>
          <w:lang w:val="en-GB"/>
        </w:rPr>
        <w:t xml:space="preserve">with a specific id and (in this example) truck data, after which the System will first check if it know the truck, and afterwards if the id given in the truck data matches this of the </w:t>
      </w:r>
      <w:proofErr w:type="spellStart"/>
      <w:r>
        <w:rPr>
          <w:lang w:val="en-GB"/>
        </w:rPr>
        <w:t>truckId</w:t>
      </w:r>
      <w:proofErr w:type="spellEnd"/>
      <w:r>
        <w:rPr>
          <w:lang w:val="en-GB"/>
        </w:rPr>
        <w:t xml:space="preserve"> to which the request was sent.</w:t>
      </w:r>
    </w:p>
    <w:p w14:paraId="59B743D8" w14:textId="48CB5433" w:rsidR="005B7A9F" w:rsidRDefault="005B7A9F" w:rsidP="005B7A9F">
      <w:pPr>
        <w:tabs>
          <w:tab w:val="left" w:pos="3840"/>
        </w:tabs>
        <w:rPr>
          <w:lang w:val="en-GB"/>
        </w:rPr>
      </w:pPr>
      <w:r>
        <w:rPr>
          <w:lang w:val="en-GB"/>
        </w:rPr>
        <w:t xml:space="preserve">This is the same for retrieving </w:t>
      </w:r>
      <w:r>
        <w:rPr>
          <w:lang w:val="en-GB"/>
        </w:rPr>
        <w:t>warehouses</w:t>
      </w:r>
      <w:r>
        <w:rPr>
          <w:lang w:val="en-GB"/>
        </w:rPr>
        <w:t>, deliveries, routes, and packages data.</w:t>
      </w:r>
    </w:p>
    <w:p w14:paraId="3D12387E" w14:textId="1B8F66F7" w:rsidR="005B7A9F" w:rsidRDefault="005B7A9F" w:rsidP="005B7A9F">
      <w:pPr>
        <w:rPr>
          <w:lang w:val="en-GB"/>
        </w:rPr>
      </w:pPr>
    </w:p>
    <w:p w14:paraId="676DCBA6" w14:textId="055B1C4C" w:rsidR="0002161C" w:rsidRPr="00AB4593" w:rsidRDefault="0002161C" w:rsidP="00AB4593">
      <w:pPr>
        <w:pStyle w:val="Heading1"/>
        <w:rPr>
          <w:rFonts w:asciiTheme="minorHAnsi" w:hAnsiTheme="minorHAnsi" w:cstheme="minorHAnsi"/>
          <w:color w:val="auto"/>
          <w:lang w:val="en-GB"/>
        </w:rPr>
      </w:pPr>
      <w:bookmarkStart w:id="5" w:name="_Toc118413878"/>
      <w:r w:rsidRPr="00AB4593">
        <w:rPr>
          <w:rFonts w:asciiTheme="minorHAnsi" w:hAnsiTheme="minorHAnsi" w:cstheme="minorHAnsi"/>
          <w:color w:val="auto"/>
          <w:lang w:val="en-GB"/>
        </w:rPr>
        <w:t>Quick Design</w:t>
      </w:r>
      <w:bookmarkEnd w:id="5"/>
    </w:p>
    <w:p w14:paraId="5A123B4F" w14:textId="77777777" w:rsidR="0002161C" w:rsidRDefault="0002161C" w:rsidP="005B7A9F">
      <w:pPr>
        <w:rPr>
          <w:lang w:val="en-GB"/>
        </w:rPr>
      </w:pPr>
      <w:r>
        <w:rPr>
          <w:lang w:val="en-GB"/>
        </w:rPr>
        <w:t xml:space="preserve">When something changes the whole system should be reviewed again, to determine if new dependencies occurred or changes have to be made. </w:t>
      </w:r>
    </w:p>
    <w:p w14:paraId="135941F7" w14:textId="087A2589" w:rsidR="0002161C" w:rsidRDefault="0002161C" w:rsidP="005B7A9F">
      <w:pPr>
        <w:rPr>
          <w:lang w:val="en-GB"/>
        </w:rPr>
      </w:pPr>
      <w:r>
        <w:rPr>
          <w:lang w:val="en-GB"/>
        </w:rPr>
        <w:t xml:space="preserve">These changes can apply to the processes (e.g. Sequence Diagrams) which might alter the way requests are being handled or executed, and therefore we should keep those possible changes in mind. A way to solve this in the nearby future is by adding opt (alternative for the alt) causes, so that we don’t have to change the diagrams drastically. </w:t>
      </w:r>
    </w:p>
    <w:p w14:paraId="50FEB875" w14:textId="17832519" w:rsidR="0002161C" w:rsidRPr="0002161C" w:rsidRDefault="0002161C" w:rsidP="005B7A9F">
      <w:pPr>
        <w:rPr>
          <w:lang w:val="en-GB"/>
        </w:rPr>
      </w:pPr>
      <w:r>
        <w:rPr>
          <w:lang w:val="en-GB"/>
        </w:rPr>
        <w:t>We also have to review the other components/containers in detail to see that changes didn’t break any parts of it. For example, if a database is removed, this might have a lot of consequences for all the System parts that were using it. A way to resolve this is by implanting a new database or a valid alternative, or be re-designing the whole System.</w:t>
      </w:r>
    </w:p>
    <w:sectPr w:rsidR="0002161C" w:rsidRPr="0002161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ACBA" w14:textId="77777777" w:rsidR="00D95351" w:rsidRDefault="00D95351" w:rsidP="008552FF">
      <w:pPr>
        <w:spacing w:after="0" w:line="240" w:lineRule="auto"/>
      </w:pPr>
      <w:r>
        <w:separator/>
      </w:r>
    </w:p>
  </w:endnote>
  <w:endnote w:type="continuationSeparator" w:id="0">
    <w:p w14:paraId="2A6FAB87" w14:textId="77777777" w:rsidR="00D95351" w:rsidRDefault="00D95351" w:rsidP="0085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453859"/>
      <w:docPartObj>
        <w:docPartGallery w:val="Page Numbers (Bottom of Page)"/>
        <w:docPartUnique/>
      </w:docPartObj>
    </w:sdtPr>
    <w:sdtEndPr>
      <w:rPr>
        <w:noProof/>
      </w:rPr>
    </w:sdtEndPr>
    <w:sdtContent>
      <w:p w14:paraId="4FE123E6" w14:textId="0FCADB63" w:rsidR="008552FF" w:rsidRDefault="008552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ADA1" w14:textId="6206F808" w:rsidR="008552FF" w:rsidRPr="00115CB5" w:rsidRDefault="00115CB5">
    <w:pPr>
      <w:pStyle w:val="Footer"/>
      <w:rPr>
        <w:lang w:val="en-GB"/>
      </w:rPr>
    </w:pPr>
    <w:r>
      <w:rPr>
        <w:lang w:val="en-GB"/>
      </w:rPr>
      <w:t>Group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78FA" w14:textId="77777777" w:rsidR="00D95351" w:rsidRDefault="00D95351" w:rsidP="008552FF">
      <w:pPr>
        <w:spacing w:after="0" w:line="240" w:lineRule="auto"/>
      </w:pPr>
      <w:r>
        <w:separator/>
      </w:r>
    </w:p>
  </w:footnote>
  <w:footnote w:type="continuationSeparator" w:id="0">
    <w:p w14:paraId="50CB0018" w14:textId="77777777" w:rsidR="00D95351" w:rsidRDefault="00D95351" w:rsidP="008552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91"/>
    <w:rsid w:val="0002161C"/>
    <w:rsid w:val="00115CB5"/>
    <w:rsid w:val="00151E62"/>
    <w:rsid w:val="00216CAF"/>
    <w:rsid w:val="0053659C"/>
    <w:rsid w:val="005879A2"/>
    <w:rsid w:val="005B7A9F"/>
    <w:rsid w:val="008552FF"/>
    <w:rsid w:val="009511DF"/>
    <w:rsid w:val="00AB4593"/>
    <w:rsid w:val="00B76D15"/>
    <w:rsid w:val="00C56FD3"/>
    <w:rsid w:val="00D95351"/>
    <w:rsid w:val="00DD363E"/>
    <w:rsid w:val="00FD7A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9C0C"/>
  <w15:chartTrackingRefBased/>
  <w15:docId w15:val="{20CBAA53-203C-4E7C-AE97-B12889AA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2FF"/>
  </w:style>
  <w:style w:type="paragraph" w:styleId="Footer">
    <w:name w:val="footer"/>
    <w:basedOn w:val="Normal"/>
    <w:link w:val="FooterChar"/>
    <w:uiPriority w:val="99"/>
    <w:unhideWhenUsed/>
    <w:rsid w:val="0085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2FF"/>
  </w:style>
  <w:style w:type="character" w:customStyle="1" w:styleId="Heading1Char">
    <w:name w:val="Heading 1 Char"/>
    <w:basedOn w:val="DefaultParagraphFont"/>
    <w:link w:val="Heading1"/>
    <w:uiPriority w:val="9"/>
    <w:rsid w:val="00AB4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5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4593"/>
    <w:pPr>
      <w:outlineLvl w:val="9"/>
    </w:pPr>
    <w:rPr>
      <w:lang w:val="en-US"/>
    </w:rPr>
  </w:style>
  <w:style w:type="paragraph" w:styleId="TOC1">
    <w:name w:val="toc 1"/>
    <w:basedOn w:val="Normal"/>
    <w:next w:val="Normal"/>
    <w:autoRedefine/>
    <w:uiPriority w:val="39"/>
    <w:unhideWhenUsed/>
    <w:rsid w:val="00AB4593"/>
    <w:pPr>
      <w:spacing w:after="100"/>
    </w:pPr>
  </w:style>
  <w:style w:type="paragraph" w:styleId="TOC2">
    <w:name w:val="toc 2"/>
    <w:basedOn w:val="Normal"/>
    <w:next w:val="Normal"/>
    <w:autoRedefine/>
    <w:uiPriority w:val="39"/>
    <w:unhideWhenUsed/>
    <w:rsid w:val="00AB4593"/>
    <w:pPr>
      <w:spacing w:after="100"/>
      <w:ind w:left="220"/>
    </w:pPr>
  </w:style>
  <w:style w:type="character" w:styleId="Hyperlink">
    <w:name w:val="Hyperlink"/>
    <w:basedOn w:val="DefaultParagraphFont"/>
    <w:uiPriority w:val="99"/>
    <w:unhideWhenUsed/>
    <w:rsid w:val="00AB4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5541-792C-4088-BB2E-44342C58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10</cp:revision>
  <dcterms:created xsi:type="dcterms:W3CDTF">2022-11-03T22:23:00Z</dcterms:created>
  <dcterms:modified xsi:type="dcterms:W3CDTF">2022-11-04T00:27:00Z</dcterms:modified>
</cp:coreProperties>
</file>