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Заболевание 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{item.PatientDiagnosis.MkbItem.Name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0"/>
        <w:jc w:val="left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Для протокола ВК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ПРОТОКОЛ ВРАЧЕБНОЙ КОМИССИИ №{item.Number} – 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дают клинические фармакологи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ГБУЗ «Морозовская ДГКБ ДЗМ»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  <w:t xml:space="preserve">{item.Date}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  <w:t xml:space="preserve">«О назначении лекарственного препарата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</w:t>
      </w:r>
      <w:r>
        <w:rPr>
          <w:rFonts w:eastAsia="Calibri" w:cs="Times New Roman"/>
          <w:bCs/>
          <w:color w:val="000000" w:themeColor="text1"/>
          <w:highlight w:val="none"/>
        </w:rPr>
        <w:t xml:space="preserve">и последующем предоставлении в Фонд поддержки детей с тяжелыми жизнеугрожающими и хроническими заболеваниями, в том числе редкими (орфанными) заболеваниями "Круг добра" заявки для осуществления закупки лекарственного препарата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на {year} год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26"/>
        <w:ind w:left="142"/>
        <w:jc w:val="both"/>
        <w:spacing w:line="200" w:lineRule="atLeast"/>
        <w:widowControl w:val="off"/>
        <w:rPr>
          <w:color w:val="000000" w:themeColor="text1"/>
          <w:highlight w:val="none"/>
        </w:rPr>
      </w:pP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ЦЕЛЬ; 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решение вопроса о предоставлении в Фонда поддержки детей с тяжелыми жизнеугрожающими и хроническими заболеваниями, в том числе редкими (орфанными) заболеваниями "Круг добра"» заявки для осуществления закупки лекарственного препарата 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на {year} год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 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согласно письма Фонда "Круг добра" от 08.06.2022 № 02-1852 «О направлении заявок на 2023 год»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 на ранее одобренного экспертным советом ребенка, страдающего заболеванием {item.PatientDiagnosis.MkbItem.Name}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0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49"/>
        <w:ind w:left="-567"/>
        <w:spacing w:after="0" w:line="100" w:lineRule="atLeast"/>
        <w:rPr>
          <w:rFonts w:eastAsia="Calibri" w:cs="Times New Roman"/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color w:val="000000" w:themeColor="text1"/>
          <w:highlight w:val="none"/>
        </w:rPr>
      </w:r>
    </w:p>
    <w:p>
      <w:pPr>
        <w:pStyle w:val="849"/>
        <w:ind w:left="-567"/>
        <w:spacing w:after="0" w:line="100" w:lineRule="atLeast"/>
        <w:rPr>
          <w:rFonts w:eastAsia="Calibri" w:cs="Times New Roman"/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rFonts w:eastAsia="Calibri" w:cs="Times New Roman"/>
          <w:color w:val="000000" w:themeColor="text1"/>
          <w:highlight w:val="none"/>
        </w:rPr>
      </w:r>
    </w:p>
    <w:p>
      <w:pPr>
        <w:pStyle w:val="833"/>
      </w:pPr>
      <w:r/>
      <w:r>
        <w:rPr>
          <w:rFonts w:eastAsia="Calibri" w:cs="Times New Roman"/>
          <w:bCs/>
          <w:color w:val="000000" w:themeColor="text1"/>
          <w:highlight w:val="none"/>
        </w:rPr>
        <w:t xml:space="preserve">{item.</w:t>
      </w:r>
      <w:r>
        <w:rPr>
          <w:rFonts w:eastAsia="Calibri" w:cs="Times New Roman"/>
          <w:bCs/>
          <w:color w:val="000000" w:themeColor="text1"/>
          <w:sz w:val="24"/>
          <w:szCs w:val="24"/>
          <w:highlight w:val="none"/>
        </w:rPr>
        <w:t xml:space="preserve">CommissionsDoctors</w:t>
      </w:r>
      <w:r>
        <w:rPr>
          <w:rFonts w:eastAsia="Calibri" w:cs="Times New Roman"/>
          <w:bCs/>
          <w:color w:val="000000" w:themeColor="text1"/>
          <w:highlight w:val="none"/>
        </w:rPr>
        <w:t xml:space="preserve">}</w:t>
      </w:r>
      <w:r/>
      <w:r/>
    </w:p>
    <w:p>
      <w:pPr>
        <w:pStyle w:val="833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568" w:right="851" w:bottom="426" w:left="1276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2000603000000000000"/>
  </w:font>
  <w:font w:name="Calibri">
    <w:panose1 w:val="020F0502020204030204"/>
  </w:font>
  <w:font w:name="Liberation Mono">
    <w:panose1 w:val="02070409020205020404"/>
  </w:font>
  <w:font w:name="Tahoma">
    <w:panose1 w:val="020B050204050402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26"/>
    <w:next w:val="826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27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26"/>
    <w:next w:val="826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27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27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27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27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27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27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27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26"/>
    <w:next w:val="826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27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26"/>
    <w:uiPriority w:val="34"/>
    <w:qFormat/>
    <w:pPr>
      <w:contextualSpacing/>
      <w:ind w:left="720"/>
    </w:p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26"/>
    <w:next w:val="826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27"/>
    <w:link w:val="676"/>
    <w:uiPriority w:val="10"/>
    <w:rPr>
      <w:sz w:val="48"/>
      <w:szCs w:val="48"/>
    </w:rPr>
  </w:style>
  <w:style w:type="paragraph" w:styleId="678">
    <w:name w:val="Subtitle"/>
    <w:basedOn w:val="826"/>
    <w:next w:val="826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27"/>
    <w:link w:val="678"/>
    <w:uiPriority w:val="11"/>
    <w:rPr>
      <w:sz w:val="24"/>
      <w:szCs w:val="24"/>
    </w:rPr>
  </w:style>
  <w:style w:type="paragraph" w:styleId="680">
    <w:name w:val="Quote"/>
    <w:basedOn w:val="826"/>
    <w:next w:val="826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26"/>
    <w:next w:val="826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character" w:styleId="684">
    <w:name w:val="Caption Char"/>
    <w:basedOn w:val="836"/>
    <w:link w:val="842"/>
    <w:uiPriority w:val="99"/>
  </w:style>
  <w:style w:type="table" w:styleId="685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Footnote Text Char"/>
    <w:link w:val="838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827" w:default="1">
    <w:name w:val="Default Paragraph Font"/>
    <w:uiPriority w:val="1"/>
    <w:semiHidden/>
    <w:unhideWhenUsed/>
    <w:qFormat/>
  </w:style>
  <w:style w:type="character" w:styleId="828">
    <w:name w:val="Footnote Characters"/>
    <w:semiHidden/>
    <w:qFormat/>
    <w:rPr>
      <w:vertAlign w:val="superscript"/>
    </w:rPr>
  </w:style>
  <w:style w:type="character" w:styleId="829">
    <w:name w:val="Footnote Anchor"/>
    <w:rPr>
      <w:vertAlign w:val="superscript"/>
    </w:rPr>
  </w:style>
  <w:style w:type="character" w:styleId="830" w:customStyle="1">
    <w:name w:val="Header Char"/>
    <w:link w:val="841"/>
    <w:qFormat/>
    <w:rPr>
      <w:sz w:val="24"/>
      <w:szCs w:val="24"/>
    </w:rPr>
  </w:style>
  <w:style w:type="character" w:styleId="831" w:customStyle="1">
    <w:name w:val="Footer Char"/>
    <w:link w:val="842"/>
    <w:qFormat/>
    <w:rPr>
      <w:sz w:val="24"/>
      <w:szCs w:val="24"/>
    </w:rPr>
  </w:style>
  <w:style w:type="character" w:styleId="832">
    <w:name w:val="Hyperlink"/>
    <w:uiPriority w:val="99"/>
    <w:unhideWhenUsed/>
    <w:rPr>
      <w:color w:val="0000ff"/>
      <w:u w:val="single"/>
    </w:rPr>
  </w:style>
  <w:style w:type="paragraph" w:styleId="833">
    <w:name w:val="Heading"/>
    <w:basedOn w:val="826"/>
    <w:next w:val="83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4">
    <w:name w:val="Body Text"/>
    <w:basedOn w:val="826"/>
    <w:pPr>
      <w:spacing w:before="0" w:after="140" w:line="276" w:lineRule="auto"/>
    </w:pPr>
  </w:style>
  <w:style w:type="paragraph" w:styleId="835">
    <w:name w:val="List"/>
    <w:basedOn w:val="834"/>
    <w:rPr>
      <w:rFonts w:cs="Lohit Devanagari"/>
    </w:rPr>
  </w:style>
  <w:style w:type="paragraph" w:styleId="836">
    <w:name w:val="Caption"/>
    <w:basedOn w:val="826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37">
    <w:name w:val="Index"/>
    <w:basedOn w:val="826"/>
    <w:qFormat/>
    <w:pPr>
      <w:suppressLineNumbers/>
    </w:pPr>
    <w:rPr>
      <w:rFonts w:cs="Lohit Devanagari"/>
    </w:rPr>
  </w:style>
  <w:style w:type="paragraph" w:styleId="838">
    <w:name w:val="footnote text"/>
    <w:basedOn w:val="826"/>
    <w:semiHidden/>
    <w:rPr>
      <w:sz w:val="20"/>
      <w:szCs w:val="20"/>
    </w:rPr>
  </w:style>
  <w:style w:type="paragraph" w:styleId="839">
    <w:name w:val="Balloon Text"/>
    <w:basedOn w:val="826"/>
    <w:semiHidden/>
    <w:qFormat/>
    <w:rPr>
      <w:rFonts w:ascii="Tahoma" w:hAnsi="Tahoma" w:cs="Tahoma"/>
      <w:sz w:val="16"/>
      <w:szCs w:val="16"/>
    </w:rPr>
  </w:style>
  <w:style w:type="paragraph" w:styleId="840">
    <w:name w:val="Header and Footer"/>
    <w:basedOn w:val="826"/>
    <w:qFormat/>
  </w:style>
  <w:style w:type="paragraph" w:styleId="841">
    <w:name w:val="Header"/>
    <w:basedOn w:val="826"/>
    <w:link w:val="830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42">
    <w:name w:val="Footer"/>
    <w:basedOn w:val="826"/>
    <w:link w:val="831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43" w:customStyle="1">
    <w:name w:val="ConsPlusNormal"/>
    <w:qFormat/>
    <w:pPr>
      <w:jc w:val="left"/>
      <w:spacing w:before="0" w:after="0"/>
      <w:widowControl w:val="off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844">
    <w:name w:val="Frame Contents"/>
    <w:basedOn w:val="826"/>
    <w:qFormat/>
  </w:style>
  <w:style w:type="paragraph" w:styleId="845">
    <w:name w:val="Preformatted Text"/>
    <w:basedOn w:val="826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46" w:default="1">
    <w:name w:val="No List"/>
    <w:uiPriority w:val="99"/>
    <w:semiHidden/>
    <w:unhideWhenUsed/>
    <w:qFormat/>
  </w:style>
  <w:style w:type="table" w:styleId="84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48">
    <w:name w:val="Table Grid"/>
    <w:basedOn w:val="84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9" w:customStyle="1">
    <w:name w:val="Базовый"/>
    <w:next w:val="833"/>
    <w:link w:val="827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Andale Sans UI" w:cs="Tahoma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ru-RU"/>
      <w14:ligatures w14:val="none"/>
    </w:rPr>
  </w:style>
  <w:style w:type="paragraph" w:styleId="850" w:customStyle="1">
    <w:name w:val="Абзац списка"/>
    <w:basedOn w:val="849"/>
    <w:next w:val="834"/>
    <w:link w:val="827"/>
    <w:pPr>
      <w:contextualSpacing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Andale Sans UI" w:cs="Tahoma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Krokoz™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dc:description/>
  <dc:language>en-US</dc:language>
  <cp:revision>19</cp:revision>
  <dcterms:created xsi:type="dcterms:W3CDTF">2022-06-22T16:57:00Z</dcterms:created>
  <dcterms:modified xsi:type="dcterms:W3CDTF">2023-08-03T20:49:22Z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