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D6" w:rsidRPr="00C013F7" w:rsidRDefault="00AC3DD6" w:rsidP="00AC3DD6">
      <w:pPr>
        <w:pStyle w:val="3"/>
      </w:pPr>
      <w:r>
        <w:t>Задание 3</w:t>
      </w:r>
      <w:bookmarkStart w:id="0" w:name="_GoBack"/>
      <w:bookmarkEnd w:id="0"/>
      <w:r w:rsidRPr="00C013F7">
        <w:t>:</w:t>
      </w:r>
    </w:p>
    <w:p w:rsidR="00AC3DD6" w:rsidRPr="00703294" w:rsidRDefault="00AC3DD6" w:rsidP="00AC3DD6">
      <w:pPr>
        <w:shd w:val="clear" w:color="auto" w:fill="E6E6E6"/>
        <w:spacing w:after="0"/>
        <w:ind w:left="567"/>
        <w:rPr>
          <w:i/>
        </w:rPr>
      </w:pPr>
      <w:r w:rsidRPr="00703294">
        <w:rPr>
          <w:i/>
        </w:rPr>
        <w:t>На числовой прямой даны два отрезка: P = [</w:t>
      </w:r>
      <w:r w:rsidRPr="003858F7">
        <w:rPr>
          <w:i/>
        </w:rPr>
        <w:t>1</w:t>
      </w:r>
      <w:r>
        <w:rPr>
          <w:i/>
        </w:rPr>
        <w:t>0</w:t>
      </w:r>
      <w:r w:rsidRPr="00703294">
        <w:rPr>
          <w:i/>
        </w:rPr>
        <w:t>,</w:t>
      </w:r>
      <w:r>
        <w:rPr>
          <w:i/>
        </w:rPr>
        <w:t>20</w:t>
      </w:r>
      <w:r w:rsidRPr="00703294">
        <w:rPr>
          <w:i/>
        </w:rPr>
        <w:t>] и Q = [</w:t>
      </w:r>
      <w:r w:rsidRPr="003858F7">
        <w:rPr>
          <w:i/>
        </w:rPr>
        <w:t>2</w:t>
      </w:r>
      <w:r>
        <w:rPr>
          <w:i/>
        </w:rPr>
        <w:t>5</w:t>
      </w:r>
      <w:r w:rsidRPr="00703294">
        <w:rPr>
          <w:i/>
        </w:rPr>
        <w:t xml:space="preserve">, </w:t>
      </w:r>
      <w:r>
        <w:rPr>
          <w:i/>
        </w:rPr>
        <w:t>55</w:t>
      </w:r>
      <w:r w:rsidRPr="00703294">
        <w:rPr>
          <w:i/>
        </w:rPr>
        <w:t xml:space="preserve">]. </w:t>
      </w:r>
      <w:r>
        <w:rPr>
          <w:i/>
        </w:rPr>
        <w:t xml:space="preserve">Определите наибольшую возможную длину отрезка </w:t>
      </w:r>
      <w:r w:rsidRPr="00703294">
        <w:rPr>
          <w:i/>
        </w:rPr>
        <w:t>A</w:t>
      </w:r>
      <w:r>
        <w:rPr>
          <w:i/>
        </w:rPr>
        <w:t xml:space="preserve">, при котором </w:t>
      </w:r>
      <w:r w:rsidRPr="00703294">
        <w:rPr>
          <w:i/>
        </w:rPr>
        <w:t>формула</w:t>
      </w:r>
    </w:p>
    <w:p w:rsidR="00AC3DD6" w:rsidRPr="001627C2" w:rsidRDefault="00AC3DD6" w:rsidP="00AC3DD6">
      <w:pPr>
        <w:pStyle w:val="a3"/>
        <w:shd w:val="clear" w:color="auto" w:fill="E6E6E6"/>
        <w:spacing w:after="0"/>
        <w:ind w:left="567"/>
        <w:jc w:val="center"/>
      </w:pPr>
      <w:proofErr w:type="gramStart"/>
      <w:r w:rsidRPr="001627C2">
        <w:rPr>
          <w:rFonts w:ascii="Times New Roman" w:hAnsi="Times New Roman"/>
        </w:rPr>
        <w:t xml:space="preserve">( </w:t>
      </w:r>
      <w:r w:rsidRPr="001627C2">
        <w:rPr>
          <w:rFonts w:ascii="Times New Roman" w:hAnsi="Times New Roman"/>
          <w:i/>
          <w:lang w:val="en-US"/>
        </w:rPr>
        <w:t>x</w:t>
      </w:r>
      <w:proofErr w:type="gramEnd"/>
      <w:r w:rsidRPr="001627C2">
        <w:rPr>
          <w:rFonts w:ascii="Times New Roman" w:hAnsi="Times New Roman"/>
        </w:rPr>
        <w:t xml:space="preserve"> </w:t>
      </w:r>
      <w:r w:rsidRPr="0051500B">
        <w:rPr>
          <w:rFonts w:ascii="Times New Roman" w:hAnsi="Times New Roman"/>
        </w:rPr>
        <w:sym w:font="Symbol" w:char="F0CE"/>
      </w:r>
      <w:r w:rsidRPr="001627C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A</w:t>
      </w:r>
      <w:r w:rsidRPr="001627C2">
        <w:rPr>
          <w:rFonts w:ascii="Times New Roman" w:hAnsi="Times New Roman"/>
        </w:rPr>
        <w:t xml:space="preserve">) → </w:t>
      </w:r>
      <w:r w:rsidRPr="00863810">
        <w:rPr>
          <w:rFonts w:ascii="Times New Roman" w:hAnsi="Times New Roman"/>
        </w:rPr>
        <w:t>(</w:t>
      </w:r>
      <w:r w:rsidRPr="001627C2">
        <w:rPr>
          <w:rFonts w:ascii="Times New Roman" w:hAnsi="Times New Roman"/>
        </w:rPr>
        <w:t>(</w:t>
      </w:r>
      <w:r w:rsidRPr="001627C2">
        <w:rPr>
          <w:rFonts w:ascii="Times New Roman" w:hAnsi="Times New Roman"/>
          <w:i/>
          <w:lang w:val="en-US"/>
        </w:rPr>
        <w:t>x</w:t>
      </w:r>
      <w:r w:rsidRPr="001627C2">
        <w:rPr>
          <w:rFonts w:ascii="Times New Roman" w:hAnsi="Times New Roman"/>
        </w:rPr>
        <w:t xml:space="preserve"> </w:t>
      </w:r>
      <w:r w:rsidRPr="0051500B">
        <w:rPr>
          <w:rFonts w:ascii="Times New Roman" w:hAnsi="Times New Roman"/>
        </w:rPr>
        <w:sym w:font="Symbol" w:char="F0CE"/>
      </w:r>
      <w:r w:rsidRPr="001627C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P</w:t>
      </w:r>
      <w:r w:rsidRPr="001627C2">
        <w:rPr>
          <w:rFonts w:ascii="Times New Roman" w:hAnsi="Times New Roman"/>
        </w:rPr>
        <w:t xml:space="preserve">)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1627C2">
        <w:rPr>
          <w:rFonts w:ascii="Times New Roman" w:hAnsi="Times New Roman"/>
        </w:rPr>
        <w:t xml:space="preserve"> (</w:t>
      </w:r>
      <w:r w:rsidRPr="001627C2">
        <w:rPr>
          <w:rFonts w:ascii="Times New Roman" w:hAnsi="Times New Roman"/>
          <w:i/>
          <w:lang w:val="en-US"/>
        </w:rPr>
        <w:t>x</w:t>
      </w:r>
      <w:r w:rsidRPr="001627C2">
        <w:rPr>
          <w:rFonts w:ascii="Times New Roman" w:hAnsi="Times New Roman"/>
        </w:rPr>
        <w:t xml:space="preserve"> </w:t>
      </w:r>
      <w:r w:rsidRPr="0051500B">
        <w:rPr>
          <w:rFonts w:ascii="Times New Roman" w:hAnsi="Times New Roman"/>
        </w:rPr>
        <w:sym w:font="Symbol" w:char="F0CE"/>
      </w:r>
      <w:r w:rsidRPr="001627C2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lang w:val="en-US"/>
        </w:rPr>
        <w:t>Q</w:t>
      </w:r>
      <w:r w:rsidRPr="001627C2">
        <w:rPr>
          <w:rFonts w:ascii="Times New Roman" w:hAnsi="Times New Roman"/>
        </w:rPr>
        <w:t>) )</w:t>
      </w:r>
    </w:p>
    <w:p w:rsidR="00AC3DD6" w:rsidRPr="00703294" w:rsidRDefault="00AC3DD6" w:rsidP="00AC3DD6">
      <w:pPr>
        <w:pStyle w:val="a3"/>
        <w:shd w:val="clear" w:color="auto" w:fill="E6E6E6"/>
        <w:spacing w:after="0"/>
        <w:ind w:left="567"/>
        <w:rPr>
          <w:i/>
        </w:rPr>
      </w:pPr>
      <w:r w:rsidRPr="00703294">
        <w:rPr>
          <w:i/>
        </w:rPr>
        <w:t>тождественно истинна, то есть принимает значение 1 при любом значении</w:t>
      </w:r>
      <w:r w:rsidRPr="00CD4578">
        <w:rPr>
          <w:i/>
        </w:rPr>
        <w:t xml:space="preserve"> </w:t>
      </w:r>
      <w:r w:rsidRPr="00703294">
        <w:rPr>
          <w:i/>
        </w:rPr>
        <w:t xml:space="preserve">переменной х. </w:t>
      </w:r>
    </w:p>
    <w:p w:rsidR="00AC3DD6" w:rsidRPr="00734D42" w:rsidRDefault="00AC3DD6" w:rsidP="00AC3DD6">
      <w:pPr>
        <w:shd w:val="clear" w:color="auto" w:fill="E6E6E6"/>
        <w:tabs>
          <w:tab w:val="left" w:pos="1134"/>
        </w:tabs>
        <w:ind w:left="567"/>
      </w:pPr>
      <w:r w:rsidRPr="00703294">
        <w:tab/>
      </w:r>
      <w:r w:rsidRPr="00027CBF">
        <w:t xml:space="preserve">1) </w:t>
      </w:r>
      <w:r w:rsidRPr="00734D42">
        <w:t>1</w:t>
      </w:r>
      <w:r>
        <w:t>0</w:t>
      </w:r>
      <w:r w:rsidRPr="00027CBF">
        <w:t xml:space="preserve"> </w:t>
      </w:r>
      <w:r>
        <w:tab/>
      </w:r>
      <w:r w:rsidRPr="00027CBF">
        <w:t xml:space="preserve">2) </w:t>
      </w:r>
      <w:r w:rsidRPr="00734D42">
        <w:t>2</w:t>
      </w:r>
      <w:r>
        <w:t>0</w:t>
      </w:r>
      <w:r w:rsidRPr="00027CBF">
        <w:t xml:space="preserve"> </w:t>
      </w:r>
      <w:r w:rsidRPr="00703294">
        <w:tab/>
      </w:r>
      <w:r w:rsidRPr="00027CBF">
        <w:t xml:space="preserve">3) </w:t>
      </w:r>
      <w:r w:rsidRPr="00734D42">
        <w:t>3</w:t>
      </w:r>
      <w:r>
        <w:t>0</w:t>
      </w:r>
      <w:r w:rsidRPr="00027CBF">
        <w:t xml:space="preserve"> </w:t>
      </w:r>
      <w:r w:rsidRPr="00703294">
        <w:tab/>
      </w:r>
      <w:r w:rsidRPr="00027CBF">
        <w:t xml:space="preserve">4) </w:t>
      </w:r>
      <w:r w:rsidRPr="00734D42">
        <w:t>4</w:t>
      </w:r>
      <w:r>
        <w:t>5</w:t>
      </w:r>
    </w:p>
    <w:p w:rsidR="00AC3DD6" w:rsidRPr="00D23747" w:rsidRDefault="00AC3DD6" w:rsidP="00AC3DD6">
      <w:pPr>
        <w:spacing w:after="0"/>
        <w:ind w:left="284"/>
        <w:rPr>
          <w:b/>
        </w:rPr>
      </w:pPr>
      <w:r>
        <w:rPr>
          <w:b/>
        </w:rPr>
        <w:t>Решение</w:t>
      </w:r>
      <w:r w:rsidRPr="00D23747">
        <w:rPr>
          <w:b/>
        </w:rPr>
        <w:t>:</w:t>
      </w:r>
    </w:p>
    <w:p w:rsidR="00AC3DD6" w:rsidRDefault="00AC3DD6" w:rsidP="00AC3DD6">
      <w:pPr>
        <w:pStyle w:val="a3"/>
        <w:numPr>
          <w:ilvl w:val="0"/>
          <w:numId w:val="1"/>
        </w:numPr>
        <w:spacing w:after="0"/>
      </w:pPr>
      <w:r>
        <w:t>для того, чтобы упростить понимание выражения, обозначим отдельные высказывания буквами</w:t>
      </w:r>
    </w:p>
    <w:p w:rsidR="00AC3DD6" w:rsidRPr="00E7524B" w:rsidRDefault="00AC3DD6" w:rsidP="00AC3DD6">
      <w:pPr>
        <w:pStyle w:val="a3"/>
        <w:spacing w:after="0"/>
        <w:ind w:left="1004" w:firstLine="414"/>
        <w:rPr>
          <w:rFonts w:ascii="Times New Roman" w:hAnsi="Times New Roman"/>
          <w:i/>
        </w:rPr>
      </w:pPr>
      <w:r w:rsidRPr="00565A11">
        <w:rPr>
          <w:rFonts w:ascii="Times New Roman" w:hAnsi="Times New Roman"/>
          <w:b/>
          <w:lang w:val="en-US"/>
        </w:rPr>
        <w:t>A</w:t>
      </w:r>
      <w:r w:rsidRPr="00E7524B">
        <w:rPr>
          <w:rFonts w:ascii="Times New Roman" w:hAnsi="Times New Roman"/>
          <w:i/>
        </w:rPr>
        <w:t xml:space="preserve">:  x </w:t>
      </w:r>
      <w:r w:rsidRPr="00E7524B">
        <w:rPr>
          <w:rFonts w:ascii="Times New Roman" w:hAnsi="Times New Roman"/>
          <w:i/>
        </w:rPr>
        <w:sym w:font="Symbol" w:char="F0CE"/>
      </w:r>
      <w:r w:rsidRPr="00E7524B">
        <w:rPr>
          <w:rFonts w:ascii="Times New Roman" w:hAnsi="Times New Roman"/>
          <w:i/>
        </w:rPr>
        <w:t xml:space="preserve"> А,  </w:t>
      </w:r>
      <w:r w:rsidRPr="00E7524B">
        <w:rPr>
          <w:rFonts w:ascii="Times New Roman" w:hAnsi="Times New Roman"/>
          <w:i/>
        </w:rPr>
        <w:tab/>
      </w:r>
      <w:r w:rsidRPr="00565A11">
        <w:rPr>
          <w:rFonts w:ascii="Times New Roman" w:hAnsi="Times New Roman"/>
          <w:b/>
          <w:lang w:val="en-US"/>
        </w:rPr>
        <w:t>P</w:t>
      </w:r>
      <w:r w:rsidRPr="00E7524B">
        <w:rPr>
          <w:rFonts w:ascii="Times New Roman" w:hAnsi="Times New Roman"/>
          <w:i/>
        </w:rPr>
        <w:t xml:space="preserve">: x </w:t>
      </w:r>
      <w:r w:rsidRPr="00E7524B">
        <w:rPr>
          <w:rFonts w:ascii="Times New Roman" w:hAnsi="Times New Roman"/>
          <w:i/>
        </w:rPr>
        <w:sym w:font="Symbol" w:char="F0CE"/>
      </w:r>
      <w:r w:rsidRPr="00E7524B">
        <w:rPr>
          <w:rFonts w:ascii="Times New Roman" w:hAnsi="Times New Roman"/>
          <w:i/>
        </w:rPr>
        <w:t xml:space="preserve"> P, </w:t>
      </w:r>
      <w:r w:rsidRPr="00E7524B">
        <w:rPr>
          <w:rFonts w:ascii="Times New Roman" w:hAnsi="Times New Roman"/>
          <w:i/>
        </w:rPr>
        <w:tab/>
      </w:r>
      <w:r w:rsidRPr="00565A11">
        <w:rPr>
          <w:rFonts w:ascii="Times New Roman" w:hAnsi="Times New Roman"/>
          <w:b/>
          <w:lang w:val="en-US"/>
        </w:rPr>
        <w:t>Q</w:t>
      </w:r>
      <w:r w:rsidRPr="00E7524B">
        <w:rPr>
          <w:rFonts w:ascii="Times New Roman" w:hAnsi="Times New Roman"/>
          <w:i/>
        </w:rPr>
        <w:t xml:space="preserve">: x </w:t>
      </w:r>
      <w:r w:rsidRPr="00E7524B">
        <w:rPr>
          <w:rFonts w:ascii="Times New Roman" w:hAnsi="Times New Roman"/>
          <w:i/>
        </w:rPr>
        <w:sym w:font="Symbol" w:char="F0CE"/>
      </w:r>
      <w:r w:rsidRPr="00E7524B">
        <w:rPr>
          <w:rFonts w:ascii="Times New Roman" w:hAnsi="Times New Roman"/>
          <w:i/>
        </w:rPr>
        <w:t xml:space="preserve"> Q</w:t>
      </w:r>
    </w:p>
    <w:p w:rsidR="00AC3DD6" w:rsidRPr="00703294" w:rsidRDefault="00AC3DD6" w:rsidP="00AC3DD6">
      <w:pPr>
        <w:pStyle w:val="a3"/>
        <w:numPr>
          <w:ilvl w:val="0"/>
          <w:numId w:val="1"/>
        </w:numPr>
        <w:spacing w:after="0"/>
      </w:pPr>
      <w:r>
        <w:t>перейдем к более простым обозначениям</w:t>
      </w:r>
      <w:r w:rsidRPr="00F50086">
        <w:rPr>
          <w:rFonts w:ascii="Times New Roman" w:hAnsi="Times New Roman"/>
        </w:rPr>
        <w:t xml:space="preserve"> </w:t>
      </w:r>
    </w:p>
    <w:p w:rsidR="00AC3DD6" w:rsidRDefault="00AC3DD6" w:rsidP="00AC3DD6">
      <w:pPr>
        <w:pStyle w:val="a3"/>
        <w:spacing w:after="0"/>
        <w:ind w:left="1004" w:firstLine="41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 w:rsidRPr="00F50086">
        <w:rPr>
          <w:rFonts w:ascii="Times New Roman" w:hAnsi="Times New Roman"/>
        </w:rPr>
        <w:t xml:space="preserve"> → </w:t>
      </w:r>
      <w:r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  <w:lang w:val="en-US"/>
        </w:rPr>
        <w:t>P</w:t>
      </w:r>
      <w:r w:rsidRPr="00F500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+</w:t>
      </w:r>
      <w:r w:rsidRPr="00F5008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lang w:val="en-US"/>
        </w:rPr>
        <w:t>Q</w:t>
      </w:r>
      <w:r>
        <w:rPr>
          <w:rFonts w:ascii="Times New Roman" w:hAnsi="Times New Roman"/>
          <w:b/>
        </w:rPr>
        <w:t>)</w:t>
      </w:r>
    </w:p>
    <w:p w:rsidR="00AC3DD6" w:rsidRPr="00703294" w:rsidRDefault="00AC3DD6" w:rsidP="00AC3DD6">
      <w:pPr>
        <w:pStyle w:val="a3"/>
        <w:numPr>
          <w:ilvl w:val="0"/>
          <w:numId w:val="1"/>
        </w:numPr>
        <w:spacing w:after="0"/>
      </w:pPr>
      <w:r>
        <w:t>раскроем импликацию через операции НЕ и ИЛИ (</w:t>
      </w:r>
      <w:r w:rsidRPr="00C63827">
        <w:rPr>
          <w:position w:val="-6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8pt;height:16pt" o:ole="">
            <v:imagedata r:id="rId5" o:title=""/>
          </v:shape>
          <o:OLEObject Type="Embed" ProgID="Equation.3" ShapeID="_x0000_i1026" DrawAspect="Content" ObjectID="_1479903513" r:id="rId6"/>
        </w:object>
      </w:r>
      <w:r>
        <w:t>):</w:t>
      </w:r>
      <w:r w:rsidRPr="00F50086">
        <w:rPr>
          <w:rFonts w:ascii="Times New Roman" w:hAnsi="Times New Roman"/>
        </w:rPr>
        <w:t xml:space="preserve"> </w:t>
      </w:r>
    </w:p>
    <w:p w:rsidR="00AC3DD6" w:rsidRPr="00C63827" w:rsidRDefault="00AC3DD6" w:rsidP="00AC3DD6">
      <w:pPr>
        <w:pStyle w:val="a3"/>
        <w:spacing w:after="0"/>
        <w:ind w:left="1004" w:firstLine="414"/>
        <w:rPr>
          <w:rFonts w:ascii="Times New Roman" w:hAnsi="Times New Roman"/>
          <w:lang w:val="en-US"/>
        </w:rPr>
      </w:pPr>
      <w:r w:rsidRPr="00C63827">
        <w:rPr>
          <w:rFonts w:ascii="Times New Roman" w:hAnsi="Times New Roman"/>
          <w:position w:val="-10"/>
          <w:lang w:val="en-US"/>
        </w:rPr>
        <w:object w:dxaOrig="2500" w:dyaOrig="360">
          <v:shape id="_x0000_i1027" type="#_x0000_t75" style="width:125pt;height:18pt" o:ole="">
            <v:imagedata r:id="rId7" o:title=""/>
          </v:shape>
          <o:OLEObject Type="Embed" ProgID="Equation.3" ShapeID="_x0000_i1027" DrawAspect="Content" ObjectID="_1479903514" r:id="rId8"/>
        </w:object>
      </w:r>
    </w:p>
    <w:p w:rsidR="00AC3DD6" w:rsidRPr="00002B9B" w:rsidRDefault="00AC3DD6" w:rsidP="00AC3DD6">
      <w:pPr>
        <w:pStyle w:val="a3"/>
        <w:numPr>
          <w:ilvl w:val="0"/>
          <w:numId w:val="1"/>
        </w:numPr>
        <w:spacing w:after="0"/>
      </w:pPr>
      <w:r w:rsidRPr="00002B9B">
        <w:t>для того, чтобы</w:t>
      </w:r>
      <w:r>
        <w:t xml:space="preserve"> выражение было истинно при всех </w:t>
      </w:r>
      <w:proofErr w:type="gramStart"/>
      <w:r w:rsidRPr="00002B9B">
        <w:rPr>
          <w:rFonts w:ascii="Times New Roman" w:hAnsi="Times New Roman"/>
          <w:i/>
        </w:rPr>
        <w:t>x</w:t>
      </w:r>
      <w:r>
        <w:t xml:space="preserve">, </w:t>
      </w:r>
      <w:r w:rsidRPr="00002B9B">
        <w:t xml:space="preserve"> </w:t>
      </w:r>
      <w:r>
        <w:t>нужно</w:t>
      </w:r>
      <w:proofErr w:type="gramEnd"/>
      <w:r>
        <w:t xml:space="preserve">, чтобы </w:t>
      </w:r>
      <w:r w:rsidRPr="00002B9B">
        <w:rPr>
          <w:position w:val="-4"/>
        </w:rPr>
        <w:object w:dxaOrig="260" w:dyaOrig="300">
          <v:shape id="_x0000_i1028" type="#_x0000_t75" style="width:13pt;height:15pt" o:ole="">
            <v:imagedata r:id="rId9" o:title=""/>
          </v:shape>
          <o:OLEObject Type="Embed" ProgID="Equation.3" ShapeID="_x0000_i1028" DrawAspect="Content" ObjectID="_1479903515" r:id="rId10"/>
        </w:object>
      </w:r>
      <w:r>
        <w:t xml:space="preserve"> было истинно там, где ложно </w:t>
      </w:r>
      <w:r w:rsidRPr="00002B9B">
        <w:rPr>
          <w:position w:val="-10"/>
        </w:rPr>
        <w:object w:dxaOrig="620" w:dyaOrig="320">
          <v:shape id="_x0000_i1029" type="#_x0000_t75" style="width:31pt;height:16pt" o:ole="">
            <v:imagedata r:id="rId11" o:title=""/>
          </v:shape>
          <o:OLEObject Type="Embed" ProgID="Equation.3" ShapeID="_x0000_i1029" DrawAspect="Content" ObjectID="_1479903516" r:id="rId12"/>
        </w:object>
      </w:r>
      <w:r w:rsidRPr="00002B9B">
        <w:t xml:space="preserve"> (жёлтая область на</w:t>
      </w:r>
      <w:r>
        <w:t xml:space="preserve"> рисунке)</w:t>
      </w:r>
    </w:p>
    <w:p w:rsidR="00AC3DD6" w:rsidRPr="00E7524B" w:rsidRDefault="00AC3DD6" w:rsidP="00AC3DD6">
      <w:pPr>
        <w:pStyle w:val="a3"/>
        <w:spacing w:after="0"/>
        <w:ind w:left="1004"/>
        <w:jc w:val="center"/>
      </w:pPr>
      <w:r>
        <w:pict>
          <v:group id="_x0000_s1026" editas="canvas" style="width:256.45pt;height:46.05pt;mso-position-horizontal-relative:char;mso-position-vertical-relative:line" coordorigin="3728,3282" coordsize="5129,921">
            <o:lock v:ext="edit" aspectratio="t"/>
            <v:shape id="_x0000_s1027" type="#_x0000_t75" style="position:absolute;left:3728;top:3282;width:5129;height:921" o:preferrelative="f">
              <v:fill o:detectmouseclick="t"/>
              <v:path o:extrusionok="t" o:connecttype="none"/>
              <o:lock v:ext="edit" text="t"/>
            </v:shape>
            <v:rect id="_x0000_s1028" style="position:absolute;left:5570;top:3798;width:326;height:385" fillcolor="yellow" stroked="f"/>
            <v:rect id="_x0000_s1029" style="position:absolute;left:8059;top:3796;width:798;height:385" fillcolor="yellow" stroked="f"/>
            <v:rect id="_x0000_s1030" style="position:absolute;left:4832;top:3585;width:748;height:203" fillcolor="#6ff" stroked="f"/>
            <v:rect id="_x0000_s1031" style="position:absolute;left:3728;top:3796;width:1092;height:385" fillcolor="yellow" stroked="f"/>
            <v:line id="_x0000_s1032" style="position:absolute" from="3744,3783" to="8848,3787">
              <v:stroke endarrow="block" endarrowlength="long"/>
            </v:line>
            <v:oval id="_x0000_s1033" style="position:absolute;left:4788;top:3735;width:85;height:86;flip:y" fillcolor="black"/>
            <v:rect id="_x0000_s1034" style="position:absolute;left:4688;top:3854;width:269;height:268" filled="f" stroked="f">
              <v:textbox inset="0,.3mm,0,.3mm">
                <w:txbxContent>
                  <w:p w:rsidR="00AC3DD6" w:rsidRPr="00C63827" w:rsidRDefault="00AC3DD6" w:rsidP="00AC3DD6">
                    <w:pPr>
                      <w:jc w:val="center"/>
                      <w:rPr>
                        <w:lang w:val="en-US"/>
                      </w:rPr>
                    </w:pPr>
                    <w:r>
                      <w:t>1</w:t>
                    </w: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35" style="position:absolute;left:5428;top:3854;width:270;height:268" filled="f" stroked="f">
              <v:textbox inset="0,.3mm,0,.3mm">
                <w:txbxContent>
                  <w:p w:rsidR="00AC3DD6" w:rsidRPr="00C63827" w:rsidRDefault="00AC3DD6" w:rsidP="00AC3DD6">
                    <w:pPr>
                      <w:jc w:val="center"/>
                      <w:rPr>
                        <w:lang w:val="en-US"/>
                      </w:rPr>
                    </w:pPr>
                    <w:r>
                      <w:t>2</w:t>
                    </w: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36" style="position:absolute;left:8490;top:3791;width:269;height:268" filled="f" stroked="f">
              <v:textbox inset="0,.3mm,0,.3mm">
                <w:txbxContent>
                  <w:p w:rsidR="00AC3DD6" w:rsidRPr="0073397E" w:rsidRDefault="00AC3DD6" w:rsidP="00AC3DD6">
                    <w:pPr>
                      <w:jc w:val="center"/>
                      <w:rPr>
                        <w:rFonts w:ascii="Times New Roman" w:hAnsi="Times New Roman"/>
                        <w:i/>
                        <w:lang w:val="en-US"/>
                      </w:rPr>
                    </w:pPr>
                    <w:r w:rsidRPr="0073397E">
                      <w:rPr>
                        <w:rFonts w:ascii="Times New Roman" w:hAnsi="Times New Roman"/>
                        <w:i/>
                      </w:rPr>
                      <w:t>x</w:t>
                    </w:r>
                  </w:p>
                </w:txbxContent>
              </v:textbox>
            </v:rect>
            <v:shape id="_x0000_s1037" type="#_x0000_t75" style="position:absolute;left:5087;top:3327;width:244;height:263">
              <v:imagedata r:id="rId13" o:title=""/>
            </v:shape>
            <v:oval id="_x0000_s1038" style="position:absolute;left:8009;top:3735;width:85;height:86;flip:y" fillcolor="black"/>
            <v:rect id="_x0000_s1039" style="position:absolute;left:7927;top:3854;width:270;height:268" filled="f" stroked="f">
              <v:textbox inset="0,.3mm,0,.3mm">
                <w:txbxContent>
                  <w:p w:rsidR="00AC3DD6" w:rsidRPr="00CD4578" w:rsidRDefault="00AC3DD6" w:rsidP="00AC3DD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55</w:t>
                    </w:r>
                  </w:p>
                </w:txbxContent>
              </v:textbox>
            </v:rect>
            <v:rect id="_x0000_s1040" style="position:absolute;left:5886;top:3579;width:2177;height:198" fillcolor="#606" stroked="f">
              <v:fill opacity="32113f"/>
            </v:rect>
            <v:shape id="_x0000_s1041" type="#_x0000_t75" style="position:absolute;left:6744;top:3289;width:244;height:324">
              <v:imagedata r:id="rId14" o:title=""/>
            </v:shape>
            <v:oval id="_x0000_s1042" style="position:absolute;left:5861;top:3735;width:85;height:86;flip:y" fillcolor="black"/>
            <v:rect id="_x0000_s1043" style="position:absolute;left:5780;top:3854;width:270;height:268" filled="f" stroked="f">
              <v:textbox inset="0,.3mm,0,.3mm">
                <w:txbxContent>
                  <w:p w:rsidR="00AC3DD6" w:rsidRPr="00C63827" w:rsidRDefault="00AC3DD6" w:rsidP="00AC3DD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25</w:t>
                    </w:r>
                  </w:p>
                </w:txbxContent>
              </v:textbox>
            </v:rect>
            <v:oval id="_x0000_s1044" style="position:absolute;left:5537;top:3735;width:85;height:86;flip:y" fillcolor="black"/>
            <w10:wrap type="none"/>
            <w10:anchorlock/>
          </v:group>
          <o:OLEObject Type="Embed" ProgID="Equation.3" ShapeID="_x0000_s1037" DrawAspect="Content" ObjectID="_1479903522" r:id="rId15"/>
          <o:OLEObject Type="Embed" ProgID="Equation.3" ShapeID="_x0000_s1041" DrawAspect="Content" ObjectID="_1479903523" r:id="rId16"/>
        </w:pict>
      </w:r>
    </w:p>
    <w:p w:rsidR="00AC3DD6" w:rsidRPr="00C63827" w:rsidRDefault="00AC3DD6" w:rsidP="00AC3DD6">
      <w:pPr>
        <w:pStyle w:val="a3"/>
        <w:numPr>
          <w:ilvl w:val="0"/>
          <w:numId w:val="1"/>
        </w:numPr>
        <w:spacing w:after="0"/>
      </w:pPr>
      <w:r>
        <w:t xml:space="preserve">поскольку области </w:t>
      </w:r>
      <w:proofErr w:type="gramStart"/>
      <w:r>
        <w:t xml:space="preserve">истинности </w:t>
      </w:r>
      <w:r w:rsidRPr="005B4010">
        <w:rPr>
          <w:position w:val="-4"/>
        </w:rPr>
        <w:object w:dxaOrig="240" w:dyaOrig="260">
          <v:shape id="_x0000_i1030" type="#_x0000_t75" style="width:12pt;height:13pt" o:ole="">
            <v:imagedata r:id="rId17" o:title=""/>
          </v:shape>
          <o:OLEObject Type="Embed" ProgID="Equation.3" ShapeID="_x0000_i1030" DrawAspect="Content" ObjectID="_1479903517" r:id="rId18"/>
        </w:object>
      </w:r>
      <w:r>
        <w:t xml:space="preserve"> и</w:t>
      </w:r>
      <w:proofErr w:type="gramEnd"/>
      <w:r>
        <w:t xml:space="preserve"> </w:t>
      </w:r>
      <w:r w:rsidRPr="00002B9B">
        <w:rPr>
          <w:position w:val="-10"/>
        </w:rPr>
        <w:object w:dxaOrig="240" w:dyaOrig="320">
          <v:shape id="_x0000_i1031" type="#_x0000_t75" style="width:12pt;height:16pt" o:ole="">
            <v:imagedata r:id="rId19" o:title=""/>
          </v:shape>
          <o:OLEObject Type="Embed" ProgID="Equation.3" ShapeID="_x0000_i1031" DrawAspect="Content" ObjectID="_1479903518" r:id="rId20"/>
        </w:object>
      </w:r>
      <w:r>
        <w:t xml:space="preserve"> разделены, максимальный отрезок, где </w:t>
      </w:r>
      <w:r w:rsidRPr="00002B9B">
        <w:rPr>
          <w:rFonts w:ascii="Times New Roman" w:hAnsi="Times New Roman"/>
          <w:i/>
        </w:rPr>
        <w:t>A</w:t>
      </w:r>
      <w:r>
        <w:t xml:space="preserve"> может быть истинно (и, соответственно, </w:t>
      </w:r>
      <w:r w:rsidRPr="00002B9B">
        <w:rPr>
          <w:position w:val="-4"/>
        </w:rPr>
        <w:object w:dxaOrig="260" w:dyaOrig="300">
          <v:shape id="_x0000_i1032" type="#_x0000_t75" style="width:13pt;height:15pt" o:ole="">
            <v:imagedata r:id="rId9" o:title=""/>
          </v:shape>
          <o:OLEObject Type="Embed" ProgID="Equation.3" ShapeID="_x0000_i1032" DrawAspect="Content" ObjectID="_1479903519" r:id="rId21"/>
        </w:object>
      </w:r>
      <w:r>
        <w:t xml:space="preserve"> ложно) – это наибольший из отрезков </w:t>
      </w:r>
      <w:r w:rsidRPr="005B4010">
        <w:rPr>
          <w:position w:val="-4"/>
        </w:rPr>
        <w:object w:dxaOrig="240" w:dyaOrig="260">
          <v:shape id="_x0000_i1033" type="#_x0000_t75" style="width:12pt;height:13pt" o:ole="">
            <v:imagedata r:id="rId22" o:title=""/>
          </v:shape>
          <o:OLEObject Type="Embed" ProgID="Equation.3" ShapeID="_x0000_i1033" DrawAspect="Content" ObjectID="_1479903520" r:id="rId23"/>
        </w:object>
      </w:r>
      <w:r>
        <w:t xml:space="preserve"> и </w:t>
      </w:r>
      <w:r w:rsidRPr="00002B9B">
        <w:rPr>
          <w:position w:val="-10"/>
        </w:rPr>
        <w:object w:dxaOrig="240" w:dyaOrig="320">
          <v:shape id="_x0000_i1034" type="#_x0000_t75" style="width:12pt;height:16pt" o:ole="">
            <v:imagedata r:id="rId24" o:title=""/>
          </v:shape>
          <o:OLEObject Type="Embed" ProgID="Equation.3" ShapeID="_x0000_i1034" DrawAspect="Content" ObjectID="_1479903521" r:id="rId25"/>
        </w:object>
      </w:r>
      <w:r>
        <w:t>, то есть отрезок [25</w:t>
      </w:r>
      <w:r w:rsidRPr="00002B9B">
        <w:t>,55</w:t>
      </w:r>
      <w:r>
        <w:t>]</w:t>
      </w:r>
      <w:r w:rsidRPr="00002B9B">
        <w:t xml:space="preserve">, имеющий длину </w:t>
      </w:r>
      <w:r>
        <w:t>30</w:t>
      </w:r>
    </w:p>
    <w:p w:rsidR="00AC3DD6" w:rsidRPr="00703294" w:rsidRDefault="00AC3DD6" w:rsidP="00AC3DD6">
      <w:pPr>
        <w:pStyle w:val="a3"/>
        <w:numPr>
          <w:ilvl w:val="0"/>
          <w:numId w:val="1"/>
        </w:numPr>
        <w:spacing w:after="0"/>
      </w:pPr>
      <w:r>
        <w:t xml:space="preserve">Ответ: </w:t>
      </w:r>
      <w:r w:rsidRPr="005B4010">
        <w:rPr>
          <w:highlight w:val="yellow"/>
        </w:rPr>
        <w:t>3</w:t>
      </w:r>
      <w:r>
        <w:t>.</w:t>
      </w:r>
    </w:p>
    <w:p w:rsidR="00C812B9" w:rsidRDefault="00C812B9"/>
    <w:sectPr w:rsidR="00C812B9" w:rsidSect="00C437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334C2"/>
    <w:multiLevelType w:val="hybridMultilevel"/>
    <w:tmpl w:val="B45A70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D6"/>
    <w:rsid w:val="00AC3DD6"/>
    <w:rsid w:val="00C437E4"/>
    <w:rsid w:val="00C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chartTrackingRefBased/>
  <w15:docId w15:val="{039CAC4A-66BF-4B55-A256-F5E27ABA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D6"/>
    <w:pPr>
      <w:spacing w:after="200" w:line="276" w:lineRule="auto"/>
    </w:pPr>
    <w:rPr>
      <w:rFonts w:ascii="Calibri" w:eastAsia="Calibri" w:hAnsi="Calibri" w:cs="Times New Roman"/>
      <w:sz w:val="22"/>
    </w:rPr>
  </w:style>
  <w:style w:type="paragraph" w:styleId="3">
    <w:name w:val="heading 3"/>
    <w:basedOn w:val="a"/>
    <w:next w:val="a"/>
    <w:link w:val="30"/>
    <w:uiPriority w:val="9"/>
    <w:qFormat/>
    <w:rsid w:val="00AC3D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3DD6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AC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1</cp:revision>
  <dcterms:created xsi:type="dcterms:W3CDTF">2014-12-12T05:29:00Z</dcterms:created>
  <dcterms:modified xsi:type="dcterms:W3CDTF">2014-12-12T05:29:00Z</dcterms:modified>
</cp:coreProperties>
</file>