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6533" w:rsidRDefault="00E96533">
      <w:pPr>
        <w:spacing w:before="240" w:after="0" w:line="240" w:lineRule="auto"/>
        <w:jc w:val="right"/>
        <w:rPr>
          <w:rFonts w:ascii="Times New Roman" w:eastAsia="Times New Roman" w:hAnsi="Times New Roman" w:cs="Times New Roman"/>
          <w:b/>
          <w:i/>
          <w:color w:val="4A86E8"/>
          <w:sz w:val="24"/>
          <w:szCs w:val="24"/>
          <w:highlight w:val="white"/>
        </w:rPr>
      </w:pPr>
    </w:p>
    <w:p w:rsidR="00E96533" w:rsidRDefault="00E96533">
      <w:pPr>
        <w:spacing w:after="0" w:line="240" w:lineRule="auto"/>
        <w:ind w:left="-1418"/>
        <w:jc w:val="center"/>
        <w:rPr>
          <w:rFonts w:ascii="Times New Roman" w:eastAsia="Times New Roman" w:hAnsi="Times New Roman" w:cs="Times New Roman"/>
          <w:b/>
          <w:i/>
          <w:sz w:val="24"/>
          <w:szCs w:val="24"/>
          <w:highlight w:val="green"/>
        </w:rPr>
      </w:pPr>
      <w:bookmarkStart w:id="0" w:name="_heading=h.30j0zll" w:colFirst="0" w:colLast="0"/>
      <w:bookmarkEnd w:id="0"/>
    </w:p>
    <w:p w:rsidR="00E13F4C" w:rsidRPr="005353AF" w:rsidRDefault="00E13F4C" w:rsidP="00E13F4C">
      <w:pPr>
        <w:widowControl w:val="0"/>
        <w:spacing w:after="0" w:line="240" w:lineRule="auto"/>
        <w:jc w:val="center"/>
        <w:rPr>
          <w:rFonts w:ascii="Times New Roman" w:hAnsi="Times New Roman"/>
          <w:b/>
          <w:sz w:val="32"/>
          <w:szCs w:val="32"/>
        </w:rPr>
      </w:pPr>
      <w:r w:rsidRPr="005353AF">
        <w:rPr>
          <w:rFonts w:ascii="Times New Roman" w:hAnsi="Times New Roman"/>
          <w:b/>
          <w:sz w:val="32"/>
          <w:szCs w:val="32"/>
        </w:rPr>
        <w:t xml:space="preserve">Комунальне некомерційне підприємство </w:t>
      </w:r>
    </w:p>
    <w:p w:rsidR="00E13F4C" w:rsidRPr="005353AF" w:rsidRDefault="00E13F4C" w:rsidP="00E13F4C">
      <w:pPr>
        <w:widowControl w:val="0"/>
        <w:spacing w:after="0" w:line="240" w:lineRule="auto"/>
        <w:jc w:val="center"/>
        <w:rPr>
          <w:rFonts w:ascii="Times New Roman" w:hAnsi="Times New Roman"/>
          <w:b/>
          <w:sz w:val="32"/>
          <w:szCs w:val="32"/>
        </w:rPr>
      </w:pPr>
      <w:r w:rsidRPr="005353AF">
        <w:rPr>
          <w:rFonts w:ascii="Times New Roman" w:hAnsi="Times New Roman"/>
          <w:b/>
          <w:sz w:val="32"/>
          <w:szCs w:val="32"/>
        </w:rPr>
        <w:t>«Центр первинної медико-санітарної допомоги №</w:t>
      </w:r>
      <w:r w:rsidR="00123FF2">
        <w:rPr>
          <w:rFonts w:ascii="Times New Roman" w:hAnsi="Times New Roman"/>
          <w:b/>
          <w:sz w:val="32"/>
          <w:szCs w:val="32"/>
        </w:rPr>
        <w:t xml:space="preserve"> </w:t>
      </w:r>
      <w:r w:rsidRPr="005353AF">
        <w:rPr>
          <w:rFonts w:ascii="Times New Roman" w:hAnsi="Times New Roman"/>
          <w:b/>
          <w:sz w:val="32"/>
          <w:szCs w:val="32"/>
        </w:rPr>
        <w:t>4»</w:t>
      </w:r>
    </w:p>
    <w:p w:rsidR="00E13F4C" w:rsidRPr="005353AF" w:rsidRDefault="00E13F4C" w:rsidP="00E13F4C">
      <w:pPr>
        <w:widowControl w:val="0"/>
        <w:spacing w:after="0" w:line="240" w:lineRule="auto"/>
        <w:jc w:val="center"/>
        <w:rPr>
          <w:rFonts w:ascii="Times New Roman" w:hAnsi="Times New Roman"/>
          <w:b/>
          <w:sz w:val="32"/>
          <w:szCs w:val="32"/>
        </w:rPr>
      </w:pPr>
      <w:r w:rsidRPr="005353AF">
        <w:rPr>
          <w:rFonts w:ascii="Times New Roman" w:hAnsi="Times New Roman"/>
          <w:b/>
          <w:sz w:val="32"/>
          <w:szCs w:val="32"/>
        </w:rPr>
        <w:t>Деснянського району м. Києва</w:t>
      </w:r>
    </w:p>
    <w:p w:rsidR="00E96533" w:rsidRDefault="00E96533">
      <w:pPr>
        <w:spacing w:after="0" w:line="240" w:lineRule="auto"/>
        <w:ind w:left="-1418"/>
        <w:jc w:val="right"/>
        <w:rPr>
          <w:rFonts w:ascii="Times New Roman" w:eastAsia="Times New Roman" w:hAnsi="Times New Roman" w:cs="Times New Roman"/>
          <w:b/>
          <w:color w:val="000000"/>
          <w:sz w:val="24"/>
          <w:szCs w:val="24"/>
        </w:rPr>
      </w:pPr>
    </w:p>
    <w:p w:rsidR="00E13F4C" w:rsidRDefault="00E13F4C">
      <w:pPr>
        <w:spacing w:after="0" w:line="240" w:lineRule="auto"/>
        <w:ind w:left="-1418"/>
        <w:jc w:val="right"/>
        <w:rPr>
          <w:rFonts w:ascii="Times New Roman" w:eastAsia="Times New Roman" w:hAnsi="Times New Roman" w:cs="Times New Roman"/>
          <w:b/>
          <w:color w:val="000000"/>
          <w:sz w:val="24"/>
          <w:szCs w:val="24"/>
        </w:rPr>
      </w:pPr>
    </w:p>
    <w:p w:rsidR="00E13F4C" w:rsidRPr="005353AF" w:rsidRDefault="00E13F4C" w:rsidP="00E13F4C">
      <w:pPr>
        <w:widowControl w:val="0"/>
        <w:spacing w:after="0" w:line="240" w:lineRule="auto"/>
        <w:ind w:left="-1418"/>
        <w:jc w:val="right"/>
        <w:rPr>
          <w:rFonts w:ascii="Times New Roman" w:hAnsi="Times New Roman"/>
          <w:b/>
          <w:bCs/>
        </w:rPr>
      </w:pPr>
      <w:r>
        <w:rPr>
          <w:rFonts w:ascii="Times New Roman" w:eastAsia="Times New Roman" w:hAnsi="Times New Roman" w:cs="Times New Roman"/>
          <w:color w:val="000000"/>
          <w:sz w:val="24"/>
          <w:szCs w:val="24"/>
          <w:highlight w:val="white"/>
        </w:rPr>
        <w:t xml:space="preserve">                                                                    </w:t>
      </w:r>
    </w:p>
    <w:p w:rsidR="00E13F4C" w:rsidRPr="005353AF" w:rsidRDefault="00E13F4C" w:rsidP="00E13F4C">
      <w:pPr>
        <w:widowControl w:val="0"/>
        <w:spacing w:after="0" w:line="240" w:lineRule="auto"/>
        <w:ind w:left="5954"/>
        <w:contextualSpacing/>
        <w:rPr>
          <w:rFonts w:ascii="Times New Roman" w:hAnsi="Times New Roman"/>
          <w:b/>
          <w:bCs/>
        </w:rPr>
      </w:pPr>
      <w:r w:rsidRPr="005353AF">
        <w:rPr>
          <w:rFonts w:ascii="Times New Roman" w:hAnsi="Times New Roman"/>
          <w:b/>
          <w:bCs/>
        </w:rPr>
        <w:t> «ЗАТВЕРДЖЕНО»</w:t>
      </w:r>
    </w:p>
    <w:p w:rsidR="00E13F4C" w:rsidRPr="005353AF" w:rsidRDefault="00E13F4C" w:rsidP="00E13F4C">
      <w:pPr>
        <w:widowControl w:val="0"/>
        <w:spacing w:after="0" w:line="240" w:lineRule="auto"/>
        <w:ind w:left="5954"/>
        <w:contextualSpacing/>
        <w:rPr>
          <w:rFonts w:ascii="Times New Roman" w:hAnsi="Times New Roman"/>
          <w:b/>
          <w:bCs/>
        </w:rPr>
      </w:pPr>
      <w:r w:rsidRPr="005353AF">
        <w:rPr>
          <w:rFonts w:ascii="Times New Roman" w:hAnsi="Times New Roman"/>
          <w:b/>
          <w:bCs/>
        </w:rPr>
        <w:t xml:space="preserve">Протокол Уповноваженої особи </w:t>
      </w:r>
    </w:p>
    <w:p w:rsidR="00E13F4C" w:rsidRPr="005353AF" w:rsidRDefault="00E13F4C" w:rsidP="00E13F4C">
      <w:pPr>
        <w:widowControl w:val="0"/>
        <w:spacing w:after="0" w:line="240" w:lineRule="auto"/>
        <w:ind w:left="5954"/>
        <w:contextualSpacing/>
        <w:rPr>
          <w:rFonts w:ascii="Times New Roman" w:hAnsi="Times New Roman"/>
          <w:b/>
          <w:bCs/>
        </w:rPr>
      </w:pPr>
      <w:r w:rsidRPr="005353AF">
        <w:rPr>
          <w:rFonts w:ascii="Times New Roman" w:hAnsi="Times New Roman"/>
          <w:b/>
          <w:bCs/>
        </w:rPr>
        <w:t>КНП «ЦПМСД №</w:t>
      </w:r>
      <w:r w:rsidR="00741BD2">
        <w:rPr>
          <w:rFonts w:ascii="Times New Roman" w:hAnsi="Times New Roman"/>
          <w:b/>
          <w:bCs/>
        </w:rPr>
        <w:t xml:space="preserve"> </w:t>
      </w:r>
      <w:r>
        <w:rPr>
          <w:rFonts w:ascii="Times New Roman" w:hAnsi="Times New Roman"/>
          <w:b/>
          <w:bCs/>
        </w:rPr>
        <w:t>4</w:t>
      </w:r>
      <w:r w:rsidRPr="005353AF">
        <w:rPr>
          <w:rFonts w:ascii="Times New Roman" w:hAnsi="Times New Roman"/>
          <w:b/>
          <w:bCs/>
        </w:rPr>
        <w:t xml:space="preserve">» </w:t>
      </w:r>
    </w:p>
    <w:p w:rsidR="00E13F4C" w:rsidRDefault="00E13F4C" w:rsidP="00E13F4C">
      <w:pPr>
        <w:widowControl w:val="0"/>
        <w:spacing w:after="0" w:line="240" w:lineRule="auto"/>
        <w:ind w:left="5954"/>
        <w:contextualSpacing/>
        <w:rPr>
          <w:rFonts w:ascii="Times New Roman" w:hAnsi="Times New Roman"/>
          <w:b/>
          <w:bCs/>
        </w:rPr>
      </w:pPr>
      <w:r w:rsidRPr="005353AF">
        <w:rPr>
          <w:rFonts w:ascii="Times New Roman" w:hAnsi="Times New Roman"/>
          <w:b/>
          <w:bCs/>
        </w:rPr>
        <w:t>Деснянського району м. Києва</w:t>
      </w:r>
    </w:p>
    <w:p w:rsidR="00E13F4C" w:rsidRPr="00D5614B" w:rsidRDefault="00E13F4C" w:rsidP="00E13F4C">
      <w:pPr>
        <w:widowControl w:val="0"/>
        <w:spacing w:after="0" w:line="240" w:lineRule="auto"/>
        <w:ind w:left="5954"/>
        <w:contextualSpacing/>
        <w:rPr>
          <w:rFonts w:ascii="Times New Roman" w:hAnsi="Times New Roman"/>
          <w:b/>
          <w:bCs/>
          <w:lang w:val="ru-RU"/>
        </w:rPr>
      </w:pPr>
      <w:r>
        <w:rPr>
          <w:rFonts w:ascii="Times New Roman" w:hAnsi="Times New Roman"/>
          <w:b/>
          <w:bCs/>
        </w:rPr>
        <w:t>№</w:t>
      </w:r>
      <w:r w:rsidR="00857AF6">
        <w:rPr>
          <w:rFonts w:ascii="Times New Roman" w:hAnsi="Times New Roman"/>
          <w:b/>
          <w:bCs/>
        </w:rPr>
        <w:t xml:space="preserve"> 1/Р</w:t>
      </w:r>
      <w:r w:rsidR="00E466AF">
        <w:rPr>
          <w:rFonts w:ascii="Times New Roman" w:hAnsi="Times New Roman"/>
          <w:b/>
          <w:bCs/>
        </w:rPr>
        <w:t xml:space="preserve"> </w:t>
      </w:r>
      <w:r>
        <w:rPr>
          <w:rFonts w:ascii="Times New Roman" w:hAnsi="Times New Roman"/>
          <w:b/>
          <w:bCs/>
        </w:rPr>
        <w:t xml:space="preserve"> від</w:t>
      </w:r>
      <w:r w:rsidR="00E03B2B">
        <w:rPr>
          <w:rFonts w:ascii="Times New Roman" w:hAnsi="Times New Roman"/>
          <w:b/>
          <w:bCs/>
        </w:rPr>
        <w:t xml:space="preserve"> 2</w:t>
      </w:r>
      <w:r w:rsidR="009A4F36">
        <w:rPr>
          <w:rFonts w:ascii="Times New Roman" w:hAnsi="Times New Roman"/>
          <w:b/>
          <w:bCs/>
        </w:rPr>
        <w:t>9</w:t>
      </w:r>
      <w:r w:rsidR="00E03B2B">
        <w:rPr>
          <w:rFonts w:ascii="Times New Roman" w:hAnsi="Times New Roman"/>
          <w:b/>
          <w:bCs/>
        </w:rPr>
        <w:t>.05.2026</w:t>
      </w:r>
    </w:p>
    <w:p w:rsidR="00E96533" w:rsidRDefault="00E13F4C" w:rsidP="00E13F4C">
      <w:pPr>
        <w:spacing w:after="0" w:line="240" w:lineRule="auto"/>
        <w:ind w:left="-1418"/>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p w:rsidR="00E96533" w:rsidRDefault="00E96533">
      <w:pPr>
        <w:spacing w:after="0" w:line="240" w:lineRule="auto"/>
        <w:rPr>
          <w:rFonts w:ascii="Times New Roman" w:eastAsia="Times New Roman" w:hAnsi="Times New Roman" w:cs="Times New Roman"/>
          <w:b/>
          <w:color w:val="000000"/>
          <w:sz w:val="24"/>
          <w:szCs w:val="24"/>
        </w:rPr>
      </w:pPr>
    </w:p>
    <w:p w:rsidR="00E96533" w:rsidRDefault="00E96533">
      <w:pPr>
        <w:spacing w:after="0" w:line="240" w:lineRule="auto"/>
        <w:rPr>
          <w:rFonts w:ascii="Times New Roman" w:eastAsia="Times New Roman" w:hAnsi="Times New Roman" w:cs="Times New Roman"/>
          <w:b/>
          <w:color w:val="000000"/>
          <w:sz w:val="24"/>
          <w:szCs w:val="24"/>
        </w:rPr>
      </w:pPr>
    </w:p>
    <w:p w:rsidR="00E96533" w:rsidRDefault="00E96533">
      <w:pPr>
        <w:spacing w:after="0" w:line="240" w:lineRule="auto"/>
        <w:rPr>
          <w:rFonts w:ascii="Times New Roman" w:eastAsia="Times New Roman" w:hAnsi="Times New Roman" w:cs="Times New Roman"/>
          <w:b/>
          <w:color w:val="000000"/>
          <w:sz w:val="24"/>
          <w:szCs w:val="24"/>
        </w:rPr>
      </w:pPr>
    </w:p>
    <w:p w:rsidR="00E96533" w:rsidRDefault="00E96533">
      <w:pPr>
        <w:spacing w:after="0" w:line="240" w:lineRule="auto"/>
        <w:rPr>
          <w:rFonts w:ascii="Times New Roman" w:eastAsia="Times New Roman" w:hAnsi="Times New Roman" w:cs="Times New Roman"/>
          <w:b/>
          <w:color w:val="000000"/>
          <w:sz w:val="24"/>
          <w:szCs w:val="24"/>
        </w:rPr>
      </w:pPr>
    </w:p>
    <w:p w:rsidR="00E96533" w:rsidRDefault="00E13F4C">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p w:rsidR="00E96533" w:rsidRDefault="00E13F4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                                                    ТЕНДЕРНА ДОКУМЕНТАЦІЯ</w:t>
      </w:r>
    </w:p>
    <w:p w:rsidR="00E96533" w:rsidRPr="00E13F4C" w:rsidRDefault="00E13F4C">
      <w:pPr>
        <w:spacing w:before="240" w:after="0" w:line="240" w:lineRule="auto"/>
        <w:jc w:val="center"/>
        <w:rPr>
          <w:rFonts w:ascii="Times New Roman" w:eastAsia="Times New Roman" w:hAnsi="Times New Roman" w:cs="Times New Roman"/>
          <w:color w:val="000000" w:themeColor="text1"/>
          <w:sz w:val="24"/>
          <w:szCs w:val="24"/>
        </w:rPr>
      </w:pPr>
      <w:r w:rsidRPr="00E13F4C">
        <w:rPr>
          <w:rFonts w:ascii="Times New Roman" w:eastAsia="Times New Roman" w:hAnsi="Times New Roman" w:cs="Times New Roman"/>
          <w:b/>
          <w:color w:val="000000" w:themeColor="text1"/>
          <w:sz w:val="24"/>
          <w:szCs w:val="24"/>
        </w:rPr>
        <w:t> </w:t>
      </w:r>
      <w:r w:rsidRPr="00E13F4C">
        <w:rPr>
          <w:rFonts w:ascii="Times New Roman" w:eastAsia="Times New Roman" w:hAnsi="Times New Roman" w:cs="Times New Roman"/>
          <w:color w:val="000000" w:themeColor="text1"/>
          <w:sz w:val="24"/>
          <w:szCs w:val="24"/>
        </w:rPr>
        <w:t>по процедурі</w:t>
      </w:r>
      <w:r w:rsidRPr="00E13F4C">
        <w:rPr>
          <w:rFonts w:ascii="Times New Roman" w:eastAsia="Times New Roman" w:hAnsi="Times New Roman" w:cs="Times New Roman"/>
          <w:b/>
          <w:color w:val="000000" w:themeColor="text1"/>
          <w:sz w:val="24"/>
          <w:szCs w:val="24"/>
        </w:rPr>
        <w:t xml:space="preserve"> ВІДКРИТІ ТОРГИ </w:t>
      </w:r>
      <w:r w:rsidR="00CB07C5">
        <w:rPr>
          <w:rFonts w:ascii="Times New Roman" w:eastAsia="Times New Roman" w:hAnsi="Times New Roman" w:cs="Times New Roman"/>
          <w:b/>
          <w:color w:val="000000" w:themeColor="text1"/>
          <w:sz w:val="24"/>
          <w:szCs w:val="24"/>
        </w:rPr>
        <w:t>З ОСОБЛИВОСТЯМИ</w:t>
      </w:r>
    </w:p>
    <w:p w:rsidR="00E96533" w:rsidRPr="00E13F4C" w:rsidRDefault="00E13F4C">
      <w:pPr>
        <w:spacing w:before="240" w:after="0" w:line="240" w:lineRule="auto"/>
        <w:jc w:val="center"/>
        <w:rPr>
          <w:rFonts w:ascii="Times New Roman" w:eastAsia="Times New Roman" w:hAnsi="Times New Roman" w:cs="Times New Roman"/>
          <w:b/>
          <w:color w:val="000000" w:themeColor="text1"/>
          <w:sz w:val="24"/>
          <w:szCs w:val="24"/>
        </w:rPr>
      </w:pPr>
      <w:r w:rsidRPr="00E13F4C">
        <w:rPr>
          <w:rFonts w:ascii="Times New Roman" w:eastAsia="Times New Roman" w:hAnsi="Times New Roman" w:cs="Times New Roman"/>
          <w:color w:val="000000" w:themeColor="text1"/>
          <w:sz w:val="24"/>
          <w:szCs w:val="24"/>
        </w:rPr>
        <w:t xml:space="preserve">на закупівлю </w:t>
      </w:r>
      <w:r w:rsidR="00BB100F">
        <w:rPr>
          <w:rFonts w:ascii="Times New Roman" w:eastAsia="Times New Roman" w:hAnsi="Times New Roman" w:cs="Times New Roman"/>
          <w:color w:val="000000" w:themeColor="text1"/>
          <w:sz w:val="24"/>
          <w:szCs w:val="24"/>
        </w:rPr>
        <w:t>робіт</w:t>
      </w:r>
    </w:p>
    <w:p w:rsidR="00E96533" w:rsidRDefault="00E13F4C">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rsidR="00E96533" w:rsidRDefault="00BB100F">
      <w:pPr>
        <w:spacing w:before="240" w:after="0" w:line="240" w:lineRule="auto"/>
        <w:rPr>
          <w:rFonts w:ascii="Times New Roman" w:eastAsia="Times New Roman" w:hAnsi="Times New Roman" w:cs="Times New Roman"/>
          <w:sz w:val="24"/>
          <w:szCs w:val="24"/>
        </w:rPr>
      </w:pPr>
      <w:r w:rsidRPr="007F4AD0">
        <w:rPr>
          <w:rFonts w:ascii="Times New Roman" w:hAnsi="Times New Roman" w:cs="Times New Roman"/>
          <w:b/>
          <w:noProof/>
          <w:sz w:val="24"/>
          <w:szCs w:val="24"/>
        </w:rPr>
        <w:t>Реконструкція системи електропостачання із застосуванням відновлювальних та альтернативних джерел енергії КНП «Центр первинної медико-санітарної допомоги №4» Деснянського району м. Києва за адресою: м. Київ, Вигурівський бульвар,4</w:t>
      </w:r>
      <w:r w:rsidR="00E13F4C">
        <w:rPr>
          <w:rFonts w:ascii="Times New Roman" w:eastAsia="Times New Roman" w:hAnsi="Times New Roman" w:cs="Times New Roman"/>
          <w:color w:val="000000"/>
          <w:sz w:val="24"/>
          <w:szCs w:val="24"/>
        </w:rPr>
        <w:t> </w:t>
      </w:r>
    </w:p>
    <w:p w:rsidR="00E96533" w:rsidRDefault="00BB100F" w:rsidP="00BB100F">
      <w:pPr>
        <w:spacing w:before="240" w:after="0" w:line="240" w:lineRule="auto"/>
        <w:jc w:val="center"/>
        <w:rPr>
          <w:rFonts w:ascii="Times New Roman" w:eastAsia="Times New Roman" w:hAnsi="Times New Roman" w:cs="Times New Roman"/>
          <w:sz w:val="24"/>
          <w:szCs w:val="24"/>
        </w:rPr>
      </w:pPr>
      <w:r w:rsidRPr="00CB07C5">
        <w:rPr>
          <w:rFonts w:ascii="Times New Roman" w:eastAsia="Times New Roman" w:hAnsi="Times New Roman" w:cs="Times New Roman"/>
          <w:sz w:val="24"/>
          <w:szCs w:val="24"/>
        </w:rPr>
        <w:t>(ДК021:2025 45450000-6 Інші завершальні будівельні роботи)</w:t>
      </w:r>
    </w:p>
    <w:p w:rsidR="00E13F4C" w:rsidRDefault="00E13F4C">
      <w:pPr>
        <w:spacing w:before="240" w:after="0" w:line="240" w:lineRule="auto"/>
        <w:rPr>
          <w:rFonts w:ascii="Times New Roman" w:eastAsia="Times New Roman" w:hAnsi="Times New Roman" w:cs="Times New Roman"/>
          <w:sz w:val="24"/>
          <w:szCs w:val="24"/>
        </w:rPr>
      </w:pPr>
    </w:p>
    <w:p w:rsidR="00E13F4C" w:rsidRDefault="00E13F4C">
      <w:pPr>
        <w:spacing w:before="240" w:after="0" w:line="240" w:lineRule="auto"/>
        <w:rPr>
          <w:rFonts w:ascii="Times New Roman" w:eastAsia="Times New Roman" w:hAnsi="Times New Roman" w:cs="Times New Roman"/>
          <w:sz w:val="24"/>
          <w:szCs w:val="24"/>
        </w:rPr>
      </w:pPr>
    </w:p>
    <w:p w:rsidR="00E13F4C" w:rsidRDefault="00E13F4C">
      <w:pPr>
        <w:spacing w:before="240" w:after="0" w:line="240" w:lineRule="auto"/>
        <w:rPr>
          <w:rFonts w:ascii="Times New Roman" w:eastAsia="Times New Roman" w:hAnsi="Times New Roman" w:cs="Times New Roman"/>
          <w:sz w:val="24"/>
          <w:szCs w:val="24"/>
        </w:rPr>
      </w:pPr>
    </w:p>
    <w:p w:rsidR="00E13F4C" w:rsidRDefault="00E13F4C">
      <w:pPr>
        <w:spacing w:before="240" w:after="0" w:line="240" w:lineRule="auto"/>
        <w:rPr>
          <w:rFonts w:ascii="Times New Roman" w:eastAsia="Times New Roman" w:hAnsi="Times New Roman" w:cs="Times New Roman"/>
          <w:sz w:val="24"/>
          <w:szCs w:val="24"/>
        </w:rPr>
      </w:pPr>
    </w:p>
    <w:p w:rsidR="00E13F4C" w:rsidRDefault="00E13F4C">
      <w:pPr>
        <w:spacing w:before="240" w:after="0" w:line="240" w:lineRule="auto"/>
        <w:rPr>
          <w:rFonts w:ascii="Times New Roman" w:eastAsia="Times New Roman" w:hAnsi="Times New Roman" w:cs="Times New Roman"/>
          <w:sz w:val="24"/>
          <w:szCs w:val="24"/>
        </w:rPr>
      </w:pPr>
    </w:p>
    <w:p w:rsidR="00E13F4C" w:rsidRDefault="00E13F4C">
      <w:pPr>
        <w:spacing w:before="240" w:after="0" w:line="240" w:lineRule="auto"/>
        <w:rPr>
          <w:rFonts w:ascii="Times New Roman" w:eastAsia="Times New Roman" w:hAnsi="Times New Roman" w:cs="Times New Roman"/>
          <w:sz w:val="24"/>
          <w:szCs w:val="24"/>
        </w:rPr>
      </w:pPr>
    </w:p>
    <w:p w:rsidR="00E13F4C" w:rsidRPr="006E1A4A" w:rsidRDefault="00E13F4C" w:rsidP="00E13F4C">
      <w:pPr>
        <w:spacing w:before="240" w:after="0" w:line="240" w:lineRule="auto"/>
        <w:jc w:val="center"/>
        <w:rPr>
          <w:rFonts w:ascii="Times New Roman" w:eastAsia="Times New Roman" w:hAnsi="Times New Roman" w:cs="Times New Roman"/>
          <w:color w:val="000000"/>
          <w:sz w:val="24"/>
          <w:szCs w:val="24"/>
        </w:rPr>
      </w:pPr>
      <w:bookmarkStart w:id="1" w:name="_heading=h.1fob9te" w:colFirst="0" w:colLast="0"/>
      <w:bookmarkStart w:id="2" w:name="_heading=h.a887q96fo4bw" w:colFirst="0" w:colLast="0"/>
      <w:bookmarkStart w:id="3" w:name="_Hlk84258270"/>
      <w:bookmarkEnd w:id="1"/>
      <w:bookmarkEnd w:id="2"/>
      <w:r w:rsidRPr="00087B6B">
        <w:rPr>
          <w:rFonts w:ascii="Times New Roman" w:eastAsia="Arial" w:hAnsi="Times New Roman" w:cs="Times New Roman"/>
          <w:bCs/>
          <w:sz w:val="24"/>
          <w:szCs w:val="24"/>
          <w:lang w:eastAsia="ar-SA"/>
        </w:rPr>
        <w:t xml:space="preserve">Київ  </w:t>
      </w:r>
      <w:r w:rsidRPr="00087B6B">
        <w:rPr>
          <w:rFonts w:ascii="Times New Roman" w:eastAsia="Arial" w:hAnsi="Times New Roman" w:cs="Times New Roman"/>
          <w:bCs/>
          <w:i/>
          <w:iCs/>
          <w:sz w:val="24"/>
          <w:szCs w:val="24"/>
          <w:lang w:eastAsia="ar-SA"/>
        </w:rPr>
        <w:t xml:space="preserve">- </w:t>
      </w:r>
      <w:r>
        <w:rPr>
          <w:rFonts w:ascii="Times New Roman" w:eastAsia="Times New Roman" w:hAnsi="Times New Roman" w:cs="Times New Roman"/>
          <w:color w:val="000000"/>
          <w:sz w:val="24"/>
          <w:szCs w:val="24"/>
        </w:rPr>
        <w:t>202</w:t>
      </w:r>
      <w:r w:rsidR="00BB100F">
        <w:rPr>
          <w:rFonts w:ascii="Times New Roman" w:eastAsia="Times New Roman" w:hAnsi="Times New Roman" w:cs="Times New Roman"/>
          <w:color w:val="000000"/>
          <w:sz w:val="24"/>
          <w:szCs w:val="24"/>
        </w:rPr>
        <w:t>6</w:t>
      </w:r>
      <w:r w:rsidRPr="00087B6B">
        <w:rPr>
          <w:rFonts w:ascii="Times New Roman" w:eastAsia="Times New Roman" w:hAnsi="Times New Roman" w:cs="Times New Roman"/>
          <w:color w:val="000000"/>
          <w:sz w:val="24"/>
          <w:szCs w:val="24"/>
        </w:rPr>
        <w:t xml:space="preserve"> рік</w:t>
      </w:r>
      <w:bookmarkEnd w:id="3"/>
    </w:p>
    <w:p w:rsidR="00E96533" w:rsidRDefault="00E96533">
      <w:pPr>
        <w:spacing w:before="240" w:after="0" w:line="240" w:lineRule="auto"/>
        <w:jc w:val="center"/>
        <w:rPr>
          <w:rFonts w:ascii="Times New Roman" w:eastAsia="Times New Roman" w:hAnsi="Times New Roman" w:cs="Times New Roman"/>
          <w:sz w:val="24"/>
          <w:szCs w:val="24"/>
        </w:rPr>
      </w:pPr>
    </w:p>
    <w:tbl>
      <w:tblPr>
        <w:tblStyle w:val="af6"/>
        <w:tblW w:w="99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
        <w:gridCol w:w="2805"/>
        <w:gridCol w:w="6450"/>
      </w:tblGrid>
      <w:tr w:rsidR="00E96533">
        <w:trPr>
          <w:trHeight w:val="416"/>
          <w:jc w:val="center"/>
        </w:trPr>
        <w:tc>
          <w:tcPr>
            <w:tcW w:w="705" w:type="dxa"/>
            <w:vAlign w:val="center"/>
          </w:tcPr>
          <w:p w:rsidR="00E96533" w:rsidRDefault="00E13F4C">
            <w:pPr>
              <w:keepNex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tc>
        <w:tc>
          <w:tcPr>
            <w:tcW w:w="9255" w:type="dxa"/>
            <w:gridSpan w:val="2"/>
            <w:vAlign w:val="center"/>
          </w:tcPr>
          <w:p w:rsidR="00E96533" w:rsidRDefault="00E13F4C">
            <w:pPr>
              <w:keepNex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Розділ 1. Загальні положення</w:t>
            </w:r>
          </w:p>
        </w:tc>
      </w:tr>
      <w:tr w:rsidR="00E96533">
        <w:trPr>
          <w:trHeight w:val="411"/>
          <w:jc w:val="center"/>
        </w:trPr>
        <w:tc>
          <w:tcPr>
            <w:tcW w:w="705" w:type="dxa"/>
            <w:vAlign w:val="center"/>
          </w:tcPr>
          <w:p w:rsidR="00E96533" w:rsidRDefault="00E13F4C">
            <w:pPr>
              <w:keepNex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805" w:type="dxa"/>
            <w:vAlign w:val="center"/>
          </w:tcPr>
          <w:p w:rsidR="00E96533" w:rsidRDefault="00E13F4C">
            <w:pPr>
              <w:keepNex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450" w:type="dxa"/>
            <w:vAlign w:val="center"/>
          </w:tcPr>
          <w:p w:rsidR="00E96533" w:rsidRDefault="00E13F4C">
            <w:pPr>
              <w:keepNex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E96533">
        <w:trPr>
          <w:trHeight w:val="1119"/>
          <w:jc w:val="center"/>
        </w:trPr>
        <w:tc>
          <w:tcPr>
            <w:tcW w:w="705" w:type="dxa"/>
          </w:tcPr>
          <w:p w:rsidR="00E96533" w:rsidRDefault="00E13F4C">
            <w:pPr>
              <w:keepNext/>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p>
        </w:tc>
        <w:tc>
          <w:tcPr>
            <w:tcW w:w="2805" w:type="dxa"/>
          </w:tcPr>
          <w:p w:rsidR="00E96533" w:rsidRDefault="00E13F4C">
            <w:pPr>
              <w:keepNext/>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Терміни, які вживаються в тендерній документації</w:t>
            </w:r>
          </w:p>
        </w:tc>
        <w:tc>
          <w:tcPr>
            <w:tcW w:w="6450" w:type="dxa"/>
          </w:tcPr>
          <w:p w:rsidR="00E96533" w:rsidRDefault="00E13F4C">
            <w:pPr>
              <w:keepNext/>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Тендерну д</w:t>
            </w:r>
            <w:r>
              <w:rPr>
                <w:rFonts w:ascii="Times New Roman" w:eastAsia="Times New Roman" w:hAnsi="Times New Roman" w:cs="Times New Roman"/>
                <w:color w:val="000000"/>
                <w:sz w:val="24"/>
                <w:szCs w:val="24"/>
              </w:rPr>
              <w:t xml:space="preserve">окументацію розроблено відповідно до вимог Закону України </w:t>
            </w:r>
            <w:r>
              <w:rPr>
                <w:rFonts w:ascii="Times New Roman" w:eastAsia="Times New Roman" w:hAnsi="Times New Roman" w:cs="Times New Roman"/>
                <w:color w:val="000000"/>
                <w:sz w:val="24"/>
                <w:szCs w:val="24"/>
                <w:highlight w:val="white"/>
              </w:rPr>
              <w:t xml:space="preserve">«Про публічні закупівлі» (далі </w:t>
            </w:r>
            <w:r>
              <w:rPr>
                <w:rFonts w:ascii="Times New Roman" w:eastAsia="Times New Roman" w:hAnsi="Times New Roman" w:cs="Times New Roman"/>
                <w:sz w:val="24"/>
                <w:szCs w:val="24"/>
                <w:highlight w:val="white"/>
              </w:rPr>
              <w:t>—</w:t>
            </w:r>
            <w:r>
              <w:rPr>
                <w:rFonts w:ascii="Times New Roman" w:eastAsia="Times New Roman" w:hAnsi="Times New Roman" w:cs="Times New Roman"/>
                <w:color w:val="000000"/>
                <w:sz w:val="24"/>
                <w:szCs w:val="24"/>
                <w:highlight w:val="white"/>
              </w:rPr>
              <w:t xml:space="preserve"> Закон)</w:t>
            </w:r>
            <w:r>
              <w:rPr>
                <w:rFonts w:ascii="Times New Roman" w:eastAsia="Times New Roman" w:hAnsi="Times New Roman" w:cs="Times New Roman"/>
                <w:sz w:val="24"/>
                <w:szCs w:val="24"/>
                <w:highlight w:val="white"/>
              </w:rPr>
              <w:t xml:space="preserve"> та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Кабміну від 12.10.2022 № 1178 (із змінами й доповненнями) (далі — Особливості / Постанова № 1178).</w:t>
            </w:r>
          </w:p>
          <w:p w:rsidR="00E96533" w:rsidRDefault="00E13F4C">
            <w:pPr>
              <w:keepNext/>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Терміни, які використовуються в цій документації, вживаються у значенні, наведеному в Законі та </w:t>
            </w:r>
            <w:r>
              <w:rPr>
                <w:rFonts w:ascii="Times New Roman" w:eastAsia="Times New Roman" w:hAnsi="Times New Roman" w:cs="Times New Roman"/>
                <w:sz w:val="24"/>
                <w:szCs w:val="24"/>
              </w:rPr>
              <w:t>Особливостях.</w:t>
            </w:r>
          </w:p>
        </w:tc>
      </w:tr>
      <w:tr w:rsidR="00E96533">
        <w:trPr>
          <w:trHeight w:val="615"/>
          <w:jc w:val="center"/>
        </w:trPr>
        <w:tc>
          <w:tcPr>
            <w:tcW w:w="705" w:type="dxa"/>
          </w:tcPr>
          <w:p w:rsidR="00E96533" w:rsidRDefault="00E13F4C">
            <w:pPr>
              <w:keepNext/>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2805" w:type="dxa"/>
          </w:tcPr>
          <w:p w:rsidR="00E96533" w:rsidRDefault="00E13F4C">
            <w:pPr>
              <w:keepNext/>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Інформація про замовника торгів</w:t>
            </w:r>
          </w:p>
        </w:tc>
        <w:tc>
          <w:tcPr>
            <w:tcW w:w="6450" w:type="dxa"/>
          </w:tcPr>
          <w:p w:rsidR="00E96533" w:rsidRDefault="00E13F4C">
            <w:pPr>
              <w:keepNext/>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p>
        </w:tc>
      </w:tr>
      <w:tr w:rsidR="00E96533">
        <w:trPr>
          <w:trHeight w:val="285"/>
          <w:jc w:val="center"/>
        </w:trPr>
        <w:tc>
          <w:tcPr>
            <w:tcW w:w="705" w:type="dxa"/>
          </w:tcPr>
          <w:p w:rsidR="00E96533" w:rsidRDefault="00E13F4C">
            <w:pPr>
              <w:keepNext/>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2.1</w:t>
            </w:r>
          </w:p>
        </w:tc>
        <w:tc>
          <w:tcPr>
            <w:tcW w:w="2805" w:type="dxa"/>
          </w:tcPr>
          <w:p w:rsidR="00E96533" w:rsidRDefault="00E13F4C">
            <w:pPr>
              <w:keepNex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повне найменування</w:t>
            </w:r>
          </w:p>
        </w:tc>
        <w:tc>
          <w:tcPr>
            <w:tcW w:w="6450" w:type="dxa"/>
          </w:tcPr>
          <w:p w:rsidR="00E96533" w:rsidRDefault="00E13F4C">
            <w:pPr>
              <w:keepNext/>
              <w:jc w:val="both"/>
              <w:rPr>
                <w:rFonts w:ascii="Times New Roman" w:eastAsia="Times New Roman" w:hAnsi="Times New Roman" w:cs="Times New Roman"/>
                <w:i/>
                <w:sz w:val="24"/>
                <w:szCs w:val="24"/>
              </w:rPr>
            </w:pPr>
            <w:r w:rsidRPr="003D7EB9">
              <w:rPr>
                <w:rFonts w:ascii="Times New Roman" w:hAnsi="Times New Roman" w:cs="Times New Roman"/>
                <w:sz w:val="24"/>
                <w:szCs w:val="24"/>
              </w:rPr>
              <w:t>Комунальне некомерційне підприємство «Центр первинної медико-санітарної допомоги № 4» Деснянського району м. Києва</w:t>
            </w:r>
          </w:p>
        </w:tc>
      </w:tr>
      <w:tr w:rsidR="00E96533">
        <w:trPr>
          <w:trHeight w:val="536"/>
          <w:jc w:val="center"/>
        </w:trPr>
        <w:tc>
          <w:tcPr>
            <w:tcW w:w="705" w:type="dxa"/>
          </w:tcPr>
          <w:p w:rsidR="00E96533" w:rsidRDefault="00E13F4C">
            <w:pPr>
              <w:keepNext/>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2.2</w:t>
            </w:r>
          </w:p>
        </w:tc>
        <w:tc>
          <w:tcPr>
            <w:tcW w:w="2805" w:type="dxa"/>
          </w:tcPr>
          <w:p w:rsidR="00E96533" w:rsidRDefault="00E13F4C">
            <w:pPr>
              <w:keepNex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місцезнаходження</w:t>
            </w:r>
          </w:p>
        </w:tc>
        <w:tc>
          <w:tcPr>
            <w:tcW w:w="6450" w:type="dxa"/>
          </w:tcPr>
          <w:p w:rsidR="00E96533" w:rsidRDefault="00E13F4C">
            <w:pPr>
              <w:keepNext/>
              <w:jc w:val="both"/>
              <w:rPr>
                <w:rFonts w:ascii="Times New Roman" w:eastAsia="Times New Roman" w:hAnsi="Times New Roman" w:cs="Times New Roman"/>
                <w:sz w:val="24"/>
                <w:szCs w:val="24"/>
                <w:highlight w:val="cyan"/>
              </w:rPr>
            </w:pPr>
            <w:r w:rsidRPr="003D7EB9">
              <w:rPr>
                <w:rFonts w:ascii="Times New Roman" w:hAnsi="Times New Roman" w:cs="Times New Roman"/>
                <w:sz w:val="24"/>
                <w:szCs w:val="24"/>
              </w:rPr>
              <w:t>02232, м. Київ, бульв. Вигурівський, 4</w:t>
            </w:r>
          </w:p>
        </w:tc>
      </w:tr>
      <w:tr w:rsidR="00E96533">
        <w:trPr>
          <w:trHeight w:val="1119"/>
          <w:jc w:val="center"/>
        </w:trPr>
        <w:tc>
          <w:tcPr>
            <w:tcW w:w="705" w:type="dxa"/>
          </w:tcPr>
          <w:p w:rsidR="00E96533" w:rsidRDefault="00E13F4C">
            <w:pPr>
              <w:keepNext/>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2.3</w:t>
            </w:r>
          </w:p>
        </w:tc>
        <w:tc>
          <w:tcPr>
            <w:tcW w:w="2805" w:type="dxa"/>
          </w:tcPr>
          <w:p w:rsidR="00E96533" w:rsidRDefault="00E13F4C">
            <w:pPr>
              <w:keepNext/>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прізвище, ім’я та по батькові, посада та електронна адреса однієї чи кількох посадових осіб замовника, уповноважених здійснювати зв’язок з учасниками</w:t>
            </w:r>
          </w:p>
        </w:tc>
        <w:tc>
          <w:tcPr>
            <w:tcW w:w="6450" w:type="dxa"/>
          </w:tcPr>
          <w:p w:rsidR="006854D3" w:rsidRPr="00CB07C5" w:rsidRDefault="006854D3">
            <w:pPr>
              <w:keepNext/>
              <w:jc w:val="both"/>
              <w:rPr>
                <w:rFonts w:ascii="Times New Roman" w:eastAsia="Times New Roman" w:hAnsi="Times New Roman" w:cs="Times New Roman"/>
                <w:color w:val="000000" w:themeColor="text1"/>
                <w:sz w:val="24"/>
                <w:szCs w:val="24"/>
              </w:rPr>
            </w:pPr>
            <w:r w:rsidRPr="00CB07C5">
              <w:rPr>
                <w:rFonts w:ascii="Times New Roman" w:eastAsia="Times New Roman" w:hAnsi="Times New Roman" w:cs="Times New Roman"/>
                <w:color w:val="000000" w:themeColor="text1"/>
                <w:sz w:val="24"/>
                <w:szCs w:val="24"/>
              </w:rPr>
              <w:t>Цимбал Ганна Вікторівна – заступник директора з економічних питань</w:t>
            </w:r>
          </w:p>
          <w:p w:rsidR="00E96533" w:rsidRPr="00CB07C5" w:rsidRDefault="00E13F4C">
            <w:pPr>
              <w:keepNext/>
              <w:jc w:val="both"/>
              <w:rPr>
                <w:rFonts w:ascii="Times New Roman" w:eastAsia="Times New Roman" w:hAnsi="Times New Roman" w:cs="Times New Roman"/>
                <w:color w:val="000000" w:themeColor="text1"/>
                <w:sz w:val="24"/>
                <w:szCs w:val="24"/>
              </w:rPr>
            </w:pPr>
            <w:r w:rsidRPr="00CB07C5">
              <w:rPr>
                <w:rFonts w:ascii="Times New Roman" w:eastAsia="Times New Roman" w:hAnsi="Times New Roman" w:cs="Times New Roman"/>
                <w:color w:val="000000" w:themeColor="text1"/>
                <w:sz w:val="24"/>
                <w:szCs w:val="24"/>
              </w:rPr>
              <w:t xml:space="preserve">електронна адреса: </w:t>
            </w:r>
            <w:hyperlink r:id="rId10">
              <w:r w:rsidR="00CB07C5" w:rsidRPr="00CB07C5">
                <w:rPr>
                  <w:rFonts w:ascii="Times New Roman" w:eastAsia="Times New Roman" w:hAnsi="Times New Roman" w:cs="Times New Roman"/>
                  <w:color w:val="000000" w:themeColor="text1"/>
                  <w:sz w:val="24"/>
                  <w:szCs w:val="24"/>
                  <w:lang w:val="en-US"/>
                </w:rPr>
                <w:t>economist</w:t>
              </w:r>
              <w:r w:rsidR="00CB07C5" w:rsidRPr="00D5614B">
                <w:rPr>
                  <w:rFonts w:ascii="Times New Roman" w:eastAsia="Times New Roman" w:hAnsi="Times New Roman" w:cs="Times New Roman"/>
                  <w:color w:val="000000" w:themeColor="text1"/>
                  <w:sz w:val="24"/>
                  <w:szCs w:val="24"/>
                  <w:lang w:val="ru-RU"/>
                </w:rPr>
                <w:t>.</w:t>
              </w:r>
              <w:r w:rsidR="00CB07C5" w:rsidRPr="00CB07C5">
                <w:rPr>
                  <w:rFonts w:ascii="Times New Roman" w:eastAsia="Times New Roman" w:hAnsi="Times New Roman" w:cs="Times New Roman"/>
                  <w:color w:val="000000" w:themeColor="text1"/>
                  <w:sz w:val="24"/>
                  <w:szCs w:val="24"/>
                  <w:lang w:val="en-US"/>
                </w:rPr>
                <w:t>cpmsd</w:t>
              </w:r>
              <w:r w:rsidR="00CB07C5" w:rsidRPr="00D5614B">
                <w:rPr>
                  <w:rFonts w:ascii="Times New Roman" w:eastAsia="Times New Roman" w:hAnsi="Times New Roman" w:cs="Times New Roman"/>
                  <w:color w:val="000000" w:themeColor="text1"/>
                  <w:sz w:val="24"/>
                  <w:szCs w:val="24"/>
                  <w:lang w:val="ru-RU"/>
                </w:rPr>
                <w:t>@</w:t>
              </w:r>
              <w:r w:rsidR="00CB07C5" w:rsidRPr="00CB07C5">
                <w:rPr>
                  <w:rFonts w:ascii="Times New Roman" w:eastAsia="Times New Roman" w:hAnsi="Times New Roman" w:cs="Times New Roman"/>
                  <w:color w:val="000000" w:themeColor="text1"/>
                  <w:sz w:val="24"/>
                  <w:szCs w:val="24"/>
                  <w:lang w:val="en-US"/>
                </w:rPr>
                <w:t>ukr</w:t>
              </w:r>
              <w:r w:rsidR="00CB07C5" w:rsidRPr="00D5614B">
                <w:rPr>
                  <w:rFonts w:ascii="Times New Roman" w:eastAsia="Times New Roman" w:hAnsi="Times New Roman" w:cs="Times New Roman"/>
                  <w:color w:val="000000" w:themeColor="text1"/>
                  <w:sz w:val="24"/>
                  <w:szCs w:val="24"/>
                  <w:lang w:val="ru-RU"/>
                </w:rPr>
                <w:t>.</w:t>
              </w:r>
              <w:r w:rsidR="00CB07C5" w:rsidRPr="00CB07C5">
                <w:rPr>
                  <w:rFonts w:ascii="Times New Roman" w:eastAsia="Times New Roman" w:hAnsi="Times New Roman" w:cs="Times New Roman"/>
                  <w:color w:val="000000" w:themeColor="text1"/>
                  <w:sz w:val="24"/>
                  <w:szCs w:val="24"/>
                  <w:lang w:val="en-US"/>
                </w:rPr>
                <w:t>net</w:t>
              </w:r>
            </w:hyperlink>
            <w:r w:rsidRPr="00CB07C5">
              <w:rPr>
                <w:rFonts w:ascii="Times New Roman" w:eastAsia="Times New Roman" w:hAnsi="Times New Roman" w:cs="Times New Roman"/>
                <w:color w:val="000000" w:themeColor="text1"/>
              </w:rPr>
              <w:t xml:space="preserve"> </w:t>
            </w:r>
          </w:p>
          <w:p w:rsidR="00E96533" w:rsidRPr="00D5614B" w:rsidRDefault="00E13F4C">
            <w:pPr>
              <w:keepNext/>
              <w:jc w:val="both"/>
              <w:rPr>
                <w:rFonts w:ascii="Times New Roman" w:eastAsia="Times New Roman" w:hAnsi="Times New Roman" w:cs="Times New Roman"/>
                <w:color w:val="000000" w:themeColor="text1"/>
                <w:sz w:val="24"/>
                <w:szCs w:val="24"/>
                <w:lang w:val="ru-RU"/>
              </w:rPr>
            </w:pPr>
            <w:r w:rsidRPr="00CB07C5">
              <w:rPr>
                <w:rFonts w:ascii="Times New Roman" w:eastAsia="Times New Roman" w:hAnsi="Times New Roman" w:cs="Times New Roman"/>
                <w:color w:val="000000" w:themeColor="text1"/>
                <w:sz w:val="24"/>
                <w:szCs w:val="24"/>
              </w:rPr>
              <w:t xml:space="preserve">телефон: </w:t>
            </w:r>
            <w:r w:rsidR="00CB07C5" w:rsidRPr="00D5614B">
              <w:rPr>
                <w:rFonts w:ascii="Times New Roman" w:eastAsia="Times New Roman" w:hAnsi="Times New Roman" w:cs="Times New Roman"/>
                <w:color w:val="000000" w:themeColor="text1"/>
                <w:sz w:val="24"/>
                <w:szCs w:val="24"/>
                <w:lang w:val="ru-RU"/>
              </w:rPr>
              <w:t>0445326001</w:t>
            </w:r>
          </w:p>
          <w:p w:rsidR="00CB07C5" w:rsidRPr="00CB07C5" w:rsidRDefault="00CB07C5">
            <w:pPr>
              <w:keepNext/>
              <w:jc w:val="both"/>
              <w:rPr>
                <w:rFonts w:ascii="Times New Roman" w:eastAsia="Times New Roman" w:hAnsi="Times New Roman" w:cs="Times New Roman"/>
                <w:color w:val="000000" w:themeColor="text1"/>
                <w:sz w:val="24"/>
                <w:szCs w:val="24"/>
              </w:rPr>
            </w:pPr>
            <w:r w:rsidRPr="00CB07C5">
              <w:rPr>
                <w:rFonts w:ascii="Times New Roman" w:eastAsia="Times New Roman" w:hAnsi="Times New Roman" w:cs="Times New Roman"/>
                <w:color w:val="000000" w:themeColor="text1"/>
                <w:sz w:val="24"/>
                <w:szCs w:val="24"/>
              </w:rPr>
              <w:t xml:space="preserve">Волобуєва Людмила Василівна – уповноважена особа з проведення закупівель </w:t>
            </w:r>
          </w:p>
          <w:p w:rsidR="00CB07C5" w:rsidRPr="00CB07C5" w:rsidRDefault="00CB07C5" w:rsidP="00CB07C5">
            <w:pPr>
              <w:keepNext/>
              <w:jc w:val="both"/>
              <w:rPr>
                <w:rFonts w:ascii="Times New Roman" w:eastAsia="Times New Roman" w:hAnsi="Times New Roman" w:cs="Times New Roman"/>
                <w:color w:val="000000" w:themeColor="text1"/>
                <w:sz w:val="24"/>
                <w:szCs w:val="24"/>
              </w:rPr>
            </w:pPr>
            <w:r w:rsidRPr="00CB07C5">
              <w:rPr>
                <w:rFonts w:ascii="Times New Roman" w:eastAsia="Times New Roman" w:hAnsi="Times New Roman" w:cs="Times New Roman"/>
                <w:color w:val="000000" w:themeColor="text1"/>
                <w:sz w:val="24"/>
                <w:szCs w:val="24"/>
              </w:rPr>
              <w:t xml:space="preserve">електронна адреса: economist.cpmsd@ukr.net </w:t>
            </w:r>
          </w:p>
          <w:p w:rsidR="00CB07C5" w:rsidRPr="00CB07C5" w:rsidRDefault="00CB07C5" w:rsidP="00CB07C5">
            <w:pPr>
              <w:keepNext/>
              <w:jc w:val="both"/>
              <w:rPr>
                <w:rFonts w:ascii="Times New Roman" w:eastAsia="Times New Roman" w:hAnsi="Times New Roman" w:cs="Times New Roman"/>
                <w:color w:val="000000" w:themeColor="text1"/>
                <w:sz w:val="24"/>
                <w:szCs w:val="24"/>
              </w:rPr>
            </w:pPr>
            <w:r w:rsidRPr="00CB07C5">
              <w:rPr>
                <w:rFonts w:ascii="Times New Roman" w:eastAsia="Times New Roman" w:hAnsi="Times New Roman" w:cs="Times New Roman"/>
                <w:color w:val="000000" w:themeColor="text1"/>
                <w:sz w:val="24"/>
                <w:szCs w:val="24"/>
              </w:rPr>
              <w:t>телефон: 0445152488</w:t>
            </w:r>
          </w:p>
        </w:tc>
      </w:tr>
      <w:tr w:rsidR="00E96533">
        <w:trPr>
          <w:trHeight w:val="15"/>
          <w:jc w:val="center"/>
        </w:trPr>
        <w:tc>
          <w:tcPr>
            <w:tcW w:w="705" w:type="dxa"/>
          </w:tcPr>
          <w:p w:rsidR="00E96533" w:rsidRDefault="00E13F4C">
            <w:pPr>
              <w:keepNext/>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2805" w:type="dxa"/>
          </w:tcPr>
          <w:p w:rsidR="00E96533" w:rsidRDefault="00E13F4C">
            <w:pPr>
              <w:keepNext/>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Процедура закупівлі</w:t>
            </w:r>
          </w:p>
        </w:tc>
        <w:tc>
          <w:tcPr>
            <w:tcW w:w="6450" w:type="dxa"/>
          </w:tcPr>
          <w:p w:rsidR="00E96533" w:rsidRPr="00CB07C5" w:rsidRDefault="00E13F4C" w:rsidP="00CB07C5">
            <w:pPr>
              <w:keepNext/>
              <w:jc w:val="both"/>
              <w:rPr>
                <w:rFonts w:ascii="Times New Roman" w:eastAsia="Times New Roman" w:hAnsi="Times New Roman" w:cs="Times New Roman"/>
                <w:color w:val="000000" w:themeColor="text1"/>
                <w:sz w:val="24"/>
                <w:szCs w:val="24"/>
              </w:rPr>
            </w:pPr>
            <w:r w:rsidRPr="00CB07C5">
              <w:rPr>
                <w:rFonts w:ascii="Times New Roman" w:eastAsia="Times New Roman" w:hAnsi="Times New Roman" w:cs="Times New Roman"/>
                <w:color w:val="000000" w:themeColor="text1"/>
                <w:sz w:val="24"/>
                <w:szCs w:val="24"/>
              </w:rPr>
              <w:t xml:space="preserve">відкриті торги </w:t>
            </w:r>
            <w:r w:rsidR="00CB07C5" w:rsidRPr="00CB07C5">
              <w:rPr>
                <w:rFonts w:ascii="Times New Roman" w:eastAsia="Times New Roman" w:hAnsi="Times New Roman" w:cs="Times New Roman"/>
                <w:color w:val="000000" w:themeColor="text1"/>
                <w:sz w:val="24"/>
                <w:szCs w:val="24"/>
              </w:rPr>
              <w:t>з особливостями</w:t>
            </w:r>
          </w:p>
        </w:tc>
      </w:tr>
      <w:tr w:rsidR="00E96533">
        <w:trPr>
          <w:trHeight w:val="240"/>
          <w:jc w:val="center"/>
        </w:trPr>
        <w:tc>
          <w:tcPr>
            <w:tcW w:w="705" w:type="dxa"/>
          </w:tcPr>
          <w:p w:rsidR="00E96533" w:rsidRDefault="00E13F4C">
            <w:pPr>
              <w:keepNext/>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w:t>
            </w:r>
          </w:p>
        </w:tc>
        <w:tc>
          <w:tcPr>
            <w:tcW w:w="2805" w:type="dxa"/>
          </w:tcPr>
          <w:p w:rsidR="00E96533" w:rsidRDefault="00E13F4C">
            <w:pPr>
              <w:keepNext/>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Інформація про предмет закупівлі</w:t>
            </w:r>
          </w:p>
        </w:tc>
        <w:tc>
          <w:tcPr>
            <w:tcW w:w="6450" w:type="dxa"/>
          </w:tcPr>
          <w:p w:rsidR="00E96533" w:rsidRDefault="00E13F4C">
            <w:pPr>
              <w:keepNext/>
              <w:jc w:val="both"/>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 </w:t>
            </w:r>
          </w:p>
        </w:tc>
      </w:tr>
      <w:tr w:rsidR="00E96533">
        <w:trPr>
          <w:jc w:val="center"/>
        </w:trPr>
        <w:tc>
          <w:tcPr>
            <w:tcW w:w="705" w:type="dxa"/>
          </w:tcPr>
          <w:p w:rsidR="00E96533" w:rsidRDefault="00E13F4C">
            <w:pPr>
              <w:keepNext/>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4.1</w:t>
            </w:r>
          </w:p>
        </w:tc>
        <w:tc>
          <w:tcPr>
            <w:tcW w:w="2805" w:type="dxa"/>
          </w:tcPr>
          <w:p w:rsidR="00E96533" w:rsidRDefault="00E13F4C">
            <w:pPr>
              <w:keepNex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назва предмета закупівлі</w:t>
            </w:r>
          </w:p>
        </w:tc>
        <w:tc>
          <w:tcPr>
            <w:tcW w:w="6450" w:type="dxa"/>
          </w:tcPr>
          <w:p w:rsidR="00BB100F" w:rsidRDefault="00BB100F" w:rsidP="00BB100F">
            <w:pPr>
              <w:spacing w:before="240"/>
              <w:rPr>
                <w:rFonts w:ascii="Times New Roman" w:eastAsia="Times New Roman" w:hAnsi="Times New Roman" w:cs="Times New Roman"/>
                <w:sz w:val="24"/>
                <w:szCs w:val="24"/>
              </w:rPr>
            </w:pPr>
            <w:r w:rsidRPr="007F4AD0">
              <w:rPr>
                <w:rFonts w:ascii="Times New Roman" w:hAnsi="Times New Roman" w:cs="Times New Roman"/>
                <w:b/>
                <w:noProof/>
                <w:sz w:val="24"/>
                <w:szCs w:val="24"/>
              </w:rPr>
              <w:t>Реконструкція системи електропостачання із застосуванням відновлювальних та альтернативних джерел енергії КНП «Центр первинної медико-санітарної допомоги №4» Деснянського району м. Києва за адресою: м. Київ, Вигурівський бульвар,4</w:t>
            </w:r>
            <w:r>
              <w:rPr>
                <w:rFonts w:ascii="Times New Roman" w:eastAsia="Times New Roman" w:hAnsi="Times New Roman" w:cs="Times New Roman"/>
                <w:color w:val="000000"/>
                <w:sz w:val="24"/>
                <w:szCs w:val="24"/>
              </w:rPr>
              <w:t> </w:t>
            </w:r>
          </w:p>
          <w:p w:rsidR="00E96533" w:rsidRPr="00CB07C5" w:rsidRDefault="00E96533">
            <w:pPr>
              <w:keepNext/>
              <w:jc w:val="both"/>
              <w:rPr>
                <w:rFonts w:ascii="Times New Roman" w:eastAsia="Times New Roman" w:hAnsi="Times New Roman" w:cs="Times New Roman"/>
                <w:sz w:val="24"/>
                <w:szCs w:val="24"/>
              </w:rPr>
            </w:pPr>
          </w:p>
        </w:tc>
      </w:tr>
      <w:tr w:rsidR="00E96533">
        <w:trPr>
          <w:trHeight w:val="1119"/>
          <w:jc w:val="center"/>
        </w:trPr>
        <w:tc>
          <w:tcPr>
            <w:tcW w:w="705" w:type="dxa"/>
          </w:tcPr>
          <w:p w:rsidR="00E96533" w:rsidRDefault="00E13F4C">
            <w:pPr>
              <w:keepNext/>
              <w:widowControl w:val="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w:t>
            </w:r>
          </w:p>
        </w:tc>
        <w:tc>
          <w:tcPr>
            <w:tcW w:w="2805" w:type="dxa"/>
          </w:tcPr>
          <w:p w:rsidR="00E96533" w:rsidRDefault="00E13F4C">
            <w:pPr>
              <w:keepNext/>
              <w:widowControl w:val="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опис окремої частини або частин предмета закупівлі (лота), щодо яких можуть бути подані тендерні пропозиції</w:t>
            </w:r>
          </w:p>
        </w:tc>
        <w:tc>
          <w:tcPr>
            <w:tcW w:w="6450" w:type="dxa"/>
          </w:tcPr>
          <w:p w:rsidR="00E96533" w:rsidRDefault="00E13F4C">
            <w:pPr>
              <w:keepNext/>
              <w:widowControl w:val="0"/>
              <w:ind w:right="1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Закупівля здійснюється щодо предмет</w:t>
            </w:r>
            <w:r>
              <w:rPr>
                <w:rFonts w:ascii="Times New Roman" w:eastAsia="Times New Roman" w:hAnsi="Times New Roman" w:cs="Times New Roman"/>
                <w:sz w:val="24"/>
                <w:szCs w:val="24"/>
              </w:rPr>
              <w:t>а</w:t>
            </w:r>
            <w:r>
              <w:rPr>
                <w:rFonts w:ascii="Times New Roman" w:eastAsia="Times New Roman" w:hAnsi="Times New Roman" w:cs="Times New Roman"/>
                <w:color w:val="000000"/>
                <w:sz w:val="24"/>
                <w:szCs w:val="24"/>
              </w:rPr>
              <w:t xml:space="preserve"> закупівлі в цілому.</w:t>
            </w:r>
          </w:p>
          <w:p w:rsidR="00E96533" w:rsidRDefault="00E96533" w:rsidP="00CB07C5">
            <w:pPr>
              <w:keepNext/>
              <w:widowControl w:val="0"/>
              <w:ind w:right="120"/>
              <w:jc w:val="both"/>
              <w:rPr>
                <w:rFonts w:ascii="Times New Roman" w:eastAsia="Times New Roman" w:hAnsi="Times New Roman" w:cs="Times New Roman"/>
                <w:i/>
                <w:color w:val="FF0000"/>
                <w:sz w:val="24"/>
                <w:szCs w:val="24"/>
                <w:highlight w:val="yellow"/>
              </w:rPr>
            </w:pPr>
          </w:p>
        </w:tc>
      </w:tr>
      <w:tr w:rsidR="00590E06" w:rsidTr="00BB100F">
        <w:trPr>
          <w:trHeight w:val="909"/>
          <w:jc w:val="center"/>
        </w:trPr>
        <w:tc>
          <w:tcPr>
            <w:tcW w:w="705" w:type="dxa"/>
          </w:tcPr>
          <w:p w:rsidR="00590E06" w:rsidRDefault="00590E06">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4.3</w:t>
            </w:r>
          </w:p>
        </w:tc>
        <w:tc>
          <w:tcPr>
            <w:tcW w:w="2805" w:type="dxa"/>
          </w:tcPr>
          <w:p w:rsidR="00590E06" w:rsidRPr="00590E06" w:rsidRDefault="00590E06" w:rsidP="00590E06">
            <w:pPr>
              <w:keepNext/>
              <w:widowControl w:val="0"/>
              <w:rPr>
                <w:rFonts w:ascii="Times New Roman" w:eastAsia="Times New Roman" w:hAnsi="Times New Roman" w:cs="Times New Roman"/>
                <w:color w:val="000000"/>
                <w:sz w:val="24"/>
                <w:szCs w:val="24"/>
              </w:rPr>
            </w:pPr>
            <w:r w:rsidRPr="00590E06">
              <w:rPr>
                <w:rFonts w:ascii="Times New Roman" w:eastAsia="Times New Roman" w:hAnsi="Times New Roman" w:cs="Times New Roman"/>
                <w:color w:val="000000"/>
                <w:sz w:val="24"/>
                <w:szCs w:val="24"/>
              </w:rPr>
              <w:t xml:space="preserve">місце, де повинні бути виконані роботи чи надані послуги, їх обсяги </w:t>
            </w:r>
          </w:p>
        </w:tc>
        <w:tc>
          <w:tcPr>
            <w:tcW w:w="6450" w:type="dxa"/>
          </w:tcPr>
          <w:p w:rsidR="00590E06" w:rsidRPr="000A2375" w:rsidRDefault="00590E06" w:rsidP="00590E06">
            <w:pPr>
              <w:keepNext/>
              <w:jc w:val="both"/>
              <w:rPr>
                <w:rFonts w:ascii="Times New Roman" w:eastAsia="Times New Roman" w:hAnsi="Times New Roman" w:cs="Times New Roman"/>
                <w:sz w:val="24"/>
                <w:szCs w:val="24"/>
              </w:rPr>
            </w:pPr>
            <w:r w:rsidRPr="000A2375">
              <w:rPr>
                <w:rFonts w:ascii="Times New Roman" w:hAnsi="Times New Roman" w:cs="Times New Roman"/>
                <w:sz w:val="24"/>
                <w:szCs w:val="24"/>
              </w:rPr>
              <w:t xml:space="preserve"> м. Київ, бульвар Вигурівський, 4</w:t>
            </w:r>
          </w:p>
        </w:tc>
      </w:tr>
      <w:tr w:rsidR="00E96533">
        <w:trPr>
          <w:trHeight w:val="645"/>
          <w:jc w:val="center"/>
        </w:trPr>
        <w:tc>
          <w:tcPr>
            <w:tcW w:w="705" w:type="dxa"/>
          </w:tcPr>
          <w:p w:rsidR="00E96533" w:rsidRDefault="00E13F4C">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4.4</w:t>
            </w:r>
          </w:p>
        </w:tc>
        <w:tc>
          <w:tcPr>
            <w:tcW w:w="2805" w:type="dxa"/>
          </w:tcPr>
          <w:p w:rsidR="00E96533" w:rsidRDefault="00E13F4C">
            <w:pPr>
              <w:keepNext/>
              <w:widowControl w:val="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строки поставки товарів, виконання робіт, надання послуг</w:t>
            </w:r>
          </w:p>
        </w:tc>
        <w:tc>
          <w:tcPr>
            <w:tcW w:w="6450" w:type="dxa"/>
          </w:tcPr>
          <w:p w:rsidR="00E96533" w:rsidRPr="000A2375" w:rsidRDefault="00123FF2" w:rsidP="00433D67">
            <w:pPr>
              <w:keepNext/>
              <w:widowControl w:val="0"/>
              <w:rPr>
                <w:rFonts w:ascii="Times New Roman" w:eastAsia="Times New Roman" w:hAnsi="Times New Roman" w:cs="Times New Roman"/>
                <w:sz w:val="24"/>
                <w:szCs w:val="24"/>
              </w:rPr>
            </w:pPr>
            <w:r w:rsidRPr="001B12FA">
              <w:rPr>
                <w:rFonts w:ascii="Times New Roman" w:eastAsia="Times New Roman" w:hAnsi="Times New Roman" w:cs="Times New Roman"/>
                <w:sz w:val="24"/>
                <w:szCs w:val="24"/>
              </w:rPr>
              <w:t>д</w:t>
            </w:r>
            <w:r w:rsidR="00E13F4C" w:rsidRPr="001B12FA">
              <w:rPr>
                <w:rFonts w:ascii="Times New Roman" w:eastAsia="Times New Roman" w:hAnsi="Times New Roman" w:cs="Times New Roman"/>
                <w:sz w:val="24"/>
                <w:szCs w:val="24"/>
              </w:rPr>
              <w:t>о</w:t>
            </w:r>
            <w:r w:rsidR="000A2375" w:rsidRPr="001B12FA">
              <w:rPr>
                <w:rFonts w:ascii="Times New Roman" w:eastAsia="Times New Roman" w:hAnsi="Times New Roman" w:cs="Times New Roman"/>
                <w:sz w:val="24"/>
                <w:szCs w:val="24"/>
              </w:rPr>
              <w:t xml:space="preserve"> </w:t>
            </w:r>
            <w:r w:rsidR="00433D67">
              <w:rPr>
                <w:rFonts w:ascii="Times New Roman" w:eastAsia="Times New Roman" w:hAnsi="Times New Roman" w:cs="Times New Roman"/>
                <w:sz w:val="24"/>
                <w:szCs w:val="24"/>
              </w:rPr>
              <w:t>15</w:t>
            </w:r>
            <w:r w:rsidR="000A2375" w:rsidRPr="001B12FA">
              <w:rPr>
                <w:rFonts w:ascii="Times New Roman" w:eastAsia="Times New Roman" w:hAnsi="Times New Roman" w:cs="Times New Roman"/>
                <w:sz w:val="24"/>
                <w:szCs w:val="24"/>
              </w:rPr>
              <w:t>.</w:t>
            </w:r>
            <w:r w:rsidR="001B12FA" w:rsidRPr="001B12FA">
              <w:rPr>
                <w:rFonts w:ascii="Times New Roman" w:eastAsia="Times New Roman" w:hAnsi="Times New Roman" w:cs="Times New Roman"/>
                <w:sz w:val="24"/>
                <w:szCs w:val="24"/>
                <w:lang w:val="ru-RU"/>
              </w:rPr>
              <w:t>0</w:t>
            </w:r>
            <w:r w:rsidR="00433D67">
              <w:rPr>
                <w:rFonts w:ascii="Times New Roman" w:eastAsia="Times New Roman" w:hAnsi="Times New Roman" w:cs="Times New Roman"/>
                <w:sz w:val="24"/>
                <w:szCs w:val="24"/>
                <w:lang w:val="ru-RU"/>
              </w:rPr>
              <w:t>8</w:t>
            </w:r>
            <w:r w:rsidR="000A2375" w:rsidRPr="001B12FA">
              <w:rPr>
                <w:rFonts w:ascii="Times New Roman" w:eastAsia="Times New Roman" w:hAnsi="Times New Roman" w:cs="Times New Roman"/>
                <w:sz w:val="24"/>
                <w:szCs w:val="24"/>
              </w:rPr>
              <w:t>.202</w:t>
            </w:r>
            <w:r w:rsidR="00BB100F" w:rsidRPr="001B12FA">
              <w:rPr>
                <w:rFonts w:ascii="Times New Roman" w:eastAsia="Times New Roman" w:hAnsi="Times New Roman" w:cs="Times New Roman"/>
                <w:sz w:val="24"/>
                <w:szCs w:val="24"/>
              </w:rPr>
              <w:t>6</w:t>
            </w:r>
            <w:r w:rsidR="00E13F4C" w:rsidRPr="001B12FA">
              <w:rPr>
                <w:rFonts w:ascii="Times New Roman" w:eastAsia="Times New Roman" w:hAnsi="Times New Roman" w:cs="Times New Roman"/>
                <w:sz w:val="24"/>
                <w:szCs w:val="24"/>
              </w:rPr>
              <w:t xml:space="preserve"> року</w:t>
            </w:r>
          </w:p>
        </w:tc>
      </w:tr>
      <w:tr w:rsidR="00E96533">
        <w:trPr>
          <w:trHeight w:val="841"/>
          <w:jc w:val="center"/>
        </w:trPr>
        <w:tc>
          <w:tcPr>
            <w:tcW w:w="705" w:type="dxa"/>
          </w:tcPr>
          <w:p w:rsidR="00E96533" w:rsidRDefault="00E13F4C">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5</w:t>
            </w:r>
          </w:p>
        </w:tc>
        <w:tc>
          <w:tcPr>
            <w:tcW w:w="2805" w:type="dxa"/>
          </w:tcPr>
          <w:p w:rsidR="00E96533" w:rsidRDefault="00E13F4C">
            <w:pPr>
              <w:keepNext/>
              <w:widowControl w:val="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Недискримінація учасників</w:t>
            </w:r>
            <w:r>
              <w:rPr>
                <w:rFonts w:ascii="Times New Roman" w:eastAsia="Times New Roman" w:hAnsi="Times New Roman" w:cs="Times New Roman"/>
              </w:rPr>
              <w:t xml:space="preserve"> </w:t>
            </w:r>
          </w:p>
        </w:tc>
        <w:tc>
          <w:tcPr>
            <w:tcW w:w="6450" w:type="dxa"/>
          </w:tcPr>
          <w:p w:rsidR="00E96533" w:rsidRDefault="00E13F4C">
            <w:pPr>
              <w:keepNext/>
              <w:widowControl w:val="0"/>
              <w:ind w:right="14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Учасники (резиденти та нерезиденти) всіх форм власності та організаційно-правових форм беруть участь у процедурах закупівель на рівних умовах.</w:t>
            </w:r>
          </w:p>
        </w:tc>
      </w:tr>
      <w:tr w:rsidR="00E96533">
        <w:trPr>
          <w:trHeight w:val="1119"/>
          <w:jc w:val="center"/>
        </w:trPr>
        <w:tc>
          <w:tcPr>
            <w:tcW w:w="705" w:type="dxa"/>
          </w:tcPr>
          <w:p w:rsidR="00E96533" w:rsidRDefault="00E13F4C">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6</w:t>
            </w:r>
          </w:p>
        </w:tc>
        <w:tc>
          <w:tcPr>
            <w:tcW w:w="2805" w:type="dxa"/>
          </w:tcPr>
          <w:p w:rsidR="00E96533" w:rsidRDefault="00E13F4C">
            <w:pPr>
              <w:keepNext/>
              <w:widowControl w:val="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Валюта, у якій повинна бути зазначена ціна тендерної пропозиції</w:t>
            </w:r>
            <w:r>
              <w:rPr>
                <w:rFonts w:ascii="Times New Roman" w:eastAsia="Times New Roman" w:hAnsi="Times New Roman" w:cs="Times New Roman"/>
              </w:rPr>
              <w:t xml:space="preserve"> </w:t>
            </w:r>
          </w:p>
        </w:tc>
        <w:tc>
          <w:tcPr>
            <w:tcW w:w="6450" w:type="dxa"/>
          </w:tcPr>
          <w:p w:rsidR="00E96533" w:rsidRDefault="00E13F4C">
            <w:pPr>
              <w:keepNext/>
              <w:widowControl w:val="0"/>
              <w:ind w:right="14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Валютою тендерної пропозиції є гривня.</w:t>
            </w:r>
            <w:r>
              <w:rPr>
                <w:rFonts w:ascii="Times New Roman" w:eastAsia="Times New Roman" w:hAnsi="Times New Roman" w:cs="Times New Roman"/>
              </w:rPr>
              <w:t xml:space="preserve"> </w:t>
            </w:r>
            <w:r>
              <w:rPr>
                <w:rFonts w:ascii="Times New Roman" w:eastAsia="Times New Roman" w:hAnsi="Times New Roman" w:cs="Times New Roman"/>
                <w:b/>
                <w:i/>
                <w:color w:val="000000"/>
                <w:sz w:val="24"/>
                <w:szCs w:val="24"/>
              </w:rPr>
              <w:t>У разі, якщо учасником процедури закупівлі є нерезидент</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такий </w:t>
            </w:r>
            <w:r>
              <w:rPr>
                <w:rFonts w:ascii="Times New Roman" w:eastAsia="Times New Roman" w:hAnsi="Times New Roman" w:cs="Times New Roman"/>
                <w:sz w:val="24"/>
                <w:szCs w:val="24"/>
              </w:rPr>
              <w:t>у</w:t>
            </w:r>
            <w:r>
              <w:rPr>
                <w:rFonts w:ascii="Times New Roman" w:eastAsia="Times New Roman" w:hAnsi="Times New Roman" w:cs="Times New Roman"/>
                <w:color w:val="000000"/>
                <w:sz w:val="24"/>
                <w:szCs w:val="24"/>
              </w:rPr>
              <w:t>часник зазначає ціну пропозиції в електронній системі закупівель у валюті гривня.</w:t>
            </w:r>
          </w:p>
        </w:tc>
      </w:tr>
      <w:tr w:rsidR="00E96533">
        <w:trPr>
          <w:trHeight w:val="1119"/>
          <w:jc w:val="center"/>
        </w:trPr>
        <w:tc>
          <w:tcPr>
            <w:tcW w:w="705" w:type="dxa"/>
          </w:tcPr>
          <w:p w:rsidR="00E96533" w:rsidRDefault="00E13F4C">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7</w:t>
            </w:r>
          </w:p>
        </w:tc>
        <w:tc>
          <w:tcPr>
            <w:tcW w:w="2805" w:type="dxa"/>
          </w:tcPr>
          <w:p w:rsidR="00E96533" w:rsidRDefault="00E13F4C">
            <w:pPr>
              <w:keepNext/>
              <w:widowControl w:val="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Мова (мови), якою  (якими) повинні бути  складені тендерні пропозиції</w:t>
            </w:r>
          </w:p>
        </w:tc>
        <w:tc>
          <w:tcPr>
            <w:tcW w:w="6450" w:type="dxa"/>
          </w:tcPr>
          <w:p w:rsidR="00E96533" w:rsidRDefault="00E13F4C">
            <w:pPr>
              <w:keepNext/>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Мова тендерної пропозиції – українська.</w:t>
            </w:r>
          </w:p>
          <w:p w:rsidR="00E96533" w:rsidRDefault="00E13F4C">
            <w:pPr>
              <w:keepNext/>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Під час проведення процедур закупівель усі документи, що готуються замовником, викладаються українською мовою, а також за рішенням замовника одночасно всі документи можуть мати автентичний переклад </w:t>
            </w:r>
            <w:r>
              <w:rPr>
                <w:rFonts w:ascii="Times New Roman" w:eastAsia="Times New Roman" w:hAnsi="Times New Roman" w:cs="Times New Roman"/>
                <w:sz w:val="24"/>
                <w:szCs w:val="24"/>
              </w:rPr>
              <w:t>іншою мовою</w:t>
            </w:r>
            <w:r>
              <w:rPr>
                <w:rFonts w:ascii="Times New Roman" w:eastAsia="Times New Roman" w:hAnsi="Times New Roman" w:cs="Times New Roman"/>
                <w:color w:val="000000"/>
                <w:sz w:val="24"/>
                <w:szCs w:val="24"/>
              </w:rPr>
              <w:t>. Визначальним є текст, викладений українською мовою.</w:t>
            </w:r>
          </w:p>
          <w:p w:rsidR="00E96533" w:rsidRDefault="00E13F4C">
            <w:pPr>
              <w:keepNext/>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Стандартні характеристики, вимоги, умовні позначення у вигляді скорочень та термінологія, пов’язана з товарами, роботами чи послугами, що закуповуються, передбачені існуючими міжнародними або національними стандартами, нормами та правилами, викладаються мовою їх загальноприйнятого застосування.</w:t>
            </w:r>
          </w:p>
          <w:p w:rsidR="00E96533" w:rsidRDefault="00E13F4C">
            <w:pPr>
              <w:keepNext/>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але не виключно, адреси мережі </w:t>
            </w:r>
            <w:r>
              <w:rPr>
                <w:rFonts w:ascii="Times New Roman" w:eastAsia="Times New Roman" w:hAnsi="Times New Roman" w:cs="Times New Roman"/>
                <w:sz w:val="24"/>
                <w:szCs w:val="24"/>
              </w:rPr>
              <w:t>І</w:t>
            </w:r>
            <w:r>
              <w:rPr>
                <w:rFonts w:ascii="Times New Roman" w:eastAsia="Times New Roman" w:hAnsi="Times New Roman" w:cs="Times New Roman"/>
                <w:color w:val="000000"/>
                <w:sz w:val="24"/>
                <w:szCs w:val="24"/>
              </w:rPr>
              <w:t>нтернет, адреси електронної пошти, торговельної марки (</w:t>
            </w:r>
            <w:proofErr w:type="spellStart"/>
            <w:r>
              <w:rPr>
                <w:rFonts w:ascii="Times New Roman" w:eastAsia="Times New Roman" w:hAnsi="Times New Roman" w:cs="Times New Roman"/>
                <w:color w:val="000000"/>
                <w:sz w:val="24"/>
                <w:szCs w:val="24"/>
              </w:rPr>
              <w:t>знак</w:t>
            </w:r>
            <w:r>
              <w:rPr>
                <w:rFonts w:ascii="Times New Roman" w:eastAsia="Times New Roman" w:hAnsi="Times New Roman" w:cs="Times New Roman"/>
                <w:sz w:val="24"/>
                <w:szCs w:val="24"/>
              </w:rPr>
              <w:t>а</w:t>
            </w:r>
            <w:proofErr w:type="spellEnd"/>
            <w:r>
              <w:rPr>
                <w:rFonts w:ascii="Times New Roman" w:eastAsia="Times New Roman" w:hAnsi="Times New Roman" w:cs="Times New Roman"/>
                <w:color w:val="000000"/>
                <w:sz w:val="24"/>
                <w:szCs w:val="24"/>
              </w:rPr>
              <w:t xml:space="preserve"> для товарів та послуг), загальноприйняті міжнародні терміни). Тендерна пропозиція та </w:t>
            </w:r>
            <w:r>
              <w:rPr>
                <w:rFonts w:ascii="Times New Roman" w:eastAsia="Times New Roman" w:hAnsi="Times New Roman" w:cs="Times New Roman"/>
                <w:sz w:val="24"/>
                <w:szCs w:val="24"/>
              </w:rPr>
              <w:t>в</w:t>
            </w:r>
            <w:r>
              <w:rPr>
                <w:rFonts w:ascii="Times New Roman" w:eastAsia="Times New Roman" w:hAnsi="Times New Roman" w:cs="Times New Roman"/>
                <w:color w:val="000000"/>
                <w:sz w:val="24"/>
                <w:szCs w:val="24"/>
              </w:rPr>
              <w:t xml:space="preserve">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 перекладом </w:t>
            </w:r>
            <w:r>
              <w:rPr>
                <w:rFonts w:ascii="Times New Roman" w:eastAsia="Times New Roman" w:hAnsi="Times New Roman" w:cs="Times New Roman"/>
                <w:sz w:val="24"/>
                <w:szCs w:val="24"/>
              </w:rPr>
              <w:t>українською мовою</w:t>
            </w:r>
            <w:r>
              <w:rPr>
                <w:rFonts w:ascii="Times New Roman" w:eastAsia="Times New Roman" w:hAnsi="Times New Roman" w:cs="Times New Roman"/>
                <w:color w:val="000000"/>
                <w:sz w:val="24"/>
                <w:szCs w:val="24"/>
              </w:rPr>
              <w:t xml:space="preserve">. </w:t>
            </w:r>
          </w:p>
          <w:p w:rsidR="00E96533" w:rsidRDefault="00E13F4C">
            <w:pPr>
              <w:keepNext/>
              <w:widowControl w:val="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Виключення:</w:t>
            </w:r>
          </w:p>
          <w:p w:rsidR="00E96533" w:rsidRDefault="00E13F4C">
            <w:pPr>
              <w:keepNext/>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Замовник не зобов’язаний розглядати документи, які не передбачені вимогами тендерної документації та додатками до неї та які учасник додатково надає на власний розсуд, </w:t>
            </w:r>
            <w:r>
              <w:rPr>
                <w:rFonts w:ascii="Times New Roman" w:eastAsia="Times New Roman" w:hAnsi="Times New Roman" w:cs="Times New Roman"/>
                <w:sz w:val="24"/>
                <w:szCs w:val="24"/>
              </w:rPr>
              <w:t>у</w:t>
            </w:r>
            <w:r>
              <w:rPr>
                <w:rFonts w:ascii="Times New Roman" w:eastAsia="Times New Roman" w:hAnsi="Times New Roman" w:cs="Times New Roman"/>
                <w:color w:val="000000"/>
                <w:sz w:val="24"/>
                <w:szCs w:val="24"/>
              </w:rPr>
              <w:t xml:space="preserve"> тому числі якщо такі документи надані іноземною мовою без перекладу. </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2.  </w:t>
            </w:r>
            <w:r>
              <w:rPr>
                <w:rFonts w:ascii="Times New Roman" w:eastAsia="Times New Roman" w:hAnsi="Times New Roman" w:cs="Times New Roman"/>
                <w:sz w:val="24"/>
                <w:szCs w:val="24"/>
              </w:rPr>
              <w:t xml:space="preserve">У випадку надання учасником на підтвердження однієї вимоги кількох документів, викладених різними мовами, та за умови, що хоча б один з наданих документів відповідає встановленій </w:t>
            </w:r>
            <w:proofErr w:type="spellStart"/>
            <w:r>
              <w:rPr>
                <w:rFonts w:ascii="Times New Roman" w:eastAsia="Times New Roman" w:hAnsi="Times New Roman" w:cs="Times New Roman"/>
                <w:sz w:val="24"/>
                <w:szCs w:val="24"/>
              </w:rPr>
              <w:t>вимозі</w:t>
            </w:r>
            <w:proofErr w:type="spellEnd"/>
            <w:r>
              <w:rPr>
                <w:rFonts w:ascii="Times New Roman" w:eastAsia="Times New Roman" w:hAnsi="Times New Roman" w:cs="Times New Roman"/>
                <w:sz w:val="24"/>
                <w:szCs w:val="24"/>
              </w:rPr>
              <w:t>, в тому числі щодо мови, замовник не розглядає інший(і) документ(и), що учасник надав додатково на підтвердження цієї вимоги, навіть якщо інший документ наданий іноземною мовою без перекладу.</w:t>
            </w:r>
          </w:p>
        </w:tc>
      </w:tr>
      <w:tr w:rsidR="00E96533">
        <w:trPr>
          <w:trHeight w:val="501"/>
          <w:jc w:val="center"/>
        </w:trPr>
        <w:tc>
          <w:tcPr>
            <w:tcW w:w="9960" w:type="dxa"/>
            <w:gridSpan w:val="3"/>
            <w:vAlign w:val="center"/>
          </w:tcPr>
          <w:p w:rsidR="00E96533" w:rsidRDefault="00E13F4C">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Розділ 2. Порядок </w:t>
            </w:r>
            <w:r>
              <w:rPr>
                <w:rFonts w:ascii="Times New Roman" w:eastAsia="Times New Roman" w:hAnsi="Times New Roman" w:cs="Times New Roman"/>
                <w:b/>
                <w:sz w:val="24"/>
                <w:szCs w:val="24"/>
              </w:rPr>
              <w:t>в</w:t>
            </w:r>
            <w:r>
              <w:rPr>
                <w:rFonts w:ascii="Times New Roman" w:eastAsia="Times New Roman" w:hAnsi="Times New Roman" w:cs="Times New Roman"/>
                <w:b/>
                <w:color w:val="000000"/>
                <w:sz w:val="24"/>
                <w:szCs w:val="24"/>
              </w:rPr>
              <w:t>несення змін та надання роз’яснень до тендерної документації</w:t>
            </w:r>
          </w:p>
        </w:tc>
      </w:tr>
      <w:tr w:rsidR="00E96533">
        <w:trPr>
          <w:trHeight w:val="1975"/>
          <w:jc w:val="center"/>
        </w:trPr>
        <w:tc>
          <w:tcPr>
            <w:tcW w:w="705" w:type="dxa"/>
          </w:tcPr>
          <w:p w:rsidR="00E96533" w:rsidRDefault="00E13F4C">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w:t>
            </w:r>
          </w:p>
        </w:tc>
        <w:tc>
          <w:tcPr>
            <w:tcW w:w="2805" w:type="dxa"/>
          </w:tcPr>
          <w:p w:rsidR="00E96533" w:rsidRDefault="00E13F4C">
            <w:pPr>
              <w:keepNext/>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Процедура надання роз’яснень щодо тендерної документації </w:t>
            </w:r>
            <w:r>
              <w:rPr>
                <w:rFonts w:ascii="Times New Roman" w:eastAsia="Times New Roman" w:hAnsi="Times New Roman" w:cs="Times New Roman"/>
                <w:sz w:val="24"/>
                <w:szCs w:val="24"/>
              </w:rPr>
              <w:t>та/або оголошення про проведення відкритих торгів</w:t>
            </w:r>
          </w:p>
        </w:tc>
        <w:tc>
          <w:tcPr>
            <w:tcW w:w="6450" w:type="dxa"/>
          </w:tcPr>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Фізична/юридична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Усі звернення автоматично оприлюднюються в електронній системі закупівель без ідентифікації особи, яка звернулася до замовника. </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Замовник повинен </w:t>
            </w:r>
            <w:r>
              <w:rPr>
                <w:rFonts w:ascii="Times New Roman" w:eastAsia="Times New Roman" w:hAnsi="Times New Roman" w:cs="Times New Roman"/>
                <w:b/>
                <w:i/>
                <w:sz w:val="24"/>
                <w:szCs w:val="24"/>
              </w:rPr>
              <w:t>протягом трьох днів</w:t>
            </w:r>
            <w:r>
              <w:rPr>
                <w:rFonts w:ascii="Times New Roman" w:eastAsia="Times New Roman" w:hAnsi="Times New Roman" w:cs="Times New Roman"/>
                <w:sz w:val="24"/>
                <w:szCs w:val="24"/>
              </w:rPr>
              <w:t xml:space="preserve"> з </w:t>
            </w:r>
            <w:r>
              <w:rPr>
                <w:rFonts w:ascii="Times New Roman" w:eastAsia="Times New Roman" w:hAnsi="Times New Roman" w:cs="Times New Roman"/>
                <w:b/>
                <w:i/>
                <w:sz w:val="24"/>
                <w:szCs w:val="24"/>
              </w:rPr>
              <w:t>дня їх оприлюднення</w:t>
            </w:r>
            <w:r>
              <w:rPr>
                <w:rFonts w:ascii="Times New Roman" w:eastAsia="Times New Roman" w:hAnsi="Times New Roman" w:cs="Times New Roman"/>
                <w:sz w:val="24"/>
                <w:szCs w:val="24"/>
              </w:rPr>
              <w:t xml:space="preserve"> надати відповідь на звернення та оприлюднити його в електронній системі закупівель.</w:t>
            </w:r>
          </w:p>
          <w:p w:rsidR="00E96533" w:rsidRDefault="00E13F4C">
            <w:pPr>
              <w:keepNext/>
              <w:widowControl w:val="0"/>
              <w:jc w:val="both"/>
              <w:rPr>
                <w:rFonts w:ascii="Times New Roman" w:eastAsia="Times New Roman" w:hAnsi="Times New Roman" w:cs="Times New Roman"/>
                <w:b/>
                <w:i/>
                <w:sz w:val="24"/>
                <w:szCs w:val="24"/>
                <w:highlight w:val="white"/>
              </w:rPr>
            </w:pPr>
            <w:r>
              <w:rPr>
                <w:rFonts w:ascii="Times New Roman" w:eastAsia="Times New Roman" w:hAnsi="Times New Roman" w:cs="Times New Roman"/>
                <w:sz w:val="24"/>
                <w:szCs w:val="24"/>
              </w:rPr>
              <w:t xml:space="preserve">У разі несвоєчасного надання замовником відповіді на звернення електронна система закупівель автоматично зупиняє проведення відкритих торгів. 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w:t>
            </w:r>
            <w:r>
              <w:rPr>
                <w:rFonts w:ascii="Times New Roman" w:eastAsia="Times New Roman" w:hAnsi="Times New Roman" w:cs="Times New Roman"/>
                <w:b/>
                <w:i/>
                <w:sz w:val="24"/>
                <w:szCs w:val="24"/>
                <w:highlight w:val="white"/>
              </w:rPr>
              <w:t>не менше ніж на чотири дні.</w:t>
            </w:r>
          </w:p>
        </w:tc>
      </w:tr>
      <w:tr w:rsidR="00E96533">
        <w:trPr>
          <w:trHeight w:val="1119"/>
          <w:jc w:val="center"/>
        </w:trPr>
        <w:tc>
          <w:tcPr>
            <w:tcW w:w="705" w:type="dxa"/>
          </w:tcPr>
          <w:p w:rsidR="00E96533" w:rsidRDefault="00E13F4C">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2805" w:type="dxa"/>
          </w:tcPr>
          <w:p w:rsidR="00E96533" w:rsidRDefault="00E13F4C">
            <w:pPr>
              <w:keepNext/>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Внесення змін до тендерної документації </w:t>
            </w:r>
            <w:r>
              <w:rPr>
                <w:rFonts w:ascii="Times New Roman" w:eastAsia="Times New Roman" w:hAnsi="Times New Roman" w:cs="Times New Roman"/>
                <w:sz w:val="24"/>
                <w:szCs w:val="24"/>
              </w:rPr>
              <w:t>та/або оголошення про проведення відкритих торгів</w:t>
            </w:r>
          </w:p>
        </w:tc>
        <w:tc>
          <w:tcPr>
            <w:tcW w:w="6450" w:type="dxa"/>
          </w:tcPr>
          <w:p w:rsidR="00E96533" w:rsidRDefault="00E13F4C">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внести зміни до тендерної документації та/або оголошення про проведення відкритих торгів. </w:t>
            </w:r>
          </w:p>
          <w:p w:rsidR="00E96533" w:rsidRDefault="00E13F4C">
            <w:pPr>
              <w:keepNext/>
              <w:widowControl w:val="0"/>
              <w:jc w:val="both"/>
              <w:rPr>
                <w:rFonts w:ascii="Times New Roman" w:eastAsia="Times New Roman" w:hAnsi="Times New Roman" w:cs="Times New Roman"/>
                <w:b/>
                <w:i/>
                <w:sz w:val="24"/>
                <w:szCs w:val="24"/>
                <w:highlight w:val="white"/>
              </w:rPr>
            </w:pPr>
            <w:r>
              <w:rPr>
                <w:rFonts w:ascii="Times New Roman" w:eastAsia="Times New Roman" w:hAnsi="Times New Roman" w:cs="Times New Roman"/>
                <w:sz w:val="24"/>
                <w:szCs w:val="24"/>
                <w:highlight w:val="white"/>
              </w:rPr>
              <w:t xml:space="preserve">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w:t>
            </w:r>
            <w:r>
              <w:rPr>
                <w:rFonts w:ascii="Times New Roman" w:eastAsia="Times New Roman" w:hAnsi="Times New Roman" w:cs="Times New Roman"/>
                <w:b/>
                <w:i/>
                <w:sz w:val="24"/>
                <w:szCs w:val="24"/>
                <w:highlight w:val="white"/>
              </w:rPr>
              <w:t>не менше чотирьох днів.</w:t>
            </w:r>
          </w:p>
          <w:p w:rsidR="00E96533" w:rsidRDefault="00E13F4C">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w:t>
            </w:r>
          </w:p>
          <w:p w:rsidR="00E96533" w:rsidRDefault="00E13F4C">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Зміни до тендерної документації та/або оголошення про проведення відкритих торгів у </w:t>
            </w:r>
            <w:proofErr w:type="spellStart"/>
            <w:r>
              <w:rPr>
                <w:rFonts w:ascii="Times New Roman" w:eastAsia="Times New Roman" w:hAnsi="Times New Roman" w:cs="Times New Roman"/>
                <w:sz w:val="24"/>
                <w:szCs w:val="24"/>
                <w:highlight w:val="white"/>
              </w:rPr>
              <w:t>машинозчитувальному</w:t>
            </w:r>
            <w:proofErr w:type="spellEnd"/>
            <w:r>
              <w:rPr>
                <w:rFonts w:ascii="Times New Roman" w:eastAsia="Times New Roman" w:hAnsi="Times New Roman" w:cs="Times New Roman"/>
                <w:sz w:val="24"/>
                <w:szCs w:val="24"/>
                <w:highlight w:val="white"/>
              </w:rPr>
              <w:t xml:space="preserve"> форматі розміщуються в електронній системі закупівель протягом одного дня з дати прийняття рішення про їх внесення.</w:t>
            </w:r>
          </w:p>
        </w:tc>
      </w:tr>
      <w:tr w:rsidR="00E96533">
        <w:trPr>
          <w:trHeight w:val="480"/>
          <w:jc w:val="center"/>
        </w:trPr>
        <w:tc>
          <w:tcPr>
            <w:tcW w:w="9960" w:type="dxa"/>
            <w:gridSpan w:val="3"/>
            <w:vAlign w:val="center"/>
          </w:tcPr>
          <w:p w:rsidR="00E96533" w:rsidRDefault="00E13F4C">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Розділ 3. Інструкція з підготовки тендерної пропозиції</w:t>
            </w:r>
          </w:p>
        </w:tc>
      </w:tr>
      <w:tr w:rsidR="00E96533">
        <w:trPr>
          <w:trHeight w:val="1119"/>
          <w:jc w:val="center"/>
        </w:trPr>
        <w:tc>
          <w:tcPr>
            <w:tcW w:w="705" w:type="dxa"/>
          </w:tcPr>
          <w:p w:rsidR="00E96533" w:rsidRDefault="00E13F4C">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lastRenderedPageBreak/>
              <w:t>1</w:t>
            </w:r>
          </w:p>
        </w:tc>
        <w:tc>
          <w:tcPr>
            <w:tcW w:w="2805" w:type="dxa"/>
          </w:tcPr>
          <w:p w:rsidR="00E96533" w:rsidRDefault="00E13F4C">
            <w:pPr>
              <w:keepNext/>
              <w:widowControl w:val="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Зміст і спосіб подання тендерної пропозиції</w:t>
            </w:r>
          </w:p>
        </w:tc>
        <w:tc>
          <w:tcPr>
            <w:tcW w:w="6450" w:type="dxa"/>
            <w:vAlign w:val="center"/>
          </w:tcPr>
          <w:p w:rsidR="00E96533" w:rsidRDefault="00E13F4C">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Тендерні пропозиції подаються відповідно до порядку, визначеного статтею 26 Закону, крім положень частин </w:t>
            </w:r>
            <w:r>
              <w:rPr>
                <w:rFonts w:ascii="Times New Roman" w:eastAsia="Times New Roman" w:hAnsi="Times New Roman" w:cs="Times New Roman"/>
                <w:sz w:val="24"/>
                <w:szCs w:val="24"/>
                <w:highlight w:val="white"/>
              </w:rPr>
              <w:t xml:space="preserve">першої, четвертої, шостої та сьомої статті 26 Закону. </w:t>
            </w:r>
          </w:p>
          <w:p w:rsidR="00E96533" w:rsidRDefault="00E13F4C">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наявність/відсутність підстав, установлених у </w:t>
            </w:r>
            <w:hyperlink r:id="rId11" w:anchor="n1261">
              <w:r>
                <w:rPr>
                  <w:rFonts w:ascii="Times New Roman" w:eastAsia="Times New Roman" w:hAnsi="Times New Roman" w:cs="Times New Roman"/>
                  <w:sz w:val="24"/>
                  <w:szCs w:val="24"/>
                  <w:highlight w:val="white"/>
                </w:rPr>
                <w:t>пункті 47</w:t>
              </w:r>
            </w:hyperlink>
            <w:r>
              <w:rPr>
                <w:rFonts w:ascii="Times New Roman" w:eastAsia="Times New Roman" w:hAnsi="Times New Roman" w:cs="Times New Roman"/>
                <w:sz w:val="24"/>
                <w:szCs w:val="24"/>
                <w:highlight w:val="white"/>
              </w:rPr>
              <w:t xml:space="preserve"> Особливостей і в тендерній документації, та шляхом завантаження необхідних документів, що вимагаються замовником у тендерній документації:</w:t>
            </w:r>
          </w:p>
          <w:p w:rsidR="00E96533" w:rsidRDefault="00E13F4C">
            <w:pPr>
              <w:keepNext/>
              <w:widowControl w:val="0"/>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інформацією та/або документами, що підтверджує відповідність учасника кваліфікаційним (кваліфікаційному) критеріям – </w:t>
            </w:r>
            <w:r>
              <w:rPr>
                <w:rFonts w:ascii="Times New Roman" w:eastAsia="Times New Roman" w:hAnsi="Times New Roman" w:cs="Times New Roman"/>
                <w:b/>
                <w:i/>
                <w:sz w:val="24"/>
                <w:szCs w:val="24"/>
              </w:rPr>
              <w:t>згідно</w:t>
            </w:r>
            <w:r>
              <w:rPr>
                <w:rFonts w:ascii="Times New Roman" w:eastAsia="Times New Roman" w:hAnsi="Times New Roman" w:cs="Times New Roman"/>
                <w:sz w:val="24"/>
                <w:szCs w:val="24"/>
              </w:rPr>
              <w:t xml:space="preserve"> з </w:t>
            </w:r>
            <w:r>
              <w:rPr>
                <w:rFonts w:ascii="Times New Roman" w:eastAsia="Times New Roman" w:hAnsi="Times New Roman" w:cs="Times New Roman"/>
                <w:b/>
                <w:i/>
                <w:sz w:val="24"/>
                <w:szCs w:val="24"/>
              </w:rPr>
              <w:t>Додатком 1</w:t>
            </w:r>
            <w:r>
              <w:rPr>
                <w:rFonts w:ascii="Times New Roman" w:eastAsia="Times New Roman" w:hAnsi="Times New Roman" w:cs="Times New Roman"/>
                <w:sz w:val="24"/>
                <w:szCs w:val="24"/>
              </w:rPr>
              <w:t xml:space="preserve"> до цієї тендерної документації;</w:t>
            </w:r>
          </w:p>
          <w:p w:rsidR="00E96533" w:rsidRDefault="00E13F4C">
            <w:pPr>
              <w:keepNext/>
              <w:widowControl w:val="0"/>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інформацією щодо відсутності підстав, установлених в пункт</w:t>
            </w:r>
            <w:r>
              <w:rPr>
                <w:rFonts w:ascii="Times New Roman" w:eastAsia="Times New Roman" w:hAnsi="Times New Roman" w:cs="Times New Roman"/>
                <w:sz w:val="24"/>
                <w:szCs w:val="24"/>
                <w:highlight w:val="white"/>
              </w:rPr>
              <w:t xml:space="preserve">і 47 Особливостей, – </w:t>
            </w:r>
            <w:r>
              <w:rPr>
                <w:rFonts w:ascii="Times New Roman" w:eastAsia="Times New Roman" w:hAnsi="Times New Roman" w:cs="Times New Roman"/>
                <w:b/>
                <w:i/>
                <w:sz w:val="24"/>
                <w:szCs w:val="24"/>
                <w:highlight w:val="white"/>
              </w:rPr>
              <w:t xml:space="preserve">згідно з </w:t>
            </w:r>
            <w:r>
              <w:rPr>
                <w:rFonts w:ascii="Times New Roman" w:eastAsia="Times New Roman" w:hAnsi="Times New Roman" w:cs="Times New Roman"/>
                <w:b/>
                <w:i/>
                <w:sz w:val="24"/>
                <w:szCs w:val="24"/>
              </w:rPr>
              <w:t xml:space="preserve">пунктом 5 </w:t>
            </w:r>
            <w:r>
              <w:rPr>
                <w:rFonts w:ascii="Times New Roman" w:eastAsia="Times New Roman" w:hAnsi="Times New Roman" w:cs="Times New Roman"/>
                <w:sz w:val="24"/>
                <w:szCs w:val="24"/>
              </w:rPr>
              <w:t>цього розділу</w:t>
            </w:r>
            <w:r>
              <w:rPr>
                <w:rFonts w:ascii="Times New Roman" w:eastAsia="Times New Roman" w:hAnsi="Times New Roman" w:cs="Times New Roman"/>
                <w:sz w:val="24"/>
                <w:szCs w:val="24"/>
                <w:highlight w:val="white"/>
              </w:rPr>
              <w:t xml:space="preserve"> та</w:t>
            </w:r>
            <w:r>
              <w:rPr>
                <w:rFonts w:ascii="Times New Roman" w:eastAsia="Times New Roman" w:hAnsi="Times New Roman" w:cs="Times New Roman"/>
                <w:b/>
                <w:i/>
                <w:sz w:val="24"/>
                <w:szCs w:val="24"/>
                <w:highlight w:val="white"/>
              </w:rPr>
              <w:t xml:space="preserve"> Додатком 1 </w:t>
            </w:r>
            <w:r>
              <w:rPr>
                <w:rFonts w:ascii="Times New Roman" w:eastAsia="Times New Roman" w:hAnsi="Times New Roman" w:cs="Times New Roman"/>
                <w:sz w:val="24"/>
                <w:szCs w:val="24"/>
                <w:highlight w:val="white"/>
              </w:rPr>
              <w:t>до цієї тендерної документації;</w:t>
            </w:r>
          </w:p>
          <w:p w:rsidR="00E96533" w:rsidRDefault="00E13F4C">
            <w:pPr>
              <w:keepNext/>
              <w:widowControl w:val="0"/>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для об’єднання учасників як учасника процедури закупівлі замовником зазначаються умови щодо надання інформації та способу підтвердження відповідності таких учасників об’єднання установленим кваліфікаційним критеріям та підставам, визначеним пунктом </w:t>
            </w:r>
            <w:hyperlink r:id="rId12" w:anchor="n159">
              <w:r>
                <w:rPr>
                  <w:rFonts w:ascii="Times New Roman" w:eastAsia="Times New Roman" w:hAnsi="Times New Roman" w:cs="Times New Roman"/>
                  <w:sz w:val="24"/>
                  <w:szCs w:val="24"/>
                  <w:highlight w:val="white"/>
                </w:rPr>
                <w:t>47</w:t>
              </w:r>
            </w:hyperlink>
            <w:r>
              <w:rPr>
                <w:rFonts w:ascii="Times New Roman" w:eastAsia="Times New Roman" w:hAnsi="Times New Roman" w:cs="Times New Roman"/>
                <w:sz w:val="24"/>
                <w:szCs w:val="24"/>
                <w:highlight w:val="white"/>
              </w:rPr>
              <w:t xml:space="preserve">  Особливостей, — </w:t>
            </w:r>
            <w:r>
              <w:rPr>
                <w:rFonts w:ascii="Times New Roman" w:eastAsia="Times New Roman" w:hAnsi="Times New Roman" w:cs="Times New Roman"/>
                <w:b/>
                <w:i/>
                <w:sz w:val="24"/>
                <w:szCs w:val="24"/>
                <w:highlight w:val="white"/>
              </w:rPr>
              <w:t>згідно з пунктом 5</w:t>
            </w:r>
            <w:r>
              <w:rPr>
                <w:rFonts w:ascii="Times New Roman" w:eastAsia="Times New Roman" w:hAnsi="Times New Roman" w:cs="Times New Roman"/>
                <w:sz w:val="24"/>
                <w:szCs w:val="24"/>
                <w:highlight w:val="white"/>
              </w:rPr>
              <w:t xml:space="preserve"> цього розділу та</w:t>
            </w:r>
            <w:r>
              <w:rPr>
                <w:rFonts w:ascii="Times New Roman" w:eastAsia="Times New Roman" w:hAnsi="Times New Roman" w:cs="Times New Roman"/>
                <w:b/>
                <w:i/>
                <w:sz w:val="24"/>
                <w:szCs w:val="24"/>
                <w:highlight w:val="white"/>
              </w:rPr>
              <w:t xml:space="preserve"> Додатком 1 </w:t>
            </w:r>
            <w:r>
              <w:rPr>
                <w:rFonts w:ascii="Times New Roman" w:eastAsia="Times New Roman" w:hAnsi="Times New Roman" w:cs="Times New Roman"/>
                <w:sz w:val="24"/>
                <w:szCs w:val="24"/>
                <w:highlight w:val="white"/>
              </w:rPr>
              <w:t>до цієї тендерної документації</w:t>
            </w:r>
            <w:r>
              <w:rPr>
                <w:rFonts w:ascii="Times New Roman" w:eastAsia="Times New Roman" w:hAnsi="Times New Roman" w:cs="Times New Roman"/>
                <w:color w:val="00B050"/>
                <w:sz w:val="24"/>
                <w:szCs w:val="24"/>
              </w:rPr>
              <w:t>;</w:t>
            </w:r>
          </w:p>
          <w:p w:rsidR="00E96533" w:rsidRPr="004F69A1" w:rsidRDefault="00E13F4C">
            <w:pPr>
              <w:keepNext/>
              <w:widowControl w:val="0"/>
              <w:numPr>
                <w:ilvl w:val="0"/>
                <w:numId w:val="5"/>
              </w:numPr>
              <w:jc w:val="both"/>
              <w:rPr>
                <w:rFonts w:ascii="Times New Roman" w:eastAsia="Times New Roman" w:hAnsi="Times New Roman" w:cs="Times New Roman"/>
                <w:sz w:val="24"/>
                <w:szCs w:val="24"/>
              </w:rPr>
            </w:pPr>
            <w:r w:rsidRPr="004F69A1">
              <w:rPr>
                <w:rFonts w:ascii="Times New Roman" w:eastAsia="Times New Roman" w:hAnsi="Times New Roman" w:cs="Times New Roman"/>
                <w:sz w:val="24"/>
                <w:szCs w:val="24"/>
              </w:rPr>
              <w:t xml:space="preserve">інформацією та/або документами про маркування, протоколи випробувань або сертифікати, що підтверджують відповідність предмета закупівлі встановленим замовником вимогам </w:t>
            </w:r>
            <w:r w:rsidRPr="004F69A1">
              <w:rPr>
                <w:rFonts w:ascii="Times New Roman" w:eastAsia="Times New Roman" w:hAnsi="Times New Roman" w:cs="Times New Roman"/>
                <w:i/>
                <w:sz w:val="24"/>
                <w:szCs w:val="24"/>
              </w:rPr>
              <w:t>(у разі встановлення даної вимоги)</w:t>
            </w:r>
            <w:r w:rsidRPr="004F69A1">
              <w:rPr>
                <w:rFonts w:ascii="Times New Roman" w:eastAsia="Times New Roman" w:hAnsi="Times New Roman" w:cs="Times New Roman"/>
                <w:i/>
                <w:color w:val="FF0000"/>
                <w:sz w:val="24"/>
                <w:szCs w:val="24"/>
              </w:rPr>
              <w:t>,</w:t>
            </w:r>
            <w:r w:rsidRPr="004F69A1">
              <w:rPr>
                <w:rFonts w:ascii="Times New Roman" w:eastAsia="Times New Roman" w:hAnsi="Times New Roman" w:cs="Times New Roman"/>
                <w:sz w:val="24"/>
                <w:szCs w:val="24"/>
              </w:rPr>
              <w:t xml:space="preserve"> — </w:t>
            </w:r>
            <w:r w:rsidRPr="004F69A1">
              <w:rPr>
                <w:rFonts w:ascii="Times New Roman" w:eastAsia="Times New Roman" w:hAnsi="Times New Roman" w:cs="Times New Roman"/>
                <w:b/>
                <w:i/>
                <w:sz w:val="24"/>
                <w:szCs w:val="24"/>
              </w:rPr>
              <w:t>згідно з Додатком</w:t>
            </w:r>
            <w:r w:rsidRPr="004F69A1">
              <w:rPr>
                <w:rFonts w:ascii="Times New Roman" w:eastAsia="Times New Roman" w:hAnsi="Times New Roman" w:cs="Times New Roman"/>
                <w:sz w:val="24"/>
                <w:szCs w:val="24"/>
              </w:rPr>
              <w:t xml:space="preserve"> </w:t>
            </w:r>
            <w:r w:rsidRPr="004F69A1">
              <w:rPr>
                <w:rFonts w:ascii="Times New Roman" w:eastAsia="Times New Roman" w:hAnsi="Times New Roman" w:cs="Times New Roman"/>
                <w:b/>
                <w:i/>
                <w:sz w:val="24"/>
                <w:szCs w:val="24"/>
              </w:rPr>
              <w:t xml:space="preserve">1 </w:t>
            </w:r>
            <w:r w:rsidRPr="004F69A1">
              <w:rPr>
                <w:rFonts w:ascii="Times New Roman" w:eastAsia="Times New Roman" w:hAnsi="Times New Roman" w:cs="Times New Roman"/>
                <w:sz w:val="24"/>
                <w:szCs w:val="24"/>
              </w:rPr>
              <w:t>до тендерної документації;</w:t>
            </w:r>
          </w:p>
          <w:p w:rsidR="00E96533" w:rsidRDefault="00E13F4C">
            <w:pPr>
              <w:keepNext/>
              <w:widowControl w:val="0"/>
              <w:numPr>
                <w:ilvl w:val="0"/>
                <w:numId w:val="5"/>
              </w:numPr>
              <w:jc w:val="both"/>
              <w:rPr>
                <w:rFonts w:ascii="Times New Roman" w:eastAsia="Times New Roman" w:hAnsi="Times New Roman" w:cs="Times New Roman"/>
                <w:sz w:val="24"/>
                <w:szCs w:val="24"/>
                <w:highlight w:val="yellow"/>
              </w:rPr>
            </w:pPr>
            <w:r w:rsidRPr="004F69A1">
              <w:rPr>
                <w:rFonts w:ascii="Times New Roman" w:eastAsia="Times New Roman" w:hAnsi="Times New Roman" w:cs="Times New Roman"/>
                <w:sz w:val="24"/>
                <w:szCs w:val="24"/>
              </w:rPr>
              <w:t>інформацією та/або</w:t>
            </w:r>
            <w:r w:rsidRPr="000A2375">
              <w:rPr>
                <w:rFonts w:ascii="Times New Roman" w:eastAsia="Times New Roman" w:hAnsi="Times New Roman" w:cs="Times New Roman"/>
                <w:sz w:val="24"/>
                <w:szCs w:val="24"/>
              </w:rPr>
              <w:t xml:space="preserve"> документами щодо кожного  </w:t>
            </w:r>
            <w:r w:rsidRPr="004F69A1">
              <w:rPr>
                <w:rFonts w:ascii="Times New Roman" w:eastAsia="Times New Roman" w:hAnsi="Times New Roman" w:cs="Times New Roman"/>
                <w:color w:val="000000" w:themeColor="text1"/>
                <w:sz w:val="24"/>
                <w:szCs w:val="24"/>
              </w:rPr>
              <w:t xml:space="preserve">субпідрядника / співвиконавця </w:t>
            </w:r>
            <w:r w:rsidRPr="000A2375">
              <w:rPr>
                <w:rFonts w:ascii="Times New Roman" w:eastAsia="Times New Roman" w:hAnsi="Times New Roman" w:cs="Times New Roman"/>
                <w:sz w:val="24"/>
                <w:szCs w:val="24"/>
              </w:rPr>
              <w:t xml:space="preserve">у разі залучення (відповідно до </w:t>
            </w:r>
            <w:r w:rsidRPr="000A2375">
              <w:rPr>
                <w:rFonts w:ascii="Times New Roman" w:eastAsia="Times New Roman" w:hAnsi="Times New Roman" w:cs="Times New Roman"/>
                <w:b/>
                <w:i/>
                <w:sz w:val="24"/>
                <w:szCs w:val="24"/>
              </w:rPr>
              <w:t xml:space="preserve">пункту 7 </w:t>
            </w:r>
            <w:r w:rsidRPr="000A2375">
              <w:rPr>
                <w:rFonts w:ascii="Times New Roman" w:eastAsia="Times New Roman" w:hAnsi="Times New Roman" w:cs="Times New Roman"/>
                <w:sz w:val="24"/>
                <w:szCs w:val="24"/>
              </w:rPr>
              <w:t xml:space="preserve">цього розділу та </w:t>
            </w:r>
            <w:r w:rsidRPr="000A2375">
              <w:rPr>
                <w:rFonts w:ascii="Times New Roman" w:eastAsia="Times New Roman" w:hAnsi="Times New Roman" w:cs="Times New Roman"/>
                <w:b/>
                <w:i/>
                <w:sz w:val="24"/>
                <w:szCs w:val="24"/>
              </w:rPr>
              <w:t xml:space="preserve">згідно з Додатком 1 </w:t>
            </w:r>
            <w:r w:rsidRPr="000A2375">
              <w:rPr>
                <w:rFonts w:ascii="Times New Roman" w:eastAsia="Times New Roman" w:hAnsi="Times New Roman" w:cs="Times New Roman"/>
                <w:sz w:val="24"/>
                <w:szCs w:val="24"/>
              </w:rPr>
              <w:t>до тендерної документації)</w:t>
            </w:r>
            <w:r w:rsidRPr="000A2375">
              <w:rPr>
                <w:rFonts w:ascii="Times New Roman" w:eastAsia="Times New Roman" w:hAnsi="Times New Roman" w:cs="Times New Roman"/>
                <w:i/>
                <w:color w:val="FF0000"/>
                <w:sz w:val="24"/>
                <w:szCs w:val="24"/>
              </w:rPr>
              <w:t>;</w:t>
            </w:r>
          </w:p>
          <w:p w:rsidR="00E96533" w:rsidRDefault="00E13F4C">
            <w:pPr>
              <w:keepNext/>
              <w:widowControl w:val="0"/>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 разі, якщо тендерна пропозиція подається об’єднанням учасників, до неї обов’язково включається документ про створення такого об’єднання —</w:t>
            </w:r>
            <w:r>
              <w:rPr>
                <w:rFonts w:ascii="Times New Roman" w:eastAsia="Times New Roman" w:hAnsi="Times New Roman" w:cs="Times New Roman"/>
                <w:color w:val="00B050"/>
                <w:sz w:val="24"/>
                <w:szCs w:val="24"/>
                <w:highlight w:val="white"/>
              </w:rPr>
              <w:t xml:space="preserve"> </w:t>
            </w:r>
            <w:r>
              <w:rPr>
                <w:rFonts w:ascii="Times New Roman" w:eastAsia="Times New Roman" w:hAnsi="Times New Roman" w:cs="Times New Roman"/>
                <w:b/>
                <w:i/>
                <w:sz w:val="24"/>
                <w:szCs w:val="24"/>
                <w:highlight w:val="white"/>
              </w:rPr>
              <w:t xml:space="preserve">згідно з Додатком 1 </w:t>
            </w:r>
            <w:r>
              <w:rPr>
                <w:rFonts w:ascii="Times New Roman" w:eastAsia="Times New Roman" w:hAnsi="Times New Roman" w:cs="Times New Roman"/>
                <w:sz w:val="24"/>
                <w:szCs w:val="24"/>
                <w:highlight w:val="white"/>
              </w:rPr>
              <w:t>до тендерної документації;</w:t>
            </w:r>
          </w:p>
          <w:p w:rsidR="00E96533" w:rsidRDefault="00E13F4C">
            <w:pPr>
              <w:keepNext/>
              <w:widowControl w:val="0"/>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іншою інформацією та документами, відповідно до вимог цієї тендерної документації та додатків до неї.</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Рекомендується документи у складі пропозиції  Учасника надавати у тій послідовності, у якій вони наведені у тендерній документації замовника, а також надавати окремим файлом кожний документ, що іменується відповідно до змісту документа.</w:t>
            </w:r>
          </w:p>
          <w:p w:rsidR="00E96533" w:rsidRDefault="00E13F4C">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Переможець процедури закупівлі у строк, що не перевищує </w:t>
            </w:r>
            <w:r>
              <w:rPr>
                <w:rFonts w:ascii="Times New Roman" w:eastAsia="Times New Roman" w:hAnsi="Times New Roman" w:cs="Times New Roman"/>
                <w:b/>
                <w:sz w:val="24"/>
                <w:szCs w:val="24"/>
                <w:highlight w:val="white"/>
                <w:u w:val="single"/>
              </w:rPr>
              <w:lastRenderedPageBreak/>
              <w:t>чотири дні з дати оприлюднення в електронній системі закупівель повідомлення про намір укласти договір про закупівлю</w:t>
            </w:r>
            <w:r>
              <w:rPr>
                <w:rFonts w:ascii="Times New Roman" w:eastAsia="Times New Roman" w:hAnsi="Times New Roman" w:cs="Times New Roman"/>
                <w:sz w:val="24"/>
                <w:szCs w:val="24"/>
                <w:highlight w:val="white"/>
              </w:rPr>
              <w:t xml:space="preserve">, повинен надати замовнику шляхом оприлюднення в електронній системі закупівель документи, встановлені в </w:t>
            </w:r>
            <w:r>
              <w:rPr>
                <w:rFonts w:ascii="Times New Roman" w:eastAsia="Times New Roman" w:hAnsi="Times New Roman" w:cs="Times New Roman"/>
                <w:b/>
                <w:sz w:val="24"/>
                <w:szCs w:val="24"/>
                <w:highlight w:val="white"/>
              </w:rPr>
              <w:t>розділі</w:t>
            </w:r>
            <w:r>
              <w:rPr>
                <w:rFonts w:ascii="Times New Roman" w:eastAsia="Times New Roman" w:hAnsi="Times New Roman" w:cs="Times New Roman"/>
                <w:b/>
                <w:i/>
                <w:sz w:val="24"/>
                <w:szCs w:val="24"/>
                <w:highlight w:val="white"/>
              </w:rPr>
              <w:t xml:space="preserve"> </w:t>
            </w:r>
            <w:r>
              <w:rPr>
                <w:rFonts w:ascii="Times New Roman" w:eastAsia="Times New Roman" w:hAnsi="Times New Roman" w:cs="Times New Roman"/>
                <w:b/>
                <w:sz w:val="24"/>
                <w:szCs w:val="24"/>
              </w:rPr>
              <w:t>І «Перелік документів для підтвердження відповідності Переможця вимогам, визначеним у пункті 47 Особливостей»</w:t>
            </w:r>
            <w:r>
              <w:rPr>
                <w:rFonts w:ascii="Times New Roman" w:eastAsia="Times New Roman" w:hAnsi="Times New Roman" w:cs="Times New Roman"/>
                <w:b/>
                <w:i/>
                <w:sz w:val="24"/>
                <w:szCs w:val="24"/>
                <w:highlight w:val="white"/>
              </w:rPr>
              <w:t xml:space="preserve">  Додатка 4 </w:t>
            </w:r>
            <w:r>
              <w:rPr>
                <w:rFonts w:ascii="Times New Roman" w:eastAsia="Times New Roman" w:hAnsi="Times New Roman" w:cs="Times New Roman"/>
                <w:sz w:val="24"/>
                <w:szCs w:val="24"/>
                <w:highlight w:val="white"/>
              </w:rPr>
              <w:t>до тендерної документації.</w:t>
            </w:r>
          </w:p>
          <w:p w:rsidR="00E96533" w:rsidRPr="0023325E" w:rsidRDefault="00E13F4C">
            <w:pPr>
              <w:keepNext/>
              <w:widowControl w:val="0"/>
              <w:jc w:val="both"/>
              <w:rPr>
                <w:rFonts w:ascii="Times New Roman" w:eastAsia="Times New Roman" w:hAnsi="Times New Roman" w:cs="Times New Roman"/>
                <w:sz w:val="24"/>
                <w:szCs w:val="24"/>
                <w:highlight w:val="yellow"/>
              </w:rPr>
            </w:pPr>
            <w:r w:rsidRPr="0023325E">
              <w:rPr>
                <w:rFonts w:ascii="Times New Roman" w:eastAsia="Times New Roman" w:hAnsi="Times New Roman" w:cs="Times New Roman"/>
                <w:sz w:val="24"/>
                <w:szCs w:val="24"/>
              </w:rPr>
              <w:t>Першим днем строку, передбаченого цією тендерною документацією та/або Законом, та/або Особливостями, перебіг якого визначається з дати певної події, вважатиметься наступний за днем відповідної події календарний або робочий день, залежно від того, у яких днях (календарних чи робочих) обраховується відповідний строк.</w:t>
            </w:r>
          </w:p>
          <w:p w:rsidR="00E96533" w:rsidRDefault="00E13F4C">
            <w:pPr>
              <w:keepNext/>
              <w:widowControl w:val="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Опис та приклади формальних несуттєвих помилок.</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Згідно з наказом Мінекономіки від 15.04.2020 № 710 «Про затвердження Переліку формальних помилок» та на виконання пункту 19 частини 2 статті 22 Закону в тендерній документації наведено опис та приклади формальних (несуттєвих) помилок, допущення яких учасниками не призведе до відхилення їх тендерних пропозицій, у такій редакції:</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«Формальними (несуттєвими) вважаються помилки, що пов’язані з оформленням тендерної пропозиції та не впливають на зміст тендерної пропозиції, а саме технічні помилки та описки. </w:t>
            </w:r>
          </w:p>
          <w:p w:rsidR="00E96533" w:rsidRDefault="00E13F4C">
            <w:pPr>
              <w:keepNext/>
              <w:widowControl w:val="0"/>
              <w:jc w:val="both"/>
              <w:rPr>
                <w:rFonts w:ascii="Times New Roman" w:eastAsia="Times New Roman" w:hAnsi="Times New Roman" w:cs="Times New Roman"/>
                <w:b/>
                <w:i/>
                <w:sz w:val="24"/>
                <w:szCs w:val="24"/>
                <w:u w:val="single"/>
              </w:rPr>
            </w:pPr>
            <w:r>
              <w:rPr>
                <w:rFonts w:ascii="Times New Roman" w:eastAsia="Times New Roman" w:hAnsi="Times New Roman" w:cs="Times New Roman"/>
                <w:b/>
                <w:i/>
                <w:sz w:val="24"/>
                <w:szCs w:val="24"/>
                <w:u w:val="single"/>
              </w:rPr>
              <w:t>Опис формальних помилок:</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Інформація / документ, подана учасником процедури закупівлі у складі тендерної пропозиції, містить помилку (помилки) у частині:</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уживання великої літери;</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уживання розділових знаків та відмінювання слів у реченні;</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 xml:space="preserve">використання слова або </w:t>
            </w:r>
            <w:proofErr w:type="spellStart"/>
            <w:r>
              <w:rPr>
                <w:rFonts w:ascii="Times New Roman" w:eastAsia="Times New Roman" w:hAnsi="Times New Roman" w:cs="Times New Roman"/>
                <w:sz w:val="24"/>
                <w:szCs w:val="24"/>
              </w:rPr>
              <w:t>мовного</w:t>
            </w:r>
            <w:proofErr w:type="spellEnd"/>
            <w:r>
              <w:rPr>
                <w:rFonts w:ascii="Times New Roman" w:eastAsia="Times New Roman" w:hAnsi="Times New Roman" w:cs="Times New Roman"/>
                <w:sz w:val="24"/>
                <w:szCs w:val="24"/>
              </w:rPr>
              <w:t xml:space="preserve"> звороту, запозичених з іншої мови;</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застосування правил переносу частини слова з рядка в рядок;</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написання слів разом та/або окремо, та/або через дефіс;</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 xml:space="preserve">Помилка, зроблена учасником процедури закупівлі під час оформлення тексту документа / унесення інформації в окремі поля електронної форми тендерної пропозиції (у </w:t>
            </w:r>
            <w:r>
              <w:rPr>
                <w:rFonts w:ascii="Times New Roman" w:eastAsia="Times New Roman" w:hAnsi="Times New Roman" w:cs="Times New Roman"/>
                <w:sz w:val="24"/>
                <w:szCs w:val="24"/>
              </w:rPr>
              <w:lastRenderedPageBreak/>
              <w:t>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ab/>
              <w:t>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24"/>
                <w:szCs w:val="24"/>
              </w:rPr>
              <w:tab/>
              <w:t>Окрема сторінка (сторінки) копії документа (документів) не завірена підписом та/або печаткою учасника процедури закупівлі (у разі її використання).</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24"/>
                <w:szCs w:val="24"/>
              </w:rPr>
              <w:tab/>
              <w:t>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Pr>
                <w:rFonts w:ascii="Times New Roman" w:eastAsia="Times New Roman" w:hAnsi="Times New Roman" w:cs="Times New Roman"/>
                <w:sz w:val="24"/>
                <w:szCs w:val="24"/>
              </w:rPr>
              <w:tab/>
              <w:t>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Pr>
                <w:rFonts w:ascii="Times New Roman" w:eastAsia="Times New Roman" w:hAnsi="Times New Roman" w:cs="Times New Roman"/>
                <w:sz w:val="24"/>
                <w:szCs w:val="24"/>
              </w:rPr>
              <w:tab/>
              <w:t>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Pr>
                <w:rFonts w:ascii="Times New Roman" w:eastAsia="Times New Roman" w:hAnsi="Times New Roman" w:cs="Times New Roman"/>
                <w:sz w:val="24"/>
                <w:szCs w:val="24"/>
              </w:rPr>
              <w:tab/>
              <w:t>Подання документа учасником процедури закупівлі у складі тендерної пропозиції, що є сканованою копією оригіналу документа / електронного документа.</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Pr>
                <w:rFonts w:ascii="Times New Roman" w:eastAsia="Times New Roman" w:hAnsi="Times New Roman" w:cs="Times New Roman"/>
                <w:sz w:val="24"/>
                <w:szCs w:val="24"/>
              </w:rPr>
              <w:tab/>
              <w:t>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Pr>
                <w:rFonts w:ascii="Times New Roman" w:eastAsia="Times New Roman" w:hAnsi="Times New Roman" w:cs="Times New Roman"/>
                <w:sz w:val="24"/>
                <w:szCs w:val="24"/>
              </w:rPr>
              <w:tab/>
              <w:t>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Pr>
                <w:rFonts w:ascii="Times New Roman" w:eastAsia="Times New Roman" w:hAnsi="Times New Roman" w:cs="Times New Roman"/>
                <w:sz w:val="24"/>
                <w:szCs w:val="24"/>
              </w:rPr>
              <w:tab/>
              <w:t>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Pr>
                <w:rFonts w:ascii="Times New Roman" w:eastAsia="Times New Roman" w:hAnsi="Times New Roman" w:cs="Times New Roman"/>
                <w:sz w:val="24"/>
                <w:szCs w:val="24"/>
              </w:rPr>
              <w:tab/>
              <w:t xml:space="preserve">Подання документа (документів) учасником процедури закупівлі у складі тендерної пропозиції в форматі, що відрізняється від формату, який вимагається </w:t>
            </w:r>
            <w:r>
              <w:rPr>
                <w:rFonts w:ascii="Times New Roman" w:eastAsia="Times New Roman" w:hAnsi="Times New Roman" w:cs="Times New Roman"/>
                <w:sz w:val="24"/>
                <w:szCs w:val="24"/>
              </w:rPr>
              <w:lastRenderedPageBreak/>
              <w:t>замовником у тендерній документації, при цьому такий формат документа забезпечує можливість його перегляду.</w:t>
            </w:r>
          </w:p>
          <w:p w:rsidR="00E96533" w:rsidRDefault="00E13F4C">
            <w:pPr>
              <w:keepNext/>
              <w:widowControl w:val="0"/>
              <w:jc w:val="both"/>
              <w:rPr>
                <w:rFonts w:ascii="Times New Roman" w:eastAsia="Times New Roman" w:hAnsi="Times New Roman" w:cs="Times New Roman"/>
                <w:b/>
                <w:i/>
                <w:sz w:val="24"/>
                <w:szCs w:val="24"/>
                <w:u w:val="single"/>
              </w:rPr>
            </w:pPr>
            <w:r>
              <w:rPr>
                <w:rFonts w:ascii="Times New Roman" w:eastAsia="Times New Roman" w:hAnsi="Times New Roman" w:cs="Times New Roman"/>
                <w:b/>
                <w:i/>
                <w:sz w:val="24"/>
                <w:szCs w:val="24"/>
                <w:u w:val="single"/>
              </w:rPr>
              <w:t>Приклади формальних помилок:</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«Інформація в довільній формі» замість «Інформація»,  «Лист-пояснення» замість «Лист», «довідка» замість «гарантійний лист», «інформація» замість «довідка»; </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м.київ</w:t>
            </w:r>
            <w:proofErr w:type="spellEnd"/>
            <w:r>
              <w:rPr>
                <w:rFonts w:ascii="Times New Roman" w:eastAsia="Times New Roman" w:hAnsi="Times New Roman" w:cs="Times New Roman"/>
                <w:sz w:val="24"/>
                <w:szCs w:val="24"/>
              </w:rPr>
              <w:t>» замість «</w:t>
            </w:r>
            <w:proofErr w:type="spellStart"/>
            <w:r>
              <w:rPr>
                <w:rFonts w:ascii="Times New Roman" w:eastAsia="Times New Roman" w:hAnsi="Times New Roman" w:cs="Times New Roman"/>
                <w:sz w:val="24"/>
                <w:szCs w:val="24"/>
              </w:rPr>
              <w:t>м.Київ</w:t>
            </w:r>
            <w:proofErr w:type="spellEnd"/>
            <w:r>
              <w:rPr>
                <w:rFonts w:ascii="Times New Roman" w:eastAsia="Times New Roman" w:hAnsi="Times New Roman" w:cs="Times New Roman"/>
                <w:sz w:val="24"/>
                <w:szCs w:val="24"/>
              </w:rPr>
              <w:t>»;</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«поряд -</w:t>
            </w:r>
            <w:proofErr w:type="spellStart"/>
            <w:r>
              <w:rPr>
                <w:rFonts w:ascii="Times New Roman" w:eastAsia="Times New Roman" w:hAnsi="Times New Roman" w:cs="Times New Roman"/>
                <w:sz w:val="24"/>
                <w:szCs w:val="24"/>
              </w:rPr>
              <w:t>ок</w:t>
            </w:r>
            <w:proofErr w:type="spellEnd"/>
            <w:r>
              <w:rPr>
                <w:rFonts w:ascii="Times New Roman" w:eastAsia="Times New Roman" w:hAnsi="Times New Roman" w:cs="Times New Roman"/>
                <w:sz w:val="24"/>
                <w:szCs w:val="24"/>
              </w:rPr>
              <w:t>» замість «</w:t>
            </w:r>
            <w:proofErr w:type="spellStart"/>
            <w:r>
              <w:rPr>
                <w:rFonts w:ascii="Times New Roman" w:eastAsia="Times New Roman" w:hAnsi="Times New Roman" w:cs="Times New Roman"/>
                <w:sz w:val="24"/>
                <w:szCs w:val="24"/>
              </w:rPr>
              <w:t>поря</w:t>
            </w:r>
            <w:proofErr w:type="spellEnd"/>
            <w:r>
              <w:rPr>
                <w:rFonts w:ascii="Times New Roman" w:eastAsia="Times New Roman" w:hAnsi="Times New Roman" w:cs="Times New Roman"/>
                <w:sz w:val="24"/>
                <w:szCs w:val="24"/>
              </w:rPr>
              <w:t xml:space="preserve"> -док»;</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ненадається</w:t>
            </w:r>
            <w:proofErr w:type="spellEnd"/>
            <w:r>
              <w:rPr>
                <w:rFonts w:ascii="Times New Roman" w:eastAsia="Times New Roman" w:hAnsi="Times New Roman" w:cs="Times New Roman"/>
                <w:sz w:val="24"/>
                <w:szCs w:val="24"/>
              </w:rPr>
              <w:t>» замість «не надається»;</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«______________№_____________» замість «14.08.2020 № 320/13/14-01»</w:t>
            </w:r>
          </w:p>
          <w:p w:rsidR="00E96533" w:rsidRPr="00F56642" w:rsidRDefault="00E13F4C">
            <w:pPr>
              <w:keepNext/>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учасник розмістив (завантажив) документ у форматі «JPG» замість  документа у форматі «</w:t>
            </w:r>
            <w:proofErr w:type="spellStart"/>
            <w:r>
              <w:rPr>
                <w:rFonts w:ascii="Times New Roman" w:eastAsia="Times New Roman" w:hAnsi="Times New Roman" w:cs="Times New Roman"/>
                <w:sz w:val="24"/>
                <w:szCs w:val="24"/>
              </w:rPr>
              <w:t>pdf</w:t>
            </w:r>
            <w:proofErr w:type="spellEnd"/>
            <w:r>
              <w:rPr>
                <w:rFonts w:ascii="Times New Roman" w:eastAsia="Times New Roman" w:hAnsi="Times New Roman" w:cs="Times New Roman"/>
                <w:sz w:val="24"/>
                <w:szCs w:val="24"/>
              </w:rPr>
              <w:t>» (</w:t>
            </w:r>
            <w:proofErr w:type="spellStart"/>
            <w:r w:rsidRPr="00F56642">
              <w:rPr>
                <w:rFonts w:ascii="Times New Roman" w:eastAsia="Times New Roman" w:hAnsi="Times New Roman" w:cs="Times New Roman"/>
                <w:sz w:val="24"/>
                <w:szCs w:val="24"/>
              </w:rPr>
              <w:t>PortableDocumentFormat</w:t>
            </w:r>
            <w:proofErr w:type="spellEnd"/>
            <w:r w:rsidRPr="00F56642">
              <w:rPr>
                <w:rFonts w:ascii="Times New Roman" w:eastAsia="Times New Roman" w:hAnsi="Times New Roman" w:cs="Times New Roman"/>
                <w:sz w:val="24"/>
                <w:szCs w:val="24"/>
              </w:rPr>
              <w:t xml:space="preserve">)». </w:t>
            </w:r>
          </w:p>
          <w:p w:rsidR="00E96533" w:rsidRPr="00F56642" w:rsidRDefault="00E13F4C">
            <w:pPr>
              <w:keepNext/>
              <w:widowControl w:val="0"/>
              <w:ind w:left="40" w:hanging="20"/>
              <w:jc w:val="both"/>
              <w:rPr>
                <w:rFonts w:ascii="Times New Roman" w:eastAsia="Times New Roman" w:hAnsi="Times New Roman" w:cs="Times New Roman"/>
                <w:color w:val="000000"/>
                <w:sz w:val="24"/>
                <w:szCs w:val="24"/>
              </w:rPr>
            </w:pPr>
            <w:r w:rsidRPr="00F56642">
              <w:rPr>
                <w:rFonts w:ascii="Times New Roman" w:eastAsia="Times New Roman" w:hAnsi="Times New Roman" w:cs="Times New Roman"/>
                <w:color w:val="000000"/>
                <w:sz w:val="24"/>
                <w:szCs w:val="24"/>
              </w:rPr>
              <w:t>УВАГА!!!</w:t>
            </w:r>
          </w:p>
          <w:p w:rsidR="00E96533" w:rsidRPr="00F56642" w:rsidRDefault="00E13F4C">
            <w:pPr>
              <w:keepNext/>
              <w:widowControl w:val="0"/>
              <w:jc w:val="both"/>
              <w:rPr>
                <w:rFonts w:ascii="Times New Roman" w:eastAsia="Times New Roman" w:hAnsi="Times New Roman" w:cs="Times New Roman"/>
                <w:color w:val="000000"/>
                <w:sz w:val="24"/>
                <w:szCs w:val="24"/>
              </w:rPr>
            </w:pPr>
            <w:bookmarkStart w:id="4" w:name="_heading=h.3znysh7" w:colFirst="0" w:colLast="0"/>
            <w:bookmarkEnd w:id="4"/>
            <w:r w:rsidRPr="00F56642">
              <w:rPr>
                <w:rFonts w:ascii="Times New Roman" w:eastAsia="Times New Roman" w:hAnsi="Times New Roman" w:cs="Times New Roman"/>
                <w:sz w:val="24"/>
                <w:szCs w:val="24"/>
              </w:rPr>
              <w:t>П</w:t>
            </w:r>
            <w:r w:rsidRPr="00F56642">
              <w:rPr>
                <w:rFonts w:ascii="Times New Roman" w:eastAsia="Times New Roman" w:hAnsi="Times New Roman" w:cs="Times New Roman"/>
                <w:color w:val="000000"/>
                <w:sz w:val="24"/>
                <w:szCs w:val="24"/>
              </w:rPr>
              <w:t xml:space="preserve">ід час використання електронної системи закупівель з метою подання тендерних пропозицій та їх оцінки документи та дані створюються та подаються з урахуванням вимог законів України </w:t>
            </w:r>
            <w:r w:rsidRPr="00F56642">
              <w:rPr>
                <w:rFonts w:ascii="Times New Roman" w:eastAsia="Times New Roman" w:hAnsi="Times New Roman" w:cs="Times New Roman"/>
                <w:sz w:val="24"/>
                <w:szCs w:val="24"/>
              </w:rPr>
              <w:t>«</w:t>
            </w:r>
            <w:r w:rsidRPr="00F56642">
              <w:rPr>
                <w:rFonts w:ascii="Times New Roman" w:eastAsia="Times New Roman" w:hAnsi="Times New Roman" w:cs="Times New Roman"/>
                <w:color w:val="000000"/>
                <w:sz w:val="24"/>
                <w:szCs w:val="24"/>
              </w:rPr>
              <w:t>Про електронні документи та електронний документообіг</w:t>
            </w:r>
            <w:r w:rsidRPr="00F56642">
              <w:rPr>
                <w:rFonts w:ascii="Times New Roman" w:eastAsia="Times New Roman" w:hAnsi="Times New Roman" w:cs="Times New Roman"/>
                <w:sz w:val="24"/>
                <w:szCs w:val="24"/>
              </w:rPr>
              <w:t>» та «Про електронну ідентифікацію та електронні довірчі послуги». Учасники процедури закупівлі</w:t>
            </w:r>
            <w:r w:rsidRPr="00F56642">
              <w:rPr>
                <w:rFonts w:ascii="Times New Roman" w:eastAsia="Times New Roman" w:hAnsi="Times New Roman" w:cs="Times New Roman"/>
                <w:color w:val="000000"/>
                <w:sz w:val="24"/>
                <w:szCs w:val="24"/>
              </w:rPr>
              <w:t xml:space="preserve"> подають тендерні пропозиції у формі електронного документа чи </w:t>
            </w:r>
            <w:proofErr w:type="spellStart"/>
            <w:r w:rsidRPr="00F56642">
              <w:rPr>
                <w:rFonts w:ascii="Times New Roman" w:eastAsia="Times New Roman" w:hAnsi="Times New Roman" w:cs="Times New Roman"/>
                <w:color w:val="000000"/>
                <w:sz w:val="24"/>
                <w:szCs w:val="24"/>
              </w:rPr>
              <w:t>скан</w:t>
            </w:r>
            <w:proofErr w:type="spellEnd"/>
            <w:r w:rsidRPr="00F56642">
              <w:rPr>
                <w:rFonts w:ascii="Times New Roman" w:eastAsia="Times New Roman" w:hAnsi="Times New Roman" w:cs="Times New Roman"/>
                <w:color w:val="000000"/>
                <w:sz w:val="24"/>
                <w:szCs w:val="24"/>
              </w:rPr>
              <w:t xml:space="preserve">-копій через електронну систему закупівель. Тендерна пропозиція учасника має відповідати ряду вимог: </w:t>
            </w:r>
          </w:p>
          <w:p w:rsidR="00E96533" w:rsidRPr="00F56642" w:rsidRDefault="00E13F4C">
            <w:pPr>
              <w:keepNext/>
              <w:jc w:val="both"/>
              <w:rPr>
                <w:rFonts w:ascii="Times New Roman" w:eastAsia="Times New Roman" w:hAnsi="Times New Roman" w:cs="Times New Roman"/>
                <w:color w:val="000000"/>
                <w:sz w:val="24"/>
                <w:szCs w:val="24"/>
              </w:rPr>
            </w:pPr>
            <w:r w:rsidRPr="00F56642">
              <w:rPr>
                <w:rFonts w:ascii="Times New Roman" w:eastAsia="Times New Roman" w:hAnsi="Times New Roman" w:cs="Times New Roman"/>
                <w:color w:val="000000"/>
                <w:sz w:val="24"/>
                <w:szCs w:val="24"/>
              </w:rPr>
              <w:t>1) документи мають бути чіткими та розбірливими для читання;</w:t>
            </w:r>
          </w:p>
          <w:p w:rsidR="00E96533" w:rsidRPr="00F56642" w:rsidRDefault="00E13F4C">
            <w:pPr>
              <w:keepNext/>
              <w:jc w:val="both"/>
              <w:rPr>
                <w:rFonts w:ascii="Times New Roman" w:eastAsia="Times New Roman" w:hAnsi="Times New Roman" w:cs="Times New Roman"/>
                <w:color w:val="000000"/>
                <w:sz w:val="24"/>
                <w:szCs w:val="24"/>
              </w:rPr>
            </w:pPr>
            <w:r w:rsidRPr="00F56642">
              <w:rPr>
                <w:rFonts w:ascii="Times New Roman" w:eastAsia="Times New Roman" w:hAnsi="Times New Roman" w:cs="Times New Roman"/>
                <w:color w:val="000000"/>
                <w:sz w:val="24"/>
                <w:szCs w:val="24"/>
              </w:rPr>
              <w:t>2) тендерна пропозиція учасника повинна бути підписана  кваліфікованим електронним підписом (КЕП);</w:t>
            </w:r>
          </w:p>
          <w:p w:rsidR="00E96533" w:rsidRPr="00F56642" w:rsidRDefault="00E13F4C">
            <w:pPr>
              <w:keepNext/>
              <w:jc w:val="both"/>
              <w:rPr>
                <w:rFonts w:ascii="Times New Roman" w:eastAsia="Times New Roman" w:hAnsi="Times New Roman" w:cs="Times New Roman"/>
                <w:color w:val="000000"/>
                <w:sz w:val="24"/>
                <w:szCs w:val="24"/>
              </w:rPr>
            </w:pPr>
            <w:r w:rsidRPr="00F56642">
              <w:rPr>
                <w:rFonts w:ascii="Times New Roman" w:eastAsia="Times New Roman" w:hAnsi="Times New Roman" w:cs="Times New Roman"/>
                <w:color w:val="000000"/>
                <w:sz w:val="24"/>
                <w:szCs w:val="24"/>
              </w:rPr>
              <w:t>3) якщо тендерна пропозиція містить і скановані, і електронні документи, потрібно накласти КЕП</w:t>
            </w:r>
            <w:r w:rsidRPr="00F56642">
              <w:rPr>
                <w:rFonts w:ascii="Times New Roman" w:eastAsia="Times New Roman" w:hAnsi="Times New Roman" w:cs="Times New Roman"/>
                <w:sz w:val="24"/>
                <w:szCs w:val="24"/>
              </w:rPr>
              <w:t xml:space="preserve"> </w:t>
            </w:r>
            <w:r w:rsidRPr="00F56642">
              <w:rPr>
                <w:rFonts w:ascii="Times New Roman" w:eastAsia="Times New Roman" w:hAnsi="Times New Roman" w:cs="Times New Roman"/>
                <w:color w:val="000000"/>
                <w:sz w:val="24"/>
                <w:szCs w:val="24"/>
              </w:rPr>
              <w:t>на тендерну пропозицію в цілому та на кожен електронний документ окремо.</w:t>
            </w:r>
          </w:p>
          <w:p w:rsidR="00E96533" w:rsidRPr="00F56642" w:rsidRDefault="00E13F4C">
            <w:pPr>
              <w:keepNext/>
              <w:jc w:val="both"/>
              <w:rPr>
                <w:rFonts w:ascii="Times New Roman" w:eastAsia="Times New Roman" w:hAnsi="Times New Roman" w:cs="Times New Roman"/>
                <w:color w:val="000000"/>
                <w:sz w:val="24"/>
                <w:szCs w:val="24"/>
              </w:rPr>
            </w:pPr>
            <w:r w:rsidRPr="00F56642">
              <w:rPr>
                <w:rFonts w:ascii="Times New Roman" w:eastAsia="Times New Roman" w:hAnsi="Times New Roman" w:cs="Times New Roman"/>
                <w:color w:val="000000"/>
                <w:sz w:val="24"/>
                <w:szCs w:val="24"/>
              </w:rPr>
              <w:t>Винятки:</w:t>
            </w:r>
          </w:p>
          <w:p w:rsidR="00E96533" w:rsidRPr="00F56642" w:rsidRDefault="00E13F4C">
            <w:pPr>
              <w:keepNext/>
              <w:jc w:val="both"/>
              <w:rPr>
                <w:rFonts w:ascii="Times New Roman" w:eastAsia="Times New Roman" w:hAnsi="Times New Roman" w:cs="Times New Roman"/>
                <w:color w:val="000000"/>
                <w:sz w:val="24"/>
                <w:szCs w:val="24"/>
              </w:rPr>
            </w:pPr>
            <w:r w:rsidRPr="00F56642">
              <w:rPr>
                <w:rFonts w:ascii="Times New Roman" w:eastAsia="Times New Roman" w:hAnsi="Times New Roman" w:cs="Times New Roman"/>
                <w:color w:val="000000"/>
                <w:sz w:val="24"/>
                <w:szCs w:val="24"/>
              </w:rPr>
              <w:t>1) якщо електронні документи тендерної пропозиції видано іншою організацією і на них уже накладено КЕП цієї організації, учаснику не потрібно накладати на нього свій КЕП.</w:t>
            </w:r>
          </w:p>
          <w:p w:rsidR="00E96533" w:rsidRPr="00F56642" w:rsidRDefault="00E13F4C">
            <w:pPr>
              <w:keepNext/>
              <w:widowControl w:val="0"/>
              <w:jc w:val="both"/>
              <w:rPr>
                <w:rFonts w:ascii="Times New Roman" w:eastAsia="Times New Roman" w:hAnsi="Times New Roman" w:cs="Times New Roman"/>
                <w:color w:val="000000"/>
                <w:sz w:val="24"/>
                <w:szCs w:val="24"/>
              </w:rPr>
            </w:pPr>
            <w:r w:rsidRPr="00F56642">
              <w:rPr>
                <w:rFonts w:ascii="Times New Roman" w:eastAsia="Times New Roman" w:hAnsi="Times New Roman" w:cs="Times New Roman"/>
                <w:color w:val="000000"/>
                <w:sz w:val="24"/>
                <w:szCs w:val="24"/>
              </w:rPr>
              <w:t xml:space="preserve">Зверніть увагу: документи тендерної пропозиції, які надані не у формі електронного документа (без КЕП на документі), повинні містити підпис уповноваженої особи учасника закупівлі (із зазначенням прізвища, ініціалів та посади особи), а також відбитки печатки учасника (у разі використання) на кожній сторінці такого документа (окрім документів, виданих іншими підприємствами / установами / організаціями). </w:t>
            </w:r>
          </w:p>
          <w:p w:rsidR="00E96533" w:rsidRPr="00F56642" w:rsidRDefault="00E13F4C">
            <w:pPr>
              <w:keepNext/>
              <w:widowControl w:val="0"/>
              <w:ind w:left="40" w:hanging="20"/>
              <w:jc w:val="both"/>
              <w:rPr>
                <w:rFonts w:ascii="Times New Roman" w:eastAsia="Times New Roman" w:hAnsi="Times New Roman" w:cs="Times New Roman"/>
                <w:sz w:val="24"/>
                <w:szCs w:val="24"/>
              </w:rPr>
            </w:pPr>
            <w:r w:rsidRPr="00F56642">
              <w:rPr>
                <w:rFonts w:ascii="Times New Roman" w:eastAsia="Times New Roman" w:hAnsi="Times New Roman" w:cs="Times New Roman"/>
                <w:color w:val="000000"/>
                <w:sz w:val="24"/>
                <w:szCs w:val="24"/>
              </w:rPr>
              <w:t xml:space="preserve">Замовник не вимагає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w:t>
            </w:r>
            <w:r w:rsidRPr="00F56642">
              <w:rPr>
                <w:rFonts w:ascii="Times New Roman" w:eastAsia="Times New Roman" w:hAnsi="Times New Roman" w:cs="Times New Roman"/>
                <w:sz w:val="24"/>
                <w:szCs w:val="24"/>
              </w:rPr>
              <w:t xml:space="preserve">із накладанням електронного підпису, що базується на кваліфікованому сертифікаті електронного </w:t>
            </w:r>
            <w:r w:rsidRPr="00F56642">
              <w:rPr>
                <w:rFonts w:ascii="Times New Roman" w:eastAsia="Times New Roman" w:hAnsi="Times New Roman" w:cs="Times New Roman"/>
                <w:sz w:val="24"/>
                <w:szCs w:val="24"/>
              </w:rPr>
              <w:lastRenderedPageBreak/>
              <w:t xml:space="preserve">підпису. </w:t>
            </w:r>
          </w:p>
          <w:p w:rsidR="00E96533" w:rsidRPr="00F56642" w:rsidRDefault="00E13F4C">
            <w:pPr>
              <w:keepNext/>
              <w:widowControl w:val="0"/>
              <w:ind w:left="40" w:hanging="20"/>
              <w:jc w:val="both"/>
              <w:rPr>
                <w:rFonts w:ascii="Times New Roman" w:eastAsia="Times New Roman" w:hAnsi="Times New Roman" w:cs="Times New Roman"/>
                <w:color w:val="000000"/>
                <w:sz w:val="24"/>
                <w:szCs w:val="24"/>
              </w:rPr>
            </w:pPr>
            <w:r w:rsidRPr="00F56642">
              <w:rPr>
                <w:rFonts w:ascii="Times New Roman" w:eastAsia="Times New Roman" w:hAnsi="Times New Roman" w:cs="Times New Roman"/>
                <w:color w:val="000000"/>
                <w:sz w:val="24"/>
                <w:szCs w:val="24"/>
              </w:rPr>
              <w:t xml:space="preserve">Замовник перевіряє КЕП учасника на сайті центрального </w:t>
            </w:r>
            <w:proofErr w:type="spellStart"/>
            <w:r w:rsidRPr="00F56642">
              <w:rPr>
                <w:rFonts w:ascii="Times New Roman" w:eastAsia="Times New Roman" w:hAnsi="Times New Roman" w:cs="Times New Roman"/>
                <w:color w:val="000000"/>
                <w:sz w:val="24"/>
                <w:szCs w:val="24"/>
              </w:rPr>
              <w:t>засвідчувального</w:t>
            </w:r>
            <w:proofErr w:type="spellEnd"/>
            <w:r w:rsidRPr="00F56642">
              <w:rPr>
                <w:rFonts w:ascii="Times New Roman" w:eastAsia="Times New Roman" w:hAnsi="Times New Roman" w:cs="Times New Roman"/>
                <w:color w:val="000000"/>
                <w:sz w:val="24"/>
                <w:szCs w:val="24"/>
              </w:rPr>
              <w:t xml:space="preserve"> органу за посиланням https://czo.gov.ua/verify. Під час перевірки КЕП повинні відображатися: прізвище та ініціали особи, уповноваженої на підписання тендерної пропозиції (власника ключа). </w:t>
            </w:r>
          </w:p>
          <w:p w:rsidR="00E96533" w:rsidRPr="00F56642" w:rsidRDefault="00E13F4C">
            <w:pPr>
              <w:keepNext/>
              <w:widowControl w:val="0"/>
              <w:jc w:val="both"/>
              <w:rPr>
                <w:rFonts w:ascii="Times New Roman" w:eastAsia="Times New Roman" w:hAnsi="Times New Roman" w:cs="Times New Roman"/>
                <w:color w:val="0D0D0D"/>
                <w:sz w:val="24"/>
                <w:szCs w:val="24"/>
              </w:rPr>
            </w:pPr>
            <w:bookmarkStart w:id="5" w:name="_heading=h.2et92p0" w:colFirst="0" w:colLast="0"/>
            <w:bookmarkEnd w:id="5"/>
            <w:r w:rsidRPr="00F56642">
              <w:rPr>
                <w:rFonts w:ascii="Times New Roman" w:eastAsia="Times New Roman" w:hAnsi="Times New Roman" w:cs="Times New Roman"/>
                <w:sz w:val="24"/>
                <w:szCs w:val="24"/>
              </w:rPr>
              <w:t>У</w:t>
            </w:r>
            <w:r w:rsidRPr="00F56642">
              <w:rPr>
                <w:rFonts w:ascii="Times New Roman" w:eastAsia="Times New Roman" w:hAnsi="Times New Roman" w:cs="Times New Roman"/>
                <w:color w:val="000000"/>
                <w:sz w:val="24"/>
                <w:szCs w:val="24"/>
              </w:rPr>
              <w:t>сі документи тендерної пропозиції  подаються в електронному вигляді через електронну систему закупівель (шляхом завантаження сканованих документів або електронних документів в електронну систему закупівель).</w:t>
            </w:r>
            <w:r w:rsidRPr="00F56642">
              <w:rPr>
                <w:rFonts w:ascii="Times New Roman" w:eastAsia="Times New Roman" w:hAnsi="Times New Roman" w:cs="Times New Roman"/>
                <w:color w:val="0D0D0D"/>
                <w:sz w:val="24"/>
                <w:szCs w:val="24"/>
              </w:rPr>
              <w:t xml:space="preserve"> </w:t>
            </w:r>
          </w:p>
          <w:p w:rsidR="00E96533" w:rsidRPr="00F56642" w:rsidRDefault="00E13F4C">
            <w:pPr>
              <w:keepNext/>
              <w:widowControl w:val="0"/>
              <w:jc w:val="both"/>
              <w:rPr>
                <w:rFonts w:ascii="Times New Roman" w:eastAsia="Times New Roman" w:hAnsi="Times New Roman" w:cs="Times New Roman"/>
                <w:sz w:val="24"/>
                <w:szCs w:val="24"/>
              </w:rPr>
            </w:pPr>
            <w:bookmarkStart w:id="6" w:name="_heading=h.hjqm8skarbdr" w:colFirst="0" w:colLast="0"/>
            <w:bookmarkEnd w:id="6"/>
            <w:r w:rsidRPr="00F56642">
              <w:rPr>
                <w:rFonts w:ascii="Times New Roman" w:eastAsia="Times New Roman" w:hAnsi="Times New Roman" w:cs="Times New Roman"/>
                <w:sz w:val="24"/>
                <w:szCs w:val="24"/>
              </w:rPr>
              <w:t xml:space="preserve">Тендерні пропозиції мають право подавати всі заінтересовані особи. </w:t>
            </w:r>
          </w:p>
          <w:p w:rsidR="00E96533" w:rsidRDefault="00E13F4C" w:rsidP="00F56642">
            <w:pPr>
              <w:keepNext/>
              <w:widowControl w:val="0"/>
              <w:jc w:val="both"/>
              <w:rPr>
                <w:rFonts w:ascii="Times New Roman" w:eastAsia="Times New Roman" w:hAnsi="Times New Roman" w:cs="Times New Roman"/>
                <w:color w:val="FF0000"/>
                <w:sz w:val="24"/>
                <w:szCs w:val="24"/>
              </w:rPr>
            </w:pPr>
            <w:bookmarkStart w:id="7" w:name="_heading=h.ftj7vaqoric" w:colFirst="0" w:colLast="0"/>
            <w:bookmarkEnd w:id="7"/>
            <w:r w:rsidRPr="00F56642">
              <w:rPr>
                <w:rFonts w:ascii="Times New Roman" w:eastAsia="Times New Roman" w:hAnsi="Times New Roman" w:cs="Times New Roman"/>
                <w:sz w:val="24"/>
                <w:szCs w:val="24"/>
              </w:rPr>
              <w:t>Кожен учасник має право подати тільки одну тендерну пропозицію</w:t>
            </w:r>
            <w:r w:rsidRPr="00F56642">
              <w:rPr>
                <w:rFonts w:ascii="Times New Roman" w:eastAsia="Times New Roman" w:hAnsi="Times New Roman" w:cs="Times New Roman"/>
                <w:b/>
                <w:sz w:val="24"/>
                <w:szCs w:val="24"/>
              </w:rPr>
              <w:t xml:space="preserve"> </w:t>
            </w:r>
          </w:p>
        </w:tc>
      </w:tr>
      <w:tr w:rsidR="00E96533">
        <w:trPr>
          <w:trHeight w:val="913"/>
          <w:jc w:val="center"/>
        </w:trPr>
        <w:tc>
          <w:tcPr>
            <w:tcW w:w="705" w:type="dxa"/>
          </w:tcPr>
          <w:p w:rsidR="00E96533" w:rsidRDefault="00E13F4C">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2</w:t>
            </w:r>
          </w:p>
        </w:tc>
        <w:tc>
          <w:tcPr>
            <w:tcW w:w="2805" w:type="dxa"/>
          </w:tcPr>
          <w:p w:rsidR="00E96533" w:rsidRDefault="00E13F4C">
            <w:pPr>
              <w:keepNext/>
              <w:widowControl w:val="0"/>
              <w:rPr>
                <w:rFonts w:ascii="Times New Roman" w:eastAsia="Times New Roman" w:hAnsi="Times New Roman" w:cs="Times New Roman"/>
                <w:sz w:val="24"/>
                <w:szCs w:val="24"/>
              </w:rPr>
            </w:pPr>
            <w:bookmarkStart w:id="8" w:name="_heading=h.tyjcwt" w:colFirst="0" w:colLast="0"/>
            <w:bookmarkEnd w:id="8"/>
            <w:r>
              <w:rPr>
                <w:rFonts w:ascii="Times New Roman" w:eastAsia="Times New Roman" w:hAnsi="Times New Roman" w:cs="Times New Roman"/>
                <w:b/>
                <w:color w:val="000000"/>
                <w:sz w:val="24"/>
                <w:szCs w:val="24"/>
              </w:rPr>
              <w:t>Забезпечення тендерної пропозиції</w:t>
            </w:r>
          </w:p>
        </w:tc>
        <w:tc>
          <w:tcPr>
            <w:tcW w:w="6450" w:type="dxa"/>
            <w:vAlign w:val="center"/>
          </w:tcPr>
          <w:p w:rsidR="00E96533" w:rsidRPr="00F56642" w:rsidRDefault="00E13F4C">
            <w:pPr>
              <w:keepNext/>
              <w:widowControl w:val="0"/>
              <w:ind w:right="120"/>
              <w:jc w:val="both"/>
              <w:rPr>
                <w:rFonts w:ascii="Times New Roman" w:eastAsia="Times New Roman" w:hAnsi="Times New Roman" w:cs="Times New Roman"/>
                <w:color w:val="000000" w:themeColor="text1"/>
                <w:sz w:val="24"/>
                <w:szCs w:val="24"/>
              </w:rPr>
            </w:pPr>
            <w:r w:rsidRPr="00F56642">
              <w:rPr>
                <w:rFonts w:ascii="Times New Roman" w:eastAsia="Times New Roman" w:hAnsi="Times New Roman" w:cs="Times New Roman"/>
                <w:color w:val="000000" w:themeColor="text1"/>
                <w:sz w:val="24"/>
                <w:szCs w:val="24"/>
              </w:rPr>
              <w:t xml:space="preserve">Забезпечення тендерної пропозиції не вимагається. </w:t>
            </w:r>
          </w:p>
          <w:p w:rsidR="00E96533" w:rsidRDefault="00E96533">
            <w:pPr>
              <w:keepNext/>
              <w:widowControl w:val="0"/>
              <w:ind w:right="120"/>
              <w:jc w:val="both"/>
              <w:rPr>
                <w:rFonts w:ascii="Times New Roman" w:eastAsia="Times New Roman" w:hAnsi="Times New Roman" w:cs="Times New Roman"/>
                <w:sz w:val="28"/>
                <w:szCs w:val="28"/>
                <w:highlight w:val="cyan"/>
              </w:rPr>
            </w:pPr>
          </w:p>
          <w:p w:rsidR="00E96533" w:rsidRDefault="00E96533">
            <w:pPr>
              <w:keepNext/>
              <w:jc w:val="both"/>
              <w:rPr>
                <w:rFonts w:ascii="Times New Roman" w:eastAsia="Times New Roman" w:hAnsi="Times New Roman" w:cs="Times New Roman"/>
                <w:color w:val="FF0000"/>
                <w:sz w:val="24"/>
                <w:szCs w:val="24"/>
                <w:highlight w:val="yellow"/>
              </w:rPr>
            </w:pPr>
          </w:p>
        </w:tc>
      </w:tr>
      <w:tr w:rsidR="00E96533">
        <w:trPr>
          <w:trHeight w:val="1119"/>
          <w:jc w:val="center"/>
        </w:trPr>
        <w:tc>
          <w:tcPr>
            <w:tcW w:w="705" w:type="dxa"/>
          </w:tcPr>
          <w:p w:rsidR="00E96533" w:rsidRDefault="00E13F4C">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2805" w:type="dxa"/>
          </w:tcPr>
          <w:p w:rsidR="00E96533" w:rsidRDefault="00E13F4C">
            <w:pPr>
              <w:keepNext/>
              <w:widowControl w:val="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Умови повернення чи неповернення забезпечення тендерної пропозиції</w:t>
            </w:r>
          </w:p>
        </w:tc>
        <w:tc>
          <w:tcPr>
            <w:tcW w:w="6450" w:type="dxa"/>
            <w:vAlign w:val="center"/>
          </w:tcPr>
          <w:p w:rsidR="00E96533" w:rsidRPr="00F56642" w:rsidRDefault="00E13F4C">
            <w:pPr>
              <w:keepNext/>
              <w:widowControl w:val="0"/>
              <w:pBdr>
                <w:top w:val="nil"/>
                <w:left w:val="nil"/>
                <w:bottom w:val="nil"/>
                <w:right w:val="nil"/>
                <w:between w:val="nil"/>
              </w:pBdr>
              <w:ind w:right="120"/>
              <w:jc w:val="both"/>
              <w:rPr>
                <w:rFonts w:ascii="Times New Roman" w:eastAsia="Times New Roman" w:hAnsi="Times New Roman" w:cs="Times New Roman"/>
                <w:sz w:val="24"/>
                <w:szCs w:val="24"/>
              </w:rPr>
            </w:pPr>
            <w:r w:rsidRPr="00F56642">
              <w:rPr>
                <w:rFonts w:ascii="Times New Roman" w:eastAsia="Times New Roman" w:hAnsi="Times New Roman" w:cs="Times New Roman"/>
                <w:sz w:val="24"/>
                <w:szCs w:val="24"/>
              </w:rPr>
              <w:t>Не передбачається.</w:t>
            </w:r>
          </w:p>
          <w:p w:rsidR="00E96533" w:rsidRDefault="00E96533">
            <w:pPr>
              <w:keepNext/>
              <w:widowControl w:val="0"/>
              <w:pBdr>
                <w:top w:val="nil"/>
                <w:left w:val="nil"/>
                <w:bottom w:val="nil"/>
                <w:right w:val="nil"/>
                <w:between w:val="nil"/>
              </w:pBdr>
              <w:ind w:right="120"/>
              <w:jc w:val="both"/>
              <w:rPr>
                <w:rFonts w:ascii="Times New Roman" w:eastAsia="Times New Roman" w:hAnsi="Times New Roman" w:cs="Times New Roman"/>
                <w:sz w:val="24"/>
                <w:szCs w:val="24"/>
                <w:highlight w:val="yellow"/>
              </w:rPr>
            </w:pPr>
          </w:p>
          <w:p w:rsidR="00E96533" w:rsidRDefault="00E96533" w:rsidP="00F56642">
            <w:pPr>
              <w:keepNext/>
              <w:jc w:val="both"/>
              <w:rPr>
                <w:rFonts w:ascii="Times New Roman" w:eastAsia="Times New Roman" w:hAnsi="Times New Roman" w:cs="Times New Roman"/>
                <w:sz w:val="24"/>
                <w:szCs w:val="24"/>
              </w:rPr>
            </w:pPr>
          </w:p>
        </w:tc>
      </w:tr>
      <w:tr w:rsidR="00E96533">
        <w:trPr>
          <w:trHeight w:val="560"/>
          <w:jc w:val="center"/>
        </w:trPr>
        <w:tc>
          <w:tcPr>
            <w:tcW w:w="705" w:type="dxa"/>
          </w:tcPr>
          <w:p w:rsidR="00E96533" w:rsidRDefault="00E13F4C">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w:t>
            </w:r>
          </w:p>
        </w:tc>
        <w:tc>
          <w:tcPr>
            <w:tcW w:w="2805" w:type="dxa"/>
          </w:tcPr>
          <w:p w:rsidR="00E96533" w:rsidRDefault="00E13F4C">
            <w:pPr>
              <w:keepNext/>
              <w:widowControl w:val="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Строк, протягом якого тендерні пропозиції є дійсними</w:t>
            </w:r>
          </w:p>
        </w:tc>
        <w:tc>
          <w:tcPr>
            <w:tcW w:w="6450" w:type="dxa"/>
            <w:vAlign w:val="center"/>
          </w:tcPr>
          <w:p w:rsidR="00E96533" w:rsidRPr="00F56642" w:rsidRDefault="00E13F4C">
            <w:pPr>
              <w:keepNext/>
              <w:widowControl w:val="0"/>
              <w:jc w:val="both"/>
              <w:rPr>
                <w:rFonts w:ascii="Times New Roman" w:eastAsia="Times New Roman" w:hAnsi="Times New Roman" w:cs="Times New Roman"/>
                <w:sz w:val="24"/>
                <w:szCs w:val="24"/>
              </w:rPr>
            </w:pPr>
            <w:r w:rsidRPr="00F56642">
              <w:rPr>
                <w:rFonts w:ascii="Times New Roman" w:eastAsia="Times New Roman" w:hAnsi="Times New Roman" w:cs="Times New Roman"/>
                <w:sz w:val="24"/>
                <w:szCs w:val="24"/>
              </w:rPr>
              <w:t xml:space="preserve">Тендерні пропозиції вважаються дійсними </w:t>
            </w:r>
            <w:r w:rsidRPr="00F56642">
              <w:rPr>
                <w:rFonts w:ascii="Times New Roman" w:eastAsia="Times New Roman" w:hAnsi="Times New Roman" w:cs="Times New Roman"/>
                <w:b/>
                <w:i/>
                <w:sz w:val="24"/>
                <w:szCs w:val="24"/>
                <w:u w:val="single"/>
              </w:rPr>
              <w:t>протягом 120 (ста двадцяти) днів</w:t>
            </w:r>
            <w:r w:rsidRPr="00F56642">
              <w:rPr>
                <w:rFonts w:ascii="Times New Roman" w:eastAsia="Times New Roman" w:hAnsi="Times New Roman" w:cs="Times New Roman"/>
                <w:sz w:val="24"/>
                <w:szCs w:val="24"/>
              </w:rPr>
              <w:t xml:space="preserve"> із дати кінцевого строку подання тендерних пропозицій. </w:t>
            </w:r>
          </w:p>
          <w:p w:rsidR="00E96533" w:rsidRPr="00F56642" w:rsidRDefault="00E13F4C">
            <w:pPr>
              <w:keepNext/>
              <w:widowControl w:val="0"/>
              <w:jc w:val="both"/>
              <w:rPr>
                <w:rFonts w:ascii="Times New Roman" w:eastAsia="Times New Roman" w:hAnsi="Times New Roman" w:cs="Times New Roman"/>
                <w:sz w:val="24"/>
                <w:szCs w:val="24"/>
              </w:rPr>
            </w:pPr>
            <w:r w:rsidRPr="00F56642">
              <w:rPr>
                <w:rFonts w:ascii="Times New Roman" w:eastAsia="Times New Roman" w:hAnsi="Times New Roman" w:cs="Times New Roman"/>
                <w:sz w:val="24"/>
                <w:szCs w:val="24"/>
              </w:rPr>
              <w:t xml:space="preserve">До закінчення зазначеного строку замовник має право вимагати від учасників процедури закупівлі продовження строку дії тендерних пропозицій. </w:t>
            </w:r>
          </w:p>
          <w:p w:rsidR="00E96533" w:rsidRPr="00F56642" w:rsidRDefault="00E13F4C">
            <w:pPr>
              <w:keepNext/>
              <w:widowControl w:val="0"/>
              <w:jc w:val="both"/>
              <w:rPr>
                <w:rFonts w:ascii="Times New Roman" w:eastAsia="Times New Roman" w:hAnsi="Times New Roman" w:cs="Times New Roman"/>
                <w:sz w:val="24"/>
                <w:szCs w:val="24"/>
                <w:u w:val="single"/>
              </w:rPr>
            </w:pPr>
            <w:r w:rsidRPr="00F56642">
              <w:rPr>
                <w:rFonts w:ascii="Times New Roman" w:eastAsia="Times New Roman" w:hAnsi="Times New Roman" w:cs="Times New Roman"/>
                <w:sz w:val="24"/>
                <w:szCs w:val="24"/>
              </w:rPr>
              <w:t xml:space="preserve">Учасник процедури закупівлі </w:t>
            </w:r>
            <w:r w:rsidRPr="00F56642">
              <w:rPr>
                <w:rFonts w:ascii="Times New Roman" w:eastAsia="Times New Roman" w:hAnsi="Times New Roman" w:cs="Times New Roman"/>
                <w:sz w:val="24"/>
                <w:szCs w:val="24"/>
                <w:u w:val="single"/>
              </w:rPr>
              <w:t>має право:</w:t>
            </w:r>
          </w:p>
          <w:p w:rsidR="00E96533" w:rsidRPr="00F56642" w:rsidRDefault="00E13F4C">
            <w:pPr>
              <w:keepNext/>
              <w:widowControl w:val="0"/>
              <w:numPr>
                <w:ilvl w:val="0"/>
                <w:numId w:val="1"/>
              </w:numPr>
              <w:jc w:val="both"/>
              <w:rPr>
                <w:rFonts w:ascii="Times New Roman" w:eastAsia="Times New Roman" w:hAnsi="Times New Roman" w:cs="Times New Roman"/>
                <w:sz w:val="24"/>
                <w:szCs w:val="24"/>
              </w:rPr>
            </w:pPr>
            <w:r w:rsidRPr="00F56642">
              <w:rPr>
                <w:rFonts w:ascii="Times New Roman" w:eastAsia="Times New Roman" w:hAnsi="Times New Roman" w:cs="Times New Roman"/>
                <w:sz w:val="24"/>
                <w:szCs w:val="24"/>
              </w:rPr>
              <w:t>відхилити таку вимогу, не втрачаючи при цьому наданого ним забезпечення тендерної пропозиції;</w:t>
            </w:r>
          </w:p>
          <w:p w:rsidR="00E96533" w:rsidRPr="00F56642" w:rsidRDefault="00E13F4C">
            <w:pPr>
              <w:keepNext/>
              <w:widowControl w:val="0"/>
              <w:numPr>
                <w:ilvl w:val="0"/>
                <w:numId w:val="1"/>
              </w:numPr>
              <w:jc w:val="both"/>
              <w:rPr>
                <w:rFonts w:ascii="Times New Roman" w:eastAsia="Times New Roman" w:hAnsi="Times New Roman" w:cs="Times New Roman"/>
                <w:sz w:val="24"/>
                <w:szCs w:val="24"/>
              </w:rPr>
            </w:pPr>
            <w:r w:rsidRPr="00F56642">
              <w:rPr>
                <w:rFonts w:ascii="Times New Roman" w:eastAsia="Times New Roman" w:hAnsi="Times New Roman" w:cs="Times New Roman"/>
                <w:sz w:val="24"/>
                <w:szCs w:val="24"/>
              </w:rPr>
              <w:t xml:space="preserve">погодитися з вимогою та продовжити строк дії поданої ним тендерної пропозиції і наданого забезпечення тендерної пропозиції </w:t>
            </w:r>
            <w:r w:rsidRPr="00F56642">
              <w:rPr>
                <w:rFonts w:ascii="Times New Roman" w:eastAsia="Times New Roman" w:hAnsi="Times New Roman" w:cs="Times New Roman"/>
                <w:i/>
                <w:sz w:val="24"/>
                <w:szCs w:val="24"/>
              </w:rPr>
              <w:t>(у разі, якщо таке вимагалося)</w:t>
            </w:r>
            <w:r w:rsidRPr="00F56642">
              <w:rPr>
                <w:rFonts w:ascii="Times New Roman" w:eastAsia="Times New Roman" w:hAnsi="Times New Roman" w:cs="Times New Roman"/>
                <w:sz w:val="24"/>
                <w:szCs w:val="24"/>
              </w:rPr>
              <w:t>.</w:t>
            </w:r>
          </w:p>
          <w:p w:rsidR="00E96533" w:rsidRPr="00F56642" w:rsidRDefault="00E13F4C">
            <w:pPr>
              <w:keepNext/>
              <w:widowControl w:val="0"/>
              <w:jc w:val="both"/>
              <w:rPr>
                <w:rFonts w:ascii="Times New Roman" w:eastAsia="Times New Roman" w:hAnsi="Times New Roman" w:cs="Times New Roman"/>
                <w:strike/>
                <w:sz w:val="24"/>
                <w:szCs w:val="24"/>
              </w:rPr>
            </w:pPr>
            <w:r w:rsidRPr="00F56642">
              <w:rPr>
                <w:rFonts w:ascii="Times New Roman" w:eastAsia="Times New Roman" w:hAnsi="Times New Roman" w:cs="Times New Roman"/>
                <w:sz w:val="24"/>
                <w:szCs w:val="24"/>
              </w:rPr>
              <w:t>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E96533">
        <w:trPr>
          <w:trHeight w:val="1119"/>
          <w:jc w:val="center"/>
        </w:trPr>
        <w:tc>
          <w:tcPr>
            <w:tcW w:w="705" w:type="dxa"/>
          </w:tcPr>
          <w:p w:rsidR="00E96533" w:rsidRDefault="00E13F4C">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w:t>
            </w:r>
          </w:p>
        </w:tc>
        <w:tc>
          <w:tcPr>
            <w:tcW w:w="2805" w:type="dxa"/>
          </w:tcPr>
          <w:p w:rsidR="00E96533" w:rsidRDefault="00E13F4C">
            <w:pPr>
              <w:keepNext/>
              <w:widowControl w:val="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Кваліфікаційні критерії до учасників та вимоги</w:t>
            </w:r>
            <w:r>
              <w:rPr>
                <w:rFonts w:ascii="Times New Roman" w:eastAsia="Times New Roman" w:hAnsi="Times New Roman" w:cs="Times New Roman"/>
                <w:b/>
                <w:sz w:val="24"/>
                <w:szCs w:val="24"/>
              </w:rPr>
              <w:t xml:space="preserve"> згідно  з пунктом 28  та пунктом </w:t>
            </w:r>
            <w:r>
              <w:rPr>
                <w:rFonts w:ascii="Times New Roman" w:eastAsia="Times New Roman" w:hAnsi="Times New Roman" w:cs="Times New Roman"/>
                <w:b/>
                <w:sz w:val="24"/>
                <w:szCs w:val="24"/>
                <w:highlight w:val="white"/>
              </w:rPr>
              <w:t xml:space="preserve">47 </w:t>
            </w:r>
            <w:r>
              <w:rPr>
                <w:rFonts w:ascii="Times New Roman" w:eastAsia="Times New Roman" w:hAnsi="Times New Roman" w:cs="Times New Roman"/>
                <w:b/>
                <w:color w:val="00B050"/>
                <w:sz w:val="24"/>
                <w:szCs w:val="24"/>
              </w:rPr>
              <w:t xml:space="preserve"> </w:t>
            </w:r>
            <w:r>
              <w:rPr>
                <w:rFonts w:ascii="Times New Roman" w:eastAsia="Times New Roman" w:hAnsi="Times New Roman" w:cs="Times New Roman"/>
                <w:b/>
                <w:sz w:val="24"/>
                <w:szCs w:val="24"/>
              </w:rPr>
              <w:t>Особливостей</w:t>
            </w:r>
          </w:p>
        </w:tc>
        <w:tc>
          <w:tcPr>
            <w:tcW w:w="6450" w:type="dxa"/>
            <w:vAlign w:val="center"/>
          </w:tcPr>
          <w:p w:rsidR="00E96533" w:rsidRDefault="00E13F4C">
            <w:pPr>
              <w:keepNext/>
              <w:widowControl w:val="0"/>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Замовник установлює один або декілька кваліфікаційних критеріїв відповідно до статті 16 Закону. </w:t>
            </w:r>
          </w:p>
          <w:p w:rsidR="00E96533" w:rsidRDefault="00E13F4C">
            <w:pPr>
              <w:keepNext/>
              <w:widowControl w:val="0"/>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Визначені Замовником згідно з цією статтею кваліфікаційні критерії та перелік документів, що підтверджують інформацію учасників про відповідність їх таким критеріям, зазначені в </w:t>
            </w:r>
            <w:r>
              <w:rPr>
                <w:rFonts w:ascii="Times New Roman" w:eastAsia="Times New Roman" w:hAnsi="Times New Roman" w:cs="Times New Roman"/>
                <w:b/>
                <w:i/>
                <w:sz w:val="24"/>
                <w:szCs w:val="24"/>
              </w:rPr>
              <w:t>Додатку 1</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до цієї тендерної документації. </w:t>
            </w:r>
          </w:p>
          <w:p w:rsidR="00E96533" w:rsidRDefault="00E13F4C">
            <w:pPr>
              <w:keepNext/>
              <w:widowControl w:val="0"/>
              <w:ind w:right="120"/>
              <w:jc w:val="both"/>
              <w:rPr>
                <w:rFonts w:ascii="Times New Roman" w:eastAsia="Times New Roman" w:hAnsi="Times New Roman" w:cs="Times New Roman"/>
                <w:i/>
                <w:color w:val="FF0000"/>
                <w:sz w:val="24"/>
                <w:szCs w:val="24"/>
                <w:shd w:val="clear" w:color="auto" w:fill="00B050"/>
              </w:rPr>
            </w:pPr>
            <w:r>
              <w:rPr>
                <w:rFonts w:ascii="Times New Roman" w:eastAsia="Times New Roman" w:hAnsi="Times New Roman" w:cs="Times New Roman"/>
                <w:sz w:val="24"/>
                <w:szCs w:val="24"/>
              </w:rPr>
              <w:t>Спосіб  підтвердження відповідності учасника критеріям і вимогам згідно із законодавством наведено в</w:t>
            </w:r>
            <w:r>
              <w:rPr>
                <w:rFonts w:ascii="Times New Roman" w:eastAsia="Times New Roman" w:hAnsi="Times New Roman" w:cs="Times New Roman"/>
                <w:b/>
                <w:sz w:val="24"/>
                <w:szCs w:val="24"/>
              </w:rPr>
              <w:t xml:space="preserve"> </w:t>
            </w:r>
            <w:r>
              <w:rPr>
                <w:rFonts w:ascii="Times New Roman" w:eastAsia="Times New Roman" w:hAnsi="Times New Roman" w:cs="Times New Roman"/>
                <w:b/>
                <w:i/>
                <w:sz w:val="24"/>
                <w:szCs w:val="24"/>
              </w:rPr>
              <w:t>Додатку 1</w:t>
            </w:r>
            <w:r>
              <w:rPr>
                <w:rFonts w:ascii="Times New Roman" w:eastAsia="Times New Roman" w:hAnsi="Times New Roman" w:cs="Times New Roman"/>
                <w:sz w:val="24"/>
                <w:szCs w:val="24"/>
              </w:rPr>
              <w:t xml:space="preserve"> до цієї тендерної документації. </w:t>
            </w:r>
          </w:p>
          <w:p w:rsidR="00E96533" w:rsidRDefault="00E13F4C">
            <w:pPr>
              <w:keepNext/>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rsidR="00E96533" w:rsidRDefault="00E13F4C">
            <w:pPr>
              <w:keepNext/>
              <w:widowControl w:val="0"/>
              <w:ind w:right="1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Підстави, визначені пунктом </w:t>
            </w:r>
            <w:r>
              <w:rPr>
                <w:rFonts w:ascii="Times New Roman" w:eastAsia="Times New Roman" w:hAnsi="Times New Roman" w:cs="Times New Roman"/>
                <w:b/>
                <w:sz w:val="24"/>
                <w:szCs w:val="24"/>
                <w:highlight w:val="white"/>
              </w:rPr>
              <w:t xml:space="preserve">47 </w:t>
            </w:r>
            <w:r>
              <w:rPr>
                <w:rFonts w:ascii="Times New Roman" w:eastAsia="Times New Roman" w:hAnsi="Times New Roman" w:cs="Times New Roman"/>
                <w:b/>
                <w:sz w:val="24"/>
                <w:szCs w:val="24"/>
              </w:rPr>
              <w:t>Особливостей.</w:t>
            </w:r>
          </w:p>
          <w:p w:rsidR="00E96533" w:rsidRDefault="00E13F4C">
            <w:pPr>
              <w:keepNext/>
              <w:widowControl w:val="0"/>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Замовник приймає рішення про відмову учаснику процедури закупівлі в участі у відкритих торгах та зобов’язаний відхилити тендерну пропозицію учасника процедури закупівлі в разі, коли:</w:t>
            </w:r>
          </w:p>
          <w:p w:rsidR="00E96533" w:rsidRDefault="00E13F4C">
            <w:pPr>
              <w:keepNext/>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rsidR="00E96533" w:rsidRDefault="00E13F4C">
            <w:pPr>
              <w:keepNext/>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відомості про юридичну особу, яка є учасником процедури закупівлі, </w:t>
            </w:r>
            <w:proofErr w:type="spellStart"/>
            <w:r>
              <w:rPr>
                <w:rFonts w:ascii="Times New Roman" w:eastAsia="Times New Roman" w:hAnsi="Times New Roman" w:cs="Times New Roman"/>
                <w:sz w:val="24"/>
                <w:szCs w:val="24"/>
              </w:rPr>
              <w:t>внесено</w:t>
            </w:r>
            <w:proofErr w:type="spellEnd"/>
            <w:r>
              <w:rPr>
                <w:rFonts w:ascii="Times New Roman" w:eastAsia="Times New Roman" w:hAnsi="Times New Roman" w:cs="Times New Roman"/>
                <w:sz w:val="24"/>
                <w:szCs w:val="24"/>
              </w:rPr>
              <w:t xml:space="preserve"> до Єдиного державного реєстру осіб, які вчинили корупційні або пов’язані з корупцією правопорушення;</w:t>
            </w:r>
          </w:p>
          <w:p w:rsidR="00E96533" w:rsidRDefault="00E13F4C">
            <w:pPr>
              <w:keepNext/>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3</w:t>
            </w:r>
            <w:r>
              <w:rPr>
                <w:rFonts w:ascii="Times New Roman" w:eastAsia="Times New Roman" w:hAnsi="Times New Roman" w:cs="Times New Roman"/>
                <w:sz w:val="24"/>
                <w:szCs w:val="24"/>
              </w:rPr>
              <w:t>)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rsidR="00E96533" w:rsidRDefault="00E13F4C">
            <w:pPr>
              <w:keepNext/>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суб’єкт господарювання (учасник процедури закупівлі) протягом останніх трьох років притягувався до відповідальності за порушення, передбачене </w:t>
            </w:r>
            <w:hyperlink r:id="rId13" w:anchor="n52">
              <w:r>
                <w:rPr>
                  <w:rFonts w:ascii="Times New Roman" w:eastAsia="Times New Roman" w:hAnsi="Times New Roman" w:cs="Times New Roman"/>
                  <w:sz w:val="24"/>
                  <w:szCs w:val="24"/>
                </w:rPr>
                <w:t>пунктом 4</w:t>
              </w:r>
            </w:hyperlink>
            <w:r>
              <w:rPr>
                <w:rFonts w:ascii="Times New Roman" w:eastAsia="Times New Roman" w:hAnsi="Times New Roman" w:cs="Times New Roman"/>
                <w:sz w:val="24"/>
                <w:szCs w:val="24"/>
              </w:rPr>
              <w:t xml:space="preserve"> частини другої статті 6, пунктом 1 статті 50 Закону України «Про захист економічної конкуренції», у вигляді вчинення </w:t>
            </w:r>
            <w:proofErr w:type="spellStart"/>
            <w:r>
              <w:rPr>
                <w:rFonts w:ascii="Times New Roman" w:eastAsia="Times New Roman" w:hAnsi="Times New Roman" w:cs="Times New Roman"/>
                <w:sz w:val="24"/>
                <w:szCs w:val="24"/>
              </w:rPr>
              <w:t>антиконкурентних</w:t>
            </w:r>
            <w:proofErr w:type="spellEnd"/>
            <w:r>
              <w:rPr>
                <w:rFonts w:ascii="Times New Roman" w:eastAsia="Times New Roman" w:hAnsi="Times New Roman" w:cs="Times New Roman"/>
                <w:sz w:val="24"/>
                <w:szCs w:val="24"/>
              </w:rPr>
              <w:t xml:space="preserve"> узгоджених дій, що стосуються спотворення результатів тендерів;</w:t>
            </w:r>
          </w:p>
          <w:p w:rsidR="00E96533" w:rsidRDefault="00E13F4C">
            <w:pPr>
              <w:keepNext/>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rsidR="00E96533" w:rsidRDefault="00E13F4C">
            <w:pPr>
              <w:keepNext/>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rsidR="00E96533" w:rsidRDefault="00E13F4C">
            <w:pPr>
              <w:keepNext/>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rsidR="00E96533" w:rsidRDefault="00E13F4C">
            <w:pPr>
              <w:keepNext/>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учасник процедури закупівлі визнаний в установленому законом порядку банкрутом та стосовно нього відкрита ліквідаційна процедура;</w:t>
            </w:r>
          </w:p>
          <w:p w:rsidR="00E96533" w:rsidRDefault="00E13F4C">
            <w:pPr>
              <w:keepNext/>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(крім нерезидентів);</w:t>
            </w:r>
          </w:p>
          <w:p w:rsidR="00E96533" w:rsidRDefault="00E13F4C">
            <w:pPr>
              <w:keepNext/>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юридична особа, яка є учасником процедури закупівлі (крім нерезидентів), не має антикорупційної </w:t>
            </w:r>
            <w:r>
              <w:rPr>
                <w:rFonts w:ascii="Times New Roman" w:eastAsia="Times New Roman" w:hAnsi="Times New Roman" w:cs="Times New Roman"/>
                <w:sz w:val="24"/>
                <w:szCs w:val="24"/>
              </w:rPr>
              <w:lastRenderedPageBreak/>
              <w:t>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rsidR="00E96533" w:rsidRDefault="00E13F4C">
            <w:pPr>
              <w:keepNext/>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учасник процедури закупівлі або кінцевий </w:t>
            </w:r>
            <w:proofErr w:type="spellStart"/>
            <w:r>
              <w:rPr>
                <w:rFonts w:ascii="Times New Roman" w:eastAsia="Times New Roman" w:hAnsi="Times New Roman" w:cs="Times New Roman"/>
                <w:sz w:val="24"/>
                <w:szCs w:val="24"/>
              </w:rPr>
              <w:t>бенефіціарний</w:t>
            </w:r>
            <w:proofErr w:type="spellEnd"/>
            <w:r>
              <w:rPr>
                <w:rFonts w:ascii="Times New Roman" w:eastAsia="Times New Roman" w:hAnsi="Times New Roman" w:cs="Times New Roman"/>
                <w:sz w:val="24"/>
                <w:szCs w:val="24"/>
              </w:rPr>
              <w:t xml:space="preserve">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w:t>
            </w:r>
            <w:r>
              <w:rPr>
                <w:rFonts w:ascii="Times New Roman" w:eastAsia="Times New Roman" w:hAnsi="Times New Roman" w:cs="Times New Roman"/>
                <w:sz w:val="24"/>
                <w:szCs w:val="24"/>
                <w:highlight w:val="white"/>
              </w:rPr>
              <w:t xml:space="preserve">публічних закупівель товарів, робіт і послуг згідно із Законом України «Про санкції», </w:t>
            </w:r>
            <w:r>
              <w:rPr>
                <w:rFonts w:ascii="Times New Roman" w:eastAsia="Times New Roman" w:hAnsi="Times New Roman" w:cs="Times New Roman"/>
                <w:sz w:val="24"/>
                <w:szCs w:val="24"/>
              </w:rPr>
              <w:t>крім випадку, коли активи такої особи в установленому законодавством порядку передані в управління АРМА;</w:t>
            </w:r>
          </w:p>
          <w:p w:rsidR="00E96533" w:rsidRDefault="00E13F4C">
            <w:pPr>
              <w:keepNext/>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rsidR="00E96533" w:rsidRDefault="00E96533">
            <w:pPr>
              <w:keepNext/>
              <w:ind w:firstLine="567"/>
              <w:jc w:val="both"/>
              <w:rPr>
                <w:rFonts w:ascii="Times New Roman" w:eastAsia="Times New Roman" w:hAnsi="Times New Roman" w:cs="Times New Roman"/>
                <w:sz w:val="24"/>
                <w:szCs w:val="24"/>
                <w:highlight w:val="white"/>
              </w:rPr>
            </w:pPr>
          </w:p>
          <w:p w:rsidR="00E96533" w:rsidRDefault="00E13F4C">
            <w:pPr>
              <w:keepNext/>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p>
          <w:p w:rsidR="00E96533" w:rsidRDefault="00E13F4C">
            <w:pPr>
              <w:keepNext/>
              <w:spacing w:before="20" w:after="20"/>
              <w:jc w:val="both"/>
              <w:rPr>
                <w:rFonts w:ascii="Times New Roman" w:eastAsia="Times New Roman" w:hAnsi="Times New Roman" w:cs="Times New Roman"/>
                <w:sz w:val="20"/>
                <w:szCs w:val="20"/>
                <w:highlight w:val="white"/>
              </w:rPr>
            </w:pPr>
            <w:r>
              <w:rPr>
                <w:rFonts w:ascii="Times New Roman" w:eastAsia="Times New Roman" w:hAnsi="Times New Roman" w:cs="Times New Roman"/>
                <w:b/>
                <w:sz w:val="24"/>
                <w:szCs w:val="24"/>
                <w:highlight w:val="white"/>
              </w:rPr>
              <w:t>Підтвердження відповідності Учасника (в тому числі для об’єднання учасників як учасника процедури)  вимогам, визначеним у пункті 47 Особливостей.</w:t>
            </w:r>
          </w:p>
          <w:p w:rsidR="00E96533" w:rsidRDefault="00E13F4C">
            <w:pPr>
              <w:keepNext/>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пункті 47 Особливостей, крім самостійного декларування відсутності таких підстав учасником процедури закупівлі відповідно до абзацу шістнадцятого пункту 47 Особливостей.</w:t>
            </w:r>
          </w:p>
          <w:p w:rsidR="00E96533" w:rsidRDefault="00E13F4C">
            <w:pPr>
              <w:keepNext/>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Учасник процедури закупівлі підтверджує відсутність підстав, зазначених в пункті 47 Особливостей  (крім підпунктів 1 і 7 цього пункту), шляхом самостійного декларування відсутності таких підстав в електронній системі закупівель під час подання тендерної пропозиції.</w:t>
            </w:r>
          </w:p>
          <w:p w:rsidR="00E96533" w:rsidRPr="003017C7" w:rsidRDefault="00E13F4C">
            <w:pPr>
              <w:keepNext/>
              <w:ind w:firstLine="567"/>
              <w:jc w:val="both"/>
              <w:rPr>
                <w:rFonts w:ascii="Times New Roman" w:eastAsia="Times New Roman" w:hAnsi="Times New Roman" w:cs="Times New Roman"/>
                <w:sz w:val="20"/>
                <w:szCs w:val="20"/>
              </w:rPr>
            </w:pPr>
            <w:r>
              <w:rPr>
                <w:rFonts w:ascii="Times New Roman" w:eastAsia="Times New Roman" w:hAnsi="Times New Roman" w:cs="Times New Roman"/>
                <w:sz w:val="24"/>
                <w:szCs w:val="24"/>
                <w:highlight w:val="white"/>
              </w:rPr>
              <w:t xml:space="preserve">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w:t>
            </w:r>
            <w:r w:rsidRPr="003017C7">
              <w:rPr>
                <w:rFonts w:ascii="Times New Roman" w:eastAsia="Times New Roman" w:hAnsi="Times New Roman" w:cs="Times New Roman"/>
                <w:sz w:val="24"/>
                <w:szCs w:val="24"/>
              </w:rPr>
              <w:t>підпунктами 1 і 7 цього пункту</w:t>
            </w:r>
            <w:r w:rsidRPr="003017C7">
              <w:rPr>
                <w:rFonts w:ascii="Times New Roman" w:eastAsia="Times New Roman" w:hAnsi="Times New Roman" w:cs="Times New Roman"/>
                <w:sz w:val="20"/>
                <w:szCs w:val="20"/>
              </w:rPr>
              <w:t>.</w:t>
            </w:r>
          </w:p>
          <w:p w:rsidR="00E96533" w:rsidRPr="003017C7" w:rsidRDefault="00E13F4C">
            <w:pPr>
              <w:keepNext/>
              <w:widowControl w:val="0"/>
              <w:ind w:firstLine="567"/>
              <w:jc w:val="both"/>
              <w:rPr>
                <w:rFonts w:ascii="Times New Roman" w:eastAsia="Times New Roman" w:hAnsi="Times New Roman" w:cs="Times New Roman"/>
                <w:color w:val="000000" w:themeColor="text1"/>
                <w:sz w:val="24"/>
                <w:szCs w:val="24"/>
              </w:rPr>
            </w:pPr>
            <w:r w:rsidRPr="003017C7">
              <w:rPr>
                <w:rFonts w:ascii="Times New Roman" w:eastAsia="Times New Roman" w:hAnsi="Times New Roman" w:cs="Times New Roman"/>
                <w:sz w:val="24"/>
                <w:szCs w:val="24"/>
              </w:rPr>
              <w:t xml:space="preserve">У разі, коли учасник процедури закупівлі має намір залучити інших суб’єктів господарювання як субпідрядників / співвиконавців в обсязі не менш як 20 </w:t>
            </w:r>
            <w:r w:rsidRPr="003017C7">
              <w:rPr>
                <w:rFonts w:ascii="Times New Roman" w:eastAsia="Times New Roman" w:hAnsi="Times New Roman" w:cs="Times New Roman"/>
                <w:sz w:val="24"/>
                <w:szCs w:val="24"/>
              </w:rPr>
              <w:lastRenderedPageBreak/>
              <w:t xml:space="preserve">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частини третьої статті 16 Закону (у разі застосування таких критеріїв до учасника процедури закупівлі), замовник перевіряє таких </w:t>
            </w:r>
            <w:r w:rsidRPr="003017C7">
              <w:rPr>
                <w:rFonts w:ascii="Times New Roman" w:eastAsia="Times New Roman" w:hAnsi="Times New Roman" w:cs="Times New Roman"/>
                <w:color w:val="000000" w:themeColor="text1"/>
                <w:sz w:val="24"/>
                <w:szCs w:val="24"/>
              </w:rPr>
              <w:t>суб’єктів господарювання щодо відсутності підстав, визначених пунктом 47 Особливостей (зазначається для закупівлі робіт або послуг).</w:t>
            </w:r>
          </w:p>
          <w:p w:rsidR="00E96533" w:rsidRPr="003017C7" w:rsidRDefault="00E13F4C">
            <w:pPr>
              <w:widowControl w:val="0"/>
              <w:ind w:firstLine="567"/>
              <w:jc w:val="both"/>
              <w:rPr>
                <w:rFonts w:ascii="Times New Roman" w:eastAsia="Times New Roman" w:hAnsi="Times New Roman" w:cs="Times New Roman"/>
                <w:i/>
                <w:color w:val="000000" w:themeColor="text1"/>
                <w:sz w:val="24"/>
                <w:szCs w:val="24"/>
                <w:highlight w:val="yellow"/>
              </w:rPr>
            </w:pPr>
            <w:r w:rsidRPr="003017C7">
              <w:rPr>
                <w:rFonts w:ascii="Times New Roman" w:eastAsia="Times New Roman" w:hAnsi="Times New Roman" w:cs="Times New Roman"/>
                <w:color w:val="000000" w:themeColor="text1"/>
                <w:sz w:val="24"/>
                <w:szCs w:val="24"/>
              </w:rPr>
              <w:t>Якщо на момент подання тендерної пропозиції учасником в електронній системі закупівель відсутня технічна можливість підтвердження учасником відсутності окремих підстав, зазначених у пункті 47 Особливостей, шляхом самостійного декларування в електронній системі, то факт подання тендерної пропозиції вважається самостійним декларуванням відсутності таких підстав для відмови йому в участі в торгах за вимогами пункту 47 Особливостей.</w:t>
            </w:r>
          </w:p>
        </w:tc>
      </w:tr>
      <w:tr w:rsidR="00E96533">
        <w:trPr>
          <w:trHeight w:val="1119"/>
          <w:jc w:val="center"/>
        </w:trPr>
        <w:tc>
          <w:tcPr>
            <w:tcW w:w="705" w:type="dxa"/>
          </w:tcPr>
          <w:p w:rsidR="00E96533" w:rsidRDefault="00E13F4C">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6</w:t>
            </w:r>
          </w:p>
        </w:tc>
        <w:tc>
          <w:tcPr>
            <w:tcW w:w="2805" w:type="dxa"/>
          </w:tcPr>
          <w:p w:rsidR="00E96533" w:rsidRDefault="00E13F4C">
            <w:pPr>
              <w:keepNext/>
              <w:widowControl w:val="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Інформація про технічні, якісні та кількісні характеристики предмета закупівлі</w:t>
            </w:r>
          </w:p>
        </w:tc>
        <w:tc>
          <w:tcPr>
            <w:tcW w:w="6450" w:type="dxa"/>
            <w:vAlign w:val="center"/>
          </w:tcPr>
          <w:p w:rsidR="00E96533" w:rsidRDefault="00E13F4C">
            <w:pPr>
              <w:keepNext/>
              <w:widowControl w:val="0"/>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Вимоги до предмета закупівлі (технічні, якісні та кількісні характеристики) згідно з</w:t>
            </w:r>
            <w:hyperlink r:id="rId14">
              <w:r>
                <w:rPr>
                  <w:rFonts w:ascii="Times New Roman" w:eastAsia="Times New Roman" w:hAnsi="Times New Roman" w:cs="Times New Roman"/>
                  <w:sz w:val="24"/>
                  <w:szCs w:val="24"/>
                </w:rPr>
                <w:t xml:space="preserve"> пунктом третім </w:t>
              </w:r>
            </w:hyperlink>
            <w:hyperlink r:id="rId15">
              <w:r>
                <w:rPr>
                  <w:rFonts w:ascii="Times New Roman" w:eastAsia="Times New Roman" w:hAnsi="Times New Roman" w:cs="Times New Roman"/>
                  <w:sz w:val="24"/>
                  <w:szCs w:val="24"/>
                  <w:u w:val="single"/>
                </w:rPr>
                <w:t>частини друго</w:t>
              </w:r>
            </w:hyperlink>
            <w:r>
              <w:rPr>
                <w:rFonts w:ascii="Times New Roman" w:eastAsia="Times New Roman" w:hAnsi="Times New Roman" w:cs="Times New Roman"/>
                <w:sz w:val="24"/>
                <w:szCs w:val="24"/>
              </w:rPr>
              <w:t xml:space="preserve">ї статті 22 Закону зазначено в </w:t>
            </w:r>
            <w:r>
              <w:rPr>
                <w:rFonts w:ascii="Times New Roman" w:eastAsia="Times New Roman" w:hAnsi="Times New Roman" w:cs="Times New Roman"/>
                <w:b/>
                <w:i/>
                <w:sz w:val="24"/>
                <w:szCs w:val="24"/>
              </w:rPr>
              <w:t>Додатку 2</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до цієї тендерної документації.</w:t>
            </w:r>
          </w:p>
        </w:tc>
      </w:tr>
      <w:tr w:rsidR="00E96533">
        <w:trPr>
          <w:trHeight w:val="1119"/>
          <w:jc w:val="center"/>
        </w:trPr>
        <w:tc>
          <w:tcPr>
            <w:tcW w:w="705" w:type="dxa"/>
          </w:tcPr>
          <w:p w:rsidR="00E96533" w:rsidRDefault="00E13F4C">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805" w:type="dxa"/>
          </w:tcPr>
          <w:p w:rsidR="00E96533" w:rsidRDefault="00E13F4C">
            <w:pPr>
              <w:keepNext/>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Інформація про субпідрядника  / співвиконавця (у випадку закупівлі робіт чи послуг)</w:t>
            </w:r>
          </w:p>
        </w:tc>
        <w:tc>
          <w:tcPr>
            <w:tcW w:w="6450" w:type="dxa"/>
            <w:vAlign w:val="center"/>
          </w:tcPr>
          <w:p w:rsidR="00E96533" w:rsidRDefault="00E13F4C">
            <w:pPr>
              <w:keepNext/>
              <w:widowControl w:val="0"/>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Учасник у складі тендерної пропозиції надає інформацію згідно з вимогами, встановленими в </w:t>
            </w:r>
            <w:r>
              <w:rPr>
                <w:rFonts w:ascii="Times New Roman" w:eastAsia="Times New Roman" w:hAnsi="Times New Roman" w:cs="Times New Roman"/>
                <w:b/>
                <w:i/>
                <w:sz w:val="24"/>
                <w:szCs w:val="24"/>
                <w:highlight w:val="white"/>
              </w:rPr>
              <w:t xml:space="preserve">Додатку 1 </w:t>
            </w:r>
            <w:r>
              <w:rPr>
                <w:rFonts w:ascii="Times New Roman" w:eastAsia="Times New Roman" w:hAnsi="Times New Roman" w:cs="Times New Roman"/>
                <w:sz w:val="24"/>
                <w:szCs w:val="24"/>
                <w:highlight w:val="white"/>
              </w:rPr>
              <w:t xml:space="preserve">до тендерної документації. </w:t>
            </w:r>
            <w:r>
              <w:rPr>
                <w:rFonts w:ascii="Times New Roman" w:eastAsia="Times New Roman" w:hAnsi="Times New Roman" w:cs="Times New Roman"/>
                <w:i/>
                <w:sz w:val="24"/>
                <w:szCs w:val="24"/>
                <w:highlight w:val="white"/>
              </w:rPr>
              <w:t xml:space="preserve"> </w:t>
            </w:r>
          </w:p>
        </w:tc>
      </w:tr>
      <w:tr w:rsidR="00E96533">
        <w:trPr>
          <w:trHeight w:val="841"/>
          <w:jc w:val="center"/>
        </w:trPr>
        <w:tc>
          <w:tcPr>
            <w:tcW w:w="705" w:type="dxa"/>
          </w:tcPr>
          <w:p w:rsidR="00E96533" w:rsidRDefault="00E13F4C">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805" w:type="dxa"/>
          </w:tcPr>
          <w:p w:rsidR="00E96533" w:rsidRDefault="00E13F4C">
            <w:pPr>
              <w:keepNext/>
              <w:widowControl w:val="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Унесення змін або відкликання тендерної пропозиції учасником</w:t>
            </w:r>
          </w:p>
        </w:tc>
        <w:tc>
          <w:tcPr>
            <w:tcW w:w="6450" w:type="dxa"/>
            <w:vAlign w:val="center"/>
          </w:tcPr>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tc>
      </w:tr>
      <w:tr w:rsidR="00E96533">
        <w:trPr>
          <w:trHeight w:val="442"/>
          <w:jc w:val="center"/>
        </w:trPr>
        <w:tc>
          <w:tcPr>
            <w:tcW w:w="9960" w:type="dxa"/>
            <w:gridSpan w:val="3"/>
            <w:vAlign w:val="center"/>
          </w:tcPr>
          <w:p w:rsidR="00E96533" w:rsidRDefault="00E13F4C">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Розділ 4. Подання та розкриття тендерної пропозиції</w:t>
            </w:r>
          </w:p>
        </w:tc>
      </w:tr>
      <w:tr w:rsidR="00E96533">
        <w:trPr>
          <w:trHeight w:val="1119"/>
          <w:jc w:val="center"/>
        </w:trPr>
        <w:tc>
          <w:tcPr>
            <w:tcW w:w="705" w:type="dxa"/>
          </w:tcPr>
          <w:p w:rsidR="00E96533" w:rsidRDefault="00E13F4C">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p>
        </w:tc>
        <w:tc>
          <w:tcPr>
            <w:tcW w:w="2805" w:type="dxa"/>
          </w:tcPr>
          <w:p w:rsidR="00E96533" w:rsidRDefault="00E13F4C">
            <w:pPr>
              <w:keepNext/>
              <w:widowControl w:val="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Кінцевий строк подання тендерної пропозиції</w:t>
            </w:r>
          </w:p>
        </w:tc>
        <w:tc>
          <w:tcPr>
            <w:tcW w:w="6450" w:type="dxa"/>
            <w:vAlign w:val="center"/>
          </w:tcPr>
          <w:p w:rsidR="00E96533" w:rsidRPr="00DF299C" w:rsidRDefault="00E13F4C">
            <w:pPr>
              <w:keepNext/>
              <w:widowControl w:val="0"/>
              <w:ind w:left="40" w:right="120"/>
              <w:jc w:val="both"/>
              <w:rPr>
                <w:rFonts w:ascii="Times New Roman" w:eastAsia="Times New Roman" w:hAnsi="Times New Roman" w:cs="Times New Roman"/>
                <w:color w:val="000000" w:themeColor="text1"/>
                <w:sz w:val="24"/>
                <w:szCs w:val="24"/>
                <w:highlight w:val="cyan"/>
              </w:rPr>
            </w:pPr>
            <w:r>
              <w:rPr>
                <w:rFonts w:ascii="Times New Roman" w:eastAsia="Times New Roman" w:hAnsi="Times New Roman" w:cs="Times New Roman"/>
                <w:color w:val="000000"/>
                <w:sz w:val="24"/>
                <w:szCs w:val="24"/>
              </w:rPr>
              <w:t xml:space="preserve">Кінцевий строк подання тендерних пропозицій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w:t>
            </w:r>
            <w:r w:rsidR="00DF299C">
              <w:rPr>
                <w:rFonts w:ascii="Times New Roman" w:eastAsia="Times New Roman" w:hAnsi="Times New Roman" w:cs="Times New Roman"/>
                <w:color w:val="000000"/>
                <w:sz w:val="24"/>
                <w:szCs w:val="24"/>
              </w:rPr>
              <w:t>09.06.2026 00:00</w:t>
            </w:r>
            <w:r w:rsidR="000642AD">
              <w:rPr>
                <w:rFonts w:ascii="Times New Roman" w:eastAsia="Times New Roman" w:hAnsi="Times New Roman" w:cs="Times New Roman"/>
                <w:color w:val="000000"/>
                <w:sz w:val="24"/>
                <w:szCs w:val="24"/>
              </w:rPr>
              <w:t>_</w:t>
            </w:r>
            <w:r>
              <w:rPr>
                <w:rFonts w:ascii="Times New Roman" w:eastAsia="Times New Roman" w:hAnsi="Times New Roman" w:cs="Times New Roman"/>
                <w:b/>
                <w:color w:val="FF0000"/>
                <w:sz w:val="24"/>
                <w:szCs w:val="24"/>
              </w:rPr>
              <w:t xml:space="preserve"> </w:t>
            </w:r>
            <w:r w:rsidRPr="00DF299C">
              <w:rPr>
                <w:rFonts w:ascii="Times New Roman" w:eastAsia="Times New Roman" w:hAnsi="Times New Roman" w:cs="Times New Roman"/>
                <w:b/>
                <w:color w:val="000000" w:themeColor="text1"/>
                <w:sz w:val="24"/>
                <w:szCs w:val="24"/>
              </w:rPr>
              <w:t>год.</w:t>
            </w:r>
            <w:r w:rsidRPr="00DF299C">
              <w:rPr>
                <w:rFonts w:ascii="Times New Roman" w:eastAsia="Times New Roman" w:hAnsi="Times New Roman" w:cs="Times New Roman"/>
                <w:color w:val="000000" w:themeColor="text1"/>
                <w:sz w:val="24"/>
                <w:szCs w:val="24"/>
              </w:rPr>
              <w:t xml:space="preserve"> </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Отримана тендерна пропозиція вноситься автоматично до реєстру </w:t>
            </w:r>
            <w:bookmarkStart w:id="9" w:name="_GoBack"/>
            <w:bookmarkEnd w:id="9"/>
            <w:r>
              <w:rPr>
                <w:rFonts w:ascii="Times New Roman" w:eastAsia="Times New Roman" w:hAnsi="Times New Roman" w:cs="Times New Roman"/>
                <w:sz w:val="24"/>
                <w:szCs w:val="24"/>
              </w:rPr>
              <w:t>отриманих тендерних пропозицій.</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Електронна система закупівель автоматично формує та надсилає повідомлення учаснику про отримання його тендерної пропозиції із зазначенням дати та часу.</w:t>
            </w:r>
          </w:p>
          <w:p w:rsidR="00E96533" w:rsidRDefault="00E13F4C">
            <w:pPr>
              <w:keepNext/>
              <w:widowControl w:val="0"/>
              <w:pBdr>
                <w:top w:val="nil"/>
                <w:left w:val="nil"/>
                <w:bottom w:val="nil"/>
                <w:right w:val="nil"/>
                <w:between w:val="nil"/>
              </w:pBdr>
              <w:jc w:val="both"/>
              <w:rPr>
                <w:rFonts w:ascii="Times New Roman" w:eastAsia="Times New Roman" w:hAnsi="Times New Roman" w:cs="Times New Roman"/>
                <w:strike/>
                <w:sz w:val="24"/>
                <w:szCs w:val="24"/>
              </w:rPr>
            </w:pPr>
            <w:r>
              <w:rPr>
                <w:rFonts w:ascii="Times New Roman" w:eastAsia="Times New Roman" w:hAnsi="Times New Roman" w:cs="Times New Roman"/>
                <w:sz w:val="24"/>
                <w:szCs w:val="24"/>
              </w:rPr>
              <w:t>Тендерні пропозиції після закінчення кінцевого строку їх подання не приймаються електронною системою закупівель.</w:t>
            </w:r>
          </w:p>
        </w:tc>
      </w:tr>
      <w:tr w:rsidR="00E96533">
        <w:trPr>
          <w:trHeight w:val="1119"/>
          <w:jc w:val="center"/>
        </w:trPr>
        <w:tc>
          <w:tcPr>
            <w:tcW w:w="705" w:type="dxa"/>
          </w:tcPr>
          <w:p w:rsidR="00E96533" w:rsidRDefault="00E13F4C">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2805" w:type="dxa"/>
          </w:tcPr>
          <w:p w:rsidR="00E96533" w:rsidRDefault="00E13F4C">
            <w:pPr>
              <w:keepNext/>
              <w:widowControl w:val="0"/>
              <w:rPr>
                <w:rFonts w:ascii="Times New Roman" w:eastAsia="Times New Roman" w:hAnsi="Times New Roman" w:cs="Times New Roman"/>
                <w:strike/>
                <w:sz w:val="24"/>
                <w:szCs w:val="24"/>
                <w:highlight w:val="white"/>
              </w:rPr>
            </w:pPr>
            <w:r>
              <w:rPr>
                <w:rFonts w:ascii="Times New Roman" w:eastAsia="Times New Roman" w:hAnsi="Times New Roman" w:cs="Times New Roman"/>
                <w:b/>
                <w:sz w:val="24"/>
                <w:szCs w:val="24"/>
                <w:highlight w:val="white"/>
              </w:rPr>
              <w:t>Дата та час розкриття тендерної пропозиції</w:t>
            </w:r>
            <w:r>
              <w:rPr>
                <w:rFonts w:ascii="Times New Roman" w:eastAsia="Times New Roman" w:hAnsi="Times New Roman" w:cs="Times New Roman"/>
                <w:sz w:val="28"/>
                <w:szCs w:val="28"/>
                <w:highlight w:val="white"/>
              </w:rPr>
              <w:t xml:space="preserve"> </w:t>
            </w:r>
          </w:p>
        </w:tc>
        <w:tc>
          <w:tcPr>
            <w:tcW w:w="6450" w:type="dxa"/>
            <w:vAlign w:val="center"/>
          </w:tcPr>
          <w:p w:rsidR="00E96533" w:rsidRDefault="00E13F4C">
            <w:pPr>
              <w:keepNext/>
              <w:shd w:val="clear" w:color="auto" w:fill="FFFFFF"/>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p w:rsidR="00E96533" w:rsidRDefault="00E13F4C">
            <w:pPr>
              <w:keepNext/>
              <w:shd w:val="clear" w:color="auto" w:fill="FFFFFF"/>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Розкриття тендерних пропозицій здійснюється відповідно до статті 28 Закону (положення абзацу третього частини </w:t>
            </w:r>
            <w:r>
              <w:rPr>
                <w:rFonts w:ascii="Times New Roman" w:eastAsia="Times New Roman" w:hAnsi="Times New Roman" w:cs="Times New Roman"/>
                <w:sz w:val="24"/>
                <w:szCs w:val="24"/>
                <w:highlight w:val="white"/>
              </w:rPr>
              <w:lastRenderedPageBreak/>
              <w:t>першої та абзацу другого частини другої статті 28 Закону не застосовуються).</w:t>
            </w:r>
          </w:p>
          <w:p w:rsidR="00E96533" w:rsidRDefault="00E13F4C">
            <w:pPr>
              <w:keepNext/>
              <w:shd w:val="clear" w:color="auto" w:fill="FFFFFF"/>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w:t>
            </w:r>
            <w:hyperlink r:id="rId16" w:anchor="n159">
              <w:r>
                <w:rPr>
                  <w:rFonts w:ascii="Times New Roman" w:eastAsia="Times New Roman" w:hAnsi="Times New Roman" w:cs="Times New Roman"/>
                  <w:sz w:val="24"/>
                  <w:szCs w:val="24"/>
                  <w:highlight w:val="white"/>
                </w:rPr>
                <w:t>47</w:t>
              </w:r>
            </w:hyperlink>
            <w:r>
              <w:rPr>
                <w:rFonts w:ascii="Times New Roman" w:eastAsia="Times New Roman" w:hAnsi="Times New Roman" w:cs="Times New Roman"/>
                <w:sz w:val="24"/>
                <w:szCs w:val="24"/>
                <w:highlight w:val="white"/>
              </w:rPr>
              <w:t xml:space="preserve"> Особливостей.</w:t>
            </w:r>
          </w:p>
        </w:tc>
      </w:tr>
      <w:tr w:rsidR="00E96533">
        <w:trPr>
          <w:trHeight w:val="512"/>
          <w:jc w:val="center"/>
        </w:trPr>
        <w:tc>
          <w:tcPr>
            <w:tcW w:w="9960" w:type="dxa"/>
            <w:gridSpan w:val="3"/>
            <w:vAlign w:val="center"/>
          </w:tcPr>
          <w:p w:rsidR="00E96533" w:rsidRDefault="00E13F4C">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lastRenderedPageBreak/>
              <w:t>Розділ 5. Оцінка тендерної пропозиції</w:t>
            </w:r>
          </w:p>
        </w:tc>
      </w:tr>
      <w:tr w:rsidR="00E96533">
        <w:trPr>
          <w:trHeight w:val="1119"/>
          <w:jc w:val="center"/>
        </w:trPr>
        <w:tc>
          <w:tcPr>
            <w:tcW w:w="705" w:type="dxa"/>
          </w:tcPr>
          <w:p w:rsidR="00E96533" w:rsidRDefault="00E13F4C">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p>
        </w:tc>
        <w:tc>
          <w:tcPr>
            <w:tcW w:w="2805" w:type="dxa"/>
          </w:tcPr>
          <w:p w:rsidR="00E96533" w:rsidRDefault="00E13F4C">
            <w:pPr>
              <w:keepNext/>
              <w:widowControl w:val="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Перелік критеріїв та методика оцінки тендерної пропозиції із зазначенням питомої ваги критерію</w:t>
            </w:r>
          </w:p>
        </w:tc>
        <w:tc>
          <w:tcPr>
            <w:tcW w:w="6450" w:type="dxa"/>
            <w:vAlign w:val="center"/>
          </w:tcPr>
          <w:p w:rsidR="00E96533" w:rsidRDefault="00E13F4C">
            <w:pPr>
              <w:keepNext/>
              <w:shd w:val="clear" w:color="auto" w:fill="FFFFFF"/>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Розгляд та оцінка тендерних пропозицій здійснюються відповідно до статті 29 Закону (положення частин другої, дванадцятої, </w:t>
            </w:r>
            <w:hyperlink r:id="rId17" w:anchor="n1553">
              <w:r>
                <w:rPr>
                  <w:rFonts w:ascii="Times New Roman" w:eastAsia="Times New Roman" w:hAnsi="Times New Roman" w:cs="Times New Roman"/>
                  <w:sz w:val="24"/>
                  <w:szCs w:val="24"/>
                  <w:highlight w:val="white"/>
                </w:rPr>
                <w:t>шістнадцятої</w:t>
              </w:r>
            </w:hyperlink>
            <w:r>
              <w:rPr>
                <w:rFonts w:ascii="Times New Roman" w:eastAsia="Times New Roman" w:hAnsi="Times New Roman" w:cs="Times New Roman"/>
                <w:sz w:val="24"/>
                <w:szCs w:val="24"/>
                <w:highlight w:val="white"/>
              </w:rPr>
              <w:t>, абзаців другого і третього частини п’ятнадцятої статті 29 Закону не застосовуються) з урахуванням положень пункту 43 Особливостей.</w:t>
            </w:r>
          </w:p>
          <w:p w:rsidR="00E96533" w:rsidRDefault="00E13F4C">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статті 30 Закону.</w:t>
            </w:r>
          </w:p>
          <w:p w:rsidR="00E96533" w:rsidRDefault="00E13F4C">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Критерії та методика оцінки визначаються відповідно до статті 29 Закону.</w:t>
            </w:r>
          </w:p>
          <w:p w:rsidR="00E96533" w:rsidRDefault="00E13F4C">
            <w:pPr>
              <w:keepNext/>
              <w:widowControl w:val="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Перелік критеріїв та методика оцінки тендерної пропозиції із зазначенням питомої ваги критерію:</w:t>
            </w:r>
          </w:p>
          <w:p w:rsidR="00E96533" w:rsidRDefault="00E13F4C">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Оцінка тендерних пропозицій проводиться автоматично електронною системою закупівель на основі критеріїв і методики оцінки, зазначених замовником у тендерній документації, шляхом застосування електронного аукціону</w:t>
            </w:r>
          </w:p>
          <w:p w:rsidR="00E96533" w:rsidRDefault="00E13F4C">
            <w:pPr>
              <w:keepNext/>
              <w:widowControl w:val="0"/>
              <w:jc w:val="both"/>
              <w:rPr>
                <w:rFonts w:ascii="Times New Roman" w:eastAsia="Times New Roman" w:hAnsi="Times New Roman" w:cs="Times New Roman"/>
                <w:i/>
                <w:sz w:val="24"/>
                <w:szCs w:val="24"/>
                <w:highlight w:val="white"/>
              </w:rPr>
            </w:pPr>
            <w:r>
              <w:rPr>
                <w:rFonts w:ascii="Times New Roman" w:eastAsia="Times New Roman" w:hAnsi="Times New Roman" w:cs="Times New Roman"/>
                <w:i/>
                <w:sz w:val="24"/>
                <w:szCs w:val="24"/>
                <w:highlight w:val="white"/>
              </w:rPr>
              <w:t>(у разі, якщо подано дві і більше тендерних пропозицій).</w:t>
            </w:r>
          </w:p>
          <w:p w:rsidR="00E96533" w:rsidRDefault="00E13F4C">
            <w:pPr>
              <w:keepNext/>
              <w:shd w:val="clear" w:color="auto" w:fill="FFFFFF"/>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третьої та четвертої статті 28 Закону. 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шістнадцятої, абзаців другого і третього частини п’ятнадцятої статті 29 Закону не застосовуються) з урахуванням положень пункту 43 Особливостей. 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документації.</w:t>
            </w:r>
          </w:p>
          <w:p w:rsidR="00E96533" w:rsidRPr="00ED525B" w:rsidRDefault="00E13F4C">
            <w:pPr>
              <w:keepNext/>
              <w:widowControl w:val="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highlight w:val="white"/>
              </w:rPr>
              <w:t xml:space="preserve">Строк розгляду тендерної пропозиції, що за результатами </w:t>
            </w:r>
            <w:r>
              <w:rPr>
                <w:rFonts w:ascii="Times New Roman" w:eastAsia="Times New Roman" w:hAnsi="Times New Roman" w:cs="Times New Roman"/>
                <w:sz w:val="24"/>
                <w:szCs w:val="24"/>
                <w:highlight w:val="white"/>
              </w:rPr>
              <w:lastRenderedPageBreak/>
              <w:t xml:space="preserve">оцінки визначена найбільш економічно вигідною, не повинен перевищувати п’яти робочих днів з дня визначення найбільш економічно вигідної пропозиції.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одного дня з дня прийняття </w:t>
            </w:r>
            <w:r w:rsidRPr="00ED525B">
              <w:rPr>
                <w:rFonts w:ascii="Times New Roman" w:eastAsia="Times New Roman" w:hAnsi="Times New Roman" w:cs="Times New Roman"/>
                <w:sz w:val="24"/>
                <w:szCs w:val="24"/>
              </w:rPr>
              <w:t>відповідного рішення.</w:t>
            </w:r>
          </w:p>
          <w:p w:rsidR="00E96533" w:rsidRPr="00ED525B" w:rsidRDefault="00E13F4C">
            <w:pPr>
              <w:keepNext/>
              <w:widowControl w:val="0"/>
              <w:jc w:val="both"/>
              <w:rPr>
                <w:rFonts w:ascii="Times New Roman" w:eastAsia="Times New Roman" w:hAnsi="Times New Roman" w:cs="Times New Roman"/>
                <w:sz w:val="24"/>
                <w:szCs w:val="24"/>
              </w:rPr>
            </w:pPr>
            <w:r w:rsidRPr="00ED525B">
              <w:rPr>
                <w:rFonts w:ascii="Times New Roman" w:eastAsia="Times New Roman" w:hAnsi="Times New Roman" w:cs="Times New Roman"/>
                <w:sz w:val="24"/>
                <w:szCs w:val="24"/>
              </w:rPr>
              <w:t xml:space="preserve">Ціна тендерної пропозиції </w:t>
            </w:r>
            <w:r w:rsidRPr="00ED525B">
              <w:rPr>
                <w:rFonts w:ascii="Times New Roman" w:eastAsia="Times New Roman" w:hAnsi="Times New Roman" w:cs="Times New Roman"/>
                <w:color w:val="000000" w:themeColor="text1"/>
                <w:sz w:val="24"/>
                <w:szCs w:val="24"/>
                <w:u w:val="single"/>
              </w:rPr>
              <w:t>не може</w:t>
            </w:r>
            <w:r w:rsidRPr="00ED525B">
              <w:rPr>
                <w:rFonts w:ascii="Times New Roman" w:eastAsia="Times New Roman" w:hAnsi="Times New Roman" w:cs="Times New Roman"/>
                <w:color w:val="000000" w:themeColor="text1"/>
                <w:sz w:val="24"/>
                <w:szCs w:val="24"/>
              </w:rPr>
              <w:t xml:space="preserve"> </w:t>
            </w:r>
            <w:r w:rsidRPr="00ED525B">
              <w:rPr>
                <w:rFonts w:ascii="Times New Roman" w:eastAsia="Times New Roman" w:hAnsi="Times New Roman" w:cs="Times New Roman"/>
                <w:sz w:val="24"/>
                <w:szCs w:val="24"/>
              </w:rPr>
              <w:t>перевищувати очікувану вартість предмета закупівлі, зазначену в оголошенні про проведення відкритих торгів, з урахуванням абзацу другого пункту 28 Особливостей.</w:t>
            </w:r>
          </w:p>
          <w:p w:rsidR="00E96533" w:rsidRPr="00ED525B" w:rsidRDefault="00E13F4C">
            <w:pPr>
              <w:keepNext/>
              <w:widowControl w:val="0"/>
              <w:jc w:val="both"/>
              <w:rPr>
                <w:rFonts w:ascii="Times New Roman" w:eastAsia="Times New Roman" w:hAnsi="Times New Roman" w:cs="Times New Roman"/>
                <w:b/>
                <w:color w:val="4A86E8"/>
                <w:sz w:val="24"/>
                <w:szCs w:val="24"/>
              </w:rPr>
            </w:pPr>
            <w:r w:rsidRPr="00ED525B">
              <w:rPr>
                <w:rFonts w:ascii="Times New Roman" w:eastAsia="Times New Roman" w:hAnsi="Times New Roman" w:cs="Times New Roman"/>
                <w:sz w:val="24"/>
                <w:szCs w:val="24"/>
              </w:rPr>
              <w:t xml:space="preserve">До </w:t>
            </w:r>
            <w:r w:rsidRPr="00ED525B">
              <w:rPr>
                <w:rFonts w:ascii="Times New Roman" w:eastAsia="Times New Roman" w:hAnsi="Times New Roman" w:cs="Times New Roman"/>
                <w:color w:val="000000" w:themeColor="text1"/>
                <w:sz w:val="24"/>
                <w:szCs w:val="24"/>
              </w:rPr>
              <w:t xml:space="preserve">розгляду </w:t>
            </w:r>
            <w:r w:rsidRPr="00ED525B">
              <w:rPr>
                <w:rFonts w:ascii="Times New Roman" w:eastAsia="Times New Roman" w:hAnsi="Times New Roman" w:cs="Times New Roman"/>
                <w:color w:val="000000" w:themeColor="text1"/>
                <w:sz w:val="24"/>
                <w:szCs w:val="24"/>
                <w:u w:val="single"/>
              </w:rPr>
              <w:t>не приймається</w:t>
            </w:r>
            <w:r w:rsidRPr="00ED525B">
              <w:rPr>
                <w:rFonts w:ascii="Times New Roman" w:eastAsia="Times New Roman" w:hAnsi="Times New Roman" w:cs="Times New Roman"/>
                <w:color w:val="000000" w:themeColor="text1"/>
                <w:sz w:val="24"/>
                <w:szCs w:val="24"/>
              </w:rPr>
              <w:t xml:space="preserve"> </w:t>
            </w:r>
            <w:r w:rsidRPr="00ED525B">
              <w:rPr>
                <w:rFonts w:ascii="Times New Roman" w:eastAsia="Times New Roman" w:hAnsi="Times New Roman" w:cs="Times New Roman"/>
                <w:sz w:val="24"/>
                <w:szCs w:val="24"/>
              </w:rPr>
              <w:t>тендерна пропозиція, ціна якої є вищою ніж очікувана вартість предмета закупівлі, визначена замовником в оголошенні про проведення відкритих торгів.</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Оцінка тендерних пропозицій здійснюється на основі критерію «Ціна». Питома вага – 100 %.</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Найбільш економічно вигідною пропозицією буде вважатися пропозиція з найнижчою ціною з урахуванням усіх податків та зборів (у тому числі податку на додану вартість (ПДВ), у разі якщо учасник є платником ПДВ, або без ПДВ — у разі, якщо учасник  не є платником ПДВ, а також без ПДВ — якщо предмет закупівлі не оподатковується.</w:t>
            </w:r>
          </w:p>
          <w:p w:rsidR="00E96533" w:rsidRPr="00ED525B" w:rsidRDefault="00E13F4C">
            <w:pPr>
              <w:keepNext/>
              <w:widowControl w:val="0"/>
              <w:jc w:val="both"/>
              <w:rPr>
                <w:rFonts w:ascii="Times New Roman" w:eastAsia="Times New Roman" w:hAnsi="Times New Roman" w:cs="Times New Roman"/>
                <w:color w:val="000000" w:themeColor="text1"/>
                <w:sz w:val="24"/>
                <w:szCs w:val="24"/>
              </w:rPr>
            </w:pPr>
            <w:r w:rsidRPr="00ED525B">
              <w:rPr>
                <w:rFonts w:ascii="Times New Roman" w:eastAsia="Times New Roman" w:hAnsi="Times New Roman" w:cs="Times New Roman"/>
                <w:color w:val="000000" w:themeColor="text1"/>
                <w:sz w:val="24"/>
                <w:szCs w:val="24"/>
              </w:rPr>
              <w:t>Оцінка здійснюється щодо предмета закупівлі в цілому.</w:t>
            </w:r>
          </w:p>
          <w:p w:rsidR="00E96533" w:rsidRPr="00ED525B"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Учасник визначає ціни на </w:t>
            </w:r>
            <w:r w:rsidRPr="00ED525B">
              <w:rPr>
                <w:rFonts w:ascii="Times New Roman" w:eastAsia="Times New Roman" w:hAnsi="Times New Roman" w:cs="Times New Roman"/>
                <w:color w:val="000000" w:themeColor="text1"/>
                <w:sz w:val="24"/>
                <w:szCs w:val="24"/>
              </w:rPr>
              <w:t>послуги</w:t>
            </w:r>
            <w:r>
              <w:rPr>
                <w:rFonts w:ascii="Times New Roman" w:eastAsia="Times New Roman" w:hAnsi="Times New Roman" w:cs="Times New Roman"/>
                <w:sz w:val="24"/>
                <w:szCs w:val="24"/>
              </w:rPr>
              <w:t xml:space="preserve">, що він пропонує </w:t>
            </w:r>
            <w:r w:rsidRPr="00ED525B">
              <w:rPr>
                <w:rFonts w:ascii="Times New Roman" w:eastAsia="Times New Roman" w:hAnsi="Times New Roman" w:cs="Times New Roman"/>
                <w:color w:val="000000" w:themeColor="text1"/>
                <w:sz w:val="24"/>
                <w:szCs w:val="24"/>
              </w:rPr>
              <w:t>надати</w:t>
            </w:r>
            <w:r w:rsidRPr="00ED525B">
              <w:rPr>
                <w:rFonts w:ascii="Times New Roman" w:eastAsia="Times New Roman" w:hAnsi="Times New Roman" w:cs="Times New Roman"/>
                <w:b/>
                <w:color w:val="000000" w:themeColor="text1"/>
                <w:sz w:val="24"/>
                <w:szCs w:val="24"/>
              </w:rPr>
              <w:t xml:space="preserve"> </w:t>
            </w:r>
            <w:r>
              <w:rPr>
                <w:rFonts w:ascii="Times New Roman" w:eastAsia="Times New Roman" w:hAnsi="Times New Roman" w:cs="Times New Roman"/>
                <w:sz w:val="24"/>
                <w:szCs w:val="24"/>
              </w:rPr>
              <w:t>за договором про закупівлю, з урахуванням податків і зборів (в тому числі податку на додану вартість (ПДВ), у разі якщо учасник є платником ПДВ, крім випадків, коли предмет закупівлі не оподатковується), що сплачуються або мають бути сплачені</w:t>
            </w:r>
            <w:r w:rsidRPr="00ED525B">
              <w:rPr>
                <w:rFonts w:ascii="Times New Roman" w:eastAsia="Times New Roman" w:hAnsi="Times New Roman" w:cs="Times New Roman"/>
                <w:sz w:val="24"/>
                <w:szCs w:val="24"/>
              </w:rPr>
              <w:t xml:space="preserve">, усіх інших витрат, передбачених для </w:t>
            </w:r>
            <w:r w:rsidRPr="00ED525B">
              <w:rPr>
                <w:rFonts w:ascii="Times New Roman" w:eastAsia="Times New Roman" w:hAnsi="Times New Roman" w:cs="Times New Roman"/>
                <w:color w:val="000000" w:themeColor="text1"/>
                <w:sz w:val="24"/>
                <w:szCs w:val="24"/>
              </w:rPr>
              <w:t xml:space="preserve">послуг </w:t>
            </w:r>
            <w:r w:rsidRPr="00ED525B">
              <w:rPr>
                <w:rFonts w:ascii="Times New Roman" w:eastAsia="Times New Roman" w:hAnsi="Times New Roman" w:cs="Times New Roman"/>
                <w:sz w:val="24"/>
                <w:szCs w:val="24"/>
              </w:rPr>
              <w:t>даного виду.</w:t>
            </w:r>
          </w:p>
          <w:p w:rsidR="00E96533" w:rsidRDefault="00E13F4C">
            <w:pPr>
              <w:keepNext/>
              <w:widowControl w:val="0"/>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white"/>
              </w:rPr>
              <w:t xml:space="preserve">Розмір мінімального кроку пониження ціни під час електронного аукціону – </w:t>
            </w:r>
            <w:r w:rsidRPr="00ED525B">
              <w:rPr>
                <w:rFonts w:ascii="Times New Roman" w:eastAsia="Times New Roman" w:hAnsi="Times New Roman" w:cs="Times New Roman"/>
                <w:sz w:val="24"/>
                <w:szCs w:val="24"/>
              </w:rPr>
              <w:t xml:space="preserve">1 % </w:t>
            </w:r>
          </w:p>
          <w:p w:rsidR="00E96533" w:rsidRDefault="00E13F4C">
            <w:pPr>
              <w:keepNext/>
              <w:shd w:val="clear" w:color="auto" w:fill="FFFFFF"/>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Замовник має право звернутися за підтвердженням інформації, наданої учасником / переможцем процедури закупівлі, до органів державної влади, підприємств, установ, організацій відповідно до їх компетенції.</w:t>
            </w:r>
          </w:p>
          <w:p w:rsidR="00E96533" w:rsidRDefault="00E13F4C">
            <w:pPr>
              <w:keepNext/>
              <w:shd w:val="clear" w:color="auto" w:fill="FFFFFF"/>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p w:rsidR="00E96533" w:rsidRDefault="00E13F4C">
            <w:pPr>
              <w:keepNext/>
              <w:shd w:val="clear" w:color="auto" w:fill="FFFFFF"/>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w:t>
            </w:r>
            <w:r>
              <w:rPr>
                <w:rFonts w:ascii="Times New Roman" w:eastAsia="Times New Roman" w:hAnsi="Times New Roman" w:cs="Times New Roman"/>
                <w:sz w:val="24"/>
                <w:szCs w:val="24"/>
                <w:highlight w:val="white"/>
              </w:rPr>
              <w:lastRenderedPageBreak/>
              <w:t xml:space="preserve">робочі дні до закінчення строку розгляду тендерних пропозицій, повідомлення з вимогою про усунення таких </w:t>
            </w:r>
            <w:proofErr w:type="spellStart"/>
            <w:r>
              <w:rPr>
                <w:rFonts w:ascii="Times New Roman" w:eastAsia="Times New Roman" w:hAnsi="Times New Roman" w:cs="Times New Roman"/>
                <w:sz w:val="24"/>
                <w:szCs w:val="24"/>
                <w:highlight w:val="white"/>
              </w:rPr>
              <w:t>невідповідностей</w:t>
            </w:r>
            <w:proofErr w:type="spellEnd"/>
            <w:r>
              <w:rPr>
                <w:rFonts w:ascii="Times New Roman" w:eastAsia="Times New Roman" w:hAnsi="Times New Roman" w:cs="Times New Roman"/>
                <w:sz w:val="24"/>
                <w:szCs w:val="24"/>
                <w:highlight w:val="white"/>
              </w:rPr>
              <w:t xml:space="preserve"> в електронній системі закупівель.</w:t>
            </w:r>
          </w:p>
          <w:p w:rsidR="00E96533" w:rsidRDefault="00E13F4C">
            <w:pPr>
              <w:keepNext/>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rsidR="00E96533" w:rsidRDefault="00E13F4C">
            <w:pPr>
              <w:keepNext/>
              <w:jc w:val="both"/>
              <w:rPr>
                <w:rFonts w:ascii="Times New Roman" w:eastAsia="Times New Roman" w:hAnsi="Times New Roman" w:cs="Times New Roman"/>
                <w:strike/>
                <w:sz w:val="24"/>
                <w:szCs w:val="24"/>
                <w:highlight w:val="white"/>
              </w:rPr>
            </w:pPr>
            <w:r>
              <w:rPr>
                <w:rFonts w:ascii="Times New Roman" w:eastAsia="Times New Roman" w:hAnsi="Times New Roman" w:cs="Times New Roman"/>
                <w:sz w:val="24"/>
                <w:szCs w:val="24"/>
                <w:highlight w:val="white"/>
              </w:rPr>
              <w:t xml:space="preserve">Замовник не може розміщувати щодо одного і того ж учасника процедури закупівлі більше ніж один раз повідомлення з вимогою про усунення </w:t>
            </w:r>
            <w:proofErr w:type="spellStart"/>
            <w:r>
              <w:rPr>
                <w:rFonts w:ascii="Times New Roman" w:eastAsia="Times New Roman" w:hAnsi="Times New Roman" w:cs="Times New Roman"/>
                <w:sz w:val="24"/>
                <w:szCs w:val="24"/>
                <w:highlight w:val="white"/>
              </w:rPr>
              <w:t>невідповідностей</w:t>
            </w:r>
            <w:proofErr w:type="spellEnd"/>
            <w:r>
              <w:rPr>
                <w:rFonts w:ascii="Times New Roman" w:eastAsia="Times New Roman" w:hAnsi="Times New Roman" w:cs="Times New Roman"/>
                <w:sz w:val="24"/>
                <w:szCs w:val="24"/>
                <w:highlight w:val="white"/>
              </w:rPr>
              <w:t xml:space="preserve">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rsidR="00E96533" w:rsidRDefault="00E13F4C">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закупівель уточнених або нових документів в електронній системі закупівель </w:t>
            </w:r>
            <w:r>
              <w:rPr>
                <w:rFonts w:ascii="Times New Roman" w:eastAsia="Times New Roman" w:hAnsi="Times New Roman" w:cs="Times New Roman"/>
                <w:b/>
                <w:i/>
                <w:sz w:val="24"/>
                <w:szCs w:val="24"/>
              </w:rPr>
              <w:t>протягом 24 годин</w:t>
            </w:r>
            <w:r>
              <w:rPr>
                <w:rFonts w:ascii="Times New Roman" w:eastAsia="Times New Roman" w:hAnsi="Times New Roman" w:cs="Times New Roman"/>
                <w:sz w:val="24"/>
                <w:szCs w:val="24"/>
              </w:rPr>
              <w:t xml:space="preserve"> з моменту розміщення замовником в електронній системі закупівель повідомлення з вимогою про усунення таких </w:t>
            </w:r>
            <w:proofErr w:type="spellStart"/>
            <w:r>
              <w:rPr>
                <w:rFonts w:ascii="Times New Roman" w:eastAsia="Times New Roman" w:hAnsi="Times New Roman" w:cs="Times New Roman"/>
                <w:sz w:val="24"/>
                <w:szCs w:val="24"/>
              </w:rPr>
              <w:t>невідповідностей</w:t>
            </w:r>
            <w:proofErr w:type="spellEnd"/>
            <w:r>
              <w:rPr>
                <w:rFonts w:ascii="Times New Roman" w:eastAsia="Times New Roman" w:hAnsi="Times New Roman" w:cs="Times New Roman"/>
                <w:sz w:val="24"/>
                <w:szCs w:val="24"/>
              </w:rPr>
              <w:t xml:space="preserve">. Замовник розглядає подані тендерні пропозиції з урахуванням виправлення або </w:t>
            </w:r>
            <w:proofErr w:type="spellStart"/>
            <w:r>
              <w:rPr>
                <w:rFonts w:ascii="Times New Roman" w:eastAsia="Times New Roman" w:hAnsi="Times New Roman" w:cs="Times New Roman"/>
                <w:sz w:val="24"/>
                <w:szCs w:val="24"/>
              </w:rPr>
              <w:t>невиправлення</w:t>
            </w:r>
            <w:proofErr w:type="spellEnd"/>
            <w:r>
              <w:rPr>
                <w:rFonts w:ascii="Times New Roman" w:eastAsia="Times New Roman" w:hAnsi="Times New Roman" w:cs="Times New Roman"/>
                <w:sz w:val="24"/>
                <w:szCs w:val="24"/>
              </w:rPr>
              <w:t xml:space="preserve"> учасниками вияв</w:t>
            </w:r>
            <w:r>
              <w:rPr>
                <w:rFonts w:ascii="Times New Roman" w:eastAsia="Times New Roman" w:hAnsi="Times New Roman" w:cs="Times New Roman"/>
                <w:sz w:val="24"/>
                <w:szCs w:val="24"/>
                <w:highlight w:val="white"/>
              </w:rPr>
              <w:t xml:space="preserve">лених </w:t>
            </w:r>
            <w:proofErr w:type="spellStart"/>
            <w:r>
              <w:rPr>
                <w:rFonts w:ascii="Times New Roman" w:eastAsia="Times New Roman" w:hAnsi="Times New Roman" w:cs="Times New Roman"/>
                <w:sz w:val="24"/>
                <w:szCs w:val="24"/>
                <w:highlight w:val="white"/>
              </w:rPr>
              <w:t>невідповідностей</w:t>
            </w:r>
            <w:proofErr w:type="spellEnd"/>
            <w:r>
              <w:rPr>
                <w:rFonts w:ascii="Times New Roman" w:eastAsia="Times New Roman" w:hAnsi="Times New Roman" w:cs="Times New Roman"/>
                <w:sz w:val="24"/>
                <w:szCs w:val="24"/>
                <w:highlight w:val="white"/>
              </w:rPr>
              <w:t>.</w:t>
            </w:r>
          </w:p>
          <w:p w:rsidR="00E96533" w:rsidRDefault="00E13F4C">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та приймає рішення про намір укласти договір про закупівлю у порядку та на умовах, визначених статтею 33 Закону та пункту 49 Особливостей.</w:t>
            </w:r>
          </w:p>
          <w:p w:rsidR="00E96533" w:rsidRDefault="00E13F4C">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w:t>
            </w:r>
            <w:r>
              <w:rPr>
                <w:rFonts w:ascii="Times New Roman" w:eastAsia="Times New Roman" w:hAnsi="Times New Roman" w:cs="Times New Roman"/>
                <w:sz w:val="24"/>
                <w:szCs w:val="24"/>
                <w:highlight w:val="white"/>
              </w:rPr>
              <w:lastRenderedPageBreak/>
              <w:t>оцінки, починаючи з найкращої, яка вважається в такому випадку найбільш економічно вигідною, у порядку та строки, визначені Особливостями.</w:t>
            </w:r>
          </w:p>
          <w:p w:rsidR="00E96533" w:rsidRDefault="00E96533">
            <w:pPr>
              <w:keepNext/>
              <w:widowControl w:val="0"/>
              <w:jc w:val="both"/>
              <w:rPr>
                <w:rFonts w:ascii="Times New Roman" w:eastAsia="Times New Roman" w:hAnsi="Times New Roman" w:cs="Times New Roman"/>
                <w:color w:val="FF0000"/>
                <w:sz w:val="24"/>
                <w:szCs w:val="24"/>
                <w:highlight w:val="white"/>
              </w:rPr>
            </w:pPr>
          </w:p>
        </w:tc>
      </w:tr>
      <w:tr w:rsidR="00E96533">
        <w:trPr>
          <w:trHeight w:val="1119"/>
          <w:jc w:val="center"/>
        </w:trPr>
        <w:tc>
          <w:tcPr>
            <w:tcW w:w="705" w:type="dxa"/>
          </w:tcPr>
          <w:p w:rsidR="00E96533" w:rsidRDefault="00E13F4C">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2</w:t>
            </w:r>
          </w:p>
        </w:tc>
        <w:tc>
          <w:tcPr>
            <w:tcW w:w="2805" w:type="dxa"/>
          </w:tcPr>
          <w:p w:rsidR="00E96533" w:rsidRDefault="00E13F4C">
            <w:pPr>
              <w:keepNext/>
              <w:widowControl w:val="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Інша інформація</w:t>
            </w:r>
          </w:p>
        </w:tc>
        <w:tc>
          <w:tcPr>
            <w:tcW w:w="6450" w:type="dxa"/>
            <w:vAlign w:val="center"/>
          </w:tcPr>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Вартість тендерної пропозиції та всі інші ціни повинні бути чітко визначені.</w:t>
            </w:r>
          </w:p>
          <w:p w:rsidR="00E96533" w:rsidRDefault="00E13F4C">
            <w:pPr>
              <w:keepNext/>
              <w:widowControl w:val="0"/>
              <w:ind w:right="1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Учасник самостійно несе всі витрати, пов’язані з підготовкою та поданням його тендерної пропозиції. Замовник у будь-якому випадку не є відповідальним за зміст тендерної пропозиції учасника та за витрати учасника на підготовку пропозиції незалежно від результату торгів.</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До розрахунку ціни  пропозиції не включаються будь-які витрати, понесені учасником у процесі проведення процедури закупівлі та укладення договору про закупівлю</w:t>
            </w:r>
            <w:r w:rsidR="00EB767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Зазначені витрати сплачуються учасником за рахунок його прибутку. Понесені витрати не відшкодовуються (в тому числі  у разі відміни торгів чи визнання торгів такими, що не відбулися).</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Відсутність будь-яких запитань або уточнень стосовно змісту та викладення вимог тендерної документації з боку учасників процедури закупівлі, які отримали цю документацію у встановленому порядку, </w:t>
            </w:r>
            <w:proofErr w:type="spellStart"/>
            <w:r>
              <w:rPr>
                <w:rFonts w:ascii="Times New Roman" w:eastAsia="Times New Roman" w:hAnsi="Times New Roman" w:cs="Times New Roman"/>
                <w:color w:val="000000"/>
                <w:sz w:val="24"/>
                <w:szCs w:val="24"/>
              </w:rPr>
              <w:t>означатиме</w:t>
            </w:r>
            <w:proofErr w:type="spellEnd"/>
            <w:r>
              <w:rPr>
                <w:rFonts w:ascii="Times New Roman" w:eastAsia="Times New Roman" w:hAnsi="Times New Roman" w:cs="Times New Roman"/>
                <w:color w:val="000000"/>
                <w:sz w:val="24"/>
                <w:szCs w:val="24"/>
              </w:rPr>
              <w:t>, що учасники процедури закупівлі, що беруть участь в цих торгах, повністю усвідомлюють зміст цієї тендерної документації та вимоги, викладені Замовником при підготовці цієї закупівлі.</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підроблення документів, печаток, штампів та бланків чи використання підроблених документів, печаток, штампів, учасник торгів несе кримінальну відповідальність згідно зі статт</w:t>
            </w:r>
            <w:r>
              <w:rPr>
                <w:rFonts w:ascii="Times New Roman" w:eastAsia="Times New Roman" w:hAnsi="Times New Roman" w:cs="Times New Roman"/>
                <w:sz w:val="24"/>
                <w:szCs w:val="24"/>
              </w:rPr>
              <w:t>ею</w:t>
            </w:r>
            <w:r>
              <w:rPr>
                <w:rFonts w:ascii="Times New Roman" w:eastAsia="Times New Roman" w:hAnsi="Times New Roman" w:cs="Times New Roman"/>
                <w:color w:val="000000"/>
                <w:sz w:val="24"/>
                <w:szCs w:val="24"/>
              </w:rPr>
              <w:t xml:space="preserve"> 358 Кримінального </w:t>
            </w:r>
            <w:r>
              <w:rPr>
                <w:rFonts w:ascii="Times New Roman" w:eastAsia="Times New Roman" w:hAnsi="Times New Roman" w:cs="Times New Roman"/>
                <w:sz w:val="24"/>
                <w:szCs w:val="24"/>
              </w:rPr>
              <w:t>к</w:t>
            </w:r>
            <w:r>
              <w:rPr>
                <w:rFonts w:ascii="Times New Roman" w:eastAsia="Times New Roman" w:hAnsi="Times New Roman" w:cs="Times New Roman"/>
                <w:color w:val="000000"/>
                <w:sz w:val="24"/>
                <w:szCs w:val="24"/>
              </w:rPr>
              <w:t>одексу України.</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b/>
                <w:i/>
                <w:color w:val="000000"/>
                <w:sz w:val="24"/>
                <w:szCs w:val="24"/>
                <w:u w:val="single"/>
              </w:rPr>
              <w:t>Інші умови тендерної документації:</w:t>
            </w:r>
          </w:p>
          <w:p w:rsidR="00E96533" w:rsidRDefault="00E13F4C">
            <w:pPr>
              <w:keepNext/>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Учасники відповідають за зміст своїх тендерних пропозицій та повинні дотримуватись норм чинного законодавства України.</w:t>
            </w:r>
          </w:p>
          <w:p w:rsidR="00E96533" w:rsidRDefault="00E13F4C">
            <w:pPr>
              <w:keepNext/>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Документи, що не передбачені законодавством для учасників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юридичних, фізичних осіб, у тому числі фізичних осіб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підприємців, не подаються ними у складі тендерної пропозиції.</w:t>
            </w:r>
          </w:p>
          <w:p w:rsidR="00E96533" w:rsidRDefault="00E13F4C">
            <w:pPr>
              <w:keepNext/>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Відсутність документів, що не передбачені законодавством для учасників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юридичних, фізичних осіб, у тому числі фізичних осіб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підприємців, у складі тендерної пропозиції не може бути підставою для її відхилення замовником.</w:t>
            </w:r>
          </w:p>
          <w:p w:rsidR="00E96533" w:rsidRDefault="00E13F4C">
            <w:pPr>
              <w:keepNext/>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color w:val="000000"/>
                <w:sz w:val="24"/>
                <w:szCs w:val="24"/>
              </w:rPr>
              <w:t xml:space="preserve">.  Учасники торгів — нерезиденти для виконання вимог щодо подання документів, передбачених </w:t>
            </w:r>
            <w:r>
              <w:rPr>
                <w:rFonts w:ascii="Times New Roman" w:eastAsia="Times New Roman" w:hAnsi="Times New Roman" w:cs="Times New Roman"/>
                <w:b/>
                <w:i/>
                <w:color w:val="000000"/>
                <w:sz w:val="24"/>
                <w:szCs w:val="24"/>
              </w:rPr>
              <w:t>Додатком  1</w:t>
            </w:r>
            <w:r>
              <w:rPr>
                <w:rFonts w:ascii="Times New Roman" w:eastAsia="Times New Roman" w:hAnsi="Times New Roman" w:cs="Times New Roman"/>
                <w:color w:val="000000"/>
                <w:sz w:val="24"/>
                <w:szCs w:val="24"/>
              </w:rPr>
              <w:t xml:space="preserve"> до тендерної документації, подають  у складі своєї пропозиції, документи, передбачені законодавством країн, де вони зареєстровані.</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color w:val="000000"/>
                <w:sz w:val="24"/>
                <w:szCs w:val="24"/>
              </w:rPr>
              <w:t xml:space="preserve">.  Факт подання тендерної пропозиції учасником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фізичною особою чи фізичною особою</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000000"/>
                <w:sz w:val="24"/>
                <w:szCs w:val="24"/>
              </w:rPr>
              <w:t xml:space="preserve">підприємцем, яка є суб’єктом персональних даних, вважається безумовною згодою суб’єкта персональних даних щодо обробки її </w:t>
            </w:r>
            <w:r>
              <w:rPr>
                <w:rFonts w:ascii="Times New Roman" w:eastAsia="Times New Roman" w:hAnsi="Times New Roman" w:cs="Times New Roman"/>
                <w:color w:val="000000"/>
                <w:sz w:val="24"/>
                <w:szCs w:val="24"/>
              </w:rPr>
              <w:lastRenderedPageBreak/>
              <w:t>персональних даних у зв’язку з участю в процедурі закупівлі, відповідно до абзацу 4 статті 2 Закону України «Про захист персональних даних» від 01.06.2010 № 2297-VI</w:t>
            </w:r>
            <w:r>
              <w:rPr>
                <w:rFonts w:ascii="Times New Roman" w:eastAsia="Times New Roman" w:hAnsi="Times New Roman" w:cs="Times New Roman"/>
                <w:sz w:val="24"/>
                <w:szCs w:val="24"/>
              </w:rPr>
              <w:t>, жодних окремих підтверджень не потрібно подавати в складі тендерної пропозиції.</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В усіх інших випадках факт подання тендерної пропозиції учасником – юридичною особою, що є розпорядником персональних даних, вважається підтвердженням наявності у неї права на обробку персональних даних, а також надання такого права замовнику як одержувачу зазначених персональних даних від імені суб’єкта (володільця). Таким чином, відповідальність за неправомірну передачу замовнику персональних даних, а також їх обробку несе виключно учасник процедури закупівлі, що подав тендерну пропозицію</w:t>
            </w:r>
            <w:r>
              <w:rPr>
                <w:rFonts w:ascii="Times New Roman" w:eastAsia="Times New Roman" w:hAnsi="Times New Roman" w:cs="Times New Roman"/>
                <w:sz w:val="24"/>
                <w:szCs w:val="24"/>
              </w:rPr>
              <w:t>, жодних окремих підтверджень не потрібно подавати в складі тендерної пропозиції.</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Документи, видані державними органами, повинні відповідати вимогам нормативних актів, відповідно до яких такі документи видані.</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Учасник, який подав тендерну пропозицію, вважається таким, що згодний з </w:t>
            </w:r>
            <w:proofErr w:type="spellStart"/>
            <w:r>
              <w:rPr>
                <w:rFonts w:ascii="Times New Roman" w:eastAsia="Times New Roman" w:hAnsi="Times New Roman" w:cs="Times New Roman"/>
                <w:sz w:val="24"/>
                <w:szCs w:val="24"/>
              </w:rPr>
              <w:t>проєктом</w:t>
            </w:r>
            <w:proofErr w:type="spellEnd"/>
            <w:r>
              <w:rPr>
                <w:rFonts w:ascii="Times New Roman" w:eastAsia="Times New Roman" w:hAnsi="Times New Roman" w:cs="Times New Roman"/>
                <w:sz w:val="24"/>
                <w:szCs w:val="24"/>
              </w:rPr>
              <w:t xml:space="preserve"> договору про закупівлю, викладеним у </w:t>
            </w:r>
            <w:r>
              <w:rPr>
                <w:rFonts w:ascii="Times New Roman" w:eastAsia="Times New Roman" w:hAnsi="Times New Roman" w:cs="Times New Roman"/>
                <w:b/>
                <w:i/>
                <w:sz w:val="24"/>
                <w:szCs w:val="24"/>
              </w:rPr>
              <w:t>Додатку 3</w:t>
            </w:r>
            <w:r>
              <w:rPr>
                <w:rFonts w:ascii="Times New Roman" w:eastAsia="Times New Roman" w:hAnsi="Times New Roman" w:cs="Times New Roman"/>
                <w:sz w:val="24"/>
                <w:szCs w:val="24"/>
              </w:rPr>
              <w:t xml:space="preserve"> до цієї тендерної документації, та буде дотримуватися умов своєї тендерної пропозиції протягом строку, встановленого </w:t>
            </w:r>
            <w:r>
              <w:rPr>
                <w:rFonts w:ascii="Times New Roman" w:eastAsia="Times New Roman" w:hAnsi="Times New Roman" w:cs="Times New Roman"/>
                <w:b/>
                <w:i/>
                <w:sz w:val="24"/>
                <w:szCs w:val="24"/>
              </w:rPr>
              <w:t>в пункті 4 розділу 3</w:t>
            </w:r>
            <w:r>
              <w:rPr>
                <w:rFonts w:ascii="Times New Roman" w:eastAsia="Times New Roman" w:hAnsi="Times New Roman" w:cs="Times New Roman"/>
                <w:sz w:val="24"/>
                <w:szCs w:val="24"/>
              </w:rPr>
              <w:t xml:space="preserve"> до цієї тендерної документації.</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Якщо вимога в тендерній документації встановлена декілька разів, учасник / переможець може подати необхідний документ  або інформацію один раз.</w:t>
            </w:r>
          </w:p>
          <w:p w:rsidR="00E96533" w:rsidRDefault="00E13F4C">
            <w:pPr>
              <w:keepNext/>
              <w:widowControl w:val="0"/>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9. Фактом подання тендерної пропозиції учасник підтверджує (жодних окремих підтверджень не потрібно подавати в складі тендерної пропозиції), щ</w:t>
            </w:r>
            <w:r>
              <w:rPr>
                <w:rFonts w:ascii="Times New Roman" w:eastAsia="Times New Roman" w:hAnsi="Times New Roman" w:cs="Times New Roman"/>
                <w:color w:val="000000"/>
                <w:sz w:val="24"/>
                <w:szCs w:val="24"/>
              </w:rPr>
              <w:t xml:space="preserve">о у попередніх відносинах між  Учасником та Замовником таку </w:t>
            </w:r>
            <w:proofErr w:type="spellStart"/>
            <w:r>
              <w:rPr>
                <w:rFonts w:ascii="Times New Roman" w:eastAsia="Times New Roman" w:hAnsi="Times New Roman" w:cs="Times New Roman"/>
                <w:color w:val="000000"/>
                <w:sz w:val="24"/>
                <w:szCs w:val="24"/>
              </w:rPr>
              <w:t>оперативно</w:t>
            </w:r>
            <w:proofErr w:type="spellEnd"/>
            <w:r>
              <w:rPr>
                <w:rFonts w:ascii="Times New Roman" w:eastAsia="Times New Roman" w:hAnsi="Times New Roman" w:cs="Times New Roman"/>
                <w:color w:val="000000"/>
                <w:sz w:val="24"/>
                <w:szCs w:val="24"/>
              </w:rPr>
              <w:t>-господарську/і санкцію/ї, як відмова від встановлення господарських відносин на майбутнє, не було застосовано.</w:t>
            </w:r>
          </w:p>
          <w:p w:rsidR="00E96533" w:rsidRDefault="00E13F4C">
            <w:pPr>
              <w:keepNext/>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0</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Тендерна п</w:t>
            </w:r>
            <w:r>
              <w:rPr>
                <w:rFonts w:ascii="Times New Roman" w:eastAsia="Times New Roman" w:hAnsi="Times New Roman" w:cs="Times New Roman"/>
                <w:color w:val="000000"/>
                <w:sz w:val="24"/>
                <w:szCs w:val="24"/>
              </w:rPr>
              <w:t>ропозиція учасника може містити документи з водяними знаками.</w:t>
            </w:r>
          </w:p>
          <w:p w:rsidR="00E96533" w:rsidRDefault="00E13F4C">
            <w:pPr>
              <w:keepNext/>
              <w:widowControl w:val="0"/>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Учасники при поданні тендерної пропозиції повинні враховувати норми (врахуванням вважається факт подання тендерної пропозиції, що учасник ознайомлений з цими нормами і їх не порушує, жодних окремих підтверджень не потрібно подавати):</w:t>
            </w:r>
          </w:p>
          <w:p w:rsidR="00E96533" w:rsidRDefault="00E13F4C">
            <w:pPr>
              <w:keepNext/>
              <w:widowControl w:val="0"/>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постанови Кабінету Міністрів України «Про забезпечення захисту національних інтересів за майбутніми позовами держави Україна у зв’язку з військовою агресією Російської Федерації» від 03.03.2022 № 187, оскільки замовник не може виконувати зобов’язання, кредиторами за якими є Російська Федерація або особи, пов’язані з країною-агресором, що визначені підпунктом 1 пункту 1 цієї постанови;</w:t>
            </w:r>
          </w:p>
          <w:p w:rsidR="00E96533" w:rsidRDefault="00E13F4C">
            <w:pPr>
              <w:keepNext/>
              <w:widowControl w:val="0"/>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постанови Кабінету Міністрів України «Про застосування заборони ввезення товарів з Російської Федерації» від 09.04.2022 № 426, оскільки цією постановою </w:t>
            </w:r>
            <w:r>
              <w:rPr>
                <w:rFonts w:ascii="Times New Roman" w:eastAsia="Times New Roman" w:hAnsi="Times New Roman" w:cs="Times New Roman"/>
                <w:sz w:val="24"/>
                <w:szCs w:val="24"/>
              </w:rPr>
              <w:lastRenderedPageBreak/>
              <w:t>заборонено ввезення на митну територію України в митному режимі імпорту товарів з Російської Федерації;</w:t>
            </w:r>
          </w:p>
          <w:p w:rsidR="00E96533" w:rsidRDefault="00E13F4C">
            <w:pPr>
              <w:keepNext/>
              <w:widowControl w:val="0"/>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Закону України «Про забезпечення прав і свобод громадян та правовий режим на тимчасово окупованій території України» від 15.04.2014 № 1207-VII.</w:t>
            </w:r>
          </w:p>
          <w:p w:rsidR="00E96533" w:rsidRDefault="00E13F4C">
            <w:pPr>
              <w:keepNext/>
              <w:widowControl w:val="0"/>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 також враховувати, що в Україні </w:t>
            </w:r>
            <w:r>
              <w:rPr>
                <w:rFonts w:ascii="Times New Roman" w:eastAsia="Times New Roman" w:hAnsi="Times New Roman" w:cs="Times New Roman"/>
                <w:sz w:val="24"/>
                <w:szCs w:val="24"/>
                <w:highlight w:val="white"/>
              </w:rPr>
              <w:t>замовникам забороняється здійснювати публічні закупівлі товарів, робіт і послуг у громадян Російської Федерації / Республіки Білорусь / 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 / Республіки Білорусь / Ісламської Республіки Іран; юридичних осіб, утворених та</w:t>
            </w:r>
            <w:r>
              <w:rPr>
                <w:rFonts w:ascii="Times New Roman" w:eastAsia="Times New Roman" w:hAnsi="Times New Roman" w:cs="Times New Roman"/>
                <w:i/>
                <w:sz w:val="24"/>
                <w:szCs w:val="24"/>
                <w:highlight w:val="white"/>
              </w:rPr>
              <w:t xml:space="preserve"> з</w:t>
            </w:r>
            <w:r>
              <w:rPr>
                <w:rFonts w:ascii="Times New Roman" w:eastAsia="Times New Roman" w:hAnsi="Times New Roman" w:cs="Times New Roman"/>
                <w:sz w:val="24"/>
                <w:szCs w:val="24"/>
                <w:highlight w:val="white"/>
              </w:rPr>
              <w:t xml:space="preserve">ареєстрованих відповідно до законодавства України, кінцевим </w:t>
            </w:r>
            <w:proofErr w:type="spellStart"/>
            <w:r>
              <w:rPr>
                <w:rFonts w:ascii="Times New Roman" w:eastAsia="Times New Roman" w:hAnsi="Times New Roman" w:cs="Times New Roman"/>
                <w:sz w:val="24"/>
                <w:szCs w:val="24"/>
                <w:highlight w:val="white"/>
              </w:rPr>
              <w:t>бенефіціарним</w:t>
            </w:r>
            <w:proofErr w:type="spellEnd"/>
            <w:r>
              <w:rPr>
                <w:rFonts w:ascii="Times New Roman" w:eastAsia="Times New Roman" w:hAnsi="Times New Roman" w:cs="Times New Roman"/>
                <w:sz w:val="24"/>
                <w:szCs w:val="24"/>
                <w:highlight w:val="white"/>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 / Республіки Білорусь / 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r>
              <w:rPr>
                <w:rFonts w:ascii="Times New Roman" w:eastAsia="Times New Roman" w:hAnsi="Times New Roman" w:cs="Times New Roman"/>
                <w:sz w:val="24"/>
                <w:szCs w:val="24"/>
              </w:rPr>
              <w:t>;</w:t>
            </w:r>
          </w:p>
          <w:p w:rsidR="00E96533" w:rsidRDefault="00E13F4C">
            <w:pPr>
              <w:keepNext/>
              <w:widowControl w:val="0"/>
              <w:jc w:val="both"/>
              <w:rPr>
                <w:rFonts w:ascii="Times New Roman" w:eastAsia="Times New Roman" w:hAnsi="Times New Roman" w:cs="Times New Roman"/>
                <w:color w:val="FF0000"/>
                <w:sz w:val="24"/>
                <w:szCs w:val="24"/>
                <w:highlight w:val="yellow"/>
              </w:rPr>
            </w:pPr>
            <w:r>
              <w:rPr>
                <w:rFonts w:ascii="Times New Roman" w:eastAsia="Times New Roman" w:hAnsi="Times New Roman" w:cs="Times New Roman"/>
                <w:sz w:val="24"/>
                <w:szCs w:val="24"/>
                <w:highlight w:val="white"/>
              </w:rPr>
              <w:t>замовникам забороняється здійснювати публічні закупівлі товарів походженням з Російської Федерації / Республіки Білорусь / Ісламської Республіки Іран, за винятком товарів походженням з Російської Федерації / Республіки Білорусь, необхідних для ремонту та обслуговування товарів, придбаних до набрання чинності Постановою № 1178.</w:t>
            </w:r>
          </w:p>
        </w:tc>
      </w:tr>
      <w:tr w:rsidR="00E96533">
        <w:trPr>
          <w:trHeight w:val="1119"/>
          <w:jc w:val="center"/>
        </w:trPr>
        <w:tc>
          <w:tcPr>
            <w:tcW w:w="705" w:type="dxa"/>
          </w:tcPr>
          <w:p w:rsidR="00E96533" w:rsidRDefault="00E13F4C">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3</w:t>
            </w:r>
          </w:p>
        </w:tc>
        <w:tc>
          <w:tcPr>
            <w:tcW w:w="2805" w:type="dxa"/>
          </w:tcPr>
          <w:p w:rsidR="00E96533" w:rsidRDefault="00E13F4C">
            <w:pPr>
              <w:keepNext/>
              <w:widowControl w:val="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Відхилення тендерних пропозицій</w:t>
            </w:r>
          </w:p>
        </w:tc>
        <w:tc>
          <w:tcPr>
            <w:tcW w:w="6450" w:type="dxa"/>
            <w:vAlign w:val="center"/>
          </w:tcPr>
          <w:p w:rsidR="00E96533" w:rsidRDefault="00E13F4C">
            <w:pPr>
              <w:keepNext/>
              <w:jc w:val="both"/>
              <w:rPr>
                <w:rFonts w:ascii="Times New Roman" w:eastAsia="Times New Roman" w:hAnsi="Times New Roman" w:cs="Times New Roman"/>
                <w:b/>
                <w:i/>
                <w:sz w:val="24"/>
                <w:szCs w:val="24"/>
                <w:highlight w:val="white"/>
              </w:rPr>
            </w:pPr>
            <w:r>
              <w:rPr>
                <w:rFonts w:ascii="Times New Roman" w:eastAsia="Times New Roman" w:hAnsi="Times New Roman" w:cs="Times New Roman"/>
                <w:b/>
                <w:i/>
                <w:sz w:val="24"/>
                <w:szCs w:val="24"/>
                <w:highlight w:val="white"/>
              </w:rPr>
              <w:t>Замовник відхиляє тендерну пропозицію із зазначенням аргументації в електронній системі закупівель у разі, коли:</w:t>
            </w:r>
          </w:p>
          <w:p w:rsidR="00E96533" w:rsidRDefault="00E13F4C">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 учасник процедури закупівлі:</w:t>
            </w:r>
          </w:p>
          <w:p w:rsidR="00E96533" w:rsidRDefault="00E13F4C">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підпадає під підстави, встановлені пунктом 47 цих особливостей;</w:t>
            </w:r>
          </w:p>
          <w:p w:rsidR="00E96533" w:rsidRDefault="00E13F4C">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цих особливостей;</w:t>
            </w:r>
          </w:p>
          <w:p w:rsidR="00E96533" w:rsidRDefault="00E13F4C">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не надав забезпечення тендерної пропозиції, якщо таке забезпечення вимагалося замовником;</w:t>
            </w:r>
          </w:p>
          <w:p w:rsidR="00E96533" w:rsidRDefault="00E13F4C">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w:t>
            </w:r>
            <w:proofErr w:type="spellStart"/>
            <w:r>
              <w:rPr>
                <w:rFonts w:ascii="Times New Roman" w:eastAsia="Times New Roman" w:hAnsi="Times New Roman" w:cs="Times New Roman"/>
                <w:sz w:val="24"/>
                <w:szCs w:val="24"/>
                <w:highlight w:val="white"/>
              </w:rPr>
              <w:t>невідповідностей</w:t>
            </w:r>
            <w:proofErr w:type="spellEnd"/>
            <w:r>
              <w:rPr>
                <w:rFonts w:ascii="Times New Roman" w:eastAsia="Times New Roman" w:hAnsi="Times New Roman" w:cs="Times New Roman"/>
                <w:sz w:val="24"/>
                <w:szCs w:val="24"/>
                <w:highlight w:val="white"/>
              </w:rPr>
              <w:t xml:space="preserve">, протягом 24 годин з моменту розміщення замовником в електронній </w:t>
            </w:r>
            <w:r>
              <w:rPr>
                <w:rFonts w:ascii="Times New Roman" w:eastAsia="Times New Roman" w:hAnsi="Times New Roman" w:cs="Times New Roman"/>
                <w:sz w:val="24"/>
                <w:szCs w:val="24"/>
                <w:highlight w:val="white"/>
              </w:rPr>
              <w:lastRenderedPageBreak/>
              <w:t xml:space="preserve">системі закупівель повідомлення з вимогою про усунення таких </w:t>
            </w:r>
            <w:proofErr w:type="spellStart"/>
            <w:r>
              <w:rPr>
                <w:rFonts w:ascii="Times New Roman" w:eastAsia="Times New Roman" w:hAnsi="Times New Roman" w:cs="Times New Roman"/>
                <w:sz w:val="24"/>
                <w:szCs w:val="24"/>
                <w:highlight w:val="white"/>
              </w:rPr>
              <w:t>невідповідностей</w:t>
            </w:r>
            <w:proofErr w:type="spellEnd"/>
            <w:r>
              <w:rPr>
                <w:rFonts w:ascii="Times New Roman" w:eastAsia="Times New Roman" w:hAnsi="Times New Roman" w:cs="Times New Roman"/>
                <w:sz w:val="24"/>
                <w:szCs w:val="24"/>
                <w:highlight w:val="white"/>
              </w:rPr>
              <w:t>;</w:t>
            </w:r>
          </w:p>
          <w:p w:rsidR="00E96533" w:rsidRDefault="00E13F4C">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не надав обґрунтування аномально низької ціни тендерної пропозиції протягом строку, визначеного абзацом першим частини чотирнадцятої статті 29 Закону / абзацом дев’ятим пункту 37 цих особливостей;</w:t>
            </w:r>
          </w:p>
          <w:p w:rsidR="00E96533" w:rsidRDefault="00E13F4C">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визначив конфіденційною інформацію, що не може бути визначена як конфіденційна відповідно до вимог пункту 40 цих особливостей;</w:t>
            </w:r>
          </w:p>
          <w:p w:rsidR="00E96533" w:rsidRDefault="00E13F4C">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є громадянином Російської Федерації / Республіки Білорусь / 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 / Республіки Білорусь / Ісламської Республіки Іран; юридичною особою, утвореною та зареєстрованою відповідно до законодавства України, кінцевим </w:t>
            </w:r>
            <w:proofErr w:type="spellStart"/>
            <w:r>
              <w:rPr>
                <w:rFonts w:ascii="Times New Roman" w:eastAsia="Times New Roman" w:hAnsi="Times New Roman" w:cs="Times New Roman"/>
                <w:sz w:val="24"/>
                <w:szCs w:val="24"/>
                <w:highlight w:val="white"/>
              </w:rPr>
              <w:t>бенефіціарним</w:t>
            </w:r>
            <w:proofErr w:type="spellEnd"/>
            <w:r>
              <w:rPr>
                <w:rFonts w:ascii="Times New Roman" w:eastAsia="Times New Roman" w:hAnsi="Times New Roman" w:cs="Times New Roman"/>
                <w:sz w:val="24"/>
                <w:szCs w:val="24"/>
                <w:highlight w:val="white"/>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 / Республіки Білорусь / Ісламської Республіки Іран, крім випадків, коли активи в</w:t>
            </w:r>
            <w:r>
              <w:rPr>
                <w:rFonts w:ascii="Times New Roman" w:eastAsia="Times New Roman" w:hAnsi="Times New Roman" w:cs="Times New Roman"/>
                <w:color w:val="00B050"/>
                <w:sz w:val="24"/>
                <w:szCs w:val="24"/>
                <w:highlight w:val="white"/>
              </w:rPr>
              <w:t xml:space="preserve"> </w:t>
            </w:r>
            <w:r>
              <w:rPr>
                <w:rFonts w:ascii="Times New Roman" w:eastAsia="Times New Roman" w:hAnsi="Times New Roman" w:cs="Times New Roman"/>
                <w:sz w:val="24"/>
                <w:szCs w:val="24"/>
                <w:highlight w:val="white"/>
              </w:rPr>
              <w:t>установленому законодавством порядку передані в управління АРМА; або пропонує в тендерній пропозиції товари походженням з Російської Федерації / Республіки Білорусь / Ісламської Республіки Іран (за винятком товарів походженням з Російської Федерації / 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p>
          <w:p w:rsidR="00E96533" w:rsidRDefault="00E13F4C">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 тендерна пропозиція:</w:t>
            </w:r>
          </w:p>
          <w:p w:rsidR="00E96533" w:rsidRDefault="00E13F4C">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w:t>
            </w:r>
            <w:hyperlink r:id="rId18" w:anchor="n131">
              <w:r>
                <w:rPr>
                  <w:rFonts w:ascii="Times New Roman" w:eastAsia="Times New Roman" w:hAnsi="Times New Roman" w:cs="Times New Roman"/>
                  <w:sz w:val="24"/>
                  <w:szCs w:val="24"/>
                  <w:highlight w:val="white"/>
                </w:rPr>
                <w:t>пункту 4</w:t>
              </w:r>
            </w:hyperlink>
            <w:r>
              <w:rPr>
                <w:rFonts w:ascii="Times New Roman" w:eastAsia="Times New Roman" w:hAnsi="Times New Roman" w:cs="Times New Roman"/>
                <w:sz w:val="24"/>
                <w:szCs w:val="24"/>
                <w:highlight w:val="white"/>
              </w:rPr>
              <w:t>3 цих особливостей;</w:t>
            </w:r>
          </w:p>
          <w:p w:rsidR="00E96533" w:rsidRDefault="00E13F4C">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є такою, строк дії якої закінчився;</w:t>
            </w:r>
          </w:p>
          <w:p w:rsidR="00E96533" w:rsidRDefault="00E13F4C">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w:t>
            </w:r>
            <w:r>
              <w:rPr>
                <w:rFonts w:ascii="Times New Roman" w:eastAsia="Times New Roman" w:hAnsi="Times New Roman" w:cs="Times New Roman"/>
                <w:sz w:val="24"/>
                <w:szCs w:val="24"/>
                <w:highlight w:val="white"/>
              </w:rPr>
              <w:lastRenderedPageBreak/>
              <w:t>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rsidR="00E96533" w:rsidRDefault="00E13F4C">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не відповідає вимогам, установленим у тендерній документації відповідно до абзацу першого частини третьої статті 22 Закону;</w:t>
            </w:r>
          </w:p>
          <w:p w:rsidR="00E96533" w:rsidRDefault="00E13F4C">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3) переможець процедури закупівлі:</w:t>
            </w:r>
          </w:p>
          <w:p w:rsidR="00E96533" w:rsidRDefault="00E13F4C">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відмовився від підписання договору про закупівлю відповідно до вимог тендерної документації або укладення договору про закупівлю;</w:t>
            </w:r>
          </w:p>
          <w:p w:rsidR="00E96533" w:rsidRDefault="00E13F4C">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не надав у спосіб, зазначений в тендерній документації, документи, що підтверджують відсутність підстав, визначених у підпунктах 3, 5, 6 і 12 пункту 47 цих особливостей;</w:t>
            </w:r>
          </w:p>
          <w:p w:rsidR="00E96533" w:rsidRDefault="00E13F4C">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не надав забезпечення виконання договору про закупівлю, якщо таке забезпечення вимагалося замовником;</w:t>
            </w:r>
          </w:p>
          <w:p w:rsidR="00E96533" w:rsidRDefault="00E13F4C">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надав недостовірну інформацію, що є суттєвою для визначення результатів процедури закупівлі, яку замовником виявлено згідно з абзацом першим пункту 42 цих особливостей.</w:t>
            </w:r>
          </w:p>
          <w:p w:rsidR="00E96533" w:rsidRDefault="00E13F4C">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Відсутність документів або інформації, що не передбачені додатками до тендерної документації, зазначеними в абзаці десятому пункту 28 Особливостей, не є підставою для відхилення замовником тендерної пропозиції такого учасника процедури закупівлі відповідно до цього пункту.</w:t>
            </w:r>
          </w:p>
          <w:p w:rsidR="00E96533" w:rsidRDefault="00E13F4C">
            <w:pPr>
              <w:keepNext/>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b/>
                <w:i/>
                <w:sz w:val="24"/>
                <w:szCs w:val="24"/>
                <w:highlight w:val="white"/>
              </w:rPr>
              <w:t>Замовник може відхилити тендерну пропозицію із зазначенням аргументації в електронній системі закупівель у разі, коли:</w:t>
            </w:r>
          </w:p>
          <w:p w:rsidR="00E96533" w:rsidRDefault="00E13F4C">
            <w:pPr>
              <w:keepNext/>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rsidR="00E96533" w:rsidRDefault="00E13F4C">
            <w:pPr>
              <w:keepNext/>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 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p w:rsidR="00E96533" w:rsidRDefault="00E13F4C">
            <w:pPr>
              <w:keepNext/>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Інформація про відхилення тендерної пропозиції, у тому числі підстави такого відхилення (з посиланням на відповідні положення цих особливостей та умови тендерної </w:t>
            </w:r>
            <w:r>
              <w:rPr>
                <w:rFonts w:ascii="Times New Roman" w:eastAsia="Times New Roman" w:hAnsi="Times New Roman" w:cs="Times New Roman"/>
                <w:sz w:val="24"/>
                <w:szCs w:val="24"/>
                <w:highlight w:val="white"/>
              </w:rPr>
              <w:lastRenderedPageBreak/>
              <w:t>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 / переможцю процедури закупівлі, тендерна пропозиція якого відхилена, через електронну систему закупівель.</w:t>
            </w:r>
          </w:p>
          <w:p w:rsidR="00E96533" w:rsidRDefault="00E13F4C">
            <w:pPr>
              <w:keepNext/>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w:t>
            </w:r>
          </w:p>
        </w:tc>
      </w:tr>
      <w:tr w:rsidR="00E96533">
        <w:trPr>
          <w:trHeight w:val="472"/>
          <w:jc w:val="center"/>
        </w:trPr>
        <w:tc>
          <w:tcPr>
            <w:tcW w:w="9960" w:type="dxa"/>
            <w:gridSpan w:val="3"/>
            <w:vAlign w:val="center"/>
          </w:tcPr>
          <w:p w:rsidR="00E96533" w:rsidRDefault="00E13F4C">
            <w:pPr>
              <w:keepNext/>
              <w:widowControl w:val="0"/>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color w:val="000000"/>
                <w:sz w:val="24"/>
                <w:szCs w:val="24"/>
                <w:highlight w:val="white"/>
              </w:rPr>
              <w:lastRenderedPageBreak/>
              <w:t>Розділ 6. Результати торгів та укладання договору про закупівлю</w:t>
            </w:r>
          </w:p>
        </w:tc>
      </w:tr>
      <w:tr w:rsidR="00E96533">
        <w:trPr>
          <w:trHeight w:val="1119"/>
          <w:jc w:val="center"/>
        </w:trPr>
        <w:tc>
          <w:tcPr>
            <w:tcW w:w="705" w:type="dxa"/>
          </w:tcPr>
          <w:p w:rsidR="00E96533" w:rsidRDefault="00E13F4C">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p>
        </w:tc>
        <w:tc>
          <w:tcPr>
            <w:tcW w:w="2805" w:type="dxa"/>
          </w:tcPr>
          <w:p w:rsidR="00E96533" w:rsidRDefault="00E13F4C">
            <w:pPr>
              <w:keepNext/>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Відміна тендеру чи визнання тендеру таким, що не відбувся</w:t>
            </w:r>
          </w:p>
        </w:tc>
        <w:tc>
          <w:tcPr>
            <w:tcW w:w="6450" w:type="dxa"/>
            <w:vAlign w:val="center"/>
          </w:tcPr>
          <w:p w:rsidR="00E96533" w:rsidRDefault="00E13F4C">
            <w:pPr>
              <w:keepNext/>
              <w:widowControl w:val="0"/>
              <w:jc w:val="both"/>
              <w:rPr>
                <w:rFonts w:ascii="Times New Roman" w:eastAsia="Times New Roman" w:hAnsi="Times New Roman" w:cs="Times New Roman"/>
                <w:b/>
                <w:i/>
                <w:sz w:val="24"/>
                <w:szCs w:val="24"/>
                <w:highlight w:val="white"/>
              </w:rPr>
            </w:pPr>
            <w:r>
              <w:rPr>
                <w:rFonts w:ascii="Times New Roman" w:eastAsia="Times New Roman" w:hAnsi="Times New Roman" w:cs="Times New Roman"/>
                <w:b/>
                <w:i/>
                <w:sz w:val="24"/>
                <w:szCs w:val="24"/>
                <w:highlight w:val="white"/>
              </w:rPr>
              <w:t>Замовник відміняє відкриті торги у разі:</w:t>
            </w:r>
          </w:p>
          <w:p w:rsidR="00E96533" w:rsidRDefault="00E13F4C">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 відсутності подальшої потреби в закупівлі товарів, робіт чи послуг;</w:t>
            </w:r>
          </w:p>
          <w:p w:rsidR="00E96533" w:rsidRDefault="00E13F4C">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rsidR="00E96533" w:rsidRDefault="00E13F4C">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3) скорочення обсягу видатків на здійснення закупівлі товарів, робіт чи послуг;</w:t>
            </w:r>
          </w:p>
          <w:p w:rsidR="00E96533" w:rsidRDefault="00E13F4C">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 коли здійснення закупівлі стало неможливим внаслідок дії обставин непереборної сили.</w:t>
            </w:r>
          </w:p>
          <w:p w:rsidR="00E96533" w:rsidRDefault="00E13F4C">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У разі відміни відкритих торгів замовник </w:t>
            </w:r>
            <w:r>
              <w:rPr>
                <w:rFonts w:ascii="Times New Roman" w:eastAsia="Times New Roman" w:hAnsi="Times New Roman" w:cs="Times New Roman"/>
                <w:b/>
                <w:i/>
                <w:sz w:val="24"/>
                <w:szCs w:val="24"/>
                <w:highlight w:val="white"/>
              </w:rPr>
              <w:t>протягом одного робочого дня</w:t>
            </w:r>
            <w:r>
              <w:rPr>
                <w:rFonts w:ascii="Times New Roman" w:eastAsia="Times New Roman" w:hAnsi="Times New Roman" w:cs="Times New Roman"/>
                <w:sz w:val="24"/>
                <w:szCs w:val="24"/>
                <w:highlight w:val="white"/>
              </w:rPr>
              <w:t xml:space="preserve"> з дати прийняття відповідного рішення зазначає в електронній системі закупівель підстави прийняття такого рішення.</w:t>
            </w:r>
          </w:p>
          <w:p w:rsidR="00E96533" w:rsidRDefault="00E13F4C">
            <w:pPr>
              <w:keepNext/>
              <w:widowControl w:val="0"/>
              <w:jc w:val="both"/>
              <w:rPr>
                <w:rFonts w:ascii="Times New Roman" w:eastAsia="Times New Roman" w:hAnsi="Times New Roman" w:cs="Times New Roman"/>
                <w:b/>
                <w:i/>
                <w:sz w:val="24"/>
                <w:szCs w:val="24"/>
                <w:highlight w:val="white"/>
              </w:rPr>
            </w:pPr>
            <w:r>
              <w:rPr>
                <w:rFonts w:ascii="Times New Roman" w:eastAsia="Times New Roman" w:hAnsi="Times New Roman" w:cs="Times New Roman"/>
                <w:b/>
                <w:i/>
                <w:sz w:val="24"/>
                <w:szCs w:val="24"/>
                <w:highlight w:val="white"/>
              </w:rPr>
              <w:t>Відкриті торги автоматично відміняються електронною системою закупівель у разі:</w:t>
            </w:r>
          </w:p>
          <w:p w:rsidR="00E96533" w:rsidRDefault="00E13F4C">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 відхилення всіх тендерних пропозицій (у тому числі якщо була подана одна тендерна пропозиція, яка відхилена замовником) згідно з Особливостями;</w:t>
            </w:r>
          </w:p>
          <w:p w:rsidR="00E96533" w:rsidRDefault="00E13F4C">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 неподання жодної тендерної пропозиції для участі у відкритих торгах у строк, установлений замовником згідно з Особливостями.</w:t>
            </w:r>
          </w:p>
          <w:p w:rsidR="00E96533" w:rsidRDefault="00E13F4C">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Електронною системою закупівель автоматично протягом одного робочого дня з дати настання підстав для відміни відкритих торгів, визначених пунктом 51 Особливостей, оприлюднюється інформація про відміну відкритих торгів.</w:t>
            </w:r>
          </w:p>
          <w:p w:rsidR="00E96533" w:rsidRDefault="00E13F4C">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Відкриті торги можуть бути відмінені частково (за лотом).</w:t>
            </w:r>
          </w:p>
          <w:p w:rsidR="00E96533" w:rsidRDefault="00E13F4C">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r>
              <w:rPr>
                <w:rFonts w:ascii="Times New Roman" w:eastAsia="Times New Roman" w:hAnsi="Times New Roman" w:cs="Times New Roman"/>
                <w:color w:val="4A86E8"/>
                <w:sz w:val="24"/>
                <w:szCs w:val="24"/>
                <w:highlight w:val="white"/>
              </w:rPr>
              <w:t>.</w:t>
            </w:r>
          </w:p>
        </w:tc>
      </w:tr>
      <w:tr w:rsidR="00E96533" w:rsidTr="00AA249E">
        <w:trPr>
          <w:trHeight w:val="1269"/>
          <w:jc w:val="center"/>
        </w:trPr>
        <w:tc>
          <w:tcPr>
            <w:tcW w:w="705" w:type="dxa"/>
          </w:tcPr>
          <w:p w:rsidR="00E96533" w:rsidRDefault="00E13F4C">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2</w:t>
            </w:r>
          </w:p>
        </w:tc>
        <w:tc>
          <w:tcPr>
            <w:tcW w:w="2805" w:type="dxa"/>
          </w:tcPr>
          <w:p w:rsidR="00E96533" w:rsidRDefault="00E13F4C">
            <w:pPr>
              <w:keepNext/>
              <w:widowControl w:val="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Строк укладання договору про закупівлю</w:t>
            </w:r>
          </w:p>
        </w:tc>
        <w:tc>
          <w:tcPr>
            <w:tcW w:w="6450" w:type="dxa"/>
            <w:vAlign w:val="center"/>
          </w:tcPr>
          <w:p w:rsidR="00E96533" w:rsidRDefault="00E13F4C">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Замовник укладає договір про закупівлю з учасником, який визнаний переможцем процедури закупівлі, протягом строку дії його пропозиції, </w:t>
            </w:r>
            <w:r>
              <w:rPr>
                <w:rFonts w:ascii="Times New Roman" w:eastAsia="Times New Roman" w:hAnsi="Times New Roman" w:cs="Times New Roman"/>
                <w:b/>
                <w:i/>
                <w:sz w:val="24"/>
                <w:szCs w:val="24"/>
                <w:highlight w:val="white"/>
              </w:rPr>
              <w:t>не пізніше ніж через 15 днів</w:t>
            </w:r>
            <w:r>
              <w:rPr>
                <w:rFonts w:ascii="Times New Roman" w:eastAsia="Times New Roman" w:hAnsi="Times New Roman" w:cs="Times New Roman"/>
                <w:sz w:val="24"/>
                <w:szCs w:val="24"/>
                <w:highlight w:val="white"/>
              </w:rPr>
              <w:t xml:space="preserve">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w:t>
            </w:r>
            <w:r>
              <w:rPr>
                <w:rFonts w:ascii="Times New Roman" w:eastAsia="Times New Roman" w:hAnsi="Times New Roman" w:cs="Times New Roman"/>
                <w:b/>
                <w:i/>
                <w:sz w:val="24"/>
                <w:szCs w:val="24"/>
                <w:highlight w:val="white"/>
              </w:rPr>
              <w:t>може бути продовжений до 60 днів</w:t>
            </w:r>
            <w:r>
              <w:rPr>
                <w:rFonts w:ascii="Times New Roman" w:eastAsia="Times New Roman" w:hAnsi="Times New Roman" w:cs="Times New Roman"/>
                <w:sz w:val="24"/>
                <w:szCs w:val="24"/>
                <w:highlight w:val="white"/>
              </w:rPr>
              <w:t xml:space="preserve">. </w:t>
            </w:r>
          </w:p>
          <w:p w:rsidR="00E96533" w:rsidRDefault="00E13F4C">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p w:rsidR="00E96533" w:rsidRDefault="00E13F4C">
            <w:pPr>
              <w:keepNext/>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З метою забезпечення права на оскарження рішень замовника до органу оскарження договір про закупівлю </w:t>
            </w:r>
            <w:r>
              <w:rPr>
                <w:rFonts w:ascii="Times New Roman" w:eastAsia="Times New Roman" w:hAnsi="Times New Roman" w:cs="Times New Roman"/>
                <w:b/>
                <w:i/>
                <w:sz w:val="24"/>
                <w:szCs w:val="24"/>
                <w:highlight w:val="white"/>
              </w:rPr>
              <w:t>не може бути укладено раніше ніж через п’ять днів</w:t>
            </w:r>
            <w:r>
              <w:rPr>
                <w:rFonts w:ascii="Times New Roman" w:eastAsia="Times New Roman" w:hAnsi="Times New Roman" w:cs="Times New Roman"/>
                <w:i/>
                <w:sz w:val="24"/>
                <w:szCs w:val="24"/>
                <w:highlight w:val="white"/>
              </w:rPr>
              <w:t xml:space="preserve"> </w:t>
            </w:r>
            <w:r>
              <w:rPr>
                <w:rFonts w:ascii="Times New Roman" w:eastAsia="Times New Roman" w:hAnsi="Times New Roman" w:cs="Times New Roman"/>
                <w:sz w:val="24"/>
                <w:szCs w:val="24"/>
                <w:highlight w:val="white"/>
              </w:rPr>
              <w:t>з дати оприлюднення в електронній системі закупівель повідомлення про намір укласти договір про закупівлю.</w:t>
            </w:r>
          </w:p>
        </w:tc>
      </w:tr>
      <w:tr w:rsidR="00E96533">
        <w:trPr>
          <w:trHeight w:val="1119"/>
          <w:jc w:val="center"/>
        </w:trPr>
        <w:tc>
          <w:tcPr>
            <w:tcW w:w="705" w:type="dxa"/>
          </w:tcPr>
          <w:p w:rsidR="00E96533" w:rsidRDefault="00E13F4C">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2805" w:type="dxa"/>
          </w:tcPr>
          <w:p w:rsidR="00E96533" w:rsidRDefault="00E13F4C">
            <w:pPr>
              <w:keepNext/>
              <w:keepLines/>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color w:val="000000"/>
                <w:sz w:val="24"/>
                <w:szCs w:val="24"/>
              </w:rPr>
              <w:t>Проєкт</w:t>
            </w:r>
            <w:proofErr w:type="spellEnd"/>
            <w:r>
              <w:rPr>
                <w:rFonts w:ascii="Times New Roman" w:eastAsia="Times New Roman" w:hAnsi="Times New Roman" w:cs="Times New Roman"/>
                <w:b/>
                <w:color w:val="000000"/>
                <w:sz w:val="24"/>
                <w:szCs w:val="24"/>
              </w:rPr>
              <w:t xml:space="preserve"> договору про закупівлю</w:t>
            </w:r>
          </w:p>
        </w:tc>
        <w:tc>
          <w:tcPr>
            <w:tcW w:w="6450" w:type="dxa"/>
            <w:vAlign w:val="center"/>
          </w:tcPr>
          <w:p w:rsidR="00E96533" w:rsidRDefault="00E13F4C">
            <w:pPr>
              <w:keepNext/>
              <w:keepLines/>
              <w:widowControl w:val="0"/>
              <w:ind w:right="1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Проєкт</w:t>
            </w:r>
            <w:proofErr w:type="spellEnd"/>
            <w:r>
              <w:rPr>
                <w:rFonts w:ascii="Times New Roman" w:eastAsia="Times New Roman" w:hAnsi="Times New Roman" w:cs="Times New Roman"/>
                <w:sz w:val="24"/>
                <w:szCs w:val="24"/>
              </w:rPr>
              <w:t xml:space="preserve"> договору про </w:t>
            </w:r>
            <w:r w:rsidRPr="00AA249E">
              <w:rPr>
                <w:rFonts w:ascii="Times New Roman" w:eastAsia="Times New Roman" w:hAnsi="Times New Roman" w:cs="Times New Roman"/>
                <w:sz w:val="24"/>
                <w:szCs w:val="24"/>
              </w:rPr>
              <w:t xml:space="preserve">закупівлю  із зазначенням порядку змін його умов викладено в </w:t>
            </w:r>
            <w:r w:rsidRPr="00AA249E">
              <w:rPr>
                <w:rFonts w:ascii="Times New Roman" w:eastAsia="Times New Roman" w:hAnsi="Times New Roman" w:cs="Times New Roman"/>
                <w:b/>
                <w:i/>
                <w:sz w:val="24"/>
                <w:szCs w:val="24"/>
              </w:rPr>
              <w:t>Д</w:t>
            </w:r>
            <w:r>
              <w:rPr>
                <w:rFonts w:ascii="Times New Roman" w:eastAsia="Times New Roman" w:hAnsi="Times New Roman" w:cs="Times New Roman"/>
                <w:b/>
                <w:i/>
                <w:sz w:val="24"/>
                <w:szCs w:val="24"/>
              </w:rPr>
              <w:t>одатку 3</w:t>
            </w:r>
            <w:r>
              <w:rPr>
                <w:rFonts w:ascii="Times New Roman" w:eastAsia="Times New Roman" w:hAnsi="Times New Roman" w:cs="Times New Roman"/>
                <w:sz w:val="24"/>
                <w:szCs w:val="24"/>
              </w:rPr>
              <w:t xml:space="preserve"> до цієї тендерної документації.</w:t>
            </w:r>
          </w:p>
          <w:p w:rsidR="00E96533" w:rsidRDefault="00E13F4C">
            <w:pPr>
              <w:keepNext/>
              <w:keepLines/>
              <w:widowControl w:val="0"/>
              <w:ind w:right="120"/>
              <w:jc w:val="both"/>
              <w:rPr>
                <w:rFonts w:ascii="Times New Roman" w:eastAsia="Times New Roman" w:hAnsi="Times New Roman" w:cs="Times New Roman"/>
                <w:i/>
                <w:strike/>
                <w:sz w:val="24"/>
                <w:szCs w:val="24"/>
                <w:shd w:val="clear" w:color="auto" w:fill="00B050"/>
              </w:rPr>
            </w:pPr>
            <w:r>
              <w:rPr>
                <w:rFonts w:ascii="Times New Roman" w:eastAsia="Times New Roman" w:hAnsi="Times New Roman" w:cs="Times New Roman"/>
                <w:sz w:val="24"/>
                <w:szCs w:val="24"/>
              </w:rPr>
              <w:t xml:space="preserve">Договір про закупівлю укладається відповідно до вимог цієї тендерної документації та тендерної пропозиції переможця у письмовій формі у вигляді єдиного документа. </w:t>
            </w:r>
          </w:p>
        </w:tc>
      </w:tr>
      <w:tr w:rsidR="00E96533">
        <w:trPr>
          <w:trHeight w:val="2100"/>
          <w:jc w:val="center"/>
        </w:trPr>
        <w:tc>
          <w:tcPr>
            <w:tcW w:w="705" w:type="dxa"/>
          </w:tcPr>
          <w:p w:rsidR="00E96533" w:rsidRDefault="00E13F4C">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w:t>
            </w:r>
          </w:p>
        </w:tc>
        <w:tc>
          <w:tcPr>
            <w:tcW w:w="2805" w:type="dxa"/>
          </w:tcPr>
          <w:p w:rsidR="00E96533" w:rsidRDefault="00E13F4C">
            <w:pPr>
              <w:keepNext/>
              <w:keepLines/>
              <w:widowControl w:val="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Умови договору про закупівлю</w:t>
            </w:r>
          </w:p>
        </w:tc>
        <w:tc>
          <w:tcPr>
            <w:tcW w:w="6450" w:type="dxa"/>
            <w:vAlign w:val="center"/>
          </w:tcPr>
          <w:p w:rsidR="00E96533" w:rsidRDefault="00E13F4C">
            <w:pPr>
              <w:keepNext/>
              <w:keepLines/>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Договір про закупівлю за результатами проведеної закупівлі укладається відповідно до Цивільного кодексу України з урахуванням положень статті 41 Закону, крім частин другої — п’ятої, сьомої — дев’ятої статті 41 Закону, та Особливостей.</w:t>
            </w:r>
          </w:p>
          <w:p w:rsidR="00E96533" w:rsidRPr="00AA249E" w:rsidRDefault="00E13F4C">
            <w:pPr>
              <w:keepNext/>
              <w:keepLines/>
              <w:widowControl w:val="0"/>
              <w:jc w:val="both"/>
              <w:rPr>
                <w:rFonts w:ascii="Times New Roman" w:eastAsia="Times New Roman" w:hAnsi="Times New Roman" w:cs="Times New Roman"/>
                <w:sz w:val="24"/>
                <w:szCs w:val="24"/>
              </w:rPr>
            </w:pPr>
            <w:r w:rsidRPr="00AA249E">
              <w:rPr>
                <w:rFonts w:ascii="Times New Roman" w:eastAsia="Times New Roman" w:hAnsi="Times New Roman" w:cs="Times New Roman"/>
                <w:sz w:val="24"/>
                <w:szCs w:val="24"/>
              </w:rPr>
              <w:t>Істотними умовами договору про закупівлю є предмет (найменування, кількість, якість), ціна та строк дії договору. Інші умови договору про закупівлю істотними не є та можуть змінюватися відповідно до Цивільного кодексу.</w:t>
            </w:r>
          </w:p>
          <w:p w:rsidR="00E96533" w:rsidRDefault="00E13F4C">
            <w:pPr>
              <w:keepNext/>
              <w:keepLines/>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Умови договору про закупівлю не повинні відрізнятися від змісту тендерної пропозиції переможця процедури закупівлі, </w:t>
            </w:r>
            <w:r>
              <w:rPr>
                <w:rFonts w:ascii="Times New Roman" w:eastAsia="Times New Roman" w:hAnsi="Times New Roman" w:cs="Times New Roman"/>
                <w:sz w:val="24"/>
                <w:szCs w:val="24"/>
                <w:highlight w:val="white"/>
              </w:rPr>
              <w:t>у тому числі за результатами електронного аукціону, кр</w:t>
            </w:r>
            <w:r>
              <w:rPr>
                <w:rFonts w:ascii="Times New Roman" w:eastAsia="Times New Roman" w:hAnsi="Times New Roman" w:cs="Times New Roman"/>
                <w:sz w:val="24"/>
                <w:szCs w:val="24"/>
              </w:rPr>
              <w:t>ім випадків:</w:t>
            </w:r>
          </w:p>
          <w:p w:rsidR="00E96533" w:rsidRDefault="00E13F4C">
            <w:pPr>
              <w:keepNext/>
              <w:keepLines/>
              <w:widowControl w:val="0"/>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визначення грошового еквівалента зобов’язання в іноземній валюті;</w:t>
            </w:r>
          </w:p>
          <w:p w:rsidR="00E96533" w:rsidRDefault="00E13F4C" w:rsidP="00AA249E">
            <w:pPr>
              <w:keepNext/>
              <w:keepLines/>
              <w:widowControl w:val="0"/>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перерахунку ціни в бік зменшення ціни тендерної пропозиції переможця без зменшення обсягів закупівлі;</w:t>
            </w:r>
          </w:p>
        </w:tc>
      </w:tr>
      <w:tr w:rsidR="00E96533">
        <w:trPr>
          <w:trHeight w:val="1119"/>
          <w:jc w:val="center"/>
        </w:trPr>
        <w:tc>
          <w:tcPr>
            <w:tcW w:w="705" w:type="dxa"/>
          </w:tcPr>
          <w:p w:rsidR="00E96533" w:rsidRDefault="00E13F4C">
            <w:pPr>
              <w:keepNext/>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805" w:type="dxa"/>
          </w:tcPr>
          <w:p w:rsidR="00E96533" w:rsidRDefault="00E13F4C">
            <w:pPr>
              <w:keepNext/>
              <w:keepLines/>
              <w:widowControl w:val="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Забезпечення виконання договору про закупівлю</w:t>
            </w:r>
          </w:p>
        </w:tc>
        <w:tc>
          <w:tcPr>
            <w:tcW w:w="6450" w:type="dxa"/>
            <w:vAlign w:val="center"/>
          </w:tcPr>
          <w:p w:rsidR="00E96533" w:rsidRDefault="00E13F4C" w:rsidP="00AA249E">
            <w:pPr>
              <w:keepNext/>
              <w:keepLines/>
              <w:widowControl w:val="0"/>
              <w:ind w:right="120"/>
              <w:jc w:val="both"/>
              <w:rPr>
                <w:rFonts w:ascii="Times New Roman" w:eastAsia="Times New Roman" w:hAnsi="Times New Roman" w:cs="Times New Roman"/>
                <w:sz w:val="24"/>
                <w:szCs w:val="24"/>
                <w:highlight w:val="yellow"/>
              </w:rPr>
            </w:pPr>
            <w:r w:rsidRPr="00AA249E">
              <w:rPr>
                <w:rFonts w:ascii="Times New Roman" w:eastAsia="Times New Roman" w:hAnsi="Times New Roman" w:cs="Times New Roman"/>
                <w:color w:val="000000" w:themeColor="text1"/>
                <w:sz w:val="24"/>
                <w:szCs w:val="24"/>
              </w:rPr>
              <w:t>Забезпечення виконання договору про закупівлю не вимагається.</w:t>
            </w:r>
          </w:p>
        </w:tc>
      </w:tr>
      <w:tr w:rsidR="00E96533">
        <w:trPr>
          <w:trHeight w:val="699"/>
          <w:jc w:val="center"/>
        </w:trPr>
        <w:tc>
          <w:tcPr>
            <w:tcW w:w="3510" w:type="dxa"/>
            <w:gridSpan w:val="2"/>
          </w:tcPr>
          <w:p w:rsidR="00E96533" w:rsidRDefault="00E13F4C">
            <w:pPr>
              <w:keepNext/>
              <w:widowControl w:val="0"/>
              <w:jc w:val="right"/>
              <w:rPr>
                <w:rFonts w:ascii="Times New Roman" w:eastAsia="Times New Roman" w:hAnsi="Times New Roman" w:cs="Times New Roman"/>
                <w:b/>
                <w:color w:val="000000"/>
                <w:sz w:val="24"/>
                <w:szCs w:val="24"/>
              </w:rPr>
            </w:pPr>
            <w:r>
              <w:rPr>
                <w:rFonts w:ascii="Times New Roman" w:eastAsia="Times New Roman" w:hAnsi="Times New Roman" w:cs="Times New Roman"/>
                <w:sz w:val="24"/>
                <w:szCs w:val="24"/>
                <w:highlight w:val="white"/>
              </w:rPr>
              <w:t>Додатки:</w:t>
            </w:r>
          </w:p>
        </w:tc>
        <w:tc>
          <w:tcPr>
            <w:tcW w:w="6450" w:type="dxa"/>
            <w:vAlign w:val="center"/>
          </w:tcPr>
          <w:p w:rsidR="005037BA" w:rsidRPr="00906809" w:rsidRDefault="00E13F4C" w:rsidP="00906809">
            <w:pPr>
              <w:rPr>
                <w:rFonts w:ascii="Times New Roman" w:eastAsia="Times New Roman" w:hAnsi="Times New Roman" w:cs="Times New Roman"/>
                <w:color w:val="000000"/>
                <w:sz w:val="24"/>
                <w:szCs w:val="24"/>
                <w:highlight w:val="white"/>
              </w:rPr>
            </w:pPr>
            <w:r w:rsidRPr="00906809">
              <w:rPr>
                <w:rFonts w:ascii="Times New Roman" w:eastAsia="Times New Roman" w:hAnsi="Times New Roman" w:cs="Times New Roman"/>
                <w:sz w:val="24"/>
                <w:szCs w:val="24"/>
                <w:highlight w:val="white"/>
              </w:rPr>
              <w:t xml:space="preserve">1. Додаток 1 до тендерної </w:t>
            </w:r>
            <w:r w:rsidR="005037BA" w:rsidRPr="00906809">
              <w:rPr>
                <w:rFonts w:ascii="Times New Roman" w:eastAsia="Times New Roman" w:hAnsi="Times New Roman" w:cs="Times New Roman"/>
                <w:sz w:val="24"/>
                <w:szCs w:val="24"/>
                <w:highlight w:val="white"/>
              </w:rPr>
              <w:t xml:space="preserve">документації – </w:t>
            </w:r>
            <w:r w:rsidR="005037BA" w:rsidRPr="00906809">
              <w:rPr>
                <w:rFonts w:ascii="Times New Roman" w:eastAsia="Times New Roman" w:hAnsi="Times New Roman" w:cs="Times New Roman"/>
                <w:color w:val="000000"/>
                <w:sz w:val="24"/>
                <w:szCs w:val="24"/>
                <w:highlight w:val="white"/>
              </w:rPr>
              <w:t xml:space="preserve">ПЕРЕЛІК ДОКУМЕНТІВ ТА/АБО ІНФОРМАЦІЇ, ЯКІ ПОДАЮТЬСЯ </w:t>
            </w:r>
            <w:r w:rsidR="005037BA" w:rsidRPr="00906809">
              <w:rPr>
                <w:rFonts w:ascii="Times New Roman" w:eastAsia="Times New Roman" w:hAnsi="Times New Roman" w:cs="Times New Roman"/>
                <w:sz w:val="24"/>
                <w:szCs w:val="24"/>
                <w:highlight w:val="white"/>
              </w:rPr>
              <w:t xml:space="preserve">УЧАСНИКОМ  </w:t>
            </w:r>
            <w:r w:rsidR="005037BA" w:rsidRPr="00906809">
              <w:rPr>
                <w:rFonts w:ascii="Times New Roman" w:eastAsia="Times New Roman" w:hAnsi="Times New Roman" w:cs="Times New Roman"/>
                <w:color w:val="000000"/>
                <w:sz w:val="24"/>
                <w:szCs w:val="24"/>
                <w:highlight w:val="white"/>
              </w:rPr>
              <w:t>ПРОЦЕДУРИ ЗАКУПІВЛІ</w:t>
            </w:r>
          </w:p>
          <w:p w:rsidR="005037BA" w:rsidRPr="00906809" w:rsidRDefault="00E13F4C" w:rsidP="00906809">
            <w:pPr>
              <w:rPr>
                <w:rFonts w:ascii="Times New Roman" w:hAnsi="Times New Roman" w:cs="Times New Roman"/>
                <w:iCs/>
                <w:color w:val="000000"/>
                <w:sz w:val="24"/>
                <w:szCs w:val="24"/>
              </w:rPr>
            </w:pPr>
            <w:r w:rsidRPr="00906809">
              <w:rPr>
                <w:rFonts w:ascii="Times New Roman" w:eastAsia="Times New Roman" w:hAnsi="Times New Roman" w:cs="Times New Roman"/>
                <w:sz w:val="24"/>
                <w:szCs w:val="24"/>
                <w:highlight w:val="white"/>
              </w:rPr>
              <w:t>2. Додаток 2 до тендерної документації</w:t>
            </w:r>
            <w:r w:rsidR="005037BA" w:rsidRPr="00906809">
              <w:rPr>
                <w:rFonts w:ascii="Times New Roman" w:hAnsi="Times New Roman" w:cs="Times New Roman"/>
                <w:iCs/>
                <w:color w:val="000000"/>
                <w:sz w:val="24"/>
                <w:szCs w:val="24"/>
                <w:highlight w:val="white"/>
              </w:rPr>
              <w:t xml:space="preserve">  – Інформація про необхідні технічні, якісні та кількісні характеристики предмета закупівлі — технічні вимоги до предмета </w:t>
            </w:r>
            <w:r w:rsidR="005037BA" w:rsidRPr="00906809">
              <w:rPr>
                <w:rFonts w:ascii="Times New Roman" w:hAnsi="Times New Roman" w:cs="Times New Roman"/>
                <w:iCs/>
                <w:color w:val="000000"/>
                <w:sz w:val="24"/>
                <w:szCs w:val="24"/>
                <w:highlight w:val="white"/>
              </w:rPr>
              <w:lastRenderedPageBreak/>
              <w:t>закупівлі</w:t>
            </w:r>
          </w:p>
          <w:p w:rsidR="005037BA" w:rsidRPr="00906809" w:rsidRDefault="00E13F4C" w:rsidP="00906809">
            <w:pPr>
              <w:keepNext/>
              <w:rPr>
                <w:rFonts w:ascii="Times New Roman" w:eastAsia="Times New Roman" w:hAnsi="Times New Roman" w:cs="Times New Roman"/>
                <w:sz w:val="24"/>
                <w:szCs w:val="24"/>
                <w:highlight w:val="white"/>
                <w:lang w:val="ru-RU"/>
              </w:rPr>
            </w:pPr>
            <w:bookmarkStart w:id="10" w:name="_heading=h.3dy6vkm" w:colFirst="0" w:colLast="0"/>
            <w:bookmarkEnd w:id="10"/>
            <w:r w:rsidRPr="00906809">
              <w:rPr>
                <w:rFonts w:ascii="Times New Roman" w:eastAsia="Times New Roman" w:hAnsi="Times New Roman" w:cs="Times New Roman"/>
                <w:sz w:val="24"/>
                <w:szCs w:val="24"/>
                <w:highlight w:val="white"/>
              </w:rPr>
              <w:t>3. Додаток 3 до тендерної документації</w:t>
            </w:r>
            <w:r w:rsidR="00317A82" w:rsidRPr="00906809">
              <w:rPr>
                <w:rFonts w:ascii="Times New Roman" w:eastAsia="Times New Roman" w:hAnsi="Times New Roman" w:cs="Times New Roman"/>
                <w:sz w:val="24"/>
                <w:szCs w:val="24"/>
                <w:highlight w:val="white"/>
              </w:rPr>
              <w:t xml:space="preserve"> </w:t>
            </w:r>
            <w:r w:rsidR="005037BA" w:rsidRPr="00906809">
              <w:rPr>
                <w:rFonts w:ascii="Times New Roman" w:eastAsia="Times New Roman" w:hAnsi="Times New Roman" w:cs="Times New Roman"/>
                <w:sz w:val="24"/>
                <w:szCs w:val="24"/>
                <w:highlight w:val="white"/>
              </w:rPr>
              <w:t xml:space="preserve">– </w:t>
            </w:r>
            <w:r w:rsidR="006C733D" w:rsidRPr="00906809">
              <w:rPr>
                <w:rFonts w:ascii="Times New Roman" w:eastAsia="Times New Roman" w:hAnsi="Times New Roman" w:cs="Times New Roman"/>
                <w:sz w:val="24"/>
                <w:szCs w:val="24"/>
                <w:highlight w:val="white"/>
                <w:lang w:val="ru-RU"/>
              </w:rPr>
              <w:t>Проект Договору</w:t>
            </w:r>
          </w:p>
          <w:p w:rsidR="005037BA" w:rsidRPr="00906809" w:rsidRDefault="00E13F4C" w:rsidP="00906809">
            <w:pPr>
              <w:rPr>
                <w:rFonts w:ascii="Times New Roman" w:eastAsia="Times New Roman" w:hAnsi="Times New Roman" w:cs="Times New Roman"/>
                <w:color w:val="000000"/>
                <w:sz w:val="24"/>
                <w:szCs w:val="24"/>
                <w:highlight w:val="white"/>
                <w:lang w:val="ru-RU"/>
              </w:rPr>
            </w:pPr>
            <w:r w:rsidRPr="00906809">
              <w:rPr>
                <w:rFonts w:ascii="Times New Roman" w:eastAsia="Times New Roman" w:hAnsi="Times New Roman" w:cs="Times New Roman"/>
                <w:sz w:val="24"/>
                <w:szCs w:val="24"/>
                <w:highlight w:val="white"/>
              </w:rPr>
              <w:t>4. Дода</w:t>
            </w:r>
            <w:r w:rsidR="005037BA" w:rsidRPr="00906809">
              <w:rPr>
                <w:rFonts w:ascii="Times New Roman" w:eastAsia="Times New Roman" w:hAnsi="Times New Roman" w:cs="Times New Roman"/>
                <w:sz w:val="24"/>
                <w:szCs w:val="24"/>
                <w:highlight w:val="white"/>
              </w:rPr>
              <w:t xml:space="preserve">ток 4 до тендерної документації – </w:t>
            </w:r>
            <w:r w:rsidR="005037BA" w:rsidRPr="00906809">
              <w:rPr>
                <w:rFonts w:ascii="Times New Roman" w:eastAsia="Times New Roman" w:hAnsi="Times New Roman" w:cs="Times New Roman"/>
                <w:color w:val="000000"/>
                <w:sz w:val="24"/>
                <w:szCs w:val="24"/>
                <w:highlight w:val="white"/>
              </w:rPr>
              <w:t xml:space="preserve">ПЕРЕЛІК ДОКУМЕНТІВ ТА/АБО ІНФОРМАЦІЇ, ЯКІ ПОДАЮТЬСЯ </w:t>
            </w:r>
            <w:r w:rsidR="005037BA" w:rsidRPr="00906809">
              <w:rPr>
                <w:rFonts w:ascii="Times New Roman" w:eastAsia="Times New Roman" w:hAnsi="Times New Roman" w:cs="Times New Roman"/>
                <w:sz w:val="24"/>
                <w:szCs w:val="24"/>
                <w:highlight w:val="white"/>
              </w:rPr>
              <w:t xml:space="preserve">ПЕРЕМОЖЦЕМ </w:t>
            </w:r>
            <w:r w:rsidR="005037BA" w:rsidRPr="00906809">
              <w:rPr>
                <w:rFonts w:ascii="Times New Roman" w:eastAsia="Times New Roman" w:hAnsi="Times New Roman" w:cs="Times New Roman"/>
                <w:color w:val="000000"/>
                <w:sz w:val="24"/>
                <w:szCs w:val="24"/>
                <w:highlight w:val="white"/>
              </w:rPr>
              <w:t>ПРОЦЕДУРИ ЗАКУПІВЛІ</w:t>
            </w:r>
          </w:p>
          <w:p w:rsidR="00906809" w:rsidRDefault="006C733D" w:rsidP="00906809">
            <w:pPr>
              <w:pBdr>
                <w:top w:val="nil"/>
                <w:left w:val="nil"/>
                <w:bottom w:val="nil"/>
                <w:right w:val="nil"/>
                <w:between w:val="nil"/>
              </w:pBdr>
              <w:rPr>
                <w:rFonts w:ascii="Times New Roman" w:hAnsi="Times New Roman" w:cs="Times New Roman"/>
                <w:color w:val="000000"/>
                <w:sz w:val="24"/>
                <w:szCs w:val="24"/>
              </w:rPr>
            </w:pPr>
            <w:r w:rsidRPr="00906809">
              <w:rPr>
                <w:rFonts w:ascii="Times New Roman" w:eastAsia="Times New Roman" w:hAnsi="Times New Roman" w:cs="Times New Roman"/>
                <w:color w:val="000000"/>
                <w:sz w:val="24"/>
                <w:szCs w:val="24"/>
                <w:highlight w:val="white"/>
                <w:lang w:val="ru-RU"/>
              </w:rPr>
              <w:t xml:space="preserve">5. </w:t>
            </w:r>
            <w:proofErr w:type="spellStart"/>
            <w:r w:rsidRPr="00906809">
              <w:rPr>
                <w:rFonts w:ascii="Times New Roman" w:eastAsia="Times New Roman" w:hAnsi="Times New Roman" w:cs="Times New Roman"/>
                <w:color w:val="000000"/>
                <w:sz w:val="24"/>
                <w:szCs w:val="24"/>
                <w:highlight w:val="white"/>
                <w:lang w:val="ru-RU"/>
              </w:rPr>
              <w:t>Додаток</w:t>
            </w:r>
            <w:proofErr w:type="spellEnd"/>
            <w:r w:rsidRPr="00906809">
              <w:rPr>
                <w:rFonts w:ascii="Times New Roman" w:eastAsia="Times New Roman" w:hAnsi="Times New Roman" w:cs="Times New Roman"/>
                <w:color w:val="000000"/>
                <w:sz w:val="24"/>
                <w:szCs w:val="24"/>
                <w:highlight w:val="white"/>
                <w:lang w:val="ru-RU"/>
              </w:rPr>
              <w:t xml:space="preserve"> 5</w:t>
            </w:r>
            <w:r w:rsidRPr="00906809">
              <w:rPr>
                <w:rFonts w:ascii="Times New Roman" w:eastAsia="Times New Roman" w:hAnsi="Times New Roman" w:cs="Times New Roman"/>
                <w:sz w:val="24"/>
                <w:szCs w:val="24"/>
                <w:highlight w:val="white"/>
              </w:rPr>
              <w:t xml:space="preserve"> до тендерної документації</w:t>
            </w:r>
            <w:r w:rsidRPr="00906809">
              <w:rPr>
                <w:rFonts w:ascii="Times New Roman" w:eastAsia="Times New Roman" w:hAnsi="Times New Roman" w:cs="Times New Roman"/>
                <w:sz w:val="24"/>
                <w:szCs w:val="24"/>
                <w:highlight w:val="white"/>
                <w:lang w:val="ru-RU"/>
              </w:rPr>
              <w:t xml:space="preserve"> – </w:t>
            </w:r>
            <w:r w:rsidRPr="00906809">
              <w:rPr>
                <w:rFonts w:ascii="Times New Roman" w:hAnsi="Times New Roman" w:cs="Times New Roman"/>
                <w:color w:val="000000"/>
                <w:sz w:val="24"/>
                <w:szCs w:val="24"/>
              </w:rPr>
              <w:t>Форма «ТЕНДЕРНА ПРОПОЗИЦІЯ»</w:t>
            </w:r>
            <w:r w:rsidR="00906809">
              <w:rPr>
                <w:rFonts w:ascii="Times New Roman" w:hAnsi="Times New Roman" w:cs="Times New Roman"/>
                <w:color w:val="000000"/>
                <w:sz w:val="24"/>
                <w:szCs w:val="24"/>
              </w:rPr>
              <w:t>.</w:t>
            </w:r>
          </w:p>
          <w:p w:rsidR="00E96533" w:rsidRPr="00906809" w:rsidRDefault="006C733D" w:rsidP="00906809">
            <w:pPr>
              <w:pBdr>
                <w:top w:val="nil"/>
                <w:left w:val="nil"/>
                <w:bottom w:val="nil"/>
                <w:right w:val="nil"/>
                <w:between w:val="nil"/>
              </w:pBdr>
              <w:rPr>
                <w:rFonts w:ascii="Times New Roman" w:eastAsia="Times New Roman" w:hAnsi="Times New Roman" w:cs="Times New Roman"/>
                <w:strike/>
                <w:sz w:val="24"/>
                <w:szCs w:val="24"/>
                <w:highlight w:val="white"/>
              </w:rPr>
            </w:pPr>
            <w:r w:rsidRPr="00906809">
              <w:rPr>
                <w:rFonts w:ascii="Times New Roman" w:hAnsi="Times New Roman" w:cs="Times New Roman"/>
                <w:color w:val="000000"/>
                <w:sz w:val="24"/>
                <w:szCs w:val="24"/>
                <w:lang w:val="ru-RU"/>
              </w:rPr>
              <w:t xml:space="preserve">6. </w:t>
            </w:r>
            <w:proofErr w:type="spellStart"/>
            <w:r w:rsidRPr="00906809">
              <w:rPr>
                <w:rFonts w:ascii="Times New Roman" w:hAnsi="Times New Roman" w:cs="Times New Roman"/>
                <w:color w:val="000000"/>
                <w:sz w:val="24"/>
                <w:szCs w:val="24"/>
                <w:lang w:val="ru-RU"/>
              </w:rPr>
              <w:t>Додаток</w:t>
            </w:r>
            <w:proofErr w:type="spellEnd"/>
            <w:r w:rsidRPr="00906809">
              <w:rPr>
                <w:rFonts w:ascii="Times New Roman" w:hAnsi="Times New Roman" w:cs="Times New Roman"/>
                <w:color w:val="000000"/>
                <w:sz w:val="24"/>
                <w:szCs w:val="24"/>
                <w:lang w:val="ru-RU"/>
              </w:rPr>
              <w:t xml:space="preserve"> 6 до </w:t>
            </w:r>
            <w:proofErr w:type="spellStart"/>
            <w:r w:rsidRPr="00906809">
              <w:rPr>
                <w:rFonts w:ascii="Times New Roman" w:hAnsi="Times New Roman" w:cs="Times New Roman"/>
                <w:color w:val="000000"/>
                <w:sz w:val="24"/>
                <w:szCs w:val="24"/>
                <w:lang w:val="ru-RU"/>
              </w:rPr>
              <w:t>тендерної</w:t>
            </w:r>
            <w:proofErr w:type="spellEnd"/>
            <w:r w:rsidRPr="00906809">
              <w:rPr>
                <w:rFonts w:ascii="Times New Roman" w:hAnsi="Times New Roman" w:cs="Times New Roman"/>
                <w:color w:val="000000"/>
                <w:sz w:val="24"/>
                <w:szCs w:val="24"/>
                <w:lang w:val="ru-RU"/>
              </w:rPr>
              <w:t xml:space="preserve"> </w:t>
            </w:r>
            <w:proofErr w:type="spellStart"/>
            <w:r w:rsidRPr="00906809">
              <w:rPr>
                <w:rFonts w:ascii="Times New Roman" w:hAnsi="Times New Roman" w:cs="Times New Roman"/>
                <w:color w:val="000000"/>
                <w:sz w:val="24"/>
                <w:szCs w:val="24"/>
                <w:lang w:val="ru-RU"/>
              </w:rPr>
              <w:t>документації</w:t>
            </w:r>
            <w:proofErr w:type="spellEnd"/>
            <w:r w:rsidRPr="00906809">
              <w:rPr>
                <w:rFonts w:ascii="Times New Roman" w:hAnsi="Times New Roman" w:cs="Times New Roman"/>
                <w:color w:val="000000"/>
                <w:sz w:val="24"/>
                <w:szCs w:val="24"/>
                <w:lang w:val="ru-RU"/>
              </w:rPr>
              <w:t xml:space="preserve"> – </w:t>
            </w:r>
            <w:r w:rsidR="00906809" w:rsidRPr="00906809">
              <w:rPr>
                <w:rFonts w:ascii="Times New Roman" w:hAnsi="Times New Roman" w:cs="Times New Roman"/>
                <w:noProof/>
                <w:sz w:val="24"/>
                <w:szCs w:val="24"/>
              </w:rPr>
              <w:t>ПЛАН ЕКОЛОГІЧНОГО ТА СОЦІАЛЬНОГО УПРАВЛІННЯ</w:t>
            </w:r>
          </w:p>
        </w:tc>
      </w:tr>
    </w:tbl>
    <w:p w:rsidR="00E96533" w:rsidRDefault="00E96533">
      <w:pPr>
        <w:keepNext/>
        <w:widowControl w:val="0"/>
        <w:spacing w:after="0" w:line="240" w:lineRule="auto"/>
        <w:jc w:val="both"/>
        <w:rPr>
          <w:rFonts w:ascii="Times New Roman" w:eastAsia="Times New Roman" w:hAnsi="Times New Roman" w:cs="Times New Roman"/>
          <w:sz w:val="24"/>
          <w:szCs w:val="24"/>
          <w:highlight w:val="green"/>
        </w:rPr>
      </w:pPr>
      <w:bookmarkStart w:id="11" w:name="_heading=h.2s8eyo1" w:colFirst="0" w:colLast="0"/>
      <w:bookmarkEnd w:id="11"/>
    </w:p>
    <w:p w:rsidR="00E96533" w:rsidRDefault="00E13F4C">
      <w:pPr>
        <w:keepNext/>
        <w:widowControl w:val="0"/>
        <w:spacing w:after="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r>
      <w:r>
        <w:rPr>
          <w:rFonts w:ascii="Times New Roman" w:eastAsia="Times New Roman" w:hAnsi="Times New Roman" w:cs="Times New Roman"/>
          <w:sz w:val="24"/>
          <w:szCs w:val="24"/>
          <w:highlight w:val="white"/>
        </w:rPr>
        <w:tab/>
      </w:r>
      <w:r>
        <w:rPr>
          <w:rFonts w:ascii="Times New Roman" w:eastAsia="Times New Roman" w:hAnsi="Times New Roman" w:cs="Times New Roman"/>
          <w:sz w:val="24"/>
          <w:szCs w:val="24"/>
          <w:highlight w:val="white"/>
        </w:rPr>
        <w:tab/>
        <w:t xml:space="preserve"> </w:t>
      </w:r>
    </w:p>
    <w:p w:rsidR="00E96533" w:rsidRDefault="00E96533">
      <w:pPr>
        <w:spacing w:after="0"/>
        <w:ind w:left="2977" w:hanging="96"/>
        <w:rPr>
          <w:rFonts w:ascii="Times New Roman" w:eastAsia="Times New Roman" w:hAnsi="Times New Roman" w:cs="Times New Roman"/>
          <w:sz w:val="24"/>
          <w:szCs w:val="24"/>
        </w:rPr>
      </w:pPr>
    </w:p>
    <w:sectPr w:rsidR="00E96533">
      <w:footerReference w:type="default" r:id="rId19"/>
      <w:headerReference w:type="first" r:id="rId20"/>
      <w:footerReference w:type="first" r:id="rId21"/>
      <w:pgSz w:w="11906" w:h="16838"/>
      <w:pgMar w:top="850" w:right="850" w:bottom="682" w:left="1417" w:header="708" w:footer="708"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2444" w:rsidRDefault="00CE2444">
      <w:pPr>
        <w:spacing w:after="0" w:line="240" w:lineRule="auto"/>
      </w:pPr>
      <w:r>
        <w:separator/>
      </w:r>
    </w:p>
  </w:endnote>
  <w:endnote w:type="continuationSeparator" w:id="0">
    <w:p w:rsidR="00CE2444" w:rsidRDefault="00CE24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Noto Sans">
    <w:panose1 w:val="020B0502040504020204"/>
    <w:charset w:val="CC"/>
    <w:family w:val="swiss"/>
    <w:pitch w:val="variable"/>
    <w:sig w:usb0="E00002FF" w:usb1="4000201F" w:usb2="08000029" w:usb3="00000000" w:csb0="0000019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Antiqu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3F4C" w:rsidRDefault="00E13F4C">
    <w:pPr>
      <w:jc w:val="right"/>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DF299C">
      <w:rPr>
        <w:rFonts w:ascii="Times New Roman" w:eastAsia="Times New Roman" w:hAnsi="Times New Roman" w:cs="Times New Roman"/>
        <w:noProof/>
        <w:sz w:val="24"/>
        <w:szCs w:val="24"/>
      </w:rPr>
      <w:t>12</w:t>
    </w:r>
    <w:r>
      <w:rPr>
        <w:rFonts w:ascii="Times New Roman" w:eastAsia="Times New Roman" w:hAnsi="Times New Roman" w:cs="Times New Roman"/>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3F4C" w:rsidRDefault="00E13F4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2444" w:rsidRDefault="00CE2444">
      <w:pPr>
        <w:spacing w:after="0" w:line="240" w:lineRule="auto"/>
      </w:pPr>
      <w:r>
        <w:separator/>
      </w:r>
    </w:p>
  </w:footnote>
  <w:footnote w:type="continuationSeparator" w:id="0">
    <w:p w:rsidR="00CE2444" w:rsidRDefault="00CE244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3F4C" w:rsidRDefault="00E13F4C">
    <w:pPr>
      <w:shd w:val="clear" w:color="auto" w:fill="FFFFFF"/>
      <w:spacing w:before="280" w:after="280" w:line="240" w:lineRule="auto"/>
      <w:rPr>
        <w:rFonts w:ascii="Times New Roman" w:eastAsia="Times New Roman" w:hAnsi="Times New Roman" w:cs="Times New Roman"/>
        <w:i/>
        <w:sz w:val="10"/>
        <w:szCs w:val="10"/>
      </w:rPr>
    </w:pPr>
    <w:bookmarkStart w:id="12" w:name="_heading=h.gjdgxs" w:colFirst="0" w:colLast="0"/>
    <w:bookmarkEnd w:id="12"/>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CC715A"/>
    <w:multiLevelType w:val="multilevel"/>
    <w:tmpl w:val="9932B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A6C4FC9"/>
    <w:multiLevelType w:val="multilevel"/>
    <w:tmpl w:val="22044C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5C57407E"/>
    <w:multiLevelType w:val="multilevel"/>
    <w:tmpl w:val="B2004DEA"/>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3">
    <w:nsid w:val="68195636"/>
    <w:multiLevelType w:val="multilevel"/>
    <w:tmpl w:val="37787F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nsid w:val="739C67E2"/>
    <w:multiLevelType w:val="multilevel"/>
    <w:tmpl w:val="36EA0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73"/>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6533"/>
    <w:rsid w:val="000642AD"/>
    <w:rsid w:val="00086F44"/>
    <w:rsid w:val="000A2375"/>
    <w:rsid w:val="00123FF2"/>
    <w:rsid w:val="00170019"/>
    <w:rsid w:val="001B12FA"/>
    <w:rsid w:val="0023325E"/>
    <w:rsid w:val="00275C6D"/>
    <w:rsid w:val="002C674A"/>
    <w:rsid w:val="003017C7"/>
    <w:rsid w:val="00317A82"/>
    <w:rsid w:val="00433D67"/>
    <w:rsid w:val="004E5DED"/>
    <w:rsid w:val="004F69A1"/>
    <w:rsid w:val="005037BA"/>
    <w:rsid w:val="005260D8"/>
    <w:rsid w:val="0052629A"/>
    <w:rsid w:val="00590E06"/>
    <w:rsid w:val="006854D3"/>
    <w:rsid w:val="006C733D"/>
    <w:rsid w:val="00741BD2"/>
    <w:rsid w:val="00857AF6"/>
    <w:rsid w:val="008601B6"/>
    <w:rsid w:val="008708DF"/>
    <w:rsid w:val="008F4BC8"/>
    <w:rsid w:val="008F4D02"/>
    <w:rsid w:val="00906809"/>
    <w:rsid w:val="00973AE5"/>
    <w:rsid w:val="00992298"/>
    <w:rsid w:val="00997FE0"/>
    <w:rsid w:val="009A4F36"/>
    <w:rsid w:val="00A51FDE"/>
    <w:rsid w:val="00AA249E"/>
    <w:rsid w:val="00AD478F"/>
    <w:rsid w:val="00B617AC"/>
    <w:rsid w:val="00BB100F"/>
    <w:rsid w:val="00CA187D"/>
    <w:rsid w:val="00CB07C5"/>
    <w:rsid w:val="00CE2444"/>
    <w:rsid w:val="00D5614B"/>
    <w:rsid w:val="00D67868"/>
    <w:rsid w:val="00D80215"/>
    <w:rsid w:val="00DF0C58"/>
    <w:rsid w:val="00DF299C"/>
    <w:rsid w:val="00E03B2B"/>
    <w:rsid w:val="00E13F4C"/>
    <w:rsid w:val="00E466AF"/>
    <w:rsid w:val="00E96533"/>
    <w:rsid w:val="00EB7671"/>
    <w:rsid w:val="00ED525B"/>
    <w:rsid w:val="00F5664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uk-UA"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65790"/>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styleId="a4">
    <w:name w:val="Table Grid"/>
    <w:basedOn w:val="a1"/>
    <w:uiPriority w:val="39"/>
    <w:rsid w:val="004657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CD4E1F"/>
    <w:pPr>
      <w:ind w:left="720"/>
      <w:contextualSpacing/>
    </w:pPr>
  </w:style>
  <w:style w:type="character" w:styleId="a6">
    <w:name w:val="Hyperlink"/>
    <w:basedOn w:val="a0"/>
    <w:uiPriority w:val="99"/>
    <w:unhideWhenUsed/>
    <w:rsid w:val="00F40CC1"/>
    <w:rPr>
      <w:color w:val="0563C1" w:themeColor="hyperlink"/>
      <w:u w:val="single"/>
    </w:rPr>
  </w:style>
  <w:style w:type="character" w:customStyle="1" w:styleId="10">
    <w:name w:val="Неразрешенное упоминание1"/>
    <w:basedOn w:val="a0"/>
    <w:uiPriority w:val="99"/>
    <w:semiHidden/>
    <w:unhideWhenUsed/>
    <w:rsid w:val="00F40CC1"/>
    <w:rPr>
      <w:color w:val="605E5C"/>
      <w:shd w:val="clear" w:color="auto" w:fill="E1DFDD"/>
    </w:rPr>
  </w:style>
  <w:style w:type="paragraph" w:styleId="a7">
    <w:name w:val="Balloon Text"/>
    <w:basedOn w:val="a"/>
    <w:link w:val="a8"/>
    <w:uiPriority w:val="99"/>
    <w:semiHidden/>
    <w:unhideWhenUsed/>
    <w:rsid w:val="009F5CF2"/>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9F5CF2"/>
    <w:rPr>
      <w:rFonts w:ascii="Segoe UI" w:hAnsi="Segoe UI" w:cs="Segoe UI"/>
      <w:sz w:val="18"/>
      <w:szCs w:val="18"/>
    </w:rPr>
  </w:style>
  <w:style w:type="paragraph" w:styleId="a9">
    <w:name w:val="Normal (Web)"/>
    <w:basedOn w:val="a"/>
    <w:uiPriority w:val="99"/>
    <w:qFormat/>
    <w:rsid w:val="00271708"/>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qowt-font2-timesnewroman">
    <w:name w:val="qowt-font2-timesnewroman"/>
    <w:uiPriority w:val="99"/>
    <w:qFormat/>
    <w:rsid w:val="00271708"/>
    <w:rPr>
      <w:rFonts w:cs="Times New Roman"/>
    </w:rPr>
  </w:style>
  <w:style w:type="paragraph" w:customStyle="1" w:styleId="tj">
    <w:name w:val="tj"/>
    <w:basedOn w:val="a"/>
    <w:rsid w:val="007113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vps2">
    <w:name w:val="rvps2"/>
    <w:basedOn w:val="a"/>
    <w:qFormat/>
    <w:rsid w:val="00B777C4"/>
    <w:pPr>
      <w:spacing w:before="100" w:beforeAutospacing="1" w:after="100" w:afterAutospacing="1" w:line="240" w:lineRule="auto"/>
    </w:pPr>
    <w:rPr>
      <w:rFonts w:ascii="Times New Roman" w:eastAsia="Times New Roman" w:hAnsi="Times New Roman" w:cs="Times New Roman"/>
      <w:sz w:val="24"/>
      <w:szCs w:val="24"/>
    </w:rPr>
  </w:style>
  <w:style w:type="paragraph" w:styleId="aa">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b">
    <w:basedOn w:val="TableNormal4"/>
    <w:pPr>
      <w:spacing w:after="0" w:line="240" w:lineRule="auto"/>
    </w:pPr>
    <w:tblPr>
      <w:tblStyleRowBandSize w:val="1"/>
      <w:tblStyleColBandSize w:val="1"/>
      <w:tblCellMar>
        <w:left w:w="108" w:type="dxa"/>
        <w:right w:w="108" w:type="dxa"/>
      </w:tblCellMar>
    </w:tblPr>
  </w:style>
  <w:style w:type="table" w:customStyle="1" w:styleId="ac">
    <w:basedOn w:val="TableNormal4"/>
    <w:pPr>
      <w:spacing w:after="0" w:line="240" w:lineRule="auto"/>
    </w:pPr>
    <w:tblPr>
      <w:tblStyleRowBandSize w:val="1"/>
      <w:tblStyleColBandSize w:val="1"/>
      <w:tblCellMar>
        <w:left w:w="108" w:type="dxa"/>
        <w:right w:w="108" w:type="dxa"/>
      </w:tblCellMar>
    </w:tblPr>
  </w:style>
  <w:style w:type="table" w:customStyle="1" w:styleId="ad">
    <w:basedOn w:val="TableNormal3"/>
    <w:pPr>
      <w:spacing w:after="0" w:line="240" w:lineRule="auto"/>
    </w:pPr>
    <w:tblPr>
      <w:tblStyleRowBandSize w:val="1"/>
      <w:tblStyleColBandSize w:val="1"/>
      <w:tblCellMar>
        <w:left w:w="108" w:type="dxa"/>
        <w:right w:w="108" w:type="dxa"/>
      </w:tblCellMar>
    </w:tblPr>
  </w:style>
  <w:style w:type="paragraph" w:customStyle="1" w:styleId="ae">
    <w:name w:val="Нормальний текст"/>
    <w:basedOn w:val="a"/>
    <w:rsid w:val="0097339B"/>
    <w:pPr>
      <w:spacing w:before="120" w:after="0" w:line="240" w:lineRule="auto"/>
      <w:ind w:firstLine="567"/>
    </w:pPr>
    <w:rPr>
      <w:rFonts w:ascii="Antiqua" w:eastAsia="Times New Roman" w:hAnsi="Antiqua" w:cs="Times New Roman"/>
      <w:sz w:val="26"/>
      <w:szCs w:val="20"/>
    </w:rPr>
  </w:style>
  <w:style w:type="table" w:customStyle="1" w:styleId="af">
    <w:basedOn w:val="TableNormal2"/>
    <w:pPr>
      <w:spacing w:after="0" w:line="240" w:lineRule="auto"/>
    </w:pPr>
    <w:tblPr>
      <w:tblStyleRowBandSize w:val="1"/>
      <w:tblStyleColBandSize w:val="1"/>
      <w:tblCellMar>
        <w:left w:w="108" w:type="dxa"/>
        <w:right w:w="108" w:type="dxa"/>
      </w:tblCellMar>
    </w:tblPr>
  </w:style>
  <w:style w:type="character" w:styleId="af0">
    <w:name w:val="annotation reference"/>
    <w:basedOn w:val="a0"/>
    <w:uiPriority w:val="99"/>
    <w:semiHidden/>
    <w:unhideWhenUsed/>
    <w:rsid w:val="003F0EB8"/>
    <w:rPr>
      <w:sz w:val="16"/>
      <w:szCs w:val="16"/>
    </w:rPr>
  </w:style>
  <w:style w:type="paragraph" w:styleId="af1">
    <w:name w:val="annotation text"/>
    <w:basedOn w:val="a"/>
    <w:link w:val="af2"/>
    <w:uiPriority w:val="99"/>
    <w:semiHidden/>
    <w:unhideWhenUsed/>
    <w:rsid w:val="003F0EB8"/>
    <w:pPr>
      <w:spacing w:line="240" w:lineRule="auto"/>
    </w:pPr>
    <w:rPr>
      <w:sz w:val="20"/>
      <w:szCs w:val="20"/>
    </w:rPr>
  </w:style>
  <w:style w:type="character" w:customStyle="1" w:styleId="af2">
    <w:name w:val="Текст примечания Знак"/>
    <w:basedOn w:val="a0"/>
    <w:link w:val="af1"/>
    <w:uiPriority w:val="99"/>
    <w:semiHidden/>
    <w:rsid w:val="003F0EB8"/>
    <w:rPr>
      <w:sz w:val="20"/>
      <w:szCs w:val="20"/>
    </w:rPr>
  </w:style>
  <w:style w:type="paragraph" w:styleId="af3">
    <w:name w:val="annotation subject"/>
    <w:basedOn w:val="af1"/>
    <w:next w:val="af1"/>
    <w:link w:val="af4"/>
    <w:uiPriority w:val="99"/>
    <w:semiHidden/>
    <w:unhideWhenUsed/>
    <w:rsid w:val="003F0EB8"/>
    <w:rPr>
      <w:b/>
      <w:bCs/>
    </w:rPr>
  </w:style>
  <w:style w:type="character" w:customStyle="1" w:styleId="af4">
    <w:name w:val="Тема примечания Знак"/>
    <w:basedOn w:val="af2"/>
    <w:link w:val="af3"/>
    <w:uiPriority w:val="99"/>
    <w:semiHidden/>
    <w:rsid w:val="003F0EB8"/>
    <w:rPr>
      <w:b/>
      <w:bCs/>
      <w:sz w:val="20"/>
      <w:szCs w:val="20"/>
    </w:rPr>
  </w:style>
  <w:style w:type="table" w:customStyle="1" w:styleId="af5">
    <w:basedOn w:val="TableNormal1"/>
    <w:pPr>
      <w:spacing w:after="0" w:line="240" w:lineRule="auto"/>
    </w:pPr>
    <w:tblPr>
      <w:tblStyleRowBandSize w:val="1"/>
      <w:tblStyleColBandSize w:val="1"/>
      <w:tblCellMar>
        <w:left w:w="108" w:type="dxa"/>
        <w:right w:w="108" w:type="dxa"/>
      </w:tblCellMar>
    </w:tblPr>
  </w:style>
  <w:style w:type="table" w:customStyle="1" w:styleId="af6">
    <w:basedOn w:val="TableNormal0"/>
    <w:pPr>
      <w:spacing w:after="0" w:line="240" w:lineRule="auto"/>
    </w:pPr>
    <w:tblPr>
      <w:tblStyleRowBandSize w:val="1"/>
      <w:tblStyleColBandSize w:val="1"/>
      <w:tblCellMar>
        <w:left w:w="108"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uk-UA"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65790"/>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styleId="a4">
    <w:name w:val="Table Grid"/>
    <w:basedOn w:val="a1"/>
    <w:uiPriority w:val="39"/>
    <w:rsid w:val="004657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CD4E1F"/>
    <w:pPr>
      <w:ind w:left="720"/>
      <w:contextualSpacing/>
    </w:pPr>
  </w:style>
  <w:style w:type="character" w:styleId="a6">
    <w:name w:val="Hyperlink"/>
    <w:basedOn w:val="a0"/>
    <w:uiPriority w:val="99"/>
    <w:unhideWhenUsed/>
    <w:rsid w:val="00F40CC1"/>
    <w:rPr>
      <w:color w:val="0563C1" w:themeColor="hyperlink"/>
      <w:u w:val="single"/>
    </w:rPr>
  </w:style>
  <w:style w:type="character" w:customStyle="1" w:styleId="10">
    <w:name w:val="Неразрешенное упоминание1"/>
    <w:basedOn w:val="a0"/>
    <w:uiPriority w:val="99"/>
    <w:semiHidden/>
    <w:unhideWhenUsed/>
    <w:rsid w:val="00F40CC1"/>
    <w:rPr>
      <w:color w:val="605E5C"/>
      <w:shd w:val="clear" w:color="auto" w:fill="E1DFDD"/>
    </w:rPr>
  </w:style>
  <w:style w:type="paragraph" w:styleId="a7">
    <w:name w:val="Balloon Text"/>
    <w:basedOn w:val="a"/>
    <w:link w:val="a8"/>
    <w:uiPriority w:val="99"/>
    <w:semiHidden/>
    <w:unhideWhenUsed/>
    <w:rsid w:val="009F5CF2"/>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9F5CF2"/>
    <w:rPr>
      <w:rFonts w:ascii="Segoe UI" w:hAnsi="Segoe UI" w:cs="Segoe UI"/>
      <w:sz w:val="18"/>
      <w:szCs w:val="18"/>
    </w:rPr>
  </w:style>
  <w:style w:type="paragraph" w:styleId="a9">
    <w:name w:val="Normal (Web)"/>
    <w:basedOn w:val="a"/>
    <w:uiPriority w:val="99"/>
    <w:qFormat/>
    <w:rsid w:val="00271708"/>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qowt-font2-timesnewroman">
    <w:name w:val="qowt-font2-timesnewroman"/>
    <w:uiPriority w:val="99"/>
    <w:qFormat/>
    <w:rsid w:val="00271708"/>
    <w:rPr>
      <w:rFonts w:cs="Times New Roman"/>
    </w:rPr>
  </w:style>
  <w:style w:type="paragraph" w:customStyle="1" w:styleId="tj">
    <w:name w:val="tj"/>
    <w:basedOn w:val="a"/>
    <w:rsid w:val="007113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vps2">
    <w:name w:val="rvps2"/>
    <w:basedOn w:val="a"/>
    <w:qFormat/>
    <w:rsid w:val="00B777C4"/>
    <w:pPr>
      <w:spacing w:before="100" w:beforeAutospacing="1" w:after="100" w:afterAutospacing="1" w:line="240" w:lineRule="auto"/>
    </w:pPr>
    <w:rPr>
      <w:rFonts w:ascii="Times New Roman" w:eastAsia="Times New Roman" w:hAnsi="Times New Roman" w:cs="Times New Roman"/>
      <w:sz w:val="24"/>
      <w:szCs w:val="24"/>
    </w:rPr>
  </w:style>
  <w:style w:type="paragraph" w:styleId="aa">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b">
    <w:basedOn w:val="TableNormal4"/>
    <w:pPr>
      <w:spacing w:after="0" w:line="240" w:lineRule="auto"/>
    </w:pPr>
    <w:tblPr>
      <w:tblStyleRowBandSize w:val="1"/>
      <w:tblStyleColBandSize w:val="1"/>
      <w:tblCellMar>
        <w:left w:w="108" w:type="dxa"/>
        <w:right w:w="108" w:type="dxa"/>
      </w:tblCellMar>
    </w:tblPr>
  </w:style>
  <w:style w:type="table" w:customStyle="1" w:styleId="ac">
    <w:basedOn w:val="TableNormal4"/>
    <w:pPr>
      <w:spacing w:after="0" w:line="240" w:lineRule="auto"/>
    </w:pPr>
    <w:tblPr>
      <w:tblStyleRowBandSize w:val="1"/>
      <w:tblStyleColBandSize w:val="1"/>
      <w:tblCellMar>
        <w:left w:w="108" w:type="dxa"/>
        <w:right w:w="108" w:type="dxa"/>
      </w:tblCellMar>
    </w:tblPr>
  </w:style>
  <w:style w:type="table" w:customStyle="1" w:styleId="ad">
    <w:basedOn w:val="TableNormal3"/>
    <w:pPr>
      <w:spacing w:after="0" w:line="240" w:lineRule="auto"/>
    </w:pPr>
    <w:tblPr>
      <w:tblStyleRowBandSize w:val="1"/>
      <w:tblStyleColBandSize w:val="1"/>
      <w:tblCellMar>
        <w:left w:w="108" w:type="dxa"/>
        <w:right w:w="108" w:type="dxa"/>
      </w:tblCellMar>
    </w:tblPr>
  </w:style>
  <w:style w:type="paragraph" w:customStyle="1" w:styleId="ae">
    <w:name w:val="Нормальний текст"/>
    <w:basedOn w:val="a"/>
    <w:rsid w:val="0097339B"/>
    <w:pPr>
      <w:spacing w:before="120" w:after="0" w:line="240" w:lineRule="auto"/>
      <w:ind w:firstLine="567"/>
    </w:pPr>
    <w:rPr>
      <w:rFonts w:ascii="Antiqua" w:eastAsia="Times New Roman" w:hAnsi="Antiqua" w:cs="Times New Roman"/>
      <w:sz w:val="26"/>
      <w:szCs w:val="20"/>
    </w:rPr>
  </w:style>
  <w:style w:type="table" w:customStyle="1" w:styleId="af">
    <w:basedOn w:val="TableNormal2"/>
    <w:pPr>
      <w:spacing w:after="0" w:line="240" w:lineRule="auto"/>
    </w:pPr>
    <w:tblPr>
      <w:tblStyleRowBandSize w:val="1"/>
      <w:tblStyleColBandSize w:val="1"/>
      <w:tblCellMar>
        <w:left w:w="108" w:type="dxa"/>
        <w:right w:w="108" w:type="dxa"/>
      </w:tblCellMar>
    </w:tblPr>
  </w:style>
  <w:style w:type="character" w:styleId="af0">
    <w:name w:val="annotation reference"/>
    <w:basedOn w:val="a0"/>
    <w:uiPriority w:val="99"/>
    <w:semiHidden/>
    <w:unhideWhenUsed/>
    <w:rsid w:val="003F0EB8"/>
    <w:rPr>
      <w:sz w:val="16"/>
      <w:szCs w:val="16"/>
    </w:rPr>
  </w:style>
  <w:style w:type="paragraph" w:styleId="af1">
    <w:name w:val="annotation text"/>
    <w:basedOn w:val="a"/>
    <w:link w:val="af2"/>
    <w:uiPriority w:val="99"/>
    <w:semiHidden/>
    <w:unhideWhenUsed/>
    <w:rsid w:val="003F0EB8"/>
    <w:pPr>
      <w:spacing w:line="240" w:lineRule="auto"/>
    </w:pPr>
    <w:rPr>
      <w:sz w:val="20"/>
      <w:szCs w:val="20"/>
    </w:rPr>
  </w:style>
  <w:style w:type="character" w:customStyle="1" w:styleId="af2">
    <w:name w:val="Текст примечания Знак"/>
    <w:basedOn w:val="a0"/>
    <w:link w:val="af1"/>
    <w:uiPriority w:val="99"/>
    <w:semiHidden/>
    <w:rsid w:val="003F0EB8"/>
    <w:rPr>
      <w:sz w:val="20"/>
      <w:szCs w:val="20"/>
    </w:rPr>
  </w:style>
  <w:style w:type="paragraph" w:styleId="af3">
    <w:name w:val="annotation subject"/>
    <w:basedOn w:val="af1"/>
    <w:next w:val="af1"/>
    <w:link w:val="af4"/>
    <w:uiPriority w:val="99"/>
    <w:semiHidden/>
    <w:unhideWhenUsed/>
    <w:rsid w:val="003F0EB8"/>
    <w:rPr>
      <w:b/>
      <w:bCs/>
    </w:rPr>
  </w:style>
  <w:style w:type="character" w:customStyle="1" w:styleId="af4">
    <w:name w:val="Тема примечания Знак"/>
    <w:basedOn w:val="af2"/>
    <w:link w:val="af3"/>
    <w:uiPriority w:val="99"/>
    <w:semiHidden/>
    <w:rsid w:val="003F0EB8"/>
    <w:rPr>
      <w:b/>
      <w:bCs/>
      <w:sz w:val="20"/>
      <w:szCs w:val="20"/>
    </w:rPr>
  </w:style>
  <w:style w:type="table" w:customStyle="1" w:styleId="af5">
    <w:basedOn w:val="TableNormal1"/>
    <w:pPr>
      <w:spacing w:after="0" w:line="240" w:lineRule="auto"/>
    </w:pPr>
    <w:tblPr>
      <w:tblStyleRowBandSize w:val="1"/>
      <w:tblStyleColBandSize w:val="1"/>
      <w:tblCellMar>
        <w:left w:w="108" w:type="dxa"/>
        <w:right w:w="108" w:type="dxa"/>
      </w:tblCellMar>
    </w:tblPr>
  </w:style>
  <w:style w:type="table" w:customStyle="1" w:styleId="af6">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zakon.rada.gov.ua/laws/show/2210-14" TargetMode="External"/><Relationship Id="rId18" Type="http://schemas.openxmlformats.org/officeDocument/2006/relationships/hyperlink" Target="https://zakon.rada.gov.ua/laws/show/1178-2022-%D0%BF" TargetMode="Externa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https://zakon.rada.gov.ua/laws/show/1178-2022-%D0%BF" TargetMode="External"/><Relationship Id="rId17" Type="http://schemas.openxmlformats.org/officeDocument/2006/relationships/hyperlink" Target="https://zakon.rada.gov.ua/laws/show/922-19" TargetMode="External"/><Relationship Id="rId2" Type="http://schemas.openxmlformats.org/officeDocument/2006/relationships/customXml" Target="../customXml/item2.xml"/><Relationship Id="rId16" Type="http://schemas.openxmlformats.org/officeDocument/2006/relationships/hyperlink" Target="https://zakon.rada.gov.ua/laws/show/1178-2022-%D0%BF"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zakon.rada.gov.ua/laws/show/922-19" TargetMode="External"/><Relationship Id="rId5" Type="http://schemas.microsoft.com/office/2007/relationships/stylesWithEffects" Target="stylesWithEffects.xml"/><Relationship Id="rId15" Type="http://schemas.openxmlformats.org/officeDocument/2006/relationships/hyperlink" Target="http://zakon4.rada.gov.ua/laws/show/2289-17" TargetMode="External"/><Relationship Id="rId23" Type="http://schemas.openxmlformats.org/officeDocument/2006/relationships/theme" Target="theme/theme1.xml"/><Relationship Id="rId10" Type="http://schemas.openxmlformats.org/officeDocument/2006/relationships/hyperlink" Target="mailto:kio@gmail.com"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zakon4.rada.gov.ua/laws/show/2289-17"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XLZ38a2FaZCCgpiZL7MIkCZWVA==">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</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8C06D74-8ED9-4D2C-A6E6-7D624D987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23</Pages>
  <Words>8271</Words>
  <Characters>47150</Characters>
  <Application>Microsoft Office Word</Application>
  <DocSecurity>0</DocSecurity>
  <Lines>392</Lines>
  <Paragraphs>110</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55311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userua12</dc:creator>
  <cp:lastModifiedBy>Людмила</cp:lastModifiedBy>
  <cp:revision>12</cp:revision>
  <cp:lastPrinted>2025-07-31T06:04:00Z</cp:lastPrinted>
  <dcterms:created xsi:type="dcterms:W3CDTF">2026-05-05T09:10:00Z</dcterms:created>
  <dcterms:modified xsi:type="dcterms:W3CDTF">2026-06-01T11:43:00Z</dcterms:modified>
</cp:coreProperties>
</file>