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52E" w:rsidRPr="007F4AD0" w:rsidRDefault="0062552E" w:rsidP="007D0BC5">
      <w:pPr>
        <w:spacing w:before="120" w:after="120"/>
        <w:jc w:val="both"/>
        <w:rPr>
          <w:rFonts w:ascii="Times New Roman" w:eastAsia="Calibri" w:hAnsi="Times New Roman" w:cs="Times New Roman"/>
          <w:b/>
          <w:noProof/>
          <w:sz w:val="24"/>
          <w:szCs w:val="24"/>
          <w:lang w:val="uk-UA"/>
        </w:rPr>
      </w:pPr>
      <w:bookmarkStart w:id="0" w:name="_GoBack"/>
      <w:bookmarkEnd w:id="0"/>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both"/>
        <w:rPr>
          <w:rFonts w:ascii="Times New Roman" w:eastAsia="Calibri" w:hAnsi="Times New Roman" w:cs="Times New Roman"/>
          <w:b/>
          <w:noProof/>
          <w:sz w:val="36"/>
          <w:szCs w:val="36"/>
          <w:lang w:val="uk-UA"/>
        </w:rPr>
      </w:pPr>
    </w:p>
    <w:p w:rsidR="0062552E" w:rsidRPr="007F4AD0" w:rsidRDefault="0062552E" w:rsidP="007D0BC5">
      <w:pPr>
        <w:spacing w:before="120" w:after="120"/>
        <w:jc w:val="center"/>
        <w:rPr>
          <w:rFonts w:ascii="Times New Roman" w:eastAsia="Calibri" w:hAnsi="Times New Roman" w:cs="Times New Roman"/>
          <w:b/>
          <w:noProof/>
          <w:sz w:val="32"/>
          <w:szCs w:val="32"/>
          <w:lang w:val="uk-UA"/>
        </w:rPr>
      </w:pPr>
      <w:r w:rsidRPr="007F4AD0">
        <w:rPr>
          <w:rFonts w:ascii="Times New Roman" w:eastAsia="Calibri" w:hAnsi="Times New Roman" w:cs="Times New Roman"/>
          <w:b/>
          <w:noProof/>
          <w:sz w:val="32"/>
          <w:szCs w:val="32"/>
          <w:lang w:val="uk-UA"/>
        </w:rPr>
        <w:t>ПЛАН ЕКОЛОГІЧНОГО ТА СОЦІАЛЬНОГО УПРАВЛІННЯ</w:t>
      </w:r>
    </w:p>
    <w:p w:rsidR="007F4AD0" w:rsidRPr="007F4AD0" w:rsidRDefault="0062552E" w:rsidP="007F4AD0">
      <w:pPr>
        <w:jc w:val="center"/>
        <w:rPr>
          <w:rFonts w:ascii="Times New Roman" w:eastAsia="Calibri" w:hAnsi="Times New Roman" w:cs="Times New Roman"/>
          <w:b/>
          <w:noProof/>
          <w:sz w:val="24"/>
          <w:szCs w:val="24"/>
          <w:lang w:val="uk-UA"/>
        </w:rPr>
      </w:pPr>
      <w:r w:rsidRPr="007F4AD0">
        <w:rPr>
          <w:rFonts w:ascii="Times New Roman" w:eastAsia="Calibri" w:hAnsi="Times New Roman" w:cs="Times New Roman"/>
          <w:b/>
          <w:noProof/>
          <w:sz w:val="24"/>
          <w:szCs w:val="24"/>
          <w:lang w:val="uk-UA"/>
        </w:rPr>
        <w:t xml:space="preserve">до проєкту </w:t>
      </w:r>
      <w:r w:rsidR="007F4AD0" w:rsidRPr="007F4AD0">
        <w:rPr>
          <w:rFonts w:ascii="Times New Roman" w:eastAsia="Calibri" w:hAnsi="Times New Roman" w:cs="Times New Roman"/>
          <w:b/>
          <w:noProof/>
          <w:sz w:val="24"/>
          <w:szCs w:val="24"/>
          <w:lang w:val="uk-UA"/>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p>
    <w:p w:rsidR="0062552E" w:rsidRPr="007F4AD0" w:rsidRDefault="0062552E" w:rsidP="007F4AD0">
      <w:pPr>
        <w:spacing w:before="120" w:after="120"/>
        <w:jc w:val="center"/>
        <w:rPr>
          <w:rFonts w:ascii="Times New Roman" w:eastAsia="Calibri" w:hAnsi="Times New Roman" w:cs="Times New Roman"/>
          <w:b/>
          <w:noProof/>
          <w:sz w:val="24"/>
          <w:szCs w:val="24"/>
          <w:lang w:val="uk-UA"/>
        </w:rPr>
      </w:pPr>
    </w:p>
    <w:p w:rsidR="0062552E" w:rsidRPr="007F4AD0" w:rsidRDefault="0062552E" w:rsidP="007D0BC5">
      <w:pPr>
        <w:spacing w:before="120" w:after="120"/>
        <w:jc w:val="both"/>
        <w:rPr>
          <w:rFonts w:ascii="Times New Roman" w:hAnsi="Times New Roman" w:cs="Times New Roman"/>
          <w:noProof/>
          <w:szCs w:val="21"/>
          <w:lang w:val="uk-UA"/>
        </w:rPr>
      </w:pPr>
      <w:r w:rsidRPr="007F4AD0">
        <w:rPr>
          <w:rFonts w:ascii="Times New Roman" w:hAnsi="Times New Roman" w:cs="Times New Roman"/>
          <w:noProof/>
          <w:szCs w:val="21"/>
          <w:lang w:val="uk-UA"/>
        </w:rPr>
        <w:br w:type="page"/>
      </w:r>
    </w:p>
    <w:p w:rsidR="00A52220" w:rsidRPr="007F4AD0" w:rsidRDefault="00A52220" w:rsidP="00471E46">
      <w:pPr>
        <w:pStyle w:val="afc"/>
        <w:jc w:val="center"/>
        <w:rPr>
          <w:rFonts w:ascii="Times New Roman" w:hAnsi="Times New Roman" w:cs="Times New Roman"/>
          <w:noProof/>
          <w:color w:val="auto"/>
          <w:lang w:val="uk-UA"/>
        </w:rPr>
      </w:pPr>
    </w:p>
    <w:sdt>
      <w:sdtPr>
        <w:rPr>
          <w:rFonts w:ascii="Times New Roman" w:eastAsiaTheme="minorHAnsi" w:hAnsi="Times New Roman" w:cs="Times New Roman"/>
          <w:b w:val="0"/>
          <w:bCs w:val="0"/>
          <w:noProof/>
          <w:color w:val="auto"/>
          <w:sz w:val="22"/>
          <w:szCs w:val="22"/>
          <w:lang w:val="uk-UA" w:eastAsia="en-US"/>
        </w:rPr>
        <w:id w:val="367887073"/>
        <w:docPartObj>
          <w:docPartGallery w:val="Table of Contents"/>
          <w:docPartUnique/>
        </w:docPartObj>
      </w:sdtPr>
      <w:sdtEndPr/>
      <w:sdtContent>
        <w:p w:rsidR="00BE3987" w:rsidRPr="007F4AD0" w:rsidRDefault="00734D62" w:rsidP="00A52220">
          <w:pPr>
            <w:pStyle w:val="afc"/>
            <w:spacing w:before="120" w:after="120"/>
            <w:jc w:val="center"/>
            <w:rPr>
              <w:rFonts w:ascii="Times New Roman" w:hAnsi="Times New Roman" w:cs="Times New Roman"/>
              <w:noProof/>
              <w:color w:val="auto"/>
              <w:sz w:val="24"/>
              <w:szCs w:val="24"/>
              <w:u w:val="single"/>
              <w:lang w:val="uk-UA"/>
            </w:rPr>
          </w:pPr>
          <w:r w:rsidRPr="007F4AD0">
            <w:rPr>
              <w:rFonts w:ascii="Times New Roman" w:hAnsi="Times New Roman" w:cs="Times New Roman"/>
              <w:noProof/>
              <w:color w:val="auto"/>
              <w:sz w:val="24"/>
              <w:szCs w:val="24"/>
              <w:u w:val="single"/>
              <w:lang w:val="uk-UA"/>
            </w:rPr>
            <w:t>Зміст</w:t>
          </w:r>
        </w:p>
        <w:p w:rsidR="00BE3987" w:rsidRPr="007F4AD0" w:rsidRDefault="00BE3987" w:rsidP="00EA5CD4">
          <w:pPr>
            <w:pStyle w:val="11"/>
            <w:spacing w:before="120" w:after="120"/>
            <w:ind w:left="360" w:hanging="360"/>
            <w:rPr>
              <w:rFonts w:eastAsiaTheme="minorEastAsia"/>
              <w:b w:val="0"/>
              <w:i w:val="0"/>
              <w:caps w:val="0"/>
              <w:noProof/>
              <w:kern w:val="0"/>
              <w:sz w:val="22"/>
              <w:szCs w:val="22"/>
              <w:lang w:val="uk-UA" w:eastAsia="en-US"/>
            </w:rPr>
          </w:pPr>
          <w:r w:rsidRPr="007F4AD0">
            <w:rPr>
              <w:b w:val="0"/>
              <w:iCs/>
              <w:noProof/>
              <w:lang w:val="uk-UA"/>
            </w:rPr>
            <w:fldChar w:fldCharType="begin"/>
          </w:r>
          <w:r w:rsidRPr="007F4AD0">
            <w:rPr>
              <w:b w:val="0"/>
              <w:iCs/>
              <w:noProof/>
              <w:lang w:val="uk-UA"/>
            </w:rPr>
            <w:instrText xml:space="preserve"> TOC \o "1-3" \h \z \u </w:instrText>
          </w:r>
          <w:r w:rsidRPr="007F4AD0">
            <w:rPr>
              <w:b w:val="0"/>
              <w:iCs/>
              <w:noProof/>
              <w:lang w:val="uk-UA"/>
            </w:rPr>
            <w:fldChar w:fldCharType="separate"/>
          </w:r>
          <w:hyperlink w:anchor="_Toc146793408" w:history="1">
            <w:r w:rsidR="00EA5CD4" w:rsidRPr="007F4AD0">
              <w:rPr>
                <w:rStyle w:val="af2"/>
                <w:b w:val="0"/>
                <w:i w:val="0"/>
                <w:caps w:val="0"/>
                <w:noProof/>
                <w:color w:val="auto"/>
                <w:lang w:val="uk-UA"/>
              </w:rPr>
              <w:t>1.</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ВСТУП</w:t>
            </w:r>
            <w:r w:rsidR="00EA5CD4" w:rsidRPr="007F4AD0">
              <w:rPr>
                <w:b w:val="0"/>
                <w:i w:val="0"/>
                <w:caps w:val="0"/>
                <w:noProof/>
                <w:webHidden/>
                <w:lang w:val="uk-UA"/>
              </w:rPr>
              <w:tab/>
            </w:r>
            <w:r w:rsidRPr="007F4AD0">
              <w:rPr>
                <w:b w:val="0"/>
                <w:i w:val="0"/>
                <w:noProof/>
                <w:webHidden/>
                <w:lang w:val="uk-UA"/>
              </w:rPr>
              <w:fldChar w:fldCharType="begin"/>
            </w:r>
            <w:r w:rsidRPr="007F4AD0">
              <w:rPr>
                <w:b w:val="0"/>
                <w:i w:val="0"/>
                <w:noProof/>
                <w:webHidden/>
                <w:lang w:val="uk-UA"/>
              </w:rPr>
              <w:instrText xml:space="preserve"> PAGEREF _Toc146793408 \h </w:instrText>
            </w:r>
            <w:r w:rsidRPr="007F4AD0">
              <w:rPr>
                <w:b w:val="0"/>
                <w:i w:val="0"/>
                <w:noProof/>
                <w:webHidden/>
                <w:lang w:val="uk-UA"/>
              </w:rPr>
            </w:r>
            <w:r w:rsidRPr="007F4AD0">
              <w:rPr>
                <w:b w:val="0"/>
                <w:i w:val="0"/>
                <w:noProof/>
                <w:webHidden/>
                <w:lang w:val="uk-UA"/>
              </w:rPr>
              <w:fldChar w:fldCharType="separate"/>
            </w:r>
            <w:r w:rsidR="005A639E">
              <w:rPr>
                <w:b w:val="0"/>
                <w:i w:val="0"/>
                <w:noProof/>
                <w:webHidden/>
                <w:lang w:val="uk-UA"/>
              </w:rPr>
              <w:t>4</w:t>
            </w:r>
            <w:r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09" w:history="1">
            <w:r w:rsidR="00EA5CD4" w:rsidRPr="007F4AD0">
              <w:rPr>
                <w:rStyle w:val="af2"/>
                <w:b w:val="0"/>
                <w:i w:val="0"/>
                <w:caps w:val="0"/>
                <w:noProof/>
                <w:color w:val="auto"/>
                <w:lang w:val="uk-UA"/>
              </w:rPr>
              <w:t>2.</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ОПИС ПРОЄКТУ</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_Toc146793409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4</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0" w:history="1">
            <w:r w:rsidR="00EA5CD4" w:rsidRPr="007F4AD0">
              <w:rPr>
                <w:rStyle w:val="af2"/>
                <w:b w:val="0"/>
                <w:i w:val="0"/>
                <w:noProof/>
                <w:color w:val="auto"/>
                <w:lang w:val="uk-UA"/>
              </w:rPr>
              <w:t>2.1</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РЕЗЮМЕ ОЦІНКИ МАЙДАНЧИКА</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_Toc146793410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4</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1" w:history="1">
            <w:r w:rsidR="00EA5CD4" w:rsidRPr="007F4AD0">
              <w:rPr>
                <w:rStyle w:val="af2"/>
                <w:b w:val="0"/>
                <w:i w:val="0"/>
                <w:noProof/>
                <w:color w:val="auto"/>
                <w:lang w:val="uk-UA"/>
              </w:rPr>
              <w:t>2.2</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ДІЯЛЬНІСТЬ У РАМКАХ ПРОЄКТУ</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_Toc146793411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5</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12" w:history="1">
            <w:r w:rsidR="00EA5CD4" w:rsidRPr="007F4AD0">
              <w:rPr>
                <w:rStyle w:val="af2"/>
                <w:b w:val="0"/>
                <w:i w:val="0"/>
                <w:caps w:val="0"/>
                <w:noProof/>
                <w:color w:val="auto"/>
                <w:lang w:val="uk-UA"/>
              </w:rPr>
              <w:t>3.</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РОЛІ ТА ОБОВ’ЯЗКИ</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_Toc146793412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5</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3" w:history="1">
            <w:r w:rsidR="00EA5CD4" w:rsidRPr="007F4AD0">
              <w:rPr>
                <w:rStyle w:val="af2"/>
                <w:b w:val="0"/>
                <w:i w:val="0"/>
                <w:noProof/>
                <w:color w:val="auto"/>
                <w:lang w:val="uk-UA"/>
              </w:rPr>
              <w:t>3.1</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ОРГАНІЗАЦІЯ-ВИКОНАВЕЦЬ ПРОЄКТУ</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_Toc146793413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6</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4" w:history="1">
            <w:r w:rsidR="00EA5CD4" w:rsidRPr="007F4AD0">
              <w:rPr>
                <w:rStyle w:val="af2"/>
                <w:b w:val="0"/>
                <w:i w:val="0"/>
                <w:noProof/>
                <w:color w:val="auto"/>
                <w:lang w:val="uk-UA"/>
              </w:rPr>
              <w:t>3.2</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ПІДРЯДНИКИ</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_Toc146793414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6</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5" w:history="1">
            <w:r w:rsidR="00EA5CD4" w:rsidRPr="007F4AD0">
              <w:rPr>
                <w:rStyle w:val="af2"/>
                <w:b w:val="0"/>
                <w:i w:val="0"/>
                <w:noProof/>
                <w:color w:val="auto"/>
                <w:lang w:val="uk-UA"/>
              </w:rPr>
              <w:t>3.3</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ІНШІ ОРГАНІЗАЦІЇ</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_Toc146793415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7</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16" w:history="1">
            <w:r w:rsidR="00EA5CD4" w:rsidRPr="007F4AD0">
              <w:rPr>
                <w:rStyle w:val="af2"/>
                <w:b w:val="0"/>
                <w:i w:val="0"/>
                <w:noProof/>
                <w:color w:val="auto"/>
                <w:lang w:val="uk-UA"/>
              </w:rPr>
              <w:t>3.4</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ТРЕНІНГ</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_Toc146793416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7</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17" w:history="1">
            <w:r w:rsidR="00EA5CD4" w:rsidRPr="007F4AD0">
              <w:rPr>
                <w:rStyle w:val="af2"/>
                <w:b w:val="0"/>
                <w:i w:val="0"/>
                <w:caps w:val="0"/>
                <w:noProof/>
                <w:color w:val="auto"/>
                <w:lang w:val="uk-UA"/>
              </w:rPr>
              <w:t>4.</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СТАНДАРТИ ПРОЄКТУ (НАЦІОНАЛЬНІ ТА МІЖНАРОДНІ)</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_Toc146793417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7</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18" w:history="1">
            <w:r w:rsidR="00EA5CD4" w:rsidRPr="007F4AD0">
              <w:rPr>
                <w:rStyle w:val="af2"/>
                <w:b w:val="0"/>
                <w:i w:val="0"/>
                <w:caps w:val="0"/>
                <w:noProof/>
                <w:color w:val="auto"/>
                <w:lang w:val="uk-UA"/>
              </w:rPr>
              <w:t>5.</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ВЗАЄМОДІЯ ІЗ ЗАЦІКАВЛЕНИМИ СТОРОНАМИ ТА МЕХАНІЗМ РОЗГЛЯДУ СКАРГ</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_Toc146793418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8</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19" w:history="1">
            <w:r w:rsidR="00EA5CD4" w:rsidRPr="007F4AD0">
              <w:rPr>
                <w:rStyle w:val="af2"/>
                <w:b w:val="0"/>
                <w:i w:val="0"/>
                <w:caps w:val="0"/>
                <w:noProof/>
                <w:color w:val="auto"/>
                <w:lang w:val="uk-UA"/>
              </w:rPr>
              <w:t>6.</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РЕЄСТР ЕКОЛОГІЧНИХ ТА СОЦІАЛЬНИХ (E&amp;S) АСПЕКТІВ</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_Toc146793419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9</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20" w:history="1">
            <w:r w:rsidR="00EA5CD4" w:rsidRPr="007F4AD0">
              <w:rPr>
                <w:rStyle w:val="af2"/>
                <w:b w:val="0"/>
                <w:i w:val="0"/>
                <w:noProof/>
                <w:color w:val="auto"/>
                <w:lang w:val="uk-UA"/>
              </w:rPr>
              <w:t>6.1</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ПЛАНУВАННЯ ТА ПРОЄКТУВАННЯ</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_Toc146793420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9</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smallCaps w:val="0"/>
              <w:noProof/>
              <w:kern w:val="0"/>
              <w:sz w:val="22"/>
              <w:szCs w:val="22"/>
              <w:lang w:val="uk-UA" w:eastAsia="en-US"/>
            </w:rPr>
          </w:pPr>
          <w:hyperlink w:anchor="_Toc146793421" w:history="1">
            <w:r w:rsidR="00EA5CD4" w:rsidRPr="007F4AD0">
              <w:rPr>
                <w:rStyle w:val="af2"/>
                <w:b w:val="0"/>
                <w:i w:val="0"/>
                <w:noProof/>
                <w:color w:val="auto"/>
                <w:lang w:val="uk-UA"/>
              </w:rPr>
              <w:t>6.2</w:t>
            </w:r>
            <w:r w:rsidR="00EA5CD4" w:rsidRPr="007F4AD0">
              <w:rPr>
                <w:rFonts w:eastAsiaTheme="minorEastAsia"/>
                <w:b w:val="0"/>
                <w:i w:val="0"/>
                <w:smallCaps w:val="0"/>
                <w:noProof/>
                <w:kern w:val="0"/>
                <w:sz w:val="22"/>
                <w:szCs w:val="22"/>
                <w:lang w:val="uk-UA" w:eastAsia="en-US"/>
              </w:rPr>
              <w:tab/>
            </w:r>
            <w:r w:rsidR="00EA5CD4" w:rsidRPr="007F4AD0">
              <w:rPr>
                <w:rStyle w:val="af2"/>
                <w:b w:val="0"/>
                <w:i w:val="0"/>
                <w:noProof/>
                <w:color w:val="auto"/>
                <w:lang w:val="uk-UA"/>
              </w:rPr>
              <w:t>РЕАЛІЗАЦІЯ ПРОЄКТУ – ПЕСУ</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_Toc146793421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10</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noProof/>
              <w:lang w:val="uk-UA"/>
            </w:rPr>
          </w:pPr>
          <w:hyperlink w:anchor="_Toc146793422" w:history="1">
            <w:r w:rsidR="00EA5CD4" w:rsidRPr="007F4AD0">
              <w:rPr>
                <w:rStyle w:val="af2"/>
                <w:b w:val="0"/>
                <w:i w:val="0"/>
                <w:noProof/>
                <w:color w:val="auto"/>
                <w:lang w:val="uk-UA"/>
              </w:rPr>
              <w:t>A.</w:t>
            </w:r>
            <w:r w:rsidR="00EA5CD4" w:rsidRPr="007F4AD0">
              <w:rPr>
                <w:rFonts w:eastAsiaTheme="minorEastAsia"/>
                <w:b w:val="0"/>
                <w:i w:val="0"/>
                <w:noProof/>
                <w:lang w:val="uk-UA"/>
              </w:rPr>
              <w:tab/>
            </w:r>
            <w:r w:rsidR="00EA5CD4" w:rsidRPr="007F4AD0">
              <w:rPr>
                <w:rStyle w:val="af2"/>
                <w:b w:val="0"/>
                <w:i w:val="0"/>
                <w:noProof/>
                <w:color w:val="auto"/>
                <w:lang w:val="uk-UA"/>
              </w:rPr>
              <w:t>ЗАГАЛЬНІ ВИМОГИ ДО УПРАВЛІННЯ НССБЗ</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_Toc146793422 \h </w:instrText>
            </w:r>
            <w:r w:rsidR="00BE3987" w:rsidRPr="007F4AD0">
              <w:rPr>
                <w:b w:val="0"/>
                <w:i w:val="0"/>
                <w:noProof/>
                <w:webHidden/>
                <w:lang w:val="uk-UA"/>
              </w:rPr>
              <w:fldChar w:fldCharType="separate"/>
            </w:r>
            <w:r w:rsidR="005A639E">
              <w:rPr>
                <w:bCs/>
                <w:i w:val="0"/>
                <w:noProof/>
                <w:webHidden/>
                <w:lang w:val="ru-RU"/>
              </w:rPr>
              <w:t>Ошибка! Закладка не определена.</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noProof/>
              <w:lang w:val="uk-UA"/>
            </w:rPr>
          </w:pPr>
          <w:hyperlink w:anchor="_Toc146793423" w:history="1">
            <w:r w:rsidR="00EA5CD4" w:rsidRPr="007F4AD0">
              <w:rPr>
                <w:rStyle w:val="af2"/>
                <w:b w:val="0"/>
                <w:i w:val="0"/>
                <w:noProof/>
                <w:color w:val="auto"/>
                <w:lang w:val="uk-UA"/>
              </w:rPr>
              <w:t>B.</w:t>
            </w:r>
            <w:r w:rsidR="00EA5CD4" w:rsidRPr="007F4AD0">
              <w:rPr>
                <w:rFonts w:eastAsiaTheme="minorEastAsia"/>
                <w:b w:val="0"/>
                <w:i w:val="0"/>
                <w:noProof/>
                <w:lang w:val="uk-UA"/>
              </w:rPr>
              <w:tab/>
            </w:r>
            <w:r w:rsidR="00EA5CD4" w:rsidRPr="007F4AD0">
              <w:rPr>
                <w:rStyle w:val="af2"/>
                <w:b w:val="0"/>
                <w:i w:val="0"/>
                <w:noProof/>
                <w:color w:val="auto"/>
                <w:lang w:val="uk-UA"/>
              </w:rPr>
              <w:t>ЗАХИСТ НАВКОЛИШНЬОГО СЕРЕДОВИЩА</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_Toc146793423 \h </w:instrText>
            </w:r>
            <w:r w:rsidR="00BE3987" w:rsidRPr="007F4AD0">
              <w:rPr>
                <w:b w:val="0"/>
                <w:i w:val="0"/>
                <w:noProof/>
                <w:webHidden/>
                <w:lang w:val="uk-UA"/>
              </w:rPr>
              <w:fldChar w:fldCharType="separate"/>
            </w:r>
            <w:r w:rsidR="005A639E">
              <w:rPr>
                <w:bCs/>
                <w:i w:val="0"/>
                <w:noProof/>
                <w:webHidden/>
                <w:lang w:val="ru-RU"/>
              </w:rPr>
              <w:t>Ошибка! Закладка не определена.</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noProof/>
              <w:lang w:val="uk-UA"/>
            </w:rPr>
          </w:pPr>
          <w:hyperlink w:anchor="_Toc146793424" w:history="1">
            <w:r w:rsidR="00EA5CD4" w:rsidRPr="007F4AD0">
              <w:rPr>
                <w:rStyle w:val="af2"/>
                <w:b w:val="0"/>
                <w:i w:val="0"/>
                <w:noProof/>
                <w:color w:val="auto"/>
                <w:lang w:val="uk-UA"/>
              </w:rPr>
              <w:t>C.</w:t>
            </w:r>
            <w:r w:rsidR="00EA5CD4" w:rsidRPr="007F4AD0">
              <w:rPr>
                <w:rFonts w:eastAsiaTheme="minorEastAsia"/>
                <w:b w:val="0"/>
                <w:i w:val="0"/>
                <w:noProof/>
                <w:lang w:val="uk-UA"/>
              </w:rPr>
              <w:tab/>
            </w:r>
            <w:r w:rsidR="00EA5CD4" w:rsidRPr="007F4AD0">
              <w:rPr>
                <w:rStyle w:val="af2"/>
                <w:b w:val="0"/>
                <w:i w:val="0"/>
                <w:noProof/>
                <w:color w:val="auto"/>
                <w:lang w:val="uk-UA"/>
              </w:rPr>
              <w:t>ЗДОРОВ’Я ТА БЕЗПЕКА</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_Toc146793424 \h </w:instrText>
            </w:r>
            <w:r w:rsidR="00BE3987" w:rsidRPr="007F4AD0">
              <w:rPr>
                <w:b w:val="0"/>
                <w:i w:val="0"/>
                <w:noProof/>
                <w:webHidden/>
                <w:lang w:val="uk-UA"/>
              </w:rPr>
              <w:fldChar w:fldCharType="separate"/>
            </w:r>
            <w:r w:rsidR="005A639E">
              <w:rPr>
                <w:bCs/>
                <w:i w:val="0"/>
                <w:noProof/>
                <w:webHidden/>
                <w:lang w:val="ru-RU"/>
              </w:rPr>
              <w:t>Ошибка! Закладка не определена.</w:t>
            </w:r>
            <w:r w:rsidR="00BE3987" w:rsidRPr="007F4AD0">
              <w:rPr>
                <w:b w:val="0"/>
                <w:i w:val="0"/>
                <w:noProof/>
                <w:webHidden/>
                <w:lang w:val="uk-UA"/>
              </w:rPr>
              <w:fldChar w:fldCharType="end"/>
            </w:r>
          </w:hyperlink>
        </w:p>
        <w:p w:rsidR="00BE3987" w:rsidRPr="007F4AD0" w:rsidRDefault="00D32191" w:rsidP="000661EE">
          <w:pPr>
            <w:pStyle w:val="22"/>
            <w:spacing w:before="120" w:after="120"/>
            <w:ind w:left="1080" w:hanging="360"/>
            <w:rPr>
              <w:rFonts w:eastAsiaTheme="minorEastAsia"/>
              <w:b w:val="0"/>
              <w:i w:val="0"/>
              <w:noProof/>
              <w:lang w:val="uk-UA"/>
            </w:rPr>
          </w:pPr>
          <w:hyperlink w:anchor="_Toc146793425" w:history="1">
            <w:r w:rsidR="00EA5CD4" w:rsidRPr="007F4AD0">
              <w:rPr>
                <w:rStyle w:val="af2"/>
                <w:b w:val="0"/>
                <w:i w:val="0"/>
                <w:noProof/>
                <w:color w:val="auto"/>
                <w:lang w:val="uk-UA"/>
              </w:rPr>
              <w:t>D.</w:t>
            </w:r>
            <w:r w:rsidR="00EA5CD4" w:rsidRPr="007F4AD0">
              <w:rPr>
                <w:rFonts w:eastAsiaTheme="minorEastAsia"/>
                <w:b w:val="0"/>
                <w:i w:val="0"/>
                <w:noProof/>
                <w:lang w:val="uk-UA"/>
              </w:rPr>
              <w:tab/>
            </w:r>
            <w:r w:rsidR="00EA5CD4" w:rsidRPr="007F4AD0">
              <w:rPr>
                <w:rStyle w:val="af2"/>
                <w:b w:val="0"/>
                <w:i w:val="0"/>
                <w:noProof/>
                <w:color w:val="auto"/>
                <w:lang w:val="uk-UA"/>
              </w:rPr>
              <w:t>ПРАЦЯ ТА ВІДНОСИНИ З МІСЦЕВИМИ ГРОМАДАМИ</w:t>
            </w:r>
            <w:r w:rsidR="00EA5CD4" w:rsidRPr="007F4AD0">
              <w:rPr>
                <w:b w:val="0"/>
                <w:i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_Toc146793425 \h </w:instrText>
            </w:r>
            <w:r w:rsidR="00BE3987" w:rsidRPr="007F4AD0">
              <w:rPr>
                <w:b w:val="0"/>
                <w:i w:val="0"/>
                <w:noProof/>
                <w:webHidden/>
                <w:lang w:val="uk-UA"/>
              </w:rPr>
              <w:fldChar w:fldCharType="separate"/>
            </w:r>
            <w:r w:rsidR="005A639E">
              <w:rPr>
                <w:bCs/>
                <w:i w:val="0"/>
                <w:noProof/>
                <w:webHidden/>
                <w:lang w:val="ru-RU"/>
              </w:rPr>
              <w:t>Ошибка! Закладка не определена.</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26" w:history="1">
            <w:r w:rsidR="00EA5CD4" w:rsidRPr="007F4AD0">
              <w:rPr>
                <w:rStyle w:val="af2"/>
                <w:b w:val="0"/>
                <w:i w:val="0"/>
                <w:caps w:val="0"/>
                <w:noProof/>
                <w:color w:val="auto"/>
                <w:lang w:val="uk-UA"/>
              </w:rPr>
              <w:t>7.</w:t>
            </w:r>
            <w:r w:rsidR="00EA5CD4" w:rsidRPr="007F4AD0">
              <w:rPr>
                <w:rFonts w:eastAsiaTheme="minorEastAsia"/>
                <w:b w:val="0"/>
                <w:i w:val="0"/>
                <w:caps w:val="0"/>
                <w:noProof/>
                <w:kern w:val="0"/>
                <w:sz w:val="22"/>
                <w:szCs w:val="22"/>
                <w:lang w:val="uk-UA" w:eastAsia="en-US"/>
              </w:rPr>
              <w:tab/>
            </w:r>
            <w:r w:rsidR="00EA5CD4" w:rsidRPr="007F4AD0">
              <w:rPr>
                <w:rStyle w:val="af2"/>
                <w:b w:val="0"/>
                <w:i w:val="0"/>
                <w:caps w:val="0"/>
                <w:noProof/>
                <w:color w:val="auto"/>
                <w:lang w:val="uk-UA"/>
              </w:rPr>
              <w:t>МОНІТОРИНГ ПЕСУ</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_Toc146793426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26</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27" w:history="1">
            <w:r w:rsidR="00EA5CD4" w:rsidRPr="007F4AD0">
              <w:rPr>
                <w:rStyle w:val="af2"/>
                <w:b w:val="0"/>
                <w:i w:val="0"/>
                <w:caps w:val="0"/>
                <w:noProof/>
                <w:color w:val="auto"/>
                <w:lang w:val="uk-UA"/>
              </w:rPr>
              <w:t>ДОДАТОК А – КОДЕКС ПОВЕДІНКИ</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_Toc146793427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28</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28" w:history="1">
            <w:r w:rsidR="00EA5CD4" w:rsidRPr="007F4AD0">
              <w:rPr>
                <w:rStyle w:val="af2"/>
                <w:b w:val="0"/>
                <w:i w:val="0"/>
                <w:caps w:val="0"/>
                <w:noProof/>
                <w:color w:val="auto"/>
                <w:lang w:val="uk-UA"/>
              </w:rPr>
              <w:t>ДОДАТОК В – МЕХАНІЗМ РОЗГЛЯДУ СКАРГ</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_Toc146793428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35</w:t>
            </w:r>
            <w:r w:rsidR="00BE3987" w:rsidRPr="007F4AD0">
              <w:rPr>
                <w:b w:val="0"/>
                <w:i w:val="0"/>
                <w:noProof/>
                <w:webHidden/>
                <w:lang w:val="uk-UA"/>
              </w:rPr>
              <w:fldChar w:fldCharType="end"/>
            </w:r>
          </w:hyperlink>
        </w:p>
        <w:p w:rsidR="00BE3987" w:rsidRPr="007F4AD0" w:rsidRDefault="00D32191" w:rsidP="00EA5CD4">
          <w:pPr>
            <w:pStyle w:val="11"/>
            <w:spacing w:before="120" w:after="120"/>
            <w:ind w:left="360" w:hanging="360"/>
            <w:rPr>
              <w:rFonts w:eastAsiaTheme="minorEastAsia"/>
              <w:b w:val="0"/>
              <w:i w:val="0"/>
              <w:caps w:val="0"/>
              <w:noProof/>
              <w:kern w:val="0"/>
              <w:sz w:val="22"/>
              <w:szCs w:val="22"/>
              <w:lang w:val="uk-UA" w:eastAsia="en-US"/>
            </w:rPr>
          </w:pPr>
          <w:hyperlink w:anchor="_Toc146793429" w:history="1">
            <w:r w:rsidR="00EA5CD4" w:rsidRPr="007F4AD0">
              <w:rPr>
                <w:rStyle w:val="af2"/>
                <w:b w:val="0"/>
                <w:i w:val="0"/>
                <w:caps w:val="0"/>
                <w:noProof/>
                <w:color w:val="auto"/>
                <w:lang w:val="uk-UA"/>
              </w:rPr>
              <w:t>ДОДАТОК С – ФОРМА НЕГАЙНОГО ПОВІДОМЛЕННЯ ПРО ІНЦИДЕНТИ</w:t>
            </w:r>
            <w:r w:rsidR="00EA5CD4" w:rsidRPr="007F4AD0">
              <w:rPr>
                <w:b w:val="0"/>
                <w:i w:val="0"/>
                <w:caps w:val="0"/>
                <w:noProof/>
                <w:webHidden/>
                <w:lang w:val="uk-UA"/>
              </w:rPr>
              <w:tab/>
            </w:r>
            <w:r w:rsidR="00BE3987" w:rsidRPr="007F4AD0">
              <w:rPr>
                <w:b w:val="0"/>
                <w:i w:val="0"/>
                <w:noProof/>
                <w:webHidden/>
                <w:lang w:val="uk-UA"/>
              </w:rPr>
              <w:fldChar w:fldCharType="begin"/>
            </w:r>
            <w:r w:rsidR="00BE3987" w:rsidRPr="007F4AD0">
              <w:rPr>
                <w:b w:val="0"/>
                <w:i w:val="0"/>
                <w:noProof/>
                <w:webHidden/>
                <w:lang w:val="uk-UA"/>
              </w:rPr>
              <w:instrText xml:space="preserve"> PAGEREF _Toc146793429 \h </w:instrText>
            </w:r>
            <w:r w:rsidR="00BE3987" w:rsidRPr="007F4AD0">
              <w:rPr>
                <w:b w:val="0"/>
                <w:i w:val="0"/>
                <w:noProof/>
                <w:webHidden/>
                <w:lang w:val="uk-UA"/>
              </w:rPr>
            </w:r>
            <w:r w:rsidR="00BE3987" w:rsidRPr="007F4AD0">
              <w:rPr>
                <w:b w:val="0"/>
                <w:i w:val="0"/>
                <w:noProof/>
                <w:webHidden/>
                <w:lang w:val="uk-UA"/>
              </w:rPr>
              <w:fldChar w:fldCharType="separate"/>
            </w:r>
            <w:r w:rsidR="005A639E">
              <w:rPr>
                <w:b w:val="0"/>
                <w:i w:val="0"/>
                <w:noProof/>
                <w:webHidden/>
                <w:lang w:val="uk-UA"/>
              </w:rPr>
              <w:t>43</w:t>
            </w:r>
            <w:r w:rsidR="00BE3987" w:rsidRPr="007F4AD0">
              <w:rPr>
                <w:b w:val="0"/>
                <w:i w:val="0"/>
                <w:noProof/>
                <w:webHidden/>
                <w:lang w:val="uk-UA"/>
              </w:rPr>
              <w:fldChar w:fldCharType="end"/>
            </w:r>
          </w:hyperlink>
        </w:p>
        <w:p w:rsidR="00BE3987" w:rsidRPr="007F4AD0" w:rsidRDefault="00BE3987">
          <w:pPr>
            <w:rPr>
              <w:rFonts w:ascii="Times New Roman" w:hAnsi="Times New Roman" w:cs="Times New Roman"/>
              <w:noProof/>
              <w:lang w:val="uk-UA"/>
            </w:rPr>
          </w:pPr>
          <w:r w:rsidRPr="007F4AD0">
            <w:rPr>
              <w:rFonts w:ascii="Times New Roman" w:hAnsi="Times New Roman" w:cs="Times New Roman"/>
              <w:i/>
              <w:iCs/>
              <w:noProof/>
              <w:lang w:val="uk-UA"/>
            </w:rPr>
            <w:fldChar w:fldCharType="end"/>
          </w:r>
        </w:p>
      </w:sdtContent>
    </w:sdt>
    <w:p w:rsidR="004B452A" w:rsidRPr="007F4AD0" w:rsidRDefault="004B452A" w:rsidP="007D0BC5">
      <w:pPr>
        <w:spacing w:before="120" w:after="120"/>
        <w:jc w:val="both"/>
        <w:rPr>
          <w:rFonts w:ascii="Times New Roman" w:eastAsia="Calibri" w:hAnsi="Times New Roman" w:cs="Times New Roman"/>
          <w:b/>
          <w:noProof/>
          <w:sz w:val="24"/>
          <w:szCs w:val="24"/>
          <w:lang w:val="uk-UA"/>
        </w:rPr>
      </w:pPr>
    </w:p>
    <w:p w:rsidR="001F3AD0" w:rsidRPr="007F4AD0" w:rsidRDefault="001F3AD0" w:rsidP="007D0BC5">
      <w:pPr>
        <w:spacing w:before="120" w:after="120"/>
        <w:jc w:val="both"/>
        <w:rPr>
          <w:rFonts w:ascii="Times New Roman" w:eastAsia="Calibri" w:hAnsi="Times New Roman" w:cs="Times New Roman"/>
          <w:b/>
          <w:noProof/>
          <w:sz w:val="24"/>
          <w:szCs w:val="24"/>
          <w:lang w:val="uk-UA"/>
        </w:rPr>
      </w:pPr>
    </w:p>
    <w:p w:rsidR="00CA43EE" w:rsidRPr="007F4AD0" w:rsidRDefault="009C61D8"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br w:type="page"/>
      </w:r>
    </w:p>
    <w:p w:rsidR="001D1A86" w:rsidRPr="007F4AD0" w:rsidRDefault="001D1A86" w:rsidP="007D0BC5">
      <w:pPr>
        <w:spacing w:before="120" w:after="120" w:line="240" w:lineRule="auto"/>
        <w:jc w:val="both"/>
        <w:rPr>
          <w:rFonts w:ascii="Times New Roman" w:hAnsi="Times New Roman" w:cs="Times New Roman"/>
          <w:b/>
          <w:noProof/>
          <w:sz w:val="24"/>
          <w:szCs w:val="24"/>
          <w:lang w:val="uk-UA"/>
        </w:rPr>
      </w:pPr>
    </w:p>
    <w:p w:rsidR="00CA43EE" w:rsidRPr="007F4AD0" w:rsidRDefault="00CA43EE" w:rsidP="00F35C9D">
      <w:pPr>
        <w:spacing w:before="120" w:after="120" w:line="240" w:lineRule="auto"/>
        <w:jc w:val="center"/>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 xml:space="preserve">Список скорочень та </w:t>
      </w:r>
      <w:r w:rsidR="00C83A22" w:rsidRPr="007F4AD0">
        <w:rPr>
          <w:rFonts w:ascii="Times New Roman" w:hAnsi="Times New Roman" w:cs="Times New Roman"/>
          <w:b/>
          <w:noProof/>
          <w:sz w:val="24"/>
          <w:szCs w:val="24"/>
          <w:u w:val="single"/>
          <w:lang w:val="uk-UA"/>
        </w:rPr>
        <w:t>словник</w:t>
      </w:r>
    </w:p>
    <w:p w:rsidR="00CA43EE" w:rsidRPr="007F4AD0" w:rsidRDefault="00CA43EE" w:rsidP="007D0BC5">
      <w:pPr>
        <w:spacing w:before="120" w:after="120" w:line="240" w:lineRule="auto"/>
        <w:jc w:val="both"/>
        <w:rPr>
          <w:rFonts w:ascii="Times New Roman" w:hAnsi="Times New Roman" w:cs="Times New Roman"/>
          <w:b/>
          <w:noProof/>
          <w:sz w:val="24"/>
          <w:szCs w:val="24"/>
          <w:lang w:val="uk-UA"/>
        </w:rPr>
      </w:pPr>
    </w:p>
    <w:tbl>
      <w:tblPr>
        <w:tblStyle w:val="ad"/>
        <w:tblW w:w="0" w:type="auto"/>
        <w:tblLook w:val="04A0" w:firstRow="1" w:lastRow="0" w:firstColumn="1" w:lastColumn="0" w:noHBand="0" w:noVBand="1"/>
      </w:tblPr>
      <w:tblGrid>
        <w:gridCol w:w="959"/>
        <w:gridCol w:w="8456"/>
      </w:tblGrid>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ЗВ</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Зона впливу</w:t>
            </w:r>
          </w:p>
        </w:tc>
      </w:tr>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ПЕСУ</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План екологічного та соціального управління</w:t>
            </w:r>
          </w:p>
        </w:tc>
      </w:tr>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 xml:space="preserve">E&amp;S </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Екологічний та соціальний</w:t>
            </w:r>
          </w:p>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Для спрощення в цьому документі використовується абревіатура E&amp;S, але ПЕСУ Проєкту розроблений з урахуванням усіх аспектів «сталого розвитку», тобто екологічних, соціальних, професійних аспектів, аспектів охорони здоров’я та безпеки, прав людини та трудових аспектів.</w:t>
            </w:r>
          </w:p>
        </w:tc>
      </w:tr>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H&amp;S</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Охорона здоров’я та безпека</w:t>
            </w:r>
          </w:p>
        </w:tc>
      </w:tr>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МОП</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Міжнародна організація праці</w:t>
            </w:r>
          </w:p>
        </w:tc>
      </w:tr>
      <w:tr w:rsidR="006B52C1" w:rsidRPr="007F4AD0" w:rsidTr="001A250B">
        <w:tc>
          <w:tcPr>
            <w:tcW w:w="959" w:type="dxa"/>
            <w:tcBorders>
              <w:right w:val="single" w:sz="4" w:space="0" w:color="auto"/>
            </w:tcBorders>
          </w:tcPr>
          <w:p w:rsidR="00CA43EE" w:rsidRPr="007F4AD0" w:rsidRDefault="00CA43EE"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ОВП</w:t>
            </w:r>
          </w:p>
        </w:tc>
        <w:tc>
          <w:tcPr>
            <w:tcW w:w="8463" w:type="dxa"/>
            <w:tcBorders>
              <w:left w:val="single" w:sz="4" w:space="0" w:color="auto"/>
            </w:tcBorders>
          </w:tcPr>
          <w:p w:rsidR="00CA43EE" w:rsidRPr="007F4AD0" w:rsidRDefault="00CA43EE"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Організація-виконавець проєкту</w:t>
            </w:r>
          </w:p>
        </w:tc>
      </w:tr>
    </w:tbl>
    <w:p w:rsidR="00C23F35" w:rsidRPr="007F4AD0" w:rsidRDefault="00C23F35" w:rsidP="007D0BC5">
      <w:pPr>
        <w:spacing w:before="120" w:after="120" w:line="240" w:lineRule="auto"/>
        <w:jc w:val="both"/>
        <w:rPr>
          <w:rFonts w:ascii="Times New Roman" w:eastAsiaTheme="majorEastAsia" w:hAnsi="Times New Roman" w:cs="Times New Roman"/>
          <w:b/>
          <w:bCs/>
          <w:noProof/>
          <w:sz w:val="24"/>
          <w:szCs w:val="24"/>
          <w:lang w:val="uk-UA"/>
        </w:rPr>
      </w:pPr>
      <w:r w:rsidRPr="007F4AD0">
        <w:rPr>
          <w:rFonts w:ascii="Times New Roman" w:hAnsi="Times New Roman" w:cs="Times New Roman"/>
          <w:noProof/>
          <w:sz w:val="24"/>
          <w:szCs w:val="24"/>
          <w:lang w:val="uk-UA"/>
        </w:rPr>
        <w:br w:type="page"/>
      </w:r>
    </w:p>
    <w:p w:rsidR="00B15741" w:rsidRPr="007F4AD0" w:rsidRDefault="00B15741" w:rsidP="007D0BC5">
      <w:pPr>
        <w:pStyle w:val="1"/>
        <w:keepLines w:val="0"/>
        <w:widowControl w:val="0"/>
        <w:suppressAutoHyphens/>
        <w:spacing w:before="120" w:after="120" w:line="240" w:lineRule="auto"/>
        <w:jc w:val="both"/>
        <w:rPr>
          <w:rFonts w:ascii="Times New Roman" w:hAnsi="Times New Roman" w:cs="Times New Roman"/>
          <w:noProof/>
          <w:color w:val="auto"/>
          <w:sz w:val="24"/>
          <w:szCs w:val="24"/>
          <w:lang w:val="uk-UA"/>
        </w:rPr>
      </w:pPr>
      <w:bookmarkStart w:id="1" w:name="_Toc142908493"/>
    </w:p>
    <w:p w:rsidR="006B48E2" w:rsidRPr="007F4AD0" w:rsidRDefault="00E43759"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bookmarkStart w:id="2" w:name="_Toc146793408"/>
      <w:r w:rsidRPr="007F4AD0">
        <w:rPr>
          <w:rFonts w:ascii="Times New Roman" w:hAnsi="Times New Roman" w:cs="Times New Roman"/>
          <w:noProof/>
          <w:color w:val="auto"/>
          <w:sz w:val="24"/>
          <w:szCs w:val="24"/>
          <w:u w:val="single"/>
          <w:lang w:val="uk-UA"/>
        </w:rPr>
        <w:t>Вступ</w:t>
      </w:r>
      <w:bookmarkEnd w:id="1"/>
      <w:bookmarkEnd w:id="2"/>
    </w:p>
    <w:p w:rsidR="007E0811" w:rsidRPr="007F4AD0" w:rsidRDefault="00114BC5" w:rsidP="007F4AD0">
      <w:pPr>
        <w:rPr>
          <w:rFonts w:ascii="Times New Roman" w:hAnsi="Times New Roman" w:cs="Times New Roman"/>
          <w:b/>
          <w:bCs/>
          <w:noProof/>
          <w:sz w:val="24"/>
          <w:szCs w:val="24"/>
          <w:lang w:val="uk-UA"/>
        </w:rPr>
      </w:pPr>
      <w:r w:rsidRPr="007F4AD0">
        <w:rPr>
          <w:rFonts w:ascii="Times New Roman" w:hAnsi="Times New Roman" w:cs="Times New Roman"/>
          <w:noProof/>
          <w:sz w:val="24"/>
          <w:szCs w:val="24"/>
          <w:lang w:val="uk-UA"/>
        </w:rPr>
        <w:t>Організація-виконавець проєкту</w:t>
      </w:r>
      <w:r w:rsidR="00E43759"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(ОВП</w:t>
      </w:r>
      <w:r w:rsidR="00E43759" w:rsidRPr="007F4AD0">
        <w:rPr>
          <w:rFonts w:ascii="Times New Roman" w:hAnsi="Times New Roman" w:cs="Times New Roman"/>
          <w:noProof/>
          <w:sz w:val="24"/>
          <w:szCs w:val="24"/>
          <w:lang w:val="uk-UA"/>
        </w:rPr>
        <w:t xml:space="preserve">) </w:t>
      </w:r>
      <w:r w:rsidR="009848A1" w:rsidRPr="007F4AD0">
        <w:rPr>
          <w:rFonts w:ascii="Times New Roman" w:hAnsi="Times New Roman" w:cs="Times New Roman"/>
          <w:noProof/>
          <w:sz w:val="24"/>
          <w:szCs w:val="24"/>
          <w:lang w:val="uk-UA"/>
        </w:rPr>
        <w:t>-</w:t>
      </w:r>
      <w:r w:rsidR="00D441B0" w:rsidRPr="007F4AD0">
        <w:rPr>
          <w:rFonts w:ascii="Times New Roman" w:hAnsi="Times New Roman" w:cs="Times New Roman"/>
          <w:noProof/>
          <w:sz w:val="24"/>
          <w:szCs w:val="24"/>
          <w:lang w:val="uk-UA"/>
        </w:rPr>
        <w:t xml:space="preserve"> </w:t>
      </w:r>
      <w:r w:rsidR="007F4AD0" w:rsidRPr="007F4AD0">
        <w:rPr>
          <w:rFonts w:ascii="Times New Roman" w:hAnsi="Times New Roman" w:cs="Times New Roman"/>
          <w:b/>
          <w:bCs/>
          <w:noProof/>
          <w:sz w:val="24"/>
          <w:szCs w:val="24"/>
          <w:lang w:val="uk-UA"/>
        </w:rPr>
        <w:t xml:space="preserve">«Реконструкція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 </w:t>
      </w:r>
      <w:r w:rsidR="00E43759" w:rsidRPr="007F4AD0">
        <w:rPr>
          <w:rFonts w:ascii="Times New Roman" w:hAnsi="Times New Roman" w:cs="Times New Roman"/>
          <w:noProof/>
          <w:sz w:val="24"/>
          <w:szCs w:val="24"/>
          <w:lang w:val="uk-UA"/>
        </w:rPr>
        <w:t>(</w:t>
      </w:r>
      <w:r w:rsidR="007E0811" w:rsidRPr="007F4AD0">
        <w:rPr>
          <w:rFonts w:ascii="Times New Roman" w:hAnsi="Times New Roman" w:cs="Times New Roman"/>
          <w:noProof/>
          <w:sz w:val="24"/>
          <w:szCs w:val="24"/>
          <w:lang w:val="uk-UA"/>
        </w:rPr>
        <w:t xml:space="preserve">надалі - </w:t>
      </w:r>
      <w:r w:rsidR="00E43759" w:rsidRPr="007F4AD0">
        <w:rPr>
          <w:rFonts w:ascii="Times New Roman" w:hAnsi="Times New Roman" w:cs="Times New Roman"/>
          <w:noProof/>
          <w:sz w:val="24"/>
          <w:szCs w:val="24"/>
          <w:lang w:val="uk-UA"/>
        </w:rPr>
        <w:t>Про</w:t>
      </w:r>
      <w:r w:rsidRPr="007F4AD0">
        <w:rPr>
          <w:rFonts w:ascii="Times New Roman" w:hAnsi="Times New Roman" w:cs="Times New Roman"/>
          <w:noProof/>
          <w:sz w:val="24"/>
          <w:szCs w:val="24"/>
          <w:lang w:val="uk-UA"/>
        </w:rPr>
        <w:t>є</w:t>
      </w:r>
      <w:r w:rsidR="00E43759" w:rsidRPr="007F4AD0">
        <w:rPr>
          <w:rFonts w:ascii="Times New Roman" w:hAnsi="Times New Roman" w:cs="Times New Roman"/>
          <w:noProof/>
          <w:sz w:val="24"/>
          <w:szCs w:val="24"/>
          <w:lang w:val="uk-UA"/>
        </w:rPr>
        <w:t xml:space="preserve">кт). </w:t>
      </w:r>
    </w:p>
    <w:p w:rsidR="00E43759" w:rsidRPr="007F4AD0" w:rsidRDefault="00E43759" w:rsidP="00A63880">
      <w:pPr>
        <w:spacing w:before="120" w:after="120"/>
        <w:ind w:firstLine="706"/>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Про</w:t>
      </w:r>
      <w:r w:rsidR="00114BC5"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 буде реалізовано на </w:t>
      </w:r>
      <w:r w:rsidR="0067192A" w:rsidRPr="007F4AD0">
        <w:rPr>
          <w:rFonts w:ascii="Times New Roman" w:hAnsi="Times New Roman" w:cs="Times New Roman"/>
          <w:noProof/>
          <w:sz w:val="24"/>
          <w:szCs w:val="24"/>
          <w:lang w:val="uk-UA"/>
        </w:rPr>
        <w:t xml:space="preserve">покрівлі діячого медичного закладу </w:t>
      </w:r>
      <w:r w:rsidR="00A63880" w:rsidRPr="007F4AD0">
        <w:rPr>
          <w:rFonts w:ascii="Times New Roman" w:hAnsi="Times New Roman" w:cs="Times New Roman"/>
          <w:noProof/>
          <w:sz w:val="24"/>
          <w:szCs w:val="24"/>
          <w:lang w:val="uk-UA" w:eastAsia="de-DE"/>
        </w:rPr>
        <w:t xml:space="preserve">, </w:t>
      </w:r>
      <w:r w:rsidR="007E0811" w:rsidRPr="007F4AD0">
        <w:rPr>
          <w:rFonts w:ascii="Times New Roman" w:hAnsi="Times New Roman" w:cs="Times New Roman"/>
          <w:noProof/>
          <w:sz w:val="24"/>
          <w:szCs w:val="24"/>
          <w:lang w:val="uk-UA"/>
        </w:rPr>
        <w:t>що розташован</w:t>
      </w:r>
      <w:r w:rsidR="007F4AD0" w:rsidRPr="007F4AD0">
        <w:rPr>
          <w:rFonts w:ascii="Times New Roman" w:hAnsi="Times New Roman" w:cs="Times New Roman"/>
          <w:noProof/>
          <w:sz w:val="24"/>
          <w:szCs w:val="24"/>
          <w:lang w:val="uk-UA"/>
        </w:rPr>
        <w:t>ий за адресою : м. Київ, Вигурівський бульвар,4</w:t>
      </w:r>
      <w:r w:rsidR="00552D40" w:rsidRPr="007F4AD0">
        <w:rPr>
          <w:rFonts w:ascii="Times New Roman" w:hAnsi="Times New Roman" w:cs="Times New Roman"/>
          <w:noProof/>
          <w:sz w:val="24"/>
          <w:szCs w:val="24"/>
          <w:lang w:val="uk-UA"/>
        </w:rPr>
        <w:t>.</w:t>
      </w:r>
      <w:r w:rsidR="0067192A"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 xml:space="preserve">Будівельні роботи будуть виконуватися будівельним підрядником (Підрядником) </w:t>
      </w:r>
      <w:r w:rsidR="007E0811" w:rsidRPr="007F4AD0">
        <w:rPr>
          <w:rFonts w:ascii="Times New Roman" w:hAnsi="Times New Roman" w:cs="Times New Roman"/>
          <w:noProof/>
          <w:sz w:val="24"/>
          <w:szCs w:val="24"/>
          <w:highlight w:val="yellow"/>
          <w:lang w:val="uk-UA"/>
        </w:rPr>
        <w:t>___________________</w:t>
      </w:r>
      <w:r w:rsidRPr="007F4AD0">
        <w:rPr>
          <w:rFonts w:ascii="Times New Roman" w:hAnsi="Times New Roman" w:cs="Times New Roman"/>
          <w:noProof/>
          <w:sz w:val="24"/>
          <w:szCs w:val="24"/>
          <w:highlight w:val="yellow"/>
          <w:lang w:val="uk-UA"/>
        </w:rPr>
        <w:t xml:space="preserve"> з </w:t>
      </w:r>
      <w:r w:rsidR="00114BC5" w:rsidRPr="007F4AD0">
        <w:rPr>
          <w:rFonts w:ascii="Times New Roman" w:hAnsi="Times New Roman" w:cs="Times New Roman"/>
          <w:noProof/>
          <w:sz w:val="24"/>
          <w:szCs w:val="24"/>
          <w:highlight w:val="yellow"/>
          <w:lang w:val="uk-UA"/>
        </w:rPr>
        <w:t>такими</w:t>
      </w:r>
      <w:r w:rsidRPr="007F4AD0">
        <w:rPr>
          <w:rFonts w:ascii="Times New Roman" w:hAnsi="Times New Roman" w:cs="Times New Roman"/>
          <w:noProof/>
          <w:sz w:val="24"/>
          <w:szCs w:val="24"/>
          <w:highlight w:val="yellow"/>
          <w:lang w:val="uk-UA"/>
        </w:rPr>
        <w:t xml:space="preserve"> субпідрядниками: </w:t>
      </w:r>
      <w:r w:rsidR="007E0811" w:rsidRPr="007F4AD0">
        <w:rPr>
          <w:rFonts w:ascii="Times New Roman" w:hAnsi="Times New Roman" w:cs="Times New Roman"/>
          <w:noProof/>
          <w:sz w:val="24"/>
          <w:szCs w:val="24"/>
          <w:highlight w:val="yellow"/>
          <w:lang w:val="uk-UA"/>
        </w:rPr>
        <w:t>____________________________________________</w:t>
      </w:r>
      <w:r w:rsidR="007E0811" w:rsidRPr="007F4AD0">
        <w:rPr>
          <w:rFonts w:ascii="Times New Roman" w:hAnsi="Times New Roman" w:cs="Times New Roman"/>
          <w:noProof/>
          <w:sz w:val="24"/>
          <w:szCs w:val="24"/>
          <w:lang w:val="uk-UA"/>
        </w:rPr>
        <w:t xml:space="preserve"> (дана інформація буде зазначена в ПЕСУ після підписання </w:t>
      </w:r>
      <w:r w:rsidR="00CA413F" w:rsidRPr="007F4AD0">
        <w:rPr>
          <w:rFonts w:ascii="Times New Roman" w:hAnsi="Times New Roman" w:cs="Times New Roman"/>
          <w:noProof/>
          <w:sz w:val="24"/>
          <w:szCs w:val="24"/>
          <w:lang w:val="uk-UA"/>
        </w:rPr>
        <w:t>договору</w:t>
      </w:r>
      <w:r w:rsidR="00EE66FD" w:rsidRPr="007F4AD0">
        <w:rPr>
          <w:rFonts w:ascii="Times New Roman" w:hAnsi="Times New Roman" w:cs="Times New Roman"/>
          <w:noProof/>
          <w:sz w:val="24"/>
          <w:szCs w:val="24"/>
          <w:lang w:val="uk-UA"/>
        </w:rPr>
        <w:t>).</w:t>
      </w:r>
      <w:r w:rsidR="00CA413F"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 xml:space="preserve">Нагляд за будівельними роботами здійснюватиме Консультант з </w:t>
      </w:r>
      <w:r w:rsidR="00647461" w:rsidRPr="007F4AD0">
        <w:rPr>
          <w:rFonts w:ascii="Times New Roman" w:hAnsi="Times New Roman" w:cs="Times New Roman"/>
          <w:noProof/>
          <w:sz w:val="24"/>
          <w:szCs w:val="24"/>
          <w:lang w:val="uk-UA"/>
        </w:rPr>
        <w:t>питань реалізації</w:t>
      </w:r>
      <w:r w:rsidRPr="007F4AD0">
        <w:rPr>
          <w:rFonts w:ascii="Times New Roman" w:hAnsi="Times New Roman" w:cs="Times New Roman"/>
          <w:noProof/>
          <w:sz w:val="24"/>
          <w:szCs w:val="24"/>
          <w:lang w:val="uk-UA"/>
        </w:rPr>
        <w:t xml:space="preserve"> </w:t>
      </w:r>
      <w:r w:rsidR="007D43A0" w:rsidRPr="007F4AD0">
        <w:rPr>
          <w:rFonts w:ascii="Times New Roman" w:hAnsi="Times New Roman" w:cs="Times New Roman"/>
          <w:noProof/>
          <w:sz w:val="24"/>
          <w:szCs w:val="24"/>
          <w:lang w:val="uk-UA"/>
        </w:rPr>
        <w:t xml:space="preserve">(інформація буде зазначена після підписання договору). </w:t>
      </w:r>
    </w:p>
    <w:p w:rsidR="00E43759" w:rsidRPr="007F4AD0" w:rsidRDefault="00E43759" w:rsidP="007D0BC5">
      <w:pPr>
        <w:spacing w:before="120" w:after="120"/>
        <w:ind w:firstLine="706"/>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Метою цього Плану екологічного та соціального управління (ПЕСУ) є надання консолідованого резюме всіх екологічних та соціальних</w:t>
      </w:r>
      <w:r w:rsidR="00114BC5"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(E&amp;S)</w:t>
      </w:r>
      <w:r w:rsidRPr="007F4AD0">
        <w:rPr>
          <w:rStyle w:val="afb"/>
          <w:rFonts w:ascii="Times New Roman" w:hAnsi="Times New Roman" w:cs="Times New Roman"/>
          <w:noProof/>
          <w:sz w:val="24"/>
          <w:szCs w:val="24"/>
          <w:lang w:val="uk-UA"/>
        </w:rPr>
        <w:footnoteReference w:id="1"/>
      </w:r>
      <w:r w:rsidRPr="007F4AD0">
        <w:rPr>
          <w:rFonts w:ascii="Times New Roman" w:hAnsi="Times New Roman" w:cs="Times New Roman"/>
          <w:noProof/>
          <w:sz w:val="24"/>
          <w:szCs w:val="24"/>
          <w:lang w:val="uk-UA"/>
        </w:rPr>
        <w:t xml:space="preserve"> зобов</w:t>
      </w:r>
      <w:r w:rsidR="00114BC5"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язань, що мають відношення до будівельно</w:t>
      </w:r>
      <w:r w:rsidR="00114BC5" w:rsidRPr="007F4AD0">
        <w:rPr>
          <w:rFonts w:ascii="Times New Roman" w:hAnsi="Times New Roman" w:cs="Times New Roman"/>
          <w:noProof/>
          <w:sz w:val="24"/>
          <w:szCs w:val="24"/>
          <w:lang w:val="uk-UA"/>
        </w:rPr>
        <w:t>го етапу</w:t>
      </w:r>
      <w:r w:rsidRPr="007F4AD0">
        <w:rPr>
          <w:rFonts w:ascii="Times New Roman" w:hAnsi="Times New Roman" w:cs="Times New Roman"/>
          <w:noProof/>
          <w:sz w:val="24"/>
          <w:szCs w:val="24"/>
          <w:lang w:val="uk-UA"/>
        </w:rPr>
        <w:t xml:space="preserve"> Про</w:t>
      </w:r>
      <w:r w:rsidR="00114BC5"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кту. Заходи зосереджені на екологічних (таких як викиди в атмосферу, біорізноманіття та забруднення навколишнього середовища) та соціальних аспектах (таких як захист прав людини, комунікація з місцевими зацікавленими сторонами, безпека </w:t>
      </w:r>
      <w:r w:rsidR="00E3683D" w:rsidRPr="007F4AD0">
        <w:rPr>
          <w:rFonts w:ascii="Times New Roman" w:hAnsi="Times New Roman" w:cs="Times New Roman"/>
          <w:noProof/>
          <w:sz w:val="24"/>
          <w:szCs w:val="24"/>
          <w:lang w:val="uk-UA"/>
        </w:rPr>
        <w:t>робітників</w:t>
      </w:r>
      <w:r w:rsidRPr="007F4AD0">
        <w:rPr>
          <w:rFonts w:ascii="Times New Roman" w:hAnsi="Times New Roman" w:cs="Times New Roman"/>
          <w:noProof/>
          <w:sz w:val="24"/>
          <w:szCs w:val="24"/>
          <w:lang w:val="uk-UA"/>
        </w:rPr>
        <w:t xml:space="preserve"> та громад). Цей ПЕСУ також містить загальний огляд системи управління </w:t>
      </w:r>
      <w:r w:rsidR="00647461" w:rsidRPr="007F4AD0">
        <w:rPr>
          <w:rFonts w:ascii="Times New Roman" w:hAnsi="Times New Roman" w:cs="Times New Roman"/>
          <w:noProof/>
          <w:sz w:val="24"/>
          <w:szCs w:val="24"/>
          <w:lang w:val="uk-UA"/>
        </w:rPr>
        <w:t>E&amp;S</w:t>
      </w:r>
      <w:r w:rsidRPr="007F4AD0">
        <w:rPr>
          <w:rFonts w:ascii="Times New Roman" w:hAnsi="Times New Roman" w:cs="Times New Roman"/>
          <w:noProof/>
          <w:sz w:val="24"/>
          <w:szCs w:val="24"/>
          <w:lang w:val="uk-UA"/>
        </w:rPr>
        <w:t>, яка впроваджується для забезпечення систематичного та ефективного виконання цих зобов</w:t>
      </w:r>
      <w:r w:rsidR="00647461"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язань, включаючи ролі та обов</w:t>
      </w:r>
      <w:r w:rsidR="00647461"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язки між </w:t>
      </w:r>
      <w:r w:rsidR="00647461" w:rsidRPr="007F4AD0">
        <w:rPr>
          <w:rFonts w:ascii="Times New Roman" w:hAnsi="Times New Roman" w:cs="Times New Roman"/>
          <w:noProof/>
          <w:sz w:val="24"/>
          <w:szCs w:val="24"/>
          <w:lang w:val="uk-UA"/>
        </w:rPr>
        <w:t>ОВП</w:t>
      </w:r>
      <w:r w:rsidRPr="007F4AD0">
        <w:rPr>
          <w:rFonts w:ascii="Times New Roman" w:hAnsi="Times New Roman" w:cs="Times New Roman"/>
          <w:noProof/>
          <w:sz w:val="24"/>
          <w:szCs w:val="24"/>
          <w:lang w:val="uk-UA"/>
        </w:rPr>
        <w:t>/Консультантом з пит</w:t>
      </w:r>
      <w:r w:rsidR="000A60A8" w:rsidRPr="007F4AD0">
        <w:rPr>
          <w:rFonts w:ascii="Times New Roman" w:hAnsi="Times New Roman" w:cs="Times New Roman"/>
          <w:noProof/>
          <w:sz w:val="24"/>
          <w:szCs w:val="24"/>
          <w:lang w:val="uk-UA"/>
        </w:rPr>
        <w:t xml:space="preserve">ань реалізації та Підрядником. </w:t>
      </w:r>
    </w:p>
    <w:p w:rsidR="006B48E2" w:rsidRPr="007F4AD0" w:rsidRDefault="00AC1F8F"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bookmarkStart w:id="3" w:name="_Toc142908494"/>
      <w:bookmarkStart w:id="4" w:name="_Toc146793409"/>
      <w:r w:rsidRPr="007F4AD0">
        <w:rPr>
          <w:rFonts w:ascii="Times New Roman" w:hAnsi="Times New Roman" w:cs="Times New Roman"/>
          <w:noProof/>
          <w:color w:val="auto"/>
          <w:sz w:val="24"/>
          <w:szCs w:val="24"/>
          <w:u w:val="single"/>
          <w:lang w:val="uk-UA"/>
        </w:rPr>
        <w:t>Опис Проєкту</w:t>
      </w:r>
      <w:bookmarkEnd w:id="3"/>
      <w:bookmarkEnd w:id="4"/>
    </w:p>
    <w:p w:rsidR="006B48E2" w:rsidRPr="007F4AD0" w:rsidRDefault="0087720D"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5" w:name="_Toc488165095"/>
      <w:bookmarkStart w:id="6" w:name="_Toc142908495"/>
      <w:bookmarkStart w:id="7" w:name="_Toc146793410"/>
      <w:bookmarkEnd w:id="5"/>
      <w:r w:rsidRPr="007F4AD0">
        <w:rPr>
          <w:rFonts w:ascii="Times New Roman" w:hAnsi="Times New Roman" w:cs="Times New Roman"/>
          <w:b/>
          <w:noProof/>
          <w:color w:val="auto"/>
          <w:sz w:val="24"/>
          <w:szCs w:val="24"/>
          <w:u w:val="single"/>
          <w:lang w:val="uk-UA"/>
        </w:rPr>
        <w:t>Резюме</w:t>
      </w:r>
      <w:r w:rsidR="00AC3EA5" w:rsidRPr="007F4AD0">
        <w:rPr>
          <w:rFonts w:ascii="Times New Roman" w:hAnsi="Times New Roman" w:cs="Times New Roman"/>
          <w:b/>
          <w:noProof/>
          <w:color w:val="auto"/>
          <w:sz w:val="24"/>
          <w:szCs w:val="24"/>
          <w:u w:val="single"/>
          <w:lang w:val="uk-UA"/>
        </w:rPr>
        <w:t xml:space="preserve"> оцінки </w:t>
      </w:r>
      <w:r w:rsidRPr="007F4AD0">
        <w:rPr>
          <w:rFonts w:ascii="Times New Roman" w:hAnsi="Times New Roman" w:cs="Times New Roman"/>
          <w:b/>
          <w:noProof/>
          <w:color w:val="auto"/>
          <w:sz w:val="24"/>
          <w:szCs w:val="24"/>
          <w:u w:val="single"/>
          <w:lang w:val="uk-UA"/>
        </w:rPr>
        <w:t>Майданчика</w:t>
      </w:r>
      <w:bookmarkEnd w:id="6"/>
      <w:bookmarkEnd w:id="7"/>
      <w:r w:rsidR="00A010ED" w:rsidRPr="007F4AD0" w:rsidDel="00A010ED">
        <w:rPr>
          <w:rFonts w:ascii="Times New Roman" w:hAnsi="Times New Roman" w:cs="Times New Roman"/>
          <w:b/>
          <w:noProof/>
          <w:color w:val="auto"/>
          <w:sz w:val="24"/>
          <w:szCs w:val="24"/>
          <w:u w:val="single"/>
          <w:lang w:val="uk-UA"/>
        </w:rPr>
        <w:t xml:space="preserve"> </w:t>
      </w:r>
    </w:p>
    <w:p w:rsidR="006B48E2" w:rsidRPr="007F4AD0" w:rsidRDefault="007F4AD0" w:rsidP="007F4AD0">
      <w:pPr>
        <w:pStyle w:val="af0"/>
        <w:spacing w:before="120" w:after="120" w:line="240" w:lineRule="auto"/>
        <w:rPr>
          <w:rFonts w:ascii="Times New Roman" w:hAnsi="Times New Roman" w:cs="Times New Roman"/>
          <w:noProof/>
          <w:sz w:val="24"/>
          <w:szCs w:val="24"/>
          <w:lang w:val="uk-UA" w:eastAsia="de-DE"/>
        </w:rPr>
      </w:pPr>
      <w:bookmarkStart w:id="8" w:name="_Hlk160725814"/>
      <w:r w:rsidRPr="007F4AD0">
        <w:rPr>
          <w:rStyle w:val="bzpyqfadein"/>
          <w:rFonts w:ascii="Times New Roman" w:hAnsi="Times New Roman" w:cs="Times New Roman"/>
          <w:noProof/>
          <w:sz w:val="24"/>
          <w:szCs w:val="24"/>
          <w:lang w:val="uk-UA"/>
        </w:rPr>
        <w:t>• вид робіт — будівельно-монтажні роботи з влаштування гібридної дахової сонячної електростанції на існуючій будівлі діючого медичного закладу;</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проєктний майданчик розташований за адресою: м. Київ, Вигурівський бульвар, 4, на території Комунального некомерційного підприємства «Центр первинної медико-санітарної допомоги №4» Деснянського району м. Києва;</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роботи виконуватимуться в межах існуючого об’єкта та не потребуватимуть відведення нової земельної ділянки, зміни цільового призначення землі або розширення меж забудови;</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конфліктні земельні претензії, потреба у вилученні земель, переселенні населення або обмеженні прав користування землею не виявлені;</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об’єкт не належить до пам’яток культурної спадщини та, за наявною інформацією, не розташований у межах охоронних зон об’єктів культурної спадщини;</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на території реалізації Проєкту не очікується впливу на корінні народи або інші вразливі групи населення в контексті землекористування чи доступу до ресурсів;</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майданчик розташований на території діючого медичного закладу, що обумовлює необхідність особливої уваги до питань охорони праці, контролю доступу, безпеки пацієнтів, персоналу та відвідувачів;</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lastRenderedPageBreak/>
        <w:t>• під час оцінки майданчика встановлено, що є можливість організувати виконання робіт із розмежуванням маршрутів пересування будівельників і пацієнтів, зокрема шляхом тимчасового обмеження доступу через один із входів;</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монтаж сонячних панелей може виконуватися із застосуванням крана або іншої підйомної техніки, тому під час реалізації Проєкту необхідно передбачити огородження небезпечних зон, встановлення попереджувальних знаків та контроль доступу сторонніх осіб;</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реалізація Проєкту не пов’язана зі значними земляними роботами як основним видом діяльності, а основні ризики стосуються виконання робіт на висоті, організації безпечного доступу до зони робіт, тимчасового шумового впливу, пилу, руху транспорту та безпечної експлуатації підйомної техніки;</w:t>
      </w:r>
      <w:r w:rsidRPr="007F4AD0">
        <w:rPr>
          <w:rFonts w:ascii="Times New Roman" w:hAnsi="Times New Roman" w:cs="Times New Roman"/>
          <w:noProof/>
          <w:sz w:val="24"/>
          <w:szCs w:val="24"/>
          <w:lang w:val="uk-UA"/>
        </w:rPr>
        <w:br/>
      </w:r>
      <w:r w:rsidRPr="007F4AD0">
        <w:rPr>
          <w:rStyle w:val="bzpyqfadein"/>
          <w:rFonts w:ascii="Times New Roman" w:hAnsi="Times New Roman" w:cs="Times New Roman"/>
          <w:noProof/>
          <w:sz w:val="24"/>
          <w:szCs w:val="24"/>
          <w:lang w:val="uk-UA"/>
        </w:rPr>
        <w:t>• інші будівельні роботи, що можуть створювати суттєвий кумулятивний вплив на майданчик, за результатами попередньої оцінки не визначені.</w:t>
      </w:r>
      <w:r w:rsidR="006B48E2" w:rsidRPr="007F4AD0">
        <w:rPr>
          <w:rFonts w:ascii="Times New Roman" w:hAnsi="Times New Roman" w:cs="Times New Roman"/>
          <w:noProof/>
          <w:sz w:val="24"/>
          <w:szCs w:val="24"/>
          <w:lang w:val="uk-UA" w:eastAsia="de-DE"/>
        </w:rPr>
        <w:t xml:space="preserve"> </w:t>
      </w:r>
    </w:p>
    <w:p w:rsidR="006B48E2" w:rsidRPr="007F4AD0" w:rsidRDefault="00AC3EA5"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9" w:name="_Toc142908496"/>
      <w:bookmarkStart w:id="10" w:name="_Toc146793411"/>
      <w:bookmarkEnd w:id="8"/>
      <w:r w:rsidRPr="007F4AD0">
        <w:rPr>
          <w:rFonts w:ascii="Times New Roman" w:hAnsi="Times New Roman" w:cs="Times New Roman"/>
          <w:b/>
          <w:noProof/>
          <w:color w:val="auto"/>
          <w:sz w:val="24"/>
          <w:szCs w:val="24"/>
          <w:u w:val="single"/>
          <w:lang w:val="uk-UA"/>
        </w:rPr>
        <w:t xml:space="preserve">Діяльність </w:t>
      </w:r>
      <w:r w:rsidR="000A60A8" w:rsidRPr="007F4AD0">
        <w:rPr>
          <w:rFonts w:ascii="Times New Roman" w:hAnsi="Times New Roman" w:cs="Times New Roman"/>
          <w:b/>
          <w:noProof/>
          <w:color w:val="auto"/>
          <w:sz w:val="24"/>
          <w:szCs w:val="24"/>
          <w:u w:val="single"/>
          <w:lang w:val="uk-UA"/>
        </w:rPr>
        <w:t>у</w:t>
      </w:r>
      <w:r w:rsidRPr="007F4AD0">
        <w:rPr>
          <w:rFonts w:ascii="Times New Roman" w:hAnsi="Times New Roman" w:cs="Times New Roman"/>
          <w:b/>
          <w:noProof/>
          <w:color w:val="auto"/>
          <w:sz w:val="24"/>
          <w:szCs w:val="24"/>
          <w:u w:val="single"/>
          <w:lang w:val="uk-UA"/>
        </w:rPr>
        <w:t xml:space="preserve"> рамках </w:t>
      </w:r>
      <w:r w:rsidR="00CA0DEA" w:rsidRPr="007F4AD0">
        <w:rPr>
          <w:rFonts w:ascii="Times New Roman" w:hAnsi="Times New Roman" w:cs="Times New Roman"/>
          <w:b/>
          <w:noProof/>
          <w:color w:val="auto"/>
          <w:sz w:val="24"/>
          <w:szCs w:val="24"/>
          <w:u w:val="single"/>
          <w:lang w:val="uk-UA"/>
        </w:rPr>
        <w:t>П</w:t>
      </w:r>
      <w:r w:rsidR="00827A81" w:rsidRPr="007F4AD0">
        <w:rPr>
          <w:rFonts w:ascii="Times New Roman" w:hAnsi="Times New Roman" w:cs="Times New Roman"/>
          <w:b/>
          <w:noProof/>
          <w:color w:val="auto"/>
          <w:sz w:val="24"/>
          <w:szCs w:val="24"/>
          <w:u w:val="single"/>
          <w:lang w:val="uk-UA"/>
        </w:rPr>
        <w:t>роєкту</w:t>
      </w:r>
      <w:bookmarkEnd w:id="9"/>
      <w:bookmarkEnd w:id="10"/>
    </w:p>
    <w:p w:rsidR="007F4AD0" w:rsidRDefault="007F4AD0" w:rsidP="00B97029">
      <w:pPr>
        <w:pStyle w:val="aff1"/>
        <w:rPr>
          <w:rStyle w:val="bzpyqfadein"/>
          <w:rFonts w:eastAsiaTheme="minorEastAsia"/>
        </w:rPr>
      </w:pPr>
      <w:bookmarkStart w:id="11" w:name="_Toc488165100"/>
      <w:bookmarkStart w:id="12" w:name="_Toc488165101"/>
      <w:bookmarkStart w:id="13" w:name="_Toc488165102"/>
      <w:bookmarkStart w:id="14" w:name="_Toc488165103"/>
      <w:bookmarkStart w:id="15" w:name="_Toc488165104"/>
      <w:bookmarkStart w:id="16" w:name="_Toc488165105"/>
      <w:bookmarkStart w:id="17" w:name="_Toc488165106"/>
      <w:bookmarkStart w:id="18" w:name="_Toc488165108"/>
      <w:bookmarkStart w:id="19" w:name="_Toc142908498"/>
      <w:bookmarkStart w:id="20" w:name="_Toc146793412"/>
      <w:bookmarkEnd w:id="11"/>
      <w:bookmarkEnd w:id="12"/>
      <w:bookmarkEnd w:id="13"/>
      <w:bookmarkEnd w:id="14"/>
      <w:bookmarkEnd w:id="15"/>
      <w:bookmarkEnd w:id="16"/>
      <w:bookmarkEnd w:id="17"/>
      <w:bookmarkEnd w:id="18"/>
      <w:r>
        <w:rPr>
          <w:rStyle w:val="bzpyqfadein"/>
          <w:rFonts w:eastAsiaTheme="minorEastAsia"/>
        </w:rPr>
        <w:t>• підготовчі організаційні заходи, пов’язані з допуском до виконання робіт на території діючого медичного закладу, визначенням зон виконання робіт, маршрутів переміщення працівників, місць складування матеріалів і тимчасового обмеження доступу до окремих ділянок;</w:t>
      </w:r>
      <w:r>
        <w:br/>
      </w:r>
      <w:r>
        <w:rPr>
          <w:rStyle w:val="bzpyqfadein"/>
          <w:rFonts w:eastAsiaTheme="minorEastAsia"/>
        </w:rPr>
        <w:t>• доставка на майданчик будівельних матеріалів, фотоелектричних панелей, кріпильних елементів, кабельної продукції, електротехнічного обладнання та супутніх комплектуючих;</w:t>
      </w:r>
      <w:r>
        <w:br/>
      </w:r>
      <w:r>
        <w:rPr>
          <w:rStyle w:val="bzpyqfadein"/>
          <w:rFonts w:eastAsiaTheme="minorEastAsia"/>
        </w:rPr>
        <w:t>• виконання вантажно-розвантажувальних робіт, у тому числі із можливим застосуванням крана або іншої підйомної техніки для подачі матеріалів і обладнання на покрівлю будівлі;</w:t>
      </w:r>
      <w:r>
        <w:br/>
      </w:r>
      <w:r>
        <w:rPr>
          <w:rStyle w:val="bzpyqfadein"/>
          <w:rFonts w:eastAsiaTheme="minorEastAsia"/>
        </w:rPr>
        <w:t>• виконання робіт з улаштування несучих і кріпильних конструкцій для встановлення гібридної дахової сонячної електростанції на існуючій будівлі закладу;</w:t>
      </w:r>
      <w:r>
        <w:br/>
      </w:r>
      <w:r>
        <w:rPr>
          <w:rStyle w:val="bzpyqfadein"/>
          <w:rFonts w:eastAsiaTheme="minorEastAsia"/>
        </w:rPr>
        <w:t>• монтаж фотоелектричних панелей на покрівлі будівлі з дотриманням вимог охорони праці, техніки безпеки та технологічних рішень, передбачених проєктною документацією;</w:t>
      </w:r>
      <w:r>
        <w:br/>
      </w:r>
      <w:r>
        <w:rPr>
          <w:rStyle w:val="bzpyqfadein"/>
          <w:rFonts w:eastAsiaTheme="minorEastAsia"/>
        </w:rPr>
        <w:t>• прокладання кабельних ліній, підключення обладнання, улаштування електричних мереж та виконання супутніх електромонтажних робіт, необхідних для функціонування системи;</w:t>
      </w:r>
      <w:r>
        <w:br/>
      </w:r>
      <w:r>
        <w:rPr>
          <w:rStyle w:val="bzpyqfadein"/>
          <w:rFonts w:eastAsiaTheme="minorEastAsia"/>
        </w:rPr>
        <w:t>• встановлення, підключення та налаштування інверторного, комутаційного та іншого електротехнічного обладнання, а також систем автоматики, передбачених проєктом;</w:t>
      </w:r>
      <w:r>
        <w:br/>
      </w:r>
      <w:r>
        <w:rPr>
          <w:rStyle w:val="bzpyqfadein"/>
          <w:rFonts w:eastAsiaTheme="minorEastAsia"/>
        </w:rPr>
        <w:t>• виконання пусконалагоджувальних робіт, перевірка працездатності змонтованої системи та її готовності до безпечної експлуатації;</w:t>
      </w:r>
      <w:r>
        <w:br/>
      </w:r>
      <w:r>
        <w:rPr>
          <w:rStyle w:val="bzpyqfadein"/>
          <w:rFonts w:eastAsiaTheme="minorEastAsia"/>
        </w:rPr>
        <w:t>• забезпечення супутніх заходів з охорони праці, електробезпеки, контролю доступу, утримання майданчика у належному санітарному стані, своєчасного прибирання та вивезення відходів;</w:t>
      </w:r>
      <w:r>
        <w:br/>
      </w:r>
      <w:r>
        <w:rPr>
          <w:rStyle w:val="bzpyqfadein"/>
          <w:rFonts w:eastAsiaTheme="minorEastAsia"/>
        </w:rPr>
        <w:t>• завершальні організаційно-технічні заходи, пов’язані з упорядкуванням місця виконання робіт та підготовкою об’єкта до подальшої експлуатації встановленої системи.</w:t>
      </w:r>
    </w:p>
    <w:p w:rsidR="007F4AD0" w:rsidRPr="007F4AD0" w:rsidRDefault="007F4AD0" w:rsidP="007F4AD0">
      <w:pPr>
        <w:spacing w:before="100" w:beforeAutospacing="1" w:after="100" w:afterAutospacing="1" w:line="240" w:lineRule="auto"/>
        <w:rPr>
          <w:rFonts w:ascii="Times New Roman" w:eastAsia="Times New Roman" w:hAnsi="Times New Roman" w:cs="Times New Roman"/>
          <w:sz w:val="24"/>
          <w:szCs w:val="24"/>
        </w:rPr>
      </w:pPr>
      <w:r w:rsidRPr="007F4AD0">
        <w:rPr>
          <w:rFonts w:ascii="Times New Roman" w:eastAsia="Times New Roman" w:hAnsi="Times New Roman" w:cs="Times New Roman"/>
          <w:sz w:val="24"/>
          <w:szCs w:val="24"/>
        </w:rPr>
        <w:t>Між Комунальним некомерційним підприємством «Центр первинної медико-санітарної допомоги №4» Деснянського району м. Києва та Дитячим фондом Організації Об’єднаних Націй (ЮНІСЕФ) укладено Меморандум про взаєморозуміння, відповідно до якого Сторони співпрацюють у сфері підвищення енергетичної стійкості та надійності електропостачання закладу охорони здоров’я шляхом реалізації заходів із застосуванням відновлювальних та альтернативних джерел енергії.</w:t>
      </w:r>
    </w:p>
    <w:p w:rsidR="007F4AD0" w:rsidRPr="007F4AD0" w:rsidRDefault="007F4AD0" w:rsidP="007F4AD0">
      <w:pPr>
        <w:pStyle w:val="af0"/>
        <w:spacing w:before="100" w:beforeAutospacing="1" w:after="100" w:afterAutospacing="1" w:line="240" w:lineRule="auto"/>
        <w:ind w:left="360"/>
        <w:rPr>
          <w:rFonts w:ascii="Times New Roman" w:eastAsia="Times New Roman" w:hAnsi="Times New Roman" w:cs="Times New Roman"/>
          <w:sz w:val="24"/>
          <w:szCs w:val="24"/>
        </w:rPr>
      </w:pPr>
      <w:r w:rsidRPr="007F4AD0">
        <w:rPr>
          <w:rFonts w:ascii="Times New Roman" w:eastAsia="Times New Roman" w:hAnsi="Times New Roman" w:cs="Times New Roman"/>
          <w:sz w:val="24"/>
          <w:szCs w:val="24"/>
        </w:rPr>
        <w:lastRenderedPageBreak/>
        <w:t>Одним із таких заходів є реалізація проєкту «Реконструкція системи електропостачання Комунального некомерційного підприємства «Центр первинної медико-санітарної допомоги №4» Деснянського району м. Києва із застосуванням відновлювальних та альтернативних джерел енергії» за адресою: м. Київ, Вигурівський бульвар, 4, фінансування якого здійснюватиметься ЮНІСЕФ на підставі укладеного Меморандуму.</w:t>
      </w:r>
    </w:p>
    <w:p w:rsidR="006B48E2" w:rsidRPr="007F4AD0" w:rsidRDefault="00E370FC"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r w:rsidRPr="007F4AD0">
        <w:rPr>
          <w:rFonts w:ascii="Times New Roman" w:hAnsi="Times New Roman" w:cs="Times New Roman"/>
          <w:noProof/>
          <w:color w:val="auto"/>
          <w:sz w:val="24"/>
          <w:szCs w:val="24"/>
          <w:u w:val="single"/>
          <w:lang w:val="uk-UA"/>
        </w:rPr>
        <w:t>Ролі та обов’язки</w:t>
      </w:r>
      <w:bookmarkEnd w:id="19"/>
      <w:bookmarkEnd w:id="20"/>
    </w:p>
    <w:p w:rsidR="006B48E2" w:rsidRPr="007F4AD0" w:rsidRDefault="0058484C"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21" w:name="_Toc142908499"/>
      <w:bookmarkStart w:id="22" w:name="_Toc146793413"/>
      <w:r w:rsidRPr="007F4AD0">
        <w:rPr>
          <w:rFonts w:ascii="Times New Roman" w:hAnsi="Times New Roman" w:cs="Times New Roman"/>
          <w:b/>
          <w:noProof/>
          <w:color w:val="auto"/>
          <w:sz w:val="24"/>
          <w:szCs w:val="24"/>
          <w:u w:val="single"/>
          <w:lang w:val="uk-UA"/>
        </w:rPr>
        <w:t>Організація-виконавець</w:t>
      </w:r>
      <w:r w:rsidR="00E370FC" w:rsidRPr="007F4AD0">
        <w:rPr>
          <w:rFonts w:ascii="Times New Roman" w:hAnsi="Times New Roman" w:cs="Times New Roman"/>
          <w:b/>
          <w:noProof/>
          <w:color w:val="auto"/>
          <w:sz w:val="24"/>
          <w:szCs w:val="24"/>
          <w:u w:val="single"/>
          <w:lang w:val="uk-UA"/>
        </w:rPr>
        <w:t xml:space="preserve"> </w:t>
      </w:r>
      <w:r w:rsidRPr="007F4AD0">
        <w:rPr>
          <w:rFonts w:ascii="Times New Roman" w:hAnsi="Times New Roman" w:cs="Times New Roman"/>
          <w:b/>
          <w:noProof/>
          <w:color w:val="auto"/>
          <w:sz w:val="24"/>
          <w:szCs w:val="24"/>
          <w:u w:val="single"/>
          <w:lang w:val="uk-UA"/>
        </w:rPr>
        <w:t>П</w:t>
      </w:r>
      <w:r w:rsidR="00827A81" w:rsidRPr="007F4AD0">
        <w:rPr>
          <w:rFonts w:ascii="Times New Roman" w:hAnsi="Times New Roman" w:cs="Times New Roman"/>
          <w:b/>
          <w:noProof/>
          <w:color w:val="auto"/>
          <w:sz w:val="24"/>
          <w:szCs w:val="24"/>
          <w:u w:val="single"/>
          <w:lang w:val="uk-UA"/>
        </w:rPr>
        <w:t>роєкту</w:t>
      </w:r>
      <w:bookmarkEnd w:id="21"/>
      <w:bookmarkEnd w:id="22"/>
    </w:p>
    <w:p w:rsidR="00E370FC" w:rsidRPr="007F4AD0" w:rsidRDefault="00552D40" w:rsidP="00B97029">
      <w:pPr>
        <w:pStyle w:val="12"/>
        <w:rPr>
          <w:rStyle w:val="bzpyqfadein"/>
          <w:rFonts w:ascii="Times New Roman" w:hAnsi="Times New Roman" w:cs="Times New Roman"/>
          <w:noProof/>
          <w:sz w:val="24"/>
          <w:szCs w:val="24"/>
          <w:lang w:val="uk-UA" w:eastAsia="en-US"/>
        </w:rPr>
      </w:pPr>
      <w:r w:rsidRPr="007F4AD0">
        <w:rPr>
          <w:rStyle w:val="bzpyqfadein"/>
          <w:rFonts w:ascii="Times New Roman" w:hAnsi="Times New Roman" w:cs="Times New Roman"/>
          <w:noProof/>
          <w:sz w:val="24"/>
          <w:szCs w:val="24"/>
          <w:lang w:val="uk-UA" w:eastAsia="en-US"/>
        </w:rPr>
        <w:t>КНП</w:t>
      </w:r>
      <w:r w:rsidR="00B97029" w:rsidRPr="007F4AD0">
        <w:rPr>
          <w:rStyle w:val="bzpyqfadein"/>
          <w:rFonts w:ascii="Times New Roman" w:hAnsi="Times New Roman" w:cs="Times New Roman"/>
          <w:noProof/>
          <w:sz w:val="24"/>
          <w:szCs w:val="24"/>
          <w:lang w:val="uk-UA" w:eastAsia="en-US"/>
        </w:rPr>
        <w:t xml:space="preserve"> </w:t>
      </w:r>
      <w:r w:rsidR="0065479D" w:rsidRPr="005A639E">
        <w:rPr>
          <w:rFonts w:ascii="Times New Roman" w:hAnsi="Times New Roman" w:cs="Times New Roman"/>
          <w:sz w:val="24"/>
          <w:szCs w:val="24"/>
          <w:lang w:val="uk-UA"/>
        </w:rPr>
        <w:t xml:space="preserve">«Центр первинної медико-санітарної допомоги №4» Деснянського району м. Києва </w:t>
      </w:r>
      <w:r w:rsidR="00E370FC" w:rsidRPr="007F4AD0">
        <w:rPr>
          <w:rStyle w:val="bzpyqfadein"/>
          <w:rFonts w:ascii="Times New Roman" w:hAnsi="Times New Roman" w:cs="Times New Roman"/>
          <w:noProof/>
          <w:sz w:val="24"/>
          <w:szCs w:val="24"/>
          <w:lang w:val="uk-UA" w:eastAsia="en-US"/>
        </w:rPr>
        <w:t xml:space="preserve">з </w:t>
      </w:r>
      <w:r w:rsidR="0058484C" w:rsidRPr="007F4AD0">
        <w:rPr>
          <w:rStyle w:val="bzpyqfadein"/>
          <w:rFonts w:ascii="Times New Roman" w:hAnsi="Times New Roman" w:cs="Times New Roman"/>
          <w:noProof/>
          <w:sz w:val="24"/>
          <w:szCs w:val="24"/>
          <w:lang w:val="uk-UA" w:eastAsia="en-US"/>
        </w:rPr>
        <w:t xml:space="preserve">питань </w:t>
      </w:r>
      <w:r w:rsidR="00E370FC" w:rsidRPr="007F4AD0">
        <w:rPr>
          <w:rStyle w:val="bzpyqfadein"/>
          <w:rFonts w:ascii="Times New Roman" w:hAnsi="Times New Roman" w:cs="Times New Roman"/>
          <w:noProof/>
          <w:sz w:val="24"/>
          <w:szCs w:val="24"/>
          <w:lang w:val="uk-UA" w:eastAsia="en-US"/>
        </w:rPr>
        <w:t>реалізації несе загальну відповідальність за екологічн</w:t>
      </w:r>
      <w:r w:rsidR="0058484C" w:rsidRPr="007F4AD0">
        <w:rPr>
          <w:rStyle w:val="bzpyqfadein"/>
          <w:rFonts w:ascii="Times New Roman" w:hAnsi="Times New Roman" w:cs="Times New Roman"/>
          <w:noProof/>
          <w:sz w:val="24"/>
          <w:szCs w:val="24"/>
          <w:lang w:val="uk-UA" w:eastAsia="en-US"/>
        </w:rPr>
        <w:t xml:space="preserve">е </w:t>
      </w:r>
      <w:r w:rsidR="00E370FC" w:rsidRPr="007F4AD0">
        <w:rPr>
          <w:rStyle w:val="bzpyqfadein"/>
          <w:rFonts w:ascii="Times New Roman" w:hAnsi="Times New Roman" w:cs="Times New Roman"/>
          <w:noProof/>
          <w:sz w:val="24"/>
          <w:szCs w:val="24"/>
          <w:lang w:val="uk-UA" w:eastAsia="en-US"/>
        </w:rPr>
        <w:t>та соціальн</w:t>
      </w:r>
      <w:r w:rsidR="0058484C" w:rsidRPr="007F4AD0">
        <w:rPr>
          <w:rStyle w:val="bzpyqfadein"/>
          <w:rFonts w:ascii="Times New Roman" w:hAnsi="Times New Roman" w:cs="Times New Roman"/>
          <w:noProof/>
          <w:sz w:val="24"/>
          <w:szCs w:val="24"/>
          <w:lang w:val="uk-UA" w:eastAsia="en-US"/>
        </w:rPr>
        <w:t>е</w:t>
      </w:r>
      <w:r w:rsidR="00E370FC" w:rsidRPr="007F4AD0">
        <w:rPr>
          <w:rStyle w:val="bzpyqfadein"/>
          <w:rFonts w:ascii="Times New Roman" w:hAnsi="Times New Roman" w:cs="Times New Roman"/>
          <w:noProof/>
          <w:sz w:val="24"/>
          <w:szCs w:val="24"/>
          <w:lang w:val="uk-UA" w:eastAsia="en-US"/>
        </w:rPr>
        <w:t xml:space="preserve"> </w:t>
      </w:r>
      <w:r w:rsidR="0058484C" w:rsidRPr="007F4AD0">
        <w:rPr>
          <w:rStyle w:val="bzpyqfadein"/>
          <w:rFonts w:ascii="Times New Roman" w:hAnsi="Times New Roman" w:cs="Times New Roman"/>
          <w:noProof/>
          <w:sz w:val="24"/>
          <w:szCs w:val="24"/>
          <w:lang w:val="uk-UA" w:eastAsia="en-US"/>
        </w:rPr>
        <w:t>управління</w:t>
      </w:r>
      <w:r w:rsidR="00E370FC" w:rsidRPr="007F4AD0">
        <w:rPr>
          <w:rStyle w:val="bzpyqfadein"/>
          <w:rFonts w:ascii="Times New Roman" w:hAnsi="Times New Roman" w:cs="Times New Roman"/>
          <w:noProof/>
          <w:sz w:val="24"/>
          <w:szCs w:val="24"/>
          <w:lang w:val="uk-UA" w:eastAsia="en-US"/>
        </w:rPr>
        <w:t xml:space="preserve"> на етапі будівництва </w:t>
      </w:r>
      <w:r w:rsidR="00CA0DEA" w:rsidRPr="007F4AD0">
        <w:rPr>
          <w:rStyle w:val="bzpyqfadein"/>
          <w:rFonts w:ascii="Times New Roman" w:hAnsi="Times New Roman" w:cs="Times New Roman"/>
          <w:noProof/>
          <w:sz w:val="24"/>
          <w:szCs w:val="24"/>
          <w:lang w:val="uk-UA" w:eastAsia="en-US"/>
        </w:rPr>
        <w:t>Проєкту</w:t>
      </w:r>
      <w:r w:rsidR="00E370FC" w:rsidRPr="007F4AD0">
        <w:rPr>
          <w:rStyle w:val="bzpyqfadein"/>
          <w:rFonts w:ascii="Times New Roman" w:hAnsi="Times New Roman" w:cs="Times New Roman"/>
          <w:noProof/>
          <w:sz w:val="24"/>
          <w:szCs w:val="24"/>
          <w:lang w:val="uk-UA" w:eastAsia="en-US"/>
        </w:rPr>
        <w:t xml:space="preserve">. </w:t>
      </w:r>
      <w:r w:rsidR="008014C7" w:rsidRPr="007F4AD0">
        <w:rPr>
          <w:rStyle w:val="bzpyqfadein"/>
          <w:rFonts w:ascii="Times New Roman" w:hAnsi="Times New Roman" w:cs="Times New Roman"/>
          <w:noProof/>
          <w:sz w:val="24"/>
          <w:szCs w:val="24"/>
          <w:lang w:val="uk-UA" w:eastAsia="en-US"/>
        </w:rPr>
        <w:t xml:space="preserve">Сюди входять </w:t>
      </w:r>
      <w:r w:rsidR="0058484C" w:rsidRPr="007F4AD0">
        <w:rPr>
          <w:rStyle w:val="bzpyqfadein"/>
          <w:rFonts w:ascii="Times New Roman" w:hAnsi="Times New Roman" w:cs="Times New Roman"/>
          <w:noProof/>
          <w:sz w:val="24"/>
          <w:szCs w:val="24"/>
          <w:lang w:val="uk-UA" w:eastAsia="en-US"/>
        </w:rPr>
        <w:t>такі</w:t>
      </w:r>
      <w:r w:rsidR="00E370FC" w:rsidRPr="007F4AD0">
        <w:rPr>
          <w:rStyle w:val="bzpyqfadein"/>
          <w:rFonts w:ascii="Times New Roman" w:hAnsi="Times New Roman" w:cs="Times New Roman"/>
          <w:noProof/>
          <w:sz w:val="24"/>
          <w:szCs w:val="24"/>
          <w:lang w:val="uk-UA" w:eastAsia="en-US"/>
        </w:rPr>
        <w:t xml:space="preserve"> обов</w:t>
      </w:r>
      <w:r w:rsidR="0058484C" w:rsidRPr="007F4AD0">
        <w:rPr>
          <w:rStyle w:val="bzpyqfadein"/>
          <w:rFonts w:ascii="Times New Roman" w:hAnsi="Times New Roman" w:cs="Times New Roman"/>
          <w:noProof/>
          <w:sz w:val="24"/>
          <w:szCs w:val="24"/>
          <w:lang w:val="uk-UA" w:eastAsia="en-US"/>
        </w:rPr>
        <w:t>’</w:t>
      </w:r>
      <w:r w:rsidR="00E370FC" w:rsidRPr="007F4AD0">
        <w:rPr>
          <w:rStyle w:val="bzpyqfadein"/>
          <w:rFonts w:ascii="Times New Roman" w:hAnsi="Times New Roman" w:cs="Times New Roman"/>
          <w:noProof/>
          <w:sz w:val="24"/>
          <w:szCs w:val="24"/>
          <w:lang w:val="uk-UA" w:eastAsia="en-US"/>
        </w:rPr>
        <w:t xml:space="preserve">язки: </w:t>
      </w:r>
    </w:p>
    <w:p w:rsidR="00E370FC" w:rsidRPr="007F4AD0" w:rsidRDefault="00E370FC"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Забезпечення дотримання всього відповідного національного законодавства, а також заходів екологічного контролю та пом</w:t>
      </w:r>
      <w:r w:rsidR="0058484C"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якшення наслідків, що містяться в цьому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xml:space="preserve">. </w:t>
      </w:r>
    </w:p>
    <w:p w:rsidR="00E370FC" w:rsidRPr="007F4AD0" w:rsidRDefault="00E370FC"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Забезпечення відповідності </w:t>
      </w:r>
      <w:r w:rsidR="00827A81" w:rsidRPr="007F4AD0">
        <w:rPr>
          <w:rFonts w:ascii="Times New Roman" w:hAnsi="Times New Roman" w:cs="Times New Roman"/>
          <w:noProof/>
          <w:sz w:val="24"/>
          <w:szCs w:val="24"/>
          <w:lang w:val="uk-UA" w:eastAsia="de-DE"/>
        </w:rPr>
        <w:t>проєкту</w:t>
      </w:r>
      <w:r w:rsidRPr="007F4AD0">
        <w:rPr>
          <w:rFonts w:ascii="Times New Roman" w:hAnsi="Times New Roman" w:cs="Times New Roman"/>
          <w:noProof/>
          <w:sz w:val="24"/>
          <w:szCs w:val="24"/>
          <w:lang w:val="uk-UA" w:eastAsia="de-DE"/>
        </w:rPr>
        <w:t>вання та планування національним вимогам та найкра</w:t>
      </w:r>
      <w:r w:rsidR="008A7ADD" w:rsidRPr="007F4AD0">
        <w:rPr>
          <w:rFonts w:ascii="Times New Roman" w:hAnsi="Times New Roman" w:cs="Times New Roman"/>
          <w:noProof/>
          <w:sz w:val="24"/>
          <w:szCs w:val="24"/>
          <w:lang w:val="uk-UA" w:eastAsia="de-DE"/>
        </w:rPr>
        <w:t>щим міжнародним практикам.</w:t>
      </w:r>
    </w:p>
    <w:p w:rsidR="008A7ADD" w:rsidRPr="007F4AD0" w:rsidRDefault="00E370FC"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Моніторинг роботи підрядників та субпідрядників, які використовуються для надання роб</w:t>
      </w:r>
      <w:r w:rsidR="008A7ADD" w:rsidRPr="007F4AD0">
        <w:rPr>
          <w:rFonts w:ascii="Times New Roman" w:hAnsi="Times New Roman" w:cs="Times New Roman"/>
          <w:noProof/>
          <w:sz w:val="24"/>
          <w:szCs w:val="24"/>
          <w:lang w:val="uk-UA" w:eastAsia="de-DE"/>
        </w:rPr>
        <w:t>очої сили, матеріалів та послуг.</w:t>
      </w:r>
    </w:p>
    <w:p w:rsidR="00E370FC" w:rsidRPr="007F4AD0" w:rsidRDefault="00E370FC"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Виконання функцій контактної особи для консультацій та зворотного зв</w:t>
      </w:r>
      <w:r w:rsidR="0058484C"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язку із зацікавленими сторонами та громадськістю (залучення зацікавлених сторін).</w:t>
      </w:r>
    </w:p>
    <w:p w:rsidR="00E370FC" w:rsidRPr="007F4AD0" w:rsidRDefault="00E370FC"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Навчання будівельників з метою підвищення обізнаності у сфері E&amp;S і в цілому щодо впровадження цього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w:t>
      </w:r>
    </w:p>
    <w:p w:rsidR="008A7ADD" w:rsidRPr="007F4AD0" w:rsidRDefault="008A7ADD"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Доведення до відома підрядників, субпідрядників та/або постачальників</w:t>
      </w:r>
      <w:r w:rsidR="00EF1366" w:rsidRPr="007F4AD0">
        <w:rPr>
          <w:rFonts w:ascii="Times New Roman" w:hAnsi="Times New Roman" w:cs="Times New Roman"/>
          <w:noProof/>
          <w:sz w:val="24"/>
          <w:szCs w:val="24"/>
          <w:lang w:val="uk-UA" w:eastAsia="de-DE"/>
        </w:rPr>
        <w:t xml:space="preserve"> про заходи із зменшення впливу, про обов’язки та вимоги до моніторингу.</w:t>
      </w:r>
    </w:p>
    <w:p w:rsidR="00D86F4F" w:rsidRPr="007F4AD0" w:rsidRDefault="00D86F4F"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Призначення відповідальної особи з питань охорони НССБЗ, яка безпосередньо буде здійснювати відвідування майданчика.</w:t>
      </w:r>
    </w:p>
    <w:p w:rsidR="00D86F4F" w:rsidRPr="007F4AD0" w:rsidRDefault="00D86F4F"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Здійснення </w:t>
      </w:r>
      <w:r w:rsidR="008A7ADD" w:rsidRPr="007F4AD0">
        <w:rPr>
          <w:rFonts w:ascii="Times New Roman" w:hAnsi="Times New Roman" w:cs="Times New Roman"/>
          <w:noProof/>
          <w:sz w:val="24"/>
          <w:szCs w:val="24"/>
          <w:lang w:val="uk-UA" w:eastAsia="de-DE"/>
        </w:rPr>
        <w:t>нагляд</w:t>
      </w:r>
      <w:r w:rsidRPr="007F4AD0">
        <w:rPr>
          <w:rFonts w:ascii="Times New Roman" w:hAnsi="Times New Roman" w:cs="Times New Roman"/>
          <w:noProof/>
          <w:sz w:val="24"/>
          <w:szCs w:val="24"/>
          <w:lang w:val="uk-UA" w:eastAsia="de-DE"/>
        </w:rPr>
        <w:t>у</w:t>
      </w:r>
      <w:r w:rsidR="008A7ADD" w:rsidRPr="007F4AD0">
        <w:rPr>
          <w:rFonts w:ascii="Times New Roman" w:hAnsi="Times New Roman" w:cs="Times New Roman"/>
          <w:noProof/>
          <w:sz w:val="24"/>
          <w:szCs w:val="24"/>
          <w:lang w:val="uk-UA" w:eastAsia="de-DE"/>
        </w:rPr>
        <w:t xml:space="preserve"> та моніторинг</w:t>
      </w:r>
      <w:r w:rsidRPr="007F4AD0">
        <w:rPr>
          <w:rFonts w:ascii="Times New Roman" w:hAnsi="Times New Roman" w:cs="Times New Roman"/>
          <w:noProof/>
          <w:sz w:val="24"/>
          <w:szCs w:val="24"/>
          <w:lang w:val="uk-UA" w:eastAsia="de-DE"/>
        </w:rPr>
        <w:t>у</w:t>
      </w:r>
      <w:r w:rsidR="008A7ADD" w:rsidRPr="007F4AD0">
        <w:rPr>
          <w:rFonts w:ascii="Times New Roman" w:hAnsi="Times New Roman" w:cs="Times New Roman"/>
          <w:noProof/>
          <w:sz w:val="24"/>
          <w:szCs w:val="24"/>
          <w:lang w:val="uk-UA" w:eastAsia="de-DE"/>
        </w:rPr>
        <w:t xml:space="preserve"> впровадження ПЕСУ і </w:t>
      </w:r>
      <w:r w:rsidRPr="007F4AD0">
        <w:rPr>
          <w:rFonts w:ascii="Times New Roman" w:hAnsi="Times New Roman" w:cs="Times New Roman"/>
          <w:noProof/>
          <w:sz w:val="24"/>
          <w:szCs w:val="24"/>
          <w:lang w:val="uk-UA" w:eastAsia="de-DE"/>
        </w:rPr>
        <w:t xml:space="preserve">несення повної </w:t>
      </w:r>
      <w:r w:rsidR="008A7ADD" w:rsidRPr="007F4AD0">
        <w:rPr>
          <w:rFonts w:ascii="Times New Roman" w:hAnsi="Times New Roman" w:cs="Times New Roman"/>
          <w:noProof/>
          <w:sz w:val="24"/>
          <w:szCs w:val="24"/>
          <w:lang w:val="uk-UA" w:eastAsia="de-DE"/>
        </w:rPr>
        <w:t>ві</w:t>
      </w:r>
      <w:r w:rsidR="00EF1366" w:rsidRPr="007F4AD0">
        <w:rPr>
          <w:rFonts w:ascii="Times New Roman" w:hAnsi="Times New Roman" w:cs="Times New Roman"/>
          <w:noProof/>
          <w:sz w:val="24"/>
          <w:szCs w:val="24"/>
          <w:lang w:val="uk-UA" w:eastAsia="de-DE"/>
        </w:rPr>
        <w:t>дповідальність за їх дотримання</w:t>
      </w:r>
      <w:r w:rsidRPr="007F4AD0">
        <w:rPr>
          <w:rFonts w:ascii="Times New Roman" w:hAnsi="Times New Roman" w:cs="Times New Roman"/>
          <w:noProof/>
          <w:sz w:val="24"/>
          <w:szCs w:val="24"/>
          <w:lang w:val="uk-UA" w:eastAsia="de-DE"/>
        </w:rPr>
        <w:t>.</w:t>
      </w:r>
    </w:p>
    <w:p w:rsidR="00EC5A4B" w:rsidRPr="007F4AD0" w:rsidRDefault="0095491D"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Перед початком робіт зустрітися із представниками влади/громадою, надати графік виконання робіт</w:t>
      </w:r>
      <w:r w:rsidR="00087A8C" w:rsidRPr="007F4AD0">
        <w:rPr>
          <w:rFonts w:ascii="Times New Roman" w:hAnsi="Times New Roman" w:cs="Times New Roman"/>
          <w:noProof/>
          <w:sz w:val="24"/>
          <w:szCs w:val="24"/>
          <w:lang w:val="uk-UA" w:eastAsia="de-DE"/>
        </w:rPr>
        <w:t>.</w:t>
      </w:r>
      <w:r w:rsidR="00407E51" w:rsidRPr="007F4AD0">
        <w:rPr>
          <w:rFonts w:ascii="Times New Roman" w:hAnsi="Times New Roman" w:cs="Times New Roman"/>
          <w:noProof/>
          <w:sz w:val="24"/>
          <w:szCs w:val="24"/>
          <w:lang w:val="uk-UA" w:eastAsia="de-DE"/>
        </w:rPr>
        <w:t xml:space="preserve"> </w:t>
      </w:r>
    </w:p>
    <w:p w:rsidR="00EC5A4B" w:rsidRPr="007F4AD0" w:rsidRDefault="00EC5A4B"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Відповідальність за підготовку детального плану тренінгу, </w:t>
      </w:r>
      <w:bookmarkStart w:id="23" w:name="_Toc142908500"/>
      <w:r w:rsidRPr="007F4AD0">
        <w:rPr>
          <w:rFonts w:ascii="Times New Roman" w:hAnsi="Times New Roman" w:cs="Times New Roman"/>
          <w:noProof/>
          <w:sz w:val="24"/>
          <w:szCs w:val="24"/>
          <w:lang w:val="uk-UA" w:eastAsia="de-DE"/>
        </w:rPr>
        <w:t>та його проведення.</w:t>
      </w:r>
    </w:p>
    <w:p w:rsidR="006B48E2" w:rsidRPr="007F4AD0" w:rsidRDefault="00E370FC" w:rsidP="00FE2431">
      <w:pPr>
        <w:pStyle w:val="af0"/>
        <w:numPr>
          <w:ilvl w:val="1"/>
          <w:numId w:val="6"/>
        </w:numPr>
        <w:suppressAutoHyphens/>
        <w:spacing w:before="120" w:after="120" w:line="240" w:lineRule="auto"/>
        <w:ind w:firstLine="0"/>
        <w:jc w:val="both"/>
        <w:outlineLvl w:val="1"/>
        <w:rPr>
          <w:rFonts w:ascii="Times New Roman" w:hAnsi="Times New Roman" w:cs="Times New Roman"/>
          <w:b/>
          <w:noProof/>
          <w:sz w:val="24"/>
          <w:szCs w:val="24"/>
          <w:u w:val="single"/>
          <w:lang w:val="uk-UA"/>
        </w:rPr>
      </w:pPr>
      <w:bookmarkStart w:id="24" w:name="_Toc146793414"/>
      <w:r w:rsidRPr="007F4AD0">
        <w:rPr>
          <w:rFonts w:ascii="Times New Roman" w:hAnsi="Times New Roman" w:cs="Times New Roman"/>
          <w:b/>
          <w:noProof/>
          <w:sz w:val="24"/>
          <w:szCs w:val="24"/>
          <w:u w:val="single"/>
          <w:lang w:val="uk-UA"/>
        </w:rPr>
        <w:t>Підрядники</w:t>
      </w:r>
      <w:bookmarkEnd w:id="23"/>
      <w:bookmarkEnd w:id="24"/>
    </w:p>
    <w:p w:rsidR="004D6661" w:rsidRPr="007F4AD0" w:rsidRDefault="004D6661" w:rsidP="007D0BC5">
      <w:pPr>
        <w:spacing w:before="120" w:after="120"/>
        <w:ind w:firstLine="360"/>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Підрядник зобов</w:t>
      </w:r>
      <w:r w:rsidR="0000684C"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язаний виконувати </w:t>
      </w:r>
      <w:r w:rsidR="008014C7" w:rsidRPr="007F4AD0">
        <w:rPr>
          <w:rFonts w:ascii="Times New Roman" w:hAnsi="Times New Roman" w:cs="Times New Roman"/>
          <w:noProof/>
          <w:sz w:val="24"/>
          <w:szCs w:val="24"/>
          <w:lang w:val="uk-UA" w:eastAsia="de-DE"/>
        </w:rPr>
        <w:t>обов’язки</w:t>
      </w:r>
      <w:r w:rsidRPr="007F4AD0">
        <w:rPr>
          <w:rFonts w:ascii="Times New Roman" w:hAnsi="Times New Roman" w:cs="Times New Roman"/>
          <w:noProof/>
          <w:sz w:val="24"/>
          <w:szCs w:val="24"/>
          <w:lang w:val="uk-UA" w:eastAsia="de-DE"/>
        </w:rPr>
        <w:t xml:space="preserve">, викладені в цьому </w:t>
      </w:r>
      <w:r w:rsidR="0000684C"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а також забезпечити виконання П</w:t>
      </w:r>
      <w:r w:rsidR="0000684C" w:rsidRPr="007F4AD0">
        <w:rPr>
          <w:rFonts w:ascii="Times New Roman" w:hAnsi="Times New Roman" w:cs="Times New Roman"/>
          <w:noProof/>
          <w:sz w:val="24"/>
          <w:szCs w:val="24"/>
          <w:lang w:val="uk-UA" w:eastAsia="de-DE"/>
        </w:rPr>
        <w:t>ЕСУ</w:t>
      </w:r>
      <w:r w:rsidRPr="007F4AD0">
        <w:rPr>
          <w:rFonts w:ascii="Times New Roman" w:hAnsi="Times New Roman" w:cs="Times New Roman"/>
          <w:noProof/>
          <w:sz w:val="24"/>
          <w:szCs w:val="24"/>
          <w:lang w:val="uk-UA" w:eastAsia="de-DE"/>
        </w:rPr>
        <w:t xml:space="preserve"> його субпідрядниками. </w:t>
      </w:r>
      <w:r w:rsidR="008014C7" w:rsidRPr="007F4AD0">
        <w:rPr>
          <w:rFonts w:ascii="Times New Roman" w:hAnsi="Times New Roman" w:cs="Times New Roman"/>
          <w:noProof/>
          <w:sz w:val="24"/>
          <w:szCs w:val="24"/>
          <w:lang w:val="uk-UA" w:eastAsia="de-DE"/>
        </w:rPr>
        <w:t>Сюди входять такі обов’язки</w:t>
      </w:r>
      <w:r w:rsidRPr="007F4AD0">
        <w:rPr>
          <w:rFonts w:ascii="Times New Roman" w:hAnsi="Times New Roman" w:cs="Times New Roman"/>
          <w:noProof/>
          <w:sz w:val="24"/>
          <w:szCs w:val="24"/>
          <w:lang w:val="uk-UA" w:eastAsia="de-DE"/>
        </w:rPr>
        <w:t xml:space="preserve">: </w:t>
      </w:r>
    </w:p>
    <w:p w:rsidR="004D6661" w:rsidRPr="007F4AD0" w:rsidRDefault="004D6661"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Проведення моніторингу та аудиту на </w:t>
      </w:r>
      <w:r w:rsidR="0000684C" w:rsidRPr="007F4AD0">
        <w:rPr>
          <w:rFonts w:ascii="Times New Roman" w:hAnsi="Times New Roman" w:cs="Times New Roman"/>
          <w:noProof/>
          <w:sz w:val="24"/>
          <w:szCs w:val="24"/>
          <w:lang w:val="uk-UA" w:eastAsia="de-DE"/>
        </w:rPr>
        <w:t>майданчику</w:t>
      </w:r>
      <w:r w:rsidRPr="007F4AD0">
        <w:rPr>
          <w:rFonts w:ascii="Times New Roman" w:hAnsi="Times New Roman" w:cs="Times New Roman"/>
          <w:noProof/>
          <w:sz w:val="24"/>
          <w:szCs w:val="24"/>
          <w:lang w:val="uk-UA" w:eastAsia="de-DE"/>
        </w:rPr>
        <w:t xml:space="preserve"> з метою перевірки </w:t>
      </w:r>
      <w:r w:rsidR="0000684C" w:rsidRPr="007F4AD0">
        <w:rPr>
          <w:rFonts w:ascii="Times New Roman" w:hAnsi="Times New Roman" w:cs="Times New Roman"/>
          <w:noProof/>
          <w:sz w:val="24"/>
          <w:szCs w:val="24"/>
          <w:lang w:val="uk-UA" w:eastAsia="de-DE"/>
        </w:rPr>
        <w:t>реалізації</w:t>
      </w:r>
      <w:r w:rsidRPr="007F4AD0">
        <w:rPr>
          <w:rFonts w:ascii="Times New Roman" w:hAnsi="Times New Roman" w:cs="Times New Roman"/>
          <w:noProof/>
          <w:sz w:val="24"/>
          <w:szCs w:val="24"/>
          <w:lang w:val="uk-UA" w:eastAsia="de-DE"/>
        </w:rPr>
        <w:t xml:space="preserve">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xml:space="preserve"> </w:t>
      </w:r>
      <w:r w:rsidR="0054316E" w:rsidRPr="007F4AD0">
        <w:rPr>
          <w:rFonts w:ascii="Times New Roman" w:hAnsi="Times New Roman" w:cs="Times New Roman"/>
          <w:noProof/>
          <w:sz w:val="24"/>
          <w:szCs w:val="24"/>
          <w:lang w:val="uk-UA" w:eastAsia="de-DE"/>
        </w:rPr>
        <w:t xml:space="preserve">своїми працівниками та/або субпідрядниками </w:t>
      </w:r>
      <w:r w:rsidRPr="007F4AD0">
        <w:rPr>
          <w:rFonts w:ascii="Times New Roman" w:hAnsi="Times New Roman" w:cs="Times New Roman"/>
          <w:noProof/>
          <w:sz w:val="24"/>
          <w:szCs w:val="24"/>
          <w:lang w:val="uk-UA" w:eastAsia="de-DE"/>
        </w:rPr>
        <w:t xml:space="preserve">(див. </w:t>
      </w:r>
      <w:r w:rsidR="0000684C" w:rsidRPr="007F4AD0">
        <w:rPr>
          <w:rFonts w:ascii="Times New Roman" w:hAnsi="Times New Roman" w:cs="Times New Roman"/>
          <w:noProof/>
          <w:sz w:val="24"/>
          <w:szCs w:val="24"/>
          <w:lang w:val="uk-UA" w:eastAsia="de-DE"/>
        </w:rPr>
        <w:t>П</w:t>
      </w:r>
      <w:r w:rsidRPr="007F4AD0">
        <w:rPr>
          <w:rFonts w:ascii="Times New Roman" w:hAnsi="Times New Roman" w:cs="Times New Roman"/>
          <w:noProof/>
          <w:sz w:val="24"/>
          <w:szCs w:val="24"/>
          <w:lang w:val="uk-UA" w:eastAsia="de-DE"/>
        </w:rPr>
        <w:t xml:space="preserve">оложення щодо моніторингу в </w:t>
      </w:r>
      <w:r w:rsidR="008014C7" w:rsidRPr="007F4AD0">
        <w:rPr>
          <w:rFonts w:ascii="Times New Roman" w:hAnsi="Times New Roman" w:cs="Times New Roman"/>
          <w:noProof/>
          <w:sz w:val="24"/>
          <w:szCs w:val="24"/>
          <w:lang w:val="uk-UA" w:eastAsia="de-DE"/>
        </w:rPr>
        <w:t>р</w:t>
      </w:r>
      <w:r w:rsidR="0000684C" w:rsidRPr="007F4AD0">
        <w:rPr>
          <w:rFonts w:ascii="Times New Roman" w:hAnsi="Times New Roman" w:cs="Times New Roman"/>
          <w:noProof/>
          <w:sz w:val="24"/>
          <w:szCs w:val="24"/>
          <w:lang w:val="uk-UA" w:eastAsia="de-DE"/>
        </w:rPr>
        <w:t>озділі</w:t>
      </w:r>
      <w:r w:rsidRPr="007F4AD0">
        <w:rPr>
          <w:rFonts w:ascii="Times New Roman" w:hAnsi="Times New Roman" w:cs="Times New Roman"/>
          <w:noProof/>
          <w:sz w:val="24"/>
          <w:szCs w:val="24"/>
          <w:lang w:val="uk-UA" w:eastAsia="de-DE"/>
        </w:rPr>
        <w:t xml:space="preserve"> 6.2, Таблиця 1) та звітування </w:t>
      </w:r>
      <w:r w:rsidR="008014C7" w:rsidRPr="007F4AD0">
        <w:rPr>
          <w:rFonts w:ascii="Times New Roman" w:hAnsi="Times New Roman" w:cs="Times New Roman"/>
          <w:noProof/>
          <w:sz w:val="24"/>
          <w:szCs w:val="24"/>
          <w:lang w:val="uk-UA" w:eastAsia="de-DE"/>
        </w:rPr>
        <w:t xml:space="preserve">ОВП </w:t>
      </w:r>
      <w:r w:rsidRPr="007F4AD0">
        <w:rPr>
          <w:rFonts w:ascii="Times New Roman" w:hAnsi="Times New Roman" w:cs="Times New Roman"/>
          <w:noProof/>
          <w:sz w:val="24"/>
          <w:szCs w:val="24"/>
          <w:lang w:val="uk-UA" w:eastAsia="de-DE"/>
        </w:rPr>
        <w:t xml:space="preserve">про результати. </w:t>
      </w:r>
    </w:p>
    <w:p w:rsidR="004D6661" w:rsidRPr="007F4AD0" w:rsidRDefault="004D6661"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Негайн</w:t>
      </w:r>
      <w:r w:rsidR="0000684C" w:rsidRPr="007F4AD0">
        <w:rPr>
          <w:rFonts w:ascii="Times New Roman" w:hAnsi="Times New Roman" w:cs="Times New Roman"/>
          <w:noProof/>
          <w:sz w:val="24"/>
          <w:szCs w:val="24"/>
          <w:lang w:val="uk-UA" w:eastAsia="de-DE"/>
        </w:rPr>
        <w:t>е</w:t>
      </w:r>
      <w:r w:rsidRPr="007F4AD0">
        <w:rPr>
          <w:rFonts w:ascii="Times New Roman" w:hAnsi="Times New Roman" w:cs="Times New Roman"/>
          <w:noProof/>
          <w:sz w:val="24"/>
          <w:szCs w:val="24"/>
          <w:lang w:val="uk-UA" w:eastAsia="de-DE"/>
        </w:rPr>
        <w:t xml:space="preserve"> повідомл</w:t>
      </w:r>
      <w:r w:rsidR="0000684C" w:rsidRPr="007F4AD0">
        <w:rPr>
          <w:rFonts w:ascii="Times New Roman" w:hAnsi="Times New Roman" w:cs="Times New Roman"/>
          <w:noProof/>
          <w:sz w:val="24"/>
          <w:szCs w:val="24"/>
          <w:lang w:val="uk-UA" w:eastAsia="de-DE"/>
        </w:rPr>
        <w:t>ення</w:t>
      </w:r>
      <w:r w:rsidRPr="007F4AD0">
        <w:rPr>
          <w:rFonts w:ascii="Times New Roman" w:hAnsi="Times New Roman" w:cs="Times New Roman"/>
          <w:noProof/>
          <w:sz w:val="24"/>
          <w:szCs w:val="24"/>
          <w:lang w:val="uk-UA" w:eastAsia="de-DE"/>
        </w:rPr>
        <w:t xml:space="preserve"> про будь-які екологічні проблеми та інциденти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w:t>
      </w:r>
    </w:p>
    <w:p w:rsidR="004D6661" w:rsidRPr="007F4AD0" w:rsidRDefault="004D6661"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Надава</w:t>
      </w:r>
      <w:r w:rsidR="0000684C" w:rsidRPr="007F4AD0">
        <w:rPr>
          <w:rFonts w:ascii="Times New Roman" w:hAnsi="Times New Roman" w:cs="Times New Roman"/>
          <w:noProof/>
          <w:sz w:val="24"/>
          <w:szCs w:val="24"/>
          <w:lang w:val="uk-UA" w:eastAsia="de-DE"/>
        </w:rPr>
        <w:t>ння</w:t>
      </w:r>
      <w:r w:rsidRPr="007F4AD0">
        <w:rPr>
          <w:rFonts w:ascii="Times New Roman" w:hAnsi="Times New Roman" w:cs="Times New Roman"/>
          <w:noProof/>
          <w:sz w:val="24"/>
          <w:szCs w:val="24"/>
          <w:lang w:val="uk-UA" w:eastAsia="de-DE"/>
        </w:rPr>
        <w:t xml:space="preserve"> підтримк</w:t>
      </w:r>
      <w:r w:rsidR="0000684C" w:rsidRPr="007F4AD0">
        <w:rPr>
          <w:rFonts w:ascii="Times New Roman" w:hAnsi="Times New Roman" w:cs="Times New Roman"/>
          <w:noProof/>
          <w:sz w:val="24"/>
          <w:szCs w:val="24"/>
          <w:lang w:val="uk-UA" w:eastAsia="de-DE"/>
        </w:rPr>
        <w:t>и</w:t>
      </w:r>
      <w:r w:rsidRPr="007F4AD0">
        <w:rPr>
          <w:rFonts w:ascii="Times New Roman" w:hAnsi="Times New Roman" w:cs="Times New Roman"/>
          <w:noProof/>
          <w:sz w:val="24"/>
          <w:szCs w:val="24"/>
          <w:lang w:val="uk-UA" w:eastAsia="de-DE"/>
        </w:rPr>
        <w:t xml:space="preserve">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 xml:space="preserve"> у навчанні будівельників з метою підвищення їхньої обізнаності у сфері </w:t>
      </w:r>
      <w:r w:rsidR="0000684C" w:rsidRPr="007F4AD0">
        <w:rPr>
          <w:rFonts w:ascii="Times New Roman" w:hAnsi="Times New Roman" w:cs="Times New Roman"/>
          <w:noProof/>
          <w:sz w:val="24"/>
          <w:szCs w:val="24"/>
          <w:lang w:val="uk-UA" w:eastAsia="de-DE"/>
        </w:rPr>
        <w:t>E&amp;S</w:t>
      </w:r>
      <w:r w:rsidRPr="007F4AD0">
        <w:rPr>
          <w:rFonts w:ascii="Times New Roman" w:hAnsi="Times New Roman" w:cs="Times New Roman"/>
          <w:noProof/>
          <w:sz w:val="24"/>
          <w:szCs w:val="24"/>
          <w:lang w:val="uk-UA" w:eastAsia="de-DE"/>
        </w:rPr>
        <w:t xml:space="preserve">, а також у впровадженні цього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xml:space="preserve"> в цілому. </w:t>
      </w:r>
    </w:p>
    <w:p w:rsidR="00D86F4F" w:rsidRPr="007F4AD0" w:rsidRDefault="00C67508"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До початку виконання робіт р</w:t>
      </w:r>
      <w:r w:rsidR="00E972F1" w:rsidRPr="007F4AD0">
        <w:rPr>
          <w:rFonts w:ascii="Times New Roman" w:hAnsi="Times New Roman" w:cs="Times New Roman"/>
          <w:noProof/>
          <w:sz w:val="24"/>
          <w:szCs w:val="24"/>
          <w:lang w:val="uk-UA" w:eastAsia="de-DE"/>
        </w:rPr>
        <w:t>озробити та подати на розгляд Замовнику Кодекс поведінки, що є додатком А до ПЕСУ</w:t>
      </w:r>
      <w:r w:rsidRPr="007F4AD0">
        <w:rPr>
          <w:rFonts w:ascii="Times New Roman" w:hAnsi="Times New Roman" w:cs="Times New Roman"/>
          <w:noProof/>
          <w:sz w:val="24"/>
          <w:szCs w:val="24"/>
          <w:lang w:val="uk-UA" w:eastAsia="de-DE"/>
        </w:rPr>
        <w:t>.</w:t>
      </w:r>
    </w:p>
    <w:p w:rsidR="00C67508" w:rsidRPr="007F4AD0" w:rsidRDefault="00EC5A4B"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Відповідальність за підготовку детального плану тренінгу, та його проведення.</w:t>
      </w:r>
    </w:p>
    <w:p w:rsidR="0054316E" w:rsidRPr="007F4AD0" w:rsidRDefault="0054316E" w:rsidP="007D0BC5">
      <w:pPr>
        <w:pStyle w:val="af0"/>
        <w:numPr>
          <w:ilvl w:val="0"/>
          <w:numId w:val="8"/>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Забезпечення адаптації ПЕСУ до специфіки майданчика.</w:t>
      </w:r>
    </w:p>
    <w:p w:rsidR="00E972F1" w:rsidRPr="007F4AD0" w:rsidRDefault="00E972F1" w:rsidP="007D0BC5">
      <w:pPr>
        <w:pStyle w:val="af0"/>
        <w:spacing w:before="120" w:after="120" w:line="240" w:lineRule="auto"/>
        <w:jc w:val="both"/>
        <w:rPr>
          <w:rFonts w:ascii="Times New Roman" w:hAnsi="Times New Roman" w:cs="Times New Roman"/>
          <w:noProof/>
          <w:sz w:val="24"/>
          <w:szCs w:val="24"/>
          <w:lang w:val="uk-UA" w:eastAsia="de-DE"/>
        </w:rPr>
      </w:pPr>
    </w:p>
    <w:p w:rsidR="006B48E2" w:rsidRPr="007F4AD0" w:rsidRDefault="006A5FED"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25" w:name="_Toc142908501"/>
      <w:bookmarkStart w:id="26" w:name="_Toc146793415"/>
      <w:r w:rsidRPr="007F4AD0">
        <w:rPr>
          <w:rFonts w:ascii="Times New Roman" w:hAnsi="Times New Roman" w:cs="Times New Roman"/>
          <w:b/>
          <w:noProof/>
          <w:color w:val="auto"/>
          <w:sz w:val="24"/>
          <w:szCs w:val="24"/>
          <w:u w:val="single"/>
          <w:lang w:val="uk-UA"/>
        </w:rPr>
        <w:lastRenderedPageBreak/>
        <w:t>Інші організації</w:t>
      </w:r>
      <w:bookmarkEnd w:id="25"/>
      <w:bookmarkEnd w:id="26"/>
    </w:p>
    <w:p w:rsidR="00B81DEE" w:rsidRPr="007F4AD0" w:rsidRDefault="006A5FED" w:rsidP="007D0BC5">
      <w:pPr>
        <w:spacing w:before="120" w:after="120"/>
        <w:ind w:firstLine="708"/>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Партнер</w:t>
      </w:r>
      <w:r w:rsidR="00B81DEE" w:rsidRPr="007F4AD0">
        <w:rPr>
          <w:rFonts w:ascii="Times New Roman" w:hAnsi="Times New Roman" w:cs="Times New Roman"/>
          <w:noProof/>
          <w:sz w:val="24"/>
          <w:szCs w:val="24"/>
          <w:lang w:val="uk-UA" w:eastAsia="de-DE"/>
        </w:rPr>
        <w:t>и (органи державної влади), які</w:t>
      </w:r>
      <w:r w:rsidRPr="007F4AD0">
        <w:rPr>
          <w:rFonts w:ascii="Times New Roman" w:hAnsi="Times New Roman" w:cs="Times New Roman"/>
          <w:noProof/>
          <w:sz w:val="24"/>
          <w:szCs w:val="24"/>
          <w:lang w:val="uk-UA" w:eastAsia="de-DE"/>
        </w:rPr>
        <w:t xml:space="preserve"> беруть участь у </w:t>
      </w:r>
      <w:r w:rsidR="0000684C" w:rsidRPr="007F4AD0">
        <w:rPr>
          <w:rFonts w:ascii="Times New Roman" w:hAnsi="Times New Roman" w:cs="Times New Roman"/>
          <w:noProof/>
          <w:sz w:val="24"/>
          <w:szCs w:val="24"/>
          <w:lang w:val="uk-UA" w:eastAsia="de-DE"/>
        </w:rPr>
        <w:t>П</w:t>
      </w:r>
      <w:r w:rsidR="00827A81" w:rsidRPr="007F4AD0">
        <w:rPr>
          <w:rFonts w:ascii="Times New Roman" w:hAnsi="Times New Roman" w:cs="Times New Roman"/>
          <w:noProof/>
          <w:sz w:val="24"/>
          <w:szCs w:val="24"/>
          <w:lang w:val="uk-UA" w:eastAsia="de-DE"/>
        </w:rPr>
        <w:t>роєкті</w:t>
      </w:r>
      <w:r w:rsidRPr="007F4AD0">
        <w:rPr>
          <w:rFonts w:ascii="Times New Roman" w:hAnsi="Times New Roman" w:cs="Times New Roman"/>
          <w:noProof/>
          <w:sz w:val="24"/>
          <w:szCs w:val="24"/>
          <w:lang w:val="uk-UA" w:eastAsia="de-DE"/>
        </w:rPr>
        <w:t>, повинні бути п</w:t>
      </w:r>
      <w:r w:rsidR="00B8062A" w:rsidRPr="007F4AD0">
        <w:rPr>
          <w:rFonts w:ascii="Times New Roman" w:hAnsi="Times New Roman" w:cs="Times New Roman"/>
          <w:noProof/>
          <w:sz w:val="24"/>
          <w:szCs w:val="24"/>
          <w:lang w:val="uk-UA" w:eastAsia="de-DE"/>
        </w:rPr>
        <w:t>р</w:t>
      </w:r>
      <w:r w:rsidRPr="007F4AD0">
        <w:rPr>
          <w:rFonts w:ascii="Times New Roman" w:hAnsi="Times New Roman" w:cs="Times New Roman"/>
          <w:noProof/>
          <w:sz w:val="24"/>
          <w:szCs w:val="24"/>
          <w:lang w:val="uk-UA" w:eastAsia="de-DE"/>
        </w:rPr>
        <w:t xml:space="preserve">оінформовані про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xml:space="preserve"> та залучені до його реалізації. </w:t>
      </w:r>
    </w:p>
    <w:p w:rsidR="00753E61" w:rsidRPr="007F4AD0" w:rsidRDefault="00552D40" w:rsidP="00B97029">
      <w:pPr>
        <w:pStyle w:val="af0"/>
        <w:numPr>
          <w:ilvl w:val="0"/>
          <w:numId w:val="14"/>
        </w:numPr>
        <w:spacing w:before="120" w:after="120"/>
        <w:rPr>
          <w:rFonts w:ascii="Times New Roman" w:hAnsi="Times New Roman" w:cs="Times New Roman"/>
          <w:noProof/>
          <w:sz w:val="24"/>
          <w:szCs w:val="24"/>
          <w:lang w:val="uk-UA" w:eastAsia="de-DE"/>
        </w:rPr>
      </w:pPr>
      <w:r w:rsidRPr="0065479D">
        <w:rPr>
          <w:rFonts w:ascii="Times New Roman" w:hAnsi="Times New Roman" w:cs="Times New Roman"/>
          <w:b/>
          <w:bCs/>
          <w:noProof/>
          <w:sz w:val="24"/>
          <w:szCs w:val="24"/>
          <w:u w:val="single"/>
          <w:lang w:val="uk-UA"/>
        </w:rPr>
        <w:t>КНП</w:t>
      </w:r>
      <w:r w:rsidR="00B97029" w:rsidRPr="0065479D">
        <w:rPr>
          <w:rFonts w:ascii="Times New Roman" w:hAnsi="Times New Roman" w:cs="Times New Roman"/>
          <w:b/>
          <w:bCs/>
          <w:noProof/>
          <w:sz w:val="24"/>
          <w:szCs w:val="24"/>
          <w:u w:val="single"/>
          <w:lang w:val="uk-UA"/>
        </w:rPr>
        <w:t xml:space="preserve"> </w:t>
      </w:r>
      <w:r w:rsidR="0065479D" w:rsidRPr="0065479D">
        <w:rPr>
          <w:rFonts w:ascii="Times New Roman" w:eastAsia="Times New Roman" w:hAnsi="Times New Roman" w:cs="Times New Roman"/>
          <w:b/>
          <w:bCs/>
          <w:sz w:val="24"/>
          <w:szCs w:val="24"/>
          <w:u w:val="single"/>
        </w:rPr>
        <w:t>«Центр первинної медико-санітарної допомоги №4» Деснянського району м. Києва</w:t>
      </w:r>
      <w:r w:rsidR="0065479D" w:rsidRPr="007F4AD0">
        <w:rPr>
          <w:rFonts w:ascii="Times New Roman" w:eastAsia="Times New Roman" w:hAnsi="Times New Roman" w:cs="Times New Roman"/>
          <w:sz w:val="24"/>
          <w:szCs w:val="24"/>
        </w:rPr>
        <w:t xml:space="preserve"> </w:t>
      </w:r>
      <w:r w:rsidR="00B81DEE" w:rsidRPr="007F4AD0">
        <w:rPr>
          <w:rFonts w:ascii="Times New Roman" w:hAnsi="Times New Roman" w:cs="Times New Roman"/>
          <w:noProof/>
          <w:sz w:val="24"/>
          <w:szCs w:val="24"/>
          <w:lang w:val="uk-UA" w:eastAsia="de-DE"/>
        </w:rPr>
        <w:t>(перед початком виконання робіт забезпечує проведення громадського слухання із залученням жителів громади або їх представників, на порядку денного якого знаходиться питання представлення проєкту, графіку та якості виконання робіт, встановлення можливих ризиків чи завдання можливої шкоди, та вирішення іншого кола питань).</w:t>
      </w:r>
    </w:p>
    <w:p w:rsidR="006B48E2" w:rsidRPr="007F4AD0" w:rsidRDefault="00E3683D" w:rsidP="0027499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27" w:name="_Toc142908502"/>
      <w:bookmarkStart w:id="28" w:name="_Toc146793416"/>
      <w:r w:rsidRPr="007F4AD0">
        <w:rPr>
          <w:rFonts w:ascii="Times New Roman" w:hAnsi="Times New Roman" w:cs="Times New Roman"/>
          <w:b/>
          <w:noProof/>
          <w:color w:val="auto"/>
          <w:sz w:val="24"/>
          <w:szCs w:val="24"/>
          <w:u w:val="single"/>
          <w:lang w:val="uk-UA"/>
        </w:rPr>
        <w:t>Тренінг</w:t>
      </w:r>
      <w:bookmarkEnd w:id="27"/>
      <w:bookmarkEnd w:id="28"/>
    </w:p>
    <w:p w:rsidR="008A227D" w:rsidRPr="007F4AD0" w:rsidRDefault="008A227D" w:rsidP="007D0BC5">
      <w:pPr>
        <w:spacing w:before="120" w:after="120"/>
        <w:ind w:firstLine="360"/>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Перед початком робіт</w:t>
      </w:r>
      <w:r w:rsidR="00B97029" w:rsidRPr="007F4AD0">
        <w:rPr>
          <w:rFonts w:ascii="Times New Roman" w:hAnsi="Times New Roman" w:cs="Times New Roman"/>
          <w:b/>
          <w:bCs/>
          <w:noProof/>
          <w:sz w:val="24"/>
          <w:szCs w:val="24"/>
          <w:u w:val="single"/>
          <w:lang w:val="uk-UA"/>
        </w:rPr>
        <w:t xml:space="preserve"> </w:t>
      </w:r>
      <w:r w:rsidR="0065479D" w:rsidRPr="0065479D">
        <w:rPr>
          <w:rFonts w:ascii="Times New Roman" w:hAnsi="Times New Roman" w:cs="Times New Roman"/>
          <w:b/>
          <w:bCs/>
          <w:noProof/>
          <w:sz w:val="24"/>
          <w:szCs w:val="24"/>
          <w:u w:val="single"/>
          <w:lang w:val="uk-UA"/>
        </w:rPr>
        <w:t xml:space="preserve">КНП </w:t>
      </w:r>
      <w:r w:rsidR="0065479D" w:rsidRPr="0065479D">
        <w:rPr>
          <w:rFonts w:ascii="Times New Roman" w:eastAsia="Times New Roman" w:hAnsi="Times New Roman" w:cs="Times New Roman"/>
          <w:b/>
          <w:bCs/>
          <w:sz w:val="24"/>
          <w:szCs w:val="24"/>
          <w:u w:val="single"/>
        </w:rPr>
        <w:t>«Центр первинної медико-санітарної допомоги №4» Деснянського району м. Києва</w:t>
      </w:r>
      <w:r w:rsidR="0065479D" w:rsidRPr="007F4AD0">
        <w:rPr>
          <w:rFonts w:ascii="Times New Roman" w:eastAsia="Times New Roman" w:hAnsi="Times New Roman" w:cs="Times New Roman"/>
          <w:sz w:val="24"/>
          <w:szCs w:val="24"/>
        </w:rPr>
        <w:t xml:space="preserve"> </w:t>
      </w:r>
      <w:r w:rsidR="00B51F90" w:rsidRPr="007F4AD0">
        <w:rPr>
          <w:rFonts w:ascii="Times New Roman" w:hAnsi="Times New Roman" w:cs="Times New Roman"/>
          <w:noProof/>
          <w:sz w:val="24"/>
          <w:szCs w:val="24"/>
          <w:lang w:val="uk-UA" w:eastAsia="de-DE"/>
        </w:rPr>
        <w:t xml:space="preserve">та Підрядник </w:t>
      </w:r>
      <w:r w:rsidRPr="007F4AD0">
        <w:rPr>
          <w:rFonts w:ascii="Times New Roman" w:hAnsi="Times New Roman" w:cs="Times New Roman"/>
          <w:noProof/>
          <w:sz w:val="24"/>
          <w:szCs w:val="24"/>
          <w:lang w:val="uk-UA" w:eastAsia="de-DE"/>
        </w:rPr>
        <w:t xml:space="preserve">забезпечить проведення вступного </w:t>
      </w:r>
      <w:r w:rsidR="002216A0" w:rsidRPr="007F4AD0">
        <w:rPr>
          <w:rFonts w:ascii="Times New Roman" w:hAnsi="Times New Roman" w:cs="Times New Roman"/>
          <w:noProof/>
          <w:sz w:val="24"/>
          <w:szCs w:val="24"/>
          <w:lang w:val="uk-UA" w:eastAsia="de-DE"/>
        </w:rPr>
        <w:t>тренінгу</w:t>
      </w:r>
      <w:r w:rsidRPr="007F4AD0">
        <w:rPr>
          <w:rFonts w:ascii="Times New Roman" w:hAnsi="Times New Roman" w:cs="Times New Roman"/>
          <w:noProof/>
          <w:sz w:val="24"/>
          <w:szCs w:val="24"/>
          <w:lang w:val="uk-UA" w:eastAsia="de-DE"/>
        </w:rPr>
        <w:t xml:space="preserve"> для всіх своїх працівників та персоналу Підрядника, які працюють над Про</w:t>
      </w:r>
      <w:r w:rsidR="002216A0" w:rsidRPr="007F4AD0">
        <w:rPr>
          <w:rFonts w:ascii="Times New Roman" w:hAnsi="Times New Roman" w:cs="Times New Roman"/>
          <w:noProof/>
          <w:sz w:val="24"/>
          <w:szCs w:val="24"/>
          <w:lang w:val="uk-UA" w:eastAsia="de-DE"/>
        </w:rPr>
        <w:t>є</w:t>
      </w:r>
      <w:r w:rsidRPr="007F4AD0">
        <w:rPr>
          <w:rFonts w:ascii="Times New Roman" w:hAnsi="Times New Roman" w:cs="Times New Roman"/>
          <w:noProof/>
          <w:sz w:val="24"/>
          <w:szCs w:val="24"/>
          <w:lang w:val="uk-UA" w:eastAsia="de-DE"/>
        </w:rPr>
        <w:t xml:space="preserve">ктом. Цей вступний тренінг проводиться для всіх нових </w:t>
      </w:r>
      <w:r w:rsidR="00B36F49" w:rsidRPr="007F4AD0">
        <w:rPr>
          <w:rFonts w:ascii="Times New Roman" w:hAnsi="Times New Roman" w:cs="Times New Roman"/>
          <w:noProof/>
          <w:sz w:val="24"/>
          <w:szCs w:val="24"/>
          <w:lang w:val="uk-UA" w:eastAsia="de-DE"/>
        </w:rPr>
        <w:t>робітників</w:t>
      </w:r>
      <w:r w:rsidRPr="007F4AD0">
        <w:rPr>
          <w:rFonts w:ascii="Times New Roman" w:hAnsi="Times New Roman" w:cs="Times New Roman"/>
          <w:noProof/>
          <w:sz w:val="24"/>
          <w:szCs w:val="24"/>
          <w:lang w:val="uk-UA" w:eastAsia="de-DE"/>
        </w:rPr>
        <w:t xml:space="preserve">, а також для тих, хто приєднується до будівельного майданчика пізніше під час будівельних робіт. Мета тренінгу полягає в тому, щоб працівники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 xml:space="preserve"> та персонал Підрядника (включаючи субпідрядників) зрозуміли:</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Заходи з пом</w:t>
      </w:r>
      <w:r w:rsidR="002216A0"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якшення наслідків, включені до цього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і як вони будуть реалізовуватися на майданчику, включаючи обов</w:t>
      </w:r>
      <w:r w:rsidR="002216A0"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язки;</w:t>
      </w:r>
    </w:p>
    <w:p w:rsidR="008A227D" w:rsidRPr="007F4AD0" w:rsidRDefault="000A60A8"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Уразл</w:t>
      </w:r>
      <w:r w:rsidR="008A227D" w:rsidRPr="007F4AD0">
        <w:rPr>
          <w:rFonts w:ascii="Times New Roman" w:hAnsi="Times New Roman" w:cs="Times New Roman"/>
          <w:noProof/>
          <w:sz w:val="24"/>
          <w:szCs w:val="24"/>
          <w:lang w:val="uk-UA" w:eastAsia="de-DE"/>
        </w:rPr>
        <w:t>ивість території (якщо така є), на якій буде будуватися та експлуатуватися Про</w:t>
      </w:r>
      <w:r w:rsidR="002216A0" w:rsidRPr="007F4AD0">
        <w:rPr>
          <w:rFonts w:ascii="Times New Roman" w:hAnsi="Times New Roman" w:cs="Times New Roman"/>
          <w:noProof/>
          <w:sz w:val="24"/>
          <w:szCs w:val="24"/>
          <w:lang w:val="uk-UA" w:eastAsia="de-DE"/>
        </w:rPr>
        <w:t>є</w:t>
      </w:r>
      <w:r w:rsidR="008A227D" w:rsidRPr="007F4AD0">
        <w:rPr>
          <w:rFonts w:ascii="Times New Roman" w:hAnsi="Times New Roman" w:cs="Times New Roman"/>
          <w:noProof/>
          <w:sz w:val="24"/>
          <w:szCs w:val="24"/>
          <w:lang w:val="uk-UA" w:eastAsia="de-DE"/>
        </w:rPr>
        <w:t>кт;</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Правила охорони </w:t>
      </w:r>
      <w:r w:rsidR="00C803D5" w:rsidRPr="007F4AD0">
        <w:rPr>
          <w:rFonts w:ascii="Times New Roman" w:hAnsi="Times New Roman" w:cs="Times New Roman"/>
          <w:noProof/>
          <w:sz w:val="24"/>
          <w:szCs w:val="24"/>
          <w:lang w:val="uk-UA" w:eastAsia="de-DE"/>
        </w:rPr>
        <w:t>здоров’я</w:t>
      </w:r>
      <w:r w:rsidRPr="007F4AD0">
        <w:rPr>
          <w:rFonts w:ascii="Times New Roman" w:hAnsi="Times New Roman" w:cs="Times New Roman"/>
          <w:noProof/>
          <w:sz w:val="24"/>
          <w:szCs w:val="24"/>
          <w:lang w:val="uk-UA" w:eastAsia="de-DE"/>
        </w:rPr>
        <w:t xml:space="preserve"> та безпеки на будівельному майданчику (наприклад, засоби індивідуального захисту, правила поведінки, перша медична допомога); </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Механізм розгляду скарг у рамках </w:t>
      </w:r>
      <w:r w:rsidR="00CA0DEA" w:rsidRPr="007F4AD0">
        <w:rPr>
          <w:rFonts w:ascii="Times New Roman" w:hAnsi="Times New Roman" w:cs="Times New Roman"/>
          <w:noProof/>
          <w:sz w:val="24"/>
          <w:szCs w:val="24"/>
          <w:lang w:val="uk-UA" w:eastAsia="de-DE"/>
        </w:rPr>
        <w:t>Проєкту</w:t>
      </w:r>
      <w:r w:rsidRPr="007F4AD0">
        <w:rPr>
          <w:rFonts w:ascii="Times New Roman" w:hAnsi="Times New Roman" w:cs="Times New Roman"/>
          <w:noProof/>
          <w:sz w:val="24"/>
          <w:szCs w:val="24"/>
          <w:lang w:val="uk-UA" w:eastAsia="de-DE"/>
        </w:rPr>
        <w:t xml:space="preserve"> та основні права </w:t>
      </w:r>
      <w:r w:rsidR="00B36F49" w:rsidRPr="007F4AD0">
        <w:rPr>
          <w:rFonts w:ascii="Times New Roman" w:hAnsi="Times New Roman" w:cs="Times New Roman"/>
          <w:noProof/>
          <w:sz w:val="24"/>
          <w:szCs w:val="24"/>
          <w:lang w:val="uk-UA" w:eastAsia="de-DE"/>
        </w:rPr>
        <w:t>робітників</w:t>
      </w:r>
      <w:r w:rsidRPr="007F4AD0">
        <w:rPr>
          <w:rFonts w:ascii="Times New Roman" w:hAnsi="Times New Roman" w:cs="Times New Roman"/>
          <w:noProof/>
          <w:sz w:val="24"/>
          <w:szCs w:val="24"/>
          <w:lang w:val="uk-UA" w:eastAsia="de-DE"/>
        </w:rPr>
        <w:t xml:space="preserve"> (див. 8 основних трудових стандартів нижче); </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Як реагувати на запити</w:t>
      </w:r>
      <w:r w:rsidR="00533B04" w:rsidRPr="007F4AD0">
        <w:rPr>
          <w:rFonts w:ascii="Times New Roman" w:hAnsi="Times New Roman" w:cs="Times New Roman"/>
          <w:noProof/>
          <w:sz w:val="24"/>
          <w:szCs w:val="24"/>
          <w:lang w:val="uk-UA" w:eastAsia="de-DE"/>
        </w:rPr>
        <w:t xml:space="preserve"> </w:t>
      </w:r>
      <w:r w:rsidRPr="007F4AD0">
        <w:rPr>
          <w:rFonts w:ascii="Times New Roman" w:hAnsi="Times New Roman" w:cs="Times New Roman"/>
          <w:noProof/>
          <w:sz w:val="24"/>
          <w:szCs w:val="24"/>
          <w:lang w:val="uk-UA" w:eastAsia="de-DE"/>
        </w:rPr>
        <w:t>/ запитання</w:t>
      </w:r>
      <w:r w:rsidR="00533B04" w:rsidRPr="007F4AD0">
        <w:rPr>
          <w:rFonts w:ascii="Times New Roman" w:hAnsi="Times New Roman" w:cs="Times New Roman"/>
          <w:noProof/>
          <w:sz w:val="24"/>
          <w:szCs w:val="24"/>
          <w:lang w:val="uk-UA" w:eastAsia="de-DE"/>
        </w:rPr>
        <w:t xml:space="preserve"> </w:t>
      </w:r>
      <w:r w:rsidRPr="007F4AD0">
        <w:rPr>
          <w:rFonts w:ascii="Times New Roman" w:hAnsi="Times New Roman" w:cs="Times New Roman"/>
          <w:noProof/>
          <w:sz w:val="24"/>
          <w:szCs w:val="24"/>
          <w:lang w:val="uk-UA" w:eastAsia="de-DE"/>
        </w:rPr>
        <w:t>/ скарги з боку громадськості</w:t>
      </w:r>
      <w:r w:rsidR="00533B04" w:rsidRPr="007F4AD0">
        <w:rPr>
          <w:rFonts w:ascii="Times New Roman" w:hAnsi="Times New Roman" w:cs="Times New Roman"/>
          <w:noProof/>
          <w:sz w:val="24"/>
          <w:szCs w:val="24"/>
          <w:lang w:val="uk-UA" w:eastAsia="de-DE"/>
        </w:rPr>
        <w:t xml:space="preserve"> </w:t>
      </w:r>
      <w:r w:rsidRPr="007F4AD0">
        <w:rPr>
          <w:rFonts w:ascii="Times New Roman" w:hAnsi="Times New Roman" w:cs="Times New Roman"/>
          <w:noProof/>
          <w:sz w:val="24"/>
          <w:szCs w:val="24"/>
          <w:lang w:val="uk-UA" w:eastAsia="de-DE"/>
        </w:rPr>
        <w:t>/ місцевих зацікавлених сторін;</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Правила взаємодії з людьми, що живуть поруч з будівельним майданчиком (Кодекс поведінки), і як поводитися з несанкціонованими відвідувачами будівельного майданчика; </w:t>
      </w:r>
    </w:p>
    <w:p w:rsidR="008A227D"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Як діяти у випадку непередбачуваних інцидентів/надзвичайних ситуацій; </w:t>
      </w:r>
    </w:p>
    <w:p w:rsidR="006B48E2" w:rsidRPr="007F4AD0" w:rsidRDefault="008A227D" w:rsidP="007D0BC5">
      <w:pPr>
        <w:pStyle w:val="af0"/>
        <w:numPr>
          <w:ilvl w:val="0"/>
          <w:numId w:val="9"/>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Ролі та обов</w:t>
      </w:r>
      <w:r w:rsidR="002216A0"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язки в </w:t>
      </w:r>
      <w:r w:rsidR="002216A0" w:rsidRPr="007F4AD0">
        <w:rPr>
          <w:rFonts w:ascii="Times New Roman" w:hAnsi="Times New Roman" w:cs="Times New Roman"/>
          <w:noProof/>
          <w:sz w:val="24"/>
          <w:szCs w:val="24"/>
          <w:lang w:val="uk-UA" w:eastAsia="de-DE"/>
        </w:rPr>
        <w:t>межах</w:t>
      </w:r>
      <w:r w:rsidRPr="007F4AD0">
        <w:rPr>
          <w:rFonts w:ascii="Times New Roman" w:hAnsi="Times New Roman" w:cs="Times New Roman"/>
          <w:noProof/>
          <w:sz w:val="24"/>
          <w:szCs w:val="24"/>
          <w:lang w:val="uk-UA" w:eastAsia="de-DE"/>
        </w:rPr>
        <w:t xml:space="preserve">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 підрядників, субпідрядників та робітників щодо екологічних та соціальних питань</w:t>
      </w:r>
      <w:r w:rsidR="00183701" w:rsidRPr="007F4AD0">
        <w:rPr>
          <w:rFonts w:ascii="Times New Roman" w:hAnsi="Times New Roman" w:cs="Times New Roman"/>
          <w:noProof/>
          <w:sz w:val="24"/>
          <w:szCs w:val="24"/>
          <w:lang w:val="uk-UA" w:eastAsia="de-DE"/>
        </w:rPr>
        <w:t>.</w:t>
      </w:r>
    </w:p>
    <w:p w:rsidR="008A227D" w:rsidRPr="007F4AD0" w:rsidRDefault="008A227D" w:rsidP="007D0BC5">
      <w:pPr>
        <w:pStyle w:val="af0"/>
        <w:spacing w:before="120" w:after="120" w:line="240" w:lineRule="auto"/>
        <w:jc w:val="both"/>
        <w:rPr>
          <w:rFonts w:ascii="Times New Roman" w:hAnsi="Times New Roman" w:cs="Times New Roman"/>
          <w:noProof/>
          <w:sz w:val="24"/>
          <w:szCs w:val="24"/>
          <w:lang w:val="uk-UA" w:eastAsia="de-DE"/>
        </w:rPr>
      </w:pPr>
    </w:p>
    <w:p w:rsidR="008A227D" w:rsidRPr="007F4AD0" w:rsidRDefault="0000684C" w:rsidP="007D0BC5">
      <w:pPr>
        <w:spacing w:before="120" w:after="120"/>
        <w:ind w:firstLine="360"/>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ОВП</w:t>
      </w:r>
      <w:r w:rsidR="008A227D" w:rsidRPr="007F4AD0">
        <w:rPr>
          <w:rFonts w:ascii="Times New Roman" w:hAnsi="Times New Roman" w:cs="Times New Roman"/>
          <w:noProof/>
          <w:sz w:val="24"/>
          <w:szCs w:val="24"/>
          <w:lang w:val="uk-UA" w:eastAsia="de-DE"/>
        </w:rPr>
        <w:t xml:space="preserve"> веде </w:t>
      </w:r>
      <w:r w:rsidR="002216A0" w:rsidRPr="007F4AD0">
        <w:rPr>
          <w:rFonts w:ascii="Times New Roman" w:hAnsi="Times New Roman" w:cs="Times New Roman"/>
          <w:noProof/>
          <w:sz w:val="24"/>
          <w:szCs w:val="24"/>
          <w:lang w:val="uk-UA" w:eastAsia="de-DE"/>
        </w:rPr>
        <w:t>запис</w:t>
      </w:r>
      <w:r w:rsidR="008A227D" w:rsidRPr="007F4AD0">
        <w:rPr>
          <w:rFonts w:ascii="Times New Roman" w:hAnsi="Times New Roman" w:cs="Times New Roman"/>
          <w:noProof/>
          <w:sz w:val="24"/>
          <w:szCs w:val="24"/>
          <w:lang w:val="uk-UA" w:eastAsia="de-DE"/>
        </w:rPr>
        <w:t xml:space="preserve"> тренінгів. </w:t>
      </w:r>
      <w:r w:rsidR="002216A0" w:rsidRPr="007F4AD0">
        <w:rPr>
          <w:rFonts w:ascii="Times New Roman" w:hAnsi="Times New Roman" w:cs="Times New Roman"/>
          <w:noProof/>
          <w:sz w:val="24"/>
          <w:szCs w:val="24"/>
          <w:lang w:val="uk-UA" w:eastAsia="de-DE"/>
        </w:rPr>
        <w:t>Тренінг</w:t>
      </w:r>
      <w:r w:rsidR="008A227D" w:rsidRPr="007F4AD0">
        <w:rPr>
          <w:rFonts w:ascii="Times New Roman" w:hAnsi="Times New Roman" w:cs="Times New Roman"/>
          <w:noProof/>
          <w:sz w:val="24"/>
          <w:szCs w:val="24"/>
          <w:lang w:val="uk-UA" w:eastAsia="de-DE"/>
        </w:rPr>
        <w:t xml:space="preserve"> буде повторюватися за необхідності під час будівельних робіт. </w:t>
      </w:r>
    </w:p>
    <w:p w:rsidR="006B48E2" w:rsidRPr="007F4AD0" w:rsidRDefault="008A227D"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bookmarkStart w:id="29" w:name="_Toc488165116"/>
      <w:bookmarkStart w:id="30" w:name="_Toc142908503"/>
      <w:bookmarkStart w:id="31" w:name="_Toc146793417"/>
      <w:bookmarkEnd w:id="29"/>
      <w:r w:rsidRPr="007F4AD0">
        <w:rPr>
          <w:rFonts w:ascii="Times New Roman" w:hAnsi="Times New Roman" w:cs="Times New Roman"/>
          <w:noProof/>
          <w:color w:val="auto"/>
          <w:sz w:val="24"/>
          <w:szCs w:val="24"/>
          <w:u w:val="single"/>
          <w:lang w:val="uk-UA"/>
        </w:rPr>
        <w:t xml:space="preserve">Стандарти </w:t>
      </w:r>
      <w:r w:rsidR="00150E50" w:rsidRPr="007F4AD0">
        <w:rPr>
          <w:rFonts w:ascii="Times New Roman" w:hAnsi="Times New Roman" w:cs="Times New Roman"/>
          <w:noProof/>
          <w:color w:val="auto"/>
          <w:sz w:val="24"/>
          <w:szCs w:val="24"/>
          <w:u w:val="single"/>
          <w:lang w:val="uk-UA"/>
        </w:rPr>
        <w:t>П</w:t>
      </w:r>
      <w:r w:rsidR="00827A81" w:rsidRPr="007F4AD0">
        <w:rPr>
          <w:rFonts w:ascii="Times New Roman" w:hAnsi="Times New Roman" w:cs="Times New Roman"/>
          <w:noProof/>
          <w:color w:val="auto"/>
          <w:sz w:val="24"/>
          <w:szCs w:val="24"/>
          <w:u w:val="single"/>
          <w:lang w:val="uk-UA"/>
        </w:rPr>
        <w:t>роєкту</w:t>
      </w:r>
      <w:r w:rsidRPr="007F4AD0">
        <w:rPr>
          <w:rFonts w:ascii="Times New Roman" w:hAnsi="Times New Roman" w:cs="Times New Roman"/>
          <w:noProof/>
          <w:color w:val="auto"/>
          <w:sz w:val="24"/>
          <w:szCs w:val="24"/>
          <w:u w:val="single"/>
          <w:lang w:val="uk-UA"/>
        </w:rPr>
        <w:t xml:space="preserve"> (національні та міжнародні)</w:t>
      </w:r>
      <w:bookmarkEnd w:id="30"/>
      <w:bookmarkEnd w:id="31"/>
    </w:p>
    <w:p w:rsidR="008A227D" w:rsidRPr="007F4AD0" w:rsidRDefault="008A227D" w:rsidP="007D0BC5">
      <w:pPr>
        <w:keepNext/>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Для кожного </w:t>
      </w:r>
      <w:r w:rsidR="00827A81" w:rsidRPr="007F4AD0">
        <w:rPr>
          <w:rFonts w:ascii="Times New Roman" w:hAnsi="Times New Roman" w:cs="Times New Roman"/>
          <w:noProof/>
          <w:sz w:val="24"/>
          <w:szCs w:val="24"/>
          <w:lang w:val="uk-UA"/>
        </w:rPr>
        <w:t>проєкту</w:t>
      </w:r>
      <w:r w:rsidRPr="007F4AD0">
        <w:rPr>
          <w:rFonts w:ascii="Times New Roman" w:hAnsi="Times New Roman" w:cs="Times New Roman"/>
          <w:noProof/>
          <w:sz w:val="24"/>
          <w:szCs w:val="24"/>
          <w:lang w:val="uk-UA"/>
        </w:rPr>
        <w:t xml:space="preserve"> необхідно дотримуватися відповідного національного законодавства:  </w:t>
      </w:r>
    </w:p>
    <w:p w:rsidR="008A227D" w:rsidRPr="007F4AD0" w:rsidRDefault="008A227D"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Національний правовий контекст щодо, наприклад</w:t>
      </w:r>
      <w:r w:rsidR="00150E50" w:rsidRPr="007F4AD0">
        <w:rPr>
          <w:rFonts w:ascii="Times New Roman" w:hAnsi="Times New Roman" w:cs="Times New Roman"/>
          <w:b/>
          <w:noProof/>
          <w:sz w:val="24"/>
          <w:szCs w:val="24"/>
          <w:lang w:val="uk-UA"/>
        </w:rPr>
        <w:t>, такого</w:t>
      </w:r>
      <w:r w:rsidRPr="007F4AD0">
        <w:rPr>
          <w:rFonts w:ascii="Times New Roman" w:hAnsi="Times New Roman" w:cs="Times New Roman"/>
          <w:b/>
          <w:noProof/>
          <w:sz w:val="24"/>
          <w:szCs w:val="24"/>
          <w:lang w:val="uk-UA"/>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Трудов</w:t>
      </w:r>
      <w:r w:rsidR="00150E50" w:rsidRPr="007F4AD0">
        <w:rPr>
          <w:rFonts w:ascii="Times New Roman" w:hAnsi="Times New Roman" w:cs="Times New Roman"/>
          <w:noProof/>
          <w:sz w:val="24"/>
          <w:szCs w:val="24"/>
          <w:lang w:val="uk-UA" w:eastAsia="de-DE"/>
        </w:rPr>
        <w:t>их питань</w:t>
      </w:r>
      <w:r w:rsidR="00183701" w:rsidRPr="007F4AD0">
        <w:rPr>
          <w:rFonts w:ascii="Times New Roman" w:hAnsi="Times New Roman" w:cs="Times New Roman"/>
          <w:noProof/>
          <w:sz w:val="24"/>
          <w:szCs w:val="24"/>
          <w:lang w:val="uk-UA" w:eastAsia="de-DE"/>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Професійної та громадської безпеки та охорони здоров</w:t>
      </w:r>
      <w:r w:rsidR="00150E50"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я</w:t>
      </w:r>
      <w:r w:rsidR="00183701" w:rsidRPr="007F4AD0">
        <w:rPr>
          <w:rFonts w:ascii="Times New Roman" w:hAnsi="Times New Roman" w:cs="Times New Roman"/>
          <w:noProof/>
          <w:sz w:val="24"/>
          <w:szCs w:val="24"/>
          <w:lang w:val="uk-UA" w:eastAsia="de-DE"/>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Навколишнє середовище</w:t>
      </w:r>
      <w:r w:rsidR="00183701" w:rsidRPr="007F4AD0">
        <w:rPr>
          <w:rFonts w:ascii="Times New Roman" w:hAnsi="Times New Roman" w:cs="Times New Roman"/>
          <w:noProof/>
          <w:sz w:val="24"/>
          <w:szCs w:val="24"/>
          <w:lang w:val="uk-UA" w:eastAsia="de-DE"/>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Придбання землі та </w:t>
      </w:r>
      <w:r w:rsidR="00150E50" w:rsidRPr="007F4AD0">
        <w:rPr>
          <w:rFonts w:ascii="Times New Roman" w:hAnsi="Times New Roman" w:cs="Times New Roman"/>
          <w:noProof/>
          <w:sz w:val="24"/>
          <w:szCs w:val="24"/>
          <w:lang w:val="uk-UA" w:eastAsia="de-DE"/>
        </w:rPr>
        <w:t xml:space="preserve">виплата </w:t>
      </w:r>
      <w:r w:rsidRPr="007F4AD0">
        <w:rPr>
          <w:rFonts w:ascii="Times New Roman" w:hAnsi="Times New Roman" w:cs="Times New Roman"/>
          <w:noProof/>
          <w:sz w:val="24"/>
          <w:szCs w:val="24"/>
          <w:lang w:val="uk-UA" w:eastAsia="de-DE"/>
        </w:rPr>
        <w:t>компенсації</w:t>
      </w:r>
      <w:r w:rsidR="00183701" w:rsidRPr="007F4AD0">
        <w:rPr>
          <w:rFonts w:ascii="Times New Roman" w:hAnsi="Times New Roman" w:cs="Times New Roman"/>
          <w:noProof/>
          <w:sz w:val="24"/>
          <w:szCs w:val="24"/>
          <w:lang w:val="uk-UA" w:eastAsia="de-DE"/>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lastRenderedPageBreak/>
        <w:t>Вимоги щодо отримання дозволів та моніторингу</w:t>
      </w:r>
      <w:r w:rsidR="00183701" w:rsidRPr="007F4AD0">
        <w:rPr>
          <w:rFonts w:ascii="Times New Roman" w:hAnsi="Times New Roman" w:cs="Times New Roman"/>
          <w:noProof/>
          <w:sz w:val="24"/>
          <w:szCs w:val="24"/>
          <w:lang w:val="uk-UA" w:eastAsia="de-DE"/>
        </w:rPr>
        <w:t>;</w:t>
      </w:r>
    </w:p>
    <w:p w:rsidR="008A227D" w:rsidRPr="007F4AD0" w:rsidRDefault="008A227D" w:rsidP="0057137C">
      <w:pPr>
        <w:pStyle w:val="af0"/>
        <w:numPr>
          <w:ilvl w:val="1"/>
          <w:numId w:val="32"/>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Управління підрядниками</w:t>
      </w:r>
      <w:r w:rsidR="00183701" w:rsidRPr="007F4AD0">
        <w:rPr>
          <w:rFonts w:ascii="Times New Roman" w:hAnsi="Times New Roman" w:cs="Times New Roman"/>
          <w:noProof/>
          <w:sz w:val="24"/>
          <w:szCs w:val="24"/>
          <w:lang w:val="uk-UA" w:eastAsia="de-DE"/>
        </w:rPr>
        <w:t>.</w:t>
      </w:r>
    </w:p>
    <w:p w:rsidR="008A227D" w:rsidRPr="007F4AD0" w:rsidRDefault="008A227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Заходи з управління та пом</w:t>
      </w:r>
      <w:r w:rsidR="00150E50"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якшення наслідків, викладені в цьому документі (особливо в </w:t>
      </w:r>
      <w:r w:rsidR="008014C7" w:rsidRPr="007F4AD0">
        <w:rPr>
          <w:rFonts w:ascii="Times New Roman" w:hAnsi="Times New Roman" w:cs="Times New Roman"/>
          <w:noProof/>
          <w:sz w:val="24"/>
          <w:szCs w:val="24"/>
          <w:lang w:val="uk-UA"/>
        </w:rPr>
        <w:t>р</w:t>
      </w:r>
      <w:r w:rsidR="00150E50" w:rsidRPr="007F4AD0">
        <w:rPr>
          <w:rFonts w:ascii="Times New Roman" w:hAnsi="Times New Roman" w:cs="Times New Roman"/>
          <w:noProof/>
          <w:sz w:val="24"/>
          <w:szCs w:val="24"/>
          <w:lang w:val="uk-UA"/>
        </w:rPr>
        <w:t>озділі</w:t>
      </w:r>
      <w:r w:rsidRPr="007F4AD0">
        <w:rPr>
          <w:rFonts w:ascii="Times New Roman" w:hAnsi="Times New Roman" w:cs="Times New Roman"/>
          <w:noProof/>
          <w:sz w:val="24"/>
          <w:szCs w:val="24"/>
          <w:lang w:val="uk-UA"/>
        </w:rPr>
        <w:t xml:space="preserve"> 6), відповідають міжнародним стандартам найкращої практики управління </w:t>
      </w:r>
      <w:r w:rsidR="00150E50" w:rsidRPr="007F4AD0">
        <w:rPr>
          <w:rFonts w:ascii="Times New Roman" w:hAnsi="Times New Roman" w:cs="Times New Roman"/>
          <w:noProof/>
          <w:sz w:val="24"/>
          <w:szCs w:val="24"/>
          <w:lang w:val="uk-UA"/>
        </w:rPr>
        <w:t xml:space="preserve">E&amp;S </w:t>
      </w:r>
      <w:r w:rsidRPr="007F4AD0">
        <w:rPr>
          <w:rFonts w:ascii="Times New Roman" w:hAnsi="Times New Roman" w:cs="Times New Roman"/>
          <w:noProof/>
          <w:sz w:val="24"/>
          <w:szCs w:val="24"/>
          <w:lang w:val="uk-UA"/>
        </w:rPr>
        <w:t>ризиками. Довідкові джерела:</w:t>
      </w:r>
    </w:p>
    <w:p w:rsidR="008A227D" w:rsidRPr="007F4AD0" w:rsidRDefault="008A227D"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 xml:space="preserve">8 Основних трудових стандартів Міжнародної організації праці (МОП):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свободу асоціації та захист права на організацію 1948 року (№ 87) </w:t>
      </w:r>
    </w:p>
    <w:p w:rsidR="008A227D" w:rsidRPr="007F4AD0" w:rsidRDefault="001174C4"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застосування принципів права на організацію і на ведення колективних переговорів </w:t>
      </w:r>
      <w:r w:rsidR="008A227D" w:rsidRPr="007F4AD0">
        <w:rPr>
          <w:rFonts w:ascii="Times New Roman" w:hAnsi="Times New Roman" w:cs="Times New Roman"/>
          <w:noProof/>
          <w:sz w:val="24"/>
          <w:szCs w:val="24"/>
          <w:lang w:val="uk-UA" w:eastAsia="de-DE"/>
        </w:rPr>
        <w:t xml:space="preserve">1949 року (№ 98)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примусову </w:t>
      </w:r>
      <w:r w:rsidR="001174C4" w:rsidRPr="007F4AD0">
        <w:rPr>
          <w:rFonts w:ascii="Times New Roman" w:hAnsi="Times New Roman" w:cs="Times New Roman"/>
          <w:noProof/>
          <w:sz w:val="24"/>
          <w:szCs w:val="24"/>
          <w:lang w:val="uk-UA" w:eastAsia="de-DE"/>
        </w:rPr>
        <w:t xml:space="preserve">чи обов’язкову </w:t>
      </w:r>
      <w:r w:rsidRPr="007F4AD0">
        <w:rPr>
          <w:rFonts w:ascii="Times New Roman" w:hAnsi="Times New Roman" w:cs="Times New Roman"/>
          <w:noProof/>
          <w:sz w:val="24"/>
          <w:szCs w:val="24"/>
          <w:lang w:val="uk-UA" w:eastAsia="de-DE"/>
        </w:rPr>
        <w:t xml:space="preserve">працю 1930 року (№ 29)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скасування примусової праці 1957 року (№ 105)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мінімальний вік для прийому на роботу 1973 року (№ 138)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заборону та негайні заходи щодо ліквідації найгірших форм дитячої праці, 1999 р. (№ 182) </w:t>
      </w:r>
    </w:p>
    <w:p w:rsidR="008A227D" w:rsidRPr="007F4AD0" w:rsidRDefault="001174C4"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 xml:space="preserve">Конвенція про рівне винагородження чоловіків і жінок за працю рівної цінності </w:t>
      </w:r>
      <w:r w:rsidR="008A227D" w:rsidRPr="007F4AD0">
        <w:rPr>
          <w:rFonts w:ascii="Times New Roman" w:hAnsi="Times New Roman" w:cs="Times New Roman"/>
          <w:noProof/>
          <w:sz w:val="24"/>
          <w:szCs w:val="24"/>
          <w:lang w:val="uk-UA" w:eastAsia="de-DE"/>
        </w:rPr>
        <w:t xml:space="preserve">(№ 100) </w:t>
      </w:r>
    </w:p>
    <w:p w:rsidR="008A227D" w:rsidRPr="007F4AD0" w:rsidRDefault="008A227D" w:rsidP="007D0BC5">
      <w:pPr>
        <w:pStyle w:val="af0"/>
        <w:numPr>
          <w:ilvl w:val="0"/>
          <w:numId w:val="13"/>
        </w:numPr>
        <w:spacing w:before="120" w:after="120" w:line="240" w:lineRule="auto"/>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Конвенція про дискримінацію в галузі праці та занять 1958 року (№ 111)</w:t>
      </w:r>
    </w:p>
    <w:p w:rsidR="006B48E2" w:rsidRPr="007F4AD0" w:rsidRDefault="001174C4" w:rsidP="007D0BC5">
      <w:pPr>
        <w:pStyle w:val="af0"/>
        <w:spacing w:before="120" w:after="120"/>
        <w:ind w:left="1416"/>
        <w:jc w:val="both"/>
        <w:rPr>
          <w:rFonts w:ascii="Times New Roman" w:hAnsi="Times New Roman" w:cs="Times New Roman"/>
          <w:noProof/>
          <w:sz w:val="24"/>
          <w:szCs w:val="24"/>
          <w:lang w:val="uk-UA"/>
        </w:rPr>
      </w:pPr>
      <w:r w:rsidRPr="007F4AD0">
        <w:rPr>
          <w:rStyle w:val="af2"/>
          <w:rFonts w:ascii="Times New Roman" w:hAnsi="Times New Roman" w:cs="Times New Roman"/>
          <w:noProof/>
          <w:color w:val="auto"/>
          <w:sz w:val="24"/>
          <w:szCs w:val="24"/>
          <w:lang w:val="uk-UA"/>
        </w:rPr>
        <w:t>Список країн, які дотримуються Основних трудових стандартів, наведено тут</w:t>
      </w:r>
      <w:r w:rsidR="006B48E2" w:rsidRPr="007F4AD0">
        <w:rPr>
          <w:rStyle w:val="af2"/>
          <w:rFonts w:ascii="Times New Roman" w:hAnsi="Times New Roman" w:cs="Times New Roman"/>
          <w:noProof/>
          <w:color w:val="auto"/>
          <w:sz w:val="24"/>
          <w:szCs w:val="24"/>
          <w:lang w:val="uk-UA"/>
        </w:rPr>
        <w:t xml:space="preserve">: </w:t>
      </w:r>
      <w:hyperlink r:id="rId12" w:history="1">
        <w:r w:rsidR="006B48E2" w:rsidRPr="007F4AD0">
          <w:rPr>
            <w:rStyle w:val="af2"/>
            <w:rFonts w:ascii="Times New Roman" w:hAnsi="Times New Roman" w:cs="Times New Roman"/>
            <w:noProof/>
            <w:color w:val="auto"/>
            <w:sz w:val="24"/>
            <w:szCs w:val="24"/>
            <w:lang w:val="uk-UA"/>
          </w:rPr>
          <w:t>http://www.ilo.org/dyn/normlex/en/f?p=NORMLEXPUB:11001:0::NO</w:t>
        </w:r>
      </w:hyperlink>
      <w:r w:rsidR="006B48E2" w:rsidRPr="007F4AD0">
        <w:rPr>
          <w:rStyle w:val="af2"/>
          <w:rFonts w:ascii="Times New Roman" w:hAnsi="Times New Roman" w:cs="Times New Roman"/>
          <w:noProof/>
          <w:color w:val="auto"/>
          <w:sz w:val="24"/>
          <w:szCs w:val="24"/>
          <w:lang w:val="uk-UA"/>
        </w:rPr>
        <w:t xml:space="preserve">::: </w:t>
      </w:r>
    </w:p>
    <w:p w:rsidR="006B48E2" w:rsidRPr="007F4AD0" w:rsidRDefault="001174C4"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Посібник</w:t>
      </w:r>
      <w:r w:rsidR="008A227D" w:rsidRPr="007F4AD0">
        <w:rPr>
          <w:rFonts w:ascii="Times New Roman" w:hAnsi="Times New Roman" w:cs="Times New Roman"/>
          <w:b/>
          <w:noProof/>
          <w:sz w:val="24"/>
          <w:szCs w:val="24"/>
          <w:lang w:val="uk-UA"/>
        </w:rPr>
        <w:t xml:space="preserve"> зі сталого розвитку Банку розвитку KfW</w:t>
      </w:r>
      <w:r w:rsidR="006B48E2" w:rsidRPr="007F4AD0">
        <w:rPr>
          <w:rFonts w:ascii="Times New Roman" w:hAnsi="Times New Roman" w:cs="Times New Roman"/>
          <w:b/>
          <w:noProof/>
          <w:sz w:val="24"/>
          <w:szCs w:val="24"/>
          <w:lang w:val="uk-UA"/>
        </w:rPr>
        <w:t xml:space="preserve">  </w:t>
      </w:r>
    </w:p>
    <w:p w:rsidR="006B48E2" w:rsidRPr="007F4AD0" w:rsidRDefault="00D32191" w:rsidP="007D0BC5">
      <w:pPr>
        <w:pStyle w:val="af0"/>
        <w:spacing w:before="120" w:after="120"/>
        <w:ind w:left="1416"/>
        <w:jc w:val="both"/>
        <w:rPr>
          <w:rStyle w:val="af2"/>
          <w:rFonts w:ascii="Times New Roman" w:hAnsi="Times New Roman" w:cs="Times New Roman"/>
          <w:noProof/>
          <w:color w:val="auto"/>
          <w:sz w:val="24"/>
          <w:szCs w:val="24"/>
          <w:lang w:val="uk-UA"/>
        </w:rPr>
      </w:pPr>
      <w:hyperlink r:id="rId13" w:history="1">
        <w:r w:rsidR="009E6FF2" w:rsidRPr="007F4AD0">
          <w:rPr>
            <w:rStyle w:val="af2"/>
            <w:rFonts w:ascii="Times New Roman" w:hAnsi="Times New Roman" w:cs="Times New Roman"/>
            <w:noProof/>
            <w:color w:val="auto"/>
            <w:sz w:val="24"/>
            <w:szCs w:val="24"/>
            <w:lang w:val="uk-UA"/>
          </w:rPr>
          <w:t>https://www.kfw-entwicklungsbank.de/PDF/Download-Center/PDF-Dokumente-Richtlinien/Nachhaltigkeitsrichtlinie_EN.pdf</w:t>
        </w:r>
      </w:hyperlink>
    </w:p>
    <w:p w:rsidR="006B48E2" w:rsidRPr="007F4AD0" w:rsidRDefault="008A227D"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Екологічні та соціальні стандарти Світового банку</w:t>
      </w:r>
      <w:r w:rsidR="006B48E2" w:rsidRPr="007F4AD0">
        <w:rPr>
          <w:rFonts w:ascii="Times New Roman" w:hAnsi="Times New Roman" w:cs="Times New Roman"/>
          <w:b/>
          <w:noProof/>
          <w:sz w:val="24"/>
          <w:szCs w:val="24"/>
          <w:lang w:val="uk-UA"/>
        </w:rPr>
        <w:t xml:space="preserve"> </w:t>
      </w:r>
    </w:p>
    <w:p w:rsidR="006B48E2" w:rsidRPr="007F4AD0" w:rsidRDefault="00D32191" w:rsidP="007D0BC5">
      <w:pPr>
        <w:pStyle w:val="af0"/>
        <w:spacing w:before="120" w:after="120"/>
        <w:ind w:left="1416"/>
        <w:jc w:val="both"/>
        <w:rPr>
          <w:rFonts w:ascii="Times New Roman" w:hAnsi="Times New Roman" w:cs="Times New Roman"/>
          <w:noProof/>
          <w:sz w:val="24"/>
          <w:szCs w:val="24"/>
          <w:lang w:val="uk-UA"/>
        </w:rPr>
      </w:pPr>
      <w:hyperlink r:id="rId14" w:history="1">
        <w:r w:rsidR="00101911" w:rsidRPr="007F4AD0">
          <w:rPr>
            <w:rStyle w:val="af2"/>
            <w:rFonts w:ascii="Times New Roman" w:hAnsi="Times New Roman" w:cs="Times New Roman"/>
            <w:noProof/>
            <w:color w:val="auto"/>
            <w:sz w:val="24"/>
            <w:szCs w:val="24"/>
            <w:lang w:val="uk-UA"/>
          </w:rPr>
          <w:t>https://projects.worldbank.org/en/projects-operations/environmental-and-social-framework/brief/environmental-and-social-standards</w:t>
        </w:r>
      </w:hyperlink>
    </w:p>
    <w:p w:rsidR="006B48E2" w:rsidRPr="007F4AD0" w:rsidRDefault="001174C4"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Посібник</w:t>
      </w:r>
      <w:r w:rsidR="004E699E" w:rsidRPr="007F4AD0">
        <w:rPr>
          <w:rFonts w:ascii="Times New Roman" w:hAnsi="Times New Roman" w:cs="Times New Roman"/>
          <w:b/>
          <w:noProof/>
          <w:sz w:val="24"/>
          <w:szCs w:val="24"/>
          <w:lang w:val="uk-UA"/>
        </w:rPr>
        <w:t xml:space="preserve"> з охорони праці та здоров</w:t>
      </w:r>
      <w:r w:rsidRPr="007F4AD0">
        <w:rPr>
          <w:rFonts w:ascii="Times New Roman" w:hAnsi="Times New Roman" w:cs="Times New Roman"/>
          <w:b/>
          <w:noProof/>
          <w:sz w:val="24"/>
          <w:szCs w:val="24"/>
          <w:lang w:val="uk-UA"/>
        </w:rPr>
        <w:t>’</w:t>
      </w:r>
      <w:r w:rsidR="004E699E" w:rsidRPr="007F4AD0">
        <w:rPr>
          <w:rFonts w:ascii="Times New Roman" w:hAnsi="Times New Roman" w:cs="Times New Roman"/>
          <w:b/>
          <w:noProof/>
          <w:sz w:val="24"/>
          <w:szCs w:val="24"/>
          <w:lang w:val="uk-UA"/>
        </w:rPr>
        <w:t>я Групи Світового банку (загальн</w:t>
      </w:r>
      <w:r w:rsidRPr="007F4AD0">
        <w:rPr>
          <w:rFonts w:ascii="Times New Roman" w:hAnsi="Times New Roman" w:cs="Times New Roman"/>
          <w:b/>
          <w:noProof/>
          <w:sz w:val="24"/>
          <w:szCs w:val="24"/>
          <w:lang w:val="uk-UA"/>
        </w:rPr>
        <w:t>ий</w:t>
      </w:r>
      <w:r w:rsidR="004E699E" w:rsidRPr="007F4AD0">
        <w:rPr>
          <w:rFonts w:ascii="Times New Roman" w:hAnsi="Times New Roman" w:cs="Times New Roman"/>
          <w:b/>
          <w:noProof/>
          <w:sz w:val="24"/>
          <w:szCs w:val="24"/>
          <w:lang w:val="uk-UA"/>
        </w:rPr>
        <w:t xml:space="preserve"> та для конкретних </w:t>
      </w:r>
      <w:r w:rsidR="00827A81" w:rsidRPr="007F4AD0">
        <w:rPr>
          <w:rFonts w:ascii="Times New Roman" w:hAnsi="Times New Roman" w:cs="Times New Roman"/>
          <w:b/>
          <w:noProof/>
          <w:sz w:val="24"/>
          <w:szCs w:val="24"/>
          <w:lang w:val="uk-UA"/>
        </w:rPr>
        <w:t>проєкті</w:t>
      </w:r>
      <w:r w:rsidR="004E699E" w:rsidRPr="007F4AD0">
        <w:rPr>
          <w:rFonts w:ascii="Times New Roman" w:hAnsi="Times New Roman" w:cs="Times New Roman"/>
          <w:b/>
          <w:noProof/>
          <w:sz w:val="24"/>
          <w:szCs w:val="24"/>
          <w:lang w:val="uk-UA"/>
        </w:rPr>
        <w:t>в)</w:t>
      </w:r>
      <w:r w:rsidR="006B48E2" w:rsidRPr="007F4AD0">
        <w:rPr>
          <w:rFonts w:ascii="Times New Roman" w:hAnsi="Times New Roman" w:cs="Times New Roman"/>
          <w:b/>
          <w:noProof/>
          <w:sz w:val="24"/>
          <w:szCs w:val="24"/>
          <w:lang w:val="uk-UA"/>
        </w:rPr>
        <w:t xml:space="preserve">: </w:t>
      </w:r>
    </w:p>
    <w:p w:rsidR="00101911" w:rsidRPr="007F4AD0" w:rsidRDefault="00D32191" w:rsidP="007D0BC5">
      <w:pPr>
        <w:pStyle w:val="af0"/>
        <w:spacing w:before="120" w:after="120"/>
        <w:ind w:left="1410"/>
        <w:jc w:val="both"/>
        <w:rPr>
          <w:rStyle w:val="afe"/>
          <w:rFonts w:ascii="Times New Roman" w:hAnsi="Times New Roman" w:cs="Times New Roman"/>
          <w:noProof/>
          <w:sz w:val="24"/>
          <w:szCs w:val="24"/>
          <w:lang w:val="uk-UA"/>
        </w:rPr>
      </w:pPr>
      <w:hyperlink r:id="rId15" w:history="1">
        <w:r w:rsidR="00101911" w:rsidRPr="007F4AD0">
          <w:rPr>
            <w:rStyle w:val="af2"/>
            <w:rFonts w:ascii="Times New Roman" w:hAnsi="Times New Roman" w:cs="Times New Roman"/>
            <w:bCs/>
            <w:noProof/>
            <w:color w:val="auto"/>
            <w:sz w:val="24"/>
            <w:szCs w:val="24"/>
            <w:lang w:val="uk-UA"/>
          </w:rPr>
          <w:t>www.ifc.org/ehsguidelines</w:t>
        </w:r>
      </w:hyperlink>
    </w:p>
    <w:p w:rsidR="006B48E2" w:rsidRPr="007F4AD0" w:rsidRDefault="004E699E"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Керівні принципи управління Продовольчої та сільськогосподарської організації ООН (ФАО)</w:t>
      </w:r>
      <w:r w:rsidR="006B48E2" w:rsidRPr="007F4AD0">
        <w:rPr>
          <w:rFonts w:ascii="Times New Roman" w:hAnsi="Times New Roman" w:cs="Times New Roman"/>
          <w:b/>
          <w:noProof/>
          <w:sz w:val="24"/>
          <w:szCs w:val="24"/>
          <w:lang w:val="uk-UA"/>
        </w:rPr>
        <w:t xml:space="preserve">: </w:t>
      </w:r>
    </w:p>
    <w:p w:rsidR="006B48E2" w:rsidRPr="007F4AD0" w:rsidRDefault="00D32191" w:rsidP="007D0BC5">
      <w:pPr>
        <w:pStyle w:val="af0"/>
        <w:spacing w:before="120" w:after="120"/>
        <w:ind w:left="1410"/>
        <w:jc w:val="both"/>
        <w:rPr>
          <w:rFonts w:ascii="Times New Roman" w:hAnsi="Times New Roman" w:cs="Times New Roman"/>
          <w:noProof/>
          <w:sz w:val="24"/>
          <w:szCs w:val="24"/>
          <w:lang w:val="uk-UA"/>
        </w:rPr>
      </w:pPr>
      <w:hyperlink r:id="rId16" w:history="1">
        <w:r w:rsidR="00101911" w:rsidRPr="007F4AD0">
          <w:rPr>
            <w:rStyle w:val="af2"/>
            <w:rFonts w:ascii="Times New Roman" w:hAnsi="Times New Roman" w:cs="Times New Roman"/>
            <w:noProof/>
            <w:color w:val="auto"/>
            <w:sz w:val="24"/>
            <w:szCs w:val="24"/>
            <w:lang w:val="uk-UA"/>
          </w:rPr>
          <w:t>http://www.fao.org/documents/card/en/c/127e4e07-030b-45df-b848-71813591857c/</w:t>
        </w:r>
      </w:hyperlink>
    </w:p>
    <w:p w:rsidR="006B48E2" w:rsidRPr="007F4AD0" w:rsidRDefault="004E699E"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Рекомендації Всесвітньої організації охорони здоров</w:t>
      </w:r>
      <w:r w:rsidR="001174C4" w:rsidRPr="007F4AD0">
        <w:rPr>
          <w:rFonts w:ascii="Times New Roman" w:hAnsi="Times New Roman" w:cs="Times New Roman"/>
          <w:b/>
          <w:noProof/>
          <w:sz w:val="24"/>
          <w:szCs w:val="24"/>
          <w:lang w:val="uk-UA"/>
        </w:rPr>
        <w:t>’</w:t>
      </w:r>
      <w:r w:rsidRPr="007F4AD0">
        <w:rPr>
          <w:rFonts w:ascii="Times New Roman" w:hAnsi="Times New Roman" w:cs="Times New Roman"/>
          <w:b/>
          <w:noProof/>
          <w:sz w:val="24"/>
          <w:szCs w:val="24"/>
          <w:lang w:val="uk-UA"/>
        </w:rPr>
        <w:t>я (ВООЗ)</w:t>
      </w:r>
      <w:r w:rsidR="006B48E2" w:rsidRPr="007F4AD0">
        <w:rPr>
          <w:rFonts w:ascii="Times New Roman" w:hAnsi="Times New Roman" w:cs="Times New Roman"/>
          <w:b/>
          <w:noProof/>
          <w:sz w:val="24"/>
          <w:szCs w:val="24"/>
          <w:lang w:val="uk-UA"/>
        </w:rPr>
        <w:t xml:space="preserve">):  </w:t>
      </w:r>
    </w:p>
    <w:p w:rsidR="006B48E2" w:rsidRPr="007F4AD0" w:rsidRDefault="00D32191" w:rsidP="007D0BC5">
      <w:pPr>
        <w:pStyle w:val="af0"/>
        <w:spacing w:before="120" w:after="120"/>
        <w:ind w:left="1410"/>
        <w:jc w:val="both"/>
        <w:rPr>
          <w:rFonts w:ascii="Times New Roman" w:hAnsi="Times New Roman" w:cs="Times New Roman"/>
          <w:noProof/>
          <w:sz w:val="24"/>
          <w:szCs w:val="24"/>
          <w:lang w:val="uk-UA"/>
        </w:rPr>
      </w:pPr>
      <w:hyperlink r:id="rId17" w:history="1">
        <w:r w:rsidR="006B48E2" w:rsidRPr="007F4AD0">
          <w:rPr>
            <w:rStyle w:val="af2"/>
            <w:rFonts w:ascii="Times New Roman" w:hAnsi="Times New Roman" w:cs="Times New Roman"/>
            <w:noProof/>
            <w:color w:val="auto"/>
            <w:sz w:val="24"/>
            <w:szCs w:val="24"/>
            <w:lang w:val="uk-UA"/>
          </w:rPr>
          <w:t>http://www.who.int/phe/health_topics/outdoorair/outdoorair_aqg/en/</w:t>
        </w:r>
      </w:hyperlink>
      <w:r w:rsidR="006B48E2" w:rsidRPr="007F4AD0">
        <w:rPr>
          <w:rFonts w:ascii="Times New Roman" w:hAnsi="Times New Roman" w:cs="Times New Roman"/>
          <w:noProof/>
          <w:sz w:val="24"/>
          <w:szCs w:val="24"/>
          <w:lang w:val="uk-UA"/>
        </w:rPr>
        <w:t xml:space="preserve"> ; </w:t>
      </w:r>
      <w:hyperlink r:id="rId18" w:history="1">
        <w:r w:rsidR="006B48E2" w:rsidRPr="007F4AD0">
          <w:rPr>
            <w:rStyle w:val="af2"/>
            <w:rFonts w:ascii="Times New Roman" w:hAnsi="Times New Roman" w:cs="Times New Roman"/>
            <w:noProof/>
            <w:color w:val="auto"/>
            <w:sz w:val="24"/>
            <w:szCs w:val="24"/>
            <w:lang w:val="uk-UA"/>
          </w:rPr>
          <w:t>http://www.who.int/water_sanitation_health/publications/gdwq4-1st-addendum/en/</w:t>
        </w:r>
      </w:hyperlink>
      <w:r w:rsidR="006B48E2" w:rsidRPr="007F4AD0">
        <w:rPr>
          <w:rStyle w:val="af2"/>
          <w:rFonts w:ascii="Times New Roman" w:hAnsi="Times New Roman" w:cs="Times New Roman"/>
          <w:noProof/>
          <w:color w:val="auto"/>
          <w:sz w:val="24"/>
          <w:szCs w:val="24"/>
          <w:lang w:val="uk-UA"/>
        </w:rPr>
        <w:t>;</w:t>
      </w:r>
      <w:r w:rsidR="006B48E2" w:rsidRPr="007F4AD0">
        <w:rPr>
          <w:rFonts w:ascii="Times New Roman" w:hAnsi="Times New Roman" w:cs="Times New Roman"/>
          <w:noProof/>
          <w:sz w:val="24"/>
          <w:szCs w:val="24"/>
          <w:lang w:val="uk-UA"/>
        </w:rPr>
        <w:t xml:space="preserve"> </w:t>
      </w:r>
      <w:hyperlink r:id="rId19" w:history="1">
        <w:r w:rsidR="006B48E2" w:rsidRPr="007F4AD0">
          <w:rPr>
            <w:rStyle w:val="af2"/>
            <w:rFonts w:ascii="Times New Roman" w:hAnsi="Times New Roman" w:cs="Times New Roman"/>
            <w:noProof/>
            <w:color w:val="auto"/>
            <w:sz w:val="24"/>
            <w:szCs w:val="24"/>
            <w:lang w:val="uk-UA"/>
          </w:rPr>
          <w:t>http://www.who.int/water_sanitation_health/sanitation-waste/wastewater/wastewater-guidelines/en/</w:t>
        </w:r>
      </w:hyperlink>
    </w:p>
    <w:p w:rsidR="006B48E2" w:rsidRPr="007F4AD0" w:rsidRDefault="004E699E" w:rsidP="007D0BC5">
      <w:pPr>
        <w:pStyle w:val="af0"/>
        <w:numPr>
          <w:ilvl w:val="0"/>
          <w:numId w:val="7"/>
        </w:numPr>
        <w:spacing w:before="120" w:after="120" w:line="240"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Міжнародна комісія зі зрошення та дренажу (МК</w:t>
      </w:r>
      <w:r w:rsidR="001174C4" w:rsidRPr="007F4AD0">
        <w:rPr>
          <w:rFonts w:ascii="Times New Roman" w:hAnsi="Times New Roman" w:cs="Times New Roman"/>
          <w:b/>
          <w:noProof/>
          <w:sz w:val="24"/>
          <w:szCs w:val="24"/>
          <w:lang w:val="uk-UA"/>
        </w:rPr>
        <w:t>З</w:t>
      </w:r>
      <w:r w:rsidRPr="007F4AD0">
        <w:rPr>
          <w:rFonts w:ascii="Times New Roman" w:hAnsi="Times New Roman" w:cs="Times New Roman"/>
          <w:b/>
          <w:noProof/>
          <w:sz w:val="24"/>
          <w:szCs w:val="24"/>
          <w:lang w:val="uk-UA"/>
        </w:rPr>
        <w:t>Д)</w:t>
      </w:r>
      <w:r w:rsidR="006B48E2" w:rsidRPr="007F4AD0">
        <w:rPr>
          <w:rFonts w:ascii="Times New Roman" w:hAnsi="Times New Roman" w:cs="Times New Roman"/>
          <w:b/>
          <w:noProof/>
          <w:sz w:val="24"/>
          <w:szCs w:val="24"/>
          <w:lang w:val="uk-UA"/>
        </w:rPr>
        <w:t xml:space="preserve"> </w:t>
      </w:r>
    </w:p>
    <w:p w:rsidR="006B48E2" w:rsidRPr="007F4AD0" w:rsidRDefault="00D32191" w:rsidP="007D0BC5">
      <w:pPr>
        <w:pStyle w:val="af0"/>
        <w:spacing w:before="120" w:after="120"/>
        <w:ind w:firstLine="696"/>
        <w:jc w:val="both"/>
        <w:rPr>
          <w:rStyle w:val="af2"/>
          <w:rFonts w:ascii="Times New Roman" w:hAnsi="Times New Roman" w:cs="Times New Roman"/>
          <w:noProof/>
          <w:color w:val="auto"/>
          <w:sz w:val="24"/>
          <w:szCs w:val="24"/>
          <w:lang w:val="uk-UA"/>
        </w:rPr>
      </w:pPr>
      <w:hyperlink r:id="rId20" w:history="1">
        <w:r w:rsidR="006B48E2" w:rsidRPr="007F4AD0">
          <w:rPr>
            <w:rStyle w:val="af2"/>
            <w:rFonts w:ascii="Times New Roman" w:hAnsi="Times New Roman" w:cs="Times New Roman"/>
            <w:noProof/>
            <w:color w:val="auto"/>
            <w:sz w:val="24"/>
            <w:szCs w:val="24"/>
            <w:lang w:val="uk-UA"/>
          </w:rPr>
          <w:t>http://icid.org/</w:t>
        </w:r>
      </w:hyperlink>
    </w:p>
    <w:p w:rsidR="006B48E2" w:rsidRPr="007F4AD0" w:rsidRDefault="00CF3B4D"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bookmarkStart w:id="32" w:name="_Toc488165118"/>
      <w:bookmarkStart w:id="33" w:name="_Toc488165119"/>
      <w:bookmarkStart w:id="34" w:name="_Toc488165120"/>
      <w:bookmarkStart w:id="35" w:name="_Toc488165121"/>
      <w:bookmarkStart w:id="36" w:name="_Toc488165122"/>
      <w:bookmarkStart w:id="37" w:name="_Toc488165123"/>
      <w:bookmarkStart w:id="38" w:name="_Toc488165124"/>
      <w:bookmarkStart w:id="39" w:name="_Toc488165125"/>
      <w:bookmarkStart w:id="40" w:name="_Toc488165126"/>
      <w:bookmarkStart w:id="41" w:name="_Toc488165127"/>
      <w:bookmarkStart w:id="42" w:name="_Toc488165128"/>
      <w:bookmarkStart w:id="43" w:name="_Toc488165129"/>
      <w:bookmarkStart w:id="44" w:name="_Toc488165130"/>
      <w:bookmarkStart w:id="45" w:name="_Toc488165131"/>
      <w:bookmarkStart w:id="46" w:name="_Toc488165132"/>
      <w:bookmarkStart w:id="47" w:name="_Toc488165133"/>
      <w:bookmarkStart w:id="48" w:name="_Toc488165134"/>
      <w:bookmarkStart w:id="49" w:name="_Toc488165135"/>
      <w:bookmarkStart w:id="50" w:name="_Toc142908504"/>
      <w:bookmarkStart w:id="51" w:name="_Toc146793418"/>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7F4AD0">
        <w:rPr>
          <w:rFonts w:ascii="Times New Roman" w:hAnsi="Times New Roman" w:cs="Times New Roman"/>
          <w:noProof/>
          <w:color w:val="auto"/>
          <w:sz w:val="24"/>
          <w:szCs w:val="24"/>
          <w:u w:val="single"/>
          <w:lang w:val="uk-UA"/>
        </w:rPr>
        <w:t>Взаємодія із зацікавленими сторонами та механізм розгляду скарг</w:t>
      </w:r>
      <w:bookmarkEnd w:id="50"/>
      <w:bookmarkEnd w:id="51"/>
    </w:p>
    <w:p w:rsidR="00EC5A4B" w:rsidRPr="007F4AD0" w:rsidRDefault="0000684C" w:rsidP="00BE49E1">
      <w:pPr>
        <w:pStyle w:val="af0"/>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ОВП</w:t>
      </w:r>
      <w:r w:rsidR="00CF3B4D" w:rsidRPr="007F4AD0">
        <w:rPr>
          <w:rFonts w:ascii="Times New Roman" w:hAnsi="Times New Roman" w:cs="Times New Roman"/>
          <w:noProof/>
          <w:sz w:val="24"/>
          <w:szCs w:val="24"/>
          <w:lang w:val="uk-UA"/>
        </w:rPr>
        <w:t xml:space="preserve"> забезпечить інформування місцевих громад на ранній стадії щодо запланованого </w:t>
      </w:r>
      <w:r w:rsidR="00CA0DEA" w:rsidRPr="007F4AD0">
        <w:rPr>
          <w:rFonts w:ascii="Times New Roman" w:hAnsi="Times New Roman" w:cs="Times New Roman"/>
          <w:noProof/>
          <w:sz w:val="24"/>
          <w:szCs w:val="24"/>
          <w:lang w:val="uk-UA"/>
        </w:rPr>
        <w:t>Проєкту</w:t>
      </w:r>
      <w:r w:rsidR="00CF3B4D" w:rsidRPr="007F4AD0">
        <w:rPr>
          <w:rFonts w:ascii="Times New Roman" w:hAnsi="Times New Roman" w:cs="Times New Roman"/>
          <w:noProof/>
          <w:sz w:val="24"/>
          <w:szCs w:val="24"/>
          <w:lang w:val="uk-UA"/>
        </w:rPr>
        <w:t xml:space="preserve">, термінів, очікуваних впливів та каналів комунікації, а також призначить персонал, відповідальний за взаємодію із зацікавленими сторонами. Крім того, </w:t>
      </w:r>
      <w:r w:rsidRPr="007F4AD0">
        <w:rPr>
          <w:rFonts w:ascii="Times New Roman" w:hAnsi="Times New Roman" w:cs="Times New Roman"/>
          <w:noProof/>
          <w:sz w:val="24"/>
          <w:szCs w:val="24"/>
          <w:lang w:val="uk-UA"/>
        </w:rPr>
        <w:t>ОВП</w:t>
      </w:r>
      <w:r w:rsidR="00CF3B4D" w:rsidRPr="007F4AD0">
        <w:rPr>
          <w:rFonts w:ascii="Times New Roman" w:hAnsi="Times New Roman" w:cs="Times New Roman"/>
          <w:noProof/>
          <w:sz w:val="24"/>
          <w:szCs w:val="24"/>
          <w:lang w:val="uk-UA"/>
        </w:rPr>
        <w:t xml:space="preserve"> буде намагатися отримати зворотній зв</w:t>
      </w:r>
      <w:r w:rsidR="001174C4" w:rsidRPr="007F4AD0">
        <w:rPr>
          <w:rFonts w:ascii="Times New Roman" w:hAnsi="Times New Roman" w:cs="Times New Roman"/>
          <w:noProof/>
          <w:sz w:val="24"/>
          <w:szCs w:val="24"/>
          <w:lang w:val="uk-UA"/>
        </w:rPr>
        <w:t>’</w:t>
      </w:r>
      <w:r w:rsidR="00CF3B4D" w:rsidRPr="007F4AD0">
        <w:rPr>
          <w:rFonts w:ascii="Times New Roman" w:hAnsi="Times New Roman" w:cs="Times New Roman"/>
          <w:noProof/>
          <w:sz w:val="24"/>
          <w:szCs w:val="24"/>
          <w:lang w:val="uk-UA"/>
        </w:rPr>
        <w:t xml:space="preserve">язок від громад щодо </w:t>
      </w:r>
      <w:r w:rsidR="00CA0DEA" w:rsidRPr="007F4AD0">
        <w:rPr>
          <w:rFonts w:ascii="Times New Roman" w:hAnsi="Times New Roman" w:cs="Times New Roman"/>
          <w:noProof/>
          <w:sz w:val="24"/>
          <w:szCs w:val="24"/>
          <w:lang w:val="uk-UA"/>
        </w:rPr>
        <w:t>Проєкту</w:t>
      </w:r>
      <w:r w:rsidR="00CF3B4D" w:rsidRPr="007F4AD0">
        <w:rPr>
          <w:rFonts w:ascii="Times New Roman" w:hAnsi="Times New Roman" w:cs="Times New Roman"/>
          <w:noProof/>
          <w:sz w:val="24"/>
          <w:szCs w:val="24"/>
          <w:lang w:val="uk-UA"/>
        </w:rPr>
        <w:t xml:space="preserve">. </w:t>
      </w:r>
    </w:p>
    <w:p w:rsidR="00CF3B4D" w:rsidRPr="007F4AD0" w:rsidRDefault="00CF3B4D" w:rsidP="00BE49E1">
      <w:pPr>
        <w:pStyle w:val="af0"/>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 xml:space="preserve">В рамках процесу взаємодії з громадою, </w:t>
      </w:r>
      <w:r w:rsidR="001174C4" w:rsidRPr="007F4AD0">
        <w:rPr>
          <w:rFonts w:ascii="Times New Roman" w:hAnsi="Times New Roman" w:cs="Times New Roman"/>
          <w:noProof/>
          <w:sz w:val="24"/>
          <w:szCs w:val="24"/>
          <w:lang w:val="uk-UA"/>
        </w:rPr>
        <w:t>ОВП</w:t>
      </w:r>
      <w:r w:rsidRPr="007F4AD0">
        <w:rPr>
          <w:rFonts w:ascii="Times New Roman" w:hAnsi="Times New Roman" w:cs="Times New Roman"/>
          <w:noProof/>
          <w:sz w:val="24"/>
          <w:szCs w:val="24"/>
          <w:lang w:val="uk-UA"/>
        </w:rPr>
        <w:t xml:space="preserve"> ініціює та впровадить Механізм розгляду скарг для забезпечення того, щоб усі коментарі, пропозиції та заперечення зацікавлених сторін були зібрані та розглянуті. Це дозволить громаді та </w:t>
      </w:r>
      <w:r w:rsidR="00B36F49" w:rsidRPr="007F4AD0">
        <w:rPr>
          <w:rFonts w:ascii="Times New Roman" w:hAnsi="Times New Roman" w:cs="Times New Roman"/>
          <w:noProof/>
          <w:sz w:val="24"/>
          <w:szCs w:val="24"/>
          <w:lang w:val="uk-UA"/>
        </w:rPr>
        <w:t>робітникам</w:t>
      </w:r>
      <w:r w:rsidRPr="007F4AD0">
        <w:rPr>
          <w:rFonts w:ascii="Times New Roman" w:hAnsi="Times New Roman" w:cs="Times New Roman"/>
          <w:noProof/>
          <w:sz w:val="24"/>
          <w:szCs w:val="24"/>
          <w:lang w:val="uk-UA"/>
        </w:rPr>
        <w:t>, що зазнають впливу, висловлювати свої занепокоєння та будь-які скарги безпосередньо</w:t>
      </w:r>
      <w:r w:rsidR="001174C4" w:rsidRPr="007F4AD0">
        <w:rPr>
          <w:rFonts w:ascii="Times New Roman" w:hAnsi="Times New Roman" w:cs="Times New Roman"/>
          <w:noProof/>
          <w:sz w:val="24"/>
          <w:szCs w:val="24"/>
          <w:lang w:val="uk-UA"/>
        </w:rPr>
        <w:t xml:space="preserve"> до</w:t>
      </w:r>
      <w:r w:rsidRPr="007F4AD0">
        <w:rPr>
          <w:rFonts w:ascii="Times New Roman" w:hAnsi="Times New Roman" w:cs="Times New Roman"/>
          <w:noProof/>
          <w:sz w:val="24"/>
          <w:szCs w:val="24"/>
          <w:lang w:val="uk-UA"/>
        </w:rPr>
        <w:t xml:space="preserve"> </w:t>
      </w:r>
      <w:r w:rsidR="0000684C" w:rsidRPr="007F4AD0">
        <w:rPr>
          <w:rFonts w:ascii="Times New Roman" w:hAnsi="Times New Roman" w:cs="Times New Roman"/>
          <w:noProof/>
          <w:sz w:val="24"/>
          <w:szCs w:val="24"/>
          <w:lang w:val="uk-UA"/>
        </w:rPr>
        <w:t>ОВП</w:t>
      </w:r>
      <w:r w:rsidRPr="007F4AD0">
        <w:rPr>
          <w:rFonts w:ascii="Times New Roman" w:hAnsi="Times New Roman" w:cs="Times New Roman"/>
          <w:noProof/>
          <w:sz w:val="24"/>
          <w:szCs w:val="24"/>
          <w:lang w:val="uk-UA"/>
        </w:rPr>
        <w:t>. Контактні дані та інформація про процедуру, включаючи форму скарги, будуть поширені серед місцевих громад. Передбачається, що, як правило, відповіді на скарги надаватимуться протягом 20 робочих днів після їх отримання.</w:t>
      </w:r>
    </w:p>
    <w:p w:rsidR="002264D8" w:rsidRPr="007F4AD0" w:rsidRDefault="00CF3B4D" w:rsidP="00BE49E1">
      <w:pPr>
        <w:pStyle w:val="af0"/>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Всі зауваження та скарги будуть розглянуті </w:t>
      </w:r>
      <w:r w:rsidR="0000684C" w:rsidRPr="007F4AD0">
        <w:rPr>
          <w:rFonts w:ascii="Times New Roman" w:hAnsi="Times New Roman" w:cs="Times New Roman"/>
          <w:noProof/>
          <w:sz w:val="24"/>
          <w:szCs w:val="24"/>
          <w:lang w:val="uk-UA"/>
        </w:rPr>
        <w:t>ОВП</w:t>
      </w:r>
      <w:r w:rsidRPr="007F4AD0">
        <w:rPr>
          <w:rFonts w:ascii="Times New Roman" w:hAnsi="Times New Roman" w:cs="Times New Roman"/>
          <w:noProof/>
          <w:sz w:val="24"/>
          <w:szCs w:val="24"/>
          <w:lang w:val="uk-UA"/>
        </w:rPr>
        <w:t xml:space="preserve">, і, за необхідності, будуть вжиті відповідні заходи. Записи про всі скарги та </w:t>
      </w:r>
      <w:r w:rsidR="00BD7F08" w:rsidRPr="007F4AD0">
        <w:rPr>
          <w:rFonts w:ascii="Times New Roman" w:hAnsi="Times New Roman" w:cs="Times New Roman"/>
          <w:noProof/>
          <w:sz w:val="24"/>
          <w:szCs w:val="24"/>
          <w:lang w:val="uk-UA"/>
        </w:rPr>
        <w:t>заходи</w:t>
      </w:r>
      <w:r w:rsidRPr="007F4AD0">
        <w:rPr>
          <w:rFonts w:ascii="Times New Roman" w:hAnsi="Times New Roman" w:cs="Times New Roman"/>
          <w:noProof/>
          <w:sz w:val="24"/>
          <w:szCs w:val="24"/>
          <w:lang w:val="uk-UA"/>
        </w:rPr>
        <w:t xml:space="preserve"> будуть зберігатися на </w:t>
      </w:r>
      <w:r w:rsidR="00BD7F08" w:rsidRPr="007F4AD0">
        <w:rPr>
          <w:rFonts w:ascii="Times New Roman" w:hAnsi="Times New Roman" w:cs="Times New Roman"/>
          <w:noProof/>
          <w:sz w:val="24"/>
          <w:szCs w:val="24"/>
          <w:lang w:val="uk-UA"/>
        </w:rPr>
        <w:t>майданчику</w:t>
      </w:r>
      <w:r w:rsidR="0019441B" w:rsidRPr="007F4AD0">
        <w:rPr>
          <w:rFonts w:ascii="Times New Roman" w:hAnsi="Times New Roman" w:cs="Times New Roman"/>
          <w:noProof/>
          <w:sz w:val="24"/>
          <w:szCs w:val="24"/>
          <w:lang w:val="uk-UA"/>
        </w:rPr>
        <w:t xml:space="preserve"> (див. Додаток В</w:t>
      </w:r>
      <w:bookmarkStart w:id="52" w:name="_Toc142908505"/>
      <w:r w:rsidR="0019441B" w:rsidRPr="007F4AD0">
        <w:rPr>
          <w:rFonts w:ascii="Times New Roman" w:hAnsi="Times New Roman" w:cs="Times New Roman"/>
          <w:noProof/>
          <w:sz w:val="24"/>
          <w:szCs w:val="24"/>
          <w:lang w:val="uk-UA"/>
        </w:rPr>
        <w:t xml:space="preserve"> Механізм розгляду скарг).</w:t>
      </w:r>
    </w:p>
    <w:p w:rsidR="002264D8" w:rsidRPr="007F4AD0" w:rsidRDefault="002264D8" w:rsidP="007D0BC5">
      <w:pPr>
        <w:spacing w:before="120" w:after="120"/>
        <w:jc w:val="both"/>
        <w:rPr>
          <w:rFonts w:ascii="Times New Roman" w:hAnsi="Times New Roman" w:cs="Times New Roman"/>
          <w:noProof/>
          <w:sz w:val="24"/>
          <w:szCs w:val="24"/>
          <w:lang w:val="uk-UA" w:eastAsia="de-DE"/>
        </w:rPr>
      </w:pPr>
    </w:p>
    <w:p w:rsidR="006B48E2" w:rsidRPr="007F4AD0" w:rsidRDefault="00B225E4" w:rsidP="00127F0F">
      <w:pPr>
        <w:pStyle w:val="af0"/>
        <w:numPr>
          <w:ilvl w:val="0"/>
          <w:numId w:val="6"/>
        </w:numPr>
        <w:spacing w:before="120" w:after="120"/>
        <w:jc w:val="both"/>
        <w:outlineLvl w:val="0"/>
        <w:rPr>
          <w:rFonts w:ascii="Times New Roman" w:hAnsi="Times New Roman" w:cs="Times New Roman"/>
          <w:b/>
          <w:noProof/>
          <w:sz w:val="24"/>
          <w:szCs w:val="24"/>
          <w:u w:val="single"/>
          <w:lang w:val="uk-UA"/>
        </w:rPr>
      </w:pPr>
      <w:bookmarkStart w:id="53" w:name="_Toc146793419"/>
      <w:r w:rsidRPr="007F4AD0">
        <w:rPr>
          <w:rFonts w:ascii="Times New Roman" w:hAnsi="Times New Roman" w:cs="Times New Roman"/>
          <w:b/>
          <w:noProof/>
          <w:sz w:val="24"/>
          <w:szCs w:val="24"/>
          <w:u w:val="single"/>
          <w:lang w:val="uk-UA"/>
        </w:rPr>
        <w:t xml:space="preserve">Реєстр екологічних та соціальних </w:t>
      </w:r>
      <w:r w:rsidR="00BD7F08" w:rsidRPr="007F4AD0">
        <w:rPr>
          <w:rFonts w:ascii="Times New Roman" w:hAnsi="Times New Roman" w:cs="Times New Roman"/>
          <w:b/>
          <w:noProof/>
          <w:sz w:val="24"/>
          <w:szCs w:val="24"/>
          <w:u w:val="single"/>
          <w:lang w:val="uk-UA"/>
        </w:rPr>
        <w:t xml:space="preserve">(E&amp;S) </w:t>
      </w:r>
      <w:r w:rsidRPr="007F4AD0">
        <w:rPr>
          <w:rFonts w:ascii="Times New Roman" w:hAnsi="Times New Roman" w:cs="Times New Roman"/>
          <w:b/>
          <w:noProof/>
          <w:sz w:val="24"/>
          <w:szCs w:val="24"/>
          <w:u w:val="single"/>
          <w:lang w:val="uk-UA"/>
        </w:rPr>
        <w:t>аспектів</w:t>
      </w:r>
      <w:bookmarkEnd w:id="52"/>
      <w:bookmarkEnd w:id="53"/>
    </w:p>
    <w:p w:rsidR="006B48E2" w:rsidRPr="007F4AD0" w:rsidRDefault="005106E7"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54" w:name="_Toc142908506"/>
      <w:bookmarkStart w:id="55" w:name="_Toc146793420"/>
      <w:r w:rsidRPr="007F4AD0">
        <w:rPr>
          <w:rFonts w:ascii="Times New Roman" w:hAnsi="Times New Roman" w:cs="Times New Roman"/>
          <w:b/>
          <w:noProof/>
          <w:color w:val="auto"/>
          <w:sz w:val="24"/>
          <w:szCs w:val="24"/>
          <w:u w:val="single"/>
          <w:lang w:val="uk-UA"/>
        </w:rPr>
        <w:t xml:space="preserve">Планування та </w:t>
      </w:r>
      <w:r w:rsidR="00827A81" w:rsidRPr="007F4AD0">
        <w:rPr>
          <w:rFonts w:ascii="Times New Roman" w:hAnsi="Times New Roman" w:cs="Times New Roman"/>
          <w:b/>
          <w:noProof/>
          <w:color w:val="auto"/>
          <w:sz w:val="24"/>
          <w:szCs w:val="24"/>
          <w:u w:val="single"/>
          <w:lang w:val="uk-UA"/>
        </w:rPr>
        <w:t>проєкту</w:t>
      </w:r>
      <w:r w:rsidRPr="007F4AD0">
        <w:rPr>
          <w:rFonts w:ascii="Times New Roman" w:hAnsi="Times New Roman" w:cs="Times New Roman"/>
          <w:b/>
          <w:noProof/>
          <w:color w:val="auto"/>
          <w:sz w:val="24"/>
          <w:szCs w:val="24"/>
          <w:u w:val="single"/>
          <w:lang w:val="uk-UA"/>
        </w:rPr>
        <w:t>вання</w:t>
      </w:r>
      <w:bookmarkEnd w:id="54"/>
      <w:bookmarkEnd w:id="55"/>
    </w:p>
    <w:p w:rsidR="00E9668E" w:rsidRPr="007F4AD0" w:rsidRDefault="00E9668E" w:rsidP="007D0BC5">
      <w:pPr>
        <w:spacing w:before="120" w:after="120"/>
        <w:jc w:val="both"/>
        <w:rPr>
          <w:rFonts w:ascii="Times New Roman" w:hAnsi="Times New Roman" w:cs="Times New Roman"/>
          <w:noProof/>
          <w:sz w:val="24"/>
          <w:szCs w:val="24"/>
          <w:lang w:val="uk-UA" w:eastAsia="de-DE"/>
        </w:rPr>
      </w:pPr>
      <w:r w:rsidRPr="007F4AD0">
        <w:rPr>
          <w:rFonts w:ascii="Times New Roman" w:hAnsi="Times New Roman" w:cs="Times New Roman"/>
          <w:noProof/>
          <w:sz w:val="24"/>
          <w:szCs w:val="24"/>
          <w:lang w:val="uk-UA" w:eastAsia="de-DE"/>
        </w:rPr>
        <w:t>Про</w:t>
      </w:r>
      <w:r w:rsidR="00BD7F08" w:rsidRPr="007F4AD0">
        <w:rPr>
          <w:rFonts w:ascii="Times New Roman" w:hAnsi="Times New Roman" w:cs="Times New Roman"/>
          <w:noProof/>
          <w:sz w:val="24"/>
          <w:szCs w:val="24"/>
          <w:lang w:val="uk-UA" w:eastAsia="de-DE"/>
        </w:rPr>
        <w:t>є</w:t>
      </w:r>
      <w:r w:rsidRPr="007F4AD0">
        <w:rPr>
          <w:rFonts w:ascii="Times New Roman" w:hAnsi="Times New Roman" w:cs="Times New Roman"/>
          <w:noProof/>
          <w:sz w:val="24"/>
          <w:szCs w:val="24"/>
          <w:lang w:val="uk-UA" w:eastAsia="de-DE"/>
        </w:rPr>
        <w:t xml:space="preserve">кт </w:t>
      </w:r>
      <w:r w:rsidR="00F7729D" w:rsidRPr="007F4AD0">
        <w:rPr>
          <w:rFonts w:ascii="Times New Roman" w:hAnsi="Times New Roman" w:cs="Times New Roman"/>
          <w:noProof/>
          <w:sz w:val="24"/>
          <w:szCs w:val="24"/>
          <w:lang w:val="uk-UA" w:eastAsia="de-DE"/>
        </w:rPr>
        <w:t>планується і розробляється</w:t>
      </w:r>
      <w:r w:rsidRPr="007F4AD0">
        <w:rPr>
          <w:rFonts w:ascii="Times New Roman" w:hAnsi="Times New Roman" w:cs="Times New Roman"/>
          <w:noProof/>
          <w:sz w:val="24"/>
          <w:szCs w:val="24"/>
          <w:lang w:val="uk-UA" w:eastAsia="de-DE"/>
        </w:rPr>
        <w:t xml:space="preserve">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 xml:space="preserve"> з урахуванням </w:t>
      </w:r>
      <w:r w:rsidR="00BD7F08" w:rsidRPr="007F4AD0">
        <w:rPr>
          <w:rFonts w:ascii="Times New Roman" w:hAnsi="Times New Roman" w:cs="Times New Roman"/>
          <w:noProof/>
          <w:sz w:val="24"/>
          <w:szCs w:val="24"/>
          <w:lang w:val="uk-UA" w:eastAsia="de-DE"/>
        </w:rPr>
        <w:t>таких</w:t>
      </w:r>
      <w:r w:rsidRPr="007F4AD0">
        <w:rPr>
          <w:rFonts w:ascii="Times New Roman" w:hAnsi="Times New Roman" w:cs="Times New Roman"/>
          <w:noProof/>
          <w:sz w:val="24"/>
          <w:szCs w:val="24"/>
          <w:lang w:val="uk-UA" w:eastAsia="de-DE"/>
        </w:rPr>
        <w:t xml:space="preserve"> основних міркувань:</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Уникати </w:t>
      </w:r>
      <w:r w:rsidR="00BD7F08" w:rsidRPr="007F4AD0">
        <w:rPr>
          <w:rFonts w:ascii="Times New Roman" w:hAnsi="Times New Roman" w:cs="Times New Roman"/>
          <w:noProof/>
          <w:sz w:val="24"/>
          <w:szCs w:val="24"/>
          <w:lang w:val="uk-UA"/>
        </w:rPr>
        <w:t>придбання</w:t>
      </w:r>
      <w:r w:rsidRPr="007F4AD0">
        <w:rPr>
          <w:rFonts w:ascii="Times New Roman" w:hAnsi="Times New Roman" w:cs="Times New Roman"/>
          <w:noProof/>
          <w:sz w:val="24"/>
          <w:szCs w:val="24"/>
          <w:lang w:val="uk-UA"/>
        </w:rPr>
        <w:t xml:space="preserve"> приватних земель та переселення людей.</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Уникати лісів, заповідних зон та екологічно чутливих територій.</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Уникати культурно чутливих територій (наприклад, місця поклоніння, священні дерева). </w:t>
      </w:r>
    </w:p>
    <w:p w:rsidR="002264D8" w:rsidRPr="007F4AD0" w:rsidRDefault="002264D8"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Розробка</w:t>
      </w:r>
      <w:r w:rsidR="00E9668E" w:rsidRPr="007F4AD0">
        <w:rPr>
          <w:rFonts w:ascii="Times New Roman" w:hAnsi="Times New Roman" w:cs="Times New Roman"/>
          <w:noProof/>
          <w:sz w:val="24"/>
          <w:szCs w:val="24"/>
          <w:lang w:val="uk-UA"/>
        </w:rPr>
        <w:t xml:space="preserve"> </w:t>
      </w:r>
      <w:r w:rsidR="00CA0DEA" w:rsidRPr="007F4AD0">
        <w:rPr>
          <w:rFonts w:ascii="Times New Roman" w:hAnsi="Times New Roman" w:cs="Times New Roman"/>
          <w:noProof/>
          <w:sz w:val="24"/>
          <w:szCs w:val="24"/>
          <w:lang w:val="uk-UA"/>
        </w:rPr>
        <w:t>проєкт</w:t>
      </w:r>
      <w:r w:rsidRPr="007F4AD0">
        <w:rPr>
          <w:rFonts w:ascii="Times New Roman" w:hAnsi="Times New Roman" w:cs="Times New Roman"/>
          <w:noProof/>
          <w:sz w:val="24"/>
          <w:szCs w:val="24"/>
          <w:lang w:val="uk-UA"/>
        </w:rPr>
        <w:t>у здійснюється таким чином, щоб о</w:t>
      </w:r>
      <w:r w:rsidR="00E9668E" w:rsidRPr="007F4AD0">
        <w:rPr>
          <w:rFonts w:ascii="Times New Roman" w:hAnsi="Times New Roman" w:cs="Times New Roman"/>
          <w:noProof/>
          <w:sz w:val="24"/>
          <w:szCs w:val="24"/>
          <w:lang w:val="uk-UA"/>
        </w:rPr>
        <w:t>сновне</w:t>
      </w:r>
      <w:r w:rsidR="0087630C" w:rsidRPr="007F4AD0">
        <w:rPr>
          <w:rFonts w:ascii="Times New Roman" w:hAnsi="Times New Roman" w:cs="Times New Roman"/>
          <w:noProof/>
          <w:sz w:val="24"/>
          <w:szCs w:val="24"/>
          <w:lang w:val="uk-UA"/>
        </w:rPr>
        <w:t xml:space="preserve"> </w:t>
      </w:r>
      <w:r w:rsidR="00E9668E" w:rsidRPr="007F4AD0">
        <w:rPr>
          <w:rFonts w:ascii="Times New Roman" w:hAnsi="Times New Roman" w:cs="Times New Roman"/>
          <w:noProof/>
          <w:sz w:val="24"/>
          <w:szCs w:val="24"/>
          <w:lang w:val="uk-UA"/>
        </w:rPr>
        <w:t>/</w:t>
      </w:r>
      <w:r w:rsidR="0087630C" w:rsidRPr="007F4AD0">
        <w:rPr>
          <w:rFonts w:ascii="Times New Roman" w:hAnsi="Times New Roman" w:cs="Times New Roman"/>
          <w:noProof/>
          <w:sz w:val="24"/>
          <w:szCs w:val="24"/>
          <w:lang w:val="uk-UA"/>
        </w:rPr>
        <w:t xml:space="preserve"> </w:t>
      </w:r>
      <w:r w:rsidR="00E9668E" w:rsidRPr="007F4AD0">
        <w:rPr>
          <w:rFonts w:ascii="Times New Roman" w:hAnsi="Times New Roman" w:cs="Times New Roman"/>
          <w:noProof/>
          <w:sz w:val="24"/>
          <w:szCs w:val="24"/>
          <w:lang w:val="uk-UA"/>
        </w:rPr>
        <w:t>поточне технічне обслуговування та експлуатація мо</w:t>
      </w:r>
      <w:r w:rsidR="00BD7F08" w:rsidRPr="007F4AD0">
        <w:rPr>
          <w:rFonts w:ascii="Times New Roman" w:hAnsi="Times New Roman" w:cs="Times New Roman"/>
          <w:noProof/>
          <w:sz w:val="24"/>
          <w:szCs w:val="24"/>
          <w:lang w:val="uk-UA"/>
        </w:rPr>
        <w:t>гли</w:t>
      </w:r>
      <w:r w:rsidR="00E9668E" w:rsidRPr="007F4AD0">
        <w:rPr>
          <w:rFonts w:ascii="Times New Roman" w:hAnsi="Times New Roman" w:cs="Times New Roman"/>
          <w:noProof/>
          <w:sz w:val="24"/>
          <w:szCs w:val="24"/>
          <w:lang w:val="uk-UA"/>
        </w:rPr>
        <w:t xml:space="preserve"> здійсн</w:t>
      </w:r>
      <w:r w:rsidRPr="007F4AD0">
        <w:rPr>
          <w:rFonts w:ascii="Times New Roman" w:hAnsi="Times New Roman" w:cs="Times New Roman"/>
          <w:noProof/>
          <w:sz w:val="24"/>
          <w:szCs w:val="24"/>
          <w:lang w:val="uk-UA"/>
        </w:rPr>
        <w:t>юватися громадою</w:t>
      </w:r>
      <w:r w:rsidR="0087630C"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w:t>
      </w:r>
      <w:r w:rsidR="0087630C"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 xml:space="preserve">бенефіціарами та  приймаючи </w:t>
      </w:r>
      <w:r w:rsidR="00E9668E" w:rsidRPr="007F4AD0">
        <w:rPr>
          <w:rFonts w:ascii="Times New Roman" w:hAnsi="Times New Roman" w:cs="Times New Roman"/>
          <w:noProof/>
          <w:sz w:val="24"/>
          <w:szCs w:val="24"/>
          <w:lang w:val="uk-UA"/>
        </w:rPr>
        <w:t xml:space="preserve">рішення, що не потребують значних витрат на обслуговування при </w:t>
      </w:r>
      <w:r w:rsidR="00827A81" w:rsidRPr="007F4AD0">
        <w:rPr>
          <w:rFonts w:ascii="Times New Roman" w:hAnsi="Times New Roman" w:cs="Times New Roman"/>
          <w:noProof/>
          <w:sz w:val="24"/>
          <w:szCs w:val="24"/>
          <w:lang w:val="uk-UA"/>
        </w:rPr>
        <w:t>проєкту</w:t>
      </w:r>
      <w:r w:rsidR="00E9668E" w:rsidRPr="007F4AD0">
        <w:rPr>
          <w:rFonts w:ascii="Times New Roman" w:hAnsi="Times New Roman" w:cs="Times New Roman"/>
          <w:noProof/>
          <w:sz w:val="24"/>
          <w:szCs w:val="24"/>
          <w:lang w:val="uk-UA"/>
        </w:rPr>
        <w:t xml:space="preserve">ванні будівель, наприклад, на основі інших будівель того ж типу в регіоні. </w:t>
      </w:r>
    </w:p>
    <w:p w:rsidR="00F7729D"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Передбачити належну вентиляцію та адекватну стійкість до суворих погодних умов або стихійних лих. </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це можливо, розробити план технічного обслуговування разом з бенефіціарами будівлі.</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Планувати </w:t>
      </w:r>
      <w:r w:rsidR="00BD7F08" w:rsidRPr="007F4AD0">
        <w:rPr>
          <w:rFonts w:ascii="Times New Roman" w:hAnsi="Times New Roman" w:cs="Times New Roman"/>
          <w:noProof/>
          <w:sz w:val="24"/>
          <w:szCs w:val="24"/>
          <w:lang w:val="uk-UA"/>
        </w:rPr>
        <w:t>П</w:t>
      </w:r>
      <w:r w:rsidR="00CA0DEA" w:rsidRPr="007F4AD0">
        <w:rPr>
          <w:rFonts w:ascii="Times New Roman" w:hAnsi="Times New Roman" w:cs="Times New Roman"/>
          <w:noProof/>
          <w:sz w:val="24"/>
          <w:szCs w:val="24"/>
          <w:lang w:val="uk-UA"/>
        </w:rPr>
        <w:t>роєкт</w:t>
      </w:r>
      <w:r w:rsidRPr="007F4AD0">
        <w:rPr>
          <w:rFonts w:ascii="Times New Roman" w:hAnsi="Times New Roman" w:cs="Times New Roman"/>
          <w:noProof/>
          <w:sz w:val="24"/>
          <w:szCs w:val="24"/>
          <w:lang w:val="uk-UA"/>
        </w:rPr>
        <w:t xml:space="preserve"> таким чином, щоб використовувати місцеві ресурси</w:t>
      </w:r>
      <w:r w:rsidR="00E4006D" w:rsidRPr="007F4AD0">
        <w:rPr>
          <w:rFonts w:ascii="Times New Roman" w:hAnsi="Times New Roman" w:cs="Times New Roman"/>
          <w:noProof/>
          <w:sz w:val="24"/>
          <w:szCs w:val="24"/>
          <w:lang w:val="uk-UA"/>
        </w:rPr>
        <w:t xml:space="preserve"> з метою </w:t>
      </w:r>
      <w:r w:rsidRPr="007F4AD0">
        <w:rPr>
          <w:rFonts w:ascii="Times New Roman" w:hAnsi="Times New Roman" w:cs="Times New Roman"/>
          <w:noProof/>
          <w:sz w:val="24"/>
          <w:szCs w:val="24"/>
          <w:lang w:val="uk-UA"/>
        </w:rPr>
        <w:t>уникн</w:t>
      </w:r>
      <w:r w:rsidR="00E4006D" w:rsidRPr="007F4AD0">
        <w:rPr>
          <w:rFonts w:ascii="Times New Roman" w:hAnsi="Times New Roman" w:cs="Times New Roman"/>
          <w:noProof/>
          <w:sz w:val="24"/>
          <w:szCs w:val="24"/>
          <w:lang w:val="uk-UA"/>
        </w:rPr>
        <w:t>ення</w:t>
      </w:r>
      <w:r w:rsidRPr="007F4AD0">
        <w:rPr>
          <w:rFonts w:ascii="Times New Roman" w:hAnsi="Times New Roman" w:cs="Times New Roman"/>
          <w:noProof/>
          <w:sz w:val="24"/>
          <w:szCs w:val="24"/>
          <w:lang w:val="uk-UA"/>
        </w:rPr>
        <w:t xml:space="preserve"> будівельного транспорту та пов</w:t>
      </w:r>
      <w:r w:rsidR="00BD7F08"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язаного з ним впливу на місцеві громади. </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Планувати </w:t>
      </w:r>
      <w:r w:rsidR="00BD7F08" w:rsidRPr="007F4AD0">
        <w:rPr>
          <w:rFonts w:ascii="Times New Roman" w:hAnsi="Times New Roman" w:cs="Times New Roman"/>
          <w:noProof/>
          <w:sz w:val="24"/>
          <w:szCs w:val="24"/>
          <w:lang w:val="uk-UA"/>
        </w:rPr>
        <w:t>П</w:t>
      </w:r>
      <w:r w:rsidR="00CA0DEA" w:rsidRPr="007F4AD0">
        <w:rPr>
          <w:rFonts w:ascii="Times New Roman" w:hAnsi="Times New Roman" w:cs="Times New Roman"/>
          <w:noProof/>
          <w:sz w:val="24"/>
          <w:szCs w:val="24"/>
          <w:lang w:val="uk-UA"/>
        </w:rPr>
        <w:t>роєкт</w:t>
      </w:r>
      <w:r w:rsidRPr="007F4AD0">
        <w:rPr>
          <w:rFonts w:ascii="Times New Roman" w:hAnsi="Times New Roman" w:cs="Times New Roman"/>
          <w:noProof/>
          <w:sz w:val="24"/>
          <w:szCs w:val="24"/>
          <w:lang w:val="uk-UA"/>
        </w:rPr>
        <w:t xml:space="preserve"> таким чином, щоб мінімізувати використання природних ресурсів (матеріалів, води, землі). </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Планувати </w:t>
      </w:r>
      <w:r w:rsidR="00BD7F08" w:rsidRPr="007F4AD0">
        <w:rPr>
          <w:rFonts w:ascii="Times New Roman" w:hAnsi="Times New Roman" w:cs="Times New Roman"/>
          <w:noProof/>
          <w:sz w:val="24"/>
          <w:szCs w:val="24"/>
          <w:lang w:val="uk-UA"/>
        </w:rPr>
        <w:t>П</w:t>
      </w:r>
      <w:r w:rsidR="00CA0DEA" w:rsidRPr="007F4AD0">
        <w:rPr>
          <w:rFonts w:ascii="Times New Roman" w:hAnsi="Times New Roman" w:cs="Times New Roman"/>
          <w:noProof/>
          <w:sz w:val="24"/>
          <w:szCs w:val="24"/>
          <w:lang w:val="uk-UA"/>
        </w:rPr>
        <w:t>роєкт</w:t>
      </w:r>
      <w:r w:rsidRPr="007F4AD0">
        <w:rPr>
          <w:rFonts w:ascii="Times New Roman" w:hAnsi="Times New Roman" w:cs="Times New Roman"/>
          <w:noProof/>
          <w:sz w:val="24"/>
          <w:szCs w:val="24"/>
          <w:lang w:val="uk-UA"/>
        </w:rPr>
        <w:t xml:space="preserve"> з урахуванням кліматичних особливостей, щоб мінімізувати вуглецевий слід і використовувати потенціал будівельної індустрії для пом</w:t>
      </w:r>
      <w:r w:rsidR="00BD7F08"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якшення наслідків зміни клімату.</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Взаємодіяти з особами, які проживають на території, прилеглій до місця реалізації </w:t>
      </w:r>
      <w:r w:rsidR="00BD7F08" w:rsidRPr="007F4AD0">
        <w:rPr>
          <w:rFonts w:ascii="Times New Roman" w:hAnsi="Times New Roman" w:cs="Times New Roman"/>
          <w:noProof/>
          <w:sz w:val="24"/>
          <w:szCs w:val="24"/>
          <w:lang w:val="uk-UA"/>
        </w:rPr>
        <w:t>П</w:t>
      </w:r>
      <w:r w:rsidR="00827A81" w:rsidRPr="007F4AD0">
        <w:rPr>
          <w:rFonts w:ascii="Times New Roman" w:hAnsi="Times New Roman" w:cs="Times New Roman"/>
          <w:noProof/>
          <w:sz w:val="24"/>
          <w:szCs w:val="24"/>
          <w:lang w:val="uk-UA"/>
        </w:rPr>
        <w:t>роєкту</w:t>
      </w:r>
      <w:r w:rsidRPr="007F4AD0">
        <w:rPr>
          <w:rFonts w:ascii="Times New Roman" w:hAnsi="Times New Roman" w:cs="Times New Roman"/>
          <w:noProof/>
          <w:sz w:val="24"/>
          <w:szCs w:val="24"/>
          <w:lang w:val="uk-UA"/>
        </w:rPr>
        <w:t xml:space="preserve"> (в тому числі з сусідами, місцевими органами влади), на ранніх стадіях процесу планування та будівельних робіт, щоб інформувати їх про заплановане будівництво, а також отримати їхню думку щодо потенційно </w:t>
      </w:r>
      <w:r w:rsidR="000A60A8" w:rsidRPr="007F4AD0">
        <w:rPr>
          <w:rFonts w:ascii="Times New Roman" w:hAnsi="Times New Roman" w:cs="Times New Roman"/>
          <w:noProof/>
          <w:sz w:val="24"/>
          <w:szCs w:val="24"/>
          <w:lang w:val="uk-UA"/>
        </w:rPr>
        <w:t>уразл</w:t>
      </w:r>
      <w:r w:rsidRPr="007F4AD0">
        <w:rPr>
          <w:rFonts w:ascii="Times New Roman" w:hAnsi="Times New Roman" w:cs="Times New Roman"/>
          <w:noProof/>
          <w:sz w:val="24"/>
          <w:szCs w:val="24"/>
          <w:lang w:val="uk-UA"/>
        </w:rPr>
        <w:t>ивих об</w:t>
      </w:r>
      <w:r w:rsidR="00BD7F08"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єктів (заповідні території, місця поклоніння, священні дерева тощо). Відвідування </w:t>
      </w:r>
      <w:r w:rsidR="00BD7F08" w:rsidRPr="007F4AD0">
        <w:rPr>
          <w:rFonts w:ascii="Times New Roman" w:hAnsi="Times New Roman" w:cs="Times New Roman"/>
          <w:noProof/>
          <w:sz w:val="24"/>
          <w:szCs w:val="24"/>
          <w:lang w:val="uk-UA"/>
        </w:rPr>
        <w:t>майданчика</w:t>
      </w:r>
      <w:r w:rsidRPr="007F4AD0">
        <w:rPr>
          <w:rFonts w:ascii="Times New Roman" w:hAnsi="Times New Roman" w:cs="Times New Roman"/>
          <w:noProof/>
          <w:sz w:val="24"/>
          <w:szCs w:val="24"/>
          <w:lang w:val="uk-UA"/>
        </w:rPr>
        <w:t xml:space="preserve"> та обговорення з місцевим населенням повинні проводитися протягом усього етапу </w:t>
      </w:r>
      <w:r w:rsidR="00827A81" w:rsidRPr="007F4AD0">
        <w:rPr>
          <w:rFonts w:ascii="Times New Roman" w:hAnsi="Times New Roman" w:cs="Times New Roman"/>
          <w:noProof/>
          <w:sz w:val="24"/>
          <w:szCs w:val="24"/>
          <w:lang w:val="uk-UA"/>
        </w:rPr>
        <w:t>проєкту</w:t>
      </w:r>
      <w:r w:rsidRPr="007F4AD0">
        <w:rPr>
          <w:rFonts w:ascii="Times New Roman" w:hAnsi="Times New Roman" w:cs="Times New Roman"/>
          <w:noProof/>
          <w:sz w:val="24"/>
          <w:szCs w:val="24"/>
          <w:lang w:val="uk-UA"/>
        </w:rPr>
        <w:t xml:space="preserve">вання та планування.  Механізм розгляду скарг для </w:t>
      </w:r>
      <w:r w:rsidR="00B36F49" w:rsidRPr="007F4AD0">
        <w:rPr>
          <w:rFonts w:ascii="Times New Roman" w:hAnsi="Times New Roman" w:cs="Times New Roman"/>
          <w:noProof/>
          <w:sz w:val="24"/>
          <w:szCs w:val="24"/>
          <w:lang w:val="uk-UA"/>
        </w:rPr>
        <w:t>робітників</w:t>
      </w:r>
      <w:r w:rsidRPr="007F4AD0">
        <w:rPr>
          <w:rFonts w:ascii="Times New Roman" w:hAnsi="Times New Roman" w:cs="Times New Roman"/>
          <w:noProof/>
          <w:sz w:val="24"/>
          <w:szCs w:val="24"/>
          <w:lang w:val="uk-UA"/>
        </w:rPr>
        <w:t xml:space="preserve"> і громадськості буде розроблений і створений вже на етапі планування. </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Наймати некваліфікованих робітників та кваліфікованих робітників, </w:t>
      </w:r>
      <w:r w:rsidR="00E4006D" w:rsidRPr="007F4AD0">
        <w:rPr>
          <w:rFonts w:ascii="Times New Roman" w:hAnsi="Times New Roman" w:cs="Times New Roman"/>
          <w:noProof/>
          <w:sz w:val="24"/>
          <w:szCs w:val="24"/>
          <w:lang w:val="uk-UA"/>
        </w:rPr>
        <w:t>за наявності</w:t>
      </w:r>
      <w:r w:rsidRPr="007F4AD0">
        <w:rPr>
          <w:rFonts w:ascii="Times New Roman" w:hAnsi="Times New Roman" w:cs="Times New Roman"/>
          <w:noProof/>
          <w:sz w:val="24"/>
          <w:szCs w:val="24"/>
          <w:lang w:val="uk-UA"/>
        </w:rPr>
        <w:t xml:space="preserve">, з місцевих громад, щоб сприяти соціальному зростанню та розвитку регіону. </w:t>
      </w:r>
    </w:p>
    <w:p w:rsidR="00E9668E"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Провести вступний</w:t>
      </w:r>
      <w:r w:rsidR="00BD7F08" w:rsidRPr="007F4AD0">
        <w:rPr>
          <w:rFonts w:ascii="Times New Roman" w:hAnsi="Times New Roman" w:cs="Times New Roman"/>
          <w:noProof/>
          <w:sz w:val="24"/>
          <w:szCs w:val="24"/>
          <w:lang w:val="uk-UA"/>
        </w:rPr>
        <w:t xml:space="preserve"> тренінг </w:t>
      </w:r>
      <w:r w:rsidRPr="007F4AD0">
        <w:rPr>
          <w:rFonts w:ascii="Times New Roman" w:hAnsi="Times New Roman" w:cs="Times New Roman"/>
          <w:noProof/>
          <w:sz w:val="24"/>
          <w:szCs w:val="24"/>
          <w:lang w:val="uk-UA"/>
        </w:rPr>
        <w:t xml:space="preserve">для </w:t>
      </w:r>
      <w:r w:rsidR="00B36F49" w:rsidRPr="007F4AD0">
        <w:rPr>
          <w:rFonts w:ascii="Times New Roman" w:hAnsi="Times New Roman" w:cs="Times New Roman"/>
          <w:noProof/>
          <w:sz w:val="24"/>
          <w:szCs w:val="24"/>
          <w:lang w:val="uk-UA"/>
        </w:rPr>
        <w:t>робітників</w:t>
      </w:r>
      <w:r w:rsidRPr="007F4AD0">
        <w:rPr>
          <w:rFonts w:ascii="Times New Roman" w:hAnsi="Times New Roman" w:cs="Times New Roman"/>
          <w:noProof/>
          <w:sz w:val="24"/>
          <w:szCs w:val="24"/>
          <w:lang w:val="uk-UA"/>
        </w:rPr>
        <w:t xml:space="preserve">, як зазначено в цьому ПЕСУ, до початку будівництва. </w:t>
      </w:r>
    </w:p>
    <w:p w:rsidR="006B48E2" w:rsidRPr="007F4AD0" w:rsidRDefault="00E9668E" w:rsidP="007D0BC5">
      <w:pPr>
        <w:pStyle w:val="af0"/>
        <w:numPr>
          <w:ilvl w:val="0"/>
          <w:numId w:val="11"/>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 xml:space="preserve">Встановити основні </w:t>
      </w:r>
      <w:r w:rsidR="00BD7F08" w:rsidRPr="007F4AD0">
        <w:rPr>
          <w:rFonts w:ascii="Times New Roman" w:hAnsi="Times New Roman" w:cs="Times New Roman"/>
          <w:noProof/>
          <w:sz w:val="24"/>
          <w:szCs w:val="24"/>
          <w:lang w:val="uk-UA"/>
        </w:rPr>
        <w:t xml:space="preserve">E&amp;S </w:t>
      </w:r>
      <w:r w:rsidRPr="007F4AD0">
        <w:rPr>
          <w:rFonts w:ascii="Times New Roman" w:hAnsi="Times New Roman" w:cs="Times New Roman"/>
          <w:noProof/>
          <w:sz w:val="24"/>
          <w:szCs w:val="24"/>
          <w:lang w:val="uk-UA"/>
        </w:rPr>
        <w:t xml:space="preserve">процедури вже на етапі планування. </w:t>
      </w:r>
      <w:r w:rsidR="00BD7F08" w:rsidRPr="007F4AD0">
        <w:rPr>
          <w:rFonts w:ascii="Times New Roman" w:hAnsi="Times New Roman" w:cs="Times New Roman"/>
          <w:noProof/>
          <w:sz w:val="24"/>
          <w:szCs w:val="24"/>
          <w:lang w:val="uk-UA"/>
        </w:rPr>
        <w:t>Сюди входить, принаймні, таке</w:t>
      </w:r>
      <w:r w:rsidR="006B48E2" w:rsidRPr="007F4AD0">
        <w:rPr>
          <w:rFonts w:ascii="Times New Roman" w:hAnsi="Times New Roman" w:cs="Times New Roman"/>
          <w:noProof/>
          <w:sz w:val="24"/>
          <w:szCs w:val="24"/>
          <w:lang w:val="uk-UA"/>
        </w:rPr>
        <w:t>:</w:t>
      </w:r>
    </w:p>
    <w:p w:rsidR="00E9668E" w:rsidRPr="007F4AD0" w:rsidRDefault="00E9668E" w:rsidP="007D0BC5">
      <w:pPr>
        <w:pStyle w:val="af0"/>
        <w:numPr>
          <w:ilvl w:val="0"/>
          <w:numId w:val="12"/>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Звіт</w:t>
      </w:r>
      <w:r w:rsidR="00E4006D" w:rsidRPr="007F4AD0">
        <w:rPr>
          <w:rFonts w:ascii="Times New Roman" w:hAnsi="Times New Roman" w:cs="Times New Roman"/>
          <w:noProof/>
          <w:sz w:val="24"/>
          <w:szCs w:val="24"/>
          <w:lang w:val="uk-UA"/>
        </w:rPr>
        <w:t>ування</w:t>
      </w:r>
      <w:r w:rsidRPr="007F4AD0">
        <w:rPr>
          <w:rFonts w:ascii="Times New Roman" w:hAnsi="Times New Roman" w:cs="Times New Roman"/>
          <w:noProof/>
          <w:sz w:val="24"/>
          <w:szCs w:val="24"/>
          <w:lang w:val="uk-UA"/>
        </w:rPr>
        <w:t xml:space="preserve"> про нещасні випадки (нещасні випадки зі смертельними наслідками, випадки</w:t>
      </w:r>
      <w:r w:rsidR="00E4006D" w:rsidRPr="007F4AD0">
        <w:rPr>
          <w:rFonts w:ascii="Times New Roman" w:hAnsi="Times New Roman" w:cs="Times New Roman"/>
          <w:noProof/>
          <w:sz w:val="24"/>
          <w:szCs w:val="24"/>
          <w:lang w:val="uk-UA"/>
        </w:rPr>
        <w:t>, які потребують</w:t>
      </w:r>
      <w:r w:rsidRPr="007F4AD0">
        <w:rPr>
          <w:rFonts w:ascii="Times New Roman" w:hAnsi="Times New Roman" w:cs="Times New Roman"/>
          <w:noProof/>
          <w:sz w:val="24"/>
          <w:szCs w:val="24"/>
          <w:lang w:val="uk-UA"/>
        </w:rPr>
        <w:t xml:space="preserve"> медичного лікування; випадки надання першої медичної допомоги; травми, пов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язані з обмеженою роботою; випадки, що ледь не призвели до загибелі; екологічні події)</w:t>
      </w:r>
    </w:p>
    <w:p w:rsidR="00E9668E" w:rsidRPr="007F4AD0" w:rsidRDefault="00E9668E" w:rsidP="007D0BC5">
      <w:pPr>
        <w:pStyle w:val="af0"/>
        <w:numPr>
          <w:ilvl w:val="0"/>
          <w:numId w:val="12"/>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Механізм розгляду скарг (єдиний механізм для </w:t>
      </w:r>
      <w:r w:rsidR="00B36F49" w:rsidRPr="007F4AD0">
        <w:rPr>
          <w:rFonts w:ascii="Times New Roman" w:hAnsi="Times New Roman" w:cs="Times New Roman"/>
          <w:noProof/>
          <w:sz w:val="24"/>
          <w:szCs w:val="24"/>
          <w:lang w:val="uk-UA"/>
        </w:rPr>
        <w:t>робітників</w:t>
      </w:r>
      <w:r w:rsidRPr="007F4AD0">
        <w:rPr>
          <w:rFonts w:ascii="Times New Roman" w:hAnsi="Times New Roman" w:cs="Times New Roman"/>
          <w:noProof/>
          <w:sz w:val="24"/>
          <w:szCs w:val="24"/>
          <w:lang w:val="uk-UA"/>
        </w:rPr>
        <w:t xml:space="preserve"> та громади)</w:t>
      </w:r>
    </w:p>
    <w:p w:rsidR="00E9668E" w:rsidRPr="007F4AD0" w:rsidRDefault="00E9668E" w:rsidP="007D0BC5">
      <w:pPr>
        <w:pStyle w:val="af0"/>
        <w:numPr>
          <w:ilvl w:val="0"/>
          <w:numId w:val="12"/>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Процедури </w:t>
      </w:r>
      <w:r w:rsidR="003C4FB3" w:rsidRPr="007F4AD0">
        <w:rPr>
          <w:rFonts w:ascii="Times New Roman" w:hAnsi="Times New Roman" w:cs="Times New Roman"/>
          <w:noProof/>
          <w:sz w:val="24"/>
          <w:szCs w:val="24"/>
          <w:lang w:val="uk-UA"/>
        </w:rPr>
        <w:t>тренінгу</w:t>
      </w:r>
      <w:r w:rsidRPr="007F4AD0">
        <w:rPr>
          <w:rFonts w:ascii="Times New Roman" w:hAnsi="Times New Roman" w:cs="Times New Roman"/>
          <w:noProof/>
          <w:sz w:val="24"/>
          <w:szCs w:val="24"/>
          <w:lang w:val="uk-UA"/>
        </w:rPr>
        <w:t xml:space="preserve"> / навчальні матеріали, як зазначено вище (Охорона праці та здоров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 на виробництві; Охорона праці та здоров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 населення; екологічні питання)</w:t>
      </w:r>
    </w:p>
    <w:p w:rsidR="00767173" w:rsidRPr="007F4AD0" w:rsidRDefault="00E9668E" w:rsidP="007D0BC5">
      <w:pPr>
        <w:pStyle w:val="af0"/>
        <w:numPr>
          <w:ilvl w:val="0"/>
          <w:numId w:val="12"/>
        </w:numPr>
        <w:spacing w:before="120" w:after="120" w:line="240"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Оцінка ризиків на робочому майданчику/будівельному майданчику та відповідний План з охорони </w:t>
      </w:r>
      <w:r w:rsidR="00E4006D" w:rsidRPr="007F4AD0">
        <w:rPr>
          <w:rFonts w:ascii="Times New Roman" w:hAnsi="Times New Roman" w:cs="Times New Roman"/>
          <w:noProof/>
          <w:sz w:val="24"/>
          <w:szCs w:val="24"/>
          <w:lang w:val="uk-UA"/>
        </w:rPr>
        <w:t xml:space="preserve">здоров’я та </w:t>
      </w:r>
      <w:r w:rsidR="001464ED" w:rsidRPr="007F4AD0">
        <w:rPr>
          <w:rFonts w:ascii="Times New Roman" w:hAnsi="Times New Roman" w:cs="Times New Roman"/>
          <w:noProof/>
          <w:sz w:val="24"/>
          <w:szCs w:val="24"/>
          <w:lang w:val="uk-UA"/>
        </w:rPr>
        <w:t xml:space="preserve">праці під час </w:t>
      </w:r>
      <w:r w:rsidR="00B408AD" w:rsidRPr="007F4AD0">
        <w:rPr>
          <w:rFonts w:ascii="Times New Roman" w:hAnsi="Times New Roman" w:cs="Times New Roman"/>
          <w:noProof/>
          <w:sz w:val="24"/>
          <w:szCs w:val="24"/>
          <w:lang w:val="uk-UA"/>
        </w:rPr>
        <w:t>будівельних робіт.</w:t>
      </w:r>
    </w:p>
    <w:p w:rsidR="00767173" w:rsidRPr="007F4AD0" w:rsidRDefault="00767173" w:rsidP="007D0BC5">
      <w:pPr>
        <w:pStyle w:val="af0"/>
        <w:spacing w:before="120" w:after="120"/>
        <w:ind w:left="1068"/>
        <w:jc w:val="both"/>
        <w:rPr>
          <w:rFonts w:ascii="Times New Roman" w:hAnsi="Times New Roman" w:cs="Times New Roman"/>
          <w:noProof/>
          <w:sz w:val="24"/>
          <w:szCs w:val="24"/>
          <w:lang w:val="uk-UA" w:eastAsia="de-DE"/>
        </w:rPr>
      </w:pPr>
    </w:p>
    <w:p w:rsidR="006B48E2" w:rsidRPr="007F4AD0" w:rsidRDefault="00F402D7" w:rsidP="007D0BC5">
      <w:pPr>
        <w:pStyle w:val="20"/>
        <w:keepLines w:val="0"/>
        <w:numPr>
          <w:ilvl w:val="1"/>
          <w:numId w:val="6"/>
        </w:numPr>
        <w:suppressAutoHyphens/>
        <w:spacing w:before="120" w:after="120" w:line="240" w:lineRule="auto"/>
        <w:ind w:firstLine="0"/>
        <w:jc w:val="both"/>
        <w:rPr>
          <w:rFonts w:ascii="Times New Roman" w:hAnsi="Times New Roman" w:cs="Times New Roman"/>
          <w:b/>
          <w:noProof/>
          <w:color w:val="auto"/>
          <w:sz w:val="24"/>
          <w:szCs w:val="24"/>
          <w:u w:val="single"/>
          <w:lang w:val="uk-UA"/>
        </w:rPr>
      </w:pPr>
      <w:bookmarkStart w:id="56" w:name="_Toc488246205"/>
      <w:bookmarkStart w:id="57" w:name="_Toc142908507"/>
      <w:bookmarkStart w:id="58" w:name="_Toc146793421"/>
      <w:bookmarkEnd w:id="56"/>
      <w:r w:rsidRPr="007F4AD0">
        <w:rPr>
          <w:rFonts w:ascii="Times New Roman" w:hAnsi="Times New Roman" w:cs="Times New Roman"/>
          <w:b/>
          <w:noProof/>
          <w:color w:val="auto"/>
          <w:sz w:val="24"/>
          <w:szCs w:val="24"/>
          <w:u w:val="single"/>
          <w:lang w:val="uk-UA"/>
        </w:rPr>
        <w:t>Реалізація проєкту</w:t>
      </w:r>
      <w:r w:rsidR="00D44682" w:rsidRPr="007F4AD0">
        <w:rPr>
          <w:rFonts w:ascii="Times New Roman" w:hAnsi="Times New Roman" w:cs="Times New Roman"/>
          <w:b/>
          <w:noProof/>
          <w:color w:val="auto"/>
          <w:sz w:val="24"/>
          <w:szCs w:val="24"/>
          <w:u w:val="single"/>
          <w:lang w:val="uk-UA"/>
        </w:rPr>
        <w:t xml:space="preserve"> </w:t>
      </w:r>
      <w:r w:rsidR="003C4FB3" w:rsidRPr="007F4AD0">
        <w:rPr>
          <w:rFonts w:ascii="Times New Roman" w:hAnsi="Times New Roman" w:cs="Times New Roman"/>
          <w:b/>
          <w:noProof/>
          <w:color w:val="auto"/>
          <w:sz w:val="24"/>
          <w:szCs w:val="24"/>
          <w:u w:val="single"/>
          <w:lang w:val="uk-UA"/>
        </w:rPr>
        <w:t>–</w:t>
      </w:r>
      <w:r w:rsidR="00D44682" w:rsidRPr="007F4AD0">
        <w:rPr>
          <w:rFonts w:ascii="Times New Roman" w:hAnsi="Times New Roman" w:cs="Times New Roman"/>
          <w:b/>
          <w:noProof/>
          <w:color w:val="auto"/>
          <w:sz w:val="24"/>
          <w:szCs w:val="24"/>
          <w:u w:val="single"/>
          <w:lang w:val="uk-UA"/>
        </w:rPr>
        <w:t xml:space="preserve"> </w:t>
      </w:r>
      <w:r w:rsidR="00D71876" w:rsidRPr="007F4AD0">
        <w:rPr>
          <w:rFonts w:ascii="Times New Roman" w:hAnsi="Times New Roman" w:cs="Times New Roman"/>
          <w:b/>
          <w:noProof/>
          <w:color w:val="auto"/>
          <w:sz w:val="24"/>
          <w:szCs w:val="24"/>
          <w:u w:val="single"/>
          <w:lang w:val="uk-UA"/>
        </w:rPr>
        <w:t>ПЕСУ</w:t>
      </w:r>
      <w:bookmarkEnd w:id="57"/>
      <w:bookmarkEnd w:id="58"/>
    </w:p>
    <w:p w:rsidR="00BC001B" w:rsidRPr="007F4AD0" w:rsidRDefault="00F402D7" w:rsidP="007D0BC5">
      <w:pPr>
        <w:spacing w:before="120" w:after="120"/>
        <w:jc w:val="both"/>
        <w:rPr>
          <w:rFonts w:ascii="Times New Roman" w:hAnsi="Times New Roman" w:cs="Times New Roman"/>
          <w:noProof/>
          <w:sz w:val="24"/>
          <w:szCs w:val="24"/>
          <w:lang w:val="uk-UA" w:eastAsia="de-DE"/>
        </w:rPr>
        <w:sectPr w:rsidR="00BC001B" w:rsidRPr="007F4AD0" w:rsidSect="00AF1FA5">
          <w:headerReference w:type="default" r:id="rId21"/>
          <w:footerReference w:type="default" r:id="rId22"/>
          <w:headerReference w:type="first" r:id="rId23"/>
          <w:footerReference w:type="first" r:id="rId24"/>
          <w:pgSz w:w="11906" w:h="16838"/>
          <w:pgMar w:top="1238" w:right="1080" w:bottom="1138" w:left="1627" w:header="360" w:footer="576" w:gutter="0"/>
          <w:pgNumType w:start="1"/>
          <w:cols w:space="708"/>
          <w:titlePg/>
          <w:docGrid w:linePitch="360"/>
        </w:sectPr>
      </w:pPr>
      <w:r w:rsidRPr="007F4AD0">
        <w:rPr>
          <w:rFonts w:ascii="Times New Roman" w:hAnsi="Times New Roman" w:cs="Times New Roman"/>
          <w:noProof/>
          <w:sz w:val="24"/>
          <w:szCs w:val="24"/>
          <w:lang w:val="uk-UA" w:eastAsia="de-DE"/>
        </w:rPr>
        <w:t xml:space="preserve">Загальна таблиця шаблону </w:t>
      </w:r>
      <w:r w:rsidR="00D71876" w:rsidRPr="007F4AD0">
        <w:rPr>
          <w:rFonts w:ascii="Times New Roman" w:hAnsi="Times New Roman" w:cs="Times New Roman"/>
          <w:noProof/>
          <w:sz w:val="24"/>
          <w:szCs w:val="24"/>
          <w:lang w:val="uk-UA" w:eastAsia="de-DE"/>
        </w:rPr>
        <w:t>ПЕСУ</w:t>
      </w:r>
      <w:r w:rsidRPr="007F4AD0">
        <w:rPr>
          <w:rFonts w:ascii="Times New Roman" w:hAnsi="Times New Roman" w:cs="Times New Roman"/>
          <w:noProof/>
          <w:sz w:val="24"/>
          <w:szCs w:val="24"/>
          <w:lang w:val="uk-UA" w:eastAsia="de-DE"/>
        </w:rPr>
        <w:t xml:space="preserve"> містить всі </w:t>
      </w:r>
      <w:r w:rsidR="00E4006D" w:rsidRPr="007F4AD0">
        <w:rPr>
          <w:rFonts w:ascii="Times New Roman" w:hAnsi="Times New Roman" w:cs="Times New Roman"/>
          <w:noProof/>
          <w:sz w:val="24"/>
          <w:szCs w:val="24"/>
          <w:lang w:val="uk-UA" w:eastAsia="de-DE"/>
        </w:rPr>
        <w:t xml:space="preserve">E&amp;S </w:t>
      </w:r>
      <w:r w:rsidRPr="007F4AD0">
        <w:rPr>
          <w:rFonts w:ascii="Times New Roman" w:hAnsi="Times New Roman" w:cs="Times New Roman"/>
          <w:noProof/>
          <w:sz w:val="24"/>
          <w:szCs w:val="24"/>
          <w:lang w:val="uk-UA" w:eastAsia="de-DE"/>
        </w:rPr>
        <w:t>зобов</w:t>
      </w:r>
      <w:r w:rsidR="003C4FB3"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язання, які повинні бути виконані Підрядником </w:t>
      </w:r>
      <w:r w:rsidR="003C4FB3"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 за підтримки </w:t>
      </w:r>
      <w:r w:rsidR="0000684C" w:rsidRPr="007F4AD0">
        <w:rPr>
          <w:rFonts w:ascii="Times New Roman" w:hAnsi="Times New Roman" w:cs="Times New Roman"/>
          <w:noProof/>
          <w:sz w:val="24"/>
          <w:szCs w:val="24"/>
          <w:lang w:val="uk-UA" w:eastAsia="de-DE"/>
        </w:rPr>
        <w:t>ОВП</w:t>
      </w:r>
      <w:r w:rsidRPr="007F4AD0">
        <w:rPr>
          <w:rFonts w:ascii="Times New Roman" w:hAnsi="Times New Roman" w:cs="Times New Roman"/>
          <w:noProof/>
          <w:sz w:val="24"/>
          <w:szCs w:val="24"/>
          <w:lang w:val="uk-UA" w:eastAsia="de-DE"/>
        </w:rPr>
        <w:t xml:space="preserve"> </w:t>
      </w:r>
      <w:r w:rsidR="003C4FB3" w:rsidRPr="007F4AD0">
        <w:rPr>
          <w:rFonts w:ascii="Times New Roman" w:hAnsi="Times New Roman" w:cs="Times New Roman"/>
          <w:noProof/>
          <w:sz w:val="24"/>
          <w:szCs w:val="24"/>
          <w:lang w:val="uk-UA" w:eastAsia="de-DE"/>
        </w:rPr>
        <w:t>–</w:t>
      </w:r>
      <w:r w:rsidRPr="007F4AD0">
        <w:rPr>
          <w:rFonts w:ascii="Times New Roman" w:hAnsi="Times New Roman" w:cs="Times New Roman"/>
          <w:noProof/>
          <w:sz w:val="24"/>
          <w:szCs w:val="24"/>
          <w:lang w:val="uk-UA" w:eastAsia="de-DE"/>
        </w:rPr>
        <w:t xml:space="preserve"> під час</w:t>
      </w:r>
      <w:r w:rsidR="003C4FB3" w:rsidRPr="007F4AD0">
        <w:rPr>
          <w:rFonts w:ascii="Times New Roman" w:hAnsi="Times New Roman" w:cs="Times New Roman"/>
          <w:noProof/>
          <w:sz w:val="24"/>
          <w:szCs w:val="24"/>
          <w:lang w:val="uk-UA" w:eastAsia="de-DE"/>
        </w:rPr>
        <w:t xml:space="preserve"> здійснення</w:t>
      </w:r>
      <w:r w:rsidRPr="007F4AD0">
        <w:rPr>
          <w:rFonts w:ascii="Times New Roman" w:hAnsi="Times New Roman" w:cs="Times New Roman"/>
          <w:noProof/>
          <w:sz w:val="24"/>
          <w:szCs w:val="24"/>
          <w:lang w:val="uk-UA" w:eastAsia="de-DE"/>
        </w:rPr>
        <w:t xml:space="preserve"> діяльності за </w:t>
      </w:r>
      <w:r w:rsidR="00CA0DEA" w:rsidRPr="007F4AD0">
        <w:rPr>
          <w:rFonts w:ascii="Times New Roman" w:hAnsi="Times New Roman" w:cs="Times New Roman"/>
          <w:noProof/>
          <w:sz w:val="24"/>
          <w:szCs w:val="24"/>
          <w:lang w:val="uk-UA" w:eastAsia="de-DE"/>
        </w:rPr>
        <w:t>проєкт</w:t>
      </w:r>
      <w:r w:rsidRPr="007F4AD0">
        <w:rPr>
          <w:rFonts w:ascii="Times New Roman" w:hAnsi="Times New Roman" w:cs="Times New Roman"/>
          <w:noProof/>
          <w:sz w:val="24"/>
          <w:szCs w:val="24"/>
          <w:lang w:val="uk-UA" w:eastAsia="de-DE"/>
        </w:rPr>
        <w:t>ом</w:t>
      </w:r>
      <w:r w:rsidR="004F325A" w:rsidRPr="007F4AD0">
        <w:rPr>
          <w:rFonts w:ascii="Times New Roman" w:hAnsi="Times New Roman" w:cs="Times New Roman"/>
          <w:noProof/>
          <w:sz w:val="24"/>
          <w:szCs w:val="24"/>
          <w:lang w:val="uk-UA" w:eastAsia="de-DE"/>
        </w:rPr>
        <w:t>.</w:t>
      </w:r>
    </w:p>
    <w:tbl>
      <w:tblPr>
        <w:tblStyle w:val="ad"/>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465"/>
        <w:gridCol w:w="3260"/>
        <w:gridCol w:w="1676"/>
        <w:gridCol w:w="3852"/>
      </w:tblGrid>
      <w:tr w:rsidR="00770469" w:rsidRPr="007F4AD0" w:rsidTr="00770469">
        <w:trPr>
          <w:cantSplit/>
          <w:tblHeader/>
        </w:trPr>
        <w:tc>
          <w:tcPr>
            <w:tcW w:w="1597"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lastRenderedPageBreak/>
              <w:t>Пункт</w:t>
            </w:r>
          </w:p>
        </w:tc>
        <w:tc>
          <w:tcPr>
            <w:tcW w:w="4465"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Заходи щодо пом’якшення наслідків, управління та підвищення ефективності</w:t>
            </w:r>
          </w:p>
        </w:tc>
        <w:tc>
          <w:tcPr>
            <w:tcW w:w="3260"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Засоби перевірки</w:t>
            </w:r>
          </w:p>
        </w:tc>
        <w:tc>
          <w:tcPr>
            <w:tcW w:w="1676"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Відповідальний</w:t>
            </w:r>
          </w:p>
        </w:tc>
        <w:tc>
          <w:tcPr>
            <w:tcW w:w="3852"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Процедура моніторингу</w:t>
            </w:r>
          </w:p>
        </w:tc>
      </w:tr>
      <w:tr w:rsidR="00770469" w:rsidRPr="007F4AD0" w:rsidTr="00770469">
        <w:trPr>
          <w:cantSplit/>
          <w:tblHeader/>
        </w:trPr>
        <w:tc>
          <w:tcPr>
            <w:tcW w:w="14850" w:type="dxa"/>
            <w:gridSpan w:val="5"/>
            <w:shd w:val="clear" w:color="auto" w:fill="E5B8B7" w:themeFill="accent2" w:themeFillTint="66"/>
          </w:tcPr>
          <w:p w:rsidR="00770469" w:rsidRPr="007F4AD0" w:rsidRDefault="00770469" w:rsidP="0057137C">
            <w:pPr>
              <w:pStyle w:val="20"/>
              <w:numPr>
                <w:ilvl w:val="0"/>
                <w:numId w:val="15"/>
              </w:numPr>
              <w:ind w:left="720"/>
              <w:outlineLvl w:val="1"/>
              <w:rPr>
                <w:noProof/>
                <w:sz w:val="18"/>
                <w:lang w:val="uk-UA"/>
              </w:rPr>
            </w:pPr>
            <w:r w:rsidRPr="007F4AD0">
              <w:rPr>
                <w:noProof/>
                <w:sz w:val="22"/>
                <w:lang w:val="uk-UA"/>
              </w:rPr>
              <w:t>Загальні вимоги до управління НССБЗ</w:t>
            </w:r>
          </w:p>
        </w:tc>
      </w:tr>
      <w:tr w:rsidR="00770469" w:rsidRPr="007F4AD0" w:rsidTr="00770469">
        <w:trPr>
          <w:cantSplit/>
        </w:trPr>
        <w:tc>
          <w:tcPr>
            <w:tcW w:w="1597" w:type="dxa"/>
            <w:vMerge w:val="restart"/>
          </w:tcPr>
          <w:p w:rsidR="00770469" w:rsidRPr="007F4AD0" w:rsidRDefault="00770469" w:rsidP="008C1EF8">
            <w:pPr>
              <w:tabs>
                <w:tab w:val="left" w:pos="2190"/>
              </w:tabs>
              <w:spacing w:after="120"/>
              <w:rPr>
                <w:rFonts w:ascii="Arial" w:hAnsi="Arial" w:cs="Arial"/>
                <w:b/>
                <w:noProof/>
                <w:color w:val="000000"/>
                <w:sz w:val="18"/>
                <w:szCs w:val="18"/>
                <w:u w:val="single"/>
                <w:lang w:val="uk-UA"/>
              </w:rPr>
            </w:pPr>
            <w:r w:rsidRPr="007F4AD0">
              <w:rPr>
                <w:rFonts w:ascii="Arial" w:hAnsi="Arial" w:cs="Arial"/>
                <w:b/>
                <w:noProof/>
                <w:color w:val="000000"/>
                <w:sz w:val="18"/>
                <w:szCs w:val="18"/>
                <w:u w:val="single"/>
                <w:lang w:val="uk-UA"/>
              </w:rPr>
              <w:t>A1</w:t>
            </w:r>
            <w:r w:rsidRPr="007F4AD0">
              <w:rPr>
                <w:rStyle w:val="afb"/>
                <w:rFonts w:ascii="Arial" w:hAnsi="Arial" w:cs="Arial"/>
                <w:b/>
                <w:noProof/>
                <w:color w:val="000000"/>
                <w:sz w:val="18"/>
                <w:szCs w:val="18"/>
                <w:u w:val="single"/>
                <w:lang w:val="uk-UA"/>
              </w:rPr>
              <w:footnoteReference w:id="2"/>
            </w:r>
            <w:r w:rsidRPr="007F4AD0">
              <w:rPr>
                <w:rFonts w:ascii="Arial" w:hAnsi="Arial" w:cs="Arial"/>
                <w:b/>
                <w:noProof/>
                <w:color w:val="000000"/>
                <w:sz w:val="18"/>
                <w:szCs w:val="18"/>
                <w:u w:val="single"/>
                <w:lang w:val="uk-UA"/>
              </w:rPr>
              <w:t>. Обов'язки та відповідальність</w:t>
            </w:r>
            <w:r w:rsidRPr="007F4AD0">
              <w:rPr>
                <w:rStyle w:val="afb"/>
                <w:rFonts w:ascii="Arial" w:hAnsi="Arial" w:cs="Arial"/>
                <w:b/>
                <w:noProof/>
                <w:color w:val="000000"/>
                <w:sz w:val="18"/>
                <w:szCs w:val="18"/>
                <w:u w:val="single"/>
                <w:lang w:val="uk-UA"/>
              </w:rPr>
              <w:footnoteReference w:id="3"/>
            </w:r>
          </w:p>
        </w:tc>
        <w:tc>
          <w:tcPr>
            <w:tcW w:w="4465" w:type="dxa"/>
          </w:tcPr>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 xml:space="preserve">Переконатися, що всі робітники, постачальники та можливі субпідрядники ознайомлені з вимогами щодо охорони НССБЗ та специфікаціями цього ПЕСУ та дотримуються їх. </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Проведено та задокументовано вступний тренінг.</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Контракти з субпідрядниками та постачальниками</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тренінги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контрактів на предмет включення до них вимог Проєкту</w:t>
            </w:r>
          </w:p>
        </w:tc>
      </w:tr>
      <w:tr w:rsidR="00770469" w:rsidRPr="007F4AD0" w:rsidTr="00770469">
        <w:trPr>
          <w:cantSplit/>
        </w:trPr>
        <w:tc>
          <w:tcPr>
            <w:tcW w:w="1597" w:type="dxa"/>
            <w:vMerge/>
          </w:tcPr>
          <w:p w:rsidR="00770469" w:rsidRPr="007F4AD0" w:rsidRDefault="00770469" w:rsidP="008C1EF8">
            <w:pPr>
              <w:tabs>
                <w:tab w:val="left" w:pos="2190"/>
              </w:tabs>
              <w:spacing w:after="120"/>
              <w:rPr>
                <w:rFonts w:ascii="Arial" w:hAnsi="Arial" w:cs="Arial"/>
                <w:b/>
                <w:noProof/>
                <w:color w:val="000000"/>
                <w:sz w:val="18"/>
                <w:szCs w:val="18"/>
                <w:lang w:val="uk-UA"/>
              </w:rPr>
            </w:pPr>
          </w:p>
        </w:tc>
        <w:tc>
          <w:tcPr>
            <w:tcW w:w="4465" w:type="dxa"/>
          </w:tcPr>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 xml:space="preserve">Адаптувати цей ПЕСУ до конкретного Проєкту, визначити частоту процедури моніторингу та повідомити про це ОВП та KfW. </w:t>
            </w:r>
          </w:p>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Визначити необхідність підготовки подальших планів управління.</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Фінальний ПЕСУ для конкретного Проєкту </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перед завершенням розробки ПЕСУ для конкретного Проєкту</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A4. Ресурси, виділені на управління НССБЗ</w:t>
            </w:r>
          </w:p>
        </w:tc>
        <w:tc>
          <w:tcPr>
            <w:tcW w:w="4465" w:type="dxa"/>
          </w:tcPr>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Призначити відповідальних осіб</w:t>
            </w:r>
            <w:r w:rsidRPr="007F4AD0">
              <w:rPr>
                <w:rStyle w:val="afb"/>
                <w:rFonts w:ascii="Arial" w:hAnsi="Arial" w:cs="Arial"/>
                <w:noProof/>
                <w:sz w:val="18"/>
                <w:szCs w:val="18"/>
                <w:lang w:val="uk-UA"/>
              </w:rPr>
              <w:footnoteReference w:id="4"/>
            </w:r>
            <w:r w:rsidRPr="007F4AD0">
              <w:rPr>
                <w:rFonts w:ascii="Arial" w:hAnsi="Arial" w:cs="Arial"/>
                <w:noProof/>
                <w:color w:val="000000"/>
                <w:sz w:val="18"/>
                <w:szCs w:val="18"/>
                <w:lang w:val="uk-UA"/>
              </w:rPr>
              <w:t xml:space="preserve"> за НССБЗ та визначити вимоги та обов’язки. Відповідальний за взаємодію із зацікавленими сторонами (співробітник зі зв’язків з громадськістю)</w:t>
            </w:r>
          </w:p>
        </w:tc>
        <w:tc>
          <w:tcPr>
            <w:tcW w:w="3260"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Фінальний ПЕСУ для конкретного Проєкту</w:t>
            </w:r>
          </w:p>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Інформування відповідних органів про відповідального за НССБЗ.</w:t>
            </w:r>
          </w:p>
        </w:tc>
        <w:tc>
          <w:tcPr>
            <w:tcW w:w="1676"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Перевірка перед завершенням розробки ПЕСУ для конкретного Проєкту</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A6. Звітування</w:t>
            </w:r>
          </w:p>
        </w:tc>
        <w:tc>
          <w:tcPr>
            <w:tcW w:w="4465" w:type="dxa"/>
          </w:tcPr>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Звітувати про прогрес та інциденти, нещасні випадки, спостереження, промахи.</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Фінальний ПЕСУ для конкретного Проєкту</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Протокол звітності щодо інцидентів, пов’язаних з НССБЗ</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один раз перед завершенням розробки ПЕСУ для конкретного Проєкту</w:t>
            </w:r>
          </w:p>
        </w:tc>
      </w:tr>
      <w:tr w:rsidR="00770469" w:rsidRPr="007F4AD0" w:rsidTr="00770469">
        <w:trPr>
          <w:cantSplit/>
        </w:trPr>
        <w:tc>
          <w:tcPr>
            <w:tcW w:w="1597" w:type="dxa"/>
          </w:tcPr>
          <w:p w:rsidR="00770469" w:rsidRPr="007F4AD0" w:rsidRDefault="00770469" w:rsidP="008C1EF8">
            <w:pPr>
              <w:autoSpaceDE w:val="0"/>
              <w:autoSpaceDN w:val="0"/>
              <w:adjustRightInd w:val="0"/>
              <w:spacing w:after="120"/>
              <w:rPr>
                <w:rFonts w:ascii="Arial" w:hAnsi="Arial" w:cs="Arial"/>
                <w:noProof/>
                <w:sz w:val="18"/>
                <w:szCs w:val="18"/>
                <w:lang w:val="uk-UA"/>
              </w:rPr>
            </w:pPr>
            <w:r w:rsidRPr="007F4AD0">
              <w:rPr>
                <w:rFonts w:ascii="Arial" w:hAnsi="Arial" w:cs="Arial"/>
                <w:noProof/>
                <w:sz w:val="18"/>
                <w:szCs w:val="18"/>
                <w:lang w:val="uk-UA"/>
              </w:rPr>
              <w:t>A7. Кодекс поведінки</w:t>
            </w:r>
          </w:p>
        </w:tc>
        <w:tc>
          <w:tcPr>
            <w:tcW w:w="4465" w:type="dxa"/>
          </w:tcPr>
          <w:p w:rsidR="00770469" w:rsidRPr="007F4AD0" w:rsidRDefault="00770469" w:rsidP="008C1EF8">
            <w:pPr>
              <w:tabs>
                <w:tab w:val="left" w:pos="2190"/>
              </w:tabs>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Створити Кодекс поведінки з урахуванням законодавства, правил безпеки, зловживання психоактивними речовинами, екологічної чутливості, інфекційних захворювань, гендерних питань (сексуальних домагань), поваги до місцевих вірувань і звичаїв, взаємодії з громадою тощо.</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Впровадження Кодексу поведінки та ознайомлення персоналу з правилами (див. Додаток А)</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вступного тренінгу з Кодексу поведінки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повідомлень про карану або неправомірну поведінку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скарги</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lastRenderedPageBreak/>
              <w:t>A8. Тренінг з охорони НССБЗ</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color w:val="000000"/>
                <w:sz w:val="18"/>
                <w:szCs w:val="18"/>
                <w:lang w:val="uk-UA"/>
              </w:rPr>
              <w:t>Забезпечити вступний тренінг з охорони праці та здоров’я, навчання та підвищення обізнаності робітників щодо ризиків у сфері охорони праці та здоров’я та заходів щодо їх зменшення (включаючи непрямих робітників), адаптований до обсягу Проєкту.</w:t>
            </w:r>
          </w:p>
        </w:tc>
        <w:tc>
          <w:tcPr>
            <w:tcW w:w="3260"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Проведені та записані тренінги</w:t>
            </w:r>
          </w:p>
        </w:tc>
        <w:tc>
          <w:tcPr>
            <w:tcW w:w="1676"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bl>
    <w:p w:rsidR="00770469" w:rsidRPr="007F4AD0" w:rsidRDefault="00770469" w:rsidP="00770469">
      <w:pPr>
        <w:spacing w:after="0"/>
        <w:rPr>
          <w:noProof/>
          <w:sz w:val="10"/>
          <w:szCs w:val="10"/>
          <w:lang w:val="uk-UA"/>
        </w:rPr>
      </w:pPr>
    </w:p>
    <w:tbl>
      <w:tblPr>
        <w:tblStyle w:val="ad"/>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465"/>
        <w:gridCol w:w="3260"/>
        <w:gridCol w:w="1676"/>
        <w:gridCol w:w="3852"/>
      </w:tblGrid>
      <w:tr w:rsidR="00770469" w:rsidRPr="007F4AD0" w:rsidTr="00770469">
        <w:trPr>
          <w:cantSplit/>
          <w:tblHeader/>
        </w:trPr>
        <w:tc>
          <w:tcPr>
            <w:tcW w:w="1597"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Пункт</w:t>
            </w:r>
          </w:p>
        </w:tc>
        <w:tc>
          <w:tcPr>
            <w:tcW w:w="4465"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Заходи щодо пом’якшення наслідків, управління та підвищення ефективності</w:t>
            </w:r>
          </w:p>
        </w:tc>
        <w:tc>
          <w:tcPr>
            <w:tcW w:w="3260"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Засоби перевірки</w:t>
            </w:r>
          </w:p>
        </w:tc>
        <w:tc>
          <w:tcPr>
            <w:tcW w:w="1676"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Відповідальний</w:t>
            </w:r>
          </w:p>
        </w:tc>
        <w:tc>
          <w:tcPr>
            <w:tcW w:w="3852"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Процедура моніторингу</w:t>
            </w:r>
          </w:p>
        </w:tc>
      </w:tr>
      <w:tr w:rsidR="00770469" w:rsidRPr="007F4AD0" w:rsidTr="00770469">
        <w:trPr>
          <w:cantSplit/>
          <w:tblHeader/>
        </w:trPr>
        <w:tc>
          <w:tcPr>
            <w:tcW w:w="14850" w:type="dxa"/>
            <w:gridSpan w:val="5"/>
            <w:shd w:val="clear" w:color="auto" w:fill="E5B8B7" w:themeFill="accent2" w:themeFillTint="66"/>
          </w:tcPr>
          <w:p w:rsidR="00770469" w:rsidRPr="007F4AD0" w:rsidRDefault="00770469" w:rsidP="008C1EF8">
            <w:pPr>
              <w:pStyle w:val="20"/>
              <w:outlineLvl w:val="1"/>
              <w:rPr>
                <w:b/>
                <w:noProof/>
                <w:lang w:val="uk-UA"/>
              </w:rPr>
            </w:pPr>
            <w:r w:rsidRPr="007F4AD0">
              <w:rPr>
                <w:noProof/>
                <w:sz w:val="22"/>
                <w:lang w:val="uk-UA"/>
              </w:rPr>
              <w:t>B. Захист навколишнього середовища</w:t>
            </w:r>
          </w:p>
        </w:tc>
      </w:tr>
      <w:tr w:rsidR="00770469" w:rsidRPr="007F4AD0" w:rsidTr="00770469">
        <w:trPr>
          <w:cantSplit/>
        </w:trPr>
        <w:tc>
          <w:tcPr>
            <w:tcW w:w="1597" w:type="dxa"/>
            <w:vMerge w:val="restart"/>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B14. Викиди та пил</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Використовувати, наскільки це можливо, транспортні засоби у відповідному технічному стані. Забезпечити обладнання для контролю викидів, де це можливо (наприклад, фільтри).</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Технічна специфікація</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Перед початком робіт та кожного разу, коли на майданчику використовується нове обладнання/транспортний засіб.</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записів про скарги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Регулярний візуальний огляд</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 xml:space="preserve">Використовувати паливо з низьким вмістом сірки, відповідно до чинного законодавства та місцевої доступності. </w:t>
            </w:r>
          </w:p>
        </w:tc>
        <w:tc>
          <w:tcPr>
            <w:tcW w:w="3260"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Технічна специфікація</w:t>
            </w:r>
          </w:p>
        </w:tc>
        <w:tc>
          <w:tcPr>
            <w:tcW w:w="1676"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Регулярна перевірка документації</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Забезпечити, щоб транспортні засоби були вимкнені, коли вони не використовуються. Інформувати водіїв.</w:t>
            </w:r>
          </w:p>
        </w:tc>
        <w:tc>
          <w:tcPr>
            <w:tcW w:w="3260"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Двигуни вимкнено</w:t>
            </w:r>
          </w:p>
        </w:tc>
        <w:tc>
          <w:tcPr>
            <w:tcW w:w="1676"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Перевірка майданчика</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Найкращі практики для забезпечення мінімізації викидів пилу (наприклад, належне складування, полив тощо) під час сухих і вітряних умов та транспортування.</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Проводиться полив, не спостерігається викидів пилу, немає скарг від робітників</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Регулярна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скарги</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Забезпечити обмеження швидкості на місці. Інформувати водіїв.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Встановлено знаки обмеження швидкості</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Проведені та записані тренінги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Звіти про нещасні випадки/ інциденти</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Перегляд записів про скарги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нещасні випадки/ інциденти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r w:rsidR="00770469" w:rsidRPr="007F4AD0" w:rsidTr="00770469">
        <w:trPr>
          <w:cantSplit/>
        </w:trPr>
        <w:tc>
          <w:tcPr>
            <w:tcW w:w="1597" w:type="dxa"/>
            <w:vMerge w:val="restart"/>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lastRenderedPageBreak/>
              <w:t>B15. Шум і вібрації</w:t>
            </w:r>
          </w:p>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Уникати проведення робіт та пересування транспортних засобів у нічний час.</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Роботи не проводяться з 10 вечора до 7 ранку</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Немає скарг</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записів про скарги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нещасні випадки/ інциденти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записів про навчання </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Встановити обмеження швидкості руху. Інформувати водіїв.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Знаки обмеження швидкості</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Записи про підготовку водіїв як частина вступного інструктажу</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записів про скарги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нещасні випадки/ інциденти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записів про тренінги </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Розташувати стаціонарне обладнання (наприклад, електрогенератори) якомога далі від найближчих об’єктів впливу  (наприклад, зон відпочинку робітників, населених пунктів та екологічно чутливих територій). Переконатися, що рівень шуму не перевищує 120 дБ у разі використання обладнання або транспортних засобів.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Дотримання відстані між обладнанням та об’єктами впливу</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Один раз перед початком робіт</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Моніторинг рівня шуму у разі використання обладнання</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Перегляд записів про скарги </w:t>
            </w:r>
          </w:p>
        </w:tc>
      </w:tr>
      <w:tr w:rsidR="00770469" w:rsidRPr="007F4AD0" w:rsidTr="00770469">
        <w:trPr>
          <w:cantSplit/>
        </w:trPr>
        <w:tc>
          <w:tcPr>
            <w:tcW w:w="1597" w:type="dxa"/>
            <w:vMerge w:val="restart"/>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B16. Управління відходами</w:t>
            </w:r>
          </w:p>
        </w:tc>
        <w:tc>
          <w:tcPr>
            <w:tcW w:w="4465" w:type="dxa"/>
          </w:tcPr>
          <w:p w:rsidR="00770469" w:rsidRPr="007F4AD0" w:rsidRDefault="00770469" w:rsidP="008C1EF8">
            <w:pPr>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Визначити об’єкти управління відходами та підрядників з управління відходами.</w:t>
            </w:r>
          </w:p>
          <w:p w:rsidR="00770469" w:rsidRPr="007F4AD0" w:rsidRDefault="00770469" w:rsidP="008C1EF8">
            <w:pPr>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Забезпечити утилізацію через підрядників, які мають ліцензію на обробку/видалення/переробку кожного з видів відходів.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Управління відходами через ліцензованих підрядників, якщо це можливо</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Договори на управління відходами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Акти передачі відходів</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Перевірка об’єктів управління відходами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сертифікатів підрядників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передачу відходів</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Забезпечити належний збір, сортування, зберігання, транспортування та переробку всіх утворених відходів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Наявні місця збору відходів, інвентаризація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Відомості про передачу відходів</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 перевірка інвентаризації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передачу відходів</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Мінімізувати утворення відходів, наскільки це можливо.</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Ведеться облік утворення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План управління відходами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Проведено та записано тренінг</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Моніторинг (наприклад, щомісячний) кількості утворених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color w:val="000000"/>
                <w:sz w:val="18"/>
                <w:szCs w:val="18"/>
                <w:lang w:val="uk-UA"/>
              </w:rPr>
            </w:pPr>
            <w:r w:rsidRPr="007F4AD0">
              <w:rPr>
                <w:rFonts w:ascii="Arial" w:hAnsi="Arial" w:cs="Arial"/>
                <w:noProof/>
                <w:color w:val="000000"/>
                <w:sz w:val="18"/>
                <w:szCs w:val="18"/>
                <w:lang w:val="uk-UA"/>
              </w:rPr>
              <w:t>Документувати всі операції, пов’язані з відходами (тип відходів, кількість утворених відходів тощо).</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Зберігання, транспортування та переробка відходів задокументовані</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Відомості про передачу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Інвентаризація відходів</w:t>
            </w:r>
          </w:p>
        </w:tc>
        <w:tc>
          <w:tcPr>
            <w:tcW w:w="1676"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передачу відходів</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інвентаризації відходів</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color w:val="000000"/>
                <w:sz w:val="18"/>
                <w:szCs w:val="18"/>
                <w:lang w:val="uk-UA"/>
              </w:rPr>
            </w:pPr>
            <w:r w:rsidRPr="007F4AD0">
              <w:rPr>
                <w:rFonts w:ascii="Arial" w:hAnsi="Arial" w:cs="Arial"/>
                <w:noProof/>
                <w:color w:val="000000"/>
                <w:sz w:val="18"/>
                <w:szCs w:val="18"/>
                <w:lang w:val="uk-UA"/>
              </w:rPr>
              <w:t xml:space="preserve">Належне та безпечне зберігання палива, будівельних матеріалів, відходів та будь-яких матеріалів, що можуть спричинити розливи (наприклад, акумуляторів від генераторів енергії).  </w:t>
            </w:r>
          </w:p>
        </w:tc>
        <w:tc>
          <w:tcPr>
            <w:tcW w:w="3260"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Безпечне зберігання матеріалів</w:t>
            </w:r>
          </w:p>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Процедура реагування на розливи</w:t>
            </w:r>
          </w:p>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Обладнання для ліквідації розливів та відновлення на місці.</w:t>
            </w:r>
          </w:p>
        </w:tc>
        <w:tc>
          <w:tcPr>
            <w:tcW w:w="1676"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2" w:type="dxa"/>
            <w:shd w:val="clear" w:color="auto" w:fill="auto"/>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tc>
      </w:tr>
    </w:tbl>
    <w:p w:rsidR="00770469" w:rsidRPr="007F4AD0" w:rsidRDefault="00770469" w:rsidP="00770469">
      <w:pPr>
        <w:spacing w:after="0"/>
        <w:rPr>
          <w:noProof/>
          <w:sz w:val="10"/>
          <w:szCs w:val="10"/>
          <w:lang w:val="uk-UA"/>
        </w:rPr>
      </w:pPr>
    </w:p>
    <w:tbl>
      <w:tblPr>
        <w:tblStyle w:val="ad"/>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465"/>
        <w:gridCol w:w="3260"/>
        <w:gridCol w:w="1677"/>
        <w:gridCol w:w="3851"/>
      </w:tblGrid>
      <w:tr w:rsidR="00770469" w:rsidRPr="007F4AD0" w:rsidTr="00770469">
        <w:trPr>
          <w:cantSplit/>
          <w:tblHeader/>
        </w:trPr>
        <w:tc>
          <w:tcPr>
            <w:tcW w:w="1597"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Пункт</w:t>
            </w:r>
          </w:p>
        </w:tc>
        <w:tc>
          <w:tcPr>
            <w:tcW w:w="4465"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Заходи щодо пом’якшення наслідків, управління та підвищення ефективності</w:t>
            </w:r>
          </w:p>
        </w:tc>
        <w:tc>
          <w:tcPr>
            <w:tcW w:w="3260"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Засоби перевірки</w:t>
            </w:r>
          </w:p>
        </w:tc>
        <w:tc>
          <w:tcPr>
            <w:tcW w:w="1677"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Відповідальний</w:t>
            </w:r>
          </w:p>
        </w:tc>
        <w:tc>
          <w:tcPr>
            <w:tcW w:w="3851"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Процедура моніторингу</w:t>
            </w:r>
          </w:p>
        </w:tc>
      </w:tr>
      <w:tr w:rsidR="00770469" w:rsidRPr="007F4AD0" w:rsidTr="00770469">
        <w:trPr>
          <w:cantSplit/>
          <w:tblHeader/>
        </w:trPr>
        <w:tc>
          <w:tcPr>
            <w:tcW w:w="14850" w:type="dxa"/>
            <w:gridSpan w:val="5"/>
            <w:shd w:val="clear" w:color="auto" w:fill="E5B8B7" w:themeFill="accent2" w:themeFillTint="66"/>
          </w:tcPr>
          <w:p w:rsidR="00770469" w:rsidRPr="007F4AD0" w:rsidRDefault="00770469" w:rsidP="008C1EF8">
            <w:pPr>
              <w:pStyle w:val="20"/>
              <w:outlineLvl w:val="1"/>
              <w:rPr>
                <w:noProof/>
                <w:sz w:val="18"/>
                <w:lang w:val="uk-UA"/>
              </w:rPr>
            </w:pPr>
            <w:r w:rsidRPr="007F4AD0">
              <w:rPr>
                <w:noProof/>
                <w:sz w:val="22"/>
                <w:lang w:val="uk-UA"/>
              </w:rPr>
              <w:t>C. Здоров’я та безпека</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 xml:space="preserve">C22. План охорони здоров’я та безпеки </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Розробити план охорони здоров’я та безпеки (H&amp;S).</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Впроваджено План охорони здоров’я та безпеки </w:t>
            </w:r>
          </w:p>
        </w:tc>
        <w:tc>
          <w:tcPr>
            <w:tcW w:w="1677"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Плану охорони здоров’я та безпеки</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C24. Повідомлення про нещасні випадки</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Переконатися, що всі інциденти, пов’язані з H&amp;S (наприклад, зауваження, нещасні випадки) на місці реєструються та розслідуються належним чином.</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(Див. Додаток С – Повідомлення про інциденти)</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Впроваджено процес реєстрації інцидентів </w:t>
            </w:r>
          </w:p>
        </w:tc>
        <w:tc>
          <w:tcPr>
            <w:tcW w:w="1677"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записів про інциденти/нещасні випадки</w:t>
            </w:r>
          </w:p>
          <w:p w:rsidR="00770469" w:rsidRPr="007F4AD0" w:rsidRDefault="00770469" w:rsidP="008C1EF8">
            <w:pPr>
              <w:jc w:val="right"/>
              <w:rPr>
                <w:rFonts w:ascii="Arial" w:hAnsi="Arial" w:cs="Arial"/>
                <w:noProof/>
                <w:sz w:val="18"/>
                <w:szCs w:val="18"/>
                <w:lang w:val="uk-UA"/>
              </w:rPr>
            </w:pP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C28. Засоби індивідуального захисту</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робітників засобами індивідуального захисту (ЗІЗ) (каски, маски, захисні окуляри, захисне взуття тощо, залежно від типу Проєкту).</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ЗІЗ використовуються всіма робітниками на об’єкті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Проведені та записані тренінги</w:t>
            </w:r>
          </w:p>
        </w:tc>
        <w:tc>
          <w:tcPr>
            <w:tcW w:w="1677"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Підрядник/Менеджер майданчика</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r w:rsidR="00770469" w:rsidRPr="007F4AD0" w:rsidTr="00770469">
        <w:trPr>
          <w:cantSplit/>
        </w:trPr>
        <w:tc>
          <w:tcPr>
            <w:tcW w:w="1597" w:type="dxa"/>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lastRenderedPageBreak/>
              <w:t>C33. Перша медична допомога</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мінімальні умови для надання першої медичної допомоги на місці (належним чином укомплектовані аптечки; одна особа, відповідно, достатня кількість помічників для надання першої медичної допомоги, а також забезпечити інформування персоналу та робітників про заходи з надання першої медичної допомоги)</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Наявні відповідні аптечки першої допомоги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Забезпечення присутності помічників для надання першої медичної допомоги у всіх змінах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Сертифікати з надання першої медичної допомоги</w:t>
            </w:r>
          </w:p>
        </w:tc>
        <w:tc>
          <w:tcPr>
            <w:tcW w:w="1677"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Регулярний моніторинг аптечок першої медичної допомоги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сертифікатів з надання першої медичної допомоги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кількості осіб, що надають першу медичну допомогу, відповідно до вимог місцевого законодавства</w:t>
            </w:r>
          </w:p>
        </w:tc>
      </w:tr>
      <w:tr w:rsidR="00770469" w:rsidRPr="007F4AD0" w:rsidTr="00770469">
        <w:trPr>
          <w:cantSplit/>
        </w:trPr>
        <w:tc>
          <w:tcPr>
            <w:tcW w:w="1597" w:type="dxa"/>
            <w:vMerge w:val="restart"/>
          </w:tcPr>
          <w:p w:rsidR="00770469" w:rsidRPr="007F4AD0" w:rsidRDefault="00770469" w:rsidP="008C1EF8">
            <w:pPr>
              <w:pStyle w:val="CG2"/>
              <w:tabs>
                <w:tab w:val="clear" w:pos="576"/>
                <w:tab w:val="left" w:pos="164"/>
              </w:tabs>
              <w:spacing w:before="120" w:after="120"/>
              <w:ind w:left="22" w:hanging="22"/>
              <w:rPr>
                <w:rFonts w:cs="Arial"/>
                <w:noProof/>
                <w:sz w:val="18"/>
                <w:szCs w:val="18"/>
                <w:u w:val="single"/>
                <w:lang w:val="uk-UA"/>
              </w:rPr>
            </w:pPr>
            <w:r w:rsidRPr="007F4AD0">
              <w:rPr>
                <w:rFonts w:cs="Arial"/>
                <w:noProof/>
                <w:sz w:val="18"/>
                <w:szCs w:val="18"/>
                <w:u w:val="single"/>
                <w:lang w:val="uk-UA"/>
              </w:rPr>
              <w:t>C37</w:t>
            </w:r>
            <w:r w:rsidRPr="007F4AD0">
              <w:rPr>
                <w:noProof/>
                <w:sz w:val="18"/>
                <w:u w:val="single"/>
                <w:lang w:val="uk-UA"/>
              </w:rPr>
              <w:t>. Доступ до засобів охорони здоров’я</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доступ робітників до первинної медичної допомоги на місці, виписувати рецепти та робити щеплення.</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Медичне обслуговування на місці</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Записи медичного спостереження</w:t>
            </w:r>
          </w:p>
        </w:tc>
        <w:tc>
          <w:tcPr>
            <w:tcW w:w="1677"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скарги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медичної документації (якщо вона не є конфіденційною)</w:t>
            </w:r>
          </w:p>
        </w:tc>
      </w:tr>
      <w:tr w:rsidR="00770469" w:rsidRPr="007F4AD0" w:rsidTr="00770469">
        <w:trPr>
          <w:cantSplit/>
        </w:trPr>
        <w:tc>
          <w:tcPr>
            <w:tcW w:w="1597" w:type="dxa"/>
            <w:vMerge/>
          </w:tcPr>
          <w:p w:rsidR="00770469" w:rsidRPr="007F4AD0" w:rsidRDefault="00770469" w:rsidP="008C1EF8">
            <w:pPr>
              <w:pStyle w:val="CG2"/>
              <w:tabs>
                <w:tab w:val="clear" w:pos="576"/>
                <w:tab w:val="left" w:pos="164"/>
              </w:tabs>
              <w:spacing w:before="120" w:after="120"/>
              <w:ind w:left="22" w:hanging="22"/>
              <w:rPr>
                <w:noProof/>
                <w:sz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Якщо на будівельному майданчику працює понад 35 робітників, забезпечити доступ до лікарні, медичної клініки або медичного центру в межах 45 хвилин.</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Медичні центри в безпосередній близькості від майданчика.</w:t>
            </w:r>
          </w:p>
        </w:tc>
        <w:tc>
          <w:tcPr>
            <w:tcW w:w="1677" w:type="dxa"/>
            <w:shd w:val="clear" w:color="auto" w:fill="auto"/>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51"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Медичні центри в безпосередній близькості від будівельного майданчика, визначені до початку робіт</w:t>
            </w:r>
          </w:p>
        </w:tc>
      </w:tr>
    </w:tbl>
    <w:p w:rsidR="00770469" w:rsidRPr="007F4AD0" w:rsidRDefault="00770469" w:rsidP="00770469">
      <w:pPr>
        <w:spacing w:after="0"/>
        <w:rPr>
          <w:noProof/>
          <w:sz w:val="10"/>
          <w:szCs w:val="10"/>
          <w:lang w:val="uk-UA"/>
        </w:rPr>
      </w:pPr>
    </w:p>
    <w:tbl>
      <w:tblPr>
        <w:tblStyle w:val="ad"/>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4465"/>
        <w:gridCol w:w="3260"/>
        <w:gridCol w:w="1663"/>
        <w:gridCol w:w="3865"/>
      </w:tblGrid>
      <w:tr w:rsidR="00770469" w:rsidRPr="007F4AD0" w:rsidTr="00770469">
        <w:trPr>
          <w:cantSplit/>
          <w:tblHeader/>
        </w:trPr>
        <w:tc>
          <w:tcPr>
            <w:tcW w:w="1597"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Пункт</w:t>
            </w:r>
          </w:p>
        </w:tc>
        <w:tc>
          <w:tcPr>
            <w:tcW w:w="4465" w:type="dxa"/>
            <w:shd w:val="clear" w:color="auto" w:fill="D99594" w:themeFill="accent2" w:themeFillTint="99"/>
          </w:tcPr>
          <w:p w:rsidR="00770469" w:rsidRPr="007F4AD0" w:rsidRDefault="00770469" w:rsidP="008C1EF8">
            <w:pPr>
              <w:keepNext/>
              <w:spacing w:after="120"/>
              <w:rPr>
                <w:rFonts w:eastAsiaTheme="minorHAnsi"/>
                <w:noProof/>
                <w:sz w:val="22"/>
                <w:lang w:val="uk-UA" w:eastAsia="en-US"/>
              </w:rPr>
            </w:pPr>
            <w:r w:rsidRPr="007F4AD0">
              <w:rPr>
                <w:rFonts w:ascii="Arial" w:hAnsi="Arial" w:cs="Arial"/>
                <w:b/>
                <w:noProof/>
                <w:sz w:val="18"/>
                <w:szCs w:val="18"/>
                <w:lang w:val="uk-UA"/>
              </w:rPr>
              <w:t>Заходи щодо пом’якшення наслідків, управління та підвищення ефективності</w:t>
            </w:r>
          </w:p>
        </w:tc>
        <w:tc>
          <w:tcPr>
            <w:tcW w:w="3260"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Засоби перевірки</w:t>
            </w:r>
          </w:p>
        </w:tc>
        <w:tc>
          <w:tcPr>
            <w:tcW w:w="1663"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Відповідальний</w:t>
            </w:r>
          </w:p>
        </w:tc>
        <w:tc>
          <w:tcPr>
            <w:tcW w:w="3865" w:type="dxa"/>
            <w:shd w:val="clear" w:color="auto" w:fill="D99594" w:themeFill="accent2" w:themeFillTint="99"/>
          </w:tcPr>
          <w:p w:rsidR="00770469" w:rsidRPr="007F4AD0" w:rsidRDefault="00770469" w:rsidP="008C1EF8">
            <w:pPr>
              <w:keepNext/>
              <w:spacing w:after="120"/>
              <w:rPr>
                <w:rFonts w:ascii="Arial" w:hAnsi="Arial" w:cs="Arial"/>
                <w:b/>
                <w:noProof/>
                <w:sz w:val="18"/>
                <w:szCs w:val="18"/>
                <w:lang w:val="uk-UA"/>
              </w:rPr>
            </w:pPr>
            <w:r w:rsidRPr="007F4AD0">
              <w:rPr>
                <w:rFonts w:ascii="Arial" w:hAnsi="Arial" w:cs="Arial"/>
                <w:b/>
                <w:noProof/>
                <w:sz w:val="18"/>
                <w:szCs w:val="18"/>
                <w:lang w:val="uk-UA"/>
              </w:rPr>
              <w:t>Процедура моніторингу</w:t>
            </w:r>
          </w:p>
        </w:tc>
      </w:tr>
      <w:tr w:rsidR="00770469" w:rsidRPr="007F4AD0" w:rsidTr="00770469">
        <w:trPr>
          <w:cantSplit/>
          <w:tblHeader/>
        </w:trPr>
        <w:tc>
          <w:tcPr>
            <w:tcW w:w="14850" w:type="dxa"/>
            <w:gridSpan w:val="5"/>
            <w:shd w:val="clear" w:color="auto" w:fill="E5B8B7" w:themeFill="accent2" w:themeFillTint="66"/>
          </w:tcPr>
          <w:p w:rsidR="00770469" w:rsidRPr="007F4AD0" w:rsidRDefault="00770469" w:rsidP="008C1EF8">
            <w:pPr>
              <w:pStyle w:val="20"/>
              <w:outlineLvl w:val="1"/>
              <w:rPr>
                <w:b/>
                <w:noProof/>
                <w:lang w:val="uk-UA"/>
              </w:rPr>
            </w:pPr>
            <w:r w:rsidRPr="007F4AD0">
              <w:rPr>
                <w:noProof/>
                <w:sz w:val="22"/>
                <w:lang w:val="uk-UA"/>
              </w:rPr>
              <w:t>D. Праця та відносини з місцевими громадами</w:t>
            </w:r>
          </w:p>
        </w:tc>
      </w:tr>
      <w:tr w:rsidR="00770469" w:rsidRPr="007F4AD0" w:rsidTr="00770469">
        <w:trPr>
          <w:cantSplit/>
        </w:trPr>
        <w:tc>
          <w:tcPr>
            <w:tcW w:w="1597" w:type="dxa"/>
            <w:vMerge w:val="restart"/>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D42. Умови праці</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дотримання мінімальних правових стандартів праці згідно з нормами МОП (дитяча/примусова праця, сексуальне насильство, відсутність дискримінації, рівні можливості, робочий час, мінімальна заробітна плата).</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Записи механізму розгляду скарг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Проведено та записано тренінги</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Аналіз звітів про перевірки (в тому числі від органів з питань праці),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скарги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щоб усі прямі та непрямі робітники мали доступ до Механізму розгляду скарг та знали про нього, щоб вони могли анонімно подавати скарги, пов’язані з робочим місцем.</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(Див. Додаток В – Механізм розгляду скарг)</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Запроваджено механізм розгляду скарг та зареєстровано скарги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Проведено та записано тренінги</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записів про тренінги</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Забезпечити всім робітникам однакові права та однакове ставлення до них.</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Запроваджено політику недискримінації</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tc>
      </w:tr>
      <w:tr w:rsidR="00770469" w:rsidRPr="007F4AD0" w:rsidTr="00770469">
        <w:trPr>
          <w:cantSplit/>
        </w:trPr>
        <w:tc>
          <w:tcPr>
            <w:tcW w:w="1597" w:type="dxa"/>
          </w:tcPr>
          <w:p w:rsidR="00770469" w:rsidRPr="007F4AD0" w:rsidRDefault="00770469" w:rsidP="008C1EF8">
            <w:pPr>
              <w:pStyle w:val="CG2"/>
              <w:tabs>
                <w:tab w:val="clear" w:pos="576"/>
                <w:tab w:val="left" w:pos="360"/>
              </w:tabs>
              <w:spacing w:before="120" w:after="120"/>
              <w:ind w:left="33" w:firstLine="0"/>
              <w:rPr>
                <w:noProof/>
                <w:sz w:val="18"/>
                <w:lang w:val="uk-UA"/>
              </w:rPr>
            </w:pPr>
            <w:r w:rsidRPr="007F4AD0">
              <w:rPr>
                <w:rFonts w:cs="Arial"/>
                <w:b w:val="0"/>
                <w:noProof/>
                <w:sz w:val="18"/>
                <w:szCs w:val="18"/>
                <w:lang w:val="uk-UA"/>
              </w:rPr>
              <w:t xml:space="preserve">D43. </w:t>
            </w:r>
            <w:r w:rsidRPr="007F4AD0">
              <w:rPr>
                <w:b w:val="0"/>
                <w:noProof/>
                <w:sz w:val="18"/>
                <w:lang w:val="uk-UA"/>
              </w:rPr>
              <w:t>Місцевий рекрутинг</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Забезпечити надання переваги місцевим громадам при постачанні товарів та послуг для Проєкту та персоналу Проєкту, де це доречно.</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Звіти про місцеві закупівлі та працевлаштування</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правил та записів щодо закупівель та працевлаштування</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tc>
      </w:tr>
      <w:tr w:rsidR="00770469" w:rsidRPr="007F4AD0" w:rsidTr="00770469">
        <w:trPr>
          <w:cantSplit/>
        </w:trPr>
        <w:tc>
          <w:tcPr>
            <w:tcW w:w="1597" w:type="dxa"/>
          </w:tcPr>
          <w:p w:rsidR="00770469" w:rsidRPr="007F4AD0" w:rsidRDefault="00770469" w:rsidP="008C1EF8">
            <w:pPr>
              <w:spacing w:after="120"/>
              <w:rPr>
                <w:rFonts w:ascii="Arial" w:hAnsi="Arial" w:cs="Arial"/>
                <w:noProof/>
                <w:sz w:val="18"/>
                <w:szCs w:val="18"/>
                <w:lang w:val="uk-UA"/>
              </w:rPr>
            </w:pPr>
            <w:r w:rsidRPr="007F4AD0">
              <w:rPr>
                <w:rFonts w:ascii="Arial" w:hAnsi="Arial" w:cs="Arial"/>
                <w:noProof/>
                <w:sz w:val="18"/>
                <w:szCs w:val="18"/>
                <w:lang w:val="uk-UA"/>
              </w:rPr>
              <w:t>D44. Транспорт</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Організувати спільне користування автомобілями/автобусами для перевезення робітників, де це необхідно.</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Спільне користування автомобілями/ автобусами</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tc>
      </w:tr>
      <w:tr w:rsidR="00770469" w:rsidRPr="007F4AD0" w:rsidTr="00770469">
        <w:trPr>
          <w:cantSplit/>
        </w:trPr>
        <w:tc>
          <w:tcPr>
            <w:tcW w:w="1597" w:type="dxa"/>
            <w:vMerge w:val="restart"/>
          </w:tcPr>
          <w:p w:rsidR="00770469" w:rsidRPr="007F4AD0" w:rsidRDefault="00770469" w:rsidP="008C1EF8">
            <w:pPr>
              <w:spacing w:after="120"/>
              <w:rPr>
                <w:rFonts w:ascii="Arial" w:hAnsi="Arial" w:cs="Arial"/>
                <w:b/>
                <w:noProof/>
                <w:sz w:val="18"/>
                <w:szCs w:val="18"/>
                <w:u w:val="single"/>
                <w:lang w:val="uk-UA"/>
              </w:rPr>
            </w:pPr>
            <w:r w:rsidRPr="007F4AD0">
              <w:rPr>
                <w:rFonts w:ascii="Arial" w:hAnsi="Arial" w:cs="Arial"/>
                <w:b/>
                <w:noProof/>
                <w:sz w:val="18"/>
                <w:szCs w:val="18"/>
                <w:u w:val="single"/>
                <w:lang w:val="uk-UA"/>
              </w:rPr>
              <w:t>D47. Взаємодія з громадою</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Залучати / спілкуватися / інформувати громади. Забезпечити консультації з місцевою владою та громадами щодо будівництва. Отримати місцеві дані щодо випадкових знахідок та питань землевідведення.</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Протоколи засідань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Механізм розгляду скарг</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Протоколи консультаційних зустрічей</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Ініціювати створення ефективного Механізму розгляду скарг, щоб дозволити потенційно постраждалим особам висловлювати свої занепокоєння. </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Механізм розгляду скарг запроваджено, скарги зареєстровано</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tc>
      </w:tr>
      <w:tr w:rsidR="00770469" w:rsidRPr="007F4AD0" w:rsidTr="00770469">
        <w:trPr>
          <w:cantSplit/>
        </w:trPr>
        <w:tc>
          <w:tcPr>
            <w:tcW w:w="1597" w:type="dxa"/>
            <w:vMerge/>
          </w:tcPr>
          <w:p w:rsidR="00770469" w:rsidRPr="007F4AD0" w:rsidRDefault="00770469" w:rsidP="008C1EF8">
            <w:pPr>
              <w:spacing w:after="120"/>
              <w:rPr>
                <w:rFonts w:ascii="Arial" w:hAnsi="Arial" w:cs="Arial"/>
                <w:noProof/>
                <w:sz w:val="18"/>
                <w:szCs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Взаємодіяти з місцевою громадою та потенційно постраждалими домогосподарствами, щоб зрозуміти їхні потреби та виявити ризик пошкодження їхніх засобів до існування в результаті реалізації Проєкту (наприклад, вилучення пасовищних земель, відсутність доступу до води).</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Якщо вилучення землі є неминучим, чи повинна бути надана своєчасна та справедлива компенсація всім постраждалим особам?</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Протоколи засідань</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Записи Механізму розгляду скарг</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План управління придбанням земельних ділянок та виплати компенсації у разі необхідності (див. Додаток F)</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 та протоколів зустрічей</w:t>
            </w:r>
          </w:p>
        </w:tc>
      </w:tr>
      <w:tr w:rsidR="00770469" w:rsidRPr="007F4AD0" w:rsidTr="00770469">
        <w:trPr>
          <w:cantSplit/>
        </w:trPr>
        <w:tc>
          <w:tcPr>
            <w:tcW w:w="1597" w:type="dxa"/>
            <w:vMerge w:val="restart"/>
          </w:tcPr>
          <w:p w:rsidR="00770469" w:rsidRPr="007F4AD0" w:rsidRDefault="00770469" w:rsidP="008C1EF8">
            <w:pPr>
              <w:pStyle w:val="CG2"/>
              <w:spacing w:before="120" w:after="120"/>
              <w:ind w:left="0" w:firstLine="0"/>
              <w:rPr>
                <w:noProof/>
                <w:sz w:val="18"/>
                <w:lang w:val="uk-UA"/>
              </w:rPr>
            </w:pPr>
            <w:r w:rsidRPr="007F4AD0">
              <w:rPr>
                <w:rFonts w:cs="Arial"/>
                <w:b w:val="0"/>
                <w:noProof/>
                <w:sz w:val="18"/>
                <w:szCs w:val="18"/>
                <w:lang w:val="uk-UA"/>
              </w:rPr>
              <w:lastRenderedPageBreak/>
              <w:t>D48</w:t>
            </w:r>
            <w:r w:rsidRPr="007F4AD0">
              <w:rPr>
                <w:b w:val="0"/>
                <w:noProof/>
                <w:sz w:val="18"/>
                <w:lang w:val="uk-UA"/>
              </w:rPr>
              <w:t>. Шкода, завдана людям та майну</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Переконатися, що всі підрядники дотримуються кодексів поведінки, що стосуються працевлаштування та поведінки робочої сили (включаючи, але не обмежуючись правилами безпеки, нульовою толерантністю до зловживання психоактивними речовинами, екологічною чутливістю території, небезпекою захворювань, що передаються статевим шляхом, та ВІЛ/СНІД, гендерною рівністю та сексуальними домаганнями, повагою до вірувань та звичаїв населення та відносин у громаді в цілому).</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Кодекс поведінки (див. Додаток 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Записи Механізму розгляду скарг</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Інтерв’ю з робітниками, перегляд журналу реєстрації скарг</w:t>
            </w:r>
          </w:p>
        </w:tc>
      </w:tr>
      <w:tr w:rsidR="00770469" w:rsidRPr="007F4AD0" w:rsidTr="00770469">
        <w:trPr>
          <w:cantSplit/>
        </w:trPr>
        <w:tc>
          <w:tcPr>
            <w:tcW w:w="1597" w:type="dxa"/>
            <w:vMerge/>
          </w:tcPr>
          <w:p w:rsidR="00770469" w:rsidRPr="007F4AD0" w:rsidRDefault="00770469" w:rsidP="008C1EF8">
            <w:pPr>
              <w:pStyle w:val="CG2"/>
              <w:spacing w:before="120" w:after="120"/>
              <w:ind w:left="0" w:firstLine="0"/>
              <w:rPr>
                <w:noProof/>
                <w:sz w:val="18"/>
                <w:lang w:val="uk-UA"/>
              </w:rPr>
            </w:pP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Переконатися, що територія майданчика забезпечена належною охороною, огорожею, вивісками та освітленням. Використовувати попередження про небезпеку/знаки/бар’єри, щоб захистити дітей та інших уразливих людей від шкоди та запобігти доступу неробітників.</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Здійснено планування охорони здоров’я та безпеки на будівельному майданчику, встановлено обладнання</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перед початком робіт.</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Вибіркова перевірка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Перегляд реєстру скарг</w:t>
            </w:r>
          </w:p>
        </w:tc>
      </w:tr>
      <w:tr w:rsidR="00770469" w:rsidRPr="007F4AD0" w:rsidTr="00770469">
        <w:trPr>
          <w:cantSplit/>
        </w:trPr>
        <w:tc>
          <w:tcPr>
            <w:tcW w:w="1597" w:type="dxa"/>
          </w:tcPr>
          <w:p w:rsidR="00770469" w:rsidRPr="007F4AD0" w:rsidRDefault="00770469" w:rsidP="008C1EF8">
            <w:pPr>
              <w:pStyle w:val="CG2"/>
              <w:spacing w:before="120" w:after="120"/>
              <w:ind w:left="0" w:firstLine="0"/>
              <w:rPr>
                <w:noProof/>
                <w:sz w:val="18"/>
                <w:lang w:val="uk-UA"/>
              </w:rPr>
            </w:pPr>
            <w:r w:rsidRPr="007F4AD0">
              <w:rPr>
                <w:rFonts w:cs="Arial"/>
                <w:noProof/>
                <w:sz w:val="18"/>
                <w:szCs w:val="18"/>
                <w:lang w:val="uk-UA"/>
              </w:rPr>
              <w:t>D49</w:t>
            </w:r>
            <w:r w:rsidRPr="007F4AD0">
              <w:rPr>
                <w:noProof/>
                <w:sz w:val="18"/>
                <w:lang w:val="uk-UA"/>
              </w:rPr>
              <w:t>. Придбання та вилучення земельних ділянок</w:t>
            </w:r>
          </w:p>
        </w:tc>
        <w:tc>
          <w:tcPr>
            <w:tcW w:w="44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Уникати, наскільки це можливо, вилучення земель як офіційних, так і неофіційних землевласників/ землекористувачів. Якщо вилучення землі є неминучим, не слід вдаватися до примусового виселення.</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Власники повинні отримати компенсацію до отримання доступу до землі.</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Взаємодіяти з місцевою громадою, щоб зрозуміти питання землеволодіння та землекористування. </w:t>
            </w:r>
          </w:p>
        </w:tc>
        <w:tc>
          <w:tcPr>
            <w:tcW w:w="3260"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 xml:space="preserve">Механізм розгляду скарг </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План управління придбанням земельних ділянок та виплати компенсації за необхідності (див. Додаток F)</w:t>
            </w:r>
          </w:p>
        </w:tc>
        <w:tc>
          <w:tcPr>
            <w:tcW w:w="1663"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Підрядник/ ОВП</w:t>
            </w:r>
          </w:p>
        </w:tc>
        <w:tc>
          <w:tcPr>
            <w:tcW w:w="3865" w:type="dxa"/>
          </w:tcPr>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Один раз під час вибору майданчика</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Перевірка журналу реєстрації скарг</w:t>
            </w:r>
          </w:p>
          <w:p w:rsidR="00770469" w:rsidRPr="007F4AD0" w:rsidRDefault="00770469" w:rsidP="008C1EF8">
            <w:pPr>
              <w:spacing w:after="120"/>
              <w:jc w:val="both"/>
              <w:rPr>
                <w:rFonts w:ascii="Arial" w:hAnsi="Arial" w:cs="Arial"/>
                <w:noProof/>
                <w:sz w:val="18"/>
                <w:szCs w:val="18"/>
                <w:lang w:val="uk-UA"/>
              </w:rPr>
            </w:pPr>
            <w:r w:rsidRPr="007F4AD0">
              <w:rPr>
                <w:rFonts w:ascii="Arial" w:hAnsi="Arial" w:cs="Arial"/>
                <w:noProof/>
                <w:sz w:val="18"/>
                <w:szCs w:val="18"/>
                <w:lang w:val="uk-UA"/>
              </w:rPr>
              <w:t>Контроль за процесом придбання земельних ділянок /компенсації</w:t>
            </w:r>
          </w:p>
        </w:tc>
      </w:tr>
    </w:tbl>
    <w:p w:rsidR="00770469" w:rsidRPr="007F4AD0" w:rsidRDefault="00770469" w:rsidP="00770469">
      <w:pPr>
        <w:rPr>
          <w:rFonts w:ascii="Arial" w:hAnsi="Arial" w:cs="Arial"/>
          <w:noProof/>
          <w:lang w:val="uk-UA"/>
        </w:rPr>
      </w:pPr>
      <w:r w:rsidRPr="007F4AD0">
        <w:rPr>
          <w:rFonts w:ascii="Arial" w:hAnsi="Arial" w:cs="Arial"/>
          <w:noProof/>
          <w:lang w:val="uk-UA"/>
        </w:rPr>
        <w:br w:type="page"/>
      </w:r>
    </w:p>
    <w:p w:rsidR="002E5A36" w:rsidRPr="007F4AD0" w:rsidRDefault="00A82659"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bCs/>
          <w:noProof/>
          <w:sz w:val="20"/>
          <w:szCs w:val="20"/>
          <w:lang w:val="uk-UA" w:eastAsia="de-DE"/>
        </w:rPr>
        <w:lastRenderedPageBreak/>
        <w:t>Таблиця</w:t>
      </w:r>
      <w:r w:rsidR="002E5A36" w:rsidRPr="007F4AD0">
        <w:rPr>
          <w:rFonts w:ascii="Times New Roman" w:hAnsi="Times New Roman" w:cs="Times New Roman"/>
          <w:b/>
          <w:bCs/>
          <w:noProof/>
          <w:sz w:val="20"/>
          <w:szCs w:val="20"/>
          <w:lang w:val="uk-UA" w:eastAsia="de-DE"/>
        </w:rPr>
        <w:t xml:space="preserve"> </w:t>
      </w:r>
      <w:r w:rsidR="00BC112A" w:rsidRPr="007F4AD0">
        <w:rPr>
          <w:rFonts w:ascii="Times New Roman" w:hAnsi="Times New Roman" w:cs="Times New Roman"/>
          <w:b/>
          <w:bCs/>
          <w:noProof/>
          <w:sz w:val="20"/>
          <w:szCs w:val="20"/>
          <w:lang w:val="uk-UA" w:eastAsia="de-DE"/>
        </w:rPr>
        <w:t xml:space="preserve">1. Що дозволено </w:t>
      </w:r>
      <w:r w:rsidR="00446D66" w:rsidRPr="007F4AD0">
        <w:rPr>
          <w:rFonts w:ascii="Times New Roman" w:hAnsi="Times New Roman" w:cs="Times New Roman"/>
          <w:b/>
          <w:bCs/>
          <w:noProof/>
          <w:sz w:val="20"/>
          <w:szCs w:val="20"/>
          <w:lang w:val="uk-UA" w:eastAsia="de-DE"/>
        </w:rPr>
        <w:t>та що заборонено робити</w:t>
      </w:r>
      <w:r w:rsidR="00446D66" w:rsidRPr="007F4AD0">
        <w:rPr>
          <w:rFonts w:ascii="Times New Roman" w:hAnsi="Times New Roman" w:cs="Times New Roman"/>
          <w:b/>
          <w:noProof/>
          <w:sz w:val="20"/>
          <w:szCs w:val="20"/>
          <w:lang w:val="uk-UA" w:eastAsia="de-DE"/>
        </w:rPr>
        <w:t xml:space="preserve"> </w:t>
      </w:r>
    </w:p>
    <w:tbl>
      <w:tblPr>
        <w:tblW w:w="14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230"/>
        <w:gridCol w:w="5523"/>
      </w:tblGrid>
      <w:tr w:rsidR="009F31B2" w:rsidRPr="007F4AD0" w:rsidTr="002E5A36">
        <w:trPr>
          <w:cantSplit/>
          <w:tblHeader/>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bookmarkStart w:id="59" w:name="_Hlk140945324"/>
            <w:r w:rsidRPr="007F4AD0">
              <w:rPr>
                <w:rFonts w:ascii="Times New Roman" w:hAnsi="Times New Roman" w:cs="Times New Roman"/>
                <w:b/>
                <w:noProof/>
                <w:sz w:val="20"/>
                <w:szCs w:val="20"/>
                <w:lang w:val="uk-UA" w:eastAsia="de-DE"/>
              </w:rPr>
              <w:t>Тема</w:t>
            </w:r>
          </w:p>
        </w:tc>
        <w:tc>
          <w:tcPr>
            <w:tcW w:w="7230" w:type="dxa"/>
            <w:shd w:val="clear" w:color="auto" w:fill="92D050"/>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ДОЗВОЛЕНО</w:t>
            </w:r>
          </w:p>
        </w:tc>
        <w:tc>
          <w:tcPr>
            <w:tcW w:w="5523" w:type="dxa"/>
            <w:shd w:val="clear" w:color="auto" w:fill="FF0000"/>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ЗАБОРОНЕНО</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Землекористування</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Віддавати перевагу вже порушеним територіям для розміщення житла, складських приміщень, майстерень та будівельного майданчика.</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Переконатися, що на проєктному майданчику/робочій ділянці було проведено очищення від боєприпасів, що не вибухнули (НВБ).</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Чітко позначити «Заборонені» зони (оброблювані землі або фруктові дерева, водно-болотні угіддя, місця поховань або будь-які чутливі екологічні або соціальні об’єкти/зони).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Уникати близькості до шкіл, медичних пунктів та домогосподарств з уразливими сім’ями.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Очистити будівельний майданчик і відновити його до початкового стану.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Відновити всі тимчасові під’їзні шляхи, під’їзні дороги та будь-які інші порушені ділянки за межами затверджених робочих зон до їх початкового стану.</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Заходити на будь-які робочі майданчики та території без дозволів та погоджень.</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Пошкоджувати домогосподарства та пов’язані з ними споруди, оброблювані землі, фруктові дерева або будь-які інші потенційні джерела доходу.</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Проводити будь-які роботи і паркувати транспортні засоби за межами робочої зони.</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 xml:space="preserve">Шум </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Обмежувати робочий час для шумних робіт поблизу шкіл, лікарень, житлових будинків, культових споруд тощо.</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Вимикати двигуни транспортних засобів, якщо вони не потрібні.</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Тримати рівень шуму в прийнятних межах.</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Проводити будь-які гучні роботи у нічний час.</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Пил і повітря</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Мінімізувати рух транспорту, де це можливо, і рухатися повільно.</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Обприскувати ґрунтові дороги водою, якщо ви працюєте поблизу шкіл, лікарень, житлових районів тощо.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Відновлювати рослинність на порушених ділянках одразу після завершення робіт.</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Їхати повільно, щоб не створювати пилу.</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цемент, пісок, викопаний матеріал без накриття або укриття.</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Розчищати рослинний покрив, якщо це не є необхідним.</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 xml:space="preserve">Вода </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Заправляти транспортні засоби на відстані не менше 30 м від водойм.</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Огородити будівельний майданчик, що прилягає до чутливих зон, таких як природні водотоки, ставки, дренажі.</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Відводити стічні води / поливати будівельні майданчики або порушені ділянки, використовуючи канави.</w:t>
            </w:r>
          </w:p>
          <w:p w:rsidR="002E5A36" w:rsidRPr="007F4AD0" w:rsidRDefault="002E5A36" w:rsidP="007D0BC5">
            <w:pPr>
              <w:spacing w:before="120" w:after="120"/>
              <w:jc w:val="both"/>
              <w:rPr>
                <w:rFonts w:ascii="Times New Roman" w:hAnsi="Times New Roman" w:cs="Times New Roman"/>
                <w:noProof/>
                <w:sz w:val="20"/>
                <w:szCs w:val="20"/>
                <w:lang w:val="uk-UA" w:eastAsia="de-DE"/>
              </w:rPr>
            </w:pP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природні водні ресурси для водопостачання (наприклад, джерела, струмки, озера) без узгодження з відповідними органами влади, місцевим керівництвом.</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Скидати небезпечні речовини, хімікати, будівельні матеріали та відходи у водотоки, водойми, дренажні системи.</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Перекривати потік води.</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Відходи</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Тримати робочий майданчик в чистоті та порядку.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небезпечні відходи з використанням засобів вторинної локалізації та обмежити доступ до місця зберігання небезпечних відходів, щоб запобігти шкоді для будівельного персоналу, навколишнього середовища та населення.</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Сортувати відходи на місці, щоб відокремити рідкі, органічні, будівельні відходи, небезпечні відходи та відходи, що підлягають вторинній переробці, і визначати шлях утилізації для кожного з них.</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контейнери для відходів без пошкоджень і протікань.</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Повторно використовувати вийнятий ґрунт, наскільки це можливо, для засипки, озеленення та інших ділянок проєкту, де потрібен матеріал для виїмки ґрунту.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Співпрацювати з місцевими органами влади щодо транспортування та утилізації відходів відповідно до вимог законодавства.</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Спалювати будь-які види відходів.</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Скидати відходи в недозволених місцях, особливо поблизу водойм.</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Залишати гострі або небезпечні предмети (ножі, канцелярські ножиці, ножиці, бите скло тощо), які можуть привернути увагу дітей, що проживають поблизу будівельного майданчика.</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Працевлаштування та трудові права</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Запровадити справедливий і прозорий процес працевлаштування.</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Надати робітникам чітку та зрозумілу інформацію про їхні права через контрактні документи місцевою мовою.</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Дискримінувати робітників або претендентів на роботу на підставі їхньої статі, сімейного стану, національності, етнічної приналежності, віку, релігії або сексуальної орієнтації.</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Приймати на роботу дітей (до 18 років) та використовувати примусову працю.</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Кодекс поведінки</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Створити Кодекс поведінки щодо взаємодії між робітниками та громадою, а також щодо поведінки на робочому місці. Зобов’язати працівників дотримуватися Кодексу поведінки.</w:t>
            </w:r>
          </w:p>
        </w:tc>
        <w:tc>
          <w:tcPr>
            <w:tcW w:w="5523" w:type="dxa"/>
          </w:tcPr>
          <w:p w:rsidR="002E5A36" w:rsidRPr="007F4AD0" w:rsidRDefault="002E5A36" w:rsidP="007D0BC5">
            <w:pPr>
              <w:spacing w:before="120" w:after="120"/>
              <w:jc w:val="both"/>
              <w:rPr>
                <w:rFonts w:ascii="Times New Roman" w:hAnsi="Times New Roman" w:cs="Times New Roman"/>
                <w:noProof/>
                <w:sz w:val="20"/>
                <w:szCs w:val="20"/>
                <w:lang w:val="uk-UA" w:eastAsia="de-DE"/>
              </w:rPr>
            </w:pP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Скарги</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Створити та підтримувати механізм розгляду скарг, доступний для робітників.</w:t>
            </w:r>
          </w:p>
        </w:tc>
        <w:tc>
          <w:tcPr>
            <w:tcW w:w="5523" w:type="dxa"/>
          </w:tcPr>
          <w:p w:rsidR="002E5A36" w:rsidRPr="007F4AD0" w:rsidRDefault="002E5A36" w:rsidP="007D0BC5">
            <w:pPr>
              <w:spacing w:before="120" w:after="120"/>
              <w:jc w:val="both"/>
              <w:rPr>
                <w:rFonts w:ascii="Times New Roman" w:hAnsi="Times New Roman" w:cs="Times New Roman"/>
                <w:noProof/>
                <w:sz w:val="20"/>
                <w:szCs w:val="20"/>
                <w:lang w:val="uk-UA" w:eastAsia="de-DE"/>
              </w:rPr>
            </w:pP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Безпека громади</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Створити та підтримувати механізм розгляду скарг для місцевих громад, що мешкають поруч з будівельними майданчиками.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Захистити будівельні майданчики (тимчасові мости, засоби контролю руху, барикади, знаки та попереджувальні ліхтарі).</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Огородити відкриті траншеї добре помітною тимчасовою огорожею, здійснювати моніторинг після дощу та запобігати затопленню траншей.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Негайно інформувати відповідні органи влади у разі пошкодження інженерних комунікацій, таких як підземні та наземні лінії електропередач, водопроводи, газопроводи, нафтопроводи тощо.</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Встановити відповідні межі ділянки та засоби контролю доступу поблизу населених пунктів, щоб запобігти несанкціонованому проникненню на будівельний майданчик, особливо дітей (наприклад, огородження будівельної ділянки поблизу населених пунктів або громад).</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Залишати будь-які отвори і прорізи без надійної огорожі, забезпеченої фіксованими, чітко позначеними кришками.</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Перевищувати швидкість.</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Управління дорожнім рухом</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Запровадити обмеження швидкості для всіх транспортних засобів Проєкту.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Обладнати транспортні засоби сигналами заднього ходу. Забезпечити, щоб водіїв вантажівок під час руху заднім ходом, розвантаження та завантаження супроводжував регулювальник або сторож.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Провести інструктаж усіх водіїв з техніки безпеки.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Уникати маршрутів зі сліпими поворотами, сліпими перехрестями і дуже вузькими дорогами, а також крутими схилами.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Уникати маршрутів, якими часто користуються місцеві жителі.</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місцеві дорожні знаки та співпрацювати з відповідальними місцевими органами влади та громадами.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Утримувати під’їзні шляхи в належному стані і не захаращувати їх відкладеннями, відходами, будівельними матеріалами.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флагмани, де це доречно, і встановлювати чіткі та помітні знаки.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Уникати руху транспортних засобів у години, коли діти йдуть до школи та зі школи.</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Сідати за кермо без дійсного водійського посвідчення.</w:t>
            </w:r>
          </w:p>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Користуватися мобільними телефонами під час руху.</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 xml:space="preserve">Охорона здоров’я та безпека </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Проводити тренінги з охорони здоров’я та безпеки для всіх працівників Проєкту та ознайомлювати робітників з ризиками, пов’язаними з їхньою діяльністю.</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Проводити оцінку ризиків та визначати заходи щодо їх зменшення для кожного виду діяльності.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Реєструвати та повідомляти про будь-які небезпеки на робочому місці, а також про будь-які інциденти або травми.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Забезпечити належними ЗІЗ і переконатися, що всі працівники їх використовують.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Підтримувати ЗІЗ у належному стані та замінювати їх у разі пошкодження.</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Заборонити вживання алкоголю або заборонених лікарських засобів.</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Використовувати правильний інструмент для роботи.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Використовувати неушкоджені драбини, якщо вам потрібно піднятися вгору.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Дотримуватися належного порядку, щоб запобігти спотиканням, ковзанню та падінням.</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Проводити щоденні інструктажі / бесіди з питань охорони праці та техніки безпеки перед початком робіт.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Проводити медичний огляд для всього персоналу перед початком робіт.</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Забезпечити достатню кількість питної води для робочої сили.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Забезпечити та підтримувати в належному стані туалети для робітників, окремо для жінок та чоловіків.</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Забезпечити наявність одного кваліфікованого спеціаліста з надання першої медичної допомоги на 25 працівників та достатню кількість аптечок на майданчику.</w:t>
            </w:r>
          </w:p>
        </w:tc>
        <w:tc>
          <w:tcPr>
            <w:tcW w:w="5523"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Намагатися ремонтувати несправне обладнання та техніку, якщо ви не уповноважені на це.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металеві драбини поблизу повітряних ліній електропередач.</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Працювати без ЗІЗ.</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Працювати наодинці або ізольовано.</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Ведення  господарства</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Тримати робочі зони в чистоті та порядку.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Закріпити незакріплені матеріали, які можуть впасти.</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проходи, сходи, проїзди, драбини тощо вільними від перешкод, матеріалів, кабелів, шнурів, шлангів тощо.</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Тримати матеріали подалі від краю виїмок, траншей, дахів тощо.</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Закривати і закріплювати відкриті траншеї, ями та інші отвори. Уникати скупчень застояної води в робочих зонах.</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Щодня прибирати територію проведення робіт.</w:t>
            </w:r>
          </w:p>
        </w:tc>
        <w:tc>
          <w:tcPr>
            <w:tcW w:w="5523" w:type="dxa"/>
          </w:tcPr>
          <w:p w:rsidR="002E5A36" w:rsidRPr="007F4AD0" w:rsidRDefault="002E5A36" w:rsidP="007D0BC5">
            <w:pPr>
              <w:spacing w:before="120" w:after="120"/>
              <w:jc w:val="both"/>
              <w:rPr>
                <w:rFonts w:ascii="Times New Roman" w:hAnsi="Times New Roman" w:cs="Times New Roman"/>
                <w:noProof/>
                <w:sz w:val="20"/>
                <w:szCs w:val="20"/>
                <w:lang w:val="uk-UA" w:eastAsia="de-DE"/>
              </w:rPr>
            </w:pP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t>Управління небезпечними матеріалами</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паливо, мастила, хімікати та інші небезпечні матеріали на відповідному за розміром непроникному та обвалованому майданчику.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Чітко маркувати контейнери із зазначенням вмісту, правил поводження, зберігання, терміну придатності, а також інформації про охорону здоров’я та безпеку.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Використовувати піддони для збору крапель під час заправки паливом і технічного обслуговування (наприклад, заміна мастила) обладнання.</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 xml:space="preserve">Встановлювати належні попереджувальні знаки на місцях зберігання небезпечних матеріалів, зачиняти ворота та обмежувати доступ до них лише уповноваженим персоналом. </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небезпечні відходи з використанням вторинної ізоляції та обмежити доступ до місця зберігання небезпечних відходів, щоб запобігти шкоді для будівельного персоналу, навколишнього середовища та населення.</w:t>
            </w:r>
          </w:p>
        </w:tc>
        <w:tc>
          <w:tcPr>
            <w:tcW w:w="5523" w:type="dxa"/>
          </w:tcPr>
          <w:p w:rsidR="002E5A36" w:rsidRPr="007F4AD0" w:rsidRDefault="002E5A36" w:rsidP="0057137C">
            <w:pPr>
              <w:numPr>
                <w:ilvl w:val="0"/>
                <w:numId w:val="17"/>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Палити поруч з небезпечними матеріалами.</w:t>
            </w:r>
          </w:p>
        </w:tc>
      </w:tr>
      <w:tr w:rsidR="009F31B2" w:rsidRPr="007F4AD0" w:rsidTr="002E5A36">
        <w:trPr>
          <w:cantSplit/>
        </w:trPr>
        <w:tc>
          <w:tcPr>
            <w:tcW w:w="1696" w:type="dxa"/>
            <w:shd w:val="clear" w:color="auto" w:fill="BFBFBF" w:themeFill="background1" w:themeFillShade="BF"/>
          </w:tcPr>
          <w:p w:rsidR="002E5A36" w:rsidRPr="007F4AD0" w:rsidRDefault="002E5A36" w:rsidP="007D0BC5">
            <w:pPr>
              <w:spacing w:before="120" w:after="120"/>
              <w:jc w:val="both"/>
              <w:rPr>
                <w:rFonts w:ascii="Times New Roman" w:hAnsi="Times New Roman" w:cs="Times New Roman"/>
                <w:b/>
                <w:noProof/>
                <w:sz w:val="20"/>
                <w:szCs w:val="20"/>
                <w:lang w:val="uk-UA" w:eastAsia="de-DE"/>
              </w:rPr>
            </w:pPr>
            <w:r w:rsidRPr="007F4AD0">
              <w:rPr>
                <w:rFonts w:ascii="Times New Roman" w:hAnsi="Times New Roman" w:cs="Times New Roman"/>
                <w:b/>
                <w:noProof/>
                <w:sz w:val="20"/>
                <w:szCs w:val="20"/>
                <w:lang w:val="uk-UA" w:eastAsia="de-DE"/>
              </w:rPr>
              <w:lastRenderedPageBreak/>
              <w:t>Профілактика та контроль пожеж</w:t>
            </w:r>
          </w:p>
        </w:tc>
        <w:tc>
          <w:tcPr>
            <w:tcW w:w="7230"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Вживати всіх розумних і запобіжних заходів для того, щоб не допустити виникнення пожеж внаслідок діяльності в рамках Проєкту на майданчику.</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Забезпечити наявність на майданчику основних засобів пожежогасіння (включаючи, але не обмежуючись цим, гумові вибивачі під час роботи в трав’янистій/кущовій місцевості, принаймні один вогнегасник відповідного типу під час проведення зварювальних робіт або інших «гарячих» робіт).</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Зберігати легкозаймисті матеріали в умовах, що обмежують можливість займання та поширення пожежі.</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Навчати усіх працівників пожежним ризикам і тому, як діяти в разі виникнення пожежі.</w:t>
            </w:r>
          </w:p>
        </w:tc>
        <w:tc>
          <w:tcPr>
            <w:tcW w:w="5523" w:type="dxa"/>
          </w:tcPr>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Розпалювати вогонь з будь-якої причини, в т.ч. спалювати сміття.</w:t>
            </w:r>
          </w:p>
          <w:p w:rsidR="002E5A36" w:rsidRPr="007F4AD0" w:rsidRDefault="002E5A36" w:rsidP="0057137C">
            <w:pPr>
              <w:numPr>
                <w:ilvl w:val="0"/>
                <w:numId w:val="16"/>
              </w:numPr>
              <w:spacing w:before="120" w:after="120"/>
              <w:jc w:val="both"/>
              <w:rPr>
                <w:rFonts w:ascii="Times New Roman" w:hAnsi="Times New Roman" w:cs="Times New Roman"/>
                <w:noProof/>
                <w:sz w:val="20"/>
                <w:szCs w:val="20"/>
                <w:lang w:val="uk-UA" w:eastAsia="de-DE"/>
              </w:rPr>
            </w:pPr>
            <w:r w:rsidRPr="007F4AD0">
              <w:rPr>
                <w:rFonts w:ascii="Times New Roman" w:hAnsi="Times New Roman" w:cs="Times New Roman"/>
                <w:noProof/>
                <w:sz w:val="20"/>
                <w:szCs w:val="20"/>
                <w:lang w:val="uk-UA" w:eastAsia="de-DE"/>
              </w:rPr>
              <w:t>Кидати недопалки на землю.</w:t>
            </w:r>
          </w:p>
          <w:p w:rsidR="002E5A36" w:rsidRPr="007F4AD0" w:rsidRDefault="002E5A36" w:rsidP="007D0BC5">
            <w:pPr>
              <w:spacing w:before="120" w:after="120"/>
              <w:jc w:val="both"/>
              <w:rPr>
                <w:rFonts w:ascii="Times New Roman" w:hAnsi="Times New Roman" w:cs="Times New Roman"/>
                <w:noProof/>
                <w:sz w:val="20"/>
                <w:szCs w:val="20"/>
                <w:lang w:val="uk-UA" w:eastAsia="de-DE"/>
              </w:rPr>
            </w:pPr>
          </w:p>
        </w:tc>
      </w:tr>
      <w:bookmarkEnd w:id="59"/>
    </w:tbl>
    <w:p w:rsidR="003A55FE" w:rsidRPr="007F4AD0" w:rsidRDefault="003A55FE" w:rsidP="007D0BC5">
      <w:pPr>
        <w:tabs>
          <w:tab w:val="left" w:pos="1356"/>
        </w:tabs>
        <w:spacing w:before="120" w:after="120"/>
        <w:jc w:val="both"/>
        <w:rPr>
          <w:rFonts w:ascii="Times New Roman" w:hAnsi="Times New Roman" w:cs="Times New Roman"/>
          <w:noProof/>
          <w:lang w:val="uk-UA" w:eastAsia="de-DE"/>
        </w:rPr>
        <w:sectPr w:rsidR="003A55FE" w:rsidRPr="007F4AD0" w:rsidSect="00B12EC3">
          <w:footerReference w:type="default" r:id="rId25"/>
          <w:pgSz w:w="16838" w:h="11906" w:orient="landscape"/>
          <w:pgMar w:top="1899" w:right="1238" w:bottom="1080" w:left="1138" w:header="708" w:footer="582" w:gutter="0"/>
          <w:cols w:space="708"/>
          <w:docGrid w:linePitch="360"/>
        </w:sectPr>
      </w:pPr>
    </w:p>
    <w:p w:rsidR="008B7C36" w:rsidRPr="007F4AD0" w:rsidRDefault="008B7C36" w:rsidP="00CC3207">
      <w:pPr>
        <w:rPr>
          <w:rFonts w:ascii="Times New Roman" w:hAnsi="Times New Roman" w:cs="Times New Roman"/>
          <w:noProof/>
          <w:sz w:val="24"/>
          <w:szCs w:val="24"/>
          <w:lang w:val="uk-UA"/>
        </w:rPr>
      </w:pPr>
      <w:bookmarkStart w:id="60" w:name="_Toc142908508"/>
      <w:bookmarkStart w:id="61" w:name="_Toc146793426"/>
    </w:p>
    <w:p w:rsidR="008E553F" w:rsidRPr="007F4AD0" w:rsidRDefault="00963236" w:rsidP="007D0BC5">
      <w:pPr>
        <w:pStyle w:val="1"/>
        <w:keepLines w:val="0"/>
        <w:widowControl w:val="0"/>
        <w:numPr>
          <w:ilvl w:val="0"/>
          <w:numId w:val="6"/>
        </w:numPr>
        <w:suppressAutoHyphens/>
        <w:spacing w:before="120" w:after="120" w:line="240" w:lineRule="auto"/>
        <w:ind w:left="709" w:hanging="709"/>
        <w:jc w:val="both"/>
        <w:rPr>
          <w:rFonts w:ascii="Times New Roman" w:hAnsi="Times New Roman" w:cs="Times New Roman"/>
          <w:noProof/>
          <w:color w:val="auto"/>
          <w:sz w:val="24"/>
          <w:szCs w:val="24"/>
          <w:u w:val="single"/>
          <w:lang w:val="uk-UA"/>
        </w:rPr>
      </w:pPr>
      <w:r w:rsidRPr="007F4AD0">
        <w:rPr>
          <w:rFonts w:ascii="Times New Roman" w:hAnsi="Times New Roman" w:cs="Times New Roman"/>
          <w:noProof/>
          <w:color w:val="auto"/>
          <w:sz w:val="24"/>
          <w:szCs w:val="24"/>
          <w:u w:val="single"/>
          <w:lang w:val="uk-UA"/>
        </w:rPr>
        <w:t xml:space="preserve">Моніторинг </w:t>
      </w:r>
      <w:r w:rsidR="00D71876" w:rsidRPr="007F4AD0">
        <w:rPr>
          <w:rFonts w:ascii="Times New Roman" w:hAnsi="Times New Roman" w:cs="Times New Roman"/>
          <w:noProof/>
          <w:color w:val="auto"/>
          <w:sz w:val="24"/>
          <w:szCs w:val="24"/>
          <w:u w:val="single"/>
          <w:lang w:val="uk-UA"/>
        </w:rPr>
        <w:t>ПЕСУ</w:t>
      </w:r>
      <w:bookmarkEnd w:id="60"/>
      <w:bookmarkEnd w:id="61"/>
    </w:p>
    <w:p w:rsidR="008247F2" w:rsidRPr="007F4AD0" w:rsidRDefault="003C4FB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Організація-виконавець </w:t>
      </w:r>
      <w:r w:rsidR="00827A81" w:rsidRPr="007F4AD0">
        <w:rPr>
          <w:rFonts w:ascii="Times New Roman" w:hAnsi="Times New Roman" w:cs="Times New Roman"/>
          <w:noProof/>
          <w:sz w:val="24"/>
          <w:szCs w:val="24"/>
          <w:lang w:val="uk-UA"/>
        </w:rPr>
        <w:t>проєкту</w:t>
      </w:r>
      <w:r w:rsidR="008247F2" w:rsidRPr="007F4AD0">
        <w:rPr>
          <w:rFonts w:ascii="Times New Roman" w:hAnsi="Times New Roman" w:cs="Times New Roman"/>
          <w:noProof/>
          <w:sz w:val="24"/>
          <w:szCs w:val="24"/>
          <w:lang w:val="uk-UA"/>
        </w:rPr>
        <w:t xml:space="preserve"> (</w:t>
      </w:r>
      <w:r w:rsidR="0000684C" w:rsidRPr="007F4AD0">
        <w:rPr>
          <w:rFonts w:ascii="Times New Roman" w:hAnsi="Times New Roman" w:cs="Times New Roman"/>
          <w:noProof/>
          <w:sz w:val="24"/>
          <w:szCs w:val="24"/>
          <w:lang w:val="uk-UA"/>
        </w:rPr>
        <w:t>ОВП</w:t>
      </w:r>
      <w:r w:rsidR="008247F2" w:rsidRPr="007F4AD0">
        <w:rPr>
          <w:rFonts w:ascii="Times New Roman" w:hAnsi="Times New Roman" w:cs="Times New Roman"/>
          <w:noProof/>
          <w:sz w:val="24"/>
          <w:szCs w:val="24"/>
          <w:lang w:val="uk-UA"/>
        </w:rPr>
        <w:t>) взяла на себе зобов</w:t>
      </w:r>
      <w:r w:rsidRPr="007F4AD0">
        <w:rPr>
          <w:rFonts w:ascii="Times New Roman" w:hAnsi="Times New Roman" w:cs="Times New Roman"/>
          <w:noProof/>
          <w:sz w:val="24"/>
          <w:szCs w:val="24"/>
          <w:lang w:val="uk-UA"/>
        </w:rPr>
        <w:t>’</w:t>
      </w:r>
      <w:r w:rsidR="008247F2" w:rsidRPr="007F4AD0">
        <w:rPr>
          <w:rFonts w:ascii="Times New Roman" w:hAnsi="Times New Roman" w:cs="Times New Roman"/>
          <w:noProof/>
          <w:sz w:val="24"/>
          <w:szCs w:val="24"/>
          <w:lang w:val="uk-UA"/>
        </w:rPr>
        <w:t xml:space="preserve">язання впровадити План екологічного та соціального </w:t>
      </w:r>
      <w:r w:rsidR="001B0413" w:rsidRPr="007F4AD0">
        <w:rPr>
          <w:rFonts w:ascii="Times New Roman" w:hAnsi="Times New Roman" w:cs="Times New Roman"/>
          <w:noProof/>
          <w:sz w:val="24"/>
          <w:szCs w:val="24"/>
          <w:lang w:val="uk-UA"/>
        </w:rPr>
        <w:t>управління</w:t>
      </w:r>
      <w:r w:rsidR="008247F2" w:rsidRPr="007F4AD0">
        <w:rPr>
          <w:rFonts w:ascii="Times New Roman" w:hAnsi="Times New Roman" w:cs="Times New Roman"/>
          <w:noProof/>
          <w:sz w:val="24"/>
          <w:szCs w:val="24"/>
          <w:lang w:val="uk-UA"/>
        </w:rPr>
        <w:t xml:space="preserve"> (</w:t>
      </w:r>
      <w:r w:rsidR="00D71876" w:rsidRPr="007F4AD0">
        <w:rPr>
          <w:rFonts w:ascii="Times New Roman" w:hAnsi="Times New Roman" w:cs="Times New Roman"/>
          <w:noProof/>
          <w:sz w:val="24"/>
          <w:szCs w:val="24"/>
          <w:lang w:val="uk-UA"/>
        </w:rPr>
        <w:t>ПЕСУ</w:t>
      </w:r>
      <w:r w:rsidR="008247F2" w:rsidRPr="007F4AD0">
        <w:rPr>
          <w:rFonts w:ascii="Times New Roman" w:hAnsi="Times New Roman" w:cs="Times New Roman"/>
          <w:noProof/>
          <w:sz w:val="24"/>
          <w:szCs w:val="24"/>
          <w:lang w:val="uk-UA"/>
        </w:rPr>
        <w:t xml:space="preserve">). </w:t>
      </w:r>
      <w:r w:rsidR="0000684C" w:rsidRPr="007F4AD0">
        <w:rPr>
          <w:rFonts w:ascii="Times New Roman" w:hAnsi="Times New Roman" w:cs="Times New Roman"/>
          <w:noProof/>
          <w:sz w:val="24"/>
          <w:szCs w:val="24"/>
          <w:lang w:val="uk-UA"/>
        </w:rPr>
        <w:t>ОВП</w:t>
      </w:r>
      <w:r w:rsidR="008247F2" w:rsidRPr="007F4AD0">
        <w:rPr>
          <w:rFonts w:ascii="Times New Roman" w:hAnsi="Times New Roman" w:cs="Times New Roman"/>
          <w:noProof/>
          <w:sz w:val="24"/>
          <w:szCs w:val="24"/>
          <w:lang w:val="uk-UA"/>
        </w:rPr>
        <w:t xml:space="preserve"> забезпечить дотримання ПЕСУ Підрядником та всіма субпідрядниками. Для моніторингу відповідних зобов</w:t>
      </w:r>
      <w:r w:rsidRPr="007F4AD0">
        <w:rPr>
          <w:rFonts w:ascii="Times New Roman" w:hAnsi="Times New Roman" w:cs="Times New Roman"/>
          <w:noProof/>
          <w:sz w:val="24"/>
          <w:szCs w:val="24"/>
          <w:lang w:val="uk-UA"/>
        </w:rPr>
        <w:t>’</w:t>
      </w:r>
      <w:r w:rsidR="008247F2" w:rsidRPr="007F4AD0">
        <w:rPr>
          <w:rFonts w:ascii="Times New Roman" w:hAnsi="Times New Roman" w:cs="Times New Roman"/>
          <w:noProof/>
          <w:sz w:val="24"/>
          <w:szCs w:val="24"/>
          <w:lang w:val="uk-UA"/>
        </w:rPr>
        <w:t xml:space="preserve">язань використовується Таблиця моніторингу </w:t>
      </w:r>
      <w:r w:rsidR="00D71876" w:rsidRPr="007F4AD0">
        <w:rPr>
          <w:rFonts w:ascii="Times New Roman" w:hAnsi="Times New Roman" w:cs="Times New Roman"/>
          <w:noProof/>
          <w:sz w:val="24"/>
          <w:szCs w:val="24"/>
          <w:lang w:val="uk-UA"/>
        </w:rPr>
        <w:t>ПЕСУ</w:t>
      </w:r>
      <w:r w:rsidR="008247F2" w:rsidRPr="007F4AD0">
        <w:rPr>
          <w:rFonts w:ascii="Times New Roman" w:hAnsi="Times New Roman" w:cs="Times New Roman"/>
          <w:noProof/>
          <w:sz w:val="24"/>
          <w:szCs w:val="24"/>
          <w:lang w:val="uk-UA"/>
        </w:rPr>
        <w:t xml:space="preserve"> (див. приклад нижче</w:t>
      </w:r>
      <w:r w:rsidR="00446D66" w:rsidRPr="007F4AD0">
        <w:rPr>
          <w:rFonts w:ascii="Times New Roman" w:hAnsi="Times New Roman" w:cs="Times New Roman"/>
          <w:noProof/>
          <w:sz w:val="24"/>
          <w:szCs w:val="24"/>
          <w:lang w:val="uk-UA"/>
        </w:rPr>
        <w:t>).</w:t>
      </w:r>
    </w:p>
    <w:p w:rsidR="008247F2" w:rsidRPr="007F4AD0" w:rsidRDefault="008247F2"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Моніторинг </w:t>
      </w:r>
      <w:r w:rsidR="00D71876" w:rsidRPr="007F4AD0">
        <w:rPr>
          <w:rFonts w:ascii="Times New Roman" w:hAnsi="Times New Roman" w:cs="Times New Roman"/>
          <w:noProof/>
          <w:sz w:val="24"/>
          <w:szCs w:val="24"/>
          <w:lang w:val="uk-UA"/>
        </w:rPr>
        <w:t>ПЕСУ</w:t>
      </w:r>
      <w:r w:rsidRPr="007F4AD0">
        <w:rPr>
          <w:rFonts w:ascii="Times New Roman" w:hAnsi="Times New Roman" w:cs="Times New Roman"/>
          <w:noProof/>
          <w:sz w:val="24"/>
          <w:szCs w:val="24"/>
          <w:lang w:val="uk-UA"/>
        </w:rPr>
        <w:t xml:space="preserve"> повинен здійснюватися </w:t>
      </w:r>
      <w:r w:rsidRPr="007F4AD0">
        <w:rPr>
          <w:rFonts w:ascii="Times New Roman" w:hAnsi="Times New Roman" w:cs="Times New Roman"/>
          <w:b/>
          <w:bCs/>
          <w:noProof/>
          <w:sz w:val="24"/>
          <w:szCs w:val="24"/>
          <w:lang w:val="uk-UA"/>
        </w:rPr>
        <w:t>щомісяця</w:t>
      </w:r>
      <w:r w:rsidRPr="007F4AD0">
        <w:rPr>
          <w:rFonts w:ascii="Times New Roman" w:hAnsi="Times New Roman" w:cs="Times New Roman"/>
          <w:noProof/>
          <w:sz w:val="24"/>
          <w:szCs w:val="24"/>
          <w:lang w:val="uk-UA"/>
        </w:rPr>
        <w:t xml:space="preserve">. Це означає, що відповідальна особа Підрядника за реалізацію </w:t>
      </w:r>
      <w:r w:rsidR="00D71876" w:rsidRPr="007F4AD0">
        <w:rPr>
          <w:rFonts w:ascii="Times New Roman" w:hAnsi="Times New Roman" w:cs="Times New Roman"/>
          <w:noProof/>
          <w:sz w:val="24"/>
          <w:szCs w:val="24"/>
          <w:lang w:val="uk-UA"/>
        </w:rPr>
        <w:t>ПЕСУ</w:t>
      </w:r>
      <w:r w:rsidRPr="007F4AD0">
        <w:rPr>
          <w:rFonts w:ascii="Times New Roman" w:hAnsi="Times New Roman" w:cs="Times New Roman"/>
          <w:noProof/>
          <w:sz w:val="24"/>
          <w:szCs w:val="24"/>
          <w:lang w:val="uk-UA"/>
        </w:rPr>
        <w:t xml:space="preserve"> здійснюватиме щонайменше один візит на місяць на будівельний майданчик з перевіркою виконання зобов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язань </w:t>
      </w:r>
      <w:r w:rsidR="003C4FB3" w:rsidRPr="007F4AD0">
        <w:rPr>
          <w:rFonts w:ascii="Times New Roman" w:hAnsi="Times New Roman" w:cs="Times New Roman"/>
          <w:noProof/>
          <w:sz w:val="24"/>
          <w:szCs w:val="24"/>
          <w:lang w:val="uk-UA"/>
        </w:rPr>
        <w:t>відповідно до</w:t>
      </w:r>
      <w:r w:rsidRPr="007F4AD0">
        <w:rPr>
          <w:rFonts w:ascii="Times New Roman" w:hAnsi="Times New Roman" w:cs="Times New Roman"/>
          <w:noProof/>
          <w:sz w:val="24"/>
          <w:szCs w:val="24"/>
          <w:lang w:val="uk-UA"/>
        </w:rPr>
        <w:t xml:space="preserve"> </w:t>
      </w:r>
      <w:r w:rsidR="00D71876" w:rsidRPr="007F4AD0">
        <w:rPr>
          <w:rFonts w:ascii="Times New Roman" w:hAnsi="Times New Roman" w:cs="Times New Roman"/>
          <w:noProof/>
          <w:sz w:val="24"/>
          <w:szCs w:val="24"/>
          <w:lang w:val="uk-UA"/>
        </w:rPr>
        <w:t>ПЕСУ</w:t>
      </w:r>
      <w:r w:rsidRPr="007F4AD0">
        <w:rPr>
          <w:rFonts w:ascii="Times New Roman" w:hAnsi="Times New Roman" w:cs="Times New Roman"/>
          <w:noProof/>
          <w:sz w:val="24"/>
          <w:szCs w:val="24"/>
          <w:lang w:val="uk-UA"/>
        </w:rPr>
        <w:t xml:space="preserve">. Після кожного </w:t>
      </w:r>
      <w:r w:rsidR="001B0413" w:rsidRPr="007F4AD0">
        <w:rPr>
          <w:rFonts w:ascii="Times New Roman" w:hAnsi="Times New Roman" w:cs="Times New Roman"/>
          <w:noProof/>
          <w:sz w:val="24"/>
          <w:szCs w:val="24"/>
          <w:lang w:val="uk-UA"/>
        </w:rPr>
        <w:t xml:space="preserve">відвідування </w:t>
      </w:r>
      <w:r w:rsidR="003C4FB3" w:rsidRPr="007F4AD0">
        <w:rPr>
          <w:rFonts w:ascii="Times New Roman" w:hAnsi="Times New Roman" w:cs="Times New Roman"/>
          <w:noProof/>
          <w:sz w:val="24"/>
          <w:szCs w:val="24"/>
          <w:lang w:val="uk-UA"/>
        </w:rPr>
        <w:t>майданчик</w:t>
      </w:r>
      <w:r w:rsidR="001B0413" w:rsidRPr="007F4AD0">
        <w:rPr>
          <w:rFonts w:ascii="Times New Roman" w:hAnsi="Times New Roman" w:cs="Times New Roman"/>
          <w:noProof/>
          <w:sz w:val="24"/>
          <w:szCs w:val="24"/>
          <w:lang w:val="uk-UA"/>
        </w:rPr>
        <w:t>а</w:t>
      </w:r>
      <w:r w:rsidRPr="007F4AD0">
        <w:rPr>
          <w:rFonts w:ascii="Times New Roman" w:hAnsi="Times New Roman" w:cs="Times New Roman"/>
          <w:noProof/>
          <w:sz w:val="24"/>
          <w:szCs w:val="24"/>
          <w:lang w:val="uk-UA"/>
        </w:rPr>
        <w:t xml:space="preserve"> статус дотримання зобов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язань в рамках </w:t>
      </w:r>
      <w:r w:rsidR="00D71876" w:rsidRPr="007F4AD0">
        <w:rPr>
          <w:rFonts w:ascii="Times New Roman" w:hAnsi="Times New Roman" w:cs="Times New Roman"/>
          <w:noProof/>
          <w:sz w:val="24"/>
          <w:szCs w:val="24"/>
          <w:lang w:val="uk-UA"/>
        </w:rPr>
        <w:t>ПЕСУ</w:t>
      </w:r>
      <w:r w:rsidRPr="007F4AD0">
        <w:rPr>
          <w:rFonts w:ascii="Times New Roman" w:hAnsi="Times New Roman" w:cs="Times New Roman"/>
          <w:noProof/>
          <w:sz w:val="24"/>
          <w:szCs w:val="24"/>
          <w:lang w:val="uk-UA"/>
        </w:rPr>
        <w:t xml:space="preserve"> повинен бути занесений в таблицю Excel, включаючи коригувальні дії, </w:t>
      </w:r>
      <w:r w:rsidR="001B0413" w:rsidRPr="007F4AD0">
        <w:rPr>
          <w:rFonts w:ascii="Times New Roman" w:hAnsi="Times New Roman" w:cs="Times New Roman"/>
          <w:noProof/>
          <w:sz w:val="24"/>
          <w:szCs w:val="24"/>
          <w:lang w:val="uk-UA"/>
        </w:rPr>
        <w:t>за наявності</w:t>
      </w:r>
      <w:r w:rsidRPr="007F4AD0">
        <w:rPr>
          <w:rFonts w:ascii="Times New Roman" w:hAnsi="Times New Roman" w:cs="Times New Roman"/>
          <w:noProof/>
          <w:sz w:val="24"/>
          <w:szCs w:val="24"/>
          <w:lang w:val="uk-UA"/>
        </w:rPr>
        <w:t xml:space="preserve">. </w:t>
      </w:r>
    </w:p>
    <w:p w:rsidR="008E553F" w:rsidRPr="007F4AD0" w:rsidRDefault="008247F2"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будівельники спостерігають або повідомляють про будь-які інциденти, пов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язані з навколишнім середовищем або охороною здоров</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я та безпекою, вони повинні негайно повідомити про це </w:t>
      </w:r>
      <w:r w:rsidR="003C4FB3" w:rsidRPr="007F4AD0">
        <w:rPr>
          <w:rFonts w:ascii="Times New Roman" w:hAnsi="Times New Roman" w:cs="Times New Roman"/>
          <w:noProof/>
          <w:sz w:val="24"/>
          <w:szCs w:val="24"/>
          <w:lang w:val="uk-UA"/>
        </w:rPr>
        <w:t>Організацію-виконавця</w:t>
      </w:r>
      <w:r w:rsidRPr="007F4AD0">
        <w:rPr>
          <w:rFonts w:ascii="Times New Roman" w:hAnsi="Times New Roman" w:cs="Times New Roman"/>
          <w:noProof/>
          <w:sz w:val="24"/>
          <w:szCs w:val="24"/>
          <w:lang w:val="uk-UA"/>
        </w:rPr>
        <w:t xml:space="preserve"> </w:t>
      </w:r>
      <w:r w:rsidR="00827A81" w:rsidRPr="007F4AD0">
        <w:rPr>
          <w:rFonts w:ascii="Times New Roman" w:hAnsi="Times New Roman" w:cs="Times New Roman"/>
          <w:noProof/>
          <w:sz w:val="24"/>
          <w:szCs w:val="24"/>
          <w:lang w:val="uk-UA"/>
        </w:rPr>
        <w:t>проєкту</w:t>
      </w:r>
      <w:r w:rsidRPr="007F4AD0">
        <w:rPr>
          <w:rFonts w:ascii="Times New Roman" w:hAnsi="Times New Roman" w:cs="Times New Roman"/>
          <w:noProof/>
          <w:sz w:val="24"/>
          <w:szCs w:val="24"/>
          <w:lang w:val="uk-UA"/>
        </w:rPr>
        <w:t xml:space="preserve"> (</w:t>
      </w:r>
      <w:r w:rsidR="0000684C" w:rsidRPr="007F4AD0">
        <w:rPr>
          <w:rFonts w:ascii="Times New Roman" w:hAnsi="Times New Roman" w:cs="Times New Roman"/>
          <w:noProof/>
          <w:sz w:val="24"/>
          <w:szCs w:val="24"/>
          <w:lang w:val="uk-UA"/>
        </w:rPr>
        <w:t>ОВП</w:t>
      </w:r>
      <w:r w:rsidRPr="007F4AD0">
        <w:rPr>
          <w:rFonts w:ascii="Times New Roman" w:hAnsi="Times New Roman" w:cs="Times New Roman"/>
          <w:noProof/>
          <w:sz w:val="24"/>
          <w:szCs w:val="24"/>
          <w:lang w:val="uk-UA"/>
        </w:rPr>
        <w:t xml:space="preserve">) (див. також Шаблон повідомлення про інциденти </w:t>
      </w:r>
      <w:r w:rsidR="003C4FB3" w:rsidRPr="007F4AD0">
        <w:rPr>
          <w:rFonts w:ascii="Times New Roman" w:hAnsi="Times New Roman" w:cs="Times New Roman"/>
          <w:noProof/>
          <w:sz w:val="24"/>
          <w:szCs w:val="24"/>
          <w:lang w:val="uk-UA"/>
        </w:rPr>
        <w:t>–</w:t>
      </w:r>
      <w:r w:rsidRPr="007F4AD0">
        <w:rPr>
          <w:rFonts w:ascii="Times New Roman" w:hAnsi="Times New Roman" w:cs="Times New Roman"/>
          <w:noProof/>
          <w:sz w:val="24"/>
          <w:szCs w:val="24"/>
          <w:lang w:val="uk-UA"/>
        </w:rPr>
        <w:t xml:space="preserve"> Додаток C</w:t>
      </w:r>
      <w:r w:rsidR="008E553F" w:rsidRPr="007F4AD0">
        <w:rPr>
          <w:rFonts w:ascii="Times New Roman" w:hAnsi="Times New Roman" w:cs="Times New Roman"/>
          <w:noProof/>
          <w:sz w:val="24"/>
          <w:szCs w:val="24"/>
          <w:lang w:val="uk-UA"/>
        </w:rPr>
        <w:t xml:space="preserve">). </w:t>
      </w:r>
    </w:p>
    <w:p w:rsidR="008E553F" w:rsidRPr="007F4AD0" w:rsidRDefault="008E553F"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9D6008" w:rsidRPr="007F4AD0" w:rsidRDefault="009D6008" w:rsidP="007D0BC5">
      <w:pPr>
        <w:spacing w:before="120" w:after="120" w:line="240" w:lineRule="auto"/>
        <w:jc w:val="both"/>
        <w:rPr>
          <w:rFonts w:ascii="Times New Roman" w:eastAsia="Times New Roman" w:hAnsi="Times New Roman" w:cs="Times New Roman"/>
          <w:noProof/>
          <w:sz w:val="24"/>
          <w:szCs w:val="24"/>
          <w:lang w:val="uk-UA" w:eastAsia="de-DE"/>
        </w:rPr>
      </w:pPr>
    </w:p>
    <w:p w:rsidR="003A55FE" w:rsidRPr="007F4AD0" w:rsidRDefault="003A55FE" w:rsidP="007D0BC5">
      <w:pPr>
        <w:spacing w:before="120" w:after="120"/>
        <w:jc w:val="both"/>
        <w:rPr>
          <w:rFonts w:ascii="Times New Roman" w:eastAsia="Times New Roman" w:hAnsi="Times New Roman" w:cs="Times New Roman"/>
          <w:b/>
          <w:noProof/>
          <w:sz w:val="24"/>
          <w:szCs w:val="24"/>
          <w:lang w:val="uk-UA" w:eastAsia="de-DE"/>
        </w:rPr>
      </w:pPr>
      <w:r w:rsidRPr="007F4AD0">
        <w:rPr>
          <w:rFonts w:ascii="Times New Roman" w:eastAsia="Times New Roman" w:hAnsi="Times New Roman" w:cs="Times New Roman"/>
          <w:noProof/>
          <w:sz w:val="24"/>
          <w:szCs w:val="24"/>
          <w:lang w:val="uk-UA" w:eastAsia="de-DE"/>
        </w:rPr>
        <w:br w:type="page"/>
      </w:r>
    </w:p>
    <w:p w:rsidR="003A55FE" w:rsidRPr="007F4AD0" w:rsidRDefault="003A55FE" w:rsidP="007D0BC5">
      <w:pPr>
        <w:pStyle w:val="Tableheadingleft"/>
        <w:spacing w:before="120" w:after="120"/>
        <w:jc w:val="both"/>
        <w:rPr>
          <w:rFonts w:ascii="Times New Roman" w:eastAsia="Times New Roman" w:hAnsi="Times New Roman" w:cs="Times New Roman"/>
          <w:noProof/>
          <w:sz w:val="24"/>
          <w:szCs w:val="24"/>
          <w:lang w:val="uk-UA" w:eastAsia="de-DE"/>
        </w:rPr>
        <w:sectPr w:rsidR="003A55FE" w:rsidRPr="007F4AD0" w:rsidSect="003A55FE">
          <w:pgSz w:w="11906" w:h="16838"/>
          <w:pgMar w:top="1238" w:right="1080" w:bottom="1138" w:left="1411" w:header="708" w:footer="582" w:gutter="0"/>
          <w:cols w:space="708"/>
          <w:docGrid w:linePitch="360"/>
        </w:sectPr>
      </w:pPr>
    </w:p>
    <w:p w:rsidR="00767173" w:rsidRPr="007F4AD0" w:rsidRDefault="00767173" w:rsidP="007D0BC5">
      <w:pPr>
        <w:pStyle w:val="Tableheadingleft"/>
        <w:spacing w:before="120" w:after="120"/>
        <w:jc w:val="both"/>
        <w:rPr>
          <w:rFonts w:ascii="Times New Roman" w:eastAsia="Times New Roman" w:hAnsi="Times New Roman" w:cs="Times New Roman"/>
          <w:noProof/>
          <w:sz w:val="24"/>
          <w:szCs w:val="24"/>
          <w:lang w:val="uk-UA" w:eastAsia="de-DE"/>
        </w:rPr>
      </w:pPr>
    </w:p>
    <w:p w:rsidR="008E553F" w:rsidRPr="007F4AD0" w:rsidRDefault="00B360F8" w:rsidP="003B51F9">
      <w:pPr>
        <w:pStyle w:val="Tableheadingleft"/>
        <w:spacing w:before="120" w:after="120"/>
        <w:jc w:val="center"/>
        <w:rPr>
          <w:rFonts w:ascii="Times New Roman" w:eastAsia="Times New Roman" w:hAnsi="Times New Roman" w:cs="Times New Roman"/>
          <w:noProof/>
          <w:sz w:val="24"/>
          <w:szCs w:val="24"/>
          <w:u w:val="single"/>
          <w:lang w:val="uk-UA" w:eastAsia="de-DE"/>
        </w:rPr>
      </w:pPr>
      <w:r w:rsidRPr="007F4AD0">
        <w:rPr>
          <w:rFonts w:ascii="Times New Roman" w:eastAsia="Times New Roman" w:hAnsi="Times New Roman" w:cs="Times New Roman"/>
          <w:noProof/>
          <w:sz w:val="24"/>
          <w:szCs w:val="24"/>
          <w:u w:val="single"/>
          <w:lang w:val="uk-UA" w:eastAsia="de-DE"/>
        </w:rPr>
        <w:t xml:space="preserve">Приклад таблиці моніторингу </w:t>
      </w:r>
      <w:r w:rsidR="00D71876" w:rsidRPr="007F4AD0">
        <w:rPr>
          <w:rFonts w:ascii="Times New Roman" w:eastAsia="Times New Roman" w:hAnsi="Times New Roman" w:cs="Times New Roman"/>
          <w:noProof/>
          <w:sz w:val="24"/>
          <w:szCs w:val="24"/>
          <w:u w:val="single"/>
          <w:lang w:val="uk-UA" w:eastAsia="de-DE"/>
        </w:rPr>
        <w:t>ПЕСУ</w:t>
      </w:r>
    </w:p>
    <w:p w:rsidR="005E44D6" w:rsidRPr="007F4AD0" w:rsidRDefault="005E44D6" w:rsidP="007D0BC5">
      <w:pPr>
        <w:pStyle w:val="Tableheadingleft"/>
        <w:spacing w:before="120" w:after="120"/>
        <w:jc w:val="both"/>
        <w:rPr>
          <w:rFonts w:ascii="Times New Roman" w:eastAsia="Times New Roman" w:hAnsi="Times New Roman" w:cs="Times New Roman"/>
          <w:noProof/>
          <w:lang w:val="uk-UA" w:eastAsia="de-DE"/>
        </w:rPr>
      </w:pP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2511"/>
        <w:gridCol w:w="1499"/>
        <w:gridCol w:w="1650"/>
        <w:gridCol w:w="1531"/>
        <w:gridCol w:w="2829"/>
        <w:gridCol w:w="2252"/>
      </w:tblGrid>
      <w:tr w:rsidR="009F31B2" w:rsidRPr="007F4AD0" w:rsidTr="008E553F">
        <w:trPr>
          <w:cantSplit/>
          <w:trHeight w:val="315"/>
        </w:trPr>
        <w:tc>
          <w:tcPr>
            <w:tcW w:w="2023" w:type="dxa"/>
            <w:shd w:val="clear" w:color="auto" w:fill="auto"/>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Тема</w:t>
            </w:r>
            <w:r w:rsidR="008E553F" w:rsidRPr="007F4AD0">
              <w:rPr>
                <w:rFonts w:ascii="Times New Roman" w:eastAsia="Times New Roman" w:hAnsi="Times New Roman" w:cs="Times New Roman"/>
                <w:b/>
                <w:bCs/>
                <w:noProof/>
                <w:sz w:val="20"/>
                <w:szCs w:val="20"/>
                <w:lang w:val="uk-UA" w:eastAsia="de-DE"/>
              </w:rPr>
              <w:t>/</w:t>
            </w:r>
          </w:p>
        </w:tc>
        <w:tc>
          <w:tcPr>
            <w:tcW w:w="2532" w:type="dxa"/>
            <w:vMerge w:val="restart"/>
            <w:shd w:val="clear" w:color="auto" w:fill="auto"/>
            <w:vAlign w:val="center"/>
            <w:hideMark/>
          </w:tcPr>
          <w:p w:rsidR="008E553F" w:rsidRPr="007F4AD0" w:rsidRDefault="001B0413" w:rsidP="007D0BC5">
            <w:pPr>
              <w:spacing w:before="120" w:after="120" w:line="240" w:lineRule="auto"/>
              <w:jc w:val="both"/>
              <w:rPr>
                <w:rFonts w:ascii="Times New Roman" w:eastAsia="Times New Roman" w:hAnsi="Times New Roman" w:cs="Times New Roman"/>
                <w:b/>
                <w:bCs/>
                <w:noProof/>
                <w:sz w:val="20"/>
                <w:szCs w:val="20"/>
                <w:lang w:val="uk-UA" w:eastAsia="de-DE"/>
              </w:rPr>
            </w:pPr>
            <w:bookmarkStart w:id="62" w:name="_Hlk141126658"/>
            <w:r w:rsidRPr="007F4AD0">
              <w:rPr>
                <w:rFonts w:ascii="Times New Roman" w:eastAsia="Times New Roman" w:hAnsi="Times New Roman" w:cs="Times New Roman"/>
                <w:b/>
                <w:bCs/>
                <w:noProof/>
                <w:sz w:val="20"/>
                <w:szCs w:val="20"/>
                <w:lang w:val="uk-UA" w:eastAsia="de-DE"/>
              </w:rPr>
              <w:t>Заходи щодо пом’якшення наслідків, управління та підвищення ефективності</w:t>
            </w:r>
            <w:bookmarkEnd w:id="62"/>
          </w:p>
        </w:tc>
        <w:tc>
          <w:tcPr>
            <w:tcW w:w="1507" w:type="dxa"/>
            <w:vMerge w:val="restart"/>
            <w:shd w:val="clear" w:color="auto" w:fill="auto"/>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Засоби перевірки</w:t>
            </w:r>
          </w:p>
        </w:tc>
        <w:tc>
          <w:tcPr>
            <w:tcW w:w="1583" w:type="dxa"/>
            <w:vMerge w:val="restart"/>
            <w:shd w:val="clear" w:color="auto" w:fill="auto"/>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Відповідальн</w:t>
            </w:r>
            <w:r w:rsidR="001B0413" w:rsidRPr="007F4AD0">
              <w:rPr>
                <w:rFonts w:ascii="Times New Roman" w:eastAsia="Times New Roman" w:hAnsi="Times New Roman" w:cs="Times New Roman"/>
                <w:b/>
                <w:bCs/>
                <w:noProof/>
                <w:sz w:val="20"/>
                <w:szCs w:val="20"/>
                <w:lang w:val="uk-UA" w:eastAsia="de-DE"/>
              </w:rPr>
              <w:t>ий</w:t>
            </w:r>
          </w:p>
        </w:tc>
        <w:tc>
          <w:tcPr>
            <w:tcW w:w="1535" w:type="dxa"/>
            <w:vMerge w:val="restart"/>
            <w:shd w:val="clear" w:color="auto" w:fill="auto"/>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Процедура моніторингу</w:t>
            </w:r>
          </w:p>
        </w:tc>
        <w:tc>
          <w:tcPr>
            <w:tcW w:w="5103" w:type="dxa"/>
            <w:gridSpan w:val="2"/>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rPr>
              <w:t xml:space="preserve">Дата перевірки/огляду/моніторингу </w:t>
            </w:r>
            <w:r w:rsidR="00D71876" w:rsidRPr="007F4AD0">
              <w:rPr>
                <w:rFonts w:ascii="Times New Roman" w:eastAsia="Times New Roman" w:hAnsi="Times New Roman" w:cs="Times New Roman"/>
                <w:b/>
                <w:bCs/>
                <w:noProof/>
                <w:sz w:val="20"/>
                <w:szCs w:val="20"/>
                <w:lang w:val="uk-UA"/>
              </w:rPr>
              <w:t>ПЕСУ</w:t>
            </w:r>
          </w:p>
        </w:tc>
      </w:tr>
      <w:tr w:rsidR="009F31B2" w:rsidRPr="007F4AD0" w:rsidTr="008E553F">
        <w:trPr>
          <w:trHeight w:val="315"/>
        </w:trPr>
        <w:tc>
          <w:tcPr>
            <w:tcW w:w="2023" w:type="dxa"/>
            <w:shd w:val="clear" w:color="auto" w:fill="auto"/>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Потенційний вплив</w:t>
            </w:r>
            <w:r w:rsidR="008E553F" w:rsidRPr="007F4AD0">
              <w:rPr>
                <w:rFonts w:ascii="Times New Roman" w:eastAsia="Times New Roman" w:hAnsi="Times New Roman" w:cs="Times New Roman"/>
                <w:b/>
                <w:bCs/>
                <w:noProof/>
                <w:sz w:val="20"/>
                <w:szCs w:val="20"/>
                <w:lang w:val="uk-UA" w:eastAsia="de-DE"/>
              </w:rPr>
              <w:t xml:space="preserve"> </w:t>
            </w:r>
          </w:p>
        </w:tc>
        <w:tc>
          <w:tcPr>
            <w:tcW w:w="2532" w:type="dxa"/>
            <w:vMerge/>
            <w:vAlign w:val="center"/>
            <w:hideMark/>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rPr>
            </w:pPr>
          </w:p>
        </w:tc>
        <w:tc>
          <w:tcPr>
            <w:tcW w:w="1507" w:type="dxa"/>
            <w:vMerge/>
            <w:vAlign w:val="center"/>
            <w:hideMark/>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rPr>
            </w:pPr>
          </w:p>
        </w:tc>
        <w:tc>
          <w:tcPr>
            <w:tcW w:w="1583" w:type="dxa"/>
            <w:vMerge/>
            <w:vAlign w:val="center"/>
            <w:hideMark/>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rPr>
            </w:pPr>
          </w:p>
        </w:tc>
        <w:tc>
          <w:tcPr>
            <w:tcW w:w="1535" w:type="dxa"/>
            <w:vMerge/>
            <w:vAlign w:val="center"/>
            <w:hideMark/>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rPr>
            </w:pPr>
          </w:p>
        </w:tc>
        <w:tc>
          <w:tcPr>
            <w:tcW w:w="5103" w:type="dxa"/>
            <w:gridSpan w:val="2"/>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rPr>
              <w:t>ДД/ММ/РР</w:t>
            </w:r>
          </w:p>
        </w:tc>
      </w:tr>
      <w:tr w:rsidR="009F31B2" w:rsidRPr="007F4AD0" w:rsidTr="008E553F">
        <w:trPr>
          <w:cantSplit/>
          <w:trHeight w:val="315"/>
        </w:trPr>
        <w:tc>
          <w:tcPr>
            <w:tcW w:w="9180" w:type="dxa"/>
            <w:gridSpan w:val="5"/>
            <w:shd w:val="clear" w:color="000000" w:fill="D9D9D9"/>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eastAsia="de-DE"/>
              </w:rPr>
              <w:t>Охорона здоров</w:t>
            </w:r>
            <w:r w:rsidR="007074C6" w:rsidRPr="007F4AD0">
              <w:rPr>
                <w:rFonts w:ascii="Times New Roman" w:eastAsia="Times New Roman" w:hAnsi="Times New Roman" w:cs="Times New Roman"/>
                <w:b/>
                <w:bCs/>
                <w:noProof/>
                <w:sz w:val="20"/>
                <w:szCs w:val="20"/>
                <w:lang w:val="uk-UA" w:eastAsia="de-DE"/>
              </w:rPr>
              <w:t>’</w:t>
            </w:r>
            <w:r w:rsidRPr="007F4AD0">
              <w:rPr>
                <w:rFonts w:ascii="Times New Roman" w:eastAsia="Times New Roman" w:hAnsi="Times New Roman" w:cs="Times New Roman"/>
                <w:b/>
                <w:bCs/>
                <w:noProof/>
                <w:sz w:val="20"/>
                <w:szCs w:val="20"/>
                <w:lang w:val="uk-UA" w:eastAsia="de-DE"/>
              </w:rPr>
              <w:t xml:space="preserve">я та безпека </w:t>
            </w:r>
          </w:p>
        </w:tc>
        <w:tc>
          <w:tcPr>
            <w:tcW w:w="2835" w:type="dxa"/>
            <w:shd w:val="clear" w:color="000000" w:fill="D9D9D9"/>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Висновки/спостереження</w:t>
            </w:r>
          </w:p>
        </w:tc>
        <w:tc>
          <w:tcPr>
            <w:tcW w:w="2268" w:type="dxa"/>
            <w:shd w:val="clear" w:color="000000" w:fill="D9D9D9"/>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Коригувальні дії</w:t>
            </w:r>
          </w:p>
        </w:tc>
      </w:tr>
      <w:tr w:rsidR="009F31B2" w:rsidRPr="007F4AD0" w:rsidTr="008E553F">
        <w:trPr>
          <w:cantSplit/>
          <w:trHeight w:val="315"/>
        </w:trPr>
        <w:tc>
          <w:tcPr>
            <w:tcW w:w="9180" w:type="dxa"/>
            <w:gridSpan w:val="5"/>
            <w:shd w:val="clear" w:color="auto" w:fill="auto"/>
            <w:vAlign w:val="center"/>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w:t>
            </w:r>
          </w:p>
        </w:tc>
        <w:tc>
          <w:tcPr>
            <w:tcW w:w="2835" w:type="dxa"/>
            <w:shd w:val="clear" w:color="auto" w:fill="FF0000"/>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c>
          <w:tcPr>
            <w:tcW w:w="2268" w:type="dxa"/>
            <w:shd w:val="clear" w:color="auto" w:fill="auto"/>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r>
      <w:tr w:rsidR="009F31B2" w:rsidRPr="007F4AD0" w:rsidTr="008E553F">
        <w:trPr>
          <w:cantSplit/>
          <w:trHeight w:val="315"/>
        </w:trPr>
        <w:tc>
          <w:tcPr>
            <w:tcW w:w="9180" w:type="dxa"/>
            <w:gridSpan w:val="5"/>
            <w:shd w:val="clear" w:color="auto" w:fill="auto"/>
            <w:vAlign w:val="center"/>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w:t>
            </w:r>
          </w:p>
        </w:tc>
        <w:tc>
          <w:tcPr>
            <w:tcW w:w="2835" w:type="dxa"/>
            <w:shd w:val="clear" w:color="auto" w:fill="FFFF00"/>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c>
          <w:tcPr>
            <w:tcW w:w="2268" w:type="dxa"/>
            <w:shd w:val="clear" w:color="auto" w:fill="auto"/>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r>
      <w:tr w:rsidR="009F31B2" w:rsidRPr="007F4AD0" w:rsidTr="008E553F">
        <w:trPr>
          <w:cantSplit/>
          <w:trHeight w:val="315"/>
        </w:trPr>
        <w:tc>
          <w:tcPr>
            <w:tcW w:w="918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Навколишнє повітря</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Висновки/спостереження</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Коригувальні дії</w:t>
            </w:r>
          </w:p>
        </w:tc>
      </w:tr>
      <w:tr w:rsidR="009F31B2" w:rsidRPr="007F4AD0" w:rsidTr="008E553F">
        <w:trPr>
          <w:cantSplit/>
          <w:trHeight w:val="315"/>
        </w:trPr>
        <w:tc>
          <w:tcPr>
            <w:tcW w:w="918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r w:rsidRPr="007F4AD0">
              <w:rPr>
                <w:rFonts w:ascii="Times New Roman" w:eastAsia="Times New Roman" w:hAnsi="Times New Roman" w:cs="Times New Roman"/>
                <w:b/>
                <w:bCs/>
                <w:noProof/>
                <w:sz w:val="20"/>
                <w:szCs w:val="20"/>
                <w:lang w:val="uk-UA" w:eastAsia="de-DE"/>
              </w:rPr>
              <w:t>…</w:t>
            </w:r>
          </w:p>
        </w:tc>
        <w:tc>
          <w:tcPr>
            <w:tcW w:w="2835" w:type="dxa"/>
            <w:tcBorders>
              <w:top w:val="single" w:sz="4" w:space="0" w:color="auto"/>
              <w:left w:val="single" w:sz="4" w:space="0" w:color="auto"/>
              <w:bottom w:val="single" w:sz="4" w:space="0" w:color="auto"/>
              <w:right w:val="single" w:sz="4" w:space="0" w:color="auto"/>
            </w:tcBorders>
            <w:shd w:val="clear" w:color="auto" w:fill="92D050"/>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E553F" w:rsidRPr="007F4AD0" w:rsidRDefault="008E553F" w:rsidP="007D0BC5">
            <w:pPr>
              <w:spacing w:before="120" w:after="120" w:line="240" w:lineRule="auto"/>
              <w:jc w:val="both"/>
              <w:rPr>
                <w:rFonts w:ascii="Times New Roman" w:eastAsia="Times New Roman" w:hAnsi="Times New Roman" w:cs="Times New Roman"/>
                <w:b/>
                <w:bCs/>
                <w:noProof/>
                <w:sz w:val="20"/>
                <w:szCs w:val="20"/>
                <w:lang w:val="uk-UA" w:eastAsia="de-DE"/>
              </w:rPr>
            </w:pPr>
          </w:p>
        </w:tc>
      </w:tr>
    </w:tbl>
    <w:p w:rsidR="008E553F" w:rsidRPr="007F4AD0" w:rsidRDefault="008E553F" w:rsidP="007D0BC5">
      <w:pPr>
        <w:spacing w:before="120" w:after="120" w:line="240" w:lineRule="auto"/>
        <w:jc w:val="both"/>
        <w:rPr>
          <w:rFonts w:ascii="Times New Roman" w:eastAsia="Times New Roman" w:hAnsi="Times New Roman" w:cs="Times New Roman"/>
          <w:noProof/>
          <w:sz w:val="20"/>
          <w:szCs w:val="20"/>
          <w:lang w:val="uk-UA"/>
        </w:rPr>
      </w:pPr>
    </w:p>
    <w:tbl>
      <w:tblPr>
        <w:tblW w:w="54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5"/>
      </w:tblGrid>
      <w:tr w:rsidR="009F31B2" w:rsidRPr="007F4AD0" w:rsidTr="00F967E4">
        <w:trPr>
          <w:trHeight w:val="300"/>
        </w:trPr>
        <w:tc>
          <w:tcPr>
            <w:tcW w:w="5415" w:type="dxa"/>
            <w:shd w:val="clear" w:color="auto" w:fill="auto"/>
            <w:noWrap/>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b/>
                <w:bCs/>
                <w:noProof/>
                <w:sz w:val="20"/>
                <w:szCs w:val="20"/>
                <w:lang w:val="uk-UA"/>
              </w:rPr>
            </w:pPr>
            <w:r w:rsidRPr="007F4AD0">
              <w:rPr>
                <w:rFonts w:ascii="Times New Roman" w:eastAsia="Times New Roman" w:hAnsi="Times New Roman" w:cs="Times New Roman"/>
                <w:b/>
                <w:bCs/>
                <w:noProof/>
                <w:sz w:val="20"/>
                <w:szCs w:val="20"/>
                <w:lang w:val="uk-UA"/>
              </w:rPr>
              <w:t>Кольоровий код для висновків/спостережень</w:t>
            </w:r>
          </w:p>
        </w:tc>
      </w:tr>
      <w:tr w:rsidR="009F31B2" w:rsidRPr="007F4AD0" w:rsidTr="00F967E4">
        <w:trPr>
          <w:trHeight w:val="571"/>
        </w:trPr>
        <w:tc>
          <w:tcPr>
            <w:tcW w:w="5415" w:type="dxa"/>
            <w:shd w:val="clear" w:color="000000" w:fill="FF0000"/>
            <w:vAlign w:val="center"/>
            <w:hideMark/>
          </w:tcPr>
          <w:p w:rsidR="008E553F" w:rsidRPr="007F4AD0" w:rsidRDefault="00AE0317" w:rsidP="007D0BC5">
            <w:pPr>
              <w:spacing w:before="120" w:after="120" w:line="240" w:lineRule="auto"/>
              <w:jc w:val="both"/>
              <w:rPr>
                <w:rFonts w:ascii="Times New Roman" w:eastAsia="Times New Roman" w:hAnsi="Times New Roman" w:cs="Times New Roman"/>
                <w:noProof/>
                <w:sz w:val="20"/>
                <w:szCs w:val="20"/>
                <w:lang w:val="uk-UA"/>
              </w:rPr>
            </w:pPr>
            <w:r w:rsidRPr="007F4AD0">
              <w:rPr>
                <w:rFonts w:ascii="Times New Roman" w:eastAsia="Times New Roman" w:hAnsi="Times New Roman" w:cs="Times New Roman"/>
                <w:noProof/>
                <w:sz w:val="20"/>
                <w:szCs w:val="20"/>
                <w:lang w:val="uk-UA"/>
              </w:rPr>
              <w:t>Вимагає негайної уваги</w:t>
            </w:r>
            <w:r w:rsidR="00B360F8" w:rsidRPr="007F4AD0">
              <w:rPr>
                <w:rFonts w:ascii="Times New Roman" w:eastAsia="Times New Roman" w:hAnsi="Times New Roman" w:cs="Times New Roman"/>
                <w:noProof/>
                <w:sz w:val="20"/>
                <w:szCs w:val="20"/>
                <w:lang w:val="uk-UA"/>
              </w:rPr>
              <w:t xml:space="preserve">. Серйозна невідповідність вимогам ПЕСУ. Необхідно вжити термінових заходів для захисту довкілля та людей і уникнення ризиків для графіку реалізації </w:t>
            </w:r>
            <w:r w:rsidRPr="007F4AD0">
              <w:rPr>
                <w:rFonts w:ascii="Times New Roman" w:eastAsia="Times New Roman" w:hAnsi="Times New Roman" w:cs="Times New Roman"/>
                <w:noProof/>
                <w:sz w:val="20"/>
                <w:szCs w:val="20"/>
                <w:lang w:val="uk-UA"/>
              </w:rPr>
              <w:t>П</w:t>
            </w:r>
            <w:r w:rsidR="00827A81" w:rsidRPr="007F4AD0">
              <w:rPr>
                <w:rFonts w:ascii="Times New Roman" w:eastAsia="Times New Roman" w:hAnsi="Times New Roman" w:cs="Times New Roman"/>
                <w:noProof/>
                <w:sz w:val="20"/>
                <w:szCs w:val="20"/>
                <w:lang w:val="uk-UA"/>
              </w:rPr>
              <w:t>роєкту</w:t>
            </w:r>
            <w:r w:rsidR="00B360F8" w:rsidRPr="007F4AD0">
              <w:rPr>
                <w:rFonts w:ascii="Times New Roman" w:eastAsia="Times New Roman" w:hAnsi="Times New Roman" w:cs="Times New Roman"/>
                <w:noProof/>
                <w:sz w:val="20"/>
                <w:szCs w:val="20"/>
                <w:lang w:val="uk-UA"/>
              </w:rPr>
              <w:t>.</w:t>
            </w:r>
          </w:p>
        </w:tc>
      </w:tr>
      <w:tr w:rsidR="009F31B2" w:rsidRPr="007F4AD0" w:rsidTr="00F967E4">
        <w:trPr>
          <w:trHeight w:val="517"/>
        </w:trPr>
        <w:tc>
          <w:tcPr>
            <w:tcW w:w="5415" w:type="dxa"/>
            <w:shd w:val="clear" w:color="000000" w:fill="FFFF00"/>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noProof/>
                <w:sz w:val="20"/>
                <w:szCs w:val="20"/>
                <w:lang w:val="uk-UA"/>
              </w:rPr>
            </w:pPr>
            <w:r w:rsidRPr="007F4AD0">
              <w:rPr>
                <w:rFonts w:ascii="Times New Roman" w:eastAsia="Times New Roman" w:hAnsi="Times New Roman" w:cs="Times New Roman"/>
                <w:noProof/>
                <w:sz w:val="20"/>
                <w:szCs w:val="20"/>
                <w:lang w:val="uk-UA"/>
              </w:rPr>
              <w:t>Незначна невідповідність. Необхідн</w:t>
            </w:r>
            <w:r w:rsidR="00AE0317" w:rsidRPr="007F4AD0">
              <w:rPr>
                <w:rFonts w:ascii="Times New Roman" w:eastAsia="Times New Roman" w:hAnsi="Times New Roman" w:cs="Times New Roman"/>
                <w:noProof/>
                <w:sz w:val="20"/>
                <w:szCs w:val="20"/>
                <w:lang w:val="uk-UA"/>
              </w:rPr>
              <w:t>е вжиття заходів</w:t>
            </w:r>
            <w:r w:rsidRPr="007F4AD0">
              <w:rPr>
                <w:rFonts w:ascii="Times New Roman" w:eastAsia="Times New Roman" w:hAnsi="Times New Roman" w:cs="Times New Roman"/>
                <w:noProof/>
                <w:sz w:val="20"/>
                <w:szCs w:val="20"/>
                <w:lang w:val="uk-UA"/>
              </w:rPr>
              <w:t xml:space="preserve">, але немає безпосередньої загрози для довкілля та людей, а також для графіку </w:t>
            </w:r>
            <w:r w:rsidR="00AE0317" w:rsidRPr="007F4AD0">
              <w:rPr>
                <w:rFonts w:ascii="Times New Roman" w:eastAsia="Times New Roman" w:hAnsi="Times New Roman" w:cs="Times New Roman"/>
                <w:noProof/>
                <w:sz w:val="20"/>
                <w:szCs w:val="20"/>
                <w:lang w:val="uk-UA"/>
              </w:rPr>
              <w:t>реалізації П</w:t>
            </w:r>
            <w:r w:rsidR="00827A81" w:rsidRPr="007F4AD0">
              <w:rPr>
                <w:rFonts w:ascii="Times New Roman" w:eastAsia="Times New Roman" w:hAnsi="Times New Roman" w:cs="Times New Roman"/>
                <w:noProof/>
                <w:sz w:val="20"/>
                <w:szCs w:val="20"/>
                <w:lang w:val="uk-UA"/>
              </w:rPr>
              <w:t>роєкту</w:t>
            </w:r>
            <w:r w:rsidRPr="007F4AD0">
              <w:rPr>
                <w:rFonts w:ascii="Times New Roman" w:eastAsia="Times New Roman" w:hAnsi="Times New Roman" w:cs="Times New Roman"/>
                <w:noProof/>
                <w:sz w:val="20"/>
                <w:szCs w:val="20"/>
                <w:lang w:val="uk-UA"/>
              </w:rPr>
              <w:t>.</w:t>
            </w:r>
          </w:p>
        </w:tc>
      </w:tr>
      <w:tr w:rsidR="009F31B2" w:rsidRPr="007F4AD0" w:rsidTr="00F967E4">
        <w:trPr>
          <w:trHeight w:val="525"/>
        </w:trPr>
        <w:tc>
          <w:tcPr>
            <w:tcW w:w="5415" w:type="dxa"/>
            <w:shd w:val="clear" w:color="000000" w:fill="92D050"/>
            <w:vAlign w:val="center"/>
            <w:hideMark/>
          </w:tcPr>
          <w:p w:rsidR="008E553F" w:rsidRPr="007F4AD0" w:rsidRDefault="00B360F8" w:rsidP="007D0BC5">
            <w:pPr>
              <w:spacing w:before="120" w:after="120" w:line="240" w:lineRule="auto"/>
              <w:jc w:val="both"/>
              <w:rPr>
                <w:rFonts w:ascii="Times New Roman" w:eastAsia="Times New Roman" w:hAnsi="Times New Roman" w:cs="Times New Roman"/>
                <w:noProof/>
                <w:sz w:val="20"/>
                <w:szCs w:val="20"/>
                <w:lang w:val="uk-UA"/>
              </w:rPr>
            </w:pPr>
            <w:r w:rsidRPr="007F4AD0">
              <w:rPr>
                <w:rFonts w:ascii="Times New Roman" w:eastAsia="Times New Roman" w:hAnsi="Times New Roman" w:cs="Times New Roman"/>
                <w:noProof/>
                <w:sz w:val="20"/>
                <w:szCs w:val="20"/>
                <w:lang w:val="uk-UA"/>
              </w:rPr>
              <w:t>Відповід</w:t>
            </w:r>
            <w:r w:rsidR="00AE0317" w:rsidRPr="007F4AD0">
              <w:rPr>
                <w:rFonts w:ascii="Times New Roman" w:eastAsia="Times New Roman" w:hAnsi="Times New Roman" w:cs="Times New Roman"/>
                <w:noProof/>
                <w:sz w:val="20"/>
                <w:szCs w:val="20"/>
                <w:lang w:val="uk-UA"/>
              </w:rPr>
              <w:t>ає</w:t>
            </w:r>
            <w:r w:rsidRPr="007F4AD0">
              <w:rPr>
                <w:rFonts w:ascii="Times New Roman" w:eastAsia="Times New Roman" w:hAnsi="Times New Roman" w:cs="Times New Roman"/>
                <w:noProof/>
                <w:sz w:val="20"/>
                <w:szCs w:val="20"/>
                <w:lang w:val="uk-UA"/>
              </w:rPr>
              <w:t xml:space="preserve"> зобов</w:t>
            </w:r>
            <w:r w:rsidR="00AE0317" w:rsidRPr="007F4AD0">
              <w:rPr>
                <w:rFonts w:ascii="Times New Roman" w:eastAsia="Times New Roman" w:hAnsi="Times New Roman" w:cs="Times New Roman"/>
                <w:noProof/>
                <w:sz w:val="20"/>
                <w:szCs w:val="20"/>
                <w:lang w:val="uk-UA"/>
              </w:rPr>
              <w:t>’</w:t>
            </w:r>
            <w:r w:rsidRPr="007F4AD0">
              <w:rPr>
                <w:rFonts w:ascii="Times New Roman" w:eastAsia="Times New Roman" w:hAnsi="Times New Roman" w:cs="Times New Roman"/>
                <w:noProof/>
                <w:sz w:val="20"/>
                <w:szCs w:val="20"/>
                <w:lang w:val="uk-UA"/>
              </w:rPr>
              <w:t>язан</w:t>
            </w:r>
            <w:r w:rsidR="00AE0317" w:rsidRPr="007F4AD0">
              <w:rPr>
                <w:rFonts w:ascii="Times New Roman" w:eastAsia="Times New Roman" w:hAnsi="Times New Roman" w:cs="Times New Roman"/>
                <w:noProof/>
                <w:sz w:val="20"/>
                <w:szCs w:val="20"/>
                <w:lang w:val="uk-UA"/>
              </w:rPr>
              <w:t>ням</w:t>
            </w:r>
            <w:r w:rsidRPr="007F4AD0">
              <w:rPr>
                <w:rFonts w:ascii="Times New Roman" w:eastAsia="Times New Roman" w:hAnsi="Times New Roman" w:cs="Times New Roman"/>
                <w:noProof/>
                <w:sz w:val="20"/>
                <w:szCs w:val="20"/>
                <w:lang w:val="uk-UA"/>
              </w:rPr>
              <w:t xml:space="preserve"> </w:t>
            </w:r>
            <w:r w:rsidR="002900F4" w:rsidRPr="007F4AD0">
              <w:rPr>
                <w:rFonts w:ascii="Times New Roman" w:eastAsia="Times New Roman" w:hAnsi="Times New Roman" w:cs="Times New Roman"/>
                <w:noProof/>
                <w:sz w:val="20"/>
                <w:szCs w:val="20"/>
                <w:lang w:val="uk-UA"/>
              </w:rPr>
              <w:t xml:space="preserve">за </w:t>
            </w:r>
            <w:r w:rsidR="00D71876" w:rsidRPr="007F4AD0">
              <w:rPr>
                <w:rFonts w:ascii="Times New Roman" w:eastAsia="Times New Roman" w:hAnsi="Times New Roman" w:cs="Times New Roman"/>
                <w:noProof/>
                <w:sz w:val="20"/>
                <w:szCs w:val="20"/>
                <w:lang w:val="uk-UA"/>
              </w:rPr>
              <w:t>ПЕСУ</w:t>
            </w:r>
            <w:r w:rsidRPr="007F4AD0">
              <w:rPr>
                <w:rFonts w:ascii="Times New Roman" w:eastAsia="Times New Roman" w:hAnsi="Times New Roman" w:cs="Times New Roman"/>
                <w:noProof/>
                <w:sz w:val="20"/>
                <w:szCs w:val="20"/>
                <w:lang w:val="uk-UA"/>
              </w:rPr>
              <w:t>.</w:t>
            </w:r>
          </w:p>
        </w:tc>
      </w:tr>
    </w:tbl>
    <w:p w:rsidR="00071D42" w:rsidRPr="007F4AD0" w:rsidRDefault="00071D42" w:rsidP="007D0BC5">
      <w:pPr>
        <w:spacing w:before="120" w:after="120"/>
        <w:jc w:val="both"/>
        <w:rPr>
          <w:rFonts w:ascii="Times New Roman" w:hAnsi="Times New Roman" w:cs="Times New Roman"/>
          <w:b/>
          <w:noProof/>
          <w:sz w:val="24"/>
          <w:szCs w:val="24"/>
          <w:lang w:val="uk-UA"/>
        </w:rPr>
        <w:sectPr w:rsidR="00071D42" w:rsidRPr="007F4AD0" w:rsidSect="003A55FE">
          <w:pgSz w:w="16838" w:h="11906" w:orient="landscape"/>
          <w:pgMar w:top="1411" w:right="1238" w:bottom="1080" w:left="1138" w:header="708" w:footer="582" w:gutter="0"/>
          <w:cols w:space="708"/>
          <w:docGrid w:linePitch="360"/>
        </w:sectPr>
      </w:pPr>
    </w:p>
    <w:p w:rsidR="00D45965" w:rsidRPr="007F4AD0" w:rsidRDefault="00D45965" w:rsidP="00FA662D">
      <w:pPr>
        <w:pStyle w:val="1"/>
        <w:keepLines w:val="0"/>
        <w:widowControl w:val="0"/>
        <w:suppressAutoHyphens/>
        <w:spacing w:before="120" w:after="120" w:line="240" w:lineRule="auto"/>
        <w:ind w:left="709"/>
        <w:jc w:val="right"/>
        <w:rPr>
          <w:rFonts w:ascii="Times New Roman" w:hAnsi="Times New Roman" w:cs="Times New Roman"/>
          <w:noProof/>
          <w:color w:val="auto"/>
          <w:sz w:val="24"/>
          <w:szCs w:val="24"/>
          <w:lang w:val="uk-UA"/>
        </w:rPr>
      </w:pPr>
      <w:bookmarkStart w:id="63" w:name="_Toc146793427"/>
    </w:p>
    <w:p w:rsidR="009F02C3" w:rsidRPr="007F4AD0" w:rsidRDefault="00646B57" w:rsidP="00FA662D">
      <w:pPr>
        <w:pStyle w:val="1"/>
        <w:keepLines w:val="0"/>
        <w:widowControl w:val="0"/>
        <w:suppressAutoHyphens/>
        <w:spacing w:before="120" w:after="120" w:line="240" w:lineRule="auto"/>
        <w:ind w:left="709"/>
        <w:jc w:val="right"/>
        <w:rPr>
          <w:rFonts w:ascii="Times New Roman" w:hAnsi="Times New Roman" w:cs="Times New Roman"/>
          <w:noProof/>
          <w:color w:val="auto"/>
          <w:sz w:val="24"/>
          <w:szCs w:val="24"/>
          <w:lang w:val="uk-UA"/>
        </w:rPr>
      </w:pPr>
      <w:r w:rsidRPr="007F4AD0">
        <w:rPr>
          <w:rFonts w:ascii="Times New Roman" w:hAnsi="Times New Roman" w:cs="Times New Roman"/>
          <w:noProof/>
          <w:color w:val="auto"/>
          <w:sz w:val="24"/>
          <w:szCs w:val="24"/>
          <w:lang w:val="uk-UA"/>
        </w:rPr>
        <w:t xml:space="preserve">Додаток </w:t>
      </w:r>
      <w:r w:rsidR="00AB221D" w:rsidRPr="007F4AD0">
        <w:rPr>
          <w:rFonts w:ascii="Times New Roman" w:hAnsi="Times New Roman" w:cs="Times New Roman"/>
          <w:noProof/>
          <w:color w:val="auto"/>
          <w:sz w:val="24"/>
          <w:szCs w:val="24"/>
          <w:lang w:val="uk-UA"/>
        </w:rPr>
        <w:t xml:space="preserve">А – </w:t>
      </w:r>
      <w:r w:rsidR="009F02C3" w:rsidRPr="007F4AD0">
        <w:rPr>
          <w:rFonts w:ascii="Times New Roman" w:hAnsi="Times New Roman" w:cs="Times New Roman"/>
          <w:noProof/>
          <w:color w:val="auto"/>
          <w:sz w:val="24"/>
          <w:szCs w:val="24"/>
          <w:lang w:val="uk-UA"/>
        </w:rPr>
        <w:t>Кодекс поведінки</w:t>
      </w:r>
      <w:bookmarkEnd w:id="63"/>
    </w:p>
    <w:p w:rsidR="00490A9B" w:rsidRPr="007F4AD0" w:rsidRDefault="00490A9B" w:rsidP="007D0BC5">
      <w:pPr>
        <w:spacing w:before="120" w:after="120"/>
        <w:jc w:val="both"/>
        <w:rPr>
          <w:rFonts w:ascii="Times New Roman" w:hAnsi="Times New Roman" w:cs="Times New Roman"/>
          <w:b/>
          <w:noProof/>
          <w:sz w:val="24"/>
          <w:szCs w:val="24"/>
          <w:lang w:val="uk-UA"/>
        </w:rPr>
      </w:pPr>
    </w:p>
    <w:p w:rsidR="0065479D" w:rsidRPr="0065479D" w:rsidRDefault="00FA0889" w:rsidP="0065479D">
      <w:pPr>
        <w:jc w:val="center"/>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 xml:space="preserve">Проєкт </w:t>
      </w:r>
      <w:r w:rsidR="0065479D" w:rsidRPr="0065479D">
        <w:rPr>
          <w:rFonts w:ascii="Times New Roman" w:hAnsi="Times New Roman" w:cs="Times New Roman"/>
          <w:b/>
          <w:noProof/>
          <w:sz w:val="24"/>
          <w:szCs w:val="24"/>
          <w:lang w:val="uk-UA"/>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p>
    <w:p w:rsidR="00FF67C9" w:rsidRPr="007F4AD0" w:rsidRDefault="00FF67C9" w:rsidP="0065479D">
      <w:pPr>
        <w:jc w:val="center"/>
        <w:rPr>
          <w:rStyle w:val="af2"/>
          <w:rFonts w:ascii="Times New Roman" w:hAnsi="Times New Roman" w:cs="Times New Roman"/>
          <w:b/>
          <w:noProof/>
          <w:color w:val="auto"/>
          <w:kern w:val="28"/>
          <w:sz w:val="24"/>
          <w:szCs w:val="24"/>
          <w:u w:val="none"/>
          <w:lang w:val="uk-UA" w:eastAsia="de-DE"/>
        </w:rPr>
      </w:pPr>
    </w:p>
    <w:p w:rsidR="00FF67C9" w:rsidRPr="007F4AD0" w:rsidRDefault="009460B0" w:rsidP="00FF67C9">
      <w:pPr>
        <w:spacing w:before="120" w:after="120"/>
        <w:jc w:val="center"/>
        <w:rPr>
          <w:rStyle w:val="af2"/>
          <w:rFonts w:ascii="Times New Roman" w:hAnsi="Times New Roman" w:cs="Times New Roman"/>
          <w:b/>
          <w:noProof/>
          <w:color w:val="auto"/>
          <w:kern w:val="28"/>
          <w:sz w:val="24"/>
          <w:szCs w:val="24"/>
          <w:lang w:val="uk-UA" w:eastAsia="de-DE"/>
        </w:rPr>
      </w:pPr>
      <w:r w:rsidRPr="007F4AD0">
        <w:rPr>
          <w:rStyle w:val="af2"/>
          <w:rFonts w:ascii="Times New Roman" w:hAnsi="Times New Roman" w:cs="Times New Roman"/>
          <w:b/>
          <w:noProof/>
          <w:color w:val="auto"/>
          <w:kern w:val="28"/>
          <w:sz w:val="24"/>
          <w:szCs w:val="24"/>
          <w:lang w:val="uk-UA" w:eastAsia="de-DE"/>
        </w:rPr>
        <w:t>Зміст</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1. Вступ, мета та сфера застосування</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2. Обов'язки та реалізація кодексу поведінки</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3. Порушення та зворотній зв'язок</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4. Права людини та трудові права</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5. Здоров'я та безпека</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6. Навколишнє середовище</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7. Справедливість угод / відносин із постачальниками та клієнтами</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8. Відносини з сусідніми про</w:t>
      </w:r>
      <w:r w:rsidR="005B7CA8" w:rsidRPr="007F4AD0">
        <w:rPr>
          <w:rStyle w:val="af2"/>
          <w:rFonts w:ascii="Times New Roman" w:hAnsi="Times New Roman" w:cs="Times New Roman"/>
          <w:bCs/>
          <w:noProof/>
          <w:color w:val="auto"/>
          <w:kern w:val="28"/>
          <w:sz w:val="24"/>
          <w:szCs w:val="24"/>
          <w:u w:val="none"/>
          <w:lang w:val="uk-UA" w:eastAsia="de-DE"/>
        </w:rPr>
        <w:t>є</w:t>
      </w:r>
      <w:r w:rsidRPr="007F4AD0">
        <w:rPr>
          <w:rStyle w:val="af2"/>
          <w:rFonts w:ascii="Times New Roman" w:hAnsi="Times New Roman" w:cs="Times New Roman"/>
          <w:bCs/>
          <w:noProof/>
          <w:color w:val="auto"/>
          <w:kern w:val="28"/>
          <w:sz w:val="24"/>
          <w:szCs w:val="24"/>
          <w:u w:val="none"/>
          <w:lang w:val="uk-UA" w:eastAsia="de-DE"/>
        </w:rPr>
        <w:t>кту громадами</w:t>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9. Комунікація</w:t>
      </w:r>
    </w:p>
    <w:p w:rsidR="009F02C3" w:rsidRPr="007F4AD0" w:rsidRDefault="009460B0" w:rsidP="007D0BC5">
      <w:pPr>
        <w:spacing w:before="120" w:after="120"/>
        <w:ind w:left="360"/>
        <w:jc w:val="both"/>
        <w:rPr>
          <w:rStyle w:val="af2"/>
          <w:rFonts w:ascii="Times New Roman" w:hAnsi="Times New Roman" w:cs="Times New Roman"/>
          <w:bCs/>
          <w:noProof/>
          <w:color w:val="auto"/>
          <w:kern w:val="28"/>
          <w:sz w:val="24"/>
          <w:szCs w:val="24"/>
          <w:u w:val="none"/>
          <w:lang w:val="uk-UA" w:eastAsia="de-DE"/>
        </w:rPr>
      </w:pPr>
      <w:r w:rsidRPr="007F4AD0">
        <w:rPr>
          <w:rStyle w:val="af2"/>
          <w:rFonts w:ascii="Times New Roman" w:hAnsi="Times New Roman" w:cs="Times New Roman"/>
          <w:bCs/>
          <w:noProof/>
          <w:color w:val="auto"/>
          <w:kern w:val="28"/>
          <w:sz w:val="24"/>
          <w:szCs w:val="24"/>
          <w:u w:val="none"/>
          <w:lang w:val="uk-UA" w:eastAsia="de-DE"/>
        </w:rPr>
        <w:t>10. Контактна інформація</w:t>
      </w:r>
      <w:r w:rsidRPr="007F4AD0">
        <w:rPr>
          <w:rStyle w:val="af2"/>
          <w:rFonts w:ascii="Times New Roman" w:hAnsi="Times New Roman" w:cs="Times New Roman"/>
          <w:bCs/>
          <w:noProof/>
          <w:color w:val="auto"/>
          <w:kern w:val="28"/>
          <w:sz w:val="24"/>
          <w:szCs w:val="24"/>
          <w:u w:val="none"/>
          <w:lang w:val="uk-UA" w:eastAsia="de-DE"/>
        </w:rPr>
        <w:tab/>
      </w:r>
    </w:p>
    <w:p w:rsidR="009460B0" w:rsidRPr="007F4AD0" w:rsidRDefault="009460B0" w:rsidP="007D0BC5">
      <w:pPr>
        <w:spacing w:before="120" w:after="120"/>
        <w:ind w:left="360"/>
        <w:jc w:val="both"/>
        <w:rPr>
          <w:rStyle w:val="af2"/>
          <w:rFonts w:ascii="Times New Roman" w:hAnsi="Times New Roman" w:cs="Times New Roman"/>
          <w:bCs/>
          <w:caps/>
          <w:noProof/>
          <w:color w:val="auto"/>
          <w:kern w:val="28"/>
          <w:sz w:val="24"/>
          <w:szCs w:val="24"/>
          <w:u w:val="none"/>
          <w:lang w:val="uk-UA" w:eastAsia="de-DE"/>
        </w:rPr>
      </w:pPr>
    </w:p>
    <w:p w:rsidR="009F02C3" w:rsidRPr="007F4AD0" w:rsidRDefault="009F02C3"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Список скорочень і глосарій</w:t>
      </w:r>
    </w:p>
    <w:tbl>
      <w:tblPr>
        <w:tblStyle w:val="ad"/>
        <w:tblW w:w="0" w:type="auto"/>
        <w:tblLook w:val="04A0" w:firstRow="1" w:lastRow="0" w:firstColumn="1" w:lastColumn="0" w:noHBand="0" w:noVBand="1"/>
      </w:tblPr>
      <w:tblGrid>
        <w:gridCol w:w="1362"/>
        <w:gridCol w:w="8262"/>
      </w:tblGrid>
      <w:tr w:rsidR="009F31B2" w:rsidRPr="007F4AD0" w:rsidTr="00A058B5">
        <w:tc>
          <w:tcPr>
            <w:tcW w:w="1362" w:type="dxa"/>
            <w:tcBorders>
              <w:right w:val="single" w:sz="4" w:space="0" w:color="auto"/>
            </w:tcBorders>
          </w:tcPr>
          <w:p w:rsidR="009F02C3" w:rsidRPr="007F4AD0" w:rsidRDefault="002D47B0" w:rsidP="007D0BC5">
            <w:pPr>
              <w:spacing w:before="120" w:after="120"/>
              <w:jc w:val="both"/>
              <w:rPr>
                <w:rFonts w:ascii="Times New Roman" w:hAnsi="Times New Roman" w:cs="Times New Roman"/>
                <w:bCs/>
                <w:noProof/>
                <w:sz w:val="24"/>
                <w:szCs w:val="24"/>
                <w:lang w:val="uk-UA"/>
              </w:rPr>
            </w:pPr>
            <w:r w:rsidRPr="007F4AD0">
              <w:rPr>
                <w:rFonts w:ascii="Times New Roman" w:hAnsi="Times New Roman" w:cs="Times New Roman"/>
                <w:bCs/>
                <w:noProof/>
                <w:sz w:val="24"/>
                <w:szCs w:val="24"/>
                <w:lang w:val="uk-UA"/>
              </w:rPr>
              <w:t>Термін</w:t>
            </w:r>
          </w:p>
        </w:tc>
        <w:tc>
          <w:tcPr>
            <w:tcW w:w="8262" w:type="dxa"/>
            <w:tcBorders>
              <w:left w:val="single" w:sz="4" w:space="0" w:color="auto"/>
            </w:tcBorders>
          </w:tcPr>
          <w:p w:rsidR="009F02C3" w:rsidRPr="007F4AD0" w:rsidRDefault="002D47B0" w:rsidP="007D0BC5">
            <w:pPr>
              <w:spacing w:before="120" w:after="120"/>
              <w:jc w:val="both"/>
              <w:rPr>
                <w:rFonts w:ascii="Times New Roman" w:hAnsi="Times New Roman" w:cs="Times New Roman"/>
                <w:bCs/>
                <w:noProof/>
                <w:sz w:val="24"/>
                <w:szCs w:val="24"/>
                <w:lang w:val="uk-UA"/>
              </w:rPr>
            </w:pPr>
            <w:r w:rsidRPr="007F4AD0">
              <w:rPr>
                <w:rFonts w:ascii="Times New Roman" w:hAnsi="Times New Roman" w:cs="Times New Roman"/>
                <w:bCs/>
                <w:noProof/>
                <w:sz w:val="24"/>
                <w:szCs w:val="24"/>
                <w:lang w:val="uk-UA"/>
              </w:rPr>
              <w:t>Визначення</w:t>
            </w:r>
          </w:p>
        </w:tc>
      </w:tr>
    </w:tbl>
    <w:p w:rsidR="009F02C3" w:rsidRPr="007F4AD0" w:rsidRDefault="009F02C3"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br w:type="page"/>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4" w:name="_Toc524021503"/>
      <w:r w:rsidRPr="007F4AD0">
        <w:rPr>
          <w:rFonts w:ascii="Times New Roman" w:hAnsi="Times New Roman" w:cs="Times New Roman"/>
          <w:b/>
          <w:bCs/>
          <w:noProof/>
          <w:sz w:val="24"/>
          <w:szCs w:val="24"/>
          <w:u w:val="single"/>
          <w:lang w:val="uk-UA"/>
        </w:rPr>
        <w:lastRenderedPageBreak/>
        <w:t>Вступ, мета та сфера застосування</w:t>
      </w:r>
      <w:bookmarkEnd w:id="64"/>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Метою Кодексу поведінки є інструктувати всіх працівників (включаючи працівників субпідрядників) стосовно очікувань Компанії щодо їхньої поведінки на робочому місці та того, як вони повинні поводитися з зацікавленими сторонами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кту (працівниками, клієнтами, постачальниками та представниками громадськості). Мета та сфера застосування Кодексу поведінки визначатимуть зобов'язання керівництва Компанії, її цінності й основні принципи роботи.  Кодекс повинен містити посилання на інші відповідні управлінські плани (наприклад, з питань охорона здоров'я та безпеки). </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5" w:name="_Toc524021504"/>
      <w:r w:rsidRPr="007F4AD0">
        <w:rPr>
          <w:rFonts w:ascii="Times New Roman" w:hAnsi="Times New Roman" w:cs="Times New Roman"/>
          <w:b/>
          <w:bCs/>
          <w:noProof/>
          <w:sz w:val="24"/>
          <w:szCs w:val="24"/>
          <w:u w:val="single"/>
          <w:lang w:val="uk-UA"/>
        </w:rPr>
        <w:t>Обов'язки та реалізація Кодексу поведінки</w:t>
      </w:r>
      <w:bookmarkEnd w:id="65"/>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Кодекс поведінки містить політики, пов’язані з юридичними та етичними стандартами поведінки, яких працівники та партнери мають дотримуватися, виконуючи свої службові функції та обов’язки від імені Компанії. Дотримання цих принципів – обов’язкова умова працевлаштування або іншої співпраці з Компанією.</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Працівники проходять через процес ознайомлення з Кодексом, протягом якого вони вивчають заходи Планів екологічного та соціального управління (ПЕСУ), які мають застерегти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 від спричинення екологічних та соціальних негативних наслідків, в тому числі – організація видалення відходів, регулювання виділення шуму та викидів в атмосферу, які можуть спричинити шкоду або будь-яке занепокоєння як працівникам будівельного майданчику, так і мешканцям сусідніх житлових районів.</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Працівники усіх рівнів мають підписати Форму ознайомлення, що додається до Кодексу. Будь-які зміни або оновлення до Кодексу мають негайно повідомлятися працівникам з наступним підписанням нової Форми ознайомлення із оновленою датою підписання.</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6" w:name="_Toc524021505"/>
      <w:r w:rsidRPr="007F4AD0">
        <w:rPr>
          <w:rFonts w:ascii="Times New Roman" w:hAnsi="Times New Roman" w:cs="Times New Roman"/>
          <w:b/>
          <w:bCs/>
          <w:noProof/>
          <w:sz w:val="24"/>
          <w:szCs w:val="24"/>
          <w:u w:val="single"/>
          <w:lang w:val="uk-UA"/>
        </w:rPr>
        <w:t>Порушення та зворотній зв'язок</w:t>
      </w:r>
      <w:bookmarkEnd w:id="66"/>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Працівники мають демонструвати етичну поведінку та заохочувати інших працівників відкрито спілкуватися зі своїми супервайзерами, керівництвом та іншими релеватними </w:t>
      </w:r>
      <w:r w:rsidR="00D108AB" w:rsidRPr="007F4AD0">
        <w:rPr>
          <w:rFonts w:ascii="Times New Roman" w:hAnsi="Times New Roman" w:cs="Times New Roman"/>
          <w:noProof/>
          <w:sz w:val="24"/>
          <w:szCs w:val="24"/>
          <w:lang w:val="uk-UA"/>
        </w:rPr>
        <w:t>працівниками</w:t>
      </w:r>
      <w:r w:rsidRPr="007F4AD0">
        <w:rPr>
          <w:rFonts w:ascii="Times New Roman" w:hAnsi="Times New Roman" w:cs="Times New Roman"/>
          <w:noProof/>
          <w:sz w:val="24"/>
          <w:szCs w:val="24"/>
          <w:lang w:val="uk-UA"/>
        </w:rPr>
        <w:t xml:space="preserve">, коли у них виникають сумніви щодо правильного поводження в </w:t>
      </w:r>
      <w:r w:rsidR="00D108AB" w:rsidRPr="007F4AD0">
        <w:rPr>
          <w:rFonts w:ascii="Times New Roman" w:hAnsi="Times New Roman" w:cs="Times New Roman"/>
          <w:noProof/>
          <w:sz w:val="24"/>
          <w:szCs w:val="24"/>
          <w:lang w:val="uk-UA"/>
        </w:rPr>
        <w:t>тій</w:t>
      </w:r>
      <w:r w:rsidRPr="007F4AD0">
        <w:rPr>
          <w:rFonts w:ascii="Times New Roman" w:hAnsi="Times New Roman" w:cs="Times New Roman"/>
          <w:noProof/>
          <w:sz w:val="24"/>
          <w:szCs w:val="24"/>
          <w:lang w:val="uk-UA"/>
        </w:rPr>
        <w:t xml:space="preserve"> чи іншій ситуації. Ми вимагаємо, щоб про будь-які випадки негідного поводження, конфліктів інтересів або незаконної діяльності негайно повідомляли згідно з існуючим Керівництвом з розгляду скарг (Додаток С). Всі скарги лишатимуться конфіденційними й будуть серйозно розглянуті. Працівники можуть лишати такі повідомлення анонімно, якщо їм такий спосіб здаватиметься доцільнішим. Компанія не дозволить вчинять покарання або розправи, якщо скаргу подано за наявності </w:t>
      </w:r>
      <w:r w:rsidR="00D108AB" w:rsidRPr="007F4AD0">
        <w:rPr>
          <w:rFonts w:ascii="Times New Roman" w:hAnsi="Times New Roman" w:cs="Times New Roman"/>
          <w:noProof/>
          <w:sz w:val="24"/>
          <w:szCs w:val="24"/>
          <w:lang w:val="uk-UA"/>
        </w:rPr>
        <w:t>ґрунтовних</w:t>
      </w:r>
      <w:r w:rsidRPr="007F4AD0">
        <w:rPr>
          <w:rFonts w:ascii="Times New Roman" w:hAnsi="Times New Roman" w:cs="Times New Roman"/>
          <w:noProof/>
          <w:sz w:val="24"/>
          <w:szCs w:val="24"/>
          <w:lang w:val="uk-UA"/>
        </w:rPr>
        <w:t xml:space="preserve"> підстав.</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Працівники усіх рівнів, включаючи осіб, працевлаштованих у Компанії або таких, які уклали будь-які інші стосунки з Компанією, мають повідомляти про будь-яку сумнівну поведінку за наявності </w:t>
      </w:r>
      <w:r w:rsidR="00D108AB" w:rsidRPr="007F4AD0">
        <w:rPr>
          <w:rFonts w:ascii="Times New Roman" w:hAnsi="Times New Roman" w:cs="Times New Roman"/>
          <w:noProof/>
          <w:sz w:val="24"/>
          <w:szCs w:val="24"/>
          <w:lang w:val="uk-UA"/>
        </w:rPr>
        <w:t>ґрунтовних</w:t>
      </w:r>
      <w:r w:rsidRPr="007F4AD0">
        <w:rPr>
          <w:rFonts w:ascii="Times New Roman" w:hAnsi="Times New Roman" w:cs="Times New Roman"/>
          <w:noProof/>
          <w:sz w:val="24"/>
          <w:szCs w:val="24"/>
          <w:lang w:val="uk-UA"/>
        </w:rPr>
        <w:t xml:space="preserve"> підстав своєму безпосередньому керівнику або вищому </w:t>
      </w:r>
      <w:r w:rsidR="00D108AB" w:rsidRPr="007F4AD0">
        <w:rPr>
          <w:rFonts w:ascii="Times New Roman" w:hAnsi="Times New Roman" w:cs="Times New Roman"/>
          <w:noProof/>
          <w:sz w:val="24"/>
          <w:szCs w:val="24"/>
          <w:lang w:val="uk-UA"/>
        </w:rPr>
        <w:t>керівництву</w:t>
      </w:r>
      <w:r w:rsidRPr="007F4AD0">
        <w:rPr>
          <w:rFonts w:ascii="Times New Roman" w:hAnsi="Times New Roman" w:cs="Times New Roman"/>
          <w:noProof/>
          <w:sz w:val="24"/>
          <w:szCs w:val="24"/>
          <w:lang w:val="uk-UA"/>
        </w:rPr>
        <w:t>, відкрито й відповідно до каналів комунікації, зазначених у Коді поведінки.</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У певних випадках працівники не можуть повідомити про підозру щодо негідного поводження своєму безпосередньому керівництву або не почуваються при цьому </w:t>
      </w:r>
      <w:r w:rsidRPr="007F4AD0">
        <w:rPr>
          <w:rFonts w:ascii="Times New Roman" w:hAnsi="Times New Roman" w:cs="Times New Roman"/>
          <w:noProof/>
          <w:sz w:val="24"/>
          <w:szCs w:val="24"/>
          <w:lang w:val="uk-UA"/>
        </w:rPr>
        <w:lastRenderedPageBreak/>
        <w:t xml:space="preserve">комфортно. Щоб забезпечити необхідний канал комунікації для таких випадків, Компанія створила призначену для скарг електронну адресу </w:t>
      </w:r>
      <w:hyperlink r:id="rId26" w:history="1">
        <w:r w:rsidR="0065479D" w:rsidRPr="0065479D">
          <w:rPr>
            <w:rStyle w:val="af2"/>
            <w:rFonts w:ascii="Times New Roman" w:hAnsi="Times New Roman" w:cs="Times New Roman"/>
            <w:b/>
            <w:bCs/>
            <w:color w:val="auto"/>
            <w:sz w:val="24"/>
            <w:szCs w:val="24"/>
            <w:u w:val="none"/>
            <w:shd w:val="clear" w:color="auto" w:fill="FFFFFF"/>
          </w:rPr>
          <w:t>desncrdp@ukr.net</w:t>
        </w:r>
      </w:hyperlink>
      <w:r w:rsidRPr="007F4AD0">
        <w:rPr>
          <w:rFonts w:ascii="Times New Roman" w:hAnsi="Times New Roman" w:cs="Times New Roman"/>
          <w:noProof/>
          <w:sz w:val="24"/>
          <w:szCs w:val="24"/>
          <w:lang w:val="uk-UA"/>
        </w:rPr>
        <w:t xml:space="preserve">, використання якої забезпечить конфіденційне та безпечне отримання скарг від працівників, коли пряма комунікація з безпосереднім керівником не є можливою. </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Якщо скарга виникає у членів або керівництва громади, на території якої проходить будівництво, або працівники не можуть за будь-яких причин використати внутрішні канали комунікації, зазначені вище, з цією метою може використовуватися електрона адреса </w:t>
      </w:r>
      <w:hyperlink r:id="rId27" w:history="1">
        <w:r w:rsidR="0065479D" w:rsidRPr="0065479D">
          <w:rPr>
            <w:rStyle w:val="af2"/>
            <w:rFonts w:ascii="Times New Roman" w:hAnsi="Times New Roman" w:cs="Times New Roman"/>
            <w:b/>
            <w:bCs/>
            <w:color w:val="auto"/>
            <w:sz w:val="24"/>
            <w:szCs w:val="24"/>
            <w:u w:val="none"/>
            <w:shd w:val="clear" w:color="auto" w:fill="FFFFFF"/>
          </w:rPr>
          <w:t>desncrdp@ukr.net</w:t>
        </w:r>
      </w:hyperlink>
      <w:r w:rsidRPr="007F4AD0">
        <w:rPr>
          <w:rFonts w:ascii="Times New Roman" w:hAnsi="Times New Roman" w:cs="Times New Roman"/>
          <w:noProof/>
          <w:sz w:val="24"/>
          <w:szCs w:val="24"/>
          <w:lang w:val="uk-UA"/>
        </w:rPr>
        <w:t xml:space="preserve">, до якої матимуть доступ керівництво Компанії та визначені представники ЮНІСЕФ для збору </w:t>
      </w:r>
      <w:r w:rsidR="00D108AB" w:rsidRPr="007F4AD0">
        <w:rPr>
          <w:rFonts w:ascii="Times New Roman" w:hAnsi="Times New Roman" w:cs="Times New Roman"/>
          <w:noProof/>
          <w:sz w:val="24"/>
          <w:szCs w:val="24"/>
          <w:lang w:val="uk-UA"/>
        </w:rPr>
        <w:t>зворотного</w:t>
      </w:r>
      <w:r w:rsidRPr="007F4AD0">
        <w:rPr>
          <w:rFonts w:ascii="Times New Roman" w:hAnsi="Times New Roman" w:cs="Times New Roman"/>
          <w:noProof/>
          <w:sz w:val="24"/>
          <w:szCs w:val="24"/>
          <w:lang w:val="uk-UA"/>
        </w:rPr>
        <w:t xml:space="preserve"> зв’язку. Ця адреса має бути розміщена на паспорті об’єкту із відповідним повідомленням про можливість залишити зворотній зв’язок щодо роботи Компанії.</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Всі скарги лишатимуться повністю конфіденційними, службові розслідування з приводу отриманих скарг проводитимуться максимально швидко, не припускаючи можливостей для покарання або розправи, якщо скаргу було подано за наявності </w:t>
      </w:r>
      <w:r w:rsidR="00D108AB" w:rsidRPr="007F4AD0">
        <w:rPr>
          <w:rFonts w:ascii="Times New Roman" w:hAnsi="Times New Roman" w:cs="Times New Roman"/>
          <w:noProof/>
          <w:sz w:val="24"/>
          <w:szCs w:val="24"/>
          <w:lang w:val="uk-UA"/>
        </w:rPr>
        <w:t>ґрунтовних</w:t>
      </w:r>
      <w:r w:rsidRPr="007F4AD0">
        <w:rPr>
          <w:rFonts w:ascii="Times New Roman" w:hAnsi="Times New Roman" w:cs="Times New Roman"/>
          <w:noProof/>
          <w:sz w:val="24"/>
          <w:szCs w:val="24"/>
          <w:lang w:val="uk-UA"/>
        </w:rPr>
        <w:t xml:space="preserve"> підстав. До розслідування долучатимуться лише ті працівники, участь яких обов’язкова в його проведенні; лише такі працівники знатимуть про особистість працівника, який повідомив про підозру негідну поведінку.</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скаргу буде подано анонімно, подавача скарги не змушуватимуть розкрити своє ім’я, а розслідування проводитиметься на основі інформації, якою подавач скарги побажав поділитися.</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не прийматиме хибних звинувачень. Працівники, які навмисно фальсифікуватимуть скарги, понесуть відповідне дисциплінарне покарання.</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розслідування підтвердить факт невідповідної поведінки працівника, на якого подали скаргу, до нього буде застосоване дисциплінарне покарання відповідно до діючого законодавства України.</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7" w:name="_Toc524021506"/>
      <w:r w:rsidRPr="007F4AD0">
        <w:rPr>
          <w:rFonts w:ascii="Times New Roman" w:hAnsi="Times New Roman" w:cs="Times New Roman"/>
          <w:b/>
          <w:bCs/>
          <w:noProof/>
          <w:sz w:val="24"/>
          <w:szCs w:val="24"/>
          <w:u w:val="single"/>
          <w:lang w:val="uk-UA"/>
        </w:rPr>
        <w:t>Права людини та трудові права</w:t>
      </w:r>
      <w:bookmarkEnd w:id="67"/>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Ми захищатимемо права людини, як вони визначені в Загальній декларації прав людини (ЗДПЛ). Жодна особа не може піддаватися жодній із форм дискримінації в сфері зайнятості, включаючи добір працівників, оплату праці, підвищення, дисциплінарні процедури, звільнення або вихід на пенсію, на підставі статі, раси, релігії, віку, інвалідності, сексуальної орієнтації, національності, політичних поглядів, соціальної групи чи етнічного походження.  </w:t>
      </w:r>
    </w:p>
    <w:p w:rsidR="009F02C3" w:rsidRPr="007F4AD0" w:rsidRDefault="009F02C3" w:rsidP="0057137C">
      <w:pPr>
        <w:pStyle w:val="af0"/>
        <w:numPr>
          <w:ilvl w:val="0"/>
          <w:numId w:val="33"/>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Ми з гідністю, повагою та справедливо ставимося до всіх працівників і членів громади, беручи до уваги їхні різноманітні культурні особливості.</w:t>
      </w:r>
    </w:p>
    <w:p w:rsidR="009F02C3" w:rsidRPr="007F4AD0" w:rsidRDefault="009F02C3" w:rsidP="0057137C">
      <w:pPr>
        <w:pStyle w:val="af0"/>
        <w:numPr>
          <w:ilvl w:val="0"/>
          <w:numId w:val="33"/>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Ми не допускаємо насильства, переслідувань чи зловживань у будь-якій формі на робочому місці або в місцевій громаді.</w:t>
      </w:r>
    </w:p>
    <w:p w:rsidR="009F02C3" w:rsidRPr="007F4AD0" w:rsidRDefault="009F02C3" w:rsidP="0057137C">
      <w:pPr>
        <w:pStyle w:val="af0"/>
        <w:numPr>
          <w:ilvl w:val="0"/>
          <w:numId w:val="33"/>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Ми працюватимемо з державними та приватними постачальниками охоронних послуг, щоб уникати застосування заходів безпеки, які спричиняють порушення прав людини чи сприяють їм.</w:t>
      </w:r>
    </w:p>
    <w:p w:rsidR="00541244" w:rsidRPr="007F4AD0" w:rsidRDefault="00541244" w:rsidP="00541244">
      <w:pPr>
        <w:spacing w:before="120" w:after="120"/>
        <w:jc w:val="both"/>
        <w:rPr>
          <w:rFonts w:ascii="Times New Roman" w:hAnsi="Times New Roman" w:cs="Times New Roman"/>
          <w:noProof/>
          <w:sz w:val="24"/>
          <w:szCs w:val="24"/>
          <w:lang w:val="uk-UA"/>
        </w:rPr>
      </w:pP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8" w:name="_Toc524021507"/>
      <w:r w:rsidRPr="007F4AD0">
        <w:rPr>
          <w:rFonts w:ascii="Times New Roman" w:hAnsi="Times New Roman" w:cs="Times New Roman"/>
          <w:b/>
          <w:bCs/>
          <w:noProof/>
          <w:sz w:val="24"/>
          <w:szCs w:val="24"/>
          <w:u w:val="single"/>
          <w:lang w:val="uk-UA"/>
        </w:rPr>
        <w:lastRenderedPageBreak/>
        <w:t>Здоров'я та безпека</w:t>
      </w:r>
      <w:bookmarkEnd w:id="68"/>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забезпечить чисте, безпечне та здорове робоче середовище та вжиття заходів, які вважатимуться доцільними для максимального запобігання ризикам на робочому місці. Будуть вжиті заходи для постійного підвищення рівня ефективності заходів у сфері здоров’я та безпеки (ЗіБ). Насильство та загрозливе поводження заборонені.</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Усі партнери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консультанти, агенти, субпідрядники та постачальники будуть зобов'язані поважати вимоги Компанії в сфері ЗіБ і дотримуватися їх. Жодного з них не можуть попросити або примусити працювати в умовах, які становлять загрозу їхньому життю.</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Кожен працівник Компанії відповідає за власну поінформованість про загрози, які можуть бути пов’язані з тими функціями або завданнями, які він/вона має виконувати.</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Кожен працівник Компанії несе відповідальність за дотримання заходів у сфері здоров’я та безпеки, наприклад, використання захисного екіпірування тощо; крім того, кожен працівник відповідає за вживання всіх необхідних запобіжних заходів для попередження нещасних випадків на будівельному майданчику.</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69" w:name="_Toc524021508"/>
      <w:r w:rsidRPr="007F4AD0">
        <w:rPr>
          <w:rFonts w:ascii="Times New Roman" w:hAnsi="Times New Roman" w:cs="Times New Roman"/>
          <w:b/>
          <w:bCs/>
          <w:noProof/>
          <w:sz w:val="24"/>
          <w:szCs w:val="24"/>
          <w:u w:val="single"/>
          <w:lang w:val="uk-UA"/>
        </w:rPr>
        <w:t>Навколишнє середовище</w:t>
      </w:r>
      <w:bookmarkEnd w:id="69"/>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проводитиме всі пов'язані з виконанням робіт заходи екологічно безпечним способом на благо всіх зацікавлених сторін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та навколишнього середовища, в якому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 працює та надає послуги. Компанія дотримуватиметься всіх планів і програм щодо управління навколишнім середовищем при виконанні всіх видів діяльності. Усі плани управління навколишнім середовищем Компанія представлятиме своїм працівникам.</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Окремі види діяльності заборонені на будівельному майданчику Компанії або поблизу нього:</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(а) вирубання дерев або збирання рослин чи продуктів рослинного походження за межами майданчику;</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 незаконне викидання лому від знесення будівлі та залишків будівельних матеріалів;</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 неправомірна утилізація відходів;</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(г) використання заборонених токсичних матеріалів, в тому числі – фарби з домішками токсичних матеріалів, азбесту тощо;</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w:t>
      </w:r>
      <w:r w:rsidR="00DB7013" w:rsidRPr="007F4AD0">
        <w:rPr>
          <w:rFonts w:ascii="Times New Roman" w:hAnsi="Times New Roman" w:cs="Times New Roman"/>
          <w:noProof/>
          <w:sz w:val="24"/>
          <w:szCs w:val="24"/>
          <w:lang w:val="uk-UA"/>
        </w:rPr>
        <w:t>д</w:t>
      </w:r>
      <w:r w:rsidRPr="007F4AD0">
        <w:rPr>
          <w:rFonts w:ascii="Times New Roman" w:hAnsi="Times New Roman" w:cs="Times New Roman"/>
          <w:noProof/>
          <w:sz w:val="24"/>
          <w:szCs w:val="24"/>
          <w:lang w:val="uk-UA"/>
        </w:rPr>
        <w:t xml:space="preserve">) ушкодження будь-яких об’єктів архітектурної або </w:t>
      </w:r>
      <w:r w:rsidR="004E5207" w:rsidRPr="007F4AD0">
        <w:rPr>
          <w:rFonts w:ascii="Times New Roman" w:hAnsi="Times New Roman" w:cs="Times New Roman"/>
          <w:noProof/>
          <w:sz w:val="24"/>
          <w:szCs w:val="24"/>
          <w:lang w:val="uk-UA"/>
        </w:rPr>
        <w:t>історичної</w:t>
      </w:r>
      <w:r w:rsidRPr="007F4AD0">
        <w:rPr>
          <w:rFonts w:ascii="Times New Roman" w:hAnsi="Times New Roman" w:cs="Times New Roman"/>
          <w:noProof/>
          <w:sz w:val="24"/>
          <w:szCs w:val="24"/>
          <w:lang w:val="uk-UA"/>
        </w:rPr>
        <w:t xml:space="preserve"> цінності;</w:t>
      </w:r>
    </w:p>
    <w:p w:rsidR="009F02C3" w:rsidRPr="007F4AD0" w:rsidRDefault="009F02C3" w:rsidP="0057137C">
      <w:pPr>
        <w:pStyle w:val="af0"/>
        <w:numPr>
          <w:ilvl w:val="0"/>
          <w:numId w:val="34"/>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w:t>
      </w:r>
      <w:r w:rsidR="00DB7013" w:rsidRPr="007F4AD0">
        <w:rPr>
          <w:rFonts w:ascii="Times New Roman" w:hAnsi="Times New Roman" w:cs="Times New Roman"/>
          <w:noProof/>
          <w:sz w:val="24"/>
          <w:szCs w:val="24"/>
          <w:lang w:val="uk-UA"/>
        </w:rPr>
        <w:t>е</w:t>
      </w:r>
      <w:r w:rsidRPr="007F4AD0">
        <w:rPr>
          <w:rFonts w:ascii="Times New Roman" w:hAnsi="Times New Roman" w:cs="Times New Roman"/>
          <w:noProof/>
          <w:sz w:val="24"/>
          <w:szCs w:val="24"/>
          <w:lang w:val="uk-UA"/>
        </w:rPr>
        <w:t>) спалювання сміття.</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70" w:name="_Toc524021509"/>
      <w:r w:rsidRPr="007F4AD0">
        <w:rPr>
          <w:rFonts w:ascii="Times New Roman" w:hAnsi="Times New Roman" w:cs="Times New Roman"/>
          <w:b/>
          <w:bCs/>
          <w:noProof/>
          <w:sz w:val="24"/>
          <w:szCs w:val="24"/>
          <w:u w:val="single"/>
          <w:lang w:val="uk-UA"/>
        </w:rPr>
        <w:t>Справедливість угод / відносин із постачальниками та клієнтами</w:t>
      </w:r>
      <w:bookmarkEnd w:id="70"/>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відповідально, чесно та справедливо взаємодіятиме з іншими зацікавленими сторонами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клієнтами, постачальниками, органами влади, конкурентами й іншими сторонами. Ми заоохочуємо всіх працівників Компанії демонструвати нульову толерантність до таких явищ як:</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Пригноблення, цькування та дискримінація. Працівники мають ставитися до всіх людей з відповідною повагою та без жодної упередженості щодо їхніх особливостей для утворення позитивного робочого оточення, повного взаємоповаги. Компанія не дозволить застосовувати жодної форми пригноблення або цькування по відношенню до будь-кого;</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Хабарництво та корупція. Компанія веде свої справи, не вдаючись до корупції або шахрайства, та очікує того ж самого від своїх працівників;</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Конфлікт інтересів. Конфлікт інтересів </w:t>
      </w:r>
      <w:r w:rsidR="004E5207" w:rsidRPr="007F4AD0">
        <w:rPr>
          <w:rFonts w:ascii="Times New Roman" w:hAnsi="Times New Roman" w:cs="Times New Roman"/>
          <w:noProof/>
          <w:sz w:val="24"/>
          <w:szCs w:val="24"/>
          <w:lang w:val="uk-UA"/>
        </w:rPr>
        <w:t>виникає</w:t>
      </w:r>
      <w:r w:rsidRPr="007F4AD0">
        <w:rPr>
          <w:rFonts w:ascii="Times New Roman" w:hAnsi="Times New Roman" w:cs="Times New Roman"/>
          <w:noProof/>
          <w:sz w:val="24"/>
          <w:szCs w:val="24"/>
          <w:lang w:val="uk-UA"/>
        </w:rPr>
        <w:t>, коли особисті інтереси одного з працівників суперечать інтересам Компанії в цілому. Конфліктна ситуація може виникнути, коли дії або інтереси працівника заважають Компанії працювати об’єктивно та ефективно. Крім того, конфлікти інтересів виникають у тих випадках, коли працівник або його близькі родичі отримують особисту вигоду завдяки тому, шо працівник займає посаду в Компанії. Про будь-яку ситуацію, яка пов’язана, або може бути пов’язана з конфліктом інтересів, потрібно негайно інформувати безпосереднього керівника або відповідальну особу згідно з існуючим Керівництвом з розгляду скарг (Додаток С);</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Чесна конкуренція. Компанія зобов’язується дотримуватися принципів вільного підприємництва та захоочує партнерів до чесної конкуренції. Компанія та її працівники дотримуватимуться існуючого законодавства щодо забезпечення необхідних умов для чесної конкуренції;</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Конфіденційна інформація. Працівники мають зберігати конфіденційність інформації, яку довіряє їм Компанія або її клієнти, за винятком  тих випадків, коли на розголошення даної інформації було отримано офіційний дозвіл. Поняття «конфіденційна інформація» включає усі типи закритої внутрішньої інформації, які можуть буду використані конкурентами або зашкодити Компанії або її клієнтам у випадку розголошення;</w:t>
      </w:r>
    </w:p>
    <w:p w:rsidR="009F02C3" w:rsidRPr="007F4AD0" w:rsidRDefault="009F02C3" w:rsidP="0057137C">
      <w:pPr>
        <w:pStyle w:val="af0"/>
        <w:numPr>
          <w:ilvl w:val="0"/>
          <w:numId w:val="35"/>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Торгівля внутрішньою інформацією. Працівники можуть володіти інформацією, яка наразі не є публічно доступною, але яка представляє цінність для конкурентів або інвесторів. Внутрішня  інформація не може бути розголошена у будь-якому випадку, якщо вона може бути використана як інструмент торгівлі або зашкодити Компанії або її клієнтам.</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не матиме ділових відносин із компаніями чи особами, які не дотримуються етичних стандартів, стандартів ЗіБ і прав людини, сумісних зі стандартами, прийнятими Компанією.</w:t>
      </w:r>
    </w:p>
    <w:p w:rsidR="007B4B54" w:rsidRPr="007F4AD0" w:rsidRDefault="007B4B54" w:rsidP="007D0BC5">
      <w:pPr>
        <w:spacing w:before="120" w:after="120"/>
        <w:ind w:firstLine="708"/>
        <w:jc w:val="both"/>
        <w:rPr>
          <w:rFonts w:ascii="Times New Roman" w:hAnsi="Times New Roman" w:cs="Times New Roman"/>
          <w:noProof/>
          <w:sz w:val="24"/>
          <w:szCs w:val="24"/>
          <w:lang w:val="uk-UA"/>
        </w:rPr>
      </w:pP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71" w:name="_Toc524021510"/>
      <w:r w:rsidRPr="007F4AD0">
        <w:rPr>
          <w:rFonts w:ascii="Times New Roman" w:hAnsi="Times New Roman" w:cs="Times New Roman"/>
          <w:b/>
          <w:bCs/>
          <w:noProof/>
          <w:sz w:val="24"/>
          <w:szCs w:val="24"/>
          <w:u w:val="single"/>
          <w:lang w:val="uk-UA"/>
        </w:rPr>
        <w:t>Відносини з сусідніми Про</w:t>
      </w:r>
      <w:r w:rsidR="005B7CA8" w:rsidRPr="007F4AD0">
        <w:rPr>
          <w:rFonts w:ascii="Times New Roman" w:hAnsi="Times New Roman" w:cs="Times New Roman"/>
          <w:b/>
          <w:bCs/>
          <w:noProof/>
          <w:sz w:val="24"/>
          <w:szCs w:val="24"/>
          <w:u w:val="single"/>
          <w:lang w:val="uk-UA"/>
        </w:rPr>
        <w:t>є</w:t>
      </w:r>
      <w:r w:rsidRPr="007F4AD0">
        <w:rPr>
          <w:rFonts w:ascii="Times New Roman" w:hAnsi="Times New Roman" w:cs="Times New Roman"/>
          <w:b/>
          <w:bCs/>
          <w:noProof/>
          <w:sz w:val="24"/>
          <w:szCs w:val="24"/>
          <w:u w:val="single"/>
          <w:lang w:val="uk-UA"/>
        </w:rPr>
        <w:t>кту громадами</w:t>
      </w:r>
      <w:bookmarkEnd w:id="71"/>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Компанія залучатиметься до добросусідських відносин із місцевими громадами, співпрацюватиме з ними та підтримуватиме їх. Працівникам усіх рівнів забороняється:</w:t>
      </w:r>
    </w:p>
    <w:p w:rsidR="009F02C3" w:rsidRPr="007F4AD0" w:rsidRDefault="009F02C3" w:rsidP="0057137C">
      <w:pPr>
        <w:pStyle w:val="af0"/>
        <w:numPr>
          <w:ilvl w:val="0"/>
          <w:numId w:val="3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Зберігання озброєння та вогнепальної зброї на території приміщень Компанії, будівельних майданчиках, у транспортних засобах Компанії, орендованих транспортних засобах в робочий час;</w:t>
      </w:r>
    </w:p>
    <w:p w:rsidR="009F02C3" w:rsidRPr="007F4AD0" w:rsidRDefault="009F02C3" w:rsidP="0057137C">
      <w:pPr>
        <w:pStyle w:val="af0"/>
        <w:numPr>
          <w:ilvl w:val="0"/>
          <w:numId w:val="3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Зберігання, продаж або вживання алкоголю, незаконних речовин / препаратів в робочий час та/або на території приміщень Компанії і її будівельних майданчиках;</w:t>
      </w:r>
    </w:p>
    <w:p w:rsidR="009F02C3" w:rsidRPr="007F4AD0" w:rsidRDefault="009F02C3" w:rsidP="0057137C">
      <w:pPr>
        <w:pStyle w:val="af0"/>
        <w:numPr>
          <w:ilvl w:val="0"/>
          <w:numId w:val="3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Порушення громадського порядку в місцевих громадах. Роботи мають плануватися таким чином, щоб не завдавати занепокоєнь сусідам, розташованим по сусідству установам, відвідувачам та іншим громадянам. Якщо виробничою необхідністю не передбачене інше, роботи на усіх будівельних майданчиках мають проводитися з 8:00 до 18:00 з понеділка по п’ятницю та з 8:00 до 13:00 по суботах, якщо необхідно.</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72" w:name="_Toc524021511"/>
      <w:r w:rsidRPr="007F4AD0">
        <w:rPr>
          <w:rFonts w:ascii="Times New Roman" w:hAnsi="Times New Roman" w:cs="Times New Roman"/>
          <w:b/>
          <w:bCs/>
          <w:noProof/>
          <w:sz w:val="24"/>
          <w:szCs w:val="24"/>
          <w:u w:val="single"/>
          <w:lang w:val="uk-UA"/>
        </w:rPr>
        <w:t>Комунікація</w:t>
      </w:r>
      <w:bookmarkEnd w:id="72"/>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Взаємна комунікація з нашого боку відбуватиметься справедливо, відкрито, шанобливо та відповідально. </w:t>
      </w:r>
    </w:p>
    <w:p w:rsidR="009F02C3" w:rsidRPr="007F4AD0" w:rsidRDefault="009F02C3"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Із цим Кодексом поведінки всі працівники на об’єктах будуть ознайомлені відповідними мовами. Він також буде представлений субпідрядникам та партнерам Компанії для подальшого розповсюдження в їхніх відповідних організаціях. </w:t>
      </w:r>
    </w:p>
    <w:p w:rsidR="009F02C3" w:rsidRPr="007F4AD0" w:rsidRDefault="009F02C3" w:rsidP="0057137C">
      <w:pPr>
        <w:pStyle w:val="af0"/>
        <w:numPr>
          <w:ilvl w:val="0"/>
          <w:numId w:val="37"/>
        </w:numPr>
        <w:rPr>
          <w:rFonts w:ascii="Times New Roman" w:hAnsi="Times New Roman" w:cs="Times New Roman"/>
          <w:b/>
          <w:bCs/>
          <w:noProof/>
          <w:sz w:val="24"/>
          <w:szCs w:val="24"/>
          <w:u w:val="single"/>
          <w:lang w:val="uk-UA"/>
        </w:rPr>
      </w:pPr>
      <w:bookmarkStart w:id="73" w:name="_Toc524021512"/>
      <w:r w:rsidRPr="007F4AD0">
        <w:rPr>
          <w:rFonts w:ascii="Times New Roman" w:hAnsi="Times New Roman" w:cs="Times New Roman"/>
          <w:b/>
          <w:bCs/>
          <w:noProof/>
          <w:sz w:val="24"/>
          <w:szCs w:val="24"/>
          <w:u w:val="single"/>
          <w:lang w:val="uk-UA"/>
        </w:rPr>
        <w:t>Контактна інформація</w:t>
      </w:r>
      <w:bookmarkEnd w:id="73"/>
    </w:p>
    <w:sdt>
      <w:sdtPr>
        <w:rPr>
          <w:noProof/>
          <w:lang w:val="uk-UA"/>
        </w:rPr>
        <w:tag w:val="goog_rdk_257"/>
        <w:id w:val="966703829"/>
      </w:sdtPr>
      <w:sdtEndPr>
        <w:rPr>
          <w:rFonts w:ascii="Times New Roman" w:eastAsia="Times New Roman" w:hAnsi="Times New Roman" w:cs="Times New Roman"/>
          <w:sz w:val="24"/>
          <w:szCs w:val="24"/>
        </w:rPr>
      </w:sdtEndPr>
      <w:sdtContent>
        <w:sdt>
          <w:sdtPr>
            <w:rPr>
              <w:rFonts w:ascii="Times New Roman" w:eastAsia="Times New Roman" w:hAnsi="Times New Roman" w:cs="Times New Roman"/>
              <w:noProof/>
              <w:sz w:val="24"/>
              <w:szCs w:val="24"/>
              <w:lang w:val="uk-UA"/>
            </w:rPr>
            <w:tag w:val="goog_rdk_256"/>
            <w:id w:val="166523985"/>
          </w:sdtPr>
          <w:sdtEndPr/>
          <w:sdtContent>
            <w:p w:rsidR="006358B4" w:rsidRPr="007F4AD0" w:rsidRDefault="006358B4" w:rsidP="006358B4">
              <w:pPr>
                <w:pStyle w:val="af0"/>
                <w:spacing w:before="120" w:after="120"/>
                <w:jc w:val="both"/>
                <w:rPr>
                  <w:rFonts w:ascii="Times New Roman" w:eastAsia="Times New Roman" w:hAnsi="Times New Roman" w:cs="Times New Roman"/>
                  <w:noProof/>
                  <w:sz w:val="24"/>
                  <w:szCs w:val="24"/>
                  <w:lang w:val="uk-UA"/>
                </w:rPr>
              </w:pPr>
              <w:r w:rsidRPr="007F4AD0">
                <w:rPr>
                  <w:rFonts w:ascii="Times New Roman" w:eastAsia="Times New Roman" w:hAnsi="Times New Roman" w:cs="Times New Roman"/>
                  <w:noProof/>
                  <w:sz w:val="24"/>
                  <w:szCs w:val="24"/>
                  <w:lang w:val="uk-UA"/>
                </w:rPr>
                <w:t xml:space="preserve">Дитячий фонд Організації Об’єднаних Націй (далі – «ЮНІСЕФ») </w:t>
              </w:r>
            </w:p>
            <w:p w:rsidR="006358B4" w:rsidRPr="007F4AD0" w:rsidRDefault="006358B4" w:rsidP="006358B4">
              <w:pPr>
                <w:pStyle w:val="af0"/>
                <w:spacing w:before="120" w:after="120"/>
                <w:jc w:val="both"/>
                <w:rPr>
                  <w:rFonts w:ascii="Times New Roman" w:eastAsia="Times New Roman" w:hAnsi="Times New Roman" w:cs="Times New Roman"/>
                  <w:noProof/>
                  <w:sz w:val="24"/>
                  <w:szCs w:val="24"/>
                  <w:lang w:val="uk-UA"/>
                </w:rPr>
              </w:pPr>
              <w:r w:rsidRPr="007F4AD0">
                <w:rPr>
                  <w:rFonts w:ascii="Times New Roman" w:eastAsia="Times New Roman" w:hAnsi="Times New Roman" w:cs="Times New Roman"/>
                  <w:noProof/>
                  <w:sz w:val="24"/>
                  <w:szCs w:val="24"/>
                  <w:lang w:val="uk-UA"/>
                </w:rPr>
                <w:t>Тел. 0 800 600 017</w:t>
              </w:r>
            </w:p>
            <w:p w:rsidR="006358B4" w:rsidRPr="0065479D" w:rsidRDefault="0065479D" w:rsidP="00B97029">
              <w:pPr>
                <w:pStyle w:val="af0"/>
                <w:spacing w:before="120" w:after="120"/>
                <w:rPr>
                  <w:rFonts w:ascii="Times New Roman" w:eastAsia="Times New Roman" w:hAnsi="Times New Roman" w:cs="Times New Roman"/>
                  <w:noProof/>
                  <w:sz w:val="24"/>
                  <w:szCs w:val="24"/>
                  <w:lang w:val="uk-UA"/>
                </w:rPr>
              </w:pPr>
              <w:r w:rsidRPr="00880EE2">
                <w:rPr>
                  <w:rFonts w:ascii="Times New Roman" w:hAnsi="Times New Roman" w:cs="Times New Roman"/>
                  <w:sz w:val="24"/>
                  <w:szCs w:val="24"/>
                  <w:lang w:val="ru-RU"/>
                </w:rPr>
                <w:t>КНП «Центр первинної медико-санітарної допомоги №4» Деснянського району м. Києва</w:t>
              </w:r>
              <w:r w:rsidRPr="007F4AD0">
                <w:rPr>
                  <w:rFonts w:ascii="Times New Roman" w:eastAsia="Times New Roman" w:hAnsi="Times New Roman" w:cs="Times New Roman"/>
                  <w:b/>
                  <w:bCs/>
                  <w:noProof/>
                  <w:sz w:val="24"/>
                  <w:szCs w:val="24"/>
                  <w:lang w:val="uk-UA"/>
                </w:rPr>
                <w:t xml:space="preserve"> </w:t>
              </w:r>
              <w:r>
                <w:rPr>
                  <w:rFonts w:ascii="Times New Roman" w:eastAsia="Times New Roman" w:hAnsi="Times New Roman" w:cs="Times New Roman"/>
                  <w:b/>
                  <w:bCs/>
                  <w:noProof/>
                  <w:sz w:val="24"/>
                  <w:szCs w:val="24"/>
                  <w:lang w:val="uk-UA"/>
                </w:rPr>
                <w:t xml:space="preserve"> </w:t>
              </w:r>
              <w:hyperlink r:id="rId28" w:history="1">
                <w:r w:rsidRPr="0065479D">
                  <w:rPr>
                    <w:rStyle w:val="af2"/>
                    <w:rFonts w:ascii="Times New Roman" w:hAnsi="Times New Roman" w:cs="Times New Roman"/>
                    <w:b/>
                    <w:bCs/>
                    <w:color w:val="000000"/>
                    <w:sz w:val="24"/>
                    <w:szCs w:val="24"/>
                    <w:u w:val="none"/>
                    <w:shd w:val="clear" w:color="auto" w:fill="FFFFFF"/>
                  </w:rPr>
                  <w:t>desncrdp@ukr.net</w:t>
                </w:r>
              </w:hyperlink>
              <w:r w:rsidRPr="0065479D">
                <w:rPr>
                  <w:rStyle w:val="af2"/>
                  <w:rFonts w:ascii="Times New Roman" w:hAnsi="Times New Roman" w:cs="Times New Roman"/>
                  <w:b/>
                  <w:bCs/>
                  <w:color w:val="000000"/>
                  <w:sz w:val="24"/>
                  <w:szCs w:val="24"/>
                  <w:u w:val="none"/>
                  <w:shd w:val="clear" w:color="auto" w:fill="FFFFFF"/>
                </w:rPr>
                <w:t xml:space="preserve"> </w:t>
              </w:r>
              <w:r w:rsidRPr="0065479D">
                <w:rPr>
                  <w:rStyle w:val="af2"/>
                  <w:rFonts w:ascii="Times New Roman" w:hAnsi="Times New Roman" w:cs="Times New Roman"/>
                  <w:b/>
                  <w:bCs/>
                  <w:color w:val="000000"/>
                  <w:sz w:val="24"/>
                  <w:szCs w:val="24"/>
                  <w:u w:val="none"/>
                  <w:shd w:val="clear" w:color="auto" w:fill="FFFFFF"/>
                  <w:lang w:val="uk-UA"/>
                </w:rPr>
                <w:t xml:space="preserve"> </w:t>
              </w:r>
              <w:hyperlink r:id="rId29" w:history="1">
                <w:r w:rsidRPr="0065479D">
                  <w:rPr>
                    <w:rStyle w:val="af2"/>
                    <w:rFonts w:ascii="Times New Roman" w:hAnsi="Times New Roman" w:cs="Times New Roman"/>
                    <w:b/>
                    <w:bCs/>
                    <w:color w:val="000000"/>
                    <w:sz w:val="24"/>
                    <w:szCs w:val="24"/>
                    <w:u w:val="none"/>
                    <w:shd w:val="clear" w:color="auto" w:fill="FFFFFF"/>
                  </w:rPr>
                  <w:t>044 -532-72-96</w:t>
                </w:r>
              </w:hyperlink>
            </w:p>
          </w:sdtContent>
        </w:sdt>
      </w:sdtContent>
    </w:sdt>
    <w:p w:rsidR="00071D42" w:rsidRPr="007F4AD0" w:rsidRDefault="00071D42"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br w:type="page"/>
      </w:r>
    </w:p>
    <w:p w:rsidR="009F02C3" w:rsidRPr="007F4AD0" w:rsidRDefault="009F02C3" w:rsidP="0057137C">
      <w:pPr>
        <w:pStyle w:val="af0"/>
        <w:numPr>
          <w:ilvl w:val="0"/>
          <w:numId w:val="37"/>
        </w:numPr>
        <w:rPr>
          <w:rFonts w:ascii="Times New Roman" w:hAnsi="Times New Roman" w:cs="Times New Roman"/>
          <w:noProof/>
          <w:sz w:val="24"/>
          <w:szCs w:val="24"/>
          <w:lang w:val="uk-UA"/>
        </w:rPr>
        <w:sectPr w:rsidR="009F02C3" w:rsidRPr="007F4AD0" w:rsidSect="003A55FE">
          <w:pgSz w:w="11906" w:h="16838"/>
          <w:pgMar w:top="1238" w:right="1080" w:bottom="1138" w:left="1411" w:header="708" w:footer="582" w:gutter="0"/>
          <w:cols w:space="708"/>
          <w:docGrid w:linePitch="360"/>
        </w:sectPr>
      </w:pPr>
    </w:p>
    <w:p w:rsidR="009F02C3" w:rsidRPr="007F4AD0" w:rsidRDefault="003A55FE" w:rsidP="00F67434">
      <w:pPr>
        <w:spacing w:before="120" w:after="120"/>
        <w:jc w:val="center"/>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lastRenderedPageBreak/>
        <w:t>Підтвердження працівником</w:t>
      </w:r>
      <w:r w:rsidR="00071D42" w:rsidRPr="007F4AD0">
        <w:rPr>
          <w:rFonts w:ascii="Times New Roman" w:hAnsi="Times New Roman" w:cs="Times New Roman"/>
          <w:b/>
          <w:noProof/>
          <w:sz w:val="24"/>
          <w:szCs w:val="24"/>
          <w:u w:val="single"/>
          <w:lang w:val="uk-UA"/>
        </w:rPr>
        <w:t xml:space="preserve"> ознайомлення з Кодексом поведінки та зобов’язань за ним</w:t>
      </w:r>
    </w:p>
    <w:p w:rsidR="009F02C3" w:rsidRPr="007F4AD0" w:rsidRDefault="009F02C3" w:rsidP="007D0BC5">
      <w:pPr>
        <w:spacing w:before="120" w:after="120"/>
        <w:jc w:val="both"/>
        <w:rPr>
          <w:rFonts w:ascii="Times New Roman" w:hAnsi="Times New Roman" w:cs="Times New Roman"/>
          <w:b/>
          <w:noProof/>
          <w:sz w:val="24"/>
          <w:szCs w:val="24"/>
          <w:lang w:val="uk-UA"/>
        </w:rPr>
      </w:pPr>
    </w:p>
    <w:p w:rsidR="009F02C3" w:rsidRPr="007F4AD0" w:rsidRDefault="009F02C3"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 підтверджую, що отримав(ла), прочитав(ла) та дотримуватимуся Кодексу поведінки з тими змінами, які можуть надалі до нього вноситися. Я також підтверджую, що прочитаю та дотримуватимуся всіх правил і управлінських планів, на які в Кодексі містяться посилання, з тими змінами, які можуть надалі до нього вноситися, та тією мірою, якою вони стосуються моїх робочих обов’язків.</w:t>
      </w:r>
    </w:p>
    <w:p w:rsidR="009F02C3" w:rsidRPr="007F4AD0" w:rsidRDefault="009F02C3" w:rsidP="007D0BC5">
      <w:pPr>
        <w:spacing w:before="120" w:after="120"/>
        <w:jc w:val="both"/>
        <w:rPr>
          <w:rFonts w:ascii="Times New Roman" w:hAnsi="Times New Roman" w:cs="Times New Roman"/>
          <w:noProof/>
          <w:sz w:val="24"/>
          <w:szCs w:val="24"/>
          <w:lang w:val="uk-UA"/>
        </w:rPr>
      </w:pPr>
    </w:p>
    <w:tbl>
      <w:tblPr>
        <w:tblStyle w:val="ad"/>
        <w:tblW w:w="14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2085"/>
        <w:gridCol w:w="2086"/>
        <w:gridCol w:w="2085"/>
        <w:gridCol w:w="2086"/>
        <w:gridCol w:w="2085"/>
        <w:gridCol w:w="2086"/>
      </w:tblGrid>
      <w:tr w:rsidR="009F31B2" w:rsidRPr="007F4AD0" w:rsidTr="006F199B">
        <w:trPr>
          <w:trHeight w:val="469"/>
        </w:trPr>
        <w:tc>
          <w:tcPr>
            <w:tcW w:w="2085"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Ім'я</w:t>
            </w:r>
          </w:p>
        </w:tc>
        <w:tc>
          <w:tcPr>
            <w:tcW w:w="2085"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Прізвище</w:t>
            </w:r>
          </w:p>
        </w:tc>
        <w:tc>
          <w:tcPr>
            <w:tcW w:w="2086"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Підпис</w:t>
            </w:r>
          </w:p>
        </w:tc>
        <w:tc>
          <w:tcPr>
            <w:tcW w:w="2085"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Дата ДД/MM/РР</w:t>
            </w:r>
          </w:p>
        </w:tc>
        <w:tc>
          <w:tcPr>
            <w:tcW w:w="2086"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Місце</w:t>
            </w:r>
          </w:p>
        </w:tc>
        <w:tc>
          <w:tcPr>
            <w:tcW w:w="2085"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Компанія</w:t>
            </w:r>
          </w:p>
        </w:tc>
        <w:tc>
          <w:tcPr>
            <w:tcW w:w="2086" w:type="dxa"/>
            <w:shd w:val="clear" w:color="auto" w:fill="BFBFBF" w:themeFill="background1" w:themeFillShade="BF"/>
            <w:vAlign w:val="center"/>
          </w:tcPr>
          <w:p w:rsidR="00071D42" w:rsidRPr="007F4AD0" w:rsidRDefault="00071D42"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Безпосередній керівник</w:t>
            </w: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9F31B2"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r w:rsidR="00344E69" w:rsidRPr="007F4AD0" w:rsidTr="006F199B">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5" w:type="dxa"/>
          </w:tcPr>
          <w:p w:rsidR="00071D42" w:rsidRPr="007F4AD0" w:rsidRDefault="00071D42" w:rsidP="007D0BC5">
            <w:pPr>
              <w:spacing w:before="120" w:after="120"/>
              <w:jc w:val="both"/>
              <w:rPr>
                <w:rFonts w:ascii="Times New Roman" w:hAnsi="Times New Roman" w:cs="Times New Roman"/>
                <w:noProof/>
                <w:sz w:val="24"/>
                <w:szCs w:val="24"/>
                <w:lang w:val="uk-UA"/>
              </w:rPr>
            </w:pPr>
          </w:p>
        </w:tc>
        <w:tc>
          <w:tcPr>
            <w:tcW w:w="2086" w:type="dxa"/>
          </w:tcPr>
          <w:p w:rsidR="00071D42" w:rsidRPr="007F4AD0" w:rsidRDefault="00071D42" w:rsidP="007D0BC5">
            <w:pPr>
              <w:spacing w:before="120" w:after="120"/>
              <w:jc w:val="both"/>
              <w:rPr>
                <w:rFonts w:ascii="Times New Roman" w:hAnsi="Times New Roman" w:cs="Times New Roman"/>
                <w:noProof/>
                <w:sz w:val="24"/>
                <w:szCs w:val="24"/>
                <w:lang w:val="uk-UA"/>
              </w:rPr>
            </w:pPr>
          </w:p>
        </w:tc>
      </w:tr>
    </w:tbl>
    <w:p w:rsidR="00071D42" w:rsidRPr="007F4AD0" w:rsidRDefault="00071D42" w:rsidP="007D0BC5">
      <w:pPr>
        <w:spacing w:before="120" w:after="120"/>
        <w:jc w:val="both"/>
        <w:rPr>
          <w:rFonts w:ascii="Times New Roman" w:hAnsi="Times New Roman" w:cs="Times New Roman"/>
          <w:b/>
          <w:noProof/>
          <w:sz w:val="24"/>
          <w:szCs w:val="24"/>
          <w:lang w:val="uk-UA"/>
        </w:rPr>
      </w:pPr>
    </w:p>
    <w:p w:rsidR="00071D42" w:rsidRPr="007F4AD0" w:rsidRDefault="00071D42" w:rsidP="007D0BC5">
      <w:pPr>
        <w:spacing w:before="120" w:after="120"/>
        <w:jc w:val="both"/>
        <w:rPr>
          <w:rFonts w:ascii="Times New Roman" w:hAnsi="Times New Roman" w:cs="Times New Roman"/>
          <w:b/>
          <w:noProof/>
          <w:sz w:val="24"/>
          <w:szCs w:val="24"/>
          <w:lang w:val="uk-UA"/>
        </w:rPr>
        <w:sectPr w:rsidR="00071D42" w:rsidRPr="007F4AD0" w:rsidSect="003A55FE">
          <w:headerReference w:type="default" r:id="rId30"/>
          <w:footerReference w:type="default" r:id="rId31"/>
          <w:pgSz w:w="16838" w:h="11906" w:orient="landscape"/>
          <w:pgMar w:top="1411" w:right="1238" w:bottom="1080" w:left="1138" w:header="706" w:footer="582" w:gutter="0"/>
          <w:cols w:space="708"/>
          <w:docGrid w:linePitch="360"/>
        </w:sectPr>
      </w:pPr>
    </w:p>
    <w:p w:rsidR="009D6008" w:rsidRPr="007F4AD0" w:rsidRDefault="00646B57" w:rsidP="00FA662D">
      <w:pPr>
        <w:pStyle w:val="1"/>
        <w:keepLines w:val="0"/>
        <w:widowControl w:val="0"/>
        <w:suppressAutoHyphens/>
        <w:spacing w:before="120" w:after="120" w:line="240" w:lineRule="auto"/>
        <w:ind w:left="709"/>
        <w:jc w:val="right"/>
        <w:rPr>
          <w:rFonts w:ascii="Times New Roman" w:hAnsi="Times New Roman" w:cs="Times New Roman"/>
          <w:noProof/>
          <w:color w:val="auto"/>
          <w:sz w:val="24"/>
          <w:szCs w:val="24"/>
          <w:lang w:val="uk-UA"/>
        </w:rPr>
      </w:pPr>
      <w:bookmarkStart w:id="74" w:name="_Toc146793428"/>
      <w:r w:rsidRPr="007F4AD0">
        <w:rPr>
          <w:rFonts w:ascii="Times New Roman" w:hAnsi="Times New Roman" w:cs="Times New Roman"/>
          <w:noProof/>
          <w:color w:val="auto"/>
          <w:sz w:val="24"/>
          <w:szCs w:val="24"/>
          <w:lang w:val="uk-UA"/>
        </w:rPr>
        <w:lastRenderedPageBreak/>
        <w:t xml:space="preserve">Додаток </w:t>
      </w:r>
      <w:r w:rsidR="009D6008" w:rsidRPr="007F4AD0">
        <w:rPr>
          <w:rFonts w:ascii="Times New Roman" w:hAnsi="Times New Roman" w:cs="Times New Roman"/>
          <w:noProof/>
          <w:color w:val="auto"/>
          <w:sz w:val="24"/>
          <w:szCs w:val="24"/>
          <w:lang w:val="uk-UA"/>
        </w:rPr>
        <w:t xml:space="preserve">В – </w:t>
      </w:r>
      <w:r w:rsidRPr="007F4AD0">
        <w:rPr>
          <w:rFonts w:ascii="Times New Roman" w:hAnsi="Times New Roman" w:cs="Times New Roman"/>
          <w:noProof/>
          <w:color w:val="auto"/>
          <w:sz w:val="24"/>
          <w:szCs w:val="24"/>
          <w:lang w:val="uk-UA"/>
        </w:rPr>
        <w:t>Механізм розгляду скарг</w:t>
      </w:r>
      <w:bookmarkEnd w:id="74"/>
      <w:r w:rsidRPr="007F4AD0">
        <w:rPr>
          <w:rFonts w:ascii="Times New Roman" w:hAnsi="Times New Roman" w:cs="Times New Roman"/>
          <w:noProof/>
          <w:color w:val="auto"/>
          <w:sz w:val="24"/>
          <w:szCs w:val="24"/>
          <w:lang w:val="uk-UA"/>
        </w:rPr>
        <w:t xml:space="preserve">  </w:t>
      </w:r>
    </w:p>
    <w:p w:rsidR="00B0212C" w:rsidRPr="007F4AD0" w:rsidRDefault="00B0212C" w:rsidP="007D0BC5">
      <w:pPr>
        <w:spacing w:before="120" w:after="120"/>
        <w:jc w:val="both"/>
        <w:rPr>
          <w:rFonts w:ascii="Times New Roman" w:hAnsi="Times New Roman" w:cs="Times New Roman"/>
          <w:b/>
          <w:noProof/>
          <w:sz w:val="24"/>
          <w:szCs w:val="24"/>
          <w:lang w:val="uk-UA"/>
        </w:rPr>
      </w:pPr>
    </w:p>
    <w:p w:rsidR="0065479D" w:rsidRPr="0065479D" w:rsidRDefault="005F6984" w:rsidP="0065479D">
      <w:pPr>
        <w:jc w:val="center"/>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 xml:space="preserve">Проєкт </w:t>
      </w:r>
      <w:r w:rsidR="0065479D" w:rsidRPr="0065479D">
        <w:rPr>
          <w:rFonts w:ascii="Times New Roman" w:hAnsi="Times New Roman" w:cs="Times New Roman"/>
          <w:b/>
          <w:noProof/>
          <w:sz w:val="24"/>
          <w:szCs w:val="24"/>
          <w:lang w:val="uk-UA"/>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p>
    <w:p w:rsidR="003B7C0D" w:rsidRPr="007F4AD0" w:rsidRDefault="00B0212C" w:rsidP="0065479D">
      <w:pPr>
        <w:jc w:val="center"/>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Зміст</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Вступ </w:t>
      </w:r>
    </w:p>
    <w:p w:rsidR="003B7C0D" w:rsidRPr="007F4AD0" w:rsidRDefault="00FB3086" w:rsidP="0057137C">
      <w:pPr>
        <w:numPr>
          <w:ilvl w:val="1"/>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 </w:t>
      </w:r>
      <w:r w:rsidR="003B7C0D" w:rsidRPr="007F4AD0">
        <w:rPr>
          <w:rFonts w:ascii="Times New Roman" w:hAnsi="Times New Roman" w:cs="Times New Roman"/>
          <w:noProof/>
          <w:sz w:val="24"/>
          <w:szCs w:val="24"/>
          <w:lang w:val="uk-UA"/>
        </w:rPr>
        <w:t>Мета</w:t>
      </w:r>
    </w:p>
    <w:p w:rsidR="003B7C0D" w:rsidRPr="007F4AD0" w:rsidRDefault="00FB3086" w:rsidP="0057137C">
      <w:pPr>
        <w:numPr>
          <w:ilvl w:val="1"/>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 </w:t>
      </w:r>
      <w:r w:rsidR="003B7C0D" w:rsidRPr="007F4AD0">
        <w:rPr>
          <w:rFonts w:ascii="Times New Roman" w:hAnsi="Times New Roman" w:cs="Times New Roman"/>
          <w:noProof/>
          <w:sz w:val="24"/>
          <w:szCs w:val="24"/>
          <w:lang w:val="uk-UA"/>
        </w:rPr>
        <w:t>Визначення скарг</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Ролі й обов’язки</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Порядок розгляду скарг</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Реєстрація скарги</w:t>
      </w:r>
    </w:p>
    <w:p w:rsidR="003B7C0D" w:rsidRPr="007F4AD0" w:rsidRDefault="002E6EB6"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Комунікація</w:t>
      </w:r>
      <w:r w:rsidR="003B7C0D" w:rsidRPr="007F4AD0">
        <w:rPr>
          <w:rFonts w:ascii="Times New Roman" w:hAnsi="Times New Roman" w:cs="Times New Roman"/>
          <w:noProof/>
          <w:sz w:val="24"/>
          <w:szCs w:val="24"/>
          <w:lang w:val="uk-UA"/>
        </w:rPr>
        <w:t xml:space="preserve"> </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Конфіденційність</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Захист від дій у відповідь </w:t>
      </w:r>
    </w:p>
    <w:p w:rsidR="003B7C0D" w:rsidRPr="007F4AD0" w:rsidRDefault="003B7C0D" w:rsidP="0057137C">
      <w:pPr>
        <w:numPr>
          <w:ilvl w:val="0"/>
          <w:numId w:val="26"/>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Додаток – </w:t>
      </w:r>
      <w:r w:rsidR="002055BA" w:rsidRPr="007F4AD0">
        <w:rPr>
          <w:rFonts w:ascii="Times New Roman" w:hAnsi="Times New Roman" w:cs="Times New Roman"/>
          <w:noProof/>
          <w:sz w:val="24"/>
          <w:szCs w:val="24"/>
          <w:lang w:val="uk-UA"/>
        </w:rPr>
        <w:t>Ф</w:t>
      </w:r>
      <w:r w:rsidRPr="007F4AD0">
        <w:rPr>
          <w:rFonts w:ascii="Times New Roman" w:hAnsi="Times New Roman" w:cs="Times New Roman"/>
          <w:noProof/>
          <w:sz w:val="24"/>
          <w:szCs w:val="24"/>
          <w:lang w:val="uk-UA"/>
        </w:rPr>
        <w:t xml:space="preserve">орма скарги </w:t>
      </w:r>
    </w:p>
    <w:p w:rsidR="001F3AD0" w:rsidRPr="007F4AD0" w:rsidRDefault="001F3AD0">
      <w:pPr>
        <w:rPr>
          <w:rFonts w:ascii="Times New Roman" w:hAnsi="Times New Roman" w:cs="Times New Roman"/>
          <w:noProof/>
          <w:lang w:val="uk-UA"/>
        </w:rPr>
      </w:pPr>
    </w:p>
    <w:p w:rsidR="003B7C0D" w:rsidRPr="007F4AD0" w:rsidRDefault="003B7C0D" w:rsidP="007D0BC5">
      <w:p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noProof/>
          <w:sz w:val="24"/>
          <w:szCs w:val="24"/>
          <w:lang w:val="uk-UA"/>
        </w:rPr>
        <w:br w:type="page"/>
      </w:r>
    </w:p>
    <w:p w:rsidR="00F01B28" w:rsidRPr="007F4AD0" w:rsidRDefault="00F01B28" w:rsidP="00F01B28">
      <w:pPr>
        <w:pStyle w:val="af0"/>
        <w:ind w:left="360"/>
        <w:rPr>
          <w:rFonts w:ascii="Times New Roman" w:hAnsi="Times New Roman" w:cs="Times New Roman"/>
          <w:b/>
          <w:noProof/>
          <w:sz w:val="24"/>
          <w:szCs w:val="24"/>
          <w:u w:val="single"/>
          <w:lang w:val="uk-UA"/>
        </w:rPr>
      </w:pPr>
      <w:bookmarkStart w:id="75" w:name="_Toc523924822"/>
    </w:p>
    <w:p w:rsidR="003B7C0D" w:rsidRPr="007F4AD0" w:rsidRDefault="003B7C0D" w:rsidP="0057137C">
      <w:pPr>
        <w:pStyle w:val="af0"/>
        <w:numPr>
          <w:ilvl w:val="0"/>
          <w:numId w:val="38"/>
        </w:numPr>
        <w:rPr>
          <w:rFonts w:ascii="Times New Roman" w:hAnsi="Times New Roman" w:cs="Times New Roman"/>
          <w:b/>
          <w:noProof/>
          <w:sz w:val="24"/>
          <w:szCs w:val="24"/>
          <w:u w:val="single"/>
          <w:lang w:val="uk-UA"/>
        </w:rPr>
      </w:pPr>
      <w:r w:rsidRPr="007F4AD0">
        <w:rPr>
          <w:rFonts w:ascii="Times New Roman" w:hAnsi="Times New Roman" w:cs="Times New Roman"/>
          <w:b/>
          <w:bCs/>
          <w:noProof/>
          <w:sz w:val="24"/>
          <w:szCs w:val="24"/>
          <w:u w:val="single"/>
          <w:lang w:val="uk-UA"/>
        </w:rPr>
        <w:t>Вступ</w:t>
      </w:r>
      <w:bookmarkEnd w:id="75"/>
    </w:p>
    <w:p w:rsidR="003B7C0D" w:rsidRPr="007F4AD0" w:rsidRDefault="003B7C0D" w:rsidP="004B2612">
      <w:pPr>
        <w:spacing w:before="120" w:after="120"/>
        <w:ind w:left="142"/>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У межах процесу забезпечення зв'язків із громадськістю </w:t>
      </w:r>
      <w:r w:rsidR="0065479D" w:rsidRPr="0065479D">
        <w:rPr>
          <w:rFonts w:ascii="Times New Roman" w:hAnsi="Times New Roman" w:cs="Times New Roman"/>
          <w:b/>
          <w:bCs/>
          <w:sz w:val="24"/>
          <w:szCs w:val="24"/>
          <w:lang w:val="ru-RU"/>
        </w:rPr>
        <w:t>КНП «Центр первинної медико-санітарної допомоги №4» Деснянського району м. Києва</w:t>
      </w:r>
      <w:r w:rsidR="0065479D"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 xml:space="preserve">впровадить Механізм розгляду скарг, щоб забезпечити прийом і розгляд усіх зауважень, пропозицій і заперечень зацікавлених сторін. Це дозволить громаді, що зазнає впливу, та працівникам висловлювати своє занепокоєння та подавати будь-які скарги безпосередньо </w:t>
      </w:r>
      <w:r w:rsidR="0065479D" w:rsidRPr="0065479D">
        <w:rPr>
          <w:rFonts w:ascii="Times New Roman" w:hAnsi="Times New Roman" w:cs="Times New Roman"/>
          <w:b/>
          <w:bCs/>
          <w:sz w:val="24"/>
          <w:szCs w:val="24"/>
          <w:lang w:val="ru-RU"/>
        </w:rPr>
        <w:t>КНП «Центр первинної медико-санітарної допомоги №4» Деснянського району м. Києва</w:t>
      </w:r>
      <w:r w:rsidR="0065479D" w:rsidRPr="007F4AD0">
        <w:rPr>
          <w:rFonts w:ascii="Times New Roman" w:hAnsi="Times New Roman" w:cs="Times New Roman"/>
          <w:noProof/>
          <w:sz w:val="24"/>
          <w:szCs w:val="24"/>
          <w:lang w:val="uk-UA"/>
        </w:rPr>
        <w:t xml:space="preserve"> </w:t>
      </w:r>
      <w:r w:rsidRPr="007F4AD0">
        <w:rPr>
          <w:rFonts w:ascii="Times New Roman" w:hAnsi="Times New Roman" w:cs="Times New Roman"/>
          <w:noProof/>
          <w:sz w:val="24"/>
          <w:szCs w:val="24"/>
          <w:lang w:val="uk-UA"/>
        </w:rPr>
        <w:t>Цей Механізм розгляду скарг був розроблений таким чином,</w:t>
      </w:r>
    </w:p>
    <w:p w:rsidR="003B7C0D" w:rsidRPr="007F4AD0" w:rsidRDefault="003B7C0D" w:rsidP="0057137C">
      <w:pPr>
        <w:numPr>
          <w:ilvl w:val="0"/>
          <w:numId w:val="2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щоб передбачити можливість його масштабування для роботи з ризиками та наслідками для громад, що зазнають впливу,</w:t>
      </w:r>
    </w:p>
    <w:p w:rsidR="003B7C0D" w:rsidRPr="007F4AD0" w:rsidRDefault="003B7C0D" w:rsidP="0057137C">
      <w:pPr>
        <w:numPr>
          <w:ilvl w:val="0"/>
          <w:numId w:val="2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відповідність культурним особливостям, </w:t>
      </w:r>
    </w:p>
    <w:p w:rsidR="003B7C0D" w:rsidRPr="007F4AD0" w:rsidRDefault="003B7C0D" w:rsidP="0057137C">
      <w:pPr>
        <w:numPr>
          <w:ilvl w:val="0"/>
          <w:numId w:val="2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чіткість і безоплатну доступність для будь-якої особи чи групи (вразливих груп); </w:t>
      </w:r>
    </w:p>
    <w:p w:rsidR="003B7C0D" w:rsidRPr="007F4AD0" w:rsidRDefault="003B7C0D" w:rsidP="0057137C">
      <w:pPr>
        <w:numPr>
          <w:ilvl w:val="0"/>
          <w:numId w:val="2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прозорість і регулярну звітність,</w:t>
      </w:r>
    </w:p>
    <w:p w:rsidR="003B7C0D" w:rsidRPr="007F4AD0" w:rsidRDefault="003B7C0D" w:rsidP="0057137C">
      <w:pPr>
        <w:numPr>
          <w:ilvl w:val="0"/>
          <w:numId w:val="2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щоб запобігати помсті та не перешкоджати доступу до інших засобів правового захисту.</w:t>
      </w:r>
    </w:p>
    <w:p w:rsidR="003B7C0D" w:rsidRPr="007F4AD0" w:rsidRDefault="003B7C0D" w:rsidP="0057137C">
      <w:pPr>
        <w:pStyle w:val="af0"/>
        <w:numPr>
          <w:ilvl w:val="1"/>
          <w:numId w:val="38"/>
        </w:numPr>
        <w:rPr>
          <w:rFonts w:ascii="Times New Roman" w:hAnsi="Times New Roman" w:cs="Times New Roman"/>
          <w:b/>
          <w:noProof/>
          <w:sz w:val="24"/>
          <w:szCs w:val="24"/>
          <w:u w:val="single"/>
          <w:lang w:val="uk-UA"/>
        </w:rPr>
      </w:pPr>
      <w:bookmarkStart w:id="76" w:name="_Toc523924823"/>
      <w:r w:rsidRPr="007F4AD0">
        <w:rPr>
          <w:rFonts w:ascii="Times New Roman" w:hAnsi="Times New Roman" w:cs="Times New Roman"/>
          <w:b/>
          <w:bCs/>
          <w:noProof/>
          <w:sz w:val="24"/>
          <w:szCs w:val="24"/>
          <w:u w:val="single"/>
          <w:lang w:val="uk-UA"/>
        </w:rPr>
        <w:t>Мета</w:t>
      </w:r>
      <w:bookmarkEnd w:id="76"/>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Метою цього Механізму розгляду скарг є окреслити підхід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до прийому, оцінки, вирішення та відстеження скарг, зауважень і пропозицій від тих, хто зазнає впливу від діяльність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w:t>
      </w:r>
    </w:p>
    <w:p w:rsidR="003B7C0D" w:rsidRPr="007F4AD0" w:rsidRDefault="003B7C0D" w:rsidP="0057137C">
      <w:pPr>
        <w:numPr>
          <w:ilvl w:val="0"/>
          <w:numId w:val="18"/>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Будівельників і постачальників (Підрядника та Субпідрядників)</w:t>
      </w:r>
    </w:p>
    <w:p w:rsidR="003B7C0D" w:rsidRPr="007F4AD0" w:rsidRDefault="003B7C0D" w:rsidP="0057137C">
      <w:pPr>
        <w:numPr>
          <w:ilvl w:val="0"/>
          <w:numId w:val="18"/>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Членів громади </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Своєчасне виправлення та розв'язання скарг вкрай необхідне для забезпечення успішної реалізації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кту. Всі скарги будуть опрацьовуватися без упереджень. </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Цей процес охоплює всі компоненти та напрямки діяльності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в тому числі ті, що здійснюються субпідрядниками від імені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w:t>
      </w:r>
    </w:p>
    <w:p w:rsidR="003B7C0D" w:rsidRPr="007F4AD0" w:rsidRDefault="003B7C0D" w:rsidP="0057137C">
      <w:pPr>
        <w:pStyle w:val="af0"/>
        <w:numPr>
          <w:ilvl w:val="1"/>
          <w:numId w:val="38"/>
        </w:numPr>
        <w:rPr>
          <w:rFonts w:ascii="Times New Roman" w:hAnsi="Times New Roman" w:cs="Times New Roman"/>
          <w:b/>
          <w:noProof/>
          <w:sz w:val="24"/>
          <w:szCs w:val="24"/>
          <w:u w:val="single"/>
          <w:lang w:val="uk-UA"/>
        </w:rPr>
      </w:pPr>
      <w:bookmarkStart w:id="77" w:name="_Toc523924824"/>
      <w:r w:rsidRPr="007F4AD0">
        <w:rPr>
          <w:rFonts w:ascii="Times New Roman" w:hAnsi="Times New Roman" w:cs="Times New Roman"/>
          <w:b/>
          <w:bCs/>
          <w:noProof/>
          <w:sz w:val="24"/>
          <w:szCs w:val="24"/>
          <w:u w:val="single"/>
          <w:lang w:val="uk-UA"/>
        </w:rPr>
        <w:t>Визначення</w:t>
      </w:r>
      <w:r w:rsidRPr="007F4AD0">
        <w:rPr>
          <w:rFonts w:ascii="Times New Roman" w:hAnsi="Times New Roman" w:cs="Times New Roman"/>
          <w:b/>
          <w:noProof/>
          <w:sz w:val="24"/>
          <w:szCs w:val="24"/>
          <w:u w:val="single"/>
          <w:lang w:val="uk-UA"/>
        </w:rPr>
        <w:t xml:space="preserve"> скарг</w:t>
      </w:r>
      <w:bookmarkEnd w:id="77"/>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Скаргою вважається будь-яке висловлення незадоволеності щодо способу реалізації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Вона може мати форму конкретної скарги щодо впливів, збитків або шкоди, заподіяних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ктом, занепокоєння щодо доступу до процесу залучення зацікавлених сторін про</w:t>
      </w:r>
      <w:r w:rsidR="003F59B0"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або про того, як були розглянуті зауваження, а також занепокоєння щодо діяльності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під час будівництва чи експлуатації, або сприйнятих інцидентів чи наслідків.</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Скаргу визначають як проблемне питання, занепокоєння, проблему чи претензію (сприйняті суб'єктивно чи об'єктивні), яку окрема особа або група представників </w:t>
      </w:r>
      <w:r w:rsidRPr="007F4AD0">
        <w:rPr>
          <w:rFonts w:ascii="Times New Roman" w:hAnsi="Times New Roman" w:cs="Times New Roman"/>
          <w:noProof/>
          <w:sz w:val="24"/>
          <w:szCs w:val="24"/>
          <w:lang w:val="uk-UA"/>
        </w:rPr>
        <w:lastRenderedPageBreak/>
        <w:t xml:space="preserve">громадськості хочуть підняти для розгляду та вирішення компанією чи підрядником, наприклад, це </w:t>
      </w:r>
    </w:p>
    <w:p w:rsidR="003B7C0D" w:rsidRPr="007F4AD0" w:rsidRDefault="003B7C0D" w:rsidP="0057137C">
      <w:pPr>
        <w:numPr>
          <w:ilvl w:val="0"/>
          <w:numId w:val="20"/>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конкретна скарга щодо впливів, шкоди чи збитків, заподіяних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ктом, </w:t>
      </w:r>
    </w:p>
    <w:p w:rsidR="003B7C0D" w:rsidRPr="007F4AD0" w:rsidRDefault="003B7C0D" w:rsidP="0057137C">
      <w:pPr>
        <w:numPr>
          <w:ilvl w:val="0"/>
          <w:numId w:val="20"/>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занепокоєння щодо доступу до процесу залучення зацікавлених сторін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кту та способу розгляду скарг, </w:t>
      </w:r>
    </w:p>
    <w:p w:rsidR="003B7C0D" w:rsidRPr="007F4AD0" w:rsidRDefault="003B7C0D" w:rsidP="0057137C">
      <w:pPr>
        <w:numPr>
          <w:ilvl w:val="0"/>
          <w:numId w:val="20"/>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занепокоєння щодо напрямків діяльності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кту під час будівництва чи експлуатації або сприйнятих інцидентів або наслідків.</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Крім того, через Механізм розгляду скарг можна також подавати позитивні відгуки та пропозиції. </w:t>
      </w:r>
    </w:p>
    <w:p w:rsidR="003B7C0D" w:rsidRPr="007F4AD0" w:rsidRDefault="003B7C0D" w:rsidP="0057137C">
      <w:pPr>
        <w:pStyle w:val="af0"/>
        <w:numPr>
          <w:ilvl w:val="0"/>
          <w:numId w:val="38"/>
        </w:numPr>
        <w:rPr>
          <w:rFonts w:ascii="Times New Roman" w:hAnsi="Times New Roman" w:cs="Times New Roman"/>
          <w:b/>
          <w:noProof/>
          <w:sz w:val="24"/>
          <w:szCs w:val="24"/>
          <w:u w:val="single"/>
          <w:lang w:val="uk-UA"/>
        </w:rPr>
      </w:pPr>
      <w:bookmarkStart w:id="78" w:name="_Toc523924825"/>
      <w:r w:rsidRPr="007F4AD0">
        <w:rPr>
          <w:rFonts w:ascii="Times New Roman" w:hAnsi="Times New Roman" w:cs="Times New Roman"/>
          <w:b/>
          <w:noProof/>
          <w:sz w:val="24"/>
          <w:szCs w:val="24"/>
          <w:u w:val="single"/>
          <w:lang w:val="uk-UA"/>
        </w:rPr>
        <w:t xml:space="preserve">Ролі й </w:t>
      </w:r>
      <w:r w:rsidRPr="007F4AD0">
        <w:rPr>
          <w:rFonts w:ascii="Times New Roman" w:hAnsi="Times New Roman" w:cs="Times New Roman"/>
          <w:b/>
          <w:bCs/>
          <w:noProof/>
          <w:sz w:val="24"/>
          <w:szCs w:val="24"/>
          <w:u w:val="single"/>
          <w:lang w:val="uk-UA"/>
        </w:rPr>
        <w:t>обов'язки</w:t>
      </w:r>
      <w:bookmarkEnd w:id="78"/>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Ролі й обов'язки відповідно до цього Порядку є наступними:</w:t>
      </w:r>
    </w:p>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812"/>
        <w:gridCol w:w="4812"/>
      </w:tblGrid>
      <w:tr w:rsidR="009F31B2" w:rsidRPr="007F4AD0" w:rsidTr="00E970D9">
        <w:tc>
          <w:tcPr>
            <w:tcW w:w="4812" w:type="dxa"/>
            <w:tcBorders>
              <w:top w:val="single" w:sz="4" w:space="0" w:color="auto"/>
              <w:bottom w:val="single" w:sz="4" w:space="0" w:color="auto"/>
              <w:right w:val="single" w:sz="4" w:space="0" w:color="auto"/>
            </w:tcBorders>
            <w:shd w:val="clear" w:color="auto" w:fill="8DB3E2" w:themeFill="text2" w:themeFillTint="66"/>
            <w:vAlign w:val="center"/>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Роль</w:t>
            </w:r>
          </w:p>
        </w:tc>
        <w:tc>
          <w:tcPr>
            <w:tcW w:w="4812" w:type="dxa"/>
            <w:tcBorders>
              <w:top w:val="single" w:sz="4" w:space="0" w:color="auto"/>
              <w:left w:val="single" w:sz="4" w:space="0" w:color="auto"/>
              <w:bottom w:val="single" w:sz="4" w:space="0" w:color="auto"/>
            </w:tcBorders>
            <w:shd w:val="clear" w:color="auto" w:fill="8DB3E2" w:themeFill="text2" w:themeFillTint="66"/>
            <w:vAlign w:val="center"/>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Обов'язок</w:t>
            </w:r>
          </w:p>
        </w:tc>
      </w:tr>
      <w:tr w:rsidR="009F31B2" w:rsidRPr="007F4AD0" w:rsidTr="00E970D9">
        <w:tc>
          <w:tcPr>
            <w:tcW w:w="4812" w:type="dxa"/>
            <w:tcBorders>
              <w:top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Менеджер із роботи зі скаргами / Спеціаліст із зв'язків із громадами</w:t>
            </w:r>
          </w:p>
        </w:tc>
        <w:tc>
          <w:tcPr>
            <w:tcW w:w="4812" w:type="dxa"/>
            <w:tcBorders>
              <w:top w:val="single" w:sz="4" w:space="0" w:color="auto"/>
              <w:left w:val="single" w:sz="4" w:space="0" w:color="auto"/>
              <w:bottom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Працівник ОВП  відповідальний за його впровадження, постійне вдосконалення та моніторинг</w:t>
            </w:r>
          </w:p>
        </w:tc>
      </w:tr>
      <w:tr w:rsidR="009F31B2" w:rsidRPr="007F4AD0" w:rsidTr="003B7C0D">
        <w:tc>
          <w:tcPr>
            <w:tcW w:w="4812" w:type="dxa"/>
            <w:tcBorders>
              <w:top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Інженер з охорони праці </w:t>
            </w:r>
          </w:p>
        </w:tc>
        <w:tc>
          <w:tcPr>
            <w:tcW w:w="4812" w:type="dxa"/>
            <w:tcBorders>
              <w:top w:val="single" w:sz="4" w:space="0" w:color="auto"/>
              <w:lef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Відповідальний за дотримання охорони та безпеки праці,  впровадження ПЕСУ. Підтримує менеджера з роботи зі скаргами в вирішенні скарг. </w:t>
            </w:r>
          </w:p>
        </w:tc>
      </w:tr>
      <w:tr w:rsidR="009355E4" w:rsidRPr="007F4AD0" w:rsidTr="003B7C0D">
        <w:tc>
          <w:tcPr>
            <w:tcW w:w="4812" w:type="dxa"/>
            <w:tcBorders>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4812" w:type="dxa"/>
            <w:tcBorders>
              <w:lef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57137C">
      <w:pPr>
        <w:pStyle w:val="af0"/>
        <w:numPr>
          <w:ilvl w:val="0"/>
          <w:numId w:val="38"/>
        </w:numPr>
        <w:rPr>
          <w:rFonts w:ascii="Times New Roman" w:hAnsi="Times New Roman" w:cs="Times New Roman"/>
          <w:b/>
          <w:noProof/>
          <w:sz w:val="24"/>
          <w:szCs w:val="24"/>
          <w:u w:val="single"/>
          <w:lang w:val="uk-UA"/>
        </w:rPr>
      </w:pPr>
      <w:bookmarkStart w:id="79" w:name="_Toc523924826"/>
      <w:r w:rsidRPr="007F4AD0">
        <w:rPr>
          <w:rFonts w:ascii="Times New Roman" w:hAnsi="Times New Roman" w:cs="Times New Roman"/>
          <w:b/>
          <w:noProof/>
          <w:sz w:val="24"/>
          <w:szCs w:val="24"/>
          <w:u w:val="single"/>
          <w:lang w:val="uk-UA"/>
        </w:rPr>
        <w:t>Порядок розгляду скарг</w:t>
      </w:r>
      <w:bookmarkEnd w:id="79"/>
    </w:p>
    <w:p w:rsidR="003B7C0D" w:rsidRPr="007F4AD0" w:rsidRDefault="003B7C0D" w:rsidP="0057137C">
      <w:pPr>
        <w:numPr>
          <w:ilvl w:val="0"/>
          <w:numId w:val="19"/>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Отримання скарги</w:t>
      </w:r>
      <w:r w:rsidRPr="007F4AD0">
        <w:rPr>
          <w:rFonts w:ascii="Times New Roman" w:hAnsi="Times New Roman" w:cs="Times New Roman"/>
          <w:noProof/>
          <w:sz w:val="24"/>
          <w:szCs w:val="24"/>
          <w:lang w:val="uk-UA"/>
        </w:rPr>
        <w:t>: Зацікавлені сторони повинні мати можливість використовувати такі способи подання скарг:</w:t>
      </w:r>
    </w:p>
    <w:p w:rsidR="0065479D" w:rsidRPr="0065479D" w:rsidRDefault="003B7C0D" w:rsidP="00374F81">
      <w:pPr>
        <w:numPr>
          <w:ilvl w:val="0"/>
          <w:numId w:val="27"/>
        </w:numPr>
        <w:spacing w:before="120" w:after="120"/>
        <w:jc w:val="both"/>
        <w:rPr>
          <w:rFonts w:ascii="Times New Roman" w:hAnsi="Times New Roman" w:cs="Times New Roman"/>
          <w:noProof/>
          <w:sz w:val="24"/>
          <w:szCs w:val="24"/>
          <w:lang w:val="uk-UA"/>
        </w:rPr>
      </w:pPr>
      <w:r w:rsidRPr="0065479D">
        <w:rPr>
          <w:rFonts w:ascii="Times New Roman" w:hAnsi="Times New Roman" w:cs="Times New Roman"/>
          <w:noProof/>
          <w:sz w:val="24"/>
          <w:szCs w:val="24"/>
          <w:lang w:val="uk-UA"/>
        </w:rPr>
        <w:t xml:space="preserve">За номером телефону </w:t>
      </w:r>
      <w:hyperlink r:id="rId32" w:history="1">
        <w:r w:rsidR="0065479D" w:rsidRPr="0065479D">
          <w:rPr>
            <w:rStyle w:val="af2"/>
            <w:rFonts w:ascii="Times New Roman" w:hAnsi="Times New Roman" w:cs="Times New Roman"/>
            <w:color w:val="000000"/>
            <w:sz w:val="24"/>
            <w:szCs w:val="24"/>
            <w:u w:val="none"/>
            <w:shd w:val="clear" w:color="auto" w:fill="FFFFFF"/>
          </w:rPr>
          <w:t>044 -532-72-96</w:t>
        </w:r>
      </w:hyperlink>
      <w:r w:rsidR="0065479D" w:rsidRPr="0065479D">
        <w:rPr>
          <w:rFonts w:ascii="Times New Roman" w:hAnsi="Times New Roman" w:cs="Times New Roman"/>
          <w:noProof/>
          <w:sz w:val="24"/>
          <w:szCs w:val="24"/>
          <w:lang w:val="uk-UA"/>
        </w:rPr>
        <w:t xml:space="preserve"> </w:t>
      </w:r>
    </w:p>
    <w:p w:rsidR="004B2612" w:rsidRPr="0065479D" w:rsidRDefault="003B7C0D" w:rsidP="00374F81">
      <w:pPr>
        <w:numPr>
          <w:ilvl w:val="0"/>
          <w:numId w:val="27"/>
        </w:numPr>
        <w:spacing w:before="120" w:after="120"/>
        <w:jc w:val="both"/>
        <w:rPr>
          <w:noProof/>
          <w:lang w:val="uk-UA"/>
        </w:rPr>
      </w:pPr>
      <w:r w:rsidRPr="0065479D">
        <w:rPr>
          <w:rFonts w:ascii="Times New Roman" w:hAnsi="Times New Roman" w:cs="Times New Roman"/>
          <w:noProof/>
          <w:sz w:val="24"/>
          <w:szCs w:val="24"/>
          <w:lang w:val="uk-UA"/>
        </w:rPr>
        <w:t xml:space="preserve">Електронна пошта </w:t>
      </w:r>
      <w:r w:rsidR="0065479D" w:rsidRPr="0065479D">
        <w:rPr>
          <w:rFonts w:ascii="Times New Roman" w:hAnsi="Times New Roman" w:cs="Times New Roman"/>
          <w:b/>
          <w:bCs/>
          <w:sz w:val="24"/>
          <w:szCs w:val="24"/>
          <w:lang w:val="ru-RU"/>
        </w:rPr>
        <w:t>КНП «Центр первинної медико-санітарної допомоги №4» Деснянського району м. Києва</w:t>
      </w:r>
      <w:r w:rsidR="0065479D" w:rsidRPr="0065479D">
        <w:rPr>
          <w:rFonts w:ascii="Times New Roman" w:hAnsi="Times New Roman" w:cs="Times New Roman"/>
          <w:noProof/>
          <w:sz w:val="24"/>
          <w:szCs w:val="24"/>
          <w:lang w:val="uk-UA"/>
        </w:rPr>
        <w:t xml:space="preserve"> </w:t>
      </w:r>
      <w:r w:rsidR="004B2612" w:rsidRPr="0065479D">
        <w:rPr>
          <w:rFonts w:ascii="Times New Roman" w:hAnsi="Times New Roman" w:cs="Times New Roman"/>
          <w:b/>
          <w:bCs/>
          <w:noProof/>
          <w:sz w:val="24"/>
          <w:szCs w:val="24"/>
          <w:lang w:val="uk-UA"/>
        </w:rPr>
        <w:t>-</w:t>
      </w:r>
      <w:r w:rsidR="0065479D" w:rsidRPr="0065479D">
        <w:t xml:space="preserve"> </w:t>
      </w:r>
      <w:hyperlink r:id="rId33" w:history="1">
        <w:r w:rsidR="0065479D" w:rsidRPr="0065479D">
          <w:rPr>
            <w:rStyle w:val="af2"/>
            <w:rFonts w:ascii="Times New Roman" w:hAnsi="Times New Roman" w:cs="Times New Roman"/>
            <w:b/>
            <w:bCs/>
            <w:color w:val="auto"/>
            <w:sz w:val="24"/>
            <w:szCs w:val="24"/>
            <w:shd w:val="clear" w:color="auto" w:fill="FFFFFF"/>
          </w:rPr>
          <w:t>desncrdp@ukr.net</w:t>
        </w:r>
      </w:hyperlink>
    </w:p>
    <w:p w:rsidR="003B7C0D" w:rsidRPr="007F4AD0" w:rsidRDefault="003B7C0D" w:rsidP="00B10C9C">
      <w:pPr>
        <w:numPr>
          <w:ilvl w:val="0"/>
          <w:numId w:val="27"/>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Шляхом письмового звернення на юридичну адресу </w:t>
      </w:r>
      <w:r w:rsidR="0065479D" w:rsidRPr="0065479D">
        <w:rPr>
          <w:rFonts w:ascii="Times New Roman" w:hAnsi="Times New Roman" w:cs="Times New Roman"/>
          <w:b/>
          <w:bCs/>
          <w:sz w:val="24"/>
          <w:szCs w:val="24"/>
          <w:lang w:val="ru-RU"/>
        </w:rPr>
        <w:t>КНП «Центр первинної медико-санітарної допомоги №4» Деснянського району м. Києва</w:t>
      </w:r>
      <w:r w:rsidR="004B2612" w:rsidRPr="007F4AD0">
        <w:rPr>
          <w:rFonts w:ascii="Times New Roman" w:hAnsi="Times New Roman" w:cs="Times New Roman"/>
          <w:b/>
          <w:bCs/>
          <w:noProof/>
          <w:sz w:val="24"/>
          <w:szCs w:val="24"/>
          <w:lang w:val="uk-UA"/>
        </w:rPr>
        <w:t xml:space="preserve">» </w:t>
      </w:r>
      <w:r w:rsidRPr="007F4AD0">
        <w:rPr>
          <w:rFonts w:ascii="Times New Roman" w:hAnsi="Times New Roman" w:cs="Times New Roman"/>
          <w:noProof/>
          <w:sz w:val="24"/>
          <w:szCs w:val="24"/>
          <w:lang w:val="uk-UA"/>
        </w:rPr>
        <w:t xml:space="preserve">: </w:t>
      </w:r>
      <w:r w:rsidR="0065479D">
        <w:rPr>
          <w:rFonts w:ascii="Times New Roman" w:hAnsi="Times New Roman" w:cs="Times New Roman"/>
          <w:noProof/>
          <w:sz w:val="24"/>
          <w:szCs w:val="24"/>
          <w:lang w:val="uk-UA"/>
        </w:rPr>
        <w:t>02232</w:t>
      </w:r>
      <w:r w:rsidRPr="007F4AD0">
        <w:rPr>
          <w:rFonts w:ascii="Times New Roman" w:hAnsi="Times New Roman" w:cs="Times New Roman"/>
          <w:noProof/>
          <w:sz w:val="24"/>
          <w:szCs w:val="24"/>
          <w:lang w:val="uk-UA"/>
        </w:rPr>
        <w:t xml:space="preserve">, </w:t>
      </w:r>
      <w:r w:rsidR="0065479D">
        <w:rPr>
          <w:rFonts w:ascii="Times New Roman" w:hAnsi="Times New Roman" w:cs="Times New Roman"/>
          <w:noProof/>
          <w:sz w:val="24"/>
          <w:szCs w:val="24"/>
          <w:lang w:val="uk-UA"/>
        </w:rPr>
        <w:t>м. Київ, Вигурівський бульвар,4</w:t>
      </w:r>
    </w:p>
    <w:p w:rsidR="0065479D" w:rsidRPr="007F4AD0" w:rsidRDefault="003B7C0D" w:rsidP="0065479D">
      <w:pPr>
        <w:numPr>
          <w:ilvl w:val="0"/>
          <w:numId w:val="27"/>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Відповідальна особа реєструє скаргу та класифікує її  у "Журналі скарг", який знаходиться </w:t>
      </w:r>
      <w:r w:rsidRPr="007F4AD0">
        <w:rPr>
          <w:rFonts w:ascii="Times New Roman" w:hAnsi="Times New Roman" w:cs="Times New Roman"/>
          <w:bCs/>
          <w:noProof/>
          <w:sz w:val="24"/>
          <w:szCs w:val="24"/>
          <w:lang w:val="uk-UA"/>
        </w:rPr>
        <w:t>за адресою</w:t>
      </w:r>
      <w:r w:rsidR="0065479D">
        <w:rPr>
          <w:rFonts w:ascii="Times New Roman" w:hAnsi="Times New Roman" w:cs="Times New Roman"/>
          <w:noProof/>
          <w:sz w:val="24"/>
          <w:szCs w:val="24"/>
          <w:lang w:val="uk-UA"/>
        </w:rPr>
        <w:t>02232</w:t>
      </w:r>
      <w:r w:rsidR="0065479D" w:rsidRPr="007F4AD0">
        <w:rPr>
          <w:rFonts w:ascii="Times New Roman" w:hAnsi="Times New Roman" w:cs="Times New Roman"/>
          <w:noProof/>
          <w:sz w:val="24"/>
          <w:szCs w:val="24"/>
          <w:lang w:val="uk-UA"/>
        </w:rPr>
        <w:t xml:space="preserve">, </w:t>
      </w:r>
      <w:r w:rsidR="0065479D">
        <w:rPr>
          <w:rFonts w:ascii="Times New Roman" w:hAnsi="Times New Roman" w:cs="Times New Roman"/>
          <w:noProof/>
          <w:sz w:val="24"/>
          <w:szCs w:val="24"/>
          <w:lang w:val="uk-UA"/>
        </w:rPr>
        <w:t>м. Київ, Вигурівський бульвар,4</w:t>
      </w:r>
    </w:p>
    <w:p w:rsidR="003B7C0D" w:rsidRPr="007F4AD0" w:rsidRDefault="003B7C0D" w:rsidP="0065479D">
      <w:pPr>
        <w:spacing w:before="120" w:after="120"/>
        <w:ind w:left="1080"/>
        <w:jc w:val="both"/>
        <w:rPr>
          <w:rFonts w:ascii="Times New Roman" w:hAnsi="Times New Roman" w:cs="Times New Roman"/>
          <w:noProof/>
          <w:sz w:val="24"/>
          <w:szCs w:val="24"/>
          <w:lang w:val="uk-UA"/>
        </w:rPr>
      </w:pPr>
      <w:r w:rsidRPr="007F4AD0">
        <w:rPr>
          <w:rFonts w:ascii="Times New Roman" w:hAnsi="Times New Roman" w:cs="Times New Roman"/>
          <w:bCs/>
          <w:noProof/>
          <w:sz w:val="24"/>
          <w:szCs w:val="24"/>
          <w:lang w:val="uk-UA"/>
        </w:rPr>
        <w:lastRenderedPageBreak/>
        <w:t xml:space="preserve">( приймальня </w:t>
      </w:r>
      <w:r w:rsidR="0065479D" w:rsidRPr="0065479D">
        <w:rPr>
          <w:rFonts w:ascii="Times New Roman" w:hAnsi="Times New Roman" w:cs="Times New Roman"/>
          <w:b/>
          <w:bCs/>
          <w:sz w:val="24"/>
          <w:szCs w:val="24"/>
          <w:lang w:val="ru-RU"/>
        </w:rPr>
        <w:t>КНП «Центр первинної медико-санітарної допомоги №4» Деснянського району м. Києва</w:t>
      </w:r>
      <w:r w:rsidR="0065479D" w:rsidRPr="007F4AD0">
        <w:rPr>
          <w:rFonts w:ascii="Times New Roman" w:hAnsi="Times New Roman" w:cs="Times New Roman"/>
          <w:b/>
          <w:bCs/>
          <w:noProof/>
          <w:sz w:val="24"/>
          <w:szCs w:val="24"/>
          <w:lang w:val="uk-UA"/>
        </w:rPr>
        <w:t>»</w:t>
      </w:r>
      <w:r w:rsidRPr="007F4AD0">
        <w:rPr>
          <w:rFonts w:ascii="Times New Roman" w:hAnsi="Times New Roman" w:cs="Times New Roman"/>
          <w:bCs/>
          <w:noProof/>
          <w:sz w:val="24"/>
          <w:szCs w:val="24"/>
          <w:lang w:val="uk-UA"/>
        </w:rPr>
        <w:t xml:space="preserve">). Отриману інформацію передають </w:t>
      </w:r>
      <w:r w:rsidR="00FB79FC" w:rsidRPr="007F4AD0">
        <w:rPr>
          <w:rFonts w:ascii="Times New Roman" w:hAnsi="Times New Roman" w:cs="Times New Roman"/>
          <w:bCs/>
          <w:noProof/>
          <w:sz w:val="24"/>
          <w:szCs w:val="24"/>
          <w:lang w:val="uk-UA"/>
        </w:rPr>
        <w:t>менеджеру</w:t>
      </w:r>
      <w:r w:rsidRPr="007F4AD0">
        <w:rPr>
          <w:rFonts w:ascii="Times New Roman" w:hAnsi="Times New Roman" w:cs="Times New Roman"/>
          <w:bCs/>
          <w:noProof/>
          <w:sz w:val="24"/>
          <w:szCs w:val="24"/>
          <w:lang w:val="uk-UA"/>
        </w:rPr>
        <w:t xml:space="preserve"> із роботи із скаргами, який, безпосередньо, є відповідальним за розгляд та вирішення скарг. </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скаргу можливо вирішити й проблему можна розв’язати негайно, відповідальна особа  вживає заходи для безпосереднього врегулювання проблеми та зазначає цю інформацію в Журналі скарг.</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Отримання скарги офіційно підтверджують</w:t>
      </w:r>
      <w:r w:rsidRPr="007F4AD0">
        <w:rPr>
          <w:rFonts w:ascii="Times New Roman" w:hAnsi="Times New Roman" w:cs="Times New Roman"/>
          <w:noProof/>
          <w:sz w:val="24"/>
          <w:szCs w:val="24"/>
          <w:lang w:val="uk-UA"/>
        </w:rPr>
        <w:t xml:space="preserve"> шляхом проведення особистої зустрічі, телефонного дзвінка або надсилання листа, якщо це доречно, протягом 5 робочих днів після її подання.  Якщо скарга недостатньо зрозуміла, або якщо потрібна додаткова інформація, під час цього етапу слід звернутися до скаржника за роз'ясненнями.</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Менеджер із роботи зі скаргами направляє скаргу</w:t>
      </w:r>
      <w:r w:rsidRPr="007F4AD0">
        <w:rPr>
          <w:rFonts w:ascii="Times New Roman" w:hAnsi="Times New Roman" w:cs="Times New Roman"/>
          <w:noProof/>
          <w:sz w:val="24"/>
          <w:szCs w:val="24"/>
          <w:lang w:val="uk-UA"/>
        </w:rPr>
        <w:t xml:space="preserve"> в письмовій формі до відповідного(их) підрозділу(ів)/працівника/підрядника для підготовки належної відповіді.  Менеджер із роботи зі скаргами аналізує предмет цієї скарги та визначає категорію ризику. За необхідності скарга може бути направлена ​​на розгляд вищого керівництва.</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Відповідь готує</w:t>
      </w:r>
      <w:r w:rsidRPr="007F4AD0">
        <w:rPr>
          <w:rFonts w:ascii="Times New Roman" w:hAnsi="Times New Roman" w:cs="Times New Roman"/>
          <w:noProof/>
          <w:sz w:val="24"/>
          <w:szCs w:val="24"/>
          <w:lang w:val="uk-UA"/>
        </w:rPr>
        <w:t xml:space="preserve"> призначена група та Менеджер із роботи зі скаргами за участі вищого керівництва й інших осіб, коли це необхідно.  </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Впроваджуються необхідні заходи</w:t>
      </w:r>
      <w:r w:rsidRPr="007F4AD0">
        <w:rPr>
          <w:rFonts w:ascii="Times New Roman" w:hAnsi="Times New Roman" w:cs="Times New Roman"/>
          <w:noProof/>
          <w:sz w:val="24"/>
          <w:szCs w:val="24"/>
          <w:lang w:val="uk-UA"/>
        </w:rPr>
        <w:t xml:space="preserve"> для вирішення проблеми, а їх проведення відображається в Журналі скарг.</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Відповідь візує</w:t>
      </w:r>
      <w:r w:rsidRPr="007F4AD0">
        <w:rPr>
          <w:rFonts w:ascii="Times New Roman" w:hAnsi="Times New Roman" w:cs="Times New Roman"/>
          <w:noProof/>
          <w:sz w:val="24"/>
          <w:szCs w:val="24"/>
          <w:lang w:val="uk-UA"/>
        </w:rPr>
        <w:t xml:space="preserve"> Менеджер із роботи зі скаргами. Візування здійснюється в формі підпису в Журналі скарг або на листі, який буде доданий до скарги на засвідчення досягнення згоди.</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Відповідь направляють стороні, що зазнала впливу;</w:t>
      </w:r>
      <w:r w:rsidRPr="007F4AD0">
        <w:rPr>
          <w:rFonts w:ascii="Times New Roman" w:hAnsi="Times New Roman" w:cs="Times New Roman"/>
          <w:noProof/>
          <w:sz w:val="24"/>
          <w:szCs w:val="24"/>
          <w:lang w:val="uk-UA"/>
        </w:rPr>
        <w:t xml:space="preserve"> відповіді слід ретельно координувати.  Менеджер із роботи зі скаргами забезпечує узгодження та впровадження належного підходу до надання відповіді стороні, що зазнала впливу. Відповідь на скаргу буде надана протягом 20 робочих днів після отримання скарги. </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Відповідь скаржника</w:t>
      </w:r>
      <w:r w:rsidRPr="007F4AD0">
        <w:rPr>
          <w:rFonts w:ascii="Times New Roman" w:hAnsi="Times New Roman" w:cs="Times New Roman"/>
          <w:noProof/>
          <w:sz w:val="24"/>
          <w:szCs w:val="24"/>
          <w:lang w:val="uk-UA"/>
        </w:rPr>
        <w:t xml:space="preserve"> </w:t>
      </w:r>
      <w:r w:rsidRPr="007F4AD0">
        <w:rPr>
          <w:rFonts w:ascii="Times New Roman" w:hAnsi="Times New Roman" w:cs="Times New Roman"/>
          <w:b/>
          <w:noProof/>
          <w:sz w:val="24"/>
          <w:szCs w:val="24"/>
          <w:lang w:val="uk-UA"/>
        </w:rPr>
        <w:t>також реєструється,</w:t>
      </w:r>
      <w:r w:rsidRPr="007F4AD0">
        <w:rPr>
          <w:rFonts w:ascii="Times New Roman" w:hAnsi="Times New Roman" w:cs="Times New Roman"/>
          <w:noProof/>
          <w:sz w:val="24"/>
          <w:szCs w:val="24"/>
          <w:lang w:val="uk-UA"/>
        </w:rPr>
        <w:t xml:space="preserve"> щоб можна було оцінити, чи питання закрите, чи потрібні подальші дії.  Менеджер із роботи зі скаргами використовуватиме відповідні канали зв'язку, швидше за все, телефон або особисту зустріч, щоб переконатися, чи скаржник зрозумів відповідь та чи вона його задовольнила.  Відповіді скаржників мають відображатися в Журналі скарг.  </w:t>
      </w:r>
    </w:p>
    <w:p w:rsidR="003B7C0D" w:rsidRPr="007F4AD0" w:rsidRDefault="003B7C0D" w:rsidP="0057137C">
      <w:pPr>
        <w:numPr>
          <w:ilvl w:val="0"/>
          <w:numId w:val="19"/>
        </w:numPr>
        <w:spacing w:before="120" w:after="120"/>
        <w:jc w:val="both"/>
        <w:rPr>
          <w:rFonts w:ascii="Times New Roman" w:hAnsi="Times New Roman" w:cs="Times New Roman"/>
          <w:b/>
          <w:noProof/>
          <w:sz w:val="24"/>
          <w:szCs w:val="24"/>
          <w:lang w:val="uk-UA"/>
        </w:rPr>
      </w:pPr>
      <w:r w:rsidRPr="007F4AD0">
        <w:rPr>
          <w:rFonts w:ascii="Times New Roman" w:hAnsi="Times New Roman" w:cs="Times New Roman"/>
          <w:b/>
          <w:bCs/>
          <w:noProof/>
          <w:sz w:val="24"/>
          <w:szCs w:val="24"/>
          <w:lang w:val="uk-UA"/>
        </w:rPr>
        <w:t>Роботу зі скаргою за</w:t>
      </w:r>
      <w:r w:rsidRPr="007F4AD0">
        <w:rPr>
          <w:rFonts w:ascii="Times New Roman" w:hAnsi="Times New Roman" w:cs="Times New Roman"/>
          <w:b/>
          <w:noProof/>
          <w:sz w:val="24"/>
          <w:szCs w:val="24"/>
          <w:lang w:val="uk-UA"/>
        </w:rPr>
        <w:t>кривають</w:t>
      </w:r>
      <w:r w:rsidRPr="007F4AD0">
        <w:rPr>
          <w:rFonts w:ascii="Times New Roman" w:hAnsi="Times New Roman" w:cs="Times New Roman"/>
          <w:noProof/>
          <w:sz w:val="24"/>
          <w:szCs w:val="24"/>
          <w:lang w:val="uk-UA"/>
        </w:rPr>
        <w:t xml:space="preserve"> візуванням Менеджера з роботи зі скаргами, який визначає, чи скаргу можна закрити, чи вона потребує подальшої уваги та дій. Якщо необхідна подальша увага, Менеджер із роботи зі скаргами повинен повернутися до кроку 2, здійснити повторний аналіз скарги, а потім вжити відповідні заходи.  Після того, як Менеджер із роботи зі скаргами перевірить, чи можна закрити скаргу, він/вона візує закриття скарги в журналі скарг або робить це шляхом письмового повідомлення.</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bookmarkStart w:id="80" w:name="_Toc174515065"/>
      <w:bookmarkStart w:id="81" w:name="_Toc161903427"/>
      <w:bookmarkStart w:id="82" w:name="_Toc328960105"/>
      <w:bookmarkEnd w:id="80"/>
      <w:bookmarkEnd w:id="81"/>
      <w:bookmarkEnd w:id="82"/>
      <w:r w:rsidRPr="007F4AD0">
        <w:rPr>
          <w:rFonts w:ascii="Times New Roman" w:hAnsi="Times New Roman" w:cs="Times New Roman"/>
          <w:noProof/>
          <w:sz w:val="24"/>
          <w:szCs w:val="24"/>
          <w:lang w:val="uk-UA"/>
        </w:rPr>
        <w:lastRenderedPageBreak/>
        <w:t>Якщо дії, вжиті за скаргою, не будуть успішними, зацікавлена ​​сторона може звернутися до суду відповідно до чинного законодавства України.  Шаблон скарги наводиться в​ Додатку до цього документу.</w:t>
      </w:r>
    </w:p>
    <w:p w:rsidR="003B7C0D" w:rsidRPr="007F4AD0" w:rsidRDefault="003B7C0D" w:rsidP="0057137C">
      <w:pPr>
        <w:pStyle w:val="af0"/>
        <w:numPr>
          <w:ilvl w:val="0"/>
          <w:numId w:val="38"/>
        </w:numPr>
        <w:spacing w:before="120" w:after="120"/>
        <w:jc w:val="both"/>
        <w:rPr>
          <w:rFonts w:ascii="Times New Roman" w:hAnsi="Times New Roman" w:cs="Times New Roman"/>
          <w:b/>
          <w:noProof/>
          <w:sz w:val="24"/>
          <w:szCs w:val="24"/>
          <w:u w:val="single"/>
          <w:lang w:val="uk-UA"/>
        </w:rPr>
      </w:pPr>
      <w:bookmarkStart w:id="83" w:name="_Ref490136770"/>
      <w:bookmarkStart w:id="84" w:name="_Toc523924827"/>
      <w:r w:rsidRPr="007F4AD0">
        <w:rPr>
          <w:rFonts w:ascii="Times New Roman" w:hAnsi="Times New Roman" w:cs="Times New Roman"/>
          <w:b/>
          <w:noProof/>
          <w:sz w:val="24"/>
          <w:szCs w:val="24"/>
          <w:u w:val="single"/>
          <w:lang w:val="uk-UA"/>
        </w:rPr>
        <w:t>Реєстрація скарги</w:t>
      </w:r>
      <w:bookmarkEnd w:id="83"/>
      <w:bookmarkEnd w:id="84"/>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Важливо, щоб проблемні питання, які піднімають зацікавлені сторони, логічно та систематично реєструвалися, щоб їх можна було відстежити та побачити рішення, що було застосоване, та закриття. У Журналі вказують:</w:t>
      </w: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Довідковий номер для зацікавленої сторони;</w:t>
      </w: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ПІБ і контактна інформація (якщо немає вимоги щодо анонімності);</w:t>
      </w: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Дата контакту(ів);</w:t>
      </w: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Підняте(і) проблемне(і) питання (зауваження, пропозиція, питання, скарга тощо);</w:t>
      </w: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Запропонована відповідь та дії, які будуть вжити;</w:t>
      </w:r>
    </w:p>
    <w:p w:rsidR="003B7C0D" w:rsidRPr="007F4AD0" w:rsidRDefault="003B7C0D" w:rsidP="0057137C">
      <w:pPr>
        <w:numPr>
          <w:ilvl w:val="0"/>
          <w:numId w:val="22"/>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Статус (зареєстровано, в роботі, закрито).</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Якщо багато зацікавлених сторін піднімають подібні проблемні питання, їх збирають під заголовком «Проблемні питання», й роботу з реагування на них відстежують сукупно в окремому розділі журналу.  У стовпчику з описом роботи з реагування в головному журналі вказують відповідне перехресне посилання. </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Журнал скарг ведеться в форматі Excel Sheet. </w:t>
      </w:r>
    </w:p>
    <w:p w:rsidR="003B7C0D" w:rsidRPr="007F4AD0" w:rsidRDefault="003B7C0D" w:rsidP="0057137C">
      <w:pPr>
        <w:pStyle w:val="af0"/>
        <w:numPr>
          <w:ilvl w:val="0"/>
          <w:numId w:val="38"/>
        </w:numPr>
        <w:spacing w:before="120" w:after="120"/>
        <w:jc w:val="both"/>
        <w:rPr>
          <w:rFonts w:ascii="Times New Roman" w:hAnsi="Times New Roman" w:cs="Times New Roman"/>
          <w:b/>
          <w:noProof/>
          <w:sz w:val="24"/>
          <w:szCs w:val="24"/>
          <w:u w:val="single"/>
          <w:lang w:val="uk-UA"/>
        </w:rPr>
      </w:pPr>
      <w:bookmarkStart w:id="85" w:name="_Toc523924828"/>
      <w:r w:rsidRPr="007F4AD0">
        <w:rPr>
          <w:rFonts w:ascii="Times New Roman" w:hAnsi="Times New Roman" w:cs="Times New Roman"/>
          <w:b/>
          <w:noProof/>
          <w:sz w:val="24"/>
          <w:szCs w:val="24"/>
          <w:u w:val="single"/>
          <w:lang w:val="uk-UA"/>
        </w:rPr>
        <w:t>Комунікація</w:t>
      </w:r>
      <w:bookmarkEnd w:id="85"/>
    </w:p>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Цей Механізм розгляду скарг буде представлений </w:t>
      </w:r>
    </w:p>
    <w:p w:rsidR="003B7C0D" w:rsidRPr="007F4AD0" w:rsidRDefault="003B7C0D" w:rsidP="0057137C">
      <w:pPr>
        <w:numPr>
          <w:ilvl w:val="0"/>
          <w:numId w:val="23"/>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працівникам (в межах навчання при вступі на посаду, див. ПЕСУ) і </w:t>
      </w:r>
    </w:p>
    <w:p w:rsidR="003B7C0D" w:rsidRPr="007F4AD0" w:rsidRDefault="003B7C0D" w:rsidP="0057137C">
      <w:pPr>
        <w:numPr>
          <w:ilvl w:val="0"/>
          <w:numId w:val="23"/>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громадам, сусіднім з об’єктом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 xml:space="preserve">кту (в межах поточної роботи з їх залучення, див. ПЕСУ). </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Шляхом проведення консультацій із місцевими громадами стосовно цього Механізму розгляду скарг, Про</w:t>
      </w:r>
      <w:r w:rsidR="00AF4FB1" w:rsidRPr="007F4AD0">
        <w:rPr>
          <w:rFonts w:ascii="Times New Roman" w:hAnsi="Times New Roman" w:cs="Times New Roman"/>
          <w:noProof/>
          <w:sz w:val="24"/>
          <w:szCs w:val="24"/>
          <w:lang w:val="uk-UA"/>
        </w:rPr>
        <w:t>є</w:t>
      </w:r>
      <w:r w:rsidRPr="007F4AD0">
        <w:rPr>
          <w:rFonts w:ascii="Times New Roman" w:hAnsi="Times New Roman" w:cs="Times New Roman"/>
          <w:noProof/>
          <w:sz w:val="24"/>
          <w:szCs w:val="24"/>
          <w:lang w:val="uk-UA"/>
        </w:rPr>
        <w:t>кт забезпечить те, що члени громад сприйматимуть цей процес як культурно відповідний, надійний та ефективний.</w:t>
      </w:r>
    </w:p>
    <w:p w:rsidR="003B7C0D" w:rsidRPr="007F4AD0" w:rsidRDefault="003B7C0D" w:rsidP="0057137C">
      <w:pPr>
        <w:pStyle w:val="af0"/>
        <w:numPr>
          <w:ilvl w:val="0"/>
          <w:numId w:val="38"/>
        </w:numPr>
        <w:spacing w:before="120" w:after="120"/>
        <w:jc w:val="both"/>
        <w:rPr>
          <w:rFonts w:ascii="Times New Roman" w:hAnsi="Times New Roman" w:cs="Times New Roman"/>
          <w:b/>
          <w:noProof/>
          <w:sz w:val="24"/>
          <w:szCs w:val="24"/>
          <w:u w:val="single"/>
          <w:lang w:val="uk-UA"/>
        </w:rPr>
      </w:pPr>
      <w:bookmarkStart w:id="86" w:name="_Toc523924829"/>
      <w:r w:rsidRPr="007F4AD0">
        <w:rPr>
          <w:rFonts w:ascii="Times New Roman" w:hAnsi="Times New Roman" w:cs="Times New Roman"/>
          <w:b/>
          <w:noProof/>
          <w:sz w:val="24"/>
          <w:szCs w:val="24"/>
          <w:u w:val="single"/>
          <w:lang w:val="uk-UA"/>
        </w:rPr>
        <w:t>Конфіденційність / управління даними</w:t>
      </w:r>
      <w:bookmarkEnd w:id="86"/>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Якщо скаржник бажає залишитися анонімним, ця вимога прийматиметься. Жодна персональна інформація не буде оприлюднена. Детальні відомості щодо скарги будуть надані лише тим, хто безпосередньо бере участь у процесі розгляду (тобто особам, залученим до процесу виправлення ситуації). Якщо конфіденційність гарантувати неможливо, наприклад, через державні вимоги, &lt;АРП, вказати назву&gt; може запропонувати подати скаргу під псевдонімом.</w:t>
      </w:r>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Персональні дані, що містяться в Журналі скарг, зберігатимуться лише протягом часу, необхідного для розслідування Скарги та виконання рішення. Після цього </w:t>
      </w:r>
      <w:r w:rsidRPr="007F4AD0">
        <w:rPr>
          <w:rFonts w:ascii="Times New Roman" w:hAnsi="Times New Roman" w:cs="Times New Roman"/>
          <w:noProof/>
          <w:sz w:val="24"/>
          <w:szCs w:val="24"/>
          <w:lang w:val="uk-UA"/>
        </w:rPr>
        <w:lastRenderedPageBreak/>
        <w:t>персональні дані будуть видалені чи модифіковані та передані до архіву на розумний період часу, як того вимагають відповідні закони та правила щодо конфіденційності даних.</w:t>
      </w:r>
    </w:p>
    <w:p w:rsidR="003B7C0D" w:rsidRPr="007F4AD0" w:rsidRDefault="003B7C0D" w:rsidP="0057137C">
      <w:pPr>
        <w:pStyle w:val="af0"/>
        <w:numPr>
          <w:ilvl w:val="0"/>
          <w:numId w:val="38"/>
        </w:numPr>
        <w:spacing w:before="120" w:after="120"/>
        <w:jc w:val="both"/>
        <w:rPr>
          <w:rFonts w:ascii="Times New Roman" w:hAnsi="Times New Roman" w:cs="Times New Roman"/>
          <w:b/>
          <w:noProof/>
          <w:sz w:val="24"/>
          <w:szCs w:val="24"/>
          <w:u w:val="single"/>
          <w:lang w:val="uk-UA"/>
        </w:rPr>
      </w:pPr>
      <w:bookmarkStart w:id="87" w:name="_Toc379100148"/>
      <w:bookmarkStart w:id="88" w:name="_Toc379616424"/>
      <w:bookmarkStart w:id="89" w:name="_Toc523924830"/>
      <w:r w:rsidRPr="007F4AD0">
        <w:rPr>
          <w:rFonts w:ascii="Times New Roman" w:hAnsi="Times New Roman" w:cs="Times New Roman"/>
          <w:b/>
          <w:noProof/>
          <w:sz w:val="24"/>
          <w:szCs w:val="24"/>
          <w:u w:val="single"/>
          <w:lang w:val="uk-UA"/>
        </w:rPr>
        <w:t>Захист від дій у відповідь</w:t>
      </w:r>
      <w:bookmarkEnd w:id="87"/>
      <w:bookmarkEnd w:id="88"/>
      <w:bookmarkEnd w:id="89"/>
      <w:r w:rsidRPr="007F4AD0">
        <w:rPr>
          <w:rFonts w:ascii="Times New Roman" w:hAnsi="Times New Roman" w:cs="Times New Roman"/>
          <w:b/>
          <w:noProof/>
          <w:sz w:val="24"/>
          <w:szCs w:val="24"/>
          <w:u w:val="single"/>
          <w:lang w:val="uk-UA"/>
        </w:rPr>
        <w:t xml:space="preserve"> </w:t>
      </w:r>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Дії у відповідь - це будь-які несприятливі дії, спрямовані проти скаржника, співробітника або підрядника, метою яких є перешкоджання належному застосуванню цього Порядку. Якщо виникають питання щодо дій у відповідь щодо таких звернень проводяться розслідування згідно з Кодексом поведінки.</w:t>
      </w:r>
    </w:p>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br w:type="page"/>
      </w:r>
    </w:p>
    <w:p w:rsidR="005C0168" w:rsidRPr="007F4AD0" w:rsidRDefault="005C0168" w:rsidP="005C0168">
      <w:pPr>
        <w:pStyle w:val="af0"/>
        <w:spacing w:before="120" w:after="120"/>
        <w:ind w:left="360"/>
        <w:rPr>
          <w:rFonts w:ascii="Times New Roman" w:hAnsi="Times New Roman" w:cs="Times New Roman"/>
          <w:b/>
          <w:noProof/>
          <w:sz w:val="24"/>
          <w:szCs w:val="24"/>
          <w:u w:val="single"/>
          <w:lang w:val="uk-UA"/>
        </w:rPr>
      </w:pPr>
      <w:bookmarkStart w:id="90" w:name="_Toc523924831"/>
    </w:p>
    <w:p w:rsidR="003B7C0D" w:rsidRPr="007F4AD0" w:rsidRDefault="003B7C0D" w:rsidP="0057137C">
      <w:pPr>
        <w:pStyle w:val="af0"/>
        <w:numPr>
          <w:ilvl w:val="0"/>
          <w:numId w:val="38"/>
        </w:numPr>
        <w:spacing w:before="120" w:after="120"/>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Форма скарги</w:t>
      </w:r>
      <w:bookmarkEnd w:id="90"/>
    </w:p>
    <w:p w:rsidR="003B7C0D" w:rsidRPr="007F4AD0" w:rsidRDefault="003B7C0D" w:rsidP="007D0BC5">
      <w:pPr>
        <w:spacing w:before="120" w:after="120"/>
        <w:jc w:val="both"/>
        <w:rPr>
          <w:rFonts w:ascii="Times New Roman" w:hAnsi="Times New Roman" w:cs="Times New Roman"/>
          <w:noProof/>
          <w:sz w:val="24"/>
          <w:szCs w:val="24"/>
          <w:lang w:val="uk-UA"/>
        </w:rPr>
      </w:pPr>
    </w:p>
    <w:tbl>
      <w:tblPr>
        <w:tblW w:w="9540" w:type="dxa"/>
        <w:tblInd w:w="1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988"/>
        <w:gridCol w:w="535"/>
        <w:gridCol w:w="566"/>
        <w:gridCol w:w="1273"/>
        <w:gridCol w:w="604"/>
        <w:gridCol w:w="4574"/>
      </w:tblGrid>
      <w:tr w:rsidR="009F31B2" w:rsidRPr="007F4AD0" w:rsidTr="00190F81">
        <w:trPr>
          <w:trHeight w:val="415"/>
        </w:trPr>
        <w:tc>
          <w:tcPr>
            <w:tcW w:w="954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Форма скарги</w:t>
            </w:r>
          </w:p>
        </w:tc>
      </w:tr>
      <w:tr w:rsidR="009F31B2" w:rsidRPr="007F4AD0" w:rsidTr="00190F81">
        <w:trPr>
          <w:trHeight w:val="132"/>
        </w:trPr>
        <w:tc>
          <w:tcPr>
            <w:tcW w:w="4966" w:type="dxa"/>
            <w:gridSpan w:val="5"/>
            <w:tcBorders>
              <w:top w:val="single" w:sz="4" w:space="0" w:color="auto"/>
              <w:left w:val="single" w:sz="4" w:space="0" w:color="auto"/>
              <w:bottom w:val="single" w:sz="4" w:space="0" w:color="auto"/>
              <w:right w:val="nil"/>
            </w:tcBorders>
            <w:vAlign w:val="center"/>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Довідковий номер (присвоюється АРП):</w:t>
            </w:r>
            <w:r w:rsidRPr="007F4AD0">
              <w:rPr>
                <w:rFonts w:ascii="Times New Roman" w:hAnsi="Times New Roman" w:cs="Times New Roman"/>
                <w:noProof/>
                <w:sz w:val="24"/>
                <w:szCs w:val="24"/>
                <w:lang w:val="uk-UA"/>
              </w:rPr>
              <w:t xml:space="preserve"> </w:t>
            </w:r>
          </w:p>
        </w:tc>
        <w:tc>
          <w:tcPr>
            <w:tcW w:w="4574" w:type="dxa"/>
            <w:tcBorders>
              <w:top w:val="single" w:sz="4" w:space="0" w:color="auto"/>
              <w:left w:val="nil"/>
              <w:bottom w:val="single" w:sz="4" w:space="0" w:color="auto"/>
              <w:right w:val="single" w:sz="4" w:space="0" w:color="auto"/>
            </w:tcBorders>
          </w:tcPr>
          <w:p w:rsidR="003B7C0D" w:rsidRPr="007F4AD0" w:rsidRDefault="003B7C0D" w:rsidP="007D0BC5">
            <w:pPr>
              <w:spacing w:before="120" w:after="120"/>
              <w:jc w:val="both"/>
              <w:rPr>
                <w:rFonts w:ascii="Times New Roman" w:hAnsi="Times New Roman" w:cs="Times New Roman"/>
                <w:b/>
                <w:bCs/>
                <w:noProof/>
                <w:sz w:val="24"/>
                <w:szCs w:val="24"/>
                <w:lang w:val="uk-UA"/>
              </w:rPr>
            </w:pPr>
          </w:p>
        </w:tc>
      </w:tr>
      <w:tr w:rsidR="009F31B2" w:rsidRPr="007F4AD0" w:rsidTr="00190F81">
        <w:trPr>
          <w:trHeight w:val="430"/>
        </w:trPr>
        <w:tc>
          <w:tcPr>
            <w:tcW w:w="9540" w:type="dxa"/>
            <w:gridSpan w:val="6"/>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Будь ласка, вкажіть свою контактну інформацію та опишіть скаргу. Ця інформація буде опрацьовуватися як конфіденційна.</w:t>
            </w:r>
          </w:p>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Будь ласка, вкажіть: Якщо Ви хочете зберегти анонімність, будь ласка, введіть свій коментар/претензію в полі нижче, не вказуючи жодної контактної інформації - Ваші коментарі все одно будуть взяті до уваги.</w:t>
            </w:r>
          </w:p>
        </w:tc>
      </w:tr>
      <w:tr w:rsidR="009F31B2" w:rsidRPr="007F4AD0" w:rsidTr="00190F81">
        <w:trPr>
          <w:trHeight w:val="487"/>
        </w:trPr>
        <w:tc>
          <w:tcPr>
            <w:tcW w:w="1988"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ПІБ</w:t>
            </w:r>
          </w:p>
        </w:tc>
        <w:tc>
          <w:tcPr>
            <w:tcW w:w="7552" w:type="dxa"/>
            <w:gridSpan w:val="5"/>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_____________________________________________________________________</w:t>
            </w:r>
          </w:p>
        </w:tc>
      </w:tr>
      <w:tr w:rsidR="009F31B2" w:rsidRPr="007F4AD0" w:rsidTr="00190F81">
        <w:trPr>
          <w:trHeight w:val="413"/>
        </w:trPr>
        <w:tc>
          <w:tcPr>
            <w:tcW w:w="1988"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Анонімне подання</w:t>
            </w:r>
          </w:p>
        </w:tc>
        <w:tc>
          <w:tcPr>
            <w:tcW w:w="7552" w:type="dxa"/>
            <w:gridSpan w:val="5"/>
            <w:tcBorders>
              <w:top w:val="single" w:sz="4" w:space="0" w:color="auto"/>
              <w:left w:val="single" w:sz="4" w:space="0" w:color="auto"/>
              <w:bottom w:val="single" w:sz="4" w:space="0" w:color="auto"/>
              <w:right w:val="single" w:sz="4" w:space="0" w:color="auto"/>
            </w:tcBorders>
            <w:hideMark/>
          </w:tcPr>
          <w:p w:rsidR="003B7C0D" w:rsidRPr="007F4AD0" w:rsidRDefault="003B7C0D" w:rsidP="0057137C">
            <w:pPr>
              <w:numPr>
                <w:ilvl w:val="0"/>
                <w:numId w:val="24"/>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Я хочу зберегти анонімність</w:t>
            </w:r>
          </w:p>
        </w:tc>
      </w:tr>
      <w:tr w:rsidR="009F31B2" w:rsidRPr="007F4AD0" w:rsidTr="00190F81">
        <w:trPr>
          <w:trHeight w:val="771"/>
        </w:trPr>
        <w:tc>
          <w:tcPr>
            <w:tcW w:w="1988"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Будь ласка, вкажіть, як Ви хочете, щоб із Вами зв'язалися (поштою, телефоном, електронною поштою).</w:t>
            </w:r>
          </w:p>
        </w:tc>
        <w:tc>
          <w:tcPr>
            <w:tcW w:w="7552" w:type="dxa"/>
            <w:gridSpan w:val="5"/>
            <w:tcBorders>
              <w:top w:val="single" w:sz="4" w:space="0" w:color="auto"/>
              <w:left w:val="single" w:sz="4" w:space="0" w:color="auto"/>
              <w:bottom w:val="single" w:sz="4" w:space="0" w:color="auto"/>
              <w:right w:val="single" w:sz="4" w:space="0" w:color="auto"/>
            </w:tcBorders>
            <w:hideMark/>
          </w:tcPr>
          <w:p w:rsidR="003B7C0D" w:rsidRPr="007F4AD0" w:rsidRDefault="003B7C0D" w:rsidP="0057137C">
            <w:pPr>
              <w:numPr>
                <w:ilvl w:val="0"/>
                <w:numId w:val="24"/>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Поштою (будь-ласка, вкажіть поштову адресу): ______________________________</w:t>
            </w:r>
          </w:p>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_____________________________________________________________________</w:t>
            </w:r>
          </w:p>
          <w:p w:rsidR="003B7C0D" w:rsidRPr="007F4AD0" w:rsidRDefault="003B7C0D" w:rsidP="0057137C">
            <w:pPr>
              <w:numPr>
                <w:ilvl w:val="0"/>
                <w:numId w:val="24"/>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Телефоном (будь-ласка, вкажіть номер телефону): ________________________</w:t>
            </w:r>
          </w:p>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Електронною поштою (будь-ласка, вкажіть адресу електронної пошти): ______________________________</w:t>
            </w:r>
            <w:r w:rsidRPr="007F4AD0">
              <w:rPr>
                <w:rFonts w:ascii="Times New Roman" w:hAnsi="Times New Roman" w:cs="Times New Roman"/>
                <w:b/>
                <w:bCs/>
                <w:noProof/>
                <w:sz w:val="24"/>
                <w:szCs w:val="24"/>
                <w:lang w:val="uk-UA"/>
              </w:rPr>
              <w:br/>
            </w:r>
          </w:p>
        </w:tc>
      </w:tr>
      <w:tr w:rsidR="009F31B2" w:rsidRPr="007F4AD0" w:rsidTr="00190F81">
        <w:trPr>
          <w:trHeight w:val="602"/>
        </w:trPr>
        <w:tc>
          <w:tcPr>
            <w:tcW w:w="1988"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 xml:space="preserve">Якою мовою Ви бажаєте спілкуватися? </w:t>
            </w:r>
          </w:p>
        </w:tc>
        <w:tc>
          <w:tcPr>
            <w:tcW w:w="7552" w:type="dxa"/>
            <w:gridSpan w:val="5"/>
            <w:tcBorders>
              <w:top w:val="single" w:sz="4" w:space="0" w:color="auto"/>
              <w:left w:val="single" w:sz="4" w:space="0" w:color="auto"/>
              <w:bottom w:val="single" w:sz="4" w:space="0" w:color="auto"/>
              <w:right w:val="single" w:sz="4" w:space="0" w:color="auto"/>
            </w:tcBorders>
            <w:hideMark/>
          </w:tcPr>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...АРП, вкажіть мови, які використовують у регіоні...</w:t>
            </w:r>
          </w:p>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...АРП, вкажіть мови, які використовують у регіоні...</w:t>
            </w:r>
          </w:p>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Інше (будь ласка, вкажіть):</w:t>
            </w:r>
            <w:r w:rsidRPr="007F4AD0">
              <w:rPr>
                <w:rFonts w:ascii="Times New Roman" w:hAnsi="Times New Roman" w:cs="Times New Roman"/>
                <w:b/>
                <w:noProof/>
                <w:sz w:val="24"/>
                <w:szCs w:val="24"/>
                <w:lang w:val="uk-UA"/>
              </w:rPr>
              <w:t xml:space="preserve"> ___________________</w:t>
            </w:r>
          </w:p>
        </w:tc>
      </w:tr>
      <w:tr w:rsidR="009F31B2" w:rsidRPr="007F4AD0" w:rsidTr="00190F81">
        <w:trPr>
          <w:trHeight w:val="200"/>
        </w:trPr>
        <w:tc>
          <w:tcPr>
            <w:tcW w:w="1988" w:type="dxa"/>
            <w:tcBorders>
              <w:top w:val="single" w:sz="4" w:space="0" w:color="auto"/>
              <w:left w:val="single" w:sz="4" w:space="0" w:color="auto"/>
              <w:bottom w:val="single" w:sz="4" w:space="0" w:color="auto"/>
              <w:right w:val="nil"/>
            </w:tcBorders>
            <w:shd w:val="clear" w:color="auto" w:fill="CCCCCC"/>
          </w:tcPr>
          <w:p w:rsidR="003B7C0D" w:rsidRPr="007F4AD0" w:rsidRDefault="003B7C0D" w:rsidP="007D0BC5">
            <w:pPr>
              <w:spacing w:before="120" w:after="120"/>
              <w:jc w:val="both"/>
              <w:rPr>
                <w:rFonts w:ascii="Times New Roman" w:hAnsi="Times New Roman" w:cs="Times New Roman"/>
                <w:b/>
                <w:bCs/>
                <w:noProof/>
                <w:sz w:val="24"/>
                <w:szCs w:val="24"/>
                <w:lang w:val="uk-UA"/>
              </w:rPr>
            </w:pPr>
          </w:p>
        </w:tc>
        <w:tc>
          <w:tcPr>
            <w:tcW w:w="7552" w:type="dxa"/>
            <w:gridSpan w:val="5"/>
            <w:tcBorders>
              <w:top w:val="single" w:sz="4" w:space="0" w:color="auto"/>
              <w:left w:val="nil"/>
              <w:bottom w:val="single" w:sz="4" w:space="0" w:color="auto"/>
              <w:right w:val="single" w:sz="4" w:space="0" w:color="auto"/>
            </w:tcBorders>
            <w:shd w:val="clear" w:color="auto" w:fill="CCCCCC"/>
          </w:tcPr>
          <w:p w:rsidR="003B7C0D" w:rsidRPr="007F4AD0" w:rsidRDefault="003B7C0D" w:rsidP="007D0BC5">
            <w:pPr>
              <w:spacing w:before="120" w:after="120"/>
              <w:jc w:val="both"/>
              <w:rPr>
                <w:rFonts w:ascii="Times New Roman" w:hAnsi="Times New Roman" w:cs="Times New Roman"/>
                <w:b/>
                <w:bCs/>
                <w:noProof/>
                <w:sz w:val="24"/>
                <w:szCs w:val="24"/>
                <w:lang w:val="uk-UA"/>
              </w:rPr>
            </w:pPr>
          </w:p>
        </w:tc>
      </w:tr>
      <w:tr w:rsidR="009F31B2" w:rsidRPr="007F4AD0" w:rsidTr="00190F81">
        <w:trPr>
          <w:trHeight w:val="595"/>
        </w:trPr>
        <w:tc>
          <w:tcPr>
            <w:tcW w:w="4362" w:type="dxa"/>
            <w:gridSpan w:val="4"/>
            <w:tcBorders>
              <w:top w:val="single" w:sz="4" w:space="0" w:color="auto"/>
              <w:left w:val="single" w:sz="4" w:space="0" w:color="auto"/>
              <w:bottom w:val="single" w:sz="4" w:space="0" w:color="auto"/>
              <w:right w:val="nil"/>
            </w:tcBorders>
            <w:hideMark/>
          </w:tcPr>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b/>
                <w:bCs/>
                <w:noProof/>
                <w:sz w:val="24"/>
                <w:szCs w:val="24"/>
                <w:lang w:val="uk-UA"/>
              </w:rPr>
              <w:t xml:space="preserve">Опис інциденту чи скарги: </w:t>
            </w:r>
          </w:p>
        </w:tc>
        <w:tc>
          <w:tcPr>
            <w:tcW w:w="5178" w:type="dxa"/>
            <w:gridSpan w:val="2"/>
            <w:tcBorders>
              <w:top w:val="single" w:sz="4" w:space="0" w:color="auto"/>
              <w:left w:val="nil"/>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Що сталося?  Де це сталося?  Із ким це сталося?  Які наслідки спричинила ця проблема?</w:t>
            </w:r>
          </w:p>
        </w:tc>
      </w:tr>
      <w:tr w:rsidR="009F31B2" w:rsidRPr="007F4AD0" w:rsidTr="00190F81">
        <w:trPr>
          <w:trHeight w:val="2120"/>
        </w:trPr>
        <w:tc>
          <w:tcPr>
            <w:tcW w:w="9540" w:type="dxa"/>
            <w:gridSpan w:val="6"/>
            <w:tcBorders>
              <w:top w:val="single" w:sz="4" w:space="0" w:color="auto"/>
              <w:left w:val="single" w:sz="4" w:space="0" w:color="auto"/>
              <w:bottom w:val="nil"/>
              <w:right w:val="single" w:sz="4" w:space="0" w:color="auto"/>
            </w:tcBorders>
          </w:tcPr>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tc>
      </w:tr>
      <w:tr w:rsidR="009F31B2" w:rsidRPr="007F4AD0" w:rsidTr="00190F81">
        <w:trPr>
          <w:trHeight w:val="291"/>
        </w:trPr>
        <w:tc>
          <w:tcPr>
            <w:tcW w:w="3089" w:type="dxa"/>
            <w:gridSpan w:val="3"/>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Дата інциденту/скарги:</w:t>
            </w:r>
          </w:p>
          <w:p w:rsidR="003B7C0D" w:rsidRPr="007F4AD0" w:rsidRDefault="003B7C0D" w:rsidP="007D0BC5">
            <w:p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_______________________________</w:t>
            </w:r>
          </w:p>
        </w:tc>
        <w:tc>
          <w:tcPr>
            <w:tcW w:w="6451" w:type="dxa"/>
            <w:gridSpan w:val="3"/>
            <w:tcBorders>
              <w:top w:val="single" w:sz="4" w:space="0" w:color="auto"/>
              <w:left w:val="single" w:sz="4" w:space="0" w:color="auto"/>
              <w:bottom w:val="single" w:sz="4" w:space="0" w:color="auto"/>
              <w:right w:val="single" w:sz="4" w:space="0" w:color="auto"/>
            </w:tcBorders>
            <w:hideMark/>
          </w:tcPr>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Інцидент/скарга щодо одноразової події (дата _______________)</w:t>
            </w:r>
          </w:p>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Це ставалося неодноразово (скільки разів? _____)</w:t>
            </w:r>
          </w:p>
          <w:p w:rsidR="003B7C0D" w:rsidRPr="007F4AD0" w:rsidRDefault="003B7C0D" w:rsidP="0057137C">
            <w:pPr>
              <w:numPr>
                <w:ilvl w:val="0"/>
                <w:numId w:val="25"/>
              </w:numPr>
              <w:spacing w:before="120" w:after="120"/>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Триває (в даний час стикаєтеся з проблемою)</w:t>
            </w:r>
          </w:p>
        </w:tc>
      </w:tr>
      <w:tr w:rsidR="009F31B2" w:rsidRPr="007F4AD0" w:rsidTr="00190F81">
        <w:trPr>
          <w:trHeight w:val="207"/>
        </w:trPr>
        <w:tc>
          <w:tcPr>
            <w:tcW w:w="2523" w:type="dxa"/>
            <w:gridSpan w:val="2"/>
            <w:tcBorders>
              <w:top w:val="single" w:sz="4" w:space="0" w:color="auto"/>
              <w:left w:val="single" w:sz="4" w:space="0" w:color="auto"/>
              <w:bottom w:val="single" w:sz="4" w:space="0" w:color="auto"/>
              <w:right w:val="nil"/>
            </w:tcBorders>
            <w:shd w:val="clear" w:color="auto" w:fill="CCCCCC"/>
          </w:tcPr>
          <w:p w:rsidR="003B7C0D" w:rsidRPr="007F4AD0" w:rsidRDefault="003B7C0D" w:rsidP="007D0BC5">
            <w:pPr>
              <w:spacing w:before="120" w:after="120"/>
              <w:jc w:val="both"/>
              <w:rPr>
                <w:rFonts w:ascii="Times New Roman" w:hAnsi="Times New Roman" w:cs="Times New Roman"/>
                <w:b/>
                <w:bCs/>
                <w:noProof/>
                <w:sz w:val="24"/>
                <w:szCs w:val="24"/>
                <w:lang w:val="uk-UA"/>
              </w:rPr>
            </w:pPr>
          </w:p>
        </w:tc>
        <w:tc>
          <w:tcPr>
            <w:tcW w:w="7017" w:type="dxa"/>
            <w:gridSpan w:val="4"/>
            <w:tcBorders>
              <w:top w:val="single" w:sz="4" w:space="0" w:color="auto"/>
              <w:left w:val="nil"/>
              <w:bottom w:val="single" w:sz="4" w:space="0" w:color="auto"/>
              <w:right w:val="single" w:sz="4" w:space="0" w:color="auto"/>
            </w:tcBorders>
            <w:shd w:val="clear" w:color="auto" w:fill="CCCCCC"/>
          </w:tcPr>
          <w:p w:rsidR="003B7C0D" w:rsidRPr="007F4AD0" w:rsidRDefault="003B7C0D" w:rsidP="007D0BC5">
            <w:pPr>
              <w:spacing w:before="120" w:after="120"/>
              <w:jc w:val="both"/>
              <w:rPr>
                <w:rFonts w:ascii="Times New Roman" w:hAnsi="Times New Roman" w:cs="Times New Roman"/>
                <w:b/>
                <w:bCs/>
                <w:noProof/>
                <w:sz w:val="24"/>
                <w:szCs w:val="24"/>
                <w:lang w:val="uk-UA"/>
              </w:rPr>
            </w:pPr>
          </w:p>
        </w:tc>
      </w:tr>
      <w:tr w:rsidR="00344E69" w:rsidRPr="007F4AD0" w:rsidTr="00190F81">
        <w:trPr>
          <w:trHeight w:val="227"/>
        </w:trPr>
        <w:tc>
          <w:tcPr>
            <w:tcW w:w="9540" w:type="dxa"/>
            <w:gridSpan w:val="6"/>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b/>
                <w:bCs/>
                <w:noProof/>
                <w:sz w:val="24"/>
                <w:szCs w:val="24"/>
                <w:lang w:val="uk-UA"/>
              </w:rPr>
              <w:t>Що б Ви хотіли, щоб було зроблено для вирішення цієї проблеми?</w:t>
            </w:r>
          </w:p>
        </w:tc>
      </w:tr>
    </w:tbl>
    <w:p w:rsidR="0030340A" w:rsidRPr="007F4AD0" w:rsidRDefault="0030340A"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7D0BC5">
      <w:pPr>
        <w:spacing w:before="120" w:after="120"/>
        <w:jc w:val="both"/>
        <w:rPr>
          <w:rFonts w:ascii="Times New Roman" w:hAnsi="Times New Roman" w:cs="Times New Roman"/>
          <w:noProof/>
          <w:sz w:val="24"/>
          <w:szCs w:val="24"/>
          <w:lang w:val="uk-UA"/>
        </w:rPr>
      </w:pPr>
    </w:p>
    <w:p w:rsidR="0081032E" w:rsidRPr="007F4AD0" w:rsidRDefault="0081032E" w:rsidP="007D0BC5">
      <w:pPr>
        <w:spacing w:before="120" w:after="120"/>
        <w:jc w:val="both"/>
        <w:rPr>
          <w:rFonts w:ascii="Times New Roman" w:hAnsi="Times New Roman" w:cs="Times New Roman"/>
          <w:noProof/>
          <w:sz w:val="24"/>
          <w:szCs w:val="24"/>
          <w:lang w:val="uk-UA"/>
        </w:rPr>
      </w:pPr>
    </w:p>
    <w:p w:rsidR="006020C7" w:rsidRPr="007F4AD0" w:rsidRDefault="006020C7" w:rsidP="007D0BC5">
      <w:pPr>
        <w:spacing w:before="120" w:after="120"/>
        <w:jc w:val="both"/>
        <w:rPr>
          <w:rFonts w:ascii="Times New Roman" w:hAnsi="Times New Roman" w:cs="Times New Roman"/>
          <w:noProof/>
          <w:sz w:val="24"/>
          <w:szCs w:val="24"/>
          <w:lang w:val="uk-UA"/>
        </w:rPr>
      </w:pPr>
    </w:p>
    <w:p w:rsidR="0081032E" w:rsidRPr="007F4AD0" w:rsidRDefault="0081032E" w:rsidP="00FA662D">
      <w:pPr>
        <w:pStyle w:val="1"/>
        <w:keepLines w:val="0"/>
        <w:widowControl w:val="0"/>
        <w:suppressAutoHyphens/>
        <w:spacing w:before="120" w:after="120" w:line="240" w:lineRule="auto"/>
        <w:ind w:left="709"/>
        <w:jc w:val="right"/>
        <w:rPr>
          <w:rFonts w:ascii="Times New Roman" w:hAnsi="Times New Roman" w:cs="Times New Roman"/>
          <w:noProof/>
          <w:color w:val="auto"/>
          <w:sz w:val="24"/>
          <w:szCs w:val="24"/>
          <w:lang w:val="uk-UA"/>
        </w:rPr>
      </w:pPr>
      <w:bookmarkStart w:id="91" w:name="_Toc146793429"/>
    </w:p>
    <w:p w:rsidR="003B7C0D" w:rsidRPr="007F4AD0" w:rsidRDefault="00D01E86" w:rsidP="00FA662D">
      <w:pPr>
        <w:pStyle w:val="1"/>
        <w:keepLines w:val="0"/>
        <w:widowControl w:val="0"/>
        <w:suppressAutoHyphens/>
        <w:spacing w:before="120" w:after="120" w:line="240" w:lineRule="auto"/>
        <w:ind w:left="709"/>
        <w:jc w:val="right"/>
        <w:rPr>
          <w:rFonts w:ascii="Times New Roman" w:hAnsi="Times New Roman" w:cs="Times New Roman"/>
          <w:noProof/>
          <w:color w:val="auto"/>
          <w:sz w:val="24"/>
          <w:szCs w:val="24"/>
          <w:lang w:val="uk-UA"/>
        </w:rPr>
      </w:pPr>
      <w:r w:rsidRPr="007F4AD0">
        <w:rPr>
          <w:rFonts w:ascii="Times New Roman" w:hAnsi="Times New Roman" w:cs="Times New Roman"/>
          <w:noProof/>
          <w:color w:val="auto"/>
          <w:sz w:val="24"/>
          <w:szCs w:val="24"/>
          <w:lang w:val="uk-UA"/>
        </w:rPr>
        <w:t>Додаток С – Форма негайного повідомлення про інциденти</w:t>
      </w:r>
      <w:bookmarkEnd w:id="91"/>
    </w:p>
    <w:p w:rsidR="003B7C0D" w:rsidRPr="007F4AD0" w:rsidRDefault="003B7C0D" w:rsidP="007D0BC5">
      <w:pPr>
        <w:spacing w:before="120" w:after="120"/>
        <w:jc w:val="both"/>
        <w:rPr>
          <w:rFonts w:ascii="Times New Roman" w:hAnsi="Times New Roman" w:cs="Times New Roman"/>
          <w:noProof/>
          <w:sz w:val="24"/>
          <w:szCs w:val="24"/>
          <w:lang w:val="uk-UA"/>
        </w:rPr>
      </w:pPr>
    </w:p>
    <w:p w:rsidR="003B7C0D" w:rsidRPr="007F4AD0" w:rsidRDefault="003B7C0D" w:rsidP="002E3947">
      <w:pPr>
        <w:spacing w:before="120" w:after="120"/>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Форма негайного повідомлення про інциденти</w:t>
      </w:r>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Організація-виконавець проєкту (ОВП) взяла на себе зобов’язання впровадити План екологічного та соціального управління (ПЕСУ). ОВП забезпечить дотримання ПЕСУ / КЕСП Підрядником та всіма субпідрядниками. Сюди входить зобов’язання щодо звітування про інциденти. Звітування про інциденти та їх розслідування дозволяє винести уроки та вжити заходів для запобігання їх повторенню та зменшення кількості та серйозності майбутніх інцидентів. Комплексне звітування та розслідування інцидентів дає змогу проаналізувати результати діяльності у сфері охорони довкілля, здоров’я та безпеки (EHS) з метою виявлення тенденцій та виокремлення сфер з високими показниками, а також тих, що потребують вдосконалення. </w:t>
      </w:r>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Про будь-який серйозний інцидент, що стався на будівельному майданчику Проєкту або спричинений будівельними роботами, Підрядник/субпідрядник повинен якомога швидше, але не пізніше, ніж через 24 години після його виникнення, повідомити Організацію-виконавця Проєкту (ОВП). </w:t>
      </w: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Визначення Серйозного інциденту:</w:t>
      </w:r>
    </w:p>
    <w:p w:rsidR="003B7C0D" w:rsidRPr="007F4AD0" w:rsidRDefault="003B7C0D" w:rsidP="007D0BC5">
      <w:pPr>
        <w:spacing w:before="120" w:after="120"/>
        <w:ind w:firstLine="708"/>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Будь-який соціальний, трудовий, медичний, екологічний інцидент або нещасний випадок, що має або може мати негативний вплив на Проєкт. Сюди можуть входити вибухи, пожежі, розливи або нещасні випадки на робочому місці, які призводять до серйозних або численних травм або значного забруднення. Будь-яка травма будь-якого працівника (Підрядника або субпідрядників/постачальників), що спричиняє втрату робочого часу (Травма з втратою робочого часу), вважається серйозним інцидентом.</w:t>
      </w:r>
    </w:p>
    <w:p w:rsidR="003B7C0D" w:rsidRPr="007F4AD0" w:rsidRDefault="003B7C0D" w:rsidP="007D0BC5">
      <w:pPr>
        <w:spacing w:before="120" w:after="120"/>
        <w:jc w:val="both"/>
        <w:rPr>
          <w:rFonts w:ascii="Times New Roman" w:hAnsi="Times New Roman" w:cs="Times New Roman"/>
          <w:b/>
          <w:noProof/>
          <w:sz w:val="24"/>
          <w:szCs w:val="24"/>
          <w:lang w:val="uk-UA"/>
        </w:rPr>
      </w:pP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 xml:space="preserve">Рекомендації щодо інформування про нещасні випадки та інциденти </w:t>
      </w: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1</w:t>
      </w:r>
      <w:r w:rsidR="00C72766" w:rsidRPr="007F4AD0">
        <w:rPr>
          <w:rFonts w:ascii="Times New Roman" w:hAnsi="Times New Roman" w:cs="Times New Roman"/>
          <w:b/>
          <w:noProof/>
          <w:sz w:val="24"/>
          <w:szCs w:val="24"/>
          <w:u w:val="single"/>
          <w:lang w:val="uk-UA"/>
        </w:rPr>
        <w:t>.</w:t>
      </w:r>
      <w:r w:rsidRPr="007F4AD0">
        <w:rPr>
          <w:rFonts w:ascii="Times New Roman" w:hAnsi="Times New Roman" w:cs="Times New Roman"/>
          <w:b/>
          <w:noProof/>
          <w:sz w:val="24"/>
          <w:szCs w:val="24"/>
          <w:u w:val="single"/>
          <w:lang w:val="uk-UA"/>
        </w:rPr>
        <w:t xml:space="preserve"> Основна інформація</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дата, час, погода / освітлення / умови</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виклад фактів</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деталі смертей, поранень, пошкоджень, безпосередніх втрат</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дані про свідків</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дані про те, чи було забезпечено охорону місця події / сфотографовано місце події</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дані про будь-які предмети, що були протестовані / відібрані / відправлені на експертизу / вилучені з місця події</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дані про особу, яка веде розслідування</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часовий проміжок між нещасним випадком і розслідуванням</w:t>
      </w:r>
    </w:p>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Основні дані повинні бути чіткими, однозначними та фактичними (тобто такими, що не потребують інтерпретації). Будь-які прогалини в даних повинні бути висвітлені і розглянуті в ході розслідування.</w:t>
      </w: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2</w:t>
      </w:r>
      <w:r w:rsidR="00C72766" w:rsidRPr="007F4AD0">
        <w:rPr>
          <w:rFonts w:ascii="Times New Roman" w:hAnsi="Times New Roman" w:cs="Times New Roman"/>
          <w:b/>
          <w:noProof/>
          <w:sz w:val="24"/>
          <w:szCs w:val="24"/>
          <w:u w:val="single"/>
          <w:lang w:val="uk-UA"/>
        </w:rPr>
        <w:t xml:space="preserve">. </w:t>
      </w:r>
      <w:r w:rsidRPr="007F4AD0">
        <w:rPr>
          <w:rFonts w:ascii="Times New Roman" w:hAnsi="Times New Roman" w:cs="Times New Roman"/>
          <w:b/>
          <w:noProof/>
          <w:sz w:val="24"/>
          <w:szCs w:val="24"/>
          <w:u w:val="single"/>
          <w:lang w:val="uk-UA"/>
        </w:rPr>
        <w:t>Розслідування</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реконструйована хронологія подій з описом інциденту/нещасного випадку та пов’язаними подіями з обох сторін, з чіткою ідентифікацією осіб/груп/третіх сторін (наприклад, підрядників), які пов’язані між собою і тому потребують інтерв’ювання</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ретельний, але делікатний допит свідків та пов’язаних осіб/третіх сторін з метою з’ясування фактів, допомоги у відновленні хронології та просуванні розслідування. Заяви/записи інтерв’ю мають бути включені до звіту.</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Розслідування повинно ґрунтуватися на фактах, свідченнях свідків і пов’язаних з ними осіб/третіх сторін та хронології, а не обмежуватися ізольованою подією інциденту/нещасного випадку.</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У разі наявності публікацій про подію, їх слід додати до звіту (наприклад, статті в пресі, онлайн статті, радіо- та телесюжети). </w:t>
      </w: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3</w:t>
      </w:r>
      <w:r w:rsidR="00C72766" w:rsidRPr="007F4AD0">
        <w:rPr>
          <w:rFonts w:ascii="Times New Roman" w:hAnsi="Times New Roman" w:cs="Times New Roman"/>
          <w:b/>
          <w:noProof/>
          <w:sz w:val="24"/>
          <w:szCs w:val="24"/>
          <w:u w:val="single"/>
          <w:lang w:val="uk-UA"/>
        </w:rPr>
        <w:t xml:space="preserve">. </w:t>
      </w:r>
      <w:r w:rsidRPr="007F4AD0">
        <w:rPr>
          <w:rFonts w:ascii="Times New Roman" w:hAnsi="Times New Roman" w:cs="Times New Roman"/>
          <w:b/>
          <w:noProof/>
          <w:sz w:val="24"/>
          <w:szCs w:val="24"/>
          <w:u w:val="single"/>
          <w:lang w:val="uk-UA"/>
        </w:rPr>
        <w:t>Аналіз</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використовуючи основні дані, результати інтерв’ю та реконструйовану хронологію, визначити:</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безпосередні причини</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основні причини (дії в минулому, які дозволили або спричинили невиявлені небезпечні умови/дії)</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першопричини (як правило, організаційні/управлінські недоліки, іноді не пов’язані безпосередньо/очевидно з нещасним випадком/інцидентом щодо місця/часу)</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визначення відсутніх/неналежних/невдалих/невикористаних ідентифікаторів ризиків, - заходи управління та контролю, аналіз відповідності відповідному національному законодавству та міжнародним стандартам, застосовним та узгодженим для Проєкту, а також прогалин в такому законодавстві та стандартах</w:t>
      </w:r>
    </w:p>
    <w:p w:rsidR="003B7C0D" w:rsidRPr="007F4AD0" w:rsidRDefault="003B7C0D" w:rsidP="0057137C">
      <w:pPr>
        <w:numPr>
          <w:ilvl w:val="0"/>
          <w:numId w:val="30"/>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висновки та короткий виклад першопричин та основних причин нещасного випадку/інциденту.</w:t>
      </w:r>
    </w:p>
    <w:p w:rsidR="003B7C0D" w:rsidRPr="007F4AD0" w:rsidRDefault="003B7C0D" w:rsidP="007D0BC5">
      <w:pPr>
        <w:spacing w:before="120" w:after="120"/>
        <w:ind w:firstLine="36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Аналіз повинен бути достатньо ретельним, щоб продовжувати розслідування, куди б воно не привело. Ідентифікація першопричин, основних і безпосередніх причин повинна бути достатньо достовірною і надійною, щоб пройти перевірку третьою стороною.</w:t>
      </w:r>
    </w:p>
    <w:p w:rsidR="0081032E" w:rsidRPr="007F4AD0" w:rsidRDefault="0081032E" w:rsidP="007D0BC5">
      <w:pPr>
        <w:spacing w:before="120" w:after="120"/>
        <w:jc w:val="both"/>
        <w:rPr>
          <w:rFonts w:ascii="Times New Roman" w:hAnsi="Times New Roman" w:cs="Times New Roman"/>
          <w:b/>
          <w:noProof/>
          <w:sz w:val="24"/>
          <w:szCs w:val="24"/>
          <w:u w:val="single"/>
          <w:lang w:val="uk-UA"/>
        </w:rPr>
      </w:pPr>
    </w:p>
    <w:p w:rsidR="003B7C0D" w:rsidRPr="007F4AD0" w:rsidRDefault="003B7C0D" w:rsidP="007D0BC5">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4</w:t>
      </w:r>
      <w:r w:rsidR="00C72766" w:rsidRPr="007F4AD0">
        <w:rPr>
          <w:rFonts w:ascii="Times New Roman" w:hAnsi="Times New Roman" w:cs="Times New Roman"/>
          <w:b/>
          <w:noProof/>
          <w:sz w:val="24"/>
          <w:szCs w:val="24"/>
          <w:u w:val="single"/>
          <w:lang w:val="uk-UA"/>
        </w:rPr>
        <w:t xml:space="preserve">. </w:t>
      </w:r>
      <w:r w:rsidRPr="007F4AD0">
        <w:rPr>
          <w:rFonts w:ascii="Times New Roman" w:hAnsi="Times New Roman" w:cs="Times New Roman"/>
          <w:b/>
          <w:noProof/>
          <w:sz w:val="24"/>
          <w:szCs w:val="24"/>
          <w:u w:val="single"/>
          <w:lang w:val="uk-UA"/>
        </w:rPr>
        <w:t>Подальші дії</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lastRenderedPageBreak/>
        <w:t>для КОЖНОЇ першопричини, основної та безпосередньої причини необхідно вжити коригувальних/попереджувальних заходів (їх може бути багато і вони можуть бути взаємопов’язані)</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для КОЖНОГО заходу необхідно призначити відповідальну особу з достатніми ресурсами для його виконання та чітким графіком (планом дій). Крім того, призначена особа повинна нести загальну відповідальність за моніторинг / звітування про прогрес (із зазначенням термінів).</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демонстрація того, що всі дії разом запобігають повторенню; докази того, що поточні оцінки ризиків/процедури були переглянуті, щоб відобразити це</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деталі комунікації із зацікавленими сторонами, включаючи стислий підсумок розслідування, у тому числі план дій та отримані уроки.</w:t>
      </w:r>
    </w:p>
    <w:p w:rsidR="003B7C0D" w:rsidRPr="007F4AD0" w:rsidRDefault="003B7C0D" w:rsidP="0057137C">
      <w:pPr>
        <w:numPr>
          <w:ilvl w:val="0"/>
          <w:numId w:val="29"/>
        </w:numPr>
        <w:spacing w:before="120" w:after="120"/>
        <w:ind w:hanging="345"/>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деталі поточної підтримки та допомоги тим, хто прямо чи опосередковано постраждав від нещасного випадку.</w:t>
      </w:r>
    </w:p>
    <w:p w:rsidR="003B7C0D" w:rsidRPr="007F4AD0" w:rsidRDefault="003B7C0D" w:rsidP="00AF530D">
      <w:pPr>
        <w:spacing w:before="120" w:after="120"/>
        <w:jc w:val="both"/>
        <w:rPr>
          <w:rFonts w:ascii="Times New Roman" w:hAnsi="Times New Roman" w:cs="Times New Roman"/>
          <w:b/>
          <w:noProof/>
          <w:sz w:val="24"/>
          <w:szCs w:val="24"/>
          <w:u w:val="single"/>
          <w:lang w:val="uk-UA"/>
        </w:rPr>
      </w:pPr>
      <w:r w:rsidRPr="007F4AD0">
        <w:rPr>
          <w:rFonts w:ascii="Times New Roman" w:hAnsi="Times New Roman" w:cs="Times New Roman"/>
          <w:b/>
          <w:noProof/>
          <w:sz w:val="24"/>
          <w:szCs w:val="24"/>
          <w:u w:val="single"/>
          <w:lang w:val="uk-UA"/>
        </w:rPr>
        <w:t>Види травм, що підлягають повідомленню</w:t>
      </w:r>
    </w:p>
    <w:p w:rsidR="003B7C0D" w:rsidRPr="007F4AD0" w:rsidRDefault="003B7C0D" w:rsidP="007D0BC5">
      <w:pPr>
        <w:spacing w:before="120" w:after="120"/>
        <w:jc w:val="both"/>
        <w:rPr>
          <w:rFonts w:ascii="Times New Roman" w:hAnsi="Times New Roman" w:cs="Times New Roman"/>
          <w:b/>
          <w:bCs/>
          <w:noProof/>
          <w:sz w:val="24"/>
          <w:szCs w:val="24"/>
          <w:u w:val="single"/>
          <w:lang w:val="uk-UA"/>
        </w:rPr>
      </w:pPr>
      <w:r w:rsidRPr="007F4AD0">
        <w:rPr>
          <w:rFonts w:ascii="Times New Roman" w:hAnsi="Times New Roman" w:cs="Times New Roman"/>
          <w:b/>
          <w:bCs/>
          <w:noProof/>
          <w:sz w:val="24"/>
          <w:szCs w:val="24"/>
          <w:u w:val="single"/>
          <w:lang w:val="uk-UA"/>
        </w:rPr>
        <w:t>Смерть будь-якої особи</w:t>
      </w:r>
    </w:p>
    <w:p w:rsidR="003B7C0D" w:rsidRPr="007F4AD0" w:rsidRDefault="003B7C0D" w:rsidP="007D0BC5">
      <w:p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Про всі випадки смерті робітників і неробітників, за винятком самогубств, необхідно повідомляти, якщо вони сталися внаслідок нещасного випадку, пов’язаного з роботою, в тому числі внаслідок акту фізичного насильства по відношенню до робітника.</w:t>
      </w:r>
    </w:p>
    <w:p w:rsidR="003B7C0D" w:rsidRPr="007F4AD0" w:rsidRDefault="003B7C0D" w:rsidP="007D0BC5">
      <w:pPr>
        <w:spacing w:before="120" w:after="120"/>
        <w:jc w:val="both"/>
        <w:rPr>
          <w:rFonts w:ascii="Times New Roman" w:hAnsi="Times New Roman" w:cs="Times New Roman"/>
          <w:b/>
          <w:bCs/>
          <w:noProof/>
          <w:sz w:val="24"/>
          <w:szCs w:val="24"/>
          <w:u w:val="single"/>
          <w:lang w:val="uk-UA"/>
        </w:rPr>
      </w:pPr>
      <w:r w:rsidRPr="007F4AD0">
        <w:rPr>
          <w:rFonts w:ascii="Times New Roman" w:hAnsi="Times New Roman" w:cs="Times New Roman"/>
          <w:b/>
          <w:bCs/>
          <w:noProof/>
          <w:sz w:val="24"/>
          <w:szCs w:val="24"/>
          <w:u w:val="single"/>
          <w:lang w:val="uk-UA"/>
        </w:rPr>
        <w:t xml:space="preserve">Специфічні травми робітників </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переломи, крім переломів пальців рук і ніг</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ампутації</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будь-яка травма, яка може призвести до постійної втрати або зниження зору</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будь-яка травма голови або тулуба, що спричинила пошкодження мозку або внутрішніх органів</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серйозні опіки (в тому числі ошпарювання), які: </w:t>
      </w:r>
    </w:p>
    <w:p w:rsidR="003B7C0D" w:rsidRPr="007F4AD0" w:rsidRDefault="003B7C0D" w:rsidP="0057137C">
      <w:pPr>
        <w:numPr>
          <w:ilvl w:val="2"/>
          <w:numId w:val="31"/>
        </w:numPr>
        <w:tabs>
          <w:tab w:val="clear" w:pos="2160"/>
          <w:tab w:val="num" w:pos="1276"/>
        </w:tabs>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охоплюють понад 10% тіла</w:t>
      </w:r>
    </w:p>
    <w:p w:rsidR="003B7C0D" w:rsidRPr="007F4AD0" w:rsidRDefault="003B7C0D" w:rsidP="0057137C">
      <w:pPr>
        <w:numPr>
          <w:ilvl w:val="2"/>
          <w:numId w:val="31"/>
        </w:numPr>
        <w:tabs>
          <w:tab w:val="clear" w:pos="2160"/>
          <w:tab w:val="num" w:pos="1276"/>
        </w:tabs>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завдають значної шкоди очам, дихальній системі або іншим життєвоважливим органам</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будь-яке скальпування, що вимагає стаціонарного лікування</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будь-яка втрата свідомості, спричинена травмою голови або асфіксією</w:t>
      </w:r>
    </w:p>
    <w:p w:rsidR="003B7C0D" w:rsidRPr="007F4AD0" w:rsidRDefault="003B7C0D" w:rsidP="0057137C">
      <w:pPr>
        <w:numPr>
          <w:ilvl w:val="0"/>
          <w:numId w:val="31"/>
        </w:numPr>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будь-яка інша травма, що виникла в результаті роботи в закритому просторі, яка: </w:t>
      </w:r>
    </w:p>
    <w:p w:rsidR="003B7C0D" w:rsidRPr="007F4AD0" w:rsidRDefault="003B7C0D" w:rsidP="0057137C">
      <w:pPr>
        <w:numPr>
          <w:ilvl w:val="2"/>
          <w:numId w:val="31"/>
        </w:numPr>
        <w:tabs>
          <w:tab w:val="clear" w:pos="2160"/>
          <w:tab w:val="num" w:pos="1276"/>
        </w:tabs>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призводить до переохолодження або теплового удару </w:t>
      </w:r>
    </w:p>
    <w:p w:rsidR="003B7C0D" w:rsidRPr="007F4AD0" w:rsidRDefault="003B7C0D" w:rsidP="0057137C">
      <w:pPr>
        <w:numPr>
          <w:ilvl w:val="2"/>
          <w:numId w:val="31"/>
        </w:numPr>
        <w:tabs>
          <w:tab w:val="clear" w:pos="2160"/>
          <w:tab w:val="num" w:pos="1276"/>
        </w:tabs>
        <w:spacing w:before="120" w:after="120"/>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потребує реанімації або госпіталізації на термін понад 24 години</w:t>
      </w:r>
    </w:p>
    <w:tbl>
      <w:tblPr>
        <w:tblStyle w:val="ad"/>
        <w:tblW w:w="0" w:type="auto"/>
        <w:tblLook w:val="04A0" w:firstRow="1" w:lastRow="0" w:firstColumn="1" w:lastColumn="0" w:noHBand="0" w:noVBand="1"/>
      </w:tblPr>
      <w:tblGrid>
        <w:gridCol w:w="2010"/>
        <w:gridCol w:w="1697"/>
        <w:gridCol w:w="1302"/>
        <w:gridCol w:w="1728"/>
        <w:gridCol w:w="1763"/>
        <w:gridCol w:w="1131"/>
      </w:tblGrid>
      <w:tr w:rsidR="009F31B2" w:rsidRPr="007F4AD0" w:rsidTr="000F7863">
        <w:tc>
          <w:tcPr>
            <w:tcW w:w="96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НЕГАЙНЕ ПОВІДОМЛЕННЯ ПРО ІНЦИДЕНТ</w:t>
            </w:r>
          </w:p>
        </w:tc>
      </w:tr>
      <w:tr w:rsidR="009F31B2" w:rsidRPr="007F4AD0" w:rsidTr="000F7863">
        <w:tc>
          <w:tcPr>
            <w:tcW w:w="9631" w:type="dxa"/>
            <w:gridSpan w:val="6"/>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0F7863">
        <w:tc>
          <w:tcPr>
            <w:tcW w:w="963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57137C">
            <w:pPr>
              <w:numPr>
                <w:ilvl w:val="0"/>
                <w:numId w:val="28"/>
              </w:num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Деталі інциденту</w:t>
            </w:r>
          </w:p>
        </w:tc>
      </w:tr>
      <w:tr w:rsidR="009F31B2" w:rsidRPr="007F4AD0" w:rsidTr="000F7863">
        <w:tc>
          <w:tcPr>
            <w:tcW w:w="201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Проєкт</w:t>
            </w:r>
          </w:p>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Компанія</w:t>
            </w:r>
          </w:p>
        </w:tc>
        <w:tc>
          <w:tcPr>
            <w:tcW w:w="1697" w:type="dxa"/>
            <w:vMerge w:val="restart"/>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30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Дата інциденту</w:t>
            </w:r>
          </w:p>
        </w:tc>
        <w:tc>
          <w:tcPr>
            <w:tcW w:w="4622" w:type="dxa"/>
            <w:gridSpan w:val="3"/>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0F7863">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302"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Час інциденту</w:t>
            </w:r>
          </w:p>
        </w:tc>
        <w:tc>
          <w:tcPr>
            <w:tcW w:w="4622" w:type="dxa"/>
            <w:gridSpan w:val="3"/>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0F7863">
        <w:tc>
          <w:tcPr>
            <w:tcW w:w="201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Місце інциденту</w:t>
            </w:r>
          </w:p>
        </w:tc>
        <w:tc>
          <w:tcPr>
            <w:tcW w:w="1697" w:type="dxa"/>
            <w:vMerge w:val="restart"/>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30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Тип інциденту</w:t>
            </w:r>
          </w:p>
        </w:tc>
        <w:tc>
          <w:tcPr>
            <w:tcW w:w="1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Екологічний</w:t>
            </w:r>
          </w:p>
        </w:tc>
        <w:sdt>
          <w:sdtPr>
            <w:rPr>
              <w:rFonts w:ascii="Times New Roman" w:hAnsi="Times New Roman" w:cs="Times New Roman"/>
              <w:noProof/>
              <w:sz w:val="24"/>
              <w:szCs w:val="24"/>
              <w:lang w:val="uk-UA"/>
            </w:rPr>
            <w:id w:val="569156625"/>
          </w:sdtPr>
          <w:sdtEndPr/>
          <w:sdtContent>
            <w:tc>
              <w:tcPr>
                <w:tcW w:w="2894" w:type="dxa"/>
                <w:gridSpan w:val="2"/>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0F7863">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72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Ушкодження</w:t>
            </w:r>
          </w:p>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p>
        </w:tc>
        <w:tc>
          <w:tcPr>
            <w:tcW w:w="176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Робоча сила</w:t>
            </w:r>
          </w:p>
        </w:tc>
        <w:sdt>
          <w:sdtPr>
            <w:rPr>
              <w:rFonts w:ascii="Times New Roman" w:hAnsi="Times New Roman" w:cs="Times New Roman"/>
              <w:noProof/>
              <w:sz w:val="24"/>
              <w:szCs w:val="24"/>
              <w:lang w:val="uk-UA"/>
            </w:rPr>
            <w:id w:val="-2014522062"/>
          </w:sdtPr>
          <w:sdtEndPr/>
          <w:sdtContent>
            <w:tc>
              <w:tcPr>
                <w:tcW w:w="1131"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0F7863">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p>
        </w:tc>
        <w:tc>
          <w:tcPr>
            <w:tcW w:w="176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Громадськість/ місцева громада</w:t>
            </w:r>
          </w:p>
        </w:tc>
        <w:sdt>
          <w:sdtPr>
            <w:rPr>
              <w:rFonts w:ascii="Times New Roman" w:hAnsi="Times New Roman" w:cs="Times New Roman"/>
              <w:noProof/>
              <w:sz w:val="24"/>
              <w:szCs w:val="24"/>
              <w:lang w:val="uk-UA"/>
            </w:rPr>
            <w:id w:val="907352155"/>
          </w:sdtPr>
          <w:sdtEndPr/>
          <w:sdtContent>
            <w:tc>
              <w:tcPr>
                <w:tcW w:w="1131"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0F7863">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72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Соціальний інцидент (наприклад, насильницькі трудові конфлікти)</w:t>
            </w:r>
          </w:p>
        </w:tc>
        <w:sdt>
          <w:sdtPr>
            <w:rPr>
              <w:rFonts w:ascii="Times New Roman" w:hAnsi="Times New Roman" w:cs="Times New Roman"/>
              <w:noProof/>
              <w:sz w:val="24"/>
              <w:szCs w:val="24"/>
              <w:lang w:val="uk-UA"/>
            </w:rPr>
            <w:id w:val="-1208868306"/>
          </w:sdtPr>
          <w:sdtEndPr/>
          <w:sdtContent>
            <w:tc>
              <w:tcPr>
                <w:tcW w:w="2894" w:type="dxa"/>
                <w:gridSpan w:val="2"/>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Look w:val="04A0" w:firstRow="1" w:lastRow="0" w:firstColumn="1" w:lastColumn="0" w:noHBand="0" w:noVBand="1"/>
      </w:tblPr>
      <w:tblGrid>
        <w:gridCol w:w="9606"/>
      </w:tblGrid>
      <w:tr w:rsidR="009F31B2" w:rsidRPr="007F4AD0" w:rsidTr="001A250B">
        <w:tc>
          <w:tcPr>
            <w:tcW w:w="96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2. ЩО ТРАПИЛОСЯ</w:t>
            </w:r>
          </w:p>
        </w:tc>
      </w:tr>
      <w:tr w:rsidR="009F31B2" w:rsidRPr="007F4AD0" w:rsidTr="001A250B">
        <w:tc>
          <w:tcPr>
            <w:tcW w:w="960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Короткий опис інциденту</w:t>
            </w:r>
          </w:p>
        </w:tc>
      </w:tr>
      <w:tr w:rsidR="009355E4" w:rsidRPr="007F4AD0" w:rsidTr="001A250B">
        <w:trPr>
          <w:trHeight w:val="1101"/>
        </w:trPr>
        <w:tc>
          <w:tcPr>
            <w:tcW w:w="9606"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Look w:val="04A0" w:firstRow="1" w:lastRow="0" w:firstColumn="1" w:lastColumn="0" w:noHBand="0" w:noVBand="1"/>
      </w:tblPr>
      <w:tblGrid>
        <w:gridCol w:w="2044"/>
        <w:gridCol w:w="873"/>
        <w:gridCol w:w="703"/>
        <w:gridCol w:w="1402"/>
        <w:gridCol w:w="1285"/>
        <w:gridCol w:w="1546"/>
        <w:gridCol w:w="1778"/>
      </w:tblGrid>
      <w:tr w:rsidR="009F31B2" w:rsidRPr="007F4AD0" w:rsidTr="001A250B">
        <w:tc>
          <w:tcPr>
            <w:tcW w:w="9606"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3. ТРАВМОВАНІ РОБІТНИКИ</w:t>
            </w:r>
          </w:p>
        </w:tc>
      </w:tr>
      <w:tr w:rsidR="009F31B2" w:rsidRPr="007F4AD0" w:rsidTr="001A250B">
        <w:tc>
          <w:tcPr>
            <w:tcW w:w="20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Працівник / Підрядник</w:t>
            </w:r>
          </w:p>
        </w:tc>
        <w:tc>
          <w:tcPr>
            <w:tcW w:w="7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Стать</w:t>
            </w:r>
          </w:p>
        </w:tc>
        <w:tc>
          <w:tcPr>
            <w:tcW w:w="7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Вік</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Назва посади / опис</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Час роботи на компанію</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b/>
                <w:bCs/>
                <w:noProof/>
                <w:sz w:val="24"/>
                <w:szCs w:val="24"/>
                <w:lang w:val="uk-UA"/>
              </w:rPr>
            </w:pPr>
            <w:r w:rsidRPr="007F4AD0">
              <w:rPr>
                <w:rFonts w:ascii="Times New Roman" w:hAnsi="Times New Roman" w:cs="Times New Roman"/>
                <w:b/>
                <w:bCs/>
                <w:noProof/>
                <w:sz w:val="24"/>
                <w:szCs w:val="24"/>
                <w:lang w:val="uk-UA"/>
              </w:rPr>
              <w:t>Причина</w:t>
            </w:r>
          </w:p>
        </w:tc>
        <w:tc>
          <w:tcPr>
            <w:tcW w:w="17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Тип травми</w:t>
            </w:r>
          </w:p>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(важка / смертельна)</w:t>
            </w:r>
          </w:p>
        </w:tc>
      </w:tr>
      <w:tr w:rsidR="009F31B2" w:rsidRPr="007F4AD0" w:rsidTr="001A250B">
        <w:trPr>
          <w:trHeight w:val="269"/>
        </w:trPr>
        <w:tc>
          <w:tcPr>
            <w:tcW w:w="206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276"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78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rPr>
          <w:trHeight w:val="269"/>
        </w:trPr>
        <w:tc>
          <w:tcPr>
            <w:tcW w:w="206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276"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78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355E4" w:rsidRPr="007F4AD0" w:rsidTr="001A250B">
        <w:trPr>
          <w:trHeight w:val="269"/>
        </w:trPr>
        <w:tc>
          <w:tcPr>
            <w:tcW w:w="206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276"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78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Look w:val="04A0" w:firstRow="1" w:lastRow="0" w:firstColumn="1" w:lastColumn="0" w:noHBand="0" w:noVBand="1"/>
      </w:tblPr>
      <w:tblGrid>
        <w:gridCol w:w="1941"/>
        <w:gridCol w:w="873"/>
        <w:gridCol w:w="697"/>
        <w:gridCol w:w="1394"/>
        <w:gridCol w:w="1577"/>
        <w:gridCol w:w="1528"/>
        <w:gridCol w:w="1621"/>
      </w:tblGrid>
      <w:tr w:rsidR="009F31B2" w:rsidRPr="007F4AD0" w:rsidTr="001A250B">
        <w:tc>
          <w:tcPr>
            <w:tcW w:w="9606"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4. ТРАВМОВАНІ ПРЕДСТАВНИКИ ГРОМАДСЬКОСТІ</w:t>
            </w:r>
          </w:p>
        </w:tc>
      </w:tr>
      <w:tr w:rsidR="009F31B2" w:rsidRPr="007F4AD0" w:rsidTr="001A250B">
        <w:tc>
          <w:tcPr>
            <w:tcW w:w="2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Ім’я</w:t>
            </w:r>
          </w:p>
        </w:tc>
        <w:tc>
          <w:tcPr>
            <w:tcW w:w="7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Стать</w:t>
            </w:r>
          </w:p>
        </w:tc>
        <w:tc>
          <w:tcPr>
            <w:tcW w:w="7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Вік</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Громада</w:t>
            </w:r>
          </w:p>
        </w:tc>
        <w:tc>
          <w:tcPr>
            <w:tcW w:w="143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Місце проживання</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bCs/>
                <w:noProof/>
                <w:sz w:val="24"/>
                <w:szCs w:val="24"/>
                <w:lang w:val="uk-UA"/>
              </w:rPr>
              <w:t>Причина</w:t>
            </w:r>
          </w:p>
        </w:tc>
        <w:tc>
          <w:tcPr>
            <w:tcW w:w="16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Тип травми</w:t>
            </w:r>
          </w:p>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(важка / смертельна)</w:t>
            </w:r>
          </w:p>
        </w:tc>
      </w:tr>
      <w:tr w:rsidR="009F31B2" w:rsidRPr="007F4AD0" w:rsidTr="001A250B">
        <w:tc>
          <w:tcPr>
            <w:tcW w:w="20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3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62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c>
          <w:tcPr>
            <w:tcW w:w="20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3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62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344E69" w:rsidRPr="007F4AD0" w:rsidTr="001A250B">
        <w:tc>
          <w:tcPr>
            <w:tcW w:w="20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9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70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1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3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59"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628"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Look w:val="04A0" w:firstRow="1" w:lastRow="0" w:firstColumn="1" w:lastColumn="0" w:noHBand="0" w:noVBand="1"/>
      </w:tblPr>
      <w:tblGrid>
        <w:gridCol w:w="2802"/>
        <w:gridCol w:w="2450"/>
        <w:gridCol w:w="2831"/>
        <w:gridCol w:w="1523"/>
      </w:tblGrid>
      <w:tr w:rsidR="009F31B2" w:rsidRPr="007F4AD0" w:rsidTr="001A250B">
        <w:tc>
          <w:tcPr>
            <w:tcW w:w="9606"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5. ЕКОЛОГІЧНИЙ ІНЦИДЕНТ</w:t>
            </w:r>
          </w:p>
        </w:tc>
      </w:tr>
      <w:tr w:rsidR="009F31B2" w:rsidRPr="007F4AD0" w:rsidTr="001A250B">
        <w:tc>
          <w:tcPr>
            <w:tcW w:w="28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Тип (розлив / витік газу)</w:t>
            </w:r>
          </w:p>
        </w:tc>
        <w:tc>
          <w:tcPr>
            <w:tcW w:w="24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Загальні втрати (л/кг)</w:t>
            </w:r>
          </w:p>
        </w:tc>
        <w:tc>
          <w:tcPr>
            <w:tcW w:w="28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Причина</w:t>
            </w:r>
          </w:p>
        </w:tc>
        <w:tc>
          <w:tcPr>
            <w:tcW w:w="152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Шкода</w:t>
            </w:r>
          </w:p>
        </w:tc>
      </w:tr>
      <w:tr w:rsidR="009F31B2" w:rsidRPr="007F4AD0" w:rsidTr="001A250B">
        <w:tc>
          <w:tcPr>
            <w:tcW w:w="2802"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450"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83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2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c>
          <w:tcPr>
            <w:tcW w:w="2802"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450"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83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2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355E4" w:rsidRPr="007F4AD0" w:rsidTr="001A250B">
        <w:tc>
          <w:tcPr>
            <w:tcW w:w="2802"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450"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283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52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0" w:type="auto"/>
        <w:tblLook w:val="04A0" w:firstRow="1" w:lastRow="0" w:firstColumn="1" w:lastColumn="0" w:noHBand="0" w:noVBand="1"/>
      </w:tblPr>
      <w:tblGrid>
        <w:gridCol w:w="2047"/>
        <w:gridCol w:w="1463"/>
        <w:gridCol w:w="1985"/>
        <w:gridCol w:w="4111"/>
      </w:tblGrid>
      <w:tr w:rsidR="009F31B2" w:rsidRPr="007F4AD0" w:rsidTr="001A250B">
        <w:tc>
          <w:tcPr>
            <w:tcW w:w="9606"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6. СВІДКИ ІНЦИДЕНТУ</w:t>
            </w:r>
          </w:p>
        </w:tc>
      </w:tr>
      <w:tr w:rsidR="009F31B2" w:rsidRPr="007F4AD0" w:rsidTr="001A250B">
        <w:tc>
          <w:tcPr>
            <w:tcW w:w="204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Ім’я</w:t>
            </w:r>
          </w:p>
        </w:tc>
        <w:tc>
          <w:tcPr>
            <w:tcW w:w="14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bCs/>
                <w:noProof/>
                <w:sz w:val="24"/>
                <w:szCs w:val="24"/>
                <w:lang w:val="uk-UA"/>
              </w:rPr>
              <w:t>Стать</w:t>
            </w:r>
          </w:p>
        </w:tc>
        <w:tc>
          <w:tcPr>
            <w:tcW w:w="1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Місце проживання</w:t>
            </w:r>
          </w:p>
        </w:tc>
        <w:tc>
          <w:tcPr>
            <w:tcW w:w="41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Опис інциденту</w:t>
            </w:r>
          </w:p>
        </w:tc>
      </w:tr>
      <w:tr w:rsidR="009F31B2" w:rsidRPr="007F4AD0" w:rsidTr="001A250B">
        <w:trPr>
          <w:trHeight w:val="278"/>
        </w:trPr>
        <w:tc>
          <w:tcPr>
            <w:tcW w:w="204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985"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411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rPr>
          <w:trHeight w:val="268"/>
        </w:trPr>
        <w:tc>
          <w:tcPr>
            <w:tcW w:w="204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985"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411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355E4" w:rsidRPr="007F4AD0" w:rsidTr="001A250B">
        <w:trPr>
          <w:trHeight w:val="272"/>
        </w:trPr>
        <w:tc>
          <w:tcPr>
            <w:tcW w:w="2047"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463"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1985"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4111"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3B7C0D" w:rsidRPr="007F4AD0" w:rsidRDefault="003B7C0D" w:rsidP="007D0BC5">
      <w:pPr>
        <w:spacing w:before="120" w:after="120"/>
        <w:jc w:val="both"/>
        <w:rPr>
          <w:rFonts w:ascii="Times New Roman" w:hAnsi="Times New Roman" w:cs="Times New Roman"/>
          <w:noProof/>
          <w:sz w:val="24"/>
          <w:szCs w:val="24"/>
          <w:lang w:val="uk-UA"/>
        </w:rPr>
      </w:pPr>
    </w:p>
    <w:tbl>
      <w:tblPr>
        <w:tblStyle w:val="ad"/>
        <w:tblW w:w="9606" w:type="dxa"/>
        <w:tblLayout w:type="fixed"/>
        <w:tblLook w:val="04A0" w:firstRow="1" w:lastRow="0" w:firstColumn="1" w:lastColumn="0" w:noHBand="0" w:noVBand="1"/>
      </w:tblPr>
      <w:tblGrid>
        <w:gridCol w:w="1294"/>
        <w:gridCol w:w="243"/>
        <w:gridCol w:w="2091"/>
        <w:gridCol w:w="1902"/>
        <w:gridCol w:w="674"/>
        <w:gridCol w:w="176"/>
        <w:gridCol w:w="532"/>
        <w:gridCol w:w="709"/>
        <w:gridCol w:w="709"/>
        <w:gridCol w:w="1276"/>
      </w:tblGrid>
      <w:tr w:rsidR="009F31B2" w:rsidRPr="007F4AD0" w:rsidTr="001A250B">
        <w:tc>
          <w:tcPr>
            <w:tcW w:w="9606"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lastRenderedPageBreak/>
              <w:t>7. ІНША ВІДПОВІДНА ІНФОРМАЦІЯ</w:t>
            </w:r>
          </w:p>
        </w:tc>
      </w:tr>
      <w:tr w:rsidR="009F31B2" w:rsidRPr="007F4AD0" w:rsidTr="001A250B">
        <w:trPr>
          <w:trHeight w:val="470"/>
        </w:trPr>
        <w:tc>
          <w:tcPr>
            <w:tcW w:w="6204"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Чи були проінформовані органи влади?</w:t>
            </w:r>
          </w:p>
        </w:tc>
        <w:tc>
          <w:tcPr>
            <w:tcW w:w="7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Так</w:t>
            </w:r>
          </w:p>
        </w:tc>
        <w:sdt>
          <w:sdtPr>
            <w:rPr>
              <w:rFonts w:ascii="Times New Roman" w:hAnsi="Times New Roman" w:cs="Times New Roman"/>
              <w:b/>
              <w:noProof/>
              <w:sz w:val="24"/>
              <w:szCs w:val="24"/>
              <w:lang w:val="uk-UA"/>
            </w:rPr>
            <w:id w:val="-111902846"/>
          </w:sdtPr>
          <w:sdtEndPr/>
          <w:sdtContent>
            <w:tc>
              <w:tcPr>
                <w:tcW w:w="709"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Segoe UI Symbol" w:hAnsi="Segoe UI Symbol" w:cs="Segoe UI Symbol"/>
                    <w:b/>
                    <w:noProof/>
                    <w:sz w:val="24"/>
                    <w:szCs w:val="24"/>
                    <w:lang w:val="uk-UA"/>
                  </w:rPr>
                  <w:t>☐</w:t>
                </w:r>
              </w:p>
            </w:tc>
          </w:sdtContent>
        </w:sdt>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Ні</w:t>
            </w:r>
          </w:p>
        </w:tc>
        <w:sdt>
          <w:sdtPr>
            <w:rPr>
              <w:rFonts w:ascii="Times New Roman" w:hAnsi="Times New Roman" w:cs="Times New Roman"/>
              <w:noProof/>
              <w:sz w:val="24"/>
              <w:szCs w:val="24"/>
              <w:lang w:val="uk-UA"/>
            </w:rPr>
            <w:id w:val="47498990"/>
          </w:sdtPr>
          <w:sdtEndPr/>
          <w:sdtContent>
            <w:tc>
              <w:tcPr>
                <w:tcW w:w="1276"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1A250B">
        <w:trPr>
          <w:trHeight w:val="689"/>
        </w:trPr>
        <w:tc>
          <w:tcPr>
            <w:tcW w:w="9606" w:type="dxa"/>
            <w:gridSpan w:val="10"/>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 xml:space="preserve">Будь ласка, зазначте тут додаткову інформацію </w:t>
            </w:r>
          </w:p>
        </w:tc>
      </w:tr>
      <w:tr w:rsidR="009F31B2" w:rsidRPr="007F4AD0" w:rsidTr="001A250B">
        <w:tc>
          <w:tcPr>
            <w:tcW w:w="6204"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Увага преси?</w:t>
            </w:r>
          </w:p>
        </w:tc>
        <w:tc>
          <w:tcPr>
            <w:tcW w:w="7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Так</w:t>
            </w:r>
          </w:p>
        </w:tc>
        <w:sdt>
          <w:sdtPr>
            <w:rPr>
              <w:rFonts w:ascii="Times New Roman" w:hAnsi="Times New Roman" w:cs="Times New Roman"/>
              <w:b/>
              <w:noProof/>
              <w:sz w:val="24"/>
              <w:szCs w:val="24"/>
              <w:lang w:val="uk-UA"/>
            </w:rPr>
            <w:id w:val="-72659354"/>
          </w:sdtPr>
          <w:sdtEndPr/>
          <w:sdtContent>
            <w:tc>
              <w:tcPr>
                <w:tcW w:w="709"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Segoe UI Symbol" w:hAnsi="Segoe UI Symbol" w:cs="Segoe UI Symbol"/>
                    <w:b/>
                    <w:noProof/>
                    <w:sz w:val="24"/>
                    <w:szCs w:val="24"/>
                    <w:lang w:val="uk-UA"/>
                  </w:rPr>
                  <w:t>☐</w:t>
                </w:r>
              </w:p>
            </w:tc>
          </w:sdtContent>
        </w:sdt>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Ні</w:t>
            </w:r>
          </w:p>
        </w:tc>
        <w:sdt>
          <w:sdtPr>
            <w:rPr>
              <w:rFonts w:ascii="Times New Roman" w:hAnsi="Times New Roman" w:cs="Times New Roman"/>
              <w:noProof/>
              <w:sz w:val="24"/>
              <w:szCs w:val="24"/>
              <w:lang w:val="uk-UA"/>
            </w:rPr>
            <w:id w:val="-425956216"/>
          </w:sdtPr>
          <w:sdtEndPr/>
          <w:sdtContent>
            <w:tc>
              <w:tcPr>
                <w:tcW w:w="1276"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1A250B">
        <w:trPr>
          <w:trHeight w:val="547"/>
        </w:trPr>
        <w:tc>
          <w:tcPr>
            <w:tcW w:w="9606" w:type="dxa"/>
            <w:gridSpan w:val="10"/>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 ласка, зазначте тут додаткову інформацію</w:t>
            </w:r>
          </w:p>
        </w:tc>
      </w:tr>
      <w:tr w:rsidR="009F31B2" w:rsidRPr="007F4AD0" w:rsidTr="001A250B">
        <w:tc>
          <w:tcPr>
            <w:tcW w:w="6204"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Якісь наслідки за межами майданчика?</w:t>
            </w:r>
          </w:p>
        </w:tc>
        <w:tc>
          <w:tcPr>
            <w:tcW w:w="7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Так</w:t>
            </w:r>
          </w:p>
        </w:tc>
        <w:sdt>
          <w:sdtPr>
            <w:rPr>
              <w:rFonts w:ascii="Times New Roman" w:hAnsi="Times New Roman" w:cs="Times New Roman"/>
              <w:b/>
              <w:noProof/>
              <w:sz w:val="24"/>
              <w:szCs w:val="24"/>
              <w:lang w:val="uk-UA"/>
            </w:rPr>
            <w:id w:val="-263693245"/>
          </w:sdtPr>
          <w:sdtEndPr/>
          <w:sdtContent>
            <w:tc>
              <w:tcPr>
                <w:tcW w:w="709"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Segoe UI Symbol" w:hAnsi="Segoe UI Symbol" w:cs="Segoe UI Symbol"/>
                    <w:b/>
                    <w:noProof/>
                    <w:sz w:val="24"/>
                    <w:szCs w:val="24"/>
                    <w:lang w:val="uk-UA"/>
                  </w:rPr>
                  <w:t>☐</w:t>
                </w:r>
              </w:p>
            </w:tc>
          </w:sdtContent>
        </w:sdt>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Ні</w:t>
            </w:r>
          </w:p>
        </w:tc>
        <w:sdt>
          <w:sdtPr>
            <w:rPr>
              <w:rFonts w:ascii="Times New Roman" w:hAnsi="Times New Roman" w:cs="Times New Roman"/>
              <w:noProof/>
              <w:sz w:val="24"/>
              <w:szCs w:val="24"/>
              <w:lang w:val="uk-UA"/>
            </w:rPr>
            <w:id w:val="-1038659797"/>
          </w:sdtPr>
          <w:sdtEndPr/>
          <w:sdtContent>
            <w:tc>
              <w:tcPr>
                <w:tcW w:w="1276"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1A250B">
        <w:trPr>
          <w:trHeight w:val="705"/>
        </w:trPr>
        <w:tc>
          <w:tcPr>
            <w:tcW w:w="9606" w:type="dxa"/>
            <w:gridSpan w:val="10"/>
            <w:tcBorders>
              <w:top w:val="single" w:sz="4" w:space="0" w:color="auto"/>
              <w:left w:val="single" w:sz="4" w:space="0" w:color="auto"/>
              <w:bottom w:val="single" w:sz="4" w:space="0" w:color="auto"/>
              <w:right w:val="single" w:sz="4" w:space="0" w:color="auto"/>
            </w:tcBorders>
            <w:shd w:val="clear" w:color="auto" w:fill="FFFFFF" w:themeFill="background1"/>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 ласка, зазначте тут додаткову інформацію</w:t>
            </w:r>
          </w:p>
        </w:tc>
      </w:tr>
      <w:tr w:rsidR="009F31B2" w:rsidRPr="007F4AD0" w:rsidTr="001A250B">
        <w:trPr>
          <w:trHeight w:val="370"/>
        </w:trPr>
        <w:tc>
          <w:tcPr>
            <w:tcW w:w="6204"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Зроблені фотографії?</w:t>
            </w:r>
          </w:p>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noProof/>
                <w:sz w:val="24"/>
                <w:szCs w:val="24"/>
                <w:lang w:val="uk-UA"/>
              </w:rPr>
              <w:t>(будь ласка, включіть їх до цього звіту)</w:t>
            </w:r>
          </w:p>
        </w:tc>
        <w:tc>
          <w:tcPr>
            <w:tcW w:w="7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Так</w:t>
            </w:r>
          </w:p>
        </w:tc>
        <w:sdt>
          <w:sdtPr>
            <w:rPr>
              <w:rFonts w:ascii="Times New Roman" w:hAnsi="Times New Roman" w:cs="Times New Roman"/>
              <w:b/>
              <w:noProof/>
              <w:sz w:val="24"/>
              <w:szCs w:val="24"/>
              <w:lang w:val="uk-UA"/>
            </w:rPr>
            <w:id w:val="2003471088"/>
          </w:sdtPr>
          <w:sdtEndPr/>
          <w:sdtContent>
            <w:tc>
              <w:tcPr>
                <w:tcW w:w="709"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Segoe UI Symbol" w:hAnsi="Segoe UI Symbol" w:cs="Segoe UI Symbol"/>
                    <w:b/>
                    <w:noProof/>
                    <w:sz w:val="24"/>
                    <w:szCs w:val="24"/>
                    <w:lang w:val="uk-UA"/>
                  </w:rPr>
                  <w:t>☐</w:t>
                </w:r>
              </w:p>
            </w:tc>
          </w:sdtContent>
        </w:sdt>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Ні</w:t>
            </w:r>
          </w:p>
        </w:tc>
        <w:sdt>
          <w:sdtPr>
            <w:rPr>
              <w:rFonts w:ascii="Times New Roman" w:hAnsi="Times New Roman" w:cs="Times New Roman"/>
              <w:noProof/>
              <w:sz w:val="24"/>
              <w:szCs w:val="24"/>
              <w:lang w:val="uk-UA"/>
            </w:rPr>
            <w:id w:val="1845661616"/>
          </w:sdtPr>
          <w:sdtEndPr/>
          <w:sdtContent>
            <w:tc>
              <w:tcPr>
                <w:tcW w:w="1276" w:type="dxa"/>
                <w:tcBorders>
                  <w:top w:val="single" w:sz="4" w:space="0" w:color="auto"/>
                  <w:left w:val="single" w:sz="4" w:space="0" w:color="auto"/>
                  <w:bottom w:val="single" w:sz="4" w:space="0" w:color="auto"/>
                  <w:right w:val="single" w:sz="4" w:space="0" w:color="auto"/>
                </w:tcBorders>
                <w:hideMark/>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Segoe UI Symbol" w:hAnsi="Segoe UI Symbol" w:cs="Segoe UI Symbol"/>
                    <w:noProof/>
                    <w:sz w:val="24"/>
                    <w:szCs w:val="24"/>
                    <w:lang w:val="uk-UA"/>
                  </w:rPr>
                  <w:t>☐</w:t>
                </w:r>
              </w:p>
            </w:tc>
          </w:sdtContent>
        </w:sdt>
      </w:tr>
      <w:tr w:rsidR="009F31B2" w:rsidRPr="007F4AD0" w:rsidTr="001A250B">
        <w:tc>
          <w:tcPr>
            <w:tcW w:w="15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Дата</w:t>
            </w:r>
          </w:p>
        </w:tc>
        <w:tc>
          <w:tcPr>
            <w:tcW w:w="8069" w:type="dxa"/>
            <w:gridSpan w:val="8"/>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c>
          <w:tcPr>
            <w:tcW w:w="9606"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Які негайні коригувальні дії були вжиті після нещасного випадку? Ким було вжито?</w:t>
            </w:r>
          </w:p>
        </w:tc>
      </w:tr>
      <w:tr w:rsidR="009F31B2" w:rsidRPr="007F4AD0" w:rsidTr="001A250B">
        <w:tc>
          <w:tcPr>
            <w:tcW w:w="9606" w:type="dxa"/>
            <w:gridSpan w:val="10"/>
            <w:tcBorders>
              <w:top w:val="single" w:sz="4" w:space="0" w:color="auto"/>
              <w:left w:val="single" w:sz="4" w:space="0" w:color="auto"/>
              <w:bottom w:val="single" w:sz="4" w:space="0" w:color="auto"/>
              <w:right w:val="single" w:sz="4" w:space="0" w:color="auto"/>
            </w:tcBorders>
            <w:shd w:val="clear" w:color="auto" w:fill="FFFFFF" w:themeFill="background1"/>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noProof/>
                <w:sz w:val="24"/>
                <w:szCs w:val="24"/>
                <w:lang w:val="uk-UA"/>
              </w:rPr>
              <w:t>Будь ласка, опишіть тут, чи призвів нещасний випадок до змін в організації або процесі робіт, чи було придбано/мобілізовано спеціальне обладнання, чи були вжиті заходи захисту, чи були зупинені роботи тощо.</w:t>
            </w:r>
          </w:p>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c>
          <w:tcPr>
            <w:tcW w:w="9606"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r w:rsidRPr="007F4AD0">
              <w:rPr>
                <w:rFonts w:ascii="Times New Roman" w:hAnsi="Times New Roman" w:cs="Times New Roman"/>
                <w:b/>
                <w:noProof/>
                <w:sz w:val="24"/>
                <w:szCs w:val="24"/>
                <w:lang w:val="uk-UA"/>
              </w:rPr>
              <w:t>Особа, яка заповнила форму:</w:t>
            </w:r>
          </w:p>
        </w:tc>
      </w:tr>
      <w:tr w:rsidR="009F31B2" w:rsidRPr="007F4AD0" w:rsidTr="001A250B">
        <w:tc>
          <w:tcPr>
            <w:tcW w:w="3628"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Ім’я та посада:</w:t>
            </w:r>
          </w:p>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p>
        </w:tc>
        <w:tc>
          <w:tcPr>
            <w:tcW w:w="5978" w:type="dxa"/>
            <w:gridSpan w:val="7"/>
            <w:tcBorders>
              <w:top w:val="single" w:sz="4" w:space="0" w:color="auto"/>
              <w:left w:val="single" w:sz="4" w:space="0" w:color="auto"/>
              <w:bottom w:val="single" w:sz="4" w:space="0" w:color="auto"/>
              <w:right w:val="single" w:sz="4" w:space="0" w:color="auto"/>
            </w:tcBorders>
            <w:vAlign w:val="center"/>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r w:rsidR="009F31B2" w:rsidRPr="007F4AD0" w:rsidTr="001A250B">
        <w:tc>
          <w:tcPr>
            <w:tcW w:w="1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Контактні дані:</w:t>
            </w:r>
          </w:p>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p>
        </w:tc>
        <w:tc>
          <w:tcPr>
            <w:tcW w:w="233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Телефон</w:t>
            </w:r>
          </w:p>
        </w:tc>
        <w:tc>
          <w:tcPr>
            <w:tcW w:w="1902" w:type="dxa"/>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c>
          <w:tcPr>
            <w:tcW w:w="85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B7C0D" w:rsidRPr="007F4AD0" w:rsidRDefault="003B7C0D" w:rsidP="007D0BC5">
            <w:pPr>
              <w:spacing w:before="120" w:after="120" w:line="276" w:lineRule="auto"/>
              <w:jc w:val="both"/>
              <w:rPr>
                <w:rFonts w:ascii="Times New Roman" w:hAnsi="Times New Roman" w:cs="Times New Roman"/>
                <w:b/>
                <w:noProof/>
                <w:sz w:val="24"/>
                <w:szCs w:val="24"/>
                <w:lang w:val="uk-UA"/>
              </w:rPr>
            </w:pPr>
            <w:r w:rsidRPr="007F4AD0">
              <w:rPr>
                <w:rFonts w:ascii="Times New Roman" w:hAnsi="Times New Roman" w:cs="Times New Roman"/>
                <w:b/>
                <w:noProof/>
                <w:sz w:val="24"/>
                <w:szCs w:val="24"/>
                <w:lang w:val="uk-UA"/>
              </w:rPr>
              <w:t>Електронна пошта</w:t>
            </w:r>
          </w:p>
        </w:tc>
        <w:tc>
          <w:tcPr>
            <w:tcW w:w="3226" w:type="dxa"/>
            <w:gridSpan w:val="4"/>
            <w:tcBorders>
              <w:top w:val="single" w:sz="4" w:space="0" w:color="auto"/>
              <w:left w:val="single" w:sz="4" w:space="0" w:color="auto"/>
              <w:bottom w:val="single" w:sz="4" w:space="0" w:color="auto"/>
              <w:right w:val="single" w:sz="4" w:space="0" w:color="auto"/>
            </w:tcBorders>
          </w:tcPr>
          <w:p w:rsidR="003B7C0D" w:rsidRPr="007F4AD0" w:rsidRDefault="003B7C0D" w:rsidP="007D0BC5">
            <w:pPr>
              <w:spacing w:before="120" w:after="120" w:line="276" w:lineRule="auto"/>
              <w:jc w:val="both"/>
              <w:rPr>
                <w:rFonts w:ascii="Times New Roman" w:hAnsi="Times New Roman" w:cs="Times New Roman"/>
                <w:noProof/>
                <w:sz w:val="24"/>
                <w:szCs w:val="24"/>
                <w:lang w:val="uk-UA"/>
              </w:rPr>
            </w:pPr>
          </w:p>
        </w:tc>
      </w:tr>
    </w:tbl>
    <w:p w:rsidR="006B6A87" w:rsidRPr="007F4AD0" w:rsidRDefault="006B6A87">
      <w:pPr>
        <w:spacing w:before="120" w:after="120"/>
        <w:jc w:val="both"/>
        <w:rPr>
          <w:rFonts w:ascii="Times New Roman" w:hAnsi="Times New Roman" w:cs="Times New Roman"/>
          <w:noProof/>
          <w:sz w:val="24"/>
          <w:szCs w:val="24"/>
          <w:lang w:val="uk-UA"/>
        </w:rPr>
      </w:pPr>
    </w:p>
    <w:sectPr w:rsidR="006B6A87" w:rsidRPr="007F4AD0" w:rsidSect="003A55FE">
      <w:pgSz w:w="11906" w:h="16838"/>
      <w:pgMar w:top="1238" w:right="1080" w:bottom="1138" w:left="1411" w:header="70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2191" w:rsidRDefault="00D32191" w:rsidP="006B48E2">
      <w:pPr>
        <w:spacing w:after="0" w:line="240" w:lineRule="auto"/>
      </w:pPr>
      <w:r>
        <w:separator/>
      </w:r>
    </w:p>
  </w:endnote>
  <w:endnote w:type="continuationSeparator" w:id="0">
    <w:p w:rsidR="00D32191" w:rsidRDefault="00D32191" w:rsidP="006B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yriad Pro">
    <w:altName w:val="Segoe UI"/>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621909"/>
      <w:docPartObj>
        <w:docPartGallery w:val="Page Numbers (Bottom of Page)"/>
        <w:docPartUnique/>
      </w:docPartObj>
    </w:sdtPr>
    <w:sdtEndPr>
      <w:rPr>
        <w:noProof/>
      </w:rPr>
    </w:sdtEndPr>
    <w:sdtContent>
      <w:p w:rsidR="001A250B" w:rsidRDefault="00D32191" w:rsidP="00555D04">
        <w:pPr>
          <w:pStyle w:val="af7"/>
        </w:pPr>
        <w:r>
          <w:rPr>
            <w:bCs/>
            <w:iCs/>
            <w:sz w:val="18"/>
            <w:szCs w:val="18"/>
            <w:lang w:val="ru-RU"/>
          </w:rPr>
          <w:pict w14:anchorId="1910AC58">
            <v:rect id="_x0000_i1026" style="width:0;height:1.5pt" o:hralign="center" o:hrstd="t" o:hr="t" fillcolor="#a0a0a0" stroked="f"/>
          </w:pict>
        </w:r>
      </w:p>
      <w:p w:rsidR="001A250B" w:rsidRPr="00555D04" w:rsidRDefault="001A250B" w:rsidP="00555D04">
        <w:pPr>
          <w:pStyle w:val="af7"/>
          <w:jc w:val="center"/>
          <w:rPr>
            <w:rFonts w:asciiTheme="minorHAnsi" w:eastAsiaTheme="minorHAnsi" w:hAnsiTheme="minorHAnsi" w:cstheme="minorBidi"/>
            <w:noProof/>
            <w:sz w:val="22"/>
            <w:szCs w:val="22"/>
            <w:lang w:val="de-DE"/>
          </w:rPr>
        </w:pPr>
        <w:r>
          <w:fldChar w:fldCharType="begin"/>
        </w:r>
        <w:r>
          <w:instrText xml:space="preserve"> PAGE   \* MERGEFORMAT </w:instrText>
        </w:r>
        <w:r>
          <w:fldChar w:fldCharType="separate"/>
        </w:r>
        <w:r w:rsidR="005A639E">
          <w:rPr>
            <w:noProof/>
          </w:rPr>
          <w:t>2</w:t>
        </w:r>
        <w:r>
          <w:rPr>
            <w:noProof/>
          </w:rPr>
          <w:fldChar w:fldCharType="end"/>
        </w:r>
        <w:r>
          <w:rPr>
            <w:noProof/>
            <w:lang w:val="uk-UA"/>
          </w:rPr>
          <w:t xml:space="preserve"> / </w:t>
        </w:r>
        <w:r>
          <w:rPr>
            <w:noProof/>
            <w:lang w:val="uk-UA"/>
          </w:rPr>
          <w:fldChar w:fldCharType="begin"/>
        </w:r>
        <w:r>
          <w:rPr>
            <w:noProof/>
            <w:lang w:val="uk-UA"/>
          </w:rPr>
          <w:instrText xml:space="preserve"> NUMPAGES   \* MERGEFORMAT </w:instrText>
        </w:r>
        <w:r>
          <w:rPr>
            <w:noProof/>
            <w:lang w:val="uk-UA"/>
          </w:rPr>
          <w:fldChar w:fldCharType="separate"/>
        </w:r>
        <w:r w:rsidR="005A639E">
          <w:rPr>
            <w:noProof/>
            <w:lang w:val="uk-UA"/>
          </w:rPr>
          <w:t>48</w:t>
        </w:r>
        <w:r>
          <w:rPr>
            <w:noProof/>
            <w:lang w:val="uk-UA"/>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50B" w:rsidRPr="006E3325" w:rsidRDefault="00D32191" w:rsidP="006E3325">
    <w:pPr>
      <w:spacing w:line="240" w:lineRule="auto"/>
      <w:jc w:val="center"/>
      <w:rPr>
        <w:rFonts w:ascii="Times New Roman" w:hAnsi="Times New Roman" w:cs="Times New Roman"/>
        <w:sz w:val="20"/>
        <w:szCs w:val="20"/>
        <w:lang w:val="uk-UA"/>
      </w:rPr>
    </w:pPr>
    <w:r>
      <w:rPr>
        <w:bCs/>
        <w:iCs/>
        <w:sz w:val="14"/>
        <w:szCs w:val="14"/>
        <w:lang w:val="ru-RU"/>
      </w:rPr>
      <w:pict w14:anchorId="1B841303">
        <v:rect id="_x0000_i1028" style="width:0;height:1.5pt" o:hralign="center" o:hrstd="t" o:hr="t" fillcolor="#a0a0a0" stroked="f"/>
      </w:pict>
    </w:r>
  </w:p>
  <w:p w:rsidR="001A250B" w:rsidRPr="006E3325" w:rsidRDefault="007F4AD0" w:rsidP="006E3325">
    <w:pPr>
      <w:spacing w:line="240" w:lineRule="auto"/>
      <w:jc w:val="center"/>
      <w:rPr>
        <w:rFonts w:ascii="Times New Roman" w:hAnsi="Times New Roman" w:cs="Times New Roman"/>
        <w:sz w:val="20"/>
        <w:szCs w:val="20"/>
        <w:lang w:val="uk-UA"/>
      </w:rPr>
    </w:pPr>
    <w:r>
      <w:rPr>
        <w:rFonts w:ascii="Times New Roman" w:hAnsi="Times New Roman" w:cs="Times New Roman"/>
        <w:sz w:val="20"/>
        <w:szCs w:val="20"/>
        <w:lang w:val="uk-UA"/>
      </w:rPr>
      <w:t xml:space="preserve">м. Київ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0587278"/>
      <w:docPartObj>
        <w:docPartGallery w:val="Page Numbers (Bottom of Page)"/>
        <w:docPartUnique/>
      </w:docPartObj>
    </w:sdtPr>
    <w:sdtEndPr>
      <w:rPr>
        <w:noProof/>
      </w:rPr>
    </w:sdtEndPr>
    <w:sdtContent>
      <w:p w:rsidR="001A250B" w:rsidRDefault="00D32191" w:rsidP="009F02C3">
        <w:pPr>
          <w:pStyle w:val="af7"/>
          <w:jc w:val="center"/>
        </w:pPr>
        <w:r>
          <w:rPr>
            <w:bCs/>
            <w:iCs/>
            <w:sz w:val="18"/>
            <w:szCs w:val="18"/>
            <w:lang w:val="ru-RU"/>
          </w:rPr>
          <w:pict w14:anchorId="34DA1CED">
            <v:rect id="_x0000_i1029" style="width:0;height:1.5pt" o:hralign="center" o:hrstd="t" o:hr="t" fillcolor="#a0a0a0" stroked="f"/>
          </w:pict>
        </w:r>
      </w:p>
      <w:p w:rsidR="001A250B" w:rsidRDefault="001A250B" w:rsidP="009F02C3">
        <w:pPr>
          <w:pStyle w:val="af7"/>
          <w:jc w:val="center"/>
          <w:rPr>
            <w:noProof/>
          </w:rPr>
        </w:pPr>
        <w:r>
          <w:fldChar w:fldCharType="begin"/>
        </w:r>
        <w:r>
          <w:instrText xml:space="preserve"> PAGE   \* MERGEFORMAT </w:instrText>
        </w:r>
        <w:r>
          <w:fldChar w:fldCharType="separate"/>
        </w:r>
        <w:r w:rsidR="005A639E">
          <w:rPr>
            <w:noProof/>
          </w:rPr>
          <w:t>33</w:t>
        </w:r>
        <w:r>
          <w:rPr>
            <w:noProof/>
          </w:rPr>
          <w:fldChar w:fldCharType="end"/>
        </w:r>
        <w:r>
          <w:rPr>
            <w:noProof/>
            <w:lang w:val="uk-UA"/>
          </w:rPr>
          <w:t xml:space="preserve"> / </w:t>
        </w:r>
        <w:r>
          <w:rPr>
            <w:noProof/>
            <w:lang w:val="uk-UA"/>
          </w:rPr>
          <w:fldChar w:fldCharType="begin"/>
        </w:r>
        <w:r>
          <w:rPr>
            <w:noProof/>
            <w:lang w:val="uk-UA"/>
          </w:rPr>
          <w:instrText xml:space="preserve"> NUMPAGES   \* MERGEFORMAT </w:instrText>
        </w:r>
        <w:r>
          <w:rPr>
            <w:noProof/>
            <w:lang w:val="uk-UA"/>
          </w:rPr>
          <w:fldChar w:fldCharType="separate"/>
        </w:r>
        <w:r w:rsidR="005A639E" w:rsidRPr="005A639E">
          <w:rPr>
            <w:noProof/>
          </w:rPr>
          <w:t>48</w:t>
        </w:r>
        <w:r>
          <w:rPr>
            <w:noProof/>
            <w:lang w:val="uk-UA"/>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8223456"/>
      <w:docPartObj>
        <w:docPartGallery w:val="Page Numbers (Bottom of Page)"/>
        <w:docPartUnique/>
      </w:docPartObj>
    </w:sdtPr>
    <w:sdtEndPr>
      <w:rPr>
        <w:noProof/>
      </w:rPr>
    </w:sdtEndPr>
    <w:sdtContent>
      <w:p w:rsidR="001A250B" w:rsidRDefault="00D32191" w:rsidP="00555D04">
        <w:pPr>
          <w:pStyle w:val="af7"/>
          <w:jc w:val="center"/>
        </w:pPr>
        <w:r>
          <w:rPr>
            <w:bCs/>
            <w:iCs/>
            <w:sz w:val="18"/>
            <w:szCs w:val="18"/>
            <w:lang w:val="ru-RU"/>
          </w:rPr>
          <w:pict w14:anchorId="139F0C4F">
            <v:rect id="_x0000_i1031" style="width:0;height:1.5pt" o:hralign="center" o:hrstd="t" o:hr="t" fillcolor="#a0a0a0" stroked="f"/>
          </w:pict>
        </w:r>
      </w:p>
      <w:p w:rsidR="001A250B" w:rsidRPr="000A6596" w:rsidRDefault="001A250B" w:rsidP="000A6596">
        <w:pPr>
          <w:pStyle w:val="af7"/>
          <w:jc w:val="center"/>
          <w:rPr>
            <w:rFonts w:asciiTheme="minorHAnsi" w:eastAsiaTheme="minorHAnsi" w:hAnsiTheme="minorHAnsi" w:cstheme="minorBidi"/>
            <w:noProof/>
            <w:sz w:val="22"/>
            <w:szCs w:val="22"/>
            <w:lang w:val="de-DE"/>
          </w:rPr>
        </w:pPr>
        <w:r>
          <w:fldChar w:fldCharType="begin"/>
        </w:r>
        <w:r>
          <w:instrText xml:space="preserve"> PAGE   \* MERGEFORMAT </w:instrText>
        </w:r>
        <w:r>
          <w:fldChar w:fldCharType="separate"/>
        </w:r>
        <w:r w:rsidR="005A639E">
          <w:rPr>
            <w:noProof/>
          </w:rPr>
          <w:t>48</w:t>
        </w:r>
        <w:r>
          <w:rPr>
            <w:noProof/>
          </w:rPr>
          <w:fldChar w:fldCharType="end"/>
        </w:r>
        <w:r>
          <w:rPr>
            <w:noProof/>
            <w:lang w:val="uk-UA"/>
          </w:rPr>
          <w:t xml:space="preserve"> / </w:t>
        </w:r>
        <w:r>
          <w:rPr>
            <w:noProof/>
            <w:lang w:val="uk-UA"/>
          </w:rPr>
          <w:fldChar w:fldCharType="begin"/>
        </w:r>
        <w:r>
          <w:rPr>
            <w:noProof/>
            <w:lang w:val="uk-UA"/>
          </w:rPr>
          <w:instrText xml:space="preserve"> NUMPAGES   \* MERGEFORMAT </w:instrText>
        </w:r>
        <w:r>
          <w:rPr>
            <w:noProof/>
            <w:lang w:val="uk-UA"/>
          </w:rPr>
          <w:fldChar w:fldCharType="separate"/>
        </w:r>
        <w:r w:rsidR="005A639E">
          <w:rPr>
            <w:noProof/>
            <w:lang w:val="uk-UA"/>
          </w:rPr>
          <w:t>48</w:t>
        </w:r>
        <w:r>
          <w:rPr>
            <w:noProof/>
            <w:lang w:val="uk-U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2191" w:rsidRDefault="00D32191" w:rsidP="006B48E2">
      <w:pPr>
        <w:spacing w:after="0" w:line="240" w:lineRule="auto"/>
      </w:pPr>
      <w:r>
        <w:separator/>
      </w:r>
    </w:p>
  </w:footnote>
  <w:footnote w:type="continuationSeparator" w:id="0">
    <w:p w:rsidR="00D32191" w:rsidRDefault="00D32191" w:rsidP="006B48E2">
      <w:pPr>
        <w:spacing w:after="0" w:line="240" w:lineRule="auto"/>
      </w:pPr>
      <w:r>
        <w:continuationSeparator/>
      </w:r>
    </w:p>
  </w:footnote>
  <w:footnote w:id="1">
    <w:p w:rsidR="001A250B" w:rsidRPr="009F1CF1" w:rsidRDefault="001A250B" w:rsidP="00DF282F">
      <w:pPr>
        <w:pStyle w:val="af9"/>
        <w:tabs>
          <w:tab w:val="clear" w:pos="284"/>
          <w:tab w:val="left" w:pos="0"/>
        </w:tabs>
        <w:ind w:left="90" w:hanging="104"/>
        <w:rPr>
          <w:lang w:val="uk-UA"/>
        </w:rPr>
      </w:pPr>
      <w:r>
        <w:rPr>
          <w:rStyle w:val="afb"/>
        </w:rPr>
        <w:footnoteRef/>
      </w:r>
      <w:r>
        <w:t xml:space="preserve"> </w:t>
      </w:r>
      <w:r>
        <w:rPr>
          <w:lang w:val="uk-UA"/>
        </w:rPr>
        <w:t>Для спрощення в цьому документі використовується абревіатура Е</w:t>
      </w:r>
      <w:r>
        <w:rPr>
          <w:lang w:val="en-US"/>
        </w:rPr>
        <w:t>&amp;S</w:t>
      </w:r>
      <w:r w:rsidRPr="004765B9">
        <w:t>.</w:t>
      </w:r>
      <w:r>
        <w:rPr>
          <w:lang w:val="uk-UA"/>
        </w:rPr>
        <w:t>, але цю абревіатуру слід тлумачити як таку, що охоплює екологічні, соціальні, професійні аспекти, а також аспекти охорони здоров’я та безпеки, прав людини та праці.</w:t>
      </w:r>
    </w:p>
  </w:footnote>
  <w:footnote w:id="2">
    <w:p w:rsidR="00770469" w:rsidRPr="00A57E3B" w:rsidRDefault="00770469" w:rsidP="00770469">
      <w:pPr>
        <w:pStyle w:val="af9"/>
        <w:tabs>
          <w:tab w:val="clear" w:pos="284"/>
          <w:tab w:val="left" w:pos="142"/>
        </w:tabs>
        <w:spacing w:before="60"/>
        <w:ind w:left="142" w:hanging="142"/>
        <w:rPr>
          <w:lang w:val="uk-UA"/>
        </w:rPr>
      </w:pPr>
      <w:r>
        <w:rPr>
          <w:rStyle w:val="afb"/>
        </w:rPr>
        <w:footnoteRef/>
      </w:r>
      <w:r w:rsidRPr="00770469">
        <w:rPr>
          <w:lang w:val="uk-UA"/>
        </w:rPr>
        <w:t xml:space="preserve"> </w:t>
      </w:r>
      <w:r w:rsidRPr="00770469">
        <w:rPr>
          <w:lang w:val="uk-UA"/>
        </w:rPr>
        <w:tab/>
      </w:r>
      <w:r w:rsidRPr="00A57E3B">
        <w:rPr>
          <w:lang w:val="uk-UA" w:eastAsia="de-DE"/>
        </w:rPr>
        <w:t>Нумерація не є наскрізною, оскільки стосується пунктів стандартної тендерної документації KfW.</w:t>
      </w:r>
    </w:p>
  </w:footnote>
  <w:footnote w:id="3">
    <w:p w:rsidR="00770469" w:rsidRPr="00A57E3B" w:rsidRDefault="00770469" w:rsidP="00770469">
      <w:pPr>
        <w:pStyle w:val="af9"/>
        <w:tabs>
          <w:tab w:val="clear" w:pos="284"/>
          <w:tab w:val="left" w:pos="142"/>
        </w:tabs>
        <w:spacing w:before="60"/>
        <w:ind w:left="142" w:hanging="142"/>
        <w:rPr>
          <w:lang w:val="uk-UA"/>
        </w:rPr>
      </w:pPr>
      <w:r w:rsidRPr="00A57E3B">
        <w:rPr>
          <w:rStyle w:val="afb"/>
          <w:lang w:val="uk-UA"/>
        </w:rPr>
        <w:footnoteRef/>
      </w:r>
      <w:r w:rsidRPr="00A57E3B">
        <w:rPr>
          <w:lang w:val="uk-UA"/>
        </w:rPr>
        <w:t xml:space="preserve"> </w:t>
      </w:r>
      <w:r w:rsidRPr="00A57E3B">
        <w:rPr>
          <w:lang w:val="uk-UA"/>
        </w:rPr>
        <w:tab/>
      </w:r>
      <w:r w:rsidRPr="00A57E3B">
        <w:rPr>
          <w:lang w:val="uk-UA" w:eastAsia="de-DE"/>
        </w:rPr>
        <w:t>Нагадування: Виділені жирним шрифтом та підкреслені пункти ПЕСУ завжди слід враховувати, незалежно від результатів оцінки майданчика</w:t>
      </w:r>
      <w:r w:rsidRPr="00A57E3B">
        <w:rPr>
          <w:lang w:val="uk-UA"/>
        </w:rPr>
        <w:t>.</w:t>
      </w:r>
    </w:p>
  </w:footnote>
  <w:footnote w:id="4">
    <w:p w:rsidR="00770469" w:rsidRPr="00A57E3B" w:rsidRDefault="00770469" w:rsidP="00770469">
      <w:pPr>
        <w:pStyle w:val="af9"/>
        <w:tabs>
          <w:tab w:val="clear" w:pos="284"/>
          <w:tab w:val="left" w:pos="142"/>
        </w:tabs>
        <w:spacing w:before="60"/>
        <w:ind w:left="142" w:hanging="142"/>
        <w:rPr>
          <w:lang w:val="uk-UA"/>
        </w:rPr>
      </w:pPr>
      <w:r w:rsidRPr="00A57E3B">
        <w:rPr>
          <w:rStyle w:val="afb"/>
          <w:lang w:val="uk-UA"/>
        </w:rPr>
        <w:footnoteRef/>
      </w:r>
      <w:r w:rsidRPr="00A57E3B">
        <w:rPr>
          <w:lang w:val="uk-UA"/>
        </w:rPr>
        <w:t xml:space="preserve"> </w:t>
      </w:r>
      <w:r w:rsidRPr="00A57E3B">
        <w:rPr>
          <w:lang w:val="uk-UA"/>
        </w:rPr>
        <w:tab/>
      </w:r>
      <w:r w:rsidRPr="00A57E3B">
        <w:rPr>
          <w:lang w:val="uk-UA" w:eastAsia="de-DE"/>
        </w:rPr>
        <w:t xml:space="preserve">Примітка: відповідно до багатьох законодавствах наявність менеджера з питань охорони </w:t>
      </w:r>
      <w:r w:rsidRPr="00A57E3B">
        <w:rPr>
          <w:lang w:val="uk-UA"/>
        </w:rPr>
        <w:t xml:space="preserve">НССБЗ </w:t>
      </w:r>
      <w:r w:rsidRPr="00A57E3B">
        <w:rPr>
          <w:lang w:val="uk-UA" w:eastAsia="de-DE"/>
        </w:rPr>
        <w:t>вимагається на об’єктах, де працює 50 і більше робітників.</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50B" w:rsidRPr="00556F1D" w:rsidRDefault="007F4AD0" w:rsidP="00117AF5">
    <w:pPr>
      <w:pStyle w:val="af5"/>
      <w:jc w:val="center"/>
      <w:rPr>
        <w:lang w:val="ru-RU"/>
      </w:rPr>
    </w:pPr>
    <w:r w:rsidRPr="007F4AD0">
      <w:rPr>
        <w:rStyle w:val="bzpyqfadein"/>
        <w:rFonts w:eastAsiaTheme="minorEastAsia"/>
        <w:b/>
        <w:bCs/>
        <w:sz w:val="24"/>
        <w:szCs w:val="24"/>
      </w:rPr>
      <w:t>КНП «Центр первинної медико-санітарної допомоги №4» Деснянського району м. Києва</w:t>
    </w:r>
    <w:r w:rsidR="00D32191">
      <w:rPr>
        <w:lang w:val="ru-RU"/>
      </w:rPr>
      <w:pict w14:anchorId="676E99D7">
        <v:rect id="_x0000_i1025" style="width:0;height:1.5pt" o:hralign="center" o:hrstd="t" o:hr="t" fillcolor="#a0a0a0" stroked="f"/>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50B" w:rsidRPr="007F4AD0" w:rsidRDefault="007F4AD0" w:rsidP="00137C5F">
    <w:pPr>
      <w:jc w:val="center"/>
      <w:rPr>
        <w:rFonts w:ascii="Times New Roman" w:hAnsi="Times New Roman" w:cs="Times New Roman"/>
        <w:b/>
        <w:bCs/>
        <w:color w:val="000000" w:themeColor="text1"/>
        <w:sz w:val="24"/>
        <w:szCs w:val="24"/>
      </w:rPr>
    </w:pPr>
    <w:r w:rsidRPr="007F4AD0">
      <w:rPr>
        <w:rStyle w:val="bzpyqfadein"/>
        <w:rFonts w:ascii="Times New Roman" w:hAnsi="Times New Roman" w:cs="Times New Roman"/>
        <w:b/>
        <w:bCs/>
        <w:sz w:val="24"/>
        <w:szCs w:val="24"/>
      </w:rPr>
      <w:t>КНП «Центр первинної медико-санітарної допомоги №4» Деснянського району м. Києва</w:t>
    </w:r>
    <w:r w:rsidR="00245F45" w:rsidRPr="007F4AD0">
      <w:rPr>
        <w:rFonts w:ascii="Times New Roman" w:hAnsi="Times New Roman" w:cs="Times New Roman"/>
        <w:b/>
        <w:bCs/>
        <w:iCs/>
        <w:sz w:val="24"/>
        <w:szCs w:val="24"/>
        <w:lang w:val="ru-RU"/>
      </w:rPr>
      <w:t xml:space="preserve"> </w:t>
    </w:r>
    <w:r w:rsidR="00D32191">
      <w:rPr>
        <w:rFonts w:ascii="Times New Roman" w:hAnsi="Times New Roman" w:cs="Times New Roman"/>
        <w:b/>
        <w:bCs/>
        <w:iCs/>
        <w:sz w:val="24"/>
        <w:szCs w:val="24"/>
        <w:lang w:val="ru-RU"/>
      </w:rPr>
      <w:pict w14:anchorId="2FB05A47">
        <v:rect id="_x0000_i1027" style="width:0;height:1.5pt" o:hralign="center" o:hrstd="t" o:hr="t" fillcolor="#a0a0a0" stroked="f"/>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50B" w:rsidRPr="00347329" w:rsidRDefault="0065479D" w:rsidP="00AD2219">
    <w:pPr>
      <w:pStyle w:val="af5"/>
      <w:jc w:val="center"/>
      <w:rPr>
        <w:b/>
        <w:bCs/>
        <w:lang w:val="ru-RU"/>
      </w:rPr>
    </w:pPr>
    <w:r w:rsidRPr="007F4AD0">
      <w:rPr>
        <w:rStyle w:val="bzpyqfadein"/>
        <w:rFonts w:eastAsiaTheme="minorEastAsia"/>
        <w:b/>
        <w:bCs/>
        <w:sz w:val="24"/>
        <w:szCs w:val="24"/>
      </w:rPr>
      <w:t>КНП «Центр первинної медико-санітарної допомоги №4» Деснянського району м. Києва</w:t>
    </w:r>
    <w:r w:rsidR="00B97029" w:rsidRPr="00B97029">
      <w:rPr>
        <w:b/>
        <w:bCs/>
        <w:sz w:val="24"/>
        <w:szCs w:val="24"/>
        <w:lang w:val="uk-UA"/>
      </w:rPr>
      <w:t xml:space="preserve"> </w:t>
    </w:r>
    <w:r w:rsidR="00951288" w:rsidRPr="00B97029">
      <w:rPr>
        <w:b/>
        <w:bCs/>
        <w:sz w:val="24"/>
        <w:szCs w:val="24"/>
        <w:lang w:val="uk-UA"/>
      </w:rPr>
      <w:t xml:space="preserve"> </w:t>
    </w:r>
    <w:r w:rsidR="00D32191">
      <w:rPr>
        <w:b/>
        <w:bCs/>
        <w:sz w:val="24"/>
        <w:szCs w:val="24"/>
        <w:lang w:val="uk-UA"/>
      </w:rPr>
      <w:pict w14:anchorId="2E948AD6">
        <v:rect id="_x0000_i1030" style="width:0;height:1.5pt" o:hralign="center" o:hrstd="t" o:hr="t" fillcolor="#a0a0a0" stroked="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95pt;height:9.95pt" o:bullet="t">
        <v:imagedata r:id="rId1" o:title="clip_image001"/>
      </v:shape>
    </w:pict>
  </w:numPicBullet>
  <w:abstractNum w:abstractNumId="0">
    <w:nsid w:val="FFFFFF80"/>
    <w:multiLevelType w:val="singleLevel"/>
    <w:tmpl w:val="D27EC352"/>
    <w:lvl w:ilvl="0">
      <w:start w:val="1"/>
      <w:numFmt w:val="bullet"/>
      <w:pStyle w:val="5"/>
      <w:lvlText w:val=""/>
      <w:lvlJc w:val="left"/>
      <w:pPr>
        <w:tabs>
          <w:tab w:val="num" w:pos="1800"/>
        </w:tabs>
        <w:ind w:left="1800" w:hanging="360"/>
      </w:pPr>
      <w:rPr>
        <w:rFonts w:ascii="Symbol" w:hAnsi="Symbol" w:hint="default"/>
      </w:rPr>
    </w:lvl>
  </w:abstractNum>
  <w:abstractNum w:abstractNumId="1">
    <w:nsid w:val="FFFFFFFB"/>
    <w:multiLevelType w:val="multilevel"/>
    <w:tmpl w:val="C2445C66"/>
    <w:lvl w:ilvl="0">
      <w:start w:val="1"/>
      <w:numFmt w:val="decimal"/>
      <w:lvlText w:val="%1."/>
      <w:lvlJc w:val="left"/>
      <w:pPr>
        <w:ind w:left="360" w:hanging="360"/>
      </w:pPr>
      <w:rPr>
        <w:rFonts w:hint="default"/>
      </w:rPr>
    </w:lvl>
    <w:lvl w:ilvl="1">
      <w:start w:val="1"/>
      <w:numFmt w:val="decimal"/>
      <w:lvlText w:val="%1.%2"/>
      <w:lvlJc w:val="left"/>
      <w:pPr>
        <w:tabs>
          <w:tab w:val="num" w:pos="0"/>
        </w:tabs>
        <w:ind w:left="0" w:hanging="1418"/>
      </w:pPr>
      <w:rPr>
        <w:rFonts w:hint="default"/>
      </w:rPr>
    </w:lvl>
    <w:lvl w:ilvl="2">
      <w:start w:val="1"/>
      <w:numFmt w:val="decimal"/>
      <w:lvlText w:val="%1.%2.%3"/>
      <w:lvlJc w:val="left"/>
      <w:pPr>
        <w:tabs>
          <w:tab w:val="num" w:pos="0"/>
        </w:tabs>
        <w:ind w:left="0" w:hanging="1418"/>
      </w:pPr>
      <w:rPr>
        <w:rFonts w:hint="default"/>
      </w:rPr>
    </w:lvl>
    <w:lvl w:ilvl="3">
      <w:start w:val="1"/>
      <w:numFmt w:val="decimal"/>
      <w:lvlText w:val="%1.%2.%3.%4"/>
      <w:lvlJc w:val="left"/>
      <w:pPr>
        <w:tabs>
          <w:tab w:val="num" w:pos="0"/>
        </w:tabs>
        <w:ind w:left="0" w:hanging="1418"/>
      </w:pPr>
      <w:rPr>
        <w:rFonts w:hint="default"/>
      </w:rPr>
    </w:lvl>
    <w:lvl w:ilvl="4">
      <w:start w:val="1"/>
      <w:numFmt w:val="none"/>
      <w:suff w:val="nothing"/>
      <w:lvlText w:val=""/>
      <w:lvlJc w:val="left"/>
      <w:pPr>
        <w:ind w:left="0" w:firstLine="0"/>
      </w:pPr>
      <w:rPr>
        <w:rFonts w:hint="default"/>
      </w:rPr>
    </w:lvl>
    <w:lvl w:ilvl="5">
      <w:start w:val="1"/>
      <w:numFmt w:val="decimal"/>
      <w:lvlText w:val="%1.%2.%3.%4.%5.%6"/>
      <w:lvlJc w:val="left"/>
      <w:pPr>
        <w:tabs>
          <w:tab w:val="num" w:pos="-710"/>
        </w:tabs>
        <w:ind w:left="4248" w:hanging="708"/>
      </w:pPr>
      <w:rPr>
        <w:rFonts w:hint="default"/>
      </w:rPr>
    </w:lvl>
    <w:lvl w:ilvl="6">
      <w:start w:val="1"/>
      <w:numFmt w:val="decimal"/>
      <w:lvlText w:val="%1.%2.%3.%4.%5.%6.%7"/>
      <w:lvlJc w:val="left"/>
      <w:pPr>
        <w:tabs>
          <w:tab w:val="num" w:pos="-710"/>
        </w:tabs>
        <w:ind w:left="4956" w:hanging="708"/>
      </w:pPr>
      <w:rPr>
        <w:rFonts w:hint="default"/>
      </w:rPr>
    </w:lvl>
    <w:lvl w:ilvl="7">
      <w:start w:val="1"/>
      <w:numFmt w:val="decimal"/>
      <w:lvlText w:val="%1.%2.%3.%4.%5.%6.%7.%8"/>
      <w:lvlJc w:val="left"/>
      <w:pPr>
        <w:tabs>
          <w:tab w:val="num" w:pos="-710"/>
        </w:tabs>
        <w:ind w:left="5664" w:hanging="708"/>
      </w:pPr>
      <w:rPr>
        <w:rFonts w:hint="default"/>
      </w:rPr>
    </w:lvl>
    <w:lvl w:ilvl="8">
      <w:start w:val="1"/>
      <w:numFmt w:val="decimal"/>
      <w:lvlText w:val="%1.%2.%3.%4.%5.%6.%7.%8.%9"/>
      <w:lvlJc w:val="left"/>
      <w:pPr>
        <w:tabs>
          <w:tab w:val="num" w:pos="-710"/>
        </w:tabs>
        <w:ind w:left="6372" w:hanging="708"/>
      </w:pPr>
      <w:rPr>
        <w:rFonts w:hint="default"/>
      </w:rPr>
    </w:lvl>
  </w:abstractNum>
  <w:abstractNum w:abstractNumId="2">
    <w:nsid w:val="01803344"/>
    <w:multiLevelType w:val="hybridMultilevel"/>
    <w:tmpl w:val="F6F25308"/>
    <w:lvl w:ilvl="0" w:tplc="040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nsid w:val="08222E7E"/>
    <w:multiLevelType w:val="hybridMultilevel"/>
    <w:tmpl w:val="70E0C852"/>
    <w:lvl w:ilvl="0" w:tplc="FFFFFFFF">
      <w:start w:val="1"/>
      <w:numFmt w:val="lowerLetter"/>
      <w:lvlText w:val="%1)"/>
      <w:lvlJc w:val="left"/>
      <w:pPr>
        <w:ind w:left="720" w:hanging="360"/>
      </w:pPr>
    </w:lvl>
    <w:lvl w:ilvl="1" w:tplc="8FCE6332">
      <w:start w:val="2"/>
      <w:numFmt w:val="bullet"/>
      <w:lvlText w:val="-"/>
      <w:lvlJc w:val="left"/>
      <w:pPr>
        <w:ind w:left="1440" w:hanging="360"/>
      </w:pPr>
      <w:rPr>
        <w:rFonts w:ascii="Calibri" w:eastAsiaTheme="minorHAnsi" w:hAnsi="Calibri" w:cs="Calibri" w:hint="default"/>
      </w:rPr>
    </w:lvl>
    <w:lvl w:ilvl="2" w:tplc="690A0E58">
      <w:start w:val="1"/>
      <w:numFmt w:val="upperLetter"/>
      <w:lvlText w:val="%3."/>
      <w:lvlJc w:val="left"/>
      <w:pPr>
        <w:ind w:left="2340" w:hanging="360"/>
      </w:pPr>
      <w:rPr>
        <w:rFonts w:hint="default"/>
        <w:b/>
        <w:bCs/>
        <w:i w:val="0"/>
        <w:i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9EF3886"/>
    <w:multiLevelType w:val="hybridMultilevel"/>
    <w:tmpl w:val="70A28CD4"/>
    <w:lvl w:ilvl="0" w:tplc="920A1D64">
      <w:numFmt w:val="bullet"/>
      <w:lvlText w:val="•"/>
      <w:lvlJc w:val="left"/>
      <w:pPr>
        <w:ind w:left="1065" w:hanging="705"/>
      </w:pPr>
      <w:rPr>
        <w:rFonts w:ascii="Arial" w:eastAsia="Times New Roman" w:hAnsi="Arial" w:cs="Arial" w:hint="default"/>
      </w:rPr>
    </w:lvl>
    <w:lvl w:ilvl="1" w:tplc="DB9A3374">
      <w:numFmt w:val="bullet"/>
      <w:lvlText w:val=""/>
      <w:lvlJc w:val="left"/>
      <w:pPr>
        <w:ind w:left="1440" w:hanging="360"/>
      </w:pPr>
      <w:rPr>
        <w:rFonts w:ascii="Symbol" w:eastAsia="Times New Roman" w:hAnsi="Symbol" w:cs="Arial"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0A521E43"/>
    <w:multiLevelType w:val="hybridMultilevel"/>
    <w:tmpl w:val="F4E45B22"/>
    <w:lvl w:ilvl="0" w:tplc="8C4CA0B0">
      <w:start w:val="1"/>
      <w:numFmt w:val="bullet"/>
      <w:pStyle w:val="Tablebullet"/>
      <w:lvlText w:val="■"/>
      <w:lvlJc w:val="left"/>
      <w:pPr>
        <w:ind w:left="360" w:hanging="360"/>
      </w:pPr>
      <w:rPr>
        <w:rFonts w:ascii="Arial" w:hAnsi="Arial" w:hint="default"/>
        <w:color w:val="1F497D"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D53A57"/>
    <w:multiLevelType w:val="hybridMultilevel"/>
    <w:tmpl w:val="9C7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EB17C1"/>
    <w:multiLevelType w:val="hybridMultilevel"/>
    <w:tmpl w:val="0A78D8E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nsid w:val="0F1D7DBC"/>
    <w:multiLevelType w:val="hybridMultilevel"/>
    <w:tmpl w:val="DEA6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277AD6"/>
    <w:multiLevelType w:val="hybridMultilevel"/>
    <w:tmpl w:val="BE704F5A"/>
    <w:lvl w:ilvl="0" w:tplc="C77C58B0">
      <w:start w:val="7"/>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nsid w:val="0F3D5CCC"/>
    <w:multiLevelType w:val="hybridMultilevel"/>
    <w:tmpl w:val="82B4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6547A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14081DD3"/>
    <w:multiLevelType w:val="hybridMultilevel"/>
    <w:tmpl w:val="E31A1388"/>
    <w:lvl w:ilvl="0" w:tplc="929E583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A7763B"/>
    <w:multiLevelType w:val="hybridMultilevel"/>
    <w:tmpl w:val="201658D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19BA3A35"/>
    <w:multiLevelType w:val="multilevel"/>
    <w:tmpl w:val="CBD40BE4"/>
    <w:styleLink w:val="ERMBulletList"/>
    <w:lvl w:ilvl="0">
      <w:start w:val="1"/>
      <w:numFmt w:val="bullet"/>
      <w:pStyle w:val="a"/>
      <w:lvlText w:val=""/>
      <w:lvlJc w:val="left"/>
      <w:pPr>
        <w:ind w:left="397" w:hanging="397"/>
      </w:pPr>
      <w:rPr>
        <w:rFonts w:ascii="Wingdings" w:hAnsi="Wingdings" w:cs="Times New Roman" w:hint="default"/>
        <w:color w:val="1F497D" w:themeColor="text2"/>
        <w:sz w:val="16"/>
        <w:szCs w:val="16"/>
      </w:rPr>
    </w:lvl>
    <w:lvl w:ilvl="1">
      <w:start w:val="1"/>
      <w:numFmt w:val="bullet"/>
      <w:pStyle w:val="2"/>
      <w:lvlText w:val="-"/>
      <w:lvlJc w:val="left"/>
      <w:pPr>
        <w:tabs>
          <w:tab w:val="num" w:pos="397"/>
        </w:tabs>
        <w:ind w:left="397" w:firstLine="0"/>
      </w:pPr>
      <w:rPr>
        <w:rFonts w:ascii="Arial" w:hAnsi="Arial" w:cs="Arial" w:hint="default"/>
      </w:rPr>
    </w:lvl>
    <w:lvl w:ilvl="2">
      <w:start w:val="1"/>
      <w:numFmt w:val="bullet"/>
      <w:pStyle w:val="3"/>
      <w:lvlText w:val=""/>
      <w:lvlJc w:val="left"/>
      <w:pPr>
        <w:tabs>
          <w:tab w:val="num" w:pos="794"/>
        </w:tabs>
        <w:ind w:left="794" w:hanging="397"/>
      </w:pPr>
      <w:rPr>
        <w:rFonts w:ascii="Wingdings" w:hAnsi="Wingdings" w:cs="Times New Roman" w:hint="default"/>
      </w:rPr>
    </w:lvl>
    <w:lvl w:ilvl="3">
      <w:start w:val="1"/>
      <w:numFmt w:val="bullet"/>
      <w:pStyle w:val="4"/>
      <w:lvlText w:val="○"/>
      <w:lvlJc w:val="left"/>
      <w:pPr>
        <w:tabs>
          <w:tab w:val="num" w:pos="397"/>
        </w:tabs>
        <w:ind w:left="1191" w:hanging="794"/>
      </w:pPr>
      <w:rPr>
        <w:rFonts w:ascii="Arial" w:hAnsi="Arial" w:cs="Arial" w:hint="default"/>
      </w:rPr>
    </w:lvl>
    <w:lvl w:ilvl="4">
      <w:start w:val="1"/>
      <w:numFmt w:val="none"/>
      <w:lvlText w:val=""/>
      <w:lvlJc w:val="left"/>
      <w:pPr>
        <w:tabs>
          <w:tab w:val="num" w:pos="397"/>
        </w:tabs>
        <w:ind w:left="1588" w:hanging="1191"/>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5">
    <w:nsid w:val="1E753489"/>
    <w:multiLevelType w:val="hybridMultilevel"/>
    <w:tmpl w:val="C950A5B2"/>
    <w:lvl w:ilvl="0" w:tplc="F8B4CAF6">
      <w:numFmt w:val="bullet"/>
      <w:lvlText w:val="•"/>
      <w:lvlJc w:val="left"/>
      <w:pPr>
        <w:ind w:left="1065" w:hanging="70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22EA20F0"/>
    <w:multiLevelType w:val="hybridMultilevel"/>
    <w:tmpl w:val="1B8E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E76CF7"/>
    <w:multiLevelType w:val="multilevel"/>
    <w:tmpl w:val="1A5C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302250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B445777"/>
    <w:multiLevelType w:val="multilevel"/>
    <w:tmpl w:val="4C8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2C1D73"/>
    <w:multiLevelType w:val="multilevel"/>
    <w:tmpl w:val="BF06CFC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nsid w:val="49DD6073"/>
    <w:multiLevelType w:val="hybridMultilevel"/>
    <w:tmpl w:val="095A3B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2727DC"/>
    <w:multiLevelType w:val="hybridMultilevel"/>
    <w:tmpl w:val="978674E6"/>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3">
    <w:nsid w:val="533E2809"/>
    <w:multiLevelType w:val="hybridMultilevel"/>
    <w:tmpl w:val="3FE0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306C0B"/>
    <w:multiLevelType w:val="hybridMultilevel"/>
    <w:tmpl w:val="5D0C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A82DD8"/>
    <w:multiLevelType w:val="hybridMultilevel"/>
    <w:tmpl w:val="04EE6AD0"/>
    <w:lvl w:ilvl="0" w:tplc="C50624AC">
      <w:start w:val="1"/>
      <w:numFmt w:val="upperLetter"/>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6FB29DE"/>
    <w:multiLevelType w:val="hybridMultilevel"/>
    <w:tmpl w:val="A862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5C43DC"/>
    <w:multiLevelType w:val="hybridMultilevel"/>
    <w:tmpl w:val="016A8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344595"/>
    <w:multiLevelType w:val="hybridMultilevel"/>
    <w:tmpl w:val="3882403A"/>
    <w:lvl w:ilvl="0" w:tplc="4F3E81DC">
      <w:start w:val="1"/>
      <w:numFmt w:val="bullet"/>
      <w:lvlText w:val=""/>
      <w:lvlJc w:val="left"/>
      <w:pPr>
        <w:tabs>
          <w:tab w:val="num" w:pos="360"/>
        </w:tabs>
        <w:ind w:left="360" w:hanging="360"/>
      </w:pPr>
      <w:rPr>
        <w:rFonts w:ascii="Symbol" w:hAnsi="Symbol" w:hint="default"/>
        <w:color w:val="auto"/>
        <w:sz w:val="24"/>
        <w:szCs w:val="24"/>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9">
    <w:nsid w:val="664B1F2B"/>
    <w:multiLevelType w:val="hybridMultilevel"/>
    <w:tmpl w:val="D9867D2A"/>
    <w:lvl w:ilvl="0" w:tplc="13565218">
      <w:start w:val="1"/>
      <w:numFmt w:val="decimal"/>
      <w:lvlText w:val="%1."/>
      <w:lvlJc w:val="left"/>
      <w:pPr>
        <w:ind w:left="360" w:hanging="360"/>
      </w:pPr>
      <w:rPr>
        <w:b/>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30">
    <w:nsid w:val="69193074"/>
    <w:multiLevelType w:val="hybridMultilevel"/>
    <w:tmpl w:val="1084F2B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nsid w:val="696B7D16"/>
    <w:multiLevelType w:val="singleLevel"/>
    <w:tmpl w:val="BB94D07C"/>
    <w:lvl w:ilvl="0">
      <w:start w:val="1"/>
      <w:numFmt w:val="bullet"/>
      <w:pStyle w:val="Bullet1"/>
      <w:lvlText w:val=""/>
      <w:lvlJc w:val="left"/>
      <w:pPr>
        <w:tabs>
          <w:tab w:val="num" w:pos="360"/>
        </w:tabs>
        <w:ind w:left="360" w:hanging="360"/>
      </w:pPr>
      <w:rPr>
        <w:rFonts w:ascii="Symbol" w:hAnsi="Symbol" w:hint="default"/>
        <w:strike w:val="0"/>
      </w:rPr>
    </w:lvl>
  </w:abstractNum>
  <w:abstractNum w:abstractNumId="32">
    <w:nsid w:val="6BE86D1C"/>
    <w:multiLevelType w:val="hybridMultilevel"/>
    <w:tmpl w:val="DE4806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nsid w:val="6D89012F"/>
    <w:multiLevelType w:val="singleLevel"/>
    <w:tmpl w:val="F032510E"/>
    <w:lvl w:ilvl="0">
      <w:start w:val="1"/>
      <w:numFmt w:val="bullet"/>
      <w:pStyle w:val="Bullet2"/>
      <w:lvlText w:val="-"/>
      <w:lvlJc w:val="left"/>
      <w:pPr>
        <w:tabs>
          <w:tab w:val="num" w:pos="360"/>
        </w:tabs>
        <w:ind w:left="360" w:hanging="360"/>
      </w:pPr>
      <w:rPr>
        <w:sz w:val="16"/>
      </w:rPr>
    </w:lvl>
  </w:abstractNum>
  <w:abstractNum w:abstractNumId="34">
    <w:nsid w:val="70316204"/>
    <w:multiLevelType w:val="hybridMultilevel"/>
    <w:tmpl w:val="EEEC6D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704C6618"/>
    <w:multiLevelType w:val="hybridMultilevel"/>
    <w:tmpl w:val="08DE770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6">
    <w:nsid w:val="756B6A31"/>
    <w:multiLevelType w:val="hybridMultilevel"/>
    <w:tmpl w:val="2CCAC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9050BB"/>
    <w:multiLevelType w:val="hybridMultilevel"/>
    <w:tmpl w:val="73366B10"/>
    <w:lvl w:ilvl="0" w:tplc="4F3E81DC">
      <w:start w:val="1"/>
      <w:numFmt w:val="bullet"/>
      <w:lvlText w:val=""/>
      <w:lvlJc w:val="left"/>
      <w:pPr>
        <w:tabs>
          <w:tab w:val="num" w:pos="360"/>
        </w:tabs>
        <w:ind w:left="360" w:hanging="360"/>
      </w:pPr>
      <w:rPr>
        <w:rFonts w:ascii="Symbol" w:hAnsi="Symbol" w:hint="default"/>
        <w:color w:val="auto"/>
        <w:sz w:val="24"/>
        <w:szCs w:val="24"/>
      </w:rPr>
    </w:lvl>
    <w:lvl w:ilvl="1" w:tplc="D32CF512">
      <w:start w:val="1"/>
      <w:numFmt w:val="bullet"/>
      <w:lvlText w:val=""/>
      <w:lvlPicBulletId w:val="0"/>
      <w:lvlJc w:val="left"/>
      <w:pPr>
        <w:tabs>
          <w:tab w:val="num" w:pos="1440"/>
        </w:tabs>
        <w:ind w:left="1440" w:hanging="360"/>
      </w:pPr>
      <w:rPr>
        <w:rFonts w:ascii="Symbol" w:hAnsi="Symbol" w:hint="default"/>
        <w:color w:val="auto"/>
        <w:sz w:val="24"/>
        <w:szCs w:val="24"/>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8">
    <w:nsid w:val="7B357811"/>
    <w:multiLevelType w:val="hybridMultilevel"/>
    <w:tmpl w:val="F3E65D4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14"/>
  </w:num>
  <w:num w:numId="2">
    <w:abstractNumId w:val="0"/>
  </w:num>
  <w:num w:numId="3">
    <w:abstractNumId w:val="5"/>
  </w:num>
  <w:num w:numId="4">
    <w:abstractNumId w:val="31"/>
  </w:num>
  <w:num w:numId="5">
    <w:abstractNumId w:val="33"/>
  </w:num>
  <w:num w:numId="6">
    <w:abstractNumId w:val="1"/>
  </w:num>
  <w:num w:numId="7">
    <w:abstractNumId w:val="13"/>
  </w:num>
  <w:num w:numId="8">
    <w:abstractNumId w:val="34"/>
  </w:num>
  <w:num w:numId="9">
    <w:abstractNumId w:val="32"/>
  </w:num>
  <w:num w:numId="10">
    <w:abstractNumId w:val="16"/>
  </w:num>
  <w:num w:numId="11">
    <w:abstractNumId w:val="36"/>
  </w:num>
  <w:num w:numId="12">
    <w:abstractNumId w:val="22"/>
  </w:num>
  <w:num w:numId="13">
    <w:abstractNumId w:val="12"/>
  </w:num>
  <w:num w:numId="14">
    <w:abstractNumId w:val="9"/>
  </w:num>
  <w:num w:numId="15">
    <w:abstractNumId w:val="25"/>
  </w:num>
  <w:num w:numId="16">
    <w:abstractNumId w:val="6"/>
  </w:num>
  <w:num w:numId="17">
    <w:abstractNumId w:val="26"/>
  </w:num>
  <w:num w:numId="18">
    <w:abstractNumId w:val="24"/>
  </w:num>
  <w:num w:numId="19">
    <w:abstractNumId w:val="18"/>
  </w:num>
  <w:num w:numId="20">
    <w:abstractNumId w:val="23"/>
  </w:num>
  <w:num w:numId="21">
    <w:abstractNumId w:val="8"/>
  </w:num>
  <w:num w:numId="22">
    <w:abstractNumId w:val="10"/>
  </w:num>
  <w:num w:numId="23">
    <w:abstractNumId w:val="21"/>
  </w:num>
  <w:num w:numId="24">
    <w:abstractNumId w:val="28"/>
  </w:num>
  <w:num w:numId="25">
    <w:abstractNumId w:val="37"/>
  </w:num>
  <w:num w:numId="26">
    <w:abstractNumId w:val="20"/>
  </w:num>
  <w:num w:numId="27">
    <w:abstractNumId w:val="35"/>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15"/>
  </w:num>
  <w:num w:numId="31">
    <w:abstractNumId w:val="17"/>
  </w:num>
  <w:num w:numId="32">
    <w:abstractNumId w:val="3"/>
  </w:num>
  <w:num w:numId="33">
    <w:abstractNumId w:val="2"/>
  </w:num>
  <w:num w:numId="34">
    <w:abstractNumId w:val="38"/>
  </w:num>
  <w:num w:numId="35">
    <w:abstractNumId w:val="7"/>
  </w:num>
  <w:num w:numId="36">
    <w:abstractNumId w:val="30"/>
  </w:num>
  <w:num w:numId="37">
    <w:abstractNumId w:val="27"/>
  </w:num>
  <w:num w:numId="38">
    <w:abstractNumId w:val="11"/>
  </w:num>
  <w:num w:numId="39">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5E3"/>
    <w:rsid w:val="00004372"/>
    <w:rsid w:val="0000684C"/>
    <w:rsid w:val="00006E66"/>
    <w:rsid w:val="000127C3"/>
    <w:rsid w:val="00025258"/>
    <w:rsid w:val="0002614C"/>
    <w:rsid w:val="000266CA"/>
    <w:rsid w:val="0003746D"/>
    <w:rsid w:val="000464B8"/>
    <w:rsid w:val="000509E9"/>
    <w:rsid w:val="00055485"/>
    <w:rsid w:val="0006209C"/>
    <w:rsid w:val="00064878"/>
    <w:rsid w:val="000661EE"/>
    <w:rsid w:val="00071D42"/>
    <w:rsid w:val="00071F5E"/>
    <w:rsid w:val="00072D06"/>
    <w:rsid w:val="00074B92"/>
    <w:rsid w:val="000763B6"/>
    <w:rsid w:val="0008035A"/>
    <w:rsid w:val="000849FA"/>
    <w:rsid w:val="00084DAC"/>
    <w:rsid w:val="00087A8C"/>
    <w:rsid w:val="000A49CE"/>
    <w:rsid w:val="000A60A8"/>
    <w:rsid w:val="000A6596"/>
    <w:rsid w:val="000C125F"/>
    <w:rsid w:val="000C153B"/>
    <w:rsid w:val="000C38A1"/>
    <w:rsid w:val="000D2152"/>
    <w:rsid w:val="000E601A"/>
    <w:rsid w:val="000F343F"/>
    <w:rsid w:val="000F7863"/>
    <w:rsid w:val="001014B0"/>
    <w:rsid w:val="00101911"/>
    <w:rsid w:val="00105D54"/>
    <w:rsid w:val="00110101"/>
    <w:rsid w:val="00114BC5"/>
    <w:rsid w:val="00115036"/>
    <w:rsid w:val="001174C4"/>
    <w:rsid w:val="00117AF5"/>
    <w:rsid w:val="00124B79"/>
    <w:rsid w:val="00127F0F"/>
    <w:rsid w:val="00137C5F"/>
    <w:rsid w:val="00140069"/>
    <w:rsid w:val="00142C89"/>
    <w:rsid w:val="00143EDB"/>
    <w:rsid w:val="001464ED"/>
    <w:rsid w:val="00150E50"/>
    <w:rsid w:val="0016066A"/>
    <w:rsid w:val="00161AF7"/>
    <w:rsid w:val="00180EF8"/>
    <w:rsid w:val="00183701"/>
    <w:rsid w:val="00190F81"/>
    <w:rsid w:val="0019441B"/>
    <w:rsid w:val="001953FF"/>
    <w:rsid w:val="001A250B"/>
    <w:rsid w:val="001A275A"/>
    <w:rsid w:val="001A55AF"/>
    <w:rsid w:val="001A60FB"/>
    <w:rsid w:val="001B0413"/>
    <w:rsid w:val="001B3316"/>
    <w:rsid w:val="001B595C"/>
    <w:rsid w:val="001C05B0"/>
    <w:rsid w:val="001C4165"/>
    <w:rsid w:val="001C5256"/>
    <w:rsid w:val="001D1A86"/>
    <w:rsid w:val="001F3AD0"/>
    <w:rsid w:val="00200B89"/>
    <w:rsid w:val="0020220D"/>
    <w:rsid w:val="002055BA"/>
    <w:rsid w:val="00205F7D"/>
    <w:rsid w:val="0021435E"/>
    <w:rsid w:val="002149B2"/>
    <w:rsid w:val="002202FA"/>
    <w:rsid w:val="002208A0"/>
    <w:rsid w:val="002216A0"/>
    <w:rsid w:val="002264D8"/>
    <w:rsid w:val="002271FC"/>
    <w:rsid w:val="00227602"/>
    <w:rsid w:val="00231CBA"/>
    <w:rsid w:val="00234E74"/>
    <w:rsid w:val="00235BC6"/>
    <w:rsid w:val="002456EF"/>
    <w:rsid w:val="00245F45"/>
    <w:rsid w:val="00250DBC"/>
    <w:rsid w:val="00251042"/>
    <w:rsid w:val="00252807"/>
    <w:rsid w:val="00274995"/>
    <w:rsid w:val="00281187"/>
    <w:rsid w:val="002832B7"/>
    <w:rsid w:val="002833BA"/>
    <w:rsid w:val="00285503"/>
    <w:rsid w:val="002861CE"/>
    <w:rsid w:val="00286898"/>
    <w:rsid w:val="002900F4"/>
    <w:rsid w:val="002974DE"/>
    <w:rsid w:val="002A114C"/>
    <w:rsid w:val="002A23F3"/>
    <w:rsid w:val="002A4553"/>
    <w:rsid w:val="002A53F9"/>
    <w:rsid w:val="002B4AE0"/>
    <w:rsid w:val="002B6C1E"/>
    <w:rsid w:val="002D25CC"/>
    <w:rsid w:val="002D47B0"/>
    <w:rsid w:val="002D4E34"/>
    <w:rsid w:val="002E3947"/>
    <w:rsid w:val="002E5A36"/>
    <w:rsid w:val="002E6EB6"/>
    <w:rsid w:val="002E7262"/>
    <w:rsid w:val="002F26DB"/>
    <w:rsid w:val="002F5919"/>
    <w:rsid w:val="002F5EAE"/>
    <w:rsid w:val="0030340A"/>
    <w:rsid w:val="00304F35"/>
    <w:rsid w:val="00311637"/>
    <w:rsid w:val="003138D9"/>
    <w:rsid w:val="00321A1F"/>
    <w:rsid w:val="00325F03"/>
    <w:rsid w:val="003273B6"/>
    <w:rsid w:val="00330514"/>
    <w:rsid w:val="0033068B"/>
    <w:rsid w:val="00331CFD"/>
    <w:rsid w:val="0033658A"/>
    <w:rsid w:val="00342B76"/>
    <w:rsid w:val="0034354C"/>
    <w:rsid w:val="00343A55"/>
    <w:rsid w:val="00344E69"/>
    <w:rsid w:val="00347329"/>
    <w:rsid w:val="003476DE"/>
    <w:rsid w:val="003536C0"/>
    <w:rsid w:val="003542DA"/>
    <w:rsid w:val="00356027"/>
    <w:rsid w:val="003747C4"/>
    <w:rsid w:val="003805DB"/>
    <w:rsid w:val="00387313"/>
    <w:rsid w:val="003917D6"/>
    <w:rsid w:val="00392110"/>
    <w:rsid w:val="003A5092"/>
    <w:rsid w:val="003A55FE"/>
    <w:rsid w:val="003A5A86"/>
    <w:rsid w:val="003A63ED"/>
    <w:rsid w:val="003A6973"/>
    <w:rsid w:val="003A6D5E"/>
    <w:rsid w:val="003B51F9"/>
    <w:rsid w:val="003B7C0D"/>
    <w:rsid w:val="003C4FB3"/>
    <w:rsid w:val="003D1AE0"/>
    <w:rsid w:val="003D1EA3"/>
    <w:rsid w:val="003D2A06"/>
    <w:rsid w:val="003D2A4A"/>
    <w:rsid w:val="003E076C"/>
    <w:rsid w:val="003F2177"/>
    <w:rsid w:val="003F59B0"/>
    <w:rsid w:val="003F616E"/>
    <w:rsid w:val="00407E51"/>
    <w:rsid w:val="00412E92"/>
    <w:rsid w:val="004209C4"/>
    <w:rsid w:val="004253D8"/>
    <w:rsid w:val="00432AAD"/>
    <w:rsid w:val="004358CC"/>
    <w:rsid w:val="00446D66"/>
    <w:rsid w:val="00457D94"/>
    <w:rsid w:val="00462128"/>
    <w:rsid w:val="004637C7"/>
    <w:rsid w:val="00470A12"/>
    <w:rsid w:val="00471434"/>
    <w:rsid w:val="004718BD"/>
    <w:rsid w:val="00471E46"/>
    <w:rsid w:val="0047570B"/>
    <w:rsid w:val="0047760A"/>
    <w:rsid w:val="00490A9B"/>
    <w:rsid w:val="00494F09"/>
    <w:rsid w:val="004A3668"/>
    <w:rsid w:val="004B2612"/>
    <w:rsid w:val="004B314D"/>
    <w:rsid w:val="004B452A"/>
    <w:rsid w:val="004B5338"/>
    <w:rsid w:val="004C0D83"/>
    <w:rsid w:val="004C1C6E"/>
    <w:rsid w:val="004C2B05"/>
    <w:rsid w:val="004C4298"/>
    <w:rsid w:val="004D1C34"/>
    <w:rsid w:val="004D6482"/>
    <w:rsid w:val="004D6661"/>
    <w:rsid w:val="004D6BF4"/>
    <w:rsid w:val="004E25C6"/>
    <w:rsid w:val="004E5207"/>
    <w:rsid w:val="004E699E"/>
    <w:rsid w:val="004E6EEB"/>
    <w:rsid w:val="004F325A"/>
    <w:rsid w:val="004F4AD5"/>
    <w:rsid w:val="004F5AA4"/>
    <w:rsid w:val="0050581C"/>
    <w:rsid w:val="005106E7"/>
    <w:rsid w:val="005117ED"/>
    <w:rsid w:val="00513FAB"/>
    <w:rsid w:val="00514DE0"/>
    <w:rsid w:val="00514E08"/>
    <w:rsid w:val="0052317E"/>
    <w:rsid w:val="005257A1"/>
    <w:rsid w:val="00533B04"/>
    <w:rsid w:val="00541244"/>
    <w:rsid w:val="0054316E"/>
    <w:rsid w:val="00547082"/>
    <w:rsid w:val="005507FC"/>
    <w:rsid w:val="00552D40"/>
    <w:rsid w:val="00554679"/>
    <w:rsid w:val="00554AEE"/>
    <w:rsid w:val="00555D04"/>
    <w:rsid w:val="00556F1D"/>
    <w:rsid w:val="005579CE"/>
    <w:rsid w:val="00557B3F"/>
    <w:rsid w:val="00557CC8"/>
    <w:rsid w:val="00561086"/>
    <w:rsid w:val="005678D8"/>
    <w:rsid w:val="005706BB"/>
    <w:rsid w:val="00570D4A"/>
    <w:rsid w:val="0057137C"/>
    <w:rsid w:val="00576AD3"/>
    <w:rsid w:val="00582C8C"/>
    <w:rsid w:val="005838A0"/>
    <w:rsid w:val="0058484C"/>
    <w:rsid w:val="00592E5D"/>
    <w:rsid w:val="00594F50"/>
    <w:rsid w:val="00597F60"/>
    <w:rsid w:val="005A639E"/>
    <w:rsid w:val="005A7E78"/>
    <w:rsid w:val="005B0E06"/>
    <w:rsid w:val="005B377D"/>
    <w:rsid w:val="005B47BA"/>
    <w:rsid w:val="005B6A76"/>
    <w:rsid w:val="005B7CA8"/>
    <w:rsid w:val="005C0168"/>
    <w:rsid w:val="005C05E7"/>
    <w:rsid w:val="005C5E7A"/>
    <w:rsid w:val="005D4661"/>
    <w:rsid w:val="005D4EB1"/>
    <w:rsid w:val="005D5DA5"/>
    <w:rsid w:val="005E41BF"/>
    <w:rsid w:val="005E44D6"/>
    <w:rsid w:val="005E5628"/>
    <w:rsid w:val="005E60B7"/>
    <w:rsid w:val="005F114C"/>
    <w:rsid w:val="005F2D66"/>
    <w:rsid w:val="005F34D9"/>
    <w:rsid w:val="005F6984"/>
    <w:rsid w:val="006020C7"/>
    <w:rsid w:val="006035BA"/>
    <w:rsid w:val="0061353C"/>
    <w:rsid w:val="0062188F"/>
    <w:rsid w:val="0062353B"/>
    <w:rsid w:val="00623FD6"/>
    <w:rsid w:val="0062552E"/>
    <w:rsid w:val="006274B6"/>
    <w:rsid w:val="006322E5"/>
    <w:rsid w:val="006358B4"/>
    <w:rsid w:val="00635B01"/>
    <w:rsid w:val="006453B4"/>
    <w:rsid w:val="00646B57"/>
    <w:rsid w:val="00647461"/>
    <w:rsid w:val="0065479D"/>
    <w:rsid w:val="0067192A"/>
    <w:rsid w:val="00672F68"/>
    <w:rsid w:val="00672FC7"/>
    <w:rsid w:val="00686754"/>
    <w:rsid w:val="006879ED"/>
    <w:rsid w:val="00690323"/>
    <w:rsid w:val="00691057"/>
    <w:rsid w:val="006A4C68"/>
    <w:rsid w:val="006A5554"/>
    <w:rsid w:val="006A5FED"/>
    <w:rsid w:val="006B48E2"/>
    <w:rsid w:val="006B52C1"/>
    <w:rsid w:val="006B6A87"/>
    <w:rsid w:val="006C3993"/>
    <w:rsid w:val="006C45DD"/>
    <w:rsid w:val="006C6467"/>
    <w:rsid w:val="006D4067"/>
    <w:rsid w:val="006D4C5B"/>
    <w:rsid w:val="006E3325"/>
    <w:rsid w:val="006F17F5"/>
    <w:rsid w:val="006F1883"/>
    <w:rsid w:val="006F199B"/>
    <w:rsid w:val="006F4E94"/>
    <w:rsid w:val="00701D93"/>
    <w:rsid w:val="00705C6E"/>
    <w:rsid w:val="007074C6"/>
    <w:rsid w:val="00712964"/>
    <w:rsid w:val="00716E34"/>
    <w:rsid w:val="00717AA1"/>
    <w:rsid w:val="00721A16"/>
    <w:rsid w:val="0072364B"/>
    <w:rsid w:val="007269A0"/>
    <w:rsid w:val="00734D62"/>
    <w:rsid w:val="007527A8"/>
    <w:rsid w:val="00752B11"/>
    <w:rsid w:val="00753E61"/>
    <w:rsid w:val="007611A4"/>
    <w:rsid w:val="00763A6B"/>
    <w:rsid w:val="00764790"/>
    <w:rsid w:val="0076604D"/>
    <w:rsid w:val="00767173"/>
    <w:rsid w:val="00770469"/>
    <w:rsid w:val="00770562"/>
    <w:rsid w:val="00771A00"/>
    <w:rsid w:val="0077467D"/>
    <w:rsid w:val="0077535B"/>
    <w:rsid w:val="007814F0"/>
    <w:rsid w:val="00784E89"/>
    <w:rsid w:val="0078520D"/>
    <w:rsid w:val="00791DC6"/>
    <w:rsid w:val="007942FC"/>
    <w:rsid w:val="007A33B3"/>
    <w:rsid w:val="007A4EED"/>
    <w:rsid w:val="007B099E"/>
    <w:rsid w:val="007B4607"/>
    <w:rsid w:val="007B4B54"/>
    <w:rsid w:val="007C212C"/>
    <w:rsid w:val="007C2A84"/>
    <w:rsid w:val="007D0BC5"/>
    <w:rsid w:val="007D3D79"/>
    <w:rsid w:val="007D43A0"/>
    <w:rsid w:val="007D4A79"/>
    <w:rsid w:val="007D7C3F"/>
    <w:rsid w:val="007E0811"/>
    <w:rsid w:val="007E21FA"/>
    <w:rsid w:val="007E4652"/>
    <w:rsid w:val="007E5795"/>
    <w:rsid w:val="007F0853"/>
    <w:rsid w:val="007F4AD0"/>
    <w:rsid w:val="007F505C"/>
    <w:rsid w:val="007F52D2"/>
    <w:rsid w:val="008014C7"/>
    <w:rsid w:val="0080198F"/>
    <w:rsid w:val="008041E9"/>
    <w:rsid w:val="0081032E"/>
    <w:rsid w:val="0081279F"/>
    <w:rsid w:val="00812880"/>
    <w:rsid w:val="008158EF"/>
    <w:rsid w:val="0081701E"/>
    <w:rsid w:val="00817064"/>
    <w:rsid w:val="00822614"/>
    <w:rsid w:val="008247F2"/>
    <w:rsid w:val="00827A81"/>
    <w:rsid w:val="00833DDB"/>
    <w:rsid w:val="0084023F"/>
    <w:rsid w:val="008423BD"/>
    <w:rsid w:val="00842FD4"/>
    <w:rsid w:val="00872D28"/>
    <w:rsid w:val="00873E5B"/>
    <w:rsid w:val="0087630C"/>
    <w:rsid w:val="0087707A"/>
    <w:rsid w:val="0087720D"/>
    <w:rsid w:val="00881DD1"/>
    <w:rsid w:val="00882D57"/>
    <w:rsid w:val="008841B1"/>
    <w:rsid w:val="0089278C"/>
    <w:rsid w:val="00892F62"/>
    <w:rsid w:val="00894494"/>
    <w:rsid w:val="0089465C"/>
    <w:rsid w:val="008A227D"/>
    <w:rsid w:val="008A5C40"/>
    <w:rsid w:val="008A7ADD"/>
    <w:rsid w:val="008B7C36"/>
    <w:rsid w:val="008C3B99"/>
    <w:rsid w:val="008C6D2A"/>
    <w:rsid w:val="008C704E"/>
    <w:rsid w:val="008D2927"/>
    <w:rsid w:val="008E2225"/>
    <w:rsid w:val="008E38D0"/>
    <w:rsid w:val="008E553F"/>
    <w:rsid w:val="008E6D73"/>
    <w:rsid w:val="008E7D47"/>
    <w:rsid w:val="008F4370"/>
    <w:rsid w:val="008F59EF"/>
    <w:rsid w:val="009004BE"/>
    <w:rsid w:val="00911BFD"/>
    <w:rsid w:val="009150F2"/>
    <w:rsid w:val="00924D12"/>
    <w:rsid w:val="00926D3E"/>
    <w:rsid w:val="00931719"/>
    <w:rsid w:val="009355E4"/>
    <w:rsid w:val="009367DA"/>
    <w:rsid w:val="009370C5"/>
    <w:rsid w:val="00942833"/>
    <w:rsid w:val="009450A0"/>
    <w:rsid w:val="009460B0"/>
    <w:rsid w:val="00951288"/>
    <w:rsid w:val="0095491D"/>
    <w:rsid w:val="00955FDB"/>
    <w:rsid w:val="00957889"/>
    <w:rsid w:val="00960C61"/>
    <w:rsid w:val="00963236"/>
    <w:rsid w:val="00966E58"/>
    <w:rsid w:val="00967A60"/>
    <w:rsid w:val="009848A1"/>
    <w:rsid w:val="009972A5"/>
    <w:rsid w:val="009974C3"/>
    <w:rsid w:val="009A6114"/>
    <w:rsid w:val="009B128B"/>
    <w:rsid w:val="009B18FE"/>
    <w:rsid w:val="009B71C4"/>
    <w:rsid w:val="009C1B51"/>
    <w:rsid w:val="009C61D8"/>
    <w:rsid w:val="009D133B"/>
    <w:rsid w:val="009D1796"/>
    <w:rsid w:val="009D4138"/>
    <w:rsid w:val="009D4D2F"/>
    <w:rsid w:val="009D6008"/>
    <w:rsid w:val="009E4358"/>
    <w:rsid w:val="009E5485"/>
    <w:rsid w:val="009E68C1"/>
    <w:rsid w:val="009E6FF2"/>
    <w:rsid w:val="009F02C3"/>
    <w:rsid w:val="009F1CF1"/>
    <w:rsid w:val="009F243B"/>
    <w:rsid w:val="009F31B2"/>
    <w:rsid w:val="009F5CAF"/>
    <w:rsid w:val="009F70B9"/>
    <w:rsid w:val="00A010ED"/>
    <w:rsid w:val="00A030A7"/>
    <w:rsid w:val="00A05836"/>
    <w:rsid w:val="00A058B5"/>
    <w:rsid w:val="00A07C5E"/>
    <w:rsid w:val="00A1068D"/>
    <w:rsid w:val="00A20CAC"/>
    <w:rsid w:val="00A343BD"/>
    <w:rsid w:val="00A46FFA"/>
    <w:rsid w:val="00A52220"/>
    <w:rsid w:val="00A570BF"/>
    <w:rsid w:val="00A612BF"/>
    <w:rsid w:val="00A63880"/>
    <w:rsid w:val="00A7194B"/>
    <w:rsid w:val="00A81784"/>
    <w:rsid w:val="00A82659"/>
    <w:rsid w:val="00A86E41"/>
    <w:rsid w:val="00A9473D"/>
    <w:rsid w:val="00A94DD7"/>
    <w:rsid w:val="00A96655"/>
    <w:rsid w:val="00AA354B"/>
    <w:rsid w:val="00AB12A2"/>
    <w:rsid w:val="00AB221D"/>
    <w:rsid w:val="00AB32D1"/>
    <w:rsid w:val="00AC1F8F"/>
    <w:rsid w:val="00AC3C43"/>
    <w:rsid w:val="00AC3EA5"/>
    <w:rsid w:val="00AD2219"/>
    <w:rsid w:val="00AD3083"/>
    <w:rsid w:val="00AD3870"/>
    <w:rsid w:val="00AE0317"/>
    <w:rsid w:val="00AE2028"/>
    <w:rsid w:val="00AF1299"/>
    <w:rsid w:val="00AF1FA5"/>
    <w:rsid w:val="00AF2F23"/>
    <w:rsid w:val="00AF4FB1"/>
    <w:rsid w:val="00AF530D"/>
    <w:rsid w:val="00AF6278"/>
    <w:rsid w:val="00B013F7"/>
    <w:rsid w:val="00B0212C"/>
    <w:rsid w:val="00B03C4C"/>
    <w:rsid w:val="00B07330"/>
    <w:rsid w:val="00B12EC3"/>
    <w:rsid w:val="00B15741"/>
    <w:rsid w:val="00B15C84"/>
    <w:rsid w:val="00B225E4"/>
    <w:rsid w:val="00B360F8"/>
    <w:rsid w:val="00B36F49"/>
    <w:rsid w:val="00B40322"/>
    <w:rsid w:val="00B408AD"/>
    <w:rsid w:val="00B41C7E"/>
    <w:rsid w:val="00B51F90"/>
    <w:rsid w:val="00B5448C"/>
    <w:rsid w:val="00B553D5"/>
    <w:rsid w:val="00B5563D"/>
    <w:rsid w:val="00B57842"/>
    <w:rsid w:val="00B6365D"/>
    <w:rsid w:val="00B66CE8"/>
    <w:rsid w:val="00B8062A"/>
    <w:rsid w:val="00B80E24"/>
    <w:rsid w:val="00B81DEE"/>
    <w:rsid w:val="00B82709"/>
    <w:rsid w:val="00B848DA"/>
    <w:rsid w:val="00B91989"/>
    <w:rsid w:val="00B92803"/>
    <w:rsid w:val="00B96151"/>
    <w:rsid w:val="00B96A79"/>
    <w:rsid w:val="00B97029"/>
    <w:rsid w:val="00BA2709"/>
    <w:rsid w:val="00BA3907"/>
    <w:rsid w:val="00BC001B"/>
    <w:rsid w:val="00BC0640"/>
    <w:rsid w:val="00BC112A"/>
    <w:rsid w:val="00BC1EE2"/>
    <w:rsid w:val="00BC27FD"/>
    <w:rsid w:val="00BC4351"/>
    <w:rsid w:val="00BC448D"/>
    <w:rsid w:val="00BC5CE6"/>
    <w:rsid w:val="00BD24BB"/>
    <w:rsid w:val="00BD4E39"/>
    <w:rsid w:val="00BD5AFD"/>
    <w:rsid w:val="00BD7F08"/>
    <w:rsid w:val="00BE1C9F"/>
    <w:rsid w:val="00BE3987"/>
    <w:rsid w:val="00BE46E5"/>
    <w:rsid w:val="00BE49E1"/>
    <w:rsid w:val="00BF1886"/>
    <w:rsid w:val="00BF35DD"/>
    <w:rsid w:val="00BF54DA"/>
    <w:rsid w:val="00BF7108"/>
    <w:rsid w:val="00C00DA9"/>
    <w:rsid w:val="00C032D3"/>
    <w:rsid w:val="00C04233"/>
    <w:rsid w:val="00C07B6F"/>
    <w:rsid w:val="00C14B11"/>
    <w:rsid w:val="00C23D91"/>
    <w:rsid w:val="00C23F35"/>
    <w:rsid w:val="00C327C1"/>
    <w:rsid w:val="00C341E9"/>
    <w:rsid w:val="00C61F39"/>
    <w:rsid w:val="00C64C82"/>
    <w:rsid w:val="00C64E74"/>
    <w:rsid w:val="00C67508"/>
    <w:rsid w:val="00C72766"/>
    <w:rsid w:val="00C803D5"/>
    <w:rsid w:val="00C82C96"/>
    <w:rsid w:val="00C83711"/>
    <w:rsid w:val="00C83A22"/>
    <w:rsid w:val="00C855F1"/>
    <w:rsid w:val="00CA0DEA"/>
    <w:rsid w:val="00CA0E7C"/>
    <w:rsid w:val="00CA2DA2"/>
    <w:rsid w:val="00CA413F"/>
    <w:rsid w:val="00CA43EE"/>
    <w:rsid w:val="00CA6395"/>
    <w:rsid w:val="00CB2804"/>
    <w:rsid w:val="00CC3207"/>
    <w:rsid w:val="00CE0873"/>
    <w:rsid w:val="00CE6F6D"/>
    <w:rsid w:val="00CF3B4D"/>
    <w:rsid w:val="00D01E86"/>
    <w:rsid w:val="00D03ADB"/>
    <w:rsid w:val="00D0618A"/>
    <w:rsid w:val="00D069FC"/>
    <w:rsid w:val="00D108AB"/>
    <w:rsid w:val="00D119BF"/>
    <w:rsid w:val="00D1553B"/>
    <w:rsid w:val="00D1776D"/>
    <w:rsid w:val="00D32191"/>
    <w:rsid w:val="00D400ED"/>
    <w:rsid w:val="00D416BB"/>
    <w:rsid w:val="00D41998"/>
    <w:rsid w:val="00D441B0"/>
    <w:rsid w:val="00D44682"/>
    <w:rsid w:val="00D45965"/>
    <w:rsid w:val="00D50ABF"/>
    <w:rsid w:val="00D65C58"/>
    <w:rsid w:val="00D71876"/>
    <w:rsid w:val="00D72DB5"/>
    <w:rsid w:val="00D82868"/>
    <w:rsid w:val="00D86F4F"/>
    <w:rsid w:val="00D912E3"/>
    <w:rsid w:val="00D91ECF"/>
    <w:rsid w:val="00D94CDD"/>
    <w:rsid w:val="00DA29C0"/>
    <w:rsid w:val="00DA40DA"/>
    <w:rsid w:val="00DA46E1"/>
    <w:rsid w:val="00DA66D4"/>
    <w:rsid w:val="00DB25E3"/>
    <w:rsid w:val="00DB33AC"/>
    <w:rsid w:val="00DB7013"/>
    <w:rsid w:val="00DC2F98"/>
    <w:rsid w:val="00DC3563"/>
    <w:rsid w:val="00DC795D"/>
    <w:rsid w:val="00DD058E"/>
    <w:rsid w:val="00DD1D62"/>
    <w:rsid w:val="00DE01AE"/>
    <w:rsid w:val="00DE1155"/>
    <w:rsid w:val="00DF282F"/>
    <w:rsid w:val="00DF5BE4"/>
    <w:rsid w:val="00E03A7B"/>
    <w:rsid w:val="00E21325"/>
    <w:rsid w:val="00E21CC5"/>
    <w:rsid w:val="00E23883"/>
    <w:rsid w:val="00E3683D"/>
    <w:rsid w:val="00E370FC"/>
    <w:rsid w:val="00E4006D"/>
    <w:rsid w:val="00E43759"/>
    <w:rsid w:val="00E508EF"/>
    <w:rsid w:val="00E57807"/>
    <w:rsid w:val="00E707E3"/>
    <w:rsid w:val="00E804A4"/>
    <w:rsid w:val="00E84FB8"/>
    <w:rsid w:val="00E87227"/>
    <w:rsid w:val="00E9668E"/>
    <w:rsid w:val="00E970D9"/>
    <w:rsid w:val="00E972F1"/>
    <w:rsid w:val="00EA1322"/>
    <w:rsid w:val="00EA25F1"/>
    <w:rsid w:val="00EA5CD4"/>
    <w:rsid w:val="00EB1714"/>
    <w:rsid w:val="00EB1E6E"/>
    <w:rsid w:val="00EC35F5"/>
    <w:rsid w:val="00EC3D49"/>
    <w:rsid w:val="00EC5A4B"/>
    <w:rsid w:val="00EC7D84"/>
    <w:rsid w:val="00ED0A47"/>
    <w:rsid w:val="00ED5213"/>
    <w:rsid w:val="00EE1718"/>
    <w:rsid w:val="00EE1E18"/>
    <w:rsid w:val="00EE2D51"/>
    <w:rsid w:val="00EE323A"/>
    <w:rsid w:val="00EE6523"/>
    <w:rsid w:val="00EE66FD"/>
    <w:rsid w:val="00EF03B4"/>
    <w:rsid w:val="00EF1366"/>
    <w:rsid w:val="00EF2066"/>
    <w:rsid w:val="00EF2F41"/>
    <w:rsid w:val="00EF64CE"/>
    <w:rsid w:val="00F017A1"/>
    <w:rsid w:val="00F01B28"/>
    <w:rsid w:val="00F04BE2"/>
    <w:rsid w:val="00F050ED"/>
    <w:rsid w:val="00F109BB"/>
    <w:rsid w:val="00F14FAF"/>
    <w:rsid w:val="00F17991"/>
    <w:rsid w:val="00F303BC"/>
    <w:rsid w:val="00F30844"/>
    <w:rsid w:val="00F33BB3"/>
    <w:rsid w:val="00F35406"/>
    <w:rsid w:val="00F35982"/>
    <w:rsid w:val="00F35C9D"/>
    <w:rsid w:val="00F402D7"/>
    <w:rsid w:val="00F431EE"/>
    <w:rsid w:val="00F457A4"/>
    <w:rsid w:val="00F55F66"/>
    <w:rsid w:val="00F571D8"/>
    <w:rsid w:val="00F60C4C"/>
    <w:rsid w:val="00F60FAE"/>
    <w:rsid w:val="00F63480"/>
    <w:rsid w:val="00F67434"/>
    <w:rsid w:val="00F72096"/>
    <w:rsid w:val="00F73953"/>
    <w:rsid w:val="00F7729D"/>
    <w:rsid w:val="00F855B7"/>
    <w:rsid w:val="00F86A00"/>
    <w:rsid w:val="00F87EBB"/>
    <w:rsid w:val="00F90291"/>
    <w:rsid w:val="00F967E4"/>
    <w:rsid w:val="00FA0889"/>
    <w:rsid w:val="00FA3D64"/>
    <w:rsid w:val="00FA662D"/>
    <w:rsid w:val="00FA79DC"/>
    <w:rsid w:val="00FB3086"/>
    <w:rsid w:val="00FB710A"/>
    <w:rsid w:val="00FB79FC"/>
    <w:rsid w:val="00FC6B62"/>
    <w:rsid w:val="00FC71EF"/>
    <w:rsid w:val="00FD6E03"/>
    <w:rsid w:val="00FD6E2B"/>
    <w:rsid w:val="00FD7951"/>
    <w:rsid w:val="00FE2431"/>
    <w:rsid w:val="00FF25DC"/>
    <w:rsid w:val="00FF67C9"/>
    <w:rsid w:val="00FF7E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7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st Bullet" w:uiPriority="0" w:qFormat="1"/>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E2028"/>
  </w:style>
  <w:style w:type="paragraph" w:styleId="1">
    <w:name w:val="heading 1"/>
    <w:basedOn w:val="a0"/>
    <w:next w:val="a0"/>
    <w:link w:val="10"/>
    <w:uiPriority w:val="9"/>
    <w:qFormat/>
    <w:rsid w:val="00C64C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0"/>
    <w:next w:val="a0"/>
    <w:link w:val="21"/>
    <w:uiPriority w:val="9"/>
    <w:unhideWhenUsed/>
    <w:qFormat/>
    <w:rsid w:val="006B48E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0">
    <w:name w:val="heading 3"/>
    <w:basedOn w:val="1"/>
    <w:next w:val="a0"/>
    <w:link w:val="31"/>
    <w:uiPriority w:val="9"/>
    <w:qFormat/>
    <w:rsid w:val="006B48E2"/>
    <w:pPr>
      <w:keepLines w:val="0"/>
      <w:widowControl w:val="0"/>
      <w:tabs>
        <w:tab w:val="num" w:pos="0"/>
      </w:tabs>
      <w:suppressAutoHyphens/>
      <w:spacing w:before="240" w:after="240" w:line="240" w:lineRule="auto"/>
      <w:ind w:hanging="851"/>
      <w:outlineLvl w:val="2"/>
    </w:pPr>
    <w:rPr>
      <w:rFonts w:ascii="Times New Roman" w:eastAsia="Times New Roman" w:hAnsi="Times New Roman" w:cs="Times New Roman"/>
      <w:bCs w:val="0"/>
      <w:i/>
      <w:color w:val="auto"/>
      <w:kern w:val="28"/>
      <w:sz w:val="20"/>
      <w:szCs w:val="20"/>
      <w:lang w:val="en-US" w:eastAsia="de-DE"/>
    </w:rPr>
  </w:style>
  <w:style w:type="paragraph" w:styleId="40">
    <w:name w:val="heading 4"/>
    <w:basedOn w:val="a0"/>
    <w:next w:val="a0"/>
    <w:link w:val="41"/>
    <w:qFormat/>
    <w:rsid w:val="006B48E2"/>
    <w:pPr>
      <w:keepNext/>
      <w:tabs>
        <w:tab w:val="num" w:pos="0"/>
      </w:tabs>
      <w:suppressAutoHyphens/>
      <w:spacing w:before="240" w:after="0" w:line="240" w:lineRule="auto"/>
      <w:ind w:hanging="851"/>
      <w:outlineLvl w:val="3"/>
    </w:pPr>
    <w:rPr>
      <w:rFonts w:ascii="Times New Roman" w:eastAsia="Times New Roman" w:hAnsi="Times New Roman" w:cs="Times New Roman"/>
      <w:i/>
      <w:sz w:val="20"/>
      <w:szCs w:val="20"/>
      <w:lang w:val="en-US" w:eastAsia="de-D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qFormat/>
    <w:rsid w:val="00DB25E3"/>
    <w:pPr>
      <w:spacing w:before="120" w:after="60" w:line="260" w:lineRule="atLeast"/>
    </w:pPr>
    <w:rPr>
      <w:rFonts w:eastAsiaTheme="minorEastAsia"/>
      <w:sz w:val="20"/>
      <w:szCs w:val="20"/>
      <w:lang w:val="en-GB"/>
    </w:rPr>
  </w:style>
  <w:style w:type="character" w:customStyle="1" w:styleId="a5">
    <w:name w:val="Основной текст Знак"/>
    <w:basedOn w:val="a1"/>
    <w:link w:val="a4"/>
    <w:rsid w:val="00DB25E3"/>
    <w:rPr>
      <w:rFonts w:eastAsiaTheme="minorEastAsia"/>
      <w:sz w:val="20"/>
      <w:szCs w:val="20"/>
      <w:lang w:val="en-GB"/>
    </w:rPr>
  </w:style>
  <w:style w:type="numbering" w:customStyle="1" w:styleId="ERMBulletList">
    <w:name w:val="ERMBulletList"/>
    <w:uiPriority w:val="99"/>
    <w:rsid w:val="00DB25E3"/>
    <w:pPr>
      <w:numPr>
        <w:numId w:val="1"/>
      </w:numPr>
    </w:pPr>
  </w:style>
  <w:style w:type="paragraph" w:styleId="a">
    <w:name w:val="List Bullet"/>
    <w:basedOn w:val="a4"/>
    <w:qFormat/>
    <w:rsid w:val="00DB25E3"/>
    <w:pPr>
      <w:numPr>
        <w:numId w:val="1"/>
      </w:numPr>
    </w:pPr>
  </w:style>
  <w:style w:type="paragraph" w:styleId="2">
    <w:name w:val="List Bullet 2"/>
    <w:basedOn w:val="a0"/>
    <w:rsid w:val="00DB25E3"/>
    <w:pPr>
      <w:numPr>
        <w:ilvl w:val="1"/>
        <w:numId w:val="1"/>
      </w:numPr>
      <w:spacing w:before="120" w:after="60" w:line="260" w:lineRule="atLeast"/>
    </w:pPr>
    <w:rPr>
      <w:rFonts w:eastAsiaTheme="minorEastAsia"/>
      <w:sz w:val="20"/>
      <w:szCs w:val="20"/>
      <w:lang w:val="en-GB"/>
    </w:rPr>
  </w:style>
  <w:style w:type="paragraph" w:styleId="3">
    <w:name w:val="List Bullet 3"/>
    <w:basedOn w:val="a0"/>
    <w:rsid w:val="00DB25E3"/>
    <w:pPr>
      <w:numPr>
        <w:ilvl w:val="2"/>
        <w:numId w:val="1"/>
      </w:numPr>
      <w:spacing w:before="120" w:after="60" w:line="260" w:lineRule="atLeast"/>
    </w:pPr>
    <w:rPr>
      <w:rFonts w:eastAsiaTheme="minorEastAsia"/>
      <w:sz w:val="20"/>
      <w:szCs w:val="20"/>
      <w:lang w:val="en-GB"/>
    </w:rPr>
  </w:style>
  <w:style w:type="paragraph" w:styleId="4">
    <w:name w:val="List Bullet 4"/>
    <w:basedOn w:val="a0"/>
    <w:rsid w:val="00DB25E3"/>
    <w:pPr>
      <w:numPr>
        <w:ilvl w:val="3"/>
        <w:numId w:val="1"/>
      </w:numPr>
      <w:spacing w:before="120" w:after="60" w:line="260" w:lineRule="atLeast"/>
    </w:pPr>
    <w:rPr>
      <w:rFonts w:eastAsiaTheme="minorEastAsia"/>
      <w:sz w:val="20"/>
      <w:szCs w:val="20"/>
      <w:lang w:val="en-GB"/>
    </w:rPr>
  </w:style>
  <w:style w:type="paragraph" w:styleId="a6">
    <w:name w:val="Balloon Text"/>
    <w:basedOn w:val="a0"/>
    <w:link w:val="a7"/>
    <w:uiPriority w:val="99"/>
    <w:semiHidden/>
    <w:unhideWhenUsed/>
    <w:rsid w:val="00DB25E3"/>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DB25E3"/>
    <w:rPr>
      <w:rFonts w:ascii="Tahoma" w:hAnsi="Tahoma" w:cs="Tahoma"/>
      <w:sz w:val="16"/>
      <w:szCs w:val="16"/>
    </w:rPr>
  </w:style>
  <w:style w:type="paragraph" w:styleId="a8">
    <w:name w:val="Title"/>
    <w:basedOn w:val="a0"/>
    <w:link w:val="a9"/>
    <w:rsid w:val="00DB25E3"/>
    <w:pPr>
      <w:spacing w:before="240" w:after="60" w:line="260" w:lineRule="atLeast"/>
      <w:jc w:val="center"/>
      <w:outlineLvl w:val="0"/>
    </w:pPr>
    <w:rPr>
      <w:rFonts w:eastAsiaTheme="minorEastAsia" w:cs="Arial"/>
      <w:b/>
      <w:bCs/>
      <w:kern w:val="28"/>
      <w:sz w:val="36"/>
      <w:szCs w:val="32"/>
      <w:lang w:val="en-GB"/>
    </w:rPr>
  </w:style>
  <w:style w:type="character" w:customStyle="1" w:styleId="a9">
    <w:name w:val="Название Знак"/>
    <w:basedOn w:val="a1"/>
    <w:link w:val="a8"/>
    <w:rsid w:val="00DB25E3"/>
    <w:rPr>
      <w:rFonts w:eastAsiaTheme="minorEastAsia" w:cs="Arial"/>
      <w:b/>
      <w:bCs/>
      <w:kern w:val="28"/>
      <w:sz w:val="36"/>
      <w:szCs w:val="32"/>
      <w:lang w:val="en-GB"/>
    </w:rPr>
  </w:style>
  <w:style w:type="character" w:styleId="aa">
    <w:name w:val="annotation reference"/>
    <w:basedOn w:val="a1"/>
    <w:rsid w:val="00DB25E3"/>
    <w:rPr>
      <w:sz w:val="16"/>
      <w:szCs w:val="16"/>
    </w:rPr>
  </w:style>
  <w:style w:type="paragraph" w:styleId="ab">
    <w:name w:val="annotation text"/>
    <w:basedOn w:val="a0"/>
    <w:link w:val="ac"/>
    <w:rsid w:val="00DB25E3"/>
    <w:pPr>
      <w:spacing w:after="0" w:line="260" w:lineRule="atLeast"/>
    </w:pPr>
    <w:rPr>
      <w:rFonts w:eastAsiaTheme="minorEastAsia"/>
      <w:sz w:val="20"/>
      <w:szCs w:val="20"/>
      <w:lang w:val="en-GB"/>
    </w:rPr>
  </w:style>
  <w:style w:type="character" w:customStyle="1" w:styleId="ac">
    <w:name w:val="Текст примечания Знак"/>
    <w:basedOn w:val="a1"/>
    <w:link w:val="ab"/>
    <w:rsid w:val="00DB25E3"/>
    <w:rPr>
      <w:rFonts w:eastAsiaTheme="minorEastAsia"/>
      <w:sz w:val="20"/>
      <w:szCs w:val="20"/>
      <w:lang w:val="en-GB"/>
    </w:rPr>
  </w:style>
  <w:style w:type="paragraph" w:styleId="5">
    <w:name w:val="List Bullet 5"/>
    <w:basedOn w:val="a0"/>
    <w:semiHidden/>
    <w:rsid w:val="00DB25E3"/>
    <w:pPr>
      <w:numPr>
        <w:numId w:val="2"/>
      </w:numPr>
      <w:spacing w:after="0" w:line="260" w:lineRule="atLeast"/>
    </w:pPr>
    <w:rPr>
      <w:rFonts w:eastAsiaTheme="minorEastAsia"/>
      <w:sz w:val="20"/>
      <w:szCs w:val="20"/>
      <w:lang w:val="en-GB"/>
    </w:rPr>
  </w:style>
  <w:style w:type="paragraph" w:customStyle="1" w:styleId="Tablebullet">
    <w:name w:val="Table bullet"/>
    <w:basedOn w:val="a"/>
    <w:rsid w:val="00DB25E3"/>
    <w:pPr>
      <w:numPr>
        <w:numId w:val="3"/>
      </w:numPr>
      <w:spacing w:before="0" w:after="0"/>
      <w:contextualSpacing/>
    </w:pPr>
  </w:style>
  <w:style w:type="paragraph" w:customStyle="1" w:styleId="Tableheadingleft">
    <w:name w:val="Table heading left"/>
    <w:basedOn w:val="a0"/>
    <w:qFormat/>
    <w:rsid w:val="00DB25E3"/>
    <w:pPr>
      <w:overflowPunct w:val="0"/>
      <w:autoSpaceDE w:val="0"/>
      <w:autoSpaceDN w:val="0"/>
      <w:adjustRightInd w:val="0"/>
      <w:spacing w:after="0" w:line="260" w:lineRule="atLeast"/>
      <w:textAlignment w:val="baseline"/>
    </w:pPr>
    <w:rPr>
      <w:rFonts w:eastAsiaTheme="minorEastAsia" w:cs="Arial"/>
      <w:b/>
      <w:sz w:val="20"/>
      <w:szCs w:val="20"/>
      <w:lang w:val="en-GB"/>
    </w:rPr>
  </w:style>
  <w:style w:type="paragraph" w:customStyle="1" w:styleId="Tabletextleft">
    <w:name w:val="Table text left"/>
    <w:basedOn w:val="a0"/>
    <w:qFormat/>
    <w:rsid w:val="00DB25E3"/>
    <w:pPr>
      <w:spacing w:after="0" w:line="260" w:lineRule="atLeast"/>
    </w:pPr>
    <w:rPr>
      <w:rFonts w:eastAsiaTheme="minorEastAsia" w:cs="Arial"/>
      <w:sz w:val="20"/>
      <w:szCs w:val="20"/>
      <w:lang w:val="en-GB"/>
    </w:rPr>
  </w:style>
  <w:style w:type="table" w:styleId="ad">
    <w:name w:val="Table Grid"/>
    <w:basedOn w:val="a2"/>
    <w:rsid w:val="00DB25E3"/>
    <w:pPr>
      <w:spacing w:after="0" w:line="240" w:lineRule="auto"/>
    </w:pPr>
    <w:rPr>
      <w:rFonts w:eastAsiaTheme="minorEastAsia"/>
      <w:sz w:val="20"/>
      <w:lang w:val="en-GB" w:eastAsia="zh-CN"/>
    </w:rPr>
    <w:tblPr/>
  </w:style>
  <w:style w:type="paragraph" w:styleId="ae">
    <w:name w:val="annotation subject"/>
    <w:basedOn w:val="ab"/>
    <w:next w:val="ab"/>
    <w:link w:val="af"/>
    <w:uiPriority w:val="99"/>
    <w:semiHidden/>
    <w:unhideWhenUsed/>
    <w:rsid w:val="00DB25E3"/>
    <w:pPr>
      <w:spacing w:after="200" w:line="240" w:lineRule="auto"/>
    </w:pPr>
    <w:rPr>
      <w:rFonts w:eastAsiaTheme="minorHAnsi"/>
      <w:b/>
      <w:bCs/>
      <w:lang w:val="de-DE"/>
    </w:rPr>
  </w:style>
  <w:style w:type="character" w:customStyle="1" w:styleId="af">
    <w:name w:val="Тема примечания Знак"/>
    <w:basedOn w:val="ac"/>
    <w:link w:val="ae"/>
    <w:uiPriority w:val="99"/>
    <w:semiHidden/>
    <w:rsid w:val="00DB25E3"/>
    <w:rPr>
      <w:rFonts w:eastAsiaTheme="minorEastAsia"/>
      <w:b/>
      <w:bCs/>
      <w:sz w:val="20"/>
      <w:szCs w:val="20"/>
      <w:lang w:val="en-GB"/>
    </w:rPr>
  </w:style>
  <w:style w:type="paragraph" w:styleId="af0">
    <w:name w:val="List Paragraph"/>
    <w:basedOn w:val="a0"/>
    <w:uiPriority w:val="34"/>
    <w:qFormat/>
    <w:rsid w:val="001014B0"/>
    <w:pPr>
      <w:ind w:left="720"/>
      <w:contextualSpacing/>
    </w:pPr>
  </w:style>
  <w:style w:type="character" w:customStyle="1" w:styleId="10">
    <w:name w:val="Заголовок 1 Знак"/>
    <w:basedOn w:val="a1"/>
    <w:link w:val="1"/>
    <w:uiPriority w:val="9"/>
    <w:rsid w:val="00C64C82"/>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06209C"/>
    <w:pPr>
      <w:autoSpaceDE w:val="0"/>
      <w:autoSpaceDN w:val="0"/>
      <w:adjustRightInd w:val="0"/>
      <w:spacing w:after="0" w:line="240" w:lineRule="auto"/>
    </w:pPr>
    <w:rPr>
      <w:rFonts w:ascii="Myriad Pro" w:hAnsi="Myriad Pro" w:cs="Myriad Pro"/>
      <w:color w:val="000000"/>
      <w:sz w:val="24"/>
      <w:szCs w:val="24"/>
    </w:rPr>
  </w:style>
  <w:style w:type="paragraph" w:customStyle="1" w:styleId="Bullet1">
    <w:name w:val="Bullet1"/>
    <w:basedOn w:val="a0"/>
    <w:rsid w:val="008158EF"/>
    <w:pPr>
      <w:numPr>
        <w:numId w:val="4"/>
      </w:numPr>
      <w:spacing w:after="120" w:line="264" w:lineRule="auto"/>
    </w:pPr>
    <w:rPr>
      <w:rFonts w:ascii="Book Antiqua" w:eastAsia="Times New Roman" w:hAnsi="Book Antiqua" w:cs="Times New Roman"/>
      <w:szCs w:val="20"/>
      <w:lang w:val="en-US" w:eastAsia="de-DE"/>
    </w:rPr>
  </w:style>
  <w:style w:type="paragraph" w:styleId="af1">
    <w:name w:val="Revision"/>
    <w:hidden/>
    <w:uiPriority w:val="99"/>
    <w:semiHidden/>
    <w:rsid w:val="0087707A"/>
    <w:pPr>
      <w:spacing w:after="0" w:line="240" w:lineRule="auto"/>
    </w:pPr>
  </w:style>
  <w:style w:type="paragraph" w:customStyle="1" w:styleId="Tableheadingcentered">
    <w:name w:val="Table heading centered"/>
    <w:basedOn w:val="a0"/>
    <w:qFormat/>
    <w:rsid w:val="0030340A"/>
    <w:pPr>
      <w:overflowPunct w:val="0"/>
      <w:autoSpaceDE w:val="0"/>
      <w:autoSpaceDN w:val="0"/>
      <w:adjustRightInd w:val="0"/>
      <w:spacing w:after="0" w:line="260" w:lineRule="atLeast"/>
      <w:jc w:val="center"/>
      <w:textAlignment w:val="baseline"/>
    </w:pPr>
    <w:rPr>
      <w:rFonts w:eastAsiaTheme="minorEastAsia" w:cs="Arial"/>
      <w:b/>
      <w:sz w:val="20"/>
      <w:szCs w:val="20"/>
      <w:lang w:val="en-GB"/>
    </w:rPr>
  </w:style>
  <w:style w:type="character" w:styleId="af2">
    <w:name w:val="Hyperlink"/>
    <w:basedOn w:val="a1"/>
    <w:uiPriority w:val="99"/>
    <w:unhideWhenUsed/>
    <w:rsid w:val="005E41BF"/>
    <w:rPr>
      <w:color w:val="0000FF"/>
      <w:u w:val="single"/>
    </w:rPr>
  </w:style>
  <w:style w:type="paragraph" w:styleId="af3">
    <w:name w:val="Plain Text"/>
    <w:basedOn w:val="a0"/>
    <w:link w:val="af4"/>
    <w:uiPriority w:val="99"/>
    <w:semiHidden/>
    <w:unhideWhenUsed/>
    <w:rsid w:val="005E41BF"/>
    <w:pPr>
      <w:spacing w:after="0" w:line="240" w:lineRule="auto"/>
    </w:pPr>
    <w:rPr>
      <w:rFonts w:ascii="Calibri" w:hAnsi="Calibri" w:cs="Calibri"/>
      <w:lang w:val="en-US"/>
    </w:rPr>
  </w:style>
  <w:style w:type="character" w:customStyle="1" w:styleId="af4">
    <w:name w:val="Текст Знак"/>
    <w:basedOn w:val="a1"/>
    <w:link w:val="af3"/>
    <w:uiPriority w:val="99"/>
    <w:semiHidden/>
    <w:rsid w:val="005E41BF"/>
    <w:rPr>
      <w:rFonts w:ascii="Calibri" w:hAnsi="Calibri" w:cs="Calibri"/>
      <w:lang w:val="en-US"/>
    </w:rPr>
  </w:style>
  <w:style w:type="paragraph" w:customStyle="1" w:styleId="Bullet2">
    <w:name w:val="Bullet2"/>
    <w:basedOn w:val="Bullet1"/>
    <w:rsid w:val="006B48E2"/>
    <w:pPr>
      <w:numPr>
        <w:numId w:val="5"/>
      </w:numPr>
      <w:spacing w:before="120" w:line="240" w:lineRule="auto"/>
    </w:pPr>
    <w:rPr>
      <w:rFonts w:ascii="Times New Roman" w:hAnsi="Times New Roman"/>
      <w:sz w:val="20"/>
    </w:rPr>
  </w:style>
  <w:style w:type="paragraph" w:styleId="af5">
    <w:name w:val="header"/>
    <w:basedOn w:val="a0"/>
    <w:link w:val="af6"/>
    <w:uiPriority w:val="99"/>
    <w:rsid w:val="006B48E2"/>
    <w:pPr>
      <w:tabs>
        <w:tab w:val="center" w:pos="4536"/>
        <w:tab w:val="right" w:pos="9072"/>
      </w:tabs>
      <w:spacing w:before="120" w:after="0" w:line="240" w:lineRule="auto"/>
    </w:pPr>
    <w:rPr>
      <w:rFonts w:ascii="Times New Roman" w:eastAsia="Times New Roman" w:hAnsi="Times New Roman" w:cs="Times New Roman"/>
      <w:sz w:val="20"/>
      <w:szCs w:val="20"/>
      <w:lang w:val="en-GB"/>
    </w:rPr>
  </w:style>
  <w:style w:type="character" w:customStyle="1" w:styleId="af6">
    <w:name w:val="Верхний колонтитул Знак"/>
    <w:basedOn w:val="a1"/>
    <w:link w:val="af5"/>
    <w:uiPriority w:val="99"/>
    <w:rsid w:val="006B48E2"/>
    <w:rPr>
      <w:rFonts w:ascii="Times New Roman" w:eastAsia="Times New Roman" w:hAnsi="Times New Roman" w:cs="Times New Roman"/>
      <w:sz w:val="20"/>
      <w:szCs w:val="20"/>
      <w:lang w:val="en-GB"/>
    </w:rPr>
  </w:style>
  <w:style w:type="paragraph" w:styleId="af7">
    <w:name w:val="footer"/>
    <w:basedOn w:val="a0"/>
    <w:link w:val="af8"/>
    <w:uiPriority w:val="99"/>
    <w:rsid w:val="006B48E2"/>
    <w:pPr>
      <w:tabs>
        <w:tab w:val="center" w:pos="4536"/>
        <w:tab w:val="right" w:pos="9072"/>
      </w:tabs>
      <w:spacing w:before="120" w:after="0" w:line="240" w:lineRule="auto"/>
    </w:pPr>
    <w:rPr>
      <w:rFonts w:ascii="Times New Roman" w:eastAsia="Times New Roman" w:hAnsi="Times New Roman" w:cs="Times New Roman"/>
      <w:sz w:val="20"/>
      <w:szCs w:val="20"/>
      <w:lang w:val="en-GB"/>
    </w:rPr>
  </w:style>
  <w:style w:type="character" w:customStyle="1" w:styleId="af8">
    <w:name w:val="Нижний колонтитул Знак"/>
    <w:basedOn w:val="a1"/>
    <w:link w:val="af7"/>
    <w:uiPriority w:val="99"/>
    <w:rsid w:val="006B48E2"/>
    <w:rPr>
      <w:rFonts w:ascii="Times New Roman" w:eastAsia="Times New Roman" w:hAnsi="Times New Roman" w:cs="Times New Roman"/>
      <w:sz w:val="20"/>
      <w:szCs w:val="20"/>
      <w:lang w:val="en-GB"/>
    </w:rPr>
  </w:style>
  <w:style w:type="character" w:customStyle="1" w:styleId="21">
    <w:name w:val="Заголовок 2 Знак"/>
    <w:basedOn w:val="a1"/>
    <w:link w:val="20"/>
    <w:uiPriority w:val="9"/>
    <w:rsid w:val="006B48E2"/>
    <w:rPr>
      <w:rFonts w:asciiTheme="majorHAnsi" w:eastAsiaTheme="majorEastAsia" w:hAnsiTheme="majorHAnsi" w:cstheme="majorBidi"/>
      <w:color w:val="365F91" w:themeColor="accent1" w:themeShade="BF"/>
      <w:sz w:val="26"/>
      <w:szCs w:val="26"/>
    </w:rPr>
  </w:style>
  <w:style w:type="character" w:customStyle="1" w:styleId="31">
    <w:name w:val="Заголовок 3 Знак"/>
    <w:basedOn w:val="a1"/>
    <w:link w:val="30"/>
    <w:uiPriority w:val="9"/>
    <w:rsid w:val="006B48E2"/>
    <w:rPr>
      <w:rFonts w:ascii="Times New Roman" w:eastAsia="Times New Roman" w:hAnsi="Times New Roman" w:cs="Times New Roman"/>
      <w:b/>
      <w:i/>
      <w:kern w:val="28"/>
      <w:sz w:val="20"/>
      <w:szCs w:val="20"/>
      <w:lang w:val="en-US" w:eastAsia="de-DE"/>
    </w:rPr>
  </w:style>
  <w:style w:type="character" w:customStyle="1" w:styleId="41">
    <w:name w:val="Заголовок 4 Знак"/>
    <w:basedOn w:val="a1"/>
    <w:link w:val="40"/>
    <w:rsid w:val="006B48E2"/>
    <w:rPr>
      <w:rFonts w:ascii="Times New Roman" w:eastAsia="Times New Roman" w:hAnsi="Times New Roman" w:cs="Times New Roman"/>
      <w:i/>
      <w:sz w:val="20"/>
      <w:szCs w:val="20"/>
      <w:lang w:val="en-US" w:eastAsia="de-DE"/>
    </w:rPr>
  </w:style>
  <w:style w:type="paragraph" w:styleId="11">
    <w:name w:val="toc 1"/>
    <w:basedOn w:val="1"/>
    <w:next w:val="a0"/>
    <w:uiPriority w:val="39"/>
    <w:qFormat/>
    <w:rsid w:val="004F4AD5"/>
    <w:pPr>
      <w:widowControl w:val="0"/>
      <w:tabs>
        <w:tab w:val="left" w:pos="0"/>
        <w:tab w:val="right" w:pos="8505"/>
      </w:tabs>
      <w:suppressAutoHyphens/>
      <w:spacing w:before="240" w:after="240" w:line="240" w:lineRule="auto"/>
      <w:ind w:left="851" w:right="284" w:hanging="851"/>
      <w:outlineLvl w:val="9"/>
    </w:pPr>
    <w:rPr>
      <w:rFonts w:ascii="Times New Roman" w:eastAsia="Times New Roman" w:hAnsi="Times New Roman" w:cs="Times New Roman"/>
      <w:bCs w:val="0"/>
      <w:i/>
      <w:caps/>
      <w:color w:val="auto"/>
      <w:kern w:val="28"/>
      <w:sz w:val="20"/>
      <w:szCs w:val="20"/>
      <w:lang w:val="en-US" w:eastAsia="de-DE"/>
    </w:rPr>
  </w:style>
  <w:style w:type="paragraph" w:styleId="22">
    <w:name w:val="toc 2"/>
    <w:basedOn w:val="20"/>
    <w:next w:val="a0"/>
    <w:uiPriority w:val="39"/>
    <w:qFormat/>
    <w:rsid w:val="004F4AD5"/>
    <w:pPr>
      <w:keepNext w:val="0"/>
      <w:tabs>
        <w:tab w:val="left" w:pos="0"/>
        <w:tab w:val="right" w:pos="8505"/>
      </w:tabs>
      <w:suppressAutoHyphens/>
      <w:spacing w:before="0" w:line="240" w:lineRule="auto"/>
      <w:ind w:left="851" w:right="284" w:hanging="851"/>
      <w:outlineLvl w:val="9"/>
    </w:pPr>
    <w:rPr>
      <w:rFonts w:ascii="Times New Roman" w:eastAsia="Times New Roman" w:hAnsi="Times New Roman" w:cs="Times New Roman"/>
      <w:b/>
      <w:i/>
      <w:smallCaps/>
      <w:color w:val="auto"/>
      <w:kern w:val="28"/>
      <w:sz w:val="20"/>
      <w:szCs w:val="20"/>
      <w:lang w:val="en-US" w:eastAsia="de-DE"/>
    </w:rPr>
  </w:style>
  <w:style w:type="paragraph" w:styleId="af9">
    <w:name w:val="footnote text"/>
    <w:aliases w:val="fn,single space,footnote text"/>
    <w:basedOn w:val="a0"/>
    <w:link w:val="afa"/>
    <w:rsid w:val="006B48E2"/>
    <w:pPr>
      <w:tabs>
        <w:tab w:val="left" w:pos="284"/>
      </w:tabs>
      <w:spacing w:before="120" w:after="0" w:line="240" w:lineRule="auto"/>
      <w:ind w:left="284" w:hanging="284"/>
    </w:pPr>
    <w:rPr>
      <w:rFonts w:eastAsia="Times New Roman" w:cs="Times New Roman"/>
      <w:sz w:val="16"/>
      <w:szCs w:val="20"/>
      <w:lang w:val="en-GB"/>
    </w:rPr>
  </w:style>
  <w:style w:type="character" w:customStyle="1" w:styleId="afa">
    <w:name w:val="Текст сноски Знак"/>
    <w:aliases w:val="fn Знак,single space Знак,footnote text Знак"/>
    <w:basedOn w:val="a1"/>
    <w:link w:val="af9"/>
    <w:rsid w:val="006B48E2"/>
    <w:rPr>
      <w:rFonts w:eastAsia="Times New Roman" w:cs="Times New Roman"/>
      <w:sz w:val="16"/>
      <w:szCs w:val="20"/>
      <w:lang w:val="en-GB"/>
    </w:rPr>
  </w:style>
  <w:style w:type="character" w:styleId="afb">
    <w:name w:val="footnote reference"/>
    <w:basedOn w:val="a1"/>
    <w:rsid w:val="006B48E2"/>
    <w:rPr>
      <w:vertAlign w:val="superscript"/>
    </w:rPr>
  </w:style>
  <w:style w:type="paragraph" w:styleId="12">
    <w:name w:val="index 1"/>
    <w:basedOn w:val="a0"/>
    <w:next w:val="a0"/>
    <w:autoRedefine/>
    <w:rsid w:val="00B97029"/>
    <w:pPr>
      <w:spacing w:before="120" w:after="120" w:line="240" w:lineRule="auto"/>
    </w:pPr>
    <w:rPr>
      <w:rFonts w:ascii="Arial" w:eastAsia="Times New Roman" w:hAnsi="Arial" w:cs="Arial"/>
      <w:sz w:val="20"/>
      <w:szCs w:val="20"/>
      <w:lang w:val="en-US" w:eastAsia="de-DE"/>
    </w:rPr>
  </w:style>
  <w:style w:type="paragraph" w:styleId="afc">
    <w:name w:val="TOC Heading"/>
    <w:basedOn w:val="1"/>
    <w:next w:val="a0"/>
    <w:uiPriority w:val="39"/>
    <w:unhideWhenUsed/>
    <w:qFormat/>
    <w:rsid w:val="006B48E2"/>
    <w:pPr>
      <w:outlineLvl w:val="9"/>
    </w:pPr>
    <w:rPr>
      <w:lang w:val="en-US" w:eastAsia="ja-JP"/>
    </w:rPr>
  </w:style>
  <w:style w:type="character" w:styleId="afd">
    <w:name w:val="FollowedHyperlink"/>
    <w:basedOn w:val="a1"/>
    <w:uiPriority w:val="99"/>
    <w:semiHidden/>
    <w:unhideWhenUsed/>
    <w:rsid w:val="00101911"/>
    <w:rPr>
      <w:color w:val="800080" w:themeColor="followedHyperlink"/>
      <w:u w:val="single"/>
    </w:rPr>
  </w:style>
  <w:style w:type="character" w:styleId="afe">
    <w:name w:val="Strong"/>
    <w:basedOn w:val="a1"/>
    <w:uiPriority w:val="22"/>
    <w:qFormat/>
    <w:rsid w:val="00101911"/>
    <w:rPr>
      <w:b/>
      <w:bCs/>
    </w:rPr>
  </w:style>
  <w:style w:type="table" w:customStyle="1" w:styleId="Tabellenraster1">
    <w:name w:val="Tabellenraster1"/>
    <w:basedOn w:val="a2"/>
    <w:next w:val="ad"/>
    <w:rsid w:val="00B40322"/>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Emphasis"/>
    <w:basedOn w:val="a1"/>
    <w:uiPriority w:val="20"/>
    <w:qFormat/>
    <w:rsid w:val="001174C4"/>
    <w:rPr>
      <w:i/>
      <w:iCs/>
    </w:rPr>
  </w:style>
  <w:style w:type="table" w:customStyle="1" w:styleId="13">
    <w:name w:val="Сетка таблицы1"/>
    <w:basedOn w:val="a2"/>
    <w:next w:val="ad"/>
    <w:rsid w:val="001464ED"/>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2"/>
    <w:next w:val="ad"/>
    <w:rsid w:val="009B71C4"/>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G2">
    <w:name w:val="CG2"/>
    <w:basedOn w:val="30"/>
    <w:link w:val="CG2Car"/>
    <w:qFormat/>
    <w:rsid w:val="009B71C4"/>
    <w:pPr>
      <w:keepNext w:val="0"/>
      <w:widowControl/>
      <w:tabs>
        <w:tab w:val="clear" w:pos="0"/>
        <w:tab w:val="left" w:pos="576"/>
      </w:tabs>
      <w:spacing w:before="142" w:after="0"/>
      <w:ind w:left="578" w:hanging="578"/>
    </w:pPr>
    <w:rPr>
      <w:rFonts w:ascii="Arial" w:hAnsi="Arial"/>
      <w:i w:val="0"/>
      <w:kern w:val="0"/>
      <w:sz w:val="22"/>
      <w:lang w:eastAsia="en-US"/>
    </w:rPr>
  </w:style>
  <w:style w:type="character" w:customStyle="1" w:styleId="CG2Car">
    <w:name w:val="CG2 Car"/>
    <w:link w:val="CG2"/>
    <w:locked/>
    <w:rsid w:val="009B71C4"/>
    <w:rPr>
      <w:rFonts w:ascii="Arial" w:eastAsia="Times New Roman" w:hAnsi="Arial" w:cs="Times New Roman"/>
      <w:b/>
      <w:szCs w:val="20"/>
      <w:lang w:val="en-US"/>
    </w:rPr>
  </w:style>
  <w:style w:type="paragraph" w:styleId="32">
    <w:name w:val="toc 3"/>
    <w:basedOn w:val="a0"/>
    <w:next w:val="a0"/>
    <w:autoRedefine/>
    <w:uiPriority w:val="39"/>
    <w:unhideWhenUsed/>
    <w:rsid w:val="001F3AD0"/>
    <w:pPr>
      <w:spacing w:after="100"/>
      <w:ind w:left="440"/>
    </w:pPr>
  </w:style>
  <w:style w:type="paragraph" w:styleId="aff0">
    <w:name w:val="caption"/>
    <w:basedOn w:val="a0"/>
    <w:next w:val="a0"/>
    <w:uiPriority w:val="35"/>
    <w:unhideWhenUsed/>
    <w:qFormat/>
    <w:rsid w:val="00770469"/>
    <w:pPr>
      <w:spacing w:line="240" w:lineRule="auto"/>
    </w:pPr>
    <w:rPr>
      <w:i/>
      <w:iCs/>
      <w:color w:val="1F497D" w:themeColor="text2"/>
      <w:sz w:val="18"/>
      <w:szCs w:val="18"/>
      <w:lang w:val="en-GB"/>
    </w:rPr>
  </w:style>
  <w:style w:type="table" w:customStyle="1" w:styleId="TableGrid1">
    <w:name w:val="Table Grid1"/>
    <w:basedOn w:val="a2"/>
    <w:next w:val="ad"/>
    <w:rsid w:val="00770469"/>
    <w:pPr>
      <w:spacing w:after="0" w:line="240" w:lineRule="auto"/>
    </w:pPr>
    <w:rPr>
      <w:rFonts w:eastAsia="Times New Roman"/>
      <w:sz w:val="20"/>
      <w:lang w:val="en-GB" w:eastAsia="zh-CN"/>
    </w:rPr>
    <w:tblPr/>
  </w:style>
  <w:style w:type="paragraph" w:styleId="aff1">
    <w:name w:val="Normal (Web)"/>
    <w:basedOn w:val="a0"/>
    <w:uiPriority w:val="99"/>
    <w:unhideWhenUsed/>
    <w:rsid w:val="00F04B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a1"/>
    <w:rsid w:val="002F5919"/>
  </w:style>
  <w:style w:type="character" w:customStyle="1" w:styleId="UnresolvedMention">
    <w:name w:val="Unresolved Mention"/>
    <w:basedOn w:val="a1"/>
    <w:uiPriority w:val="99"/>
    <w:semiHidden/>
    <w:unhideWhenUsed/>
    <w:rsid w:val="004B261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st Bullet" w:uiPriority="0" w:qFormat="1"/>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E2028"/>
  </w:style>
  <w:style w:type="paragraph" w:styleId="1">
    <w:name w:val="heading 1"/>
    <w:basedOn w:val="a0"/>
    <w:next w:val="a0"/>
    <w:link w:val="10"/>
    <w:uiPriority w:val="9"/>
    <w:qFormat/>
    <w:rsid w:val="00C64C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0"/>
    <w:next w:val="a0"/>
    <w:link w:val="21"/>
    <w:uiPriority w:val="9"/>
    <w:unhideWhenUsed/>
    <w:qFormat/>
    <w:rsid w:val="006B48E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0">
    <w:name w:val="heading 3"/>
    <w:basedOn w:val="1"/>
    <w:next w:val="a0"/>
    <w:link w:val="31"/>
    <w:uiPriority w:val="9"/>
    <w:qFormat/>
    <w:rsid w:val="006B48E2"/>
    <w:pPr>
      <w:keepLines w:val="0"/>
      <w:widowControl w:val="0"/>
      <w:tabs>
        <w:tab w:val="num" w:pos="0"/>
      </w:tabs>
      <w:suppressAutoHyphens/>
      <w:spacing w:before="240" w:after="240" w:line="240" w:lineRule="auto"/>
      <w:ind w:hanging="851"/>
      <w:outlineLvl w:val="2"/>
    </w:pPr>
    <w:rPr>
      <w:rFonts w:ascii="Times New Roman" w:eastAsia="Times New Roman" w:hAnsi="Times New Roman" w:cs="Times New Roman"/>
      <w:bCs w:val="0"/>
      <w:i/>
      <w:color w:val="auto"/>
      <w:kern w:val="28"/>
      <w:sz w:val="20"/>
      <w:szCs w:val="20"/>
      <w:lang w:val="en-US" w:eastAsia="de-DE"/>
    </w:rPr>
  </w:style>
  <w:style w:type="paragraph" w:styleId="40">
    <w:name w:val="heading 4"/>
    <w:basedOn w:val="a0"/>
    <w:next w:val="a0"/>
    <w:link w:val="41"/>
    <w:qFormat/>
    <w:rsid w:val="006B48E2"/>
    <w:pPr>
      <w:keepNext/>
      <w:tabs>
        <w:tab w:val="num" w:pos="0"/>
      </w:tabs>
      <w:suppressAutoHyphens/>
      <w:spacing w:before="240" w:after="0" w:line="240" w:lineRule="auto"/>
      <w:ind w:hanging="851"/>
      <w:outlineLvl w:val="3"/>
    </w:pPr>
    <w:rPr>
      <w:rFonts w:ascii="Times New Roman" w:eastAsia="Times New Roman" w:hAnsi="Times New Roman" w:cs="Times New Roman"/>
      <w:i/>
      <w:sz w:val="20"/>
      <w:szCs w:val="20"/>
      <w:lang w:val="en-US" w:eastAsia="de-D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qFormat/>
    <w:rsid w:val="00DB25E3"/>
    <w:pPr>
      <w:spacing w:before="120" w:after="60" w:line="260" w:lineRule="atLeast"/>
    </w:pPr>
    <w:rPr>
      <w:rFonts w:eastAsiaTheme="minorEastAsia"/>
      <w:sz w:val="20"/>
      <w:szCs w:val="20"/>
      <w:lang w:val="en-GB"/>
    </w:rPr>
  </w:style>
  <w:style w:type="character" w:customStyle="1" w:styleId="a5">
    <w:name w:val="Основной текст Знак"/>
    <w:basedOn w:val="a1"/>
    <w:link w:val="a4"/>
    <w:rsid w:val="00DB25E3"/>
    <w:rPr>
      <w:rFonts w:eastAsiaTheme="minorEastAsia"/>
      <w:sz w:val="20"/>
      <w:szCs w:val="20"/>
      <w:lang w:val="en-GB"/>
    </w:rPr>
  </w:style>
  <w:style w:type="numbering" w:customStyle="1" w:styleId="ERMBulletList">
    <w:name w:val="ERMBulletList"/>
    <w:uiPriority w:val="99"/>
    <w:rsid w:val="00DB25E3"/>
    <w:pPr>
      <w:numPr>
        <w:numId w:val="1"/>
      </w:numPr>
    </w:pPr>
  </w:style>
  <w:style w:type="paragraph" w:styleId="a">
    <w:name w:val="List Bullet"/>
    <w:basedOn w:val="a4"/>
    <w:qFormat/>
    <w:rsid w:val="00DB25E3"/>
    <w:pPr>
      <w:numPr>
        <w:numId w:val="1"/>
      </w:numPr>
    </w:pPr>
  </w:style>
  <w:style w:type="paragraph" w:styleId="2">
    <w:name w:val="List Bullet 2"/>
    <w:basedOn w:val="a0"/>
    <w:rsid w:val="00DB25E3"/>
    <w:pPr>
      <w:numPr>
        <w:ilvl w:val="1"/>
        <w:numId w:val="1"/>
      </w:numPr>
      <w:spacing w:before="120" w:after="60" w:line="260" w:lineRule="atLeast"/>
    </w:pPr>
    <w:rPr>
      <w:rFonts w:eastAsiaTheme="minorEastAsia"/>
      <w:sz w:val="20"/>
      <w:szCs w:val="20"/>
      <w:lang w:val="en-GB"/>
    </w:rPr>
  </w:style>
  <w:style w:type="paragraph" w:styleId="3">
    <w:name w:val="List Bullet 3"/>
    <w:basedOn w:val="a0"/>
    <w:rsid w:val="00DB25E3"/>
    <w:pPr>
      <w:numPr>
        <w:ilvl w:val="2"/>
        <w:numId w:val="1"/>
      </w:numPr>
      <w:spacing w:before="120" w:after="60" w:line="260" w:lineRule="atLeast"/>
    </w:pPr>
    <w:rPr>
      <w:rFonts w:eastAsiaTheme="minorEastAsia"/>
      <w:sz w:val="20"/>
      <w:szCs w:val="20"/>
      <w:lang w:val="en-GB"/>
    </w:rPr>
  </w:style>
  <w:style w:type="paragraph" w:styleId="4">
    <w:name w:val="List Bullet 4"/>
    <w:basedOn w:val="a0"/>
    <w:rsid w:val="00DB25E3"/>
    <w:pPr>
      <w:numPr>
        <w:ilvl w:val="3"/>
        <w:numId w:val="1"/>
      </w:numPr>
      <w:spacing w:before="120" w:after="60" w:line="260" w:lineRule="atLeast"/>
    </w:pPr>
    <w:rPr>
      <w:rFonts w:eastAsiaTheme="minorEastAsia"/>
      <w:sz w:val="20"/>
      <w:szCs w:val="20"/>
      <w:lang w:val="en-GB"/>
    </w:rPr>
  </w:style>
  <w:style w:type="paragraph" w:styleId="a6">
    <w:name w:val="Balloon Text"/>
    <w:basedOn w:val="a0"/>
    <w:link w:val="a7"/>
    <w:uiPriority w:val="99"/>
    <w:semiHidden/>
    <w:unhideWhenUsed/>
    <w:rsid w:val="00DB25E3"/>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DB25E3"/>
    <w:rPr>
      <w:rFonts w:ascii="Tahoma" w:hAnsi="Tahoma" w:cs="Tahoma"/>
      <w:sz w:val="16"/>
      <w:szCs w:val="16"/>
    </w:rPr>
  </w:style>
  <w:style w:type="paragraph" w:styleId="a8">
    <w:name w:val="Title"/>
    <w:basedOn w:val="a0"/>
    <w:link w:val="a9"/>
    <w:rsid w:val="00DB25E3"/>
    <w:pPr>
      <w:spacing w:before="240" w:after="60" w:line="260" w:lineRule="atLeast"/>
      <w:jc w:val="center"/>
      <w:outlineLvl w:val="0"/>
    </w:pPr>
    <w:rPr>
      <w:rFonts w:eastAsiaTheme="minorEastAsia" w:cs="Arial"/>
      <w:b/>
      <w:bCs/>
      <w:kern w:val="28"/>
      <w:sz w:val="36"/>
      <w:szCs w:val="32"/>
      <w:lang w:val="en-GB"/>
    </w:rPr>
  </w:style>
  <w:style w:type="character" w:customStyle="1" w:styleId="a9">
    <w:name w:val="Название Знак"/>
    <w:basedOn w:val="a1"/>
    <w:link w:val="a8"/>
    <w:rsid w:val="00DB25E3"/>
    <w:rPr>
      <w:rFonts w:eastAsiaTheme="minorEastAsia" w:cs="Arial"/>
      <w:b/>
      <w:bCs/>
      <w:kern w:val="28"/>
      <w:sz w:val="36"/>
      <w:szCs w:val="32"/>
      <w:lang w:val="en-GB"/>
    </w:rPr>
  </w:style>
  <w:style w:type="character" w:styleId="aa">
    <w:name w:val="annotation reference"/>
    <w:basedOn w:val="a1"/>
    <w:rsid w:val="00DB25E3"/>
    <w:rPr>
      <w:sz w:val="16"/>
      <w:szCs w:val="16"/>
    </w:rPr>
  </w:style>
  <w:style w:type="paragraph" w:styleId="ab">
    <w:name w:val="annotation text"/>
    <w:basedOn w:val="a0"/>
    <w:link w:val="ac"/>
    <w:rsid w:val="00DB25E3"/>
    <w:pPr>
      <w:spacing w:after="0" w:line="260" w:lineRule="atLeast"/>
    </w:pPr>
    <w:rPr>
      <w:rFonts w:eastAsiaTheme="minorEastAsia"/>
      <w:sz w:val="20"/>
      <w:szCs w:val="20"/>
      <w:lang w:val="en-GB"/>
    </w:rPr>
  </w:style>
  <w:style w:type="character" w:customStyle="1" w:styleId="ac">
    <w:name w:val="Текст примечания Знак"/>
    <w:basedOn w:val="a1"/>
    <w:link w:val="ab"/>
    <w:rsid w:val="00DB25E3"/>
    <w:rPr>
      <w:rFonts w:eastAsiaTheme="minorEastAsia"/>
      <w:sz w:val="20"/>
      <w:szCs w:val="20"/>
      <w:lang w:val="en-GB"/>
    </w:rPr>
  </w:style>
  <w:style w:type="paragraph" w:styleId="5">
    <w:name w:val="List Bullet 5"/>
    <w:basedOn w:val="a0"/>
    <w:semiHidden/>
    <w:rsid w:val="00DB25E3"/>
    <w:pPr>
      <w:numPr>
        <w:numId w:val="2"/>
      </w:numPr>
      <w:spacing w:after="0" w:line="260" w:lineRule="atLeast"/>
    </w:pPr>
    <w:rPr>
      <w:rFonts w:eastAsiaTheme="minorEastAsia"/>
      <w:sz w:val="20"/>
      <w:szCs w:val="20"/>
      <w:lang w:val="en-GB"/>
    </w:rPr>
  </w:style>
  <w:style w:type="paragraph" w:customStyle="1" w:styleId="Tablebullet">
    <w:name w:val="Table bullet"/>
    <w:basedOn w:val="a"/>
    <w:rsid w:val="00DB25E3"/>
    <w:pPr>
      <w:numPr>
        <w:numId w:val="3"/>
      </w:numPr>
      <w:spacing w:before="0" w:after="0"/>
      <w:contextualSpacing/>
    </w:pPr>
  </w:style>
  <w:style w:type="paragraph" w:customStyle="1" w:styleId="Tableheadingleft">
    <w:name w:val="Table heading left"/>
    <w:basedOn w:val="a0"/>
    <w:qFormat/>
    <w:rsid w:val="00DB25E3"/>
    <w:pPr>
      <w:overflowPunct w:val="0"/>
      <w:autoSpaceDE w:val="0"/>
      <w:autoSpaceDN w:val="0"/>
      <w:adjustRightInd w:val="0"/>
      <w:spacing w:after="0" w:line="260" w:lineRule="atLeast"/>
      <w:textAlignment w:val="baseline"/>
    </w:pPr>
    <w:rPr>
      <w:rFonts w:eastAsiaTheme="minorEastAsia" w:cs="Arial"/>
      <w:b/>
      <w:sz w:val="20"/>
      <w:szCs w:val="20"/>
      <w:lang w:val="en-GB"/>
    </w:rPr>
  </w:style>
  <w:style w:type="paragraph" w:customStyle="1" w:styleId="Tabletextleft">
    <w:name w:val="Table text left"/>
    <w:basedOn w:val="a0"/>
    <w:qFormat/>
    <w:rsid w:val="00DB25E3"/>
    <w:pPr>
      <w:spacing w:after="0" w:line="260" w:lineRule="atLeast"/>
    </w:pPr>
    <w:rPr>
      <w:rFonts w:eastAsiaTheme="minorEastAsia" w:cs="Arial"/>
      <w:sz w:val="20"/>
      <w:szCs w:val="20"/>
      <w:lang w:val="en-GB"/>
    </w:rPr>
  </w:style>
  <w:style w:type="table" w:styleId="ad">
    <w:name w:val="Table Grid"/>
    <w:basedOn w:val="a2"/>
    <w:rsid w:val="00DB25E3"/>
    <w:pPr>
      <w:spacing w:after="0" w:line="240" w:lineRule="auto"/>
    </w:pPr>
    <w:rPr>
      <w:rFonts w:eastAsiaTheme="minorEastAsia"/>
      <w:sz w:val="20"/>
      <w:lang w:val="en-GB" w:eastAsia="zh-CN"/>
    </w:rPr>
    <w:tblPr/>
  </w:style>
  <w:style w:type="paragraph" w:styleId="ae">
    <w:name w:val="annotation subject"/>
    <w:basedOn w:val="ab"/>
    <w:next w:val="ab"/>
    <w:link w:val="af"/>
    <w:uiPriority w:val="99"/>
    <w:semiHidden/>
    <w:unhideWhenUsed/>
    <w:rsid w:val="00DB25E3"/>
    <w:pPr>
      <w:spacing w:after="200" w:line="240" w:lineRule="auto"/>
    </w:pPr>
    <w:rPr>
      <w:rFonts w:eastAsiaTheme="minorHAnsi"/>
      <w:b/>
      <w:bCs/>
      <w:lang w:val="de-DE"/>
    </w:rPr>
  </w:style>
  <w:style w:type="character" w:customStyle="1" w:styleId="af">
    <w:name w:val="Тема примечания Знак"/>
    <w:basedOn w:val="ac"/>
    <w:link w:val="ae"/>
    <w:uiPriority w:val="99"/>
    <w:semiHidden/>
    <w:rsid w:val="00DB25E3"/>
    <w:rPr>
      <w:rFonts w:eastAsiaTheme="minorEastAsia"/>
      <w:b/>
      <w:bCs/>
      <w:sz w:val="20"/>
      <w:szCs w:val="20"/>
      <w:lang w:val="en-GB"/>
    </w:rPr>
  </w:style>
  <w:style w:type="paragraph" w:styleId="af0">
    <w:name w:val="List Paragraph"/>
    <w:basedOn w:val="a0"/>
    <w:uiPriority w:val="34"/>
    <w:qFormat/>
    <w:rsid w:val="001014B0"/>
    <w:pPr>
      <w:ind w:left="720"/>
      <w:contextualSpacing/>
    </w:pPr>
  </w:style>
  <w:style w:type="character" w:customStyle="1" w:styleId="10">
    <w:name w:val="Заголовок 1 Знак"/>
    <w:basedOn w:val="a1"/>
    <w:link w:val="1"/>
    <w:uiPriority w:val="9"/>
    <w:rsid w:val="00C64C82"/>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06209C"/>
    <w:pPr>
      <w:autoSpaceDE w:val="0"/>
      <w:autoSpaceDN w:val="0"/>
      <w:adjustRightInd w:val="0"/>
      <w:spacing w:after="0" w:line="240" w:lineRule="auto"/>
    </w:pPr>
    <w:rPr>
      <w:rFonts w:ascii="Myriad Pro" w:hAnsi="Myriad Pro" w:cs="Myriad Pro"/>
      <w:color w:val="000000"/>
      <w:sz w:val="24"/>
      <w:szCs w:val="24"/>
    </w:rPr>
  </w:style>
  <w:style w:type="paragraph" w:customStyle="1" w:styleId="Bullet1">
    <w:name w:val="Bullet1"/>
    <w:basedOn w:val="a0"/>
    <w:rsid w:val="008158EF"/>
    <w:pPr>
      <w:numPr>
        <w:numId w:val="4"/>
      </w:numPr>
      <w:spacing w:after="120" w:line="264" w:lineRule="auto"/>
    </w:pPr>
    <w:rPr>
      <w:rFonts w:ascii="Book Antiqua" w:eastAsia="Times New Roman" w:hAnsi="Book Antiqua" w:cs="Times New Roman"/>
      <w:szCs w:val="20"/>
      <w:lang w:val="en-US" w:eastAsia="de-DE"/>
    </w:rPr>
  </w:style>
  <w:style w:type="paragraph" w:styleId="af1">
    <w:name w:val="Revision"/>
    <w:hidden/>
    <w:uiPriority w:val="99"/>
    <w:semiHidden/>
    <w:rsid w:val="0087707A"/>
    <w:pPr>
      <w:spacing w:after="0" w:line="240" w:lineRule="auto"/>
    </w:pPr>
  </w:style>
  <w:style w:type="paragraph" w:customStyle="1" w:styleId="Tableheadingcentered">
    <w:name w:val="Table heading centered"/>
    <w:basedOn w:val="a0"/>
    <w:qFormat/>
    <w:rsid w:val="0030340A"/>
    <w:pPr>
      <w:overflowPunct w:val="0"/>
      <w:autoSpaceDE w:val="0"/>
      <w:autoSpaceDN w:val="0"/>
      <w:adjustRightInd w:val="0"/>
      <w:spacing w:after="0" w:line="260" w:lineRule="atLeast"/>
      <w:jc w:val="center"/>
      <w:textAlignment w:val="baseline"/>
    </w:pPr>
    <w:rPr>
      <w:rFonts w:eastAsiaTheme="minorEastAsia" w:cs="Arial"/>
      <w:b/>
      <w:sz w:val="20"/>
      <w:szCs w:val="20"/>
      <w:lang w:val="en-GB"/>
    </w:rPr>
  </w:style>
  <w:style w:type="character" w:styleId="af2">
    <w:name w:val="Hyperlink"/>
    <w:basedOn w:val="a1"/>
    <w:uiPriority w:val="99"/>
    <w:unhideWhenUsed/>
    <w:rsid w:val="005E41BF"/>
    <w:rPr>
      <w:color w:val="0000FF"/>
      <w:u w:val="single"/>
    </w:rPr>
  </w:style>
  <w:style w:type="paragraph" w:styleId="af3">
    <w:name w:val="Plain Text"/>
    <w:basedOn w:val="a0"/>
    <w:link w:val="af4"/>
    <w:uiPriority w:val="99"/>
    <w:semiHidden/>
    <w:unhideWhenUsed/>
    <w:rsid w:val="005E41BF"/>
    <w:pPr>
      <w:spacing w:after="0" w:line="240" w:lineRule="auto"/>
    </w:pPr>
    <w:rPr>
      <w:rFonts w:ascii="Calibri" w:hAnsi="Calibri" w:cs="Calibri"/>
      <w:lang w:val="en-US"/>
    </w:rPr>
  </w:style>
  <w:style w:type="character" w:customStyle="1" w:styleId="af4">
    <w:name w:val="Текст Знак"/>
    <w:basedOn w:val="a1"/>
    <w:link w:val="af3"/>
    <w:uiPriority w:val="99"/>
    <w:semiHidden/>
    <w:rsid w:val="005E41BF"/>
    <w:rPr>
      <w:rFonts w:ascii="Calibri" w:hAnsi="Calibri" w:cs="Calibri"/>
      <w:lang w:val="en-US"/>
    </w:rPr>
  </w:style>
  <w:style w:type="paragraph" w:customStyle="1" w:styleId="Bullet2">
    <w:name w:val="Bullet2"/>
    <w:basedOn w:val="Bullet1"/>
    <w:rsid w:val="006B48E2"/>
    <w:pPr>
      <w:numPr>
        <w:numId w:val="5"/>
      </w:numPr>
      <w:spacing w:before="120" w:line="240" w:lineRule="auto"/>
    </w:pPr>
    <w:rPr>
      <w:rFonts w:ascii="Times New Roman" w:hAnsi="Times New Roman"/>
      <w:sz w:val="20"/>
    </w:rPr>
  </w:style>
  <w:style w:type="paragraph" w:styleId="af5">
    <w:name w:val="header"/>
    <w:basedOn w:val="a0"/>
    <w:link w:val="af6"/>
    <w:uiPriority w:val="99"/>
    <w:rsid w:val="006B48E2"/>
    <w:pPr>
      <w:tabs>
        <w:tab w:val="center" w:pos="4536"/>
        <w:tab w:val="right" w:pos="9072"/>
      </w:tabs>
      <w:spacing w:before="120" w:after="0" w:line="240" w:lineRule="auto"/>
    </w:pPr>
    <w:rPr>
      <w:rFonts w:ascii="Times New Roman" w:eastAsia="Times New Roman" w:hAnsi="Times New Roman" w:cs="Times New Roman"/>
      <w:sz w:val="20"/>
      <w:szCs w:val="20"/>
      <w:lang w:val="en-GB"/>
    </w:rPr>
  </w:style>
  <w:style w:type="character" w:customStyle="1" w:styleId="af6">
    <w:name w:val="Верхний колонтитул Знак"/>
    <w:basedOn w:val="a1"/>
    <w:link w:val="af5"/>
    <w:uiPriority w:val="99"/>
    <w:rsid w:val="006B48E2"/>
    <w:rPr>
      <w:rFonts w:ascii="Times New Roman" w:eastAsia="Times New Roman" w:hAnsi="Times New Roman" w:cs="Times New Roman"/>
      <w:sz w:val="20"/>
      <w:szCs w:val="20"/>
      <w:lang w:val="en-GB"/>
    </w:rPr>
  </w:style>
  <w:style w:type="paragraph" w:styleId="af7">
    <w:name w:val="footer"/>
    <w:basedOn w:val="a0"/>
    <w:link w:val="af8"/>
    <w:uiPriority w:val="99"/>
    <w:rsid w:val="006B48E2"/>
    <w:pPr>
      <w:tabs>
        <w:tab w:val="center" w:pos="4536"/>
        <w:tab w:val="right" w:pos="9072"/>
      </w:tabs>
      <w:spacing w:before="120" w:after="0" w:line="240" w:lineRule="auto"/>
    </w:pPr>
    <w:rPr>
      <w:rFonts w:ascii="Times New Roman" w:eastAsia="Times New Roman" w:hAnsi="Times New Roman" w:cs="Times New Roman"/>
      <w:sz w:val="20"/>
      <w:szCs w:val="20"/>
      <w:lang w:val="en-GB"/>
    </w:rPr>
  </w:style>
  <w:style w:type="character" w:customStyle="1" w:styleId="af8">
    <w:name w:val="Нижний колонтитул Знак"/>
    <w:basedOn w:val="a1"/>
    <w:link w:val="af7"/>
    <w:uiPriority w:val="99"/>
    <w:rsid w:val="006B48E2"/>
    <w:rPr>
      <w:rFonts w:ascii="Times New Roman" w:eastAsia="Times New Roman" w:hAnsi="Times New Roman" w:cs="Times New Roman"/>
      <w:sz w:val="20"/>
      <w:szCs w:val="20"/>
      <w:lang w:val="en-GB"/>
    </w:rPr>
  </w:style>
  <w:style w:type="character" w:customStyle="1" w:styleId="21">
    <w:name w:val="Заголовок 2 Знак"/>
    <w:basedOn w:val="a1"/>
    <w:link w:val="20"/>
    <w:uiPriority w:val="9"/>
    <w:rsid w:val="006B48E2"/>
    <w:rPr>
      <w:rFonts w:asciiTheme="majorHAnsi" w:eastAsiaTheme="majorEastAsia" w:hAnsiTheme="majorHAnsi" w:cstheme="majorBidi"/>
      <w:color w:val="365F91" w:themeColor="accent1" w:themeShade="BF"/>
      <w:sz w:val="26"/>
      <w:szCs w:val="26"/>
    </w:rPr>
  </w:style>
  <w:style w:type="character" w:customStyle="1" w:styleId="31">
    <w:name w:val="Заголовок 3 Знак"/>
    <w:basedOn w:val="a1"/>
    <w:link w:val="30"/>
    <w:uiPriority w:val="9"/>
    <w:rsid w:val="006B48E2"/>
    <w:rPr>
      <w:rFonts w:ascii="Times New Roman" w:eastAsia="Times New Roman" w:hAnsi="Times New Roman" w:cs="Times New Roman"/>
      <w:b/>
      <w:i/>
      <w:kern w:val="28"/>
      <w:sz w:val="20"/>
      <w:szCs w:val="20"/>
      <w:lang w:val="en-US" w:eastAsia="de-DE"/>
    </w:rPr>
  </w:style>
  <w:style w:type="character" w:customStyle="1" w:styleId="41">
    <w:name w:val="Заголовок 4 Знак"/>
    <w:basedOn w:val="a1"/>
    <w:link w:val="40"/>
    <w:rsid w:val="006B48E2"/>
    <w:rPr>
      <w:rFonts w:ascii="Times New Roman" w:eastAsia="Times New Roman" w:hAnsi="Times New Roman" w:cs="Times New Roman"/>
      <w:i/>
      <w:sz w:val="20"/>
      <w:szCs w:val="20"/>
      <w:lang w:val="en-US" w:eastAsia="de-DE"/>
    </w:rPr>
  </w:style>
  <w:style w:type="paragraph" w:styleId="11">
    <w:name w:val="toc 1"/>
    <w:basedOn w:val="1"/>
    <w:next w:val="a0"/>
    <w:uiPriority w:val="39"/>
    <w:qFormat/>
    <w:rsid w:val="004F4AD5"/>
    <w:pPr>
      <w:widowControl w:val="0"/>
      <w:tabs>
        <w:tab w:val="left" w:pos="0"/>
        <w:tab w:val="right" w:pos="8505"/>
      </w:tabs>
      <w:suppressAutoHyphens/>
      <w:spacing w:before="240" w:after="240" w:line="240" w:lineRule="auto"/>
      <w:ind w:left="851" w:right="284" w:hanging="851"/>
      <w:outlineLvl w:val="9"/>
    </w:pPr>
    <w:rPr>
      <w:rFonts w:ascii="Times New Roman" w:eastAsia="Times New Roman" w:hAnsi="Times New Roman" w:cs="Times New Roman"/>
      <w:bCs w:val="0"/>
      <w:i/>
      <w:caps/>
      <w:color w:val="auto"/>
      <w:kern w:val="28"/>
      <w:sz w:val="20"/>
      <w:szCs w:val="20"/>
      <w:lang w:val="en-US" w:eastAsia="de-DE"/>
    </w:rPr>
  </w:style>
  <w:style w:type="paragraph" w:styleId="22">
    <w:name w:val="toc 2"/>
    <w:basedOn w:val="20"/>
    <w:next w:val="a0"/>
    <w:uiPriority w:val="39"/>
    <w:qFormat/>
    <w:rsid w:val="004F4AD5"/>
    <w:pPr>
      <w:keepNext w:val="0"/>
      <w:tabs>
        <w:tab w:val="left" w:pos="0"/>
        <w:tab w:val="right" w:pos="8505"/>
      </w:tabs>
      <w:suppressAutoHyphens/>
      <w:spacing w:before="0" w:line="240" w:lineRule="auto"/>
      <w:ind w:left="851" w:right="284" w:hanging="851"/>
      <w:outlineLvl w:val="9"/>
    </w:pPr>
    <w:rPr>
      <w:rFonts w:ascii="Times New Roman" w:eastAsia="Times New Roman" w:hAnsi="Times New Roman" w:cs="Times New Roman"/>
      <w:b/>
      <w:i/>
      <w:smallCaps/>
      <w:color w:val="auto"/>
      <w:kern w:val="28"/>
      <w:sz w:val="20"/>
      <w:szCs w:val="20"/>
      <w:lang w:val="en-US" w:eastAsia="de-DE"/>
    </w:rPr>
  </w:style>
  <w:style w:type="paragraph" w:styleId="af9">
    <w:name w:val="footnote text"/>
    <w:aliases w:val="fn,single space,footnote text"/>
    <w:basedOn w:val="a0"/>
    <w:link w:val="afa"/>
    <w:rsid w:val="006B48E2"/>
    <w:pPr>
      <w:tabs>
        <w:tab w:val="left" w:pos="284"/>
      </w:tabs>
      <w:spacing w:before="120" w:after="0" w:line="240" w:lineRule="auto"/>
      <w:ind w:left="284" w:hanging="284"/>
    </w:pPr>
    <w:rPr>
      <w:rFonts w:eastAsia="Times New Roman" w:cs="Times New Roman"/>
      <w:sz w:val="16"/>
      <w:szCs w:val="20"/>
      <w:lang w:val="en-GB"/>
    </w:rPr>
  </w:style>
  <w:style w:type="character" w:customStyle="1" w:styleId="afa">
    <w:name w:val="Текст сноски Знак"/>
    <w:aliases w:val="fn Знак,single space Знак,footnote text Знак"/>
    <w:basedOn w:val="a1"/>
    <w:link w:val="af9"/>
    <w:rsid w:val="006B48E2"/>
    <w:rPr>
      <w:rFonts w:eastAsia="Times New Roman" w:cs="Times New Roman"/>
      <w:sz w:val="16"/>
      <w:szCs w:val="20"/>
      <w:lang w:val="en-GB"/>
    </w:rPr>
  </w:style>
  <w:style w:type="character" w:styleId="afb">
    <w:name w:val="footnote reference"/>
    <w:basedOn w:val="a1"/>
    <w:rsid w:val="006B48E2"/>
    <w:rPr>
      <w:vertAlign w:val="superscript"/>
    </w:rPr>
  </w:style>
  <w:style w:type="paragraph" w:styleId="12">
    <w:name w:val="index 1"/>
    <w:basedOn w:val="a0"/>
    <w:next w:val="a0"/>
    <w:autoRedefine/>
    <w:rsid w:val="00B97029"/>
    <w:pPr>
      <w:spacing w:before="120" w:after="120" w:line="240" w:lineRule="auto"/>
    </w:pPr>
    <w:rPr>
      <w:rFonts w:ascii="Arial" w:eastAsia="Times New Roman" w:hAnsi="Arial" w:cs="Arial"/>
      <w:sz w:val="20"/>
      <w:szCs w:val="20"/>
      <w:lang w:val="en-US" w:eastAsia="de-DE"/>
    </w:rPr>
  </w:style>
  <w:style w:type="paragraph" w:styleId="afc">
    <w:name w:val="TOC Heading"/>
    <w:basedOn w:val="1"/>
    <w:next w:val="a0"/>
    <w:uiPriority w:val="39"/>
    <w:unhideWhenUsed/>
    <w:qFormat/>
    <w:rsid w:val="006B48E2"/>
    <w:pPr>
      <w:outlineLvl w:val="9"/>
    </w:pPr>
    <w:rPr>
      <w:lang w:val="en-US" w:eastAsia="ja-JP"/>
    </w:rPr>
  </w:style>
  <w:style w:type="character" w:styleId="afd">
    <w:name w:val="FollowedHyperlink"/>
    <w:basedOn w:val="a1"/>
    <w:uiPriority w:val="99"/>
    <w:semiHidden/>
    <w:unhideWhenUsed/>
    <w:rsid w:val="00101911"/>
    <w:rPr>
      <w:color w:val="800080" w:themeColor="followedHyperlink"/>
      <w:u w:val="single"/>
    </w:rPr>
  </w:style>
  <w:style w:type="character" w:styleId="afe">
    <w:name w:val="Strong"/>
    <w:basedOn w:val="a1"/>
    <w:uiPriority w:val="22"/>
    <w:qFormat/>
    <w:rsid w:val="00101911"/>
    <w:rPr>
      <w:b/>
      <w:bCs/>
    </w:rPr>
  </w:style>
  <w:style w:type="table" w:customStyle="1" w:styleId="Tabellenraster1">
    <w:name w:val="Tabellenraster1"/>
    <w:basedOn w:val="a2"/>
    <w:next w:val="ad"/>
    <w:rsid w:val="00B40322"/>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Emphasis"/>
    <w:basedOn w:val="a1"/>
    <w:uiPriority w:val="20"/>
    <w:qFormat/>
    <w:rsid w:val="001174C4"/>
    <w:rPr>
      <w:i/>
      <w:iCs/>
    </w:rPr>
  </w:style>
  <w:style w:type="table" w:customStyle="1" w:styleId="13">
    <w:name w:val="Сетка таблицы1"/>
    <w:basedOn w:val="a2"/>
    <w:next w:val="ad"/>
    <w:rsid w:val="001464ED"/>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2"/>
    <w:next w:val="ad"/>
    <w:rsid w:val="009B71C4"/>
    <w:pPr>
      <w:spacing w:before="120"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G2">
    <w:name w:val="CG2"/>
    <w:basedOn w:val="30"/>
    <w:link w:val="CG2Car"/>
    <w:qFormat/>
    <w:rsid w:val="009B71C4"/>
    <w:pPr>
      <w:keepNext w:val="0"/>
      <w:widowControl/>
      <w:tabs>
        <w:tab w:val="clear" w:pos="0"/>
        <w:tab w:val="left" w:pos="576"/>
      </w:tabs>
      <w:spacing w:before="142" w:after="0"/>
      <w:ind w:left="578" w:hanging="578"/>
    </w:pPr>
    <w:rPr>
      <w:rFonts w:ascii="Arial" w:hAnsi="Arial"/>
      <w:i w:val="0"/>
      <w:kern w:val="0"/>
      <w:sz w:val="22"/>
      <w:lang w:eastAsia="en-US"/>
    </w:rPr>
  </w:style>
  <w:style w:type="character" w:customStyle="1" w:styleId="CG2Car">
    <w:name w:val="CG2 Car"/>
    <w:link w:val="CG2"/>
    <w:locked/>
    <w:rsid w:val="009B71C4"/>
    <w:rPr>
      <w:rFonts w:ascii="Arial" w:eastAsia="Times New Roman" w:hAnsi="Arial" w:cs="Times New Roman"/>
      <w:b/>
      <w:szCs w:val="20"/>
      <w:lang w:val="en-US"/>
    </w:rPr>
  </w:style>
  <w:style w:type="paragraph" w:styleId="32">
    <w:name w:val="toc 3"/>
    <w:basedOn w:val="a0"/>
    <w:next w:val="a0"/>
    <w:autoRedefine/>
    <w:uiPriority w:val="39"/>
    <w:unhideWhenUsed/>
    <w:rsid w:val="001F3AD0"/>
    <w:pPr>
      <w:spacing w:after="100"/>
      <w:ind w:left="440"/>
    </w:pPr>
  </w:style>
  <w:style w:type="paragraph" w:styleId="aff0">
    <w:name w:val="caption"/>
    <w:basedOn w:val="a0"/>
    <w:next w:val="a0"/>
    <w:uiPriority w:val="35"/>
    <w:unhideWhenUsed/>
    <w:qFormat/>
    <w:rsid w:val="00770469"/>
    <w:pPr>
      <w:spacing w:line="240" w:lineRule="auto"/>
    </w:pPr>
    <w:rPr>
      <w:i/>
      <w:iCs/>
      <w:color w:val="1F497D" w:themeColor="text2"/>
      <w:sz w:val="18"/>
      <w:szCs w:val="18"/>
      <w:lang w:val="en-GB"/>
    </w:rPr>
  </w:style>
  <w:style w:type="table" w:customStyle="1" w:styleId="TableGrid1">
    <w:name w:val="Table Grid1"/>
    <w:basedOn w:val="a2"/>
    <w:next w:val="ad"/>
    <w:rsid w:val="00770469"/>
    <w:pPr>
      <w:spacing w:after="0" w:line="240" w:lineRule="auto"/>
    </w:pPr>
    <w:rPr>
      <w:rFonts w:eastAsia="Times New Roman"/>
      <w:sz w:val="20"/>
      <w:lang w:val="en-GB" w:eastAsia="zh-CN"/>
    </w:rPr>
    <w:tblPr/>
  </w:style>
  <w:style w:type="paragraph" w:styleId="aff1">
    <w:name w:val="Normal (Web)"/>
    <w:basedOn w:val="a0"/>
    <w:uiPriority w:val="99"/>
    <w:unhideWhenUsed/>
    <w:rsid w:val="00F04B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a1"/>
    <w:rsid w:val="002F5919"/>
  </w:style>
  <w:style w:type="character" w:customStyle="1" w:styleId="UnresolvedMention">
    <w:name w:val="Unresolved Mention"/>
    <w:basedOn w:val="a1"/>
    <w:uiPriority w:val="99"/>
    <w:semiHidden/>
    <w:unhideWhenUsed/>
    <w:rsid w:val="004B2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249385">
      <w:bodyDiv w:val="1"/>
      <w:marLeft w:val="0"/>
      <w:marRight w:val="0"/>
      <w:marTop w:val="0"/>
      <w:marBottom w:val="0"/>
      <w:divBdr>
        <w:top w:val="none" w:sz="0" w:space="0" w:color="auto"/>
        <w:left w:val="none" w:sz="0" w:space="0" w:color="auto"/>
        <w:bottom w:val="none" w:sz="0" w:space="0" w:color="auto"/>
        <w:right w:val="none" w:sz="0" w:space="0" w:color="auto"/>
      </w:divBdr>
    </w:div>
    <w:div w:id="186675052">
      <w:bodyDiv w:val="1"/>
      <w:marLeft w:val="0"/>
      <w:marRight w:val="0"/>
      <w:marTop w:val="0"/>
      <w:marBottom w:val="0"/>
      <w:divBdr>
        <w:top w:val="none" w:sz="0" w:space="0" w:color="auto"/>
        <w:left w:val="none" w:sz="0" w:space="0" w:color="auto"/>
        <w:bottom w:val="none" w:sz="0" w:space="0" w:color="auto"/>
        <w:right w:val="none" w:sz="0" w:space="0" w:color="auto"/>
      </w:divBdr>
    </w:div>
    <w:div w:id="219555847">
      <w:bodyDiv w:val="1"/>
      <w:marLeft w:val="0"/>
      <w:marRight w:val="0"/>
      <w:marTop w:val="0"/>
      <w:marBottom w:val="0"/>
      <w:divBdr>
        <w:top w:val="none" w:sz="0" w:space="0" w:color="auto"/>
        <w:left w:val="none" w:sz="0" w:space="0" w:color="auto"/>
        <w:bottom w:val="none" w:sz="0" w:space="0" w:color="auto"/>
        <w:right w:val="none" w:sz="0" w:space="0" w:color="auto"/>
      </w:divBdr>
    </w:div>
    <w:div w:id="338243150">
      <w:bodyDiv w:val="1"/>
      <w:marLeft w:val="0"/>
      <w:marRight w:val="0"/>
      <w:marTop w:val="0"/>
      <w:marBottom w:val="0"/>
      <w:divBdr>
        <w:top w:val="none" w:sz="0" w:space="0" w:color="auto"/>
        <w:left w:val="none" w:sz="0" w:space="0" w:color="auto"/>
        <w:bottom w:val="none" w:sz="0" w:space="0" w:color="auto"/>
        <w:right w:val="none" w:sz="0" w:space="0" w:color="auto"/>
      </w:divBdr>
    </w:div>
    <w:div w:id="553666429">
      <w:bodyDiv w:val="1"/>
      <w:marLeft w:val="0"/>
      <w:marRight w:val="0"/>
      <w:marTop w:val="0"/>
      <w:marBottom w:val="0"/>
      <w:divBdr>
        <w:top w:val="none" w:sz="0" w:space="0" w:color="auto"/>
        <w:left w:val="none" w:sz="0" w:space="0" w:color="auto"/>
        <w:bottom w:val="none" w:sz="0" w:space="0" w:color="auto"/>
        <w:right w:val="none" w:sz="0" w:space="0" w:color="auto"/>
      </w:divBdr>
    </w:div>
    <w:div w:id="603614102">
      <w:bodyDiv w:val="1"/>
      <w:marLeft w:val="0"/>
      <w:marRight w:val="0"/>
      <w:marTop w:val="0"/>
      <w:marBottom w:val="0"/>
      <w:divBdr>
        <w:top w:val="none" w:sz="0" w:space="0" w:color="auto"/>
        <w:left w:val="none" w:sz="0" w:space="0" w:color="auto"/>
        <w:bottom w:val="none" w:sz="0" w:space="0" w:color="auto"/>
        <w:right w:val="none" w:sz="0" w:space="0" w:color="auto"/>
      </w:divBdr>
    </w:div>
    <w:div w:id="1502622970">
      <w:bodyDiv w:val="1"/>
      <w:marLeft w:val="0"/>
      <w:marRight w:val="0"/>
      <w:marTop w:val="0"/>
      <w:marBottom w:val="0"/>
      <w:divBdr>
        <w:top w:val="none" w:sz="0" w:space="0" w:color="auto"/>
        <w:left w:val="none" w:sz="0" w:space="0" w:color="auto"/>
        <w:bottom w:val="none" w:sz="0" w:space="0" w:color="auto"/>
        <w:right w:val="none" w:sz="0" w:space="0" w:color="auto"/>
      </w:divBdr>
    </w:div>
    <w:div w:id="171442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fw-entwicklungsbank.de/PDF/Download-Center/PDF-Dokumente-Richtlinien/Nachhaltigkeitsrichtlinie_EN.pdf" TargetMode="External"/><Relationship Id="rId18" Type="http://schemas.openxmlformats.org/officeDocument/2006/relationships/hyperlink" Target="http://www.who.int/water_sanitation_health/publications/gdwq4-1st-addendum/en/" TargetMode="External"/><Relationship Id="rId26" Type="http://schemas.openxmlformats.org/officeDocument/2006/relationships/hyperlink" Target="mailto:Desncpmsd4@kyivcity.gov.ua%20desncrdp@ukr.net" TargetMode="Externa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www.ilo.org/dyn/normlex/en/f?p=NORMLEXPUB:11001:0::NO" TargetMode="External"/><Relationship Id="rId17" Type="http://schemas.openxmlformats.org/officeDocument/2006/relationships/hyperlink" Target="http://www.who.int/phe/health_topics/outdoorair/outdoorair_aqg/en/" TargetMode="External"/><Relationship Id="rId25" Type="http://schemas.openxmlformats.org/officeDocument/2006/relationships/footer" Target="footer3.xml"/><Relationship Id="rId33" Type="http://schemas.openxmlformats.org/officeDocument/2006/relationships/hyperlink" Target="mailto:Desncpmsd4@kyivcity.gov.ua%20desncrdp@ukr.net" TargetMode="External"/><Relationship Id="rId2" Type="http://schemas.openxmlformats.org/officeDocument/2006/relationships/customXml" Target="../customXml/item2.xml"/><Relationship Id="rId16" Type="http://schemas.openxmlformats.org/officeDocument/2006/relationships/hyperlink" Target="http://www.fao.org/documents/card/en/c/127e4e07-030b-45df-b848-71813591857c/" TargetMode="External"/><Relationship Id="rId20" Type="http://schemas.openxmlformats.org/officeDocument/2006/relationships/hyperlink" Target="http://icid.org/" TargetMode="External"/><Relationship Id="rId29" Type="http://schemas.openxmlformats.org/officeDocument/2006/relationships/hyperlink" Target="tel:044532729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tel:0445327296" TargetMode="External"/><Relationship Id="rId5" Type="http://schemas.openxmlformats.org/officeDocument/2006/relationships/numbering" Target="numbering.xml"/><Relationship Id="rId15" Type="http://schemas.openxmlformats.org/officeDocument/2006/relationships/hyperlink" Target="http://www.ifc.org/ehsguidelines" TargetMode="External"/><Relationship Id="rId23" Type="http://schemas.openxmlformats.org/officeDocument/2006/relationships/header" Target="header2.xml"/><Relationship Id="rId28" Type="http://schemas.openxmlformats.org/officeDocument/2006/relationships/hyperlink" Target="mailto:Desncpmsd4@kyivcity.gov.ua%20desncrdp@ukr.net" TargetMode="External"/><Relationship Id="rId10" Type="http://schemas.openxmlformats.org/officeDocument/2006/relationships/footnotes" Target="footnotes.xml"/><Relationship Id="rId19" Type="http://schemas.openxmlformats.org/officeDocument/2006/relationships/hyperlink" Target="http://www.who.int/water_sanitation_health/sanitation-waste/wastewater/wastewater-guidelines/en/" TargetMode="Externa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rojects.worldbank.org/en/projects-operations/environmental-and-social-framework/brief/environmental-and-social-standards" TargetMode="External"/><Relationship Id="rId22" Type="http://schemas.openxmlformats.org/officeDocument/2006/relationships/footer" Target="footer1.xml"/><Relationship Id="rId27" Type="http://schemas.openxmlformats.org/officeDocument/2006/relationships/hyperlink" Target="mailto:Desncpmsd4@kyivcity.gov.ua%20desncrdp@ukr.net" TargetMode="External"/><Relationship Id="rId30" Type="http://schemas.openxmlformats.org/officeDocument/2006/relationships/header" Target="header3.xml"/><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2B81BD6EFB944AB0C3B0E6579CA8DA" ma:contentTypeVersion="24" ma:contentTypeDescription="Create a new document." ma:contentTypeScope="" ma:versionID="4fb5bdc415efcc8b9a5143c27b24c874">
  <xsd:schema xmlns:xsd="http://www.w3.org/2001/XMLSchema" xmlns:xs="http://www.w3.org/2001/XMLSchema" xmlns:p="http://schemas.microsoft.com/office/2006/metadata/properties" xmlns:ns2="82c0b8d1-681c-4048-872c-3395ff3af87f" xmlns:ns3="ee57a3ba-83b9-40c6-a788-9ff44831b14b" xmlns:ns4="ca283e0b-db31-4043-a2ef-b80661bf084a" targetNamespace="http://schemas.microsoft.com/office/2006/metadata/properties" ma:root="true" ma:fieldsID="436b034cd6e6463a945168f376dd08ba" ns2:_="" ns3:_="" ns4:_="">
    <xsd:import namespace="82c0b8d1-681c-4048-872c-3395ff3af87f"/>
    <xsd:import namespace="ee57a3ba-83b9-40c6-a788-9ff44831b14b"/>
    <xsd:import namespace="ca283e0b-db31-4043-a2ef-b80661bf084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Responsibl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0b8d1-681c-4048-872c-3395ff3af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Responsible" ma:index="24" nillable="true" ma:displayName="Responsible" ma:format="Dropdown" ma:list="UserInfo" ma:SharePointGroup="0" ma:internalName="Responsib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57a3ba-83b9-40c6-a788-9ff44831b1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d6f83fb-e608-4278-85cc-48c3aa9d1ea9}" ma:internalName="TaxCatchAll" ma:showField="CatchAllData" ma:web="ee57a3ba-83b9-40c6-a788-9ff44831b1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283e0b-db31-4043-a2ef-b80661bf084a" xsi:nil="true"/>
    <lcf76f155ced4ddcb4097134ff3c332f xmlns="82c0b8d1-681c-4048-872c-3395ff3af87f">
      <Terms xmlns="http://schemas.microsoft.com/office/infopath/2007/PartnerControls"/>
    </lcf76f155ced4ddcb4097134ff3c332f>
    <Responsible xmlns="82c0b8d1-681c-4048-872c-3395ff3af87f">
      <UserInfo>
        <DisplayName/>
        <AccountId xsi:nil="true"/>
        <AccountType/>
      </UserInfo>
    </Responsibl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D5A60-084A-4C4B-94DC-EEE4F72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0b8d1-681c-4048-872c-3395ff3af87f"/>
    <ds:schemaRef ds:uri="ee57a3ba-83b9-40c6-a788-9ff44831b14b"/>
    <ds:schemaRef ds:uri="ca283e0b-db31-4043-a2ef-b80661bf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553317-771E-406B-B980-7B2CACB269E9}">
  <ds:schemaRefs>
    <ds:schemaRef ds:uri="http://schemas.microsoft.com/sharepoint/v3/contenttype/forms"/>
  </ds:schemaRefs>
</ds:datastoreItem>
</file>

<file path=customXml/itemProps3.xml><?xml version="1.0" encoding="utf-8"?>
<ds:datastoreItem xmlns:ds="http://schemas.openxmlformats.org/officeDocument/2006/customXml" ds:itemID="{6BC9D9D0-292F-4E42-8C02-645647812F8B}">
  <ds:schemaRefs>
    <ds:schemaRef ds:uri="http://schemas.microsoft.com/office/2006/metadata/properties"/>
    <ds:schemaRef ds:uri="http://schemas.microsoft.com/office/infopath/2007/PartnerControls"/>
    <ds:schemaRef ds:uri="ca283e0b-db31-4043-a2ef-b80661bf084a"/>
    <ds:schemaRef ds:uri="82c0b8d1-681c-4048-872c-3395ff3af87f"/>
  </ds:schemaRefs>
</ds:datastoreItem>
</file>

<file path=customXml/itemProps4.xml><?xml version="1.0" encoding="utf-8"?>
<ds:datastoreItem xmlns:ds="http://schemas.openxmlformats.org/officeDocument/2006/customXml" ds:itemID="{F1696417-08BB-4BAA-A511-DF42E7A17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11706</Words>
  <Characters>66729</Characters>
  <Application>Microsoft Office Word</Application>
  <DocSecurity>0</DocSecurity>
  <Lines>556</Lines>
  <Paragraphs>156</Paragraphs>
  <ScaleCrop>false</ScaleCrop>
  <HeadingPairs>
    <vt:vector size="8" baseType="variant">
      <vt:variant>
        <vt:lpstr>Название</vt:lpstr>
      </vt:variant>
      <vt:variant>
        <vt:i4>1</vt:i4>
      </vt:variant>
      <vt:variant>
        <vt:lpstr>Назва</vt:lpstr>
      </vt:variant>
      <vt:variant>
        <vt:i4>1</vt:i4>
      </vt:variant>
      <vt:variant>
        <vt:lpstr>Title</vt:lpstr>
      </vt:variant>
      <vt:variant>
        <vt:i4>1</vt:i4>
      </vt:variant>
      <vt:variant>
        <vt:lpstr>Titel</vt:lpstr>
      </vt:variant>
      <vt:variant>
        <vt:i4>1</vt:i4>
      </vt:variant>
    </vt:vector>
  </HeadingPairs>
  <TitlesOfParts>
    <vt:vector size="4" baseType="lpstr">
      <vt:lpstr/>
      <vt:lpstr/>
      <vt:lpstr/>
      <vt:lpstr/>
    </vt:vector>
  </TitlesOfParts>
  <Company>KfW Bankengruppe</Company>
  <LinksUpToDate>false</LinksUpToDate>
  <CharactersWithSpaces>78279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Eckhardt, Claudia</dc:creator>
  <cp:lastModifiedBy>Людмила</cp:lastModifiedBy>
  <cp:revision>27</cp:revision>
  <cp:lastPrinted>2026-05-28T10:38:00Z</cp:lastPrinted>
  <dcterms:created xsi:type="dcterms:W3CDTF">2024-01-11T12:06:00Z</dcterms:created>
  <dcterms:modified xsi:type="dcterms:W3CDTF">2026-05-28T10:38:00Z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0x010100DC2B81BD6EFB944AB0C3B0E6579CA8DA</vt:lpwstr>
  </property>
</Properties>
</file>