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642" w:rsidRPr="00DD4A77" w:rsidRDefault="00994642" w:rsidP="00FD6DE5">
      <w:pPr>
        <w:widowControl w:val="0"/>
        <w:shd w:val="clear" w:color="auto" w:fill="FFFFFF"/>
        <w:spacing w:after="0" w:line="240" w:lineRule="auto"/>
        <w:ind w:firstLine="425"/>
        <w:jc w:val="right"/>
        <w:rPr>
          <w:rFonts w:ascii="Times New Roman" w:hAnsi="Times New Roman"/>
          <w:b/>
          <w:kern w:val="0"/>
          <w:sz w:val="24"/>
          <w:szCs w:val="24"/>
          <w:lang w:eastAsia="ru-RU"/>
        </w:rPr>
      </w:pPr>
      <w:r w:rsidRPr="00DD4A77">
        <w:rPr>
          <w:rFonts w:ascii="Times New Roman" w:hAnsi="Times New Roman"/>
          <w:b/>
          <w:kern w:val="0"/>
          <w:sz w:val="24"/>
          <w:szCs w:val="24"/>
          <w:lang w:eastAsia="ru-RU"/>
        </w:rPr>
        <w:t xml:space="preserve">Додаток 2 </w:t>
      </w:r>
    </w:p>
    <w:p w:rsidR="00994642" w:rsidRPr="00DD4A77" w:rsidRDefault="00994642" w:rsidP="00FD6DE5">
      <w:pPr>
        <w:widowControl w:val="0"/>
        <w:shd w:val="clear" w:color="auto" w:fill="FFFFFF"/>
        <w:spacing w:after="0" w:line="240" w:lineRule="auto"/>
        <w:ind w:firstLine="425"/>
        <w:jc w:val="right"/>
        <w:rPr>
          <w:rFonts w:ascii="Times New Roman" w:hAnsi="Times New Roman"/>
          <w:kern w:val="0"/>
          <w:sz w:val="24"/>
          <w:szCs w:val="24"/>
          <w:lang w:eastAsia="ru-RU"/>
        </w:rPr>
      </w:pPr>
      <w:r w:rsidRPr="00DD4A77">
        <w:rPr>
          <w:rFonts w:ascii="Times New Roman" w:hAnsi="Times New Roman"/>
          <w:kern w:val="0"/>
          <w:sz w:val="24"/>
          <w:szCs w:val="24"/>
          <w:lang w:eastAsia="ru-RU"/>
        </w:rPr>
        <w:t>до тендерної документації</w:t>
      </w:r>
    </w:p>
    <w:p w:rsidR="00994642" w:rsidRPr="00DD4A77" w:rsidRDefault="00994642"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p>
    <w:p w:rsidR="00994642" w:rsidRPr="00DD4A77" w:rsidRDefault="00994642"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p>
    <w:p w:rsidR="00994642" w:rsidRPr="00DD4A77" w:rsidRDefault="00994642"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r w:rsidRPr="00DD4A77">
        <w:rPr>
          <w:rFonts w:ascii="Times New Roman" w:hAnsi="Times New Roman"/>
          <w:b/>
          <w:kern w:val="0"/>
          <w:sz w:val="24"/>
          <w:szCs w:val="24"/>
          <w:lang w:eastAsia="ru-RU"/>
        </w:rPr>
        <w:t>Перелік документів та/або інформації, які подаються учасником процедури закупівлі у складі тендерної пропозиції</w:t>
      </w:r>
    </w:p>
    <w:p w:rsidR="00994642" w:rsidRPr="00DD4A77" w:rsidRDefault="00994642"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p>
    <w:p w:rsidR="00994642" w:rsidRPr="00DD4A77" w:rsidRDefault="00994642"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p>
    <w:p w:rsidR="00994642" w:rsidRPr="00DD4A77" w:rsidRDefault="00994642" w:rsidP="00FD6DE5">
      <w:pPr>
        <w:widowControl w:val="0"/>
        <w:tabs>
          <w:tab w:val="left" w:pos="542"/>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ab/>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RPr="00DD4A77">
        <w:rPr>
          <w:rFonts w:ascii="Times New Roman" w:hAnsi="Times New Roman"/>
          <w:b/>
          <w:bCs/>
          <w:kern w:val="0"/>
          <w:sz w:val="24"/>
          <w:szCs w:val="24"/>
          <w:lang w:eastAsia="ru-RU"/>
        </w:rPr>
        <w:t>підпункті другому пункту 45 та пункті 47  Особливостей</w:t>
      </w:r>
      <w:r w:rsidRPr="00DD4A77">
        <w:rPr>
          <w:rFonts w:ascii="Times New Roman" w:hAnsi="Times New Roman"/>
          <w:kern w:val="0"/>
          <w:sz w:val="24"/>
          <w:szCs w:val="24"/>
          <w:lang w:eastAsia="ru-RU"/>
        </w:rPr>
        <w:t xml:space="preserve"> </w:t>
      </w:r>
      <w:r w:rsidRPr="00DD4A77">
        <w:rPr>
          <w:rFonts w:ascii="Times New Roman" w:hAnsi="Times New Roman"/>
          <w:kern w:val="0"/>
          <w:sz w:val="24"/>
          <w:szCs w:val="24"/>
          <w:shd w:val="clear" w:color="auto" w:fill="FFFFFF"/>
          <w:lang w:eastAsia="ru-RU"/>
        </w:rPr>
        <w:t>і в тендерній документації, та шляхом завантаження таких документів:</w:t>
      </w:r>
    </w:p>
    <w:p w:rsidR="00994642" w:rsidRPr="00DD4A77" w:rsidRDefault="00994642" w:rsidP="00FD6DE5">
      <w:pPr>
        <w:widowControl w:val="0"/>
        <w:shd w:val="clear" w:color="auto" w:fill="FFFFFF"/>
        <w:spacing w:after="0" w:line="240" w:lineRule="auto"/>
        <w:rPr>
          <w:rFonts w:ascii="Times New Roman" w:hAnsi="Times New Roman"/>
          <w:b/>
          <w:kern w:val="0"/>
          <w:sz w:val="16"/>
          <w:szCs w:val="16"/>
          <w:lang w:eastAsia="ru-RU"/>
        </w:rPr>
      </w:pPr>
    </w:p>
    <w:p w:rsidR="00994642" w:rsidRDefault="00994642" w:rsidP="00977944">
      <w:pPr>
        <w:shd w:val="clear" w:color="auto" w:fill="FFFFFF"/>
        <w:spacing w:after="0" w:line="240" w:lineRule="auto"/>
        <w:rPr>
          <w:rFonts w:ascii="Times New Roman" w:hAnsi="Times New Roman"/>
          <w:color w:val="C00000"/>
          <w:kern w:val="0"/>
          <w:sz w:val="20"/>
          <w:szCs w:val="20"/>
          <w:lang w:eastAsia="ru-RU"/>
        </w:rPr>
      </w:pPr>
    </w:p>
    <w:p w:rsidR="00994642" w:rsidRPr="00E038B8" w:rsidRDefault="00994642" w:rsidP="00977944">
      <w:pPr>
        <w:shd w:val="clear" w:color="auto" w:fill="FFFFFF"/>
        <w:spacing w:after="0" w:line="240" w:lineRule="auto"/>
        <w:jc w:val="both"/>
        <w:rPr>
          <w:rFonts w:ascii="Times New Roman" w:hAnsi="Times New Roman"/>
          <w:kern w:val="0"/>
          <w:lang w:eastAsia="ru-RU"/>
        </w:rPr>
      </w:pPr>
      <w:r>
        <w:rPr>
          <w:rFonts w:ascii="Times New Roman" w:hAnsi="Times New Roman"/>
          <w:kern w:val="0"/>
          <w:lang w:eastAsia="ru-RU"/>
        </w:rPr>
        <w:t>1.1</w:t>
      </w:r>
      <w:r w:rsidRPr="00E038B8">
        <w:rPr>
          <w:rFonts w:ascii="Times New Roman" w:hAnsi="Times New Roman"/>
          <w:kern w:val="0"/>
          <w:lang w:eastAsia="ru-RU"/>
        </w:rPr>
        <w:t>. Наявність обладнання, матеріально-технічної бази та технологій</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1.1.1. Інформаційна довідка про наявність мінімальної кількості власної та/або залученої техніки (транспортних засобів, обладнання та устаткування, тощо) необхідних для надання послуг, що є предметом закупівлі, з урахуванням вимог пункту 1.1.2. цього Додатку, у довільній формі.</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1.1.2. Перелік мінімальної кількості транспортних засобів та обладнання наявність яких є обов’язковою для учасника:</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w:t>
      </w:r>
      <w:r w:rsidRPr="00FE4C94">
        <w:rPr>
          <w:rFonts w:ascii="Times New Roman" w:hAnsi="Times New Roman"/>
          <w:kern w:val="0"/>
          <w:lang w:eastAsia="ru-RU"/>
        </w:rPr>
        <w:tab/>
        <w:t>транспортних засобів пристосованих для перевезення деревини – не менше 1 шт.;</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1.1.3. На підтвердження наявності мінімальної кількості власної та/або залученої техніки, передбаченої пунктом 1.1.1. Додатку 1 до тендерної документації за відповідним лотом, за яким подається тендерна пропозиція, учасник повинен надати:</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1.1.3.1. Копію(ї) інвентарної(их) картки(ок) обліку обладнання, що знаходиться на балансі, або інвентаризаційний(і) опис(и) або оборотно-сальдову(і) відомість(ості) або договір(ори) купівлі продажу (не стосується транспортних засобів).</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1.1.3.2. Копію(ї) свідоцтва(в) про реєстрацію транспортного(их) засобу(ів).</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 xml:space="preserve">1.1.3.3. Копію протоколу(ів) перевірки технічного стану транспортного(их) засобу(ів) -не застосовується до тракторів </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1.1.3.4. Копію страхового(их) поліса(ів) на транспортний(і) засіб(оби) -не застосовується до тракторів</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1.1.3.5. Якщо техніка (транспортні засоби, обладнання та устаткування, тощо), не є власністю учасника, а залученою на інших правових підставах, то учасником подаються:</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w:t>
      </w:r>
      <w:r w:rsidRPr="00FE4C94">
        <w:rPr>
          <w:rFonts w:ascii="Times New Roman" w:hAnsi="Times New Roman"/>
          <w:kern w:val="0"/>
          <w:lang w:eastAsia="ru-RU"/>
        </w:rPr>
        <w:tab/>
        <w:t>копії чинних договорів оренди або суборенди або лізингу або позички або інший договір, передбачений законодавством, або довіреність. Якщо орендодавець, лізингодавець, чи інша особа, яка зазначена у відповідному договорі, не є власником машин, механізмів, обладнання, додатково надаються копії договорів, укладених з власником таких машин, механізмів, обладнання;</w:t>
      </w:r>
    </w:p>
    <w:p w:rsidR="00994642" w:rsidRPr="00FE4C94"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w:t>
      </w:r>
      <w:r w:rsidRPr="00FE4C94">
        <w:rPr>
          <w:rFonts w:ascii="Times New Roman" w:hAnsi="Times New Roman"/>
          <w:kern w:val="0"/>
          <w:lang w:eastAsia="ru-RU"/>
        </w:rPr>
        <w:tab/>
        <w:t>копії свідоцтв про реєстрацію транспортних засобів.</w:t>
      </w:r>
    </w:p>
    <w:p w:rsidR="00994642" w:rsidRPr="00E038B8" w:rsidRDefault="00994642" w:rsidP="00FE4C94">
      <w:pPr>
        <w:shd w:val="clear" w:color="auto" w:fill="FFFFFF"/>
        <w:spacing w:after="0" w:line="240" w:lineRule="auto"/>
        <w:jc w:val="both"/>
        <w:rPr>
          <w:rFonts w:ascii="Times New Roman" w:hAnsi="Times New Roman"/>
          <w:kern w:val="0"/>
          <w:lang w:eastAsia="ru-RU"/>
        </w:rPr>
      </w:pPr>
      <w:r w:rsidRPr="00FE4C94">
        <w:rPr>
          <w:rFonts w:ascii="Times New Roman" w:hAnsi="Times New Roman"/>
          <w:kern w:val="0"/>
          <w:lang w:eastAsia="ru-RU"/>
        </w:rPr>
        <w:t>1.1.4. У разі залучення учасником потужностей інших суб’єктів господарювання як субпідрядників/співвиконавців для підтвердження наявності обладнання, матеріально-технічної бази та технологій, у складі тендерної пропозиції учасник повинен подати інформацію та документи передбачені пунктом 1.1.3. цього Додатку від субпідрядників/співвиконавців.</w:t>
      </w:r>
    </w:p>
    <w:p w:rsidR="00994642" w:rsidRDefault="00994642" w:rsidP="00977944">
      <w:pPr>
        <w:shd w:val="clear" w:color="auto" w:fill="FFFFFF"/>
        <w:spacing w:after="0" w:line="240" w:lineRule="auto"/>
        <w:rPr>
          <w:rFonts w:ascii="Times New Roman" w:hAnsi="Times New Roman"/>
          <w:kern w:val="0"/>
          <w:lang w:eastAsia="ru-RU"/>
        </w:rPr>
      </w:pPr>
    </w:p>
    <w:p w:rsidR="00994642" w:rsidRPr="00E038B8" w:rsidRDefault="00994642" w:rsidP="00977944">
      <w:pPr>
        <w:shd w:val="clear" w:color="auto" w:fill="FFFFFF"/>
        <w:tabs>
          <w:tab w:val="left" w:pos="284"/>
        </w:tabs>
        <w:spacing w:after="0" w:line="240" w:lineRule="auto"/>
        <w:jc w:val="both"/>
        <w:rPr>
          <w:rFonts w:ascii="Times New Roman" w:hAnsi="Times New Roman"/>
          <w:color w:val="000000"/>
          <w:kern w:val="0"/>
          <w:lang w:eastAsia="ru-RU"/>
        </w:rPr>
      </w:pPr>
      <w:r>
        <w:rPr>
          <w:rFonts w:ascii="Times New Roman" w:hAnsi="Times New Roman"/>
        </w:rPr>
        <w:t>2.1</w:t>
      </w:r>
      <w:r w:rsidRPr="00E038B8">
        <w:rPr>
          <w:rFonts w:ascii="Times New Roman" w:hAnsi="Times New Roman"/>
        </w:rPr>
        <w:t>. Наявність працівників відповідної кваліфікації, які мають необхідні знання та досвід</w:t>
      </w:r>
      <w:r w:rsidRPr="00E038B8">
        <w:rPr>
          <w:rFonts w:ascii="Times New Roman" w:hAnsi="Times New Roman"/>
          <w:color w:val="000000"/>
          <w:kern w:val="0"/>
          <w:lang w:eastAsia="ru-RU"/>
        </w:rPr>
        <w:t xml:space="preserve"> </w:t>
      </w:r>
    </w:p>
    <w:p w:rsidR="00994642" w:rsidRPr="00FE4C94" w:rsidRDefault="00994642" w:rsidP="00FE4C94">
      <w:pPr>
        <w:shd w:val="clear" w:color="auto" w:fill="FFFFFF"/>
        <w:tabs>
          <w:tab w:val="left" w:pos="284"/>
        </w:tabs>
        <w:spacing w:after="0" w:line="240" w:lineRule="auto"/>
        <w:jc w:val="both"/>
        <w:rPr>
          <w:rFonts w:ascii="Times New Roman" w:hAnsi="Times New Roman"/>
          <w:color w:val="000000"/>
          <w:kern w:val="0"/>
          <w:lang w:eastAsia="ru-RU"/>
        </w:rPr>
      </w:pPr>
      <w:r>
        <w:rPr>
          <w:rFonts w:ascii="Times New Roman" w:hAnsi="Times New Roman"/>
          <w:color w:val="000000"/>
          <w:kern w:val="0"/>
          <w:lang w:eastAsia="ru-RU"/>
        </w:rPr>
        <w:t>2</w:t>
      </w:r>
      <w:r w:rsidRPr="00E038B8">
        <w:rPr>
          <w:rFonts w:ascii="Times New Roman" w:hAnsi="Times New Roman"/>
          <w:color w:val="000000"/>
          <w:kern w:val="0"/>
          <w:lang w:eastAsia="ru-RU"/>
        </w:rPr>
        <w:t>.1</w:t>
      </w:r>
      <w:r>
        <w:rPr>
          <w:rFonts w:ascii="Times New Roman" w:hAnsi="Times New Roman"/>
          <w:color w:val="000000"/>
          <w:kern w:val="0"/>
          <w:lang w:eastAsia="ru-RU"/>
        </w:rPr>
        <w:t>.1</w:t>
      </w:r>
      <w:r w:rsidRPr="00E038B8">
        <w:rPr>
          <w:rFonts w:ascii="Times New Roman" w:hAnsi="Times New Roman"/>
          <w:color w:val="000000"/>
          <w:kern w:val="0"/>
          <w:lang w:eastAsia="ru-RU"/>
        </w:rPr>
        <w:t>.</w:t>
      </w:r>
      <w:r>
        <w:rPr>
          <w:rFonts w:ascii="Times New Roman" w:hAnsi="Times New Roman"/>
          <w:color w:val="000000"/>
          <w:kern w:val="0"/>
          <w:lang w:eastAsia="ru-RU"/>
        </w:rPr>
        <w:t xml:space="preserve"> </w:t>
      </w:r>
      <w:r w:rsidRPr="00FE4C94">
        <w:rPr>
          <w:rFonts w:ascii="Times New Roman" w:hAnsi="Times New Roman"/>
          <w:color w:val="000000"/>
          <w:kern w:val="0"/>
          <w:lang w:eastAsia="ru-RU"/>
        </w:rPr>
        <w:t>Інформаційна довідка в довільній формі про наявність мінімальної кількості працівників відповідної кваліфікації, які мають необхідні знання та досвід для надання послуг, що є предметом закупівлі (вказати ПІБ та посади працівників, які будуть задіяні для надання послуг), а саме:</w:t>
      </w:r>
    </w:p>
    <w:p w:rsidR="00994642" w:rsidRPr="00FE4C94" w:rsidRDefault="00994642" w:rsidP="00FE4C94">
      <w:pPr>
        <w:shd w:val="clear" w:color="auto" w:fill="FFFFFF"/>
        <w:tabs>
          <w:tab w:val="left" w:pos="284"/>
        </w:tabs>
        <w:spacing w:after="0" w:line="240" w:lineRule="auto"/>
        <w:jc w:val="both"/>
        <w:rPr>
          <w:rFonts w:ascii="Times New Roman" w:hAnsi="Times New Roman"/>
          <w:color w:val="000000"/>
          <w:kern w:val="0"/>
          <w:lang w:eastAsia="ru-RU"/>
        </w:rPr>
      </w:pPr>
      <w:r w:rsidRPr="00FE4C94">
        <w:rPr>
          <w:rFonts w:ascii="Times New Roman" w:hAnsi="Times New Roman"/>
          <w:color w:val="000000"/>
          <w:kern w:val="0"/>
          <w:lang w:eastAsia="ru-RU"/>
        </w:rPr>
        <w:t></w:t>
      </w:r>
      <w:r w:rsidRPr="00FE4C94">
        <w:rPr>
          <w:rFonts w:ascii="Times New Roman" w:hAnsi="Times New Roman"/>
          <w:color w:val="000000"/>
          <w:kern w:val="0"/>
          <w:lang w:eastAsia="ru-RU"/>
        </w:rPr>
        <w:tab/>
        <w:t>водії транспортних засобів пристосованих для перевезення деревини  – не менше 1 особи;</w:t>
      </w:r>
    </w:p>
    <w:p w:rsidR="00994642" w:rsidRPr="00FE4C94" w:rsidRDefault="00994642" w:rsidP="00FE4C94">
      <w:pPr>
        <w:shd w:val="clear" w:color="auto" w:fill="FFFFFF"/>
        <w:tabs>
          <w:tab w:val="left" w:pos="284"/>
        </w:tabs>
        <w:spacing w:after="0" w:line="240" w:lineRule="auto"/>
        <w:jc w:val="both"/>
        <w:rPr>
          <w:rFonts w:ascii="Times New Roman" w:hAnsi="Times New Roman"/>
          <w:color w:val="000000"/>
          <w:kern w:val="0"/>
          <w:lang w:eastAsia="ru-RU"/>
        </w:rPr>
      </w:pPr>
      <w:r>
        <w:rPr>
          <w:rFonts w:ascii="Times New Roman" w:hAnsi="Times New Roman"/>
          <w:color w:val="000000"/>
          <w:kern w:val="0"/>
          <w:lang w:eastAsia="ru-RU"/>
        </w:rPr>
        <w:t>2</w:t>
      </w:r>
      <w:r w:rsidRPr="00FE4C94">
        <w:rPr>
          <w:rFonts w:ascii="Times New Roman" w:hAnsi="Times New Roman"/>
          <w:color w:val="000000"/>
          <w:kern w:val="0"/>
          <w:lang w:eastAsia="ru-RU"/>
        </w:rPr>
        <w:t>.</w:t>
      </w:r>
      <w:r>
        <w:rPr>
          <w:rFonts w:ascii="Times New Roman" w:hAnsi="Times New Roman"/>
          <w:color w:val="000000"/>
          <w:kern w:val="0"/>
          <w:lang w:eastAsia="ru-RU"/>
        </w:rPr>
        <w:t>1</w:t>
      </w:r>
      <w:r w:rsidRPr="00FE4C94">
        <w:rPr>
          <w:rFonts w:ascii="Times New Roman" w:hAnsi="Times New Roman"/>
          <w:color w:val="000000"/>
          <w:kern w:val="0"/>
          <w:lang w:eastAsia="ru-RU"/>
        </w:rPr>
        <w:t>.2. Для підтвердження наявності мінімальної кількості працівників, передбачених пунктом 1.</w:t>
      </w:r>
      <w:r>
        <w:rPr>
          <w:rFonts w:ascii="Times New Roman" w:hAnsi="Times New Roman"/>
          <w:color w:val="000000"/>
          <w:kern w:val="0"/>
          <w:lang w:eastAsia="ru-RU"/>
        </w:rPr>
        <w:t>1</w:t>
      </w:r>
      <w:r w:rsidRPr="00FE4C94">
        <w:rPr>
          <w:rFonts w:ascii="Times New Roman" w:hAnsi="Times New Roman"/>
          <w:color w:val="000000"/>
          <w:kern w:val="0"/>
          <w:lang w:eastAsia="ru-RU"/>
        </w:rPr>
        <w:t xml:space="preserve">.1. Додатку </w:t>
      </w:r>
      <w:r>
        <w:rPr>
          <w:rFonts w:ascii="Times New Roman" w:hAnsi="Times New Roman"/>
          <w:color w:val="000000"/>
          <w:kern w:val="0"/>
          <w:lang w:eastAsia="ru-RU"/>
        </w:rPr>
        <w:t>2</w:t>
      </w:r>
      <w:r w:rsidRPr="00FE4C94">
        <w:rPr>
          <w:rFonts w:ascii="Times New Roman" w:hAnsi="Times New Roman"/>
          <w:color w:val="000000"/>
          <w:kern w:val="0"/>
          <w:lang w:eastAsia="ru-RU"/>
        </w:rPr>
        <w:t xml:space="preserve"> до тендерної документації за відповідним лотом, за яким подається тендерна пропозиція, учасник у складі тендерної пропозиції повинен надати:</w:t>
      </w:r>
    </w:p>
    <w:p w:rsidR="00994642" w:rsidRPr="00FE4C94" w:rsidRDefault="00994642" w:rsidP="00FE4C94">
      <w:pPr>
        <w:shd w:val="clear" w:color="auto" w:fill="FFFFFF"/>
        <w:tabs>
          <w:tab w:val="left" w:pos="284"/>
        </w:tabs>
        <w:spacing w:after="0" w:line="240" w:lineRule="auto"/>
        <w:jc w:val="both"/>
        <w:rPr>
          <w:rFonts w:ascii="Times New Roman" w:hAnsi="Times New Roman"/>
          <w:color w:val="000000"/>
          <w:kern w:val="0"/>
          <w:lang w:eastAsia="ru-RU"/>
        </w:rPr>
      </w:pPr>
      <w:r>
        <w:rPr>
          <w:rFonts w:ascii="Times New Roman" w:hAnsi="Times New Roman"/>
          <w:color w:val="000000"/>
          <w:kern w:val="0"/>
          <w:lang w:eastAsia="ru-RU"/>
        </w:rPr>
        <w:t>2</w:t>
      </w:r>
      <w:r w:rsidRPr="00FE4C94">
        <w:rPr>
          <w:rFonts w:ascii="Times New Roman" w:hAnsi="Times New Roman"/>
          <w:color w:val="000000"/>
          <w:kern w:val="0"/>
          <w:lang w:eastAsia="ru-RU"/>
        </w:rPr>
        <w:t>.</w:t>
      </w:r>
      <w:r>
        <w:rPr>
          <w:rFonts w:ascii="Times New Roman" w:hAnsi="Times New Roman"/>
          <w:color w:val="000000"/>
          <w:kern w:val="0"/>
          <w:lang w:eastAsia="ru-RU"/>
        </w:rPr>
        <w:t>1</w:t>
      </w:r>
      <w:r w:rsidRPr="00FE4C94">
        <w:rPr>
          <w:rFonts w:ascii="Times New Roman" w:hAnsi="Times New Roman"/>
          <w:color w:val="000000"/>
          <w:kern w:val="0"/>
          <w:lang w:eastAsia="ru-RU"/>
        </w:rPr>
        <w:t xml:space="preserve">.2.1. </w:t>
      </w:r>
      <w:r>
        <w:rPr>
          <w:rFonts w:ascii="Times New Roman" w:hAnsi="Times New Roman"/>
          <w:color w:val="000000"/>
          <w:kern w:val="0"/>
          <w:lang w:eastAsia="ru-RU"/>
        </w:rPr>
        <w:t xml:space="preserve">копії документів, що підтверджують наявність працівників, зазначених у довідці, а саме: копія звіту до органу Державної податкової служби за останній звітний період за розділом “Наймані працівники ” або копії витягів із трудових книжок (перша сторінка і сторінка з крайнім записом) або копії наказів про призначення на посаду або переведення та/або наказів про сумісництво/суміщення посад (у разі наявності) або трудові договори/угоди (у разі наявності) або копії цивільно-правових угод/договорів з особами, що будуть задіяні Учасником під час виконання договору про закупівлю </w:t>
      </w:r>
      <w:r w:rsidRPr="00FE4C94">
        <w:rPr>
          <w:rFonts w:ascii="Times New Roman" w:hAnsi="Times New Roman"/>
          <w:color w:val="000000"/>
          <w:kern w:val="0"/>
          <w:lang w:eastAsia="ru-RU"/>
        </w:rPr>
        <w:t>або копію витягу з Єдиного державного реєстру юридичних осіб та фізичних осіб-підприємців (для самозайнятих осіб-підприємців).</w:t>
      </w:r>
    </w:p>
    <w:p w:rsidR="00994642" w:rsidRPr="00FE4C94" w:rsidRDefault="00994642" w:rsidP="00FE4C94">
      <w:pPr>
        <w:shd w:val="clear" w:color="auto" w:fill="FFFFFF"/>
        <w:tabs>
          <w:tab w:val="left" w:pos="284"/>
        </w:tabs>
        <w:spacing w:after="0" w:line="240" w:lineRule="auto"/>
        <w:jc w:val="both"/>
        <w:rPr>
          <w:rFonts w:ascii="Times New Roman" w:hAnsi="Times New Roman"/>
          <w:color w:val="000000"/>
          <w:kern w:val="0"/>
          <w:lang w:eastAsia="ru-RU"/>
        </w:rPr>
      </w:pPr>
      <w:r>
        <w:rPr>
          <w:rFonts w:ascii="Times New Roman" w:hAnsi="Times New Roman"/>
          <w:color w:val="000000"/>
          <w:kern w:val="0"/>
          <w:lang w:eastAsia="ru-RU"/>
        </w:rPr>
        <w:t>2</w:t>
      </w:r>
      <w:r w:rsidRPr="00FE4C94">
        <w:rPr>
          <w:rFonts w:ascii="Times New Roman" w:hAnsi="Times New Roman"/>
          <w:color w:val="000000"/>
          <w:kern w:val="0"/>
          <w:lang w:eastAsia="ru-RU"/>
        </w:rPr>
        <w:t>.</w:t>
      </w:r>
      <w:r>
        <w:rPr>
          <w:rFonts w:ascii="Times New Roman" w:hAnsi="Times New Roman"/>
          <w:color w:val="000000"/>
          <w:kern w:val="0"/>
          <w:lang w:eastAsia="ru-RU"/>
        </w:rPr>
        <w:t>1</w:t>
      </w:r>
      <w:r w:rsidRPr="00FE4C94">
        <w:rPr>
          <w:rFonts w:ascii="Times New Roman" w:hAnsi="Times New Roman"/>
          <w:color w:val="000000"/>
          <w:kern w:val="0"/>
          <w:lang w:eastAsia="ru-RU"/>
        </w:rPr>
        <w:t>.2.2. Для підтвердження кваліфікації водіїв транспортних засобів пристосованих для перевезення деревини надаються копії посвідчень тракториста-машиніста або посвідчення водія категорії C або CE;</w:t>
      </w:r>
    </w:p>
    <w:p w:rsidR="00994642" w:rsidRPr="00FE4C94" w:rsidRDefault="00994642" w:rsidP="00FE4C94">
      <w:pPr>
        <w:shd w:val="clear" w:color="auto" w:fill="FFFFFF"/>
        <w:tabs>
          <w:tab w:val="left" w:pos="284"/>
        </w:tabs>
        <w:spacing w:after="0" w:line="240" w:lineRule="auto"/>
        <w:jc w:val="both"/>
        <w:rPr>
          <w:rFonts w:ascii="Times New Roman" w:hAnsi="Times New Roman"/>
          <w:color w:val="000000"/>
          <w:kern w:val="0"/>
          <w:lang w:eastAsia="ru-RU"/>
        </w:rPr>
      </w:pPr>
      <w:r>
        <w:rPr>
          <w:rFonts w:ascii="Times New Roman" w:hAnsi="Times New Roman"/>
          <w:color w:val="000000"/>
          <w:kern w:val="0"/>
          <w:lang w:eastAsia="ru-RU"/>
        </w:rPr>
        <w:t>2</w:t>
      </w:r>
      <w:r w:rsidRPr="00FE4C94">
        <w:rPr>
          <w:rFonts w:ascii="Times New Roman" w:hAnsi="Times New Roman"/>
          <w:color w:val="000000"/>
          <w:kern w:val="0"/>
          <w:lang w:eastAsia="ru-RU"/>
        </w:rPr>
        <w:t>.</w:t>
      </w:r>
      <w:r>
        <w:rPr>
          <w:rFonts w:ascii="Times New Roman" w:hAnsi="Times New Roman"/>
          <w:color w:val="000000"/>
          <w:kern w:val="0"/>
          <w:lang w:eastAsia="ru-RU"/>
        </w:rPr>
        <w:t>1</w:t>
      </w:r>
      <w:r w:rsidRPr="00FE4C94">
        <w:rPr>
          <w:rFonts w:ascii="Times New Roman" w:hAnsi="Times New Roman"/>
          <w:color w:val="000000"/>
          <w:kern w:val="0"/>
          <w:lang w:eastAsia="ru-RU"/>
        </w:rPr>
        <w:t>.2.3. Копії посвідчень або протоколів/витягів з протоколів про перевірку знань, що містить інформацію про результати перевірки знань з охорони праці, а саме НПАОП 02.0-7.01-23.</w:t>
      </w:r>
    </w:p>
    <w:p w:rsidR="00994642" w:rsidRDefault="00994642"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p>
    <w:p w:rsidR="00994642" w:rsidRPr="00DD4A77" w:rsidRDefault="00994642"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r w:rsidRPr="00DD4A77">
        <w:rPr>
          <w:rFonts w:ascii="Times New Roman" w:hAnsi="Times New Roman"/>
          <w:i/>
          <w:color w:val="000000"/>
          <w:kern w:val="0"/>
          <w:sz w:val="20"/>
          <w:szCs w:val="20"/>
          <w:lang w:eastAsia="ru-RU"/>
        </w:rPr>
        <w:t>Якщо для закупівлі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rsidR="00994642" w:rsidRPr="00DD4A77" w:rsidRDefault="00994642"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r w:rsidRPr="00DD4A77">
        <w:rPr>
          <w:rFonts w:ascii="Times New Roman" w:hAnsi="Times New Roman"/>
          <w:i/>
          <w:color w:val="000000"/>
          <w:kern w:val="0"/>
          <w:sz w:val="20"/>
          <w:szCs w:val="20"/>
          <w:lang w:eastAsia="ru-RU"/>
        </w:rPr>
        <w:t>У разі залучення учасником спроможностей субпідрядника (субпідрядників)/співвиконавця (співвиконавців)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учасник у складі тендерної пропозиції надає документальне підтвердження від субпідрядника (субпідрядників) інформації про відповідність цим критеріям відповідно до вимог пунктів</w:t>
      </w:r>
      <w:r>
        <w:rPr>
          <w:rFonts w:ascii="Times New Roman" w:hAnsi="Times New Roman"/>
          <w:i/>
          <w:color w:val="000000"/>
          <w:kern w:val="0"/>
          <w:sz w:val="20"/>
          <w:szCs w:val="20"/>
          <w:lang w:eastAsia="ru-RU"/>
        </w:rPr>
        <w:t xml:space="preserve"> цього додатку.</w:t>
      </w:r>
      <w:r w:rsidRPr="00DD4A77">
        <w:rPr>
          <w:rFonts w:ascii="Times New Roman" w:hAnsi="Times New Roman"/>
          <w:i/>
          <w:color w:val="000000"/>
          <w:kern w:val="0"/>
          <w:sz w:val="20"/>
          <w:szCs w:val="20"/>
          <w:lang w:eastAsia="ru-RU"/>
        </w:rPr>
        <w:t>___________.</w:t>
      </w:r>
    </w:p>
    <w:p w:rsidR="00994642" w:rsidRPr="00DD4A77" w:rsidRDefault="00994642"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p>
    <w:p w:rsidR="00994642" w:rsidRPr="00DD4A77" w:rsidRDefault="00994642"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r w:rsidRPr="00DD4A77">
        <w:rPr>
          <w:rFonts w:ascii="Times New Roman" w:hAnsi="Times New Roman"/>
          <w:i/>
          <w:color w:val="000000"/>
          <w:kern w:val="0"/>
          <w:sz w:val="20"/>
          <w:szCs w:val="20"/>
          <w:lang w:eastAsia="ru-RU"/>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994642" w:rsidRPr="00DD4A77" w:rsidRDefault="00994642" w:rsidP="00FD6DE5">
      <w:pPr>
        <w:shd w:val="clear" w:color="auto" w:fill="FFFFFF"/>
        <w:spacing w:after="0" w:line="240" w:lineRule="auto"/>
        <w:rPr>
          <w:rFonts w:ascii="Times New Roman" w:hAnsi="Times New Roman"/>
          <w:color w:val="FF0000"/>
          <w:kern w:val="0"/>
          <w:lang w:eastAsia="ru-RU"/>
        </w:rPr>
      </w:pPr>
    </w:p>
    <w:p w:rsidR="00994642" w:rsidRPr="00DD4A77" w:rsidRDefault="00994642" w:rsidP="00FD6DE5">
      <w:pPr>
        <w:shd w:val="clear" w:color="auto" w:fill="FFFFFF"/>
        <w:spacing w:after="0" w:line="240" w:lineRule="auto"/>
        <w:jc w:val="center"/>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_________________________________________________________________________________</w:t>
      </w:r>
    </w:p>
    <w:p w:rsidR="00994642" w:rsidRPr="00DD4A77" w:rsidRDefault="00994642" w:rsidP="00FD6DE5">
      <w:pPr>
        <w:widowControl w:val="0"/>
        <w:shd w:val="clear" w:color="auto" w:fill="FFFFFF"/>
        <w:spacing w:after="0" w:line="240" w:lineRule="auto"/>
        <w:jc w:val="both"/>
        <w:rPr>
          <w:rFonts w:ascii="Times New Roman" w:hAnsi="Times New Roman"/>
          <w:kern w:val="0"/>
          <w:sz w:val="16"/>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b/>
          <w:bCs/>
          <w:kern w:val="0"/>
          <w:sz w:val="24"/>
          <w:szCs w:val="24"/>
          <w:lang w:eastAsia="ru-RU"/>
        </w:rPr>
        <w:t>2.</w:t>
      </w:r>
      <w:r w:rsidRPr="00DD4A77">
        <w:rPr>
          <w:rFonts w:ascii="Times New Roman" w:hAnsi="Times New Roman"/>
          <w:kern w:val="0"/>
          <w:sz w:val="24"/>
          <w:szCs w:val="24"/>
          <w:lang w:eastAsia="ru-RU"/>
        </w:rPr>
        <w:t xml:space="preserve"> Інформація про відсутність підстав, визначених у </w:t>
      </w:r>
      <w:r w:rsidRPr="00DD4A77">
        <w:rPr>
          <w:rFonts w:ascii="Times New Roman" w:hAnsi="Times New Roman"/>
          <w:b/>
          <w:kern w:val="0"/>
          <w:sz w:val="24"/>
          <w:szCs w:val="24"/>
          <w:lang w:eastAsia="ru-RU"/>
        </w:rPr>
        <w:t xml:space="preserve"> </w:t>
      </w:r>
      <w:r w:rsidRPr="00DD4A77">
        <w:rPr>
          <w:rFonts w:ascii="Times New Roman" w:hAnsi="Times New Roman"/>
          <w:b/>
          <w:bCs/>
          <w:kern w:val="0"/>
          <w:sz w:val="24"/>
          <w:szCs w:val="24"/>
          <w:lang w:eastAsia="ru-RU"/>
        </w:rPr>
        <w:t>підпункті другому пункту 45 та пункті 47 Особливостей</w:t>
      </w:r>
      <w:r w:rsidRPr="00DD4A77">
        <w:rPr>
          <w:rFonts w:ascii="Times New Roman" w:hAnsi="Times New Roman"/>
          <w:kern w:val="0"/>
          <w:sz w:val="24"/>
          <w:szCs w:val="24"/>
          <w:lang w:eastAsia="ru-RU"/>
        </w:rPr>
        <w:t>:</w:t>
      </w:r>
    </w:p>
    <w:p w:rsidR="00994642" w:rsidRPr="00977944"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2.1. </w:t>
      </w:r>
      <w:r w:rsidRPr="00DD4A77">
        <w:rPr>
          <w:rFonts w:ascii="Times New Roman" w:hAnsi="Times New Roman"/>
          <w:b/>
          <w:bCs/>
          <w:kern w:val="0"/>
          <w:sz w:val="24"/>
          <w:szCs w:val="24"/>
          <w:u w:val="single"/>
          <w:lang w:eastAsia="ru-RU"/>
        </w:rPr>
        <w:t xml:space="preserve">Інформація про відсутність підстав, визначених у </w:t>
      </w:r>
      <w:r w:rsidRPr="00DD4A77">
        <w:rPr>
          <w:rFonts w:ascii="Times New Roman" w:hAnsi="Times New Roman"/>
          <w:b/>
          <w:bCs/>
          <w:kern w:val="0"/>
          <w:sz w:val="24"/>
          <w:szCs w:val="24"/>
          <w:lang w:eastAsia="ru-RU"/>
        </w:rPr>
        <w:t xml:space="preserve">підпункті другому </w:t>
      </w:r>
      <w:r w:rsidRPr="00DD4A77">
        <w:rPr>
          <w:rFonts w:ascii="Times New Roman" w:hAnsi="Times New Roman"/>
          <w:b/>
          <w:bCs/>
          <w:kern w:val="0"/>
          <w:sz w:val="24"/>
          <w:szCs w:val="24"/>
          <w:u w:val="single"/>
          <w:lang w:eastAsia="ru-RU"/>
        </w:rPr>
        <w:t xml:space="preserve">пункту 45 та </w:t>
      </w:r>
      <w:r w:rsidRPr="00DD4A77">
        <w:rPr>
          <w:rFonts w:ascii="Times New Roman" w:hAnsi="Times New Roman"/>
          <w:b/>
          <w:bCs/>
          <w:kern w:val="0"/>
          <w:sz w:val="24"/>
          <w:szCs w:val="24"/>
          <w:lang w:eastAsia="ru-RU"/>
        </w:rPr>
        <w:t>пункті</w:t>
      </w:r>
      <w:r w:rsidRPr="00DD4A77">
        <w:rPr>
          <w:rFonts w:ascii="Times New Roman" w:hAnsi="Times New Roman"/>
          <w:b/>
          <w:bCs/>
          <w:kern w:val="0"/>
          <w:sz w:val="24"/>
          <w:szCs w:val="24"/>
          <w:u w:val="single"/>
          <w:lang w:eastAsia="ru-RU"/>
        </w:rPr>
        <w:t xml:space="preserve"> 47 Особливостей (крім підпунктів 1 і 7 пункту 47)</w:t>
      </w:r>
      <w:r w:rsidRPr="00DD4A77">
        <w:rPr>
          <w:rFonts w:ascii="Times New Roman" w:hAnsi="Times New Roman"/>
          <w:kern w:val="0"/>
          <w:sz w:val="24"/>
          <w:szCs w:val="24"/>
          <w:u w:val="single"/>
          <w:lang w:eastAsia="ru-RU"/>
        </w:rPr>
        <w:t>,</w:t>
      </w:r>
      <w:r w:rsidRPr="00DD4A77">
        <w:rPr>
          <w:rFonts w:ascii="Times New Roman" w:hAnsi="Times New Roman"/>
          <w:kern w:val="0"/>
          <w:sz w:val="24"/>
          <w:szCs w:val="24"/>
          <w:lang w:eastAsia="ru-RU"/>
        </w:rPr>
        <w:t xml:space="preserve"> підтверджується учасником шляхом самостійного декларування відсутності таких підстав в електронній системі закупівель під час подання тендерної пропозиції, а саме </w:t>
      </w:r>
      <w:r w:rsidRPr="00DD4A77">
        <w:rPr>
          <w:rFonts w:ascii="Times New Roman" w:hAnsi="Times New Roman"/>
          <w:b/>
          <w:kern w:val="0"/>
          <w:sz w:val="24"/>
          <w:szCs w:val="24"/>
          <w:lang w:eastAsia="ru-RU"/>
        </w:rPr>
        <w:t>шляхом заповнення окремих електронних полів в електронній системі закупівель (проставлення «галочки»).</w:t>
      </w:r>
      <w:r w:rsidRPr="00DD4A77">
        <w:rPr>
          <w:rFonts w:ascii="Times New Roman" w:hAnsi="Times New Roman"/>
          <w:kern w:val="0"/>
          <w:sz w:val="24"/>
          <w:szCs w:val="24"/>
          <w:lang w:eastAsia="ru-RU"/>
        </w:rPr>
        <w:t xml:space="preserve"> Спосіб підтвердження інформації про кінцевих бенефіціарних власників учасника процедури закупівлі, що є нерезидентом, встановлено у розділі </w:t>
      </w:r>
      <w:r w:rsidRPr="00DD4A77">
        <w:rPr>
          <w:rFonts w:ascii="Times New Roman" w:hAnsi="Times New Roman"/>
          <w:kern w:val="0"/>
          <w:sz w:val="24"/>
          <w:szCs w:val="24"/>
          <w:lang w:val="en-US" w:eastAsia="ru-RU"/>
        </w:rPr>
        <w:t>VIII</w:t>
      </w:r>
      <w:r w:rsidRPr="00DD4A77">
        <w:rPr>
          <w:rFonts w:ascii="Times New Roman" w:hAnsi="Times New Roman"/>
          <w:kern w:val="0"/>
          <w:sz w:val="24"/>
          <w:szCs w:val="24"/>
          <w:lang w:eastAsia="ru-RU"/>
        </w:rPr>
        <w:t xml:space="preserve"> цієї тендерної </w:t>
      </w:r>
      <w:r w:rsidRPr="00977944">
        <w:rPr>
          <w:rFonts w:ascii="Times New Roman" w:hAnsi="Times New Roman"/>
          <w:kern w:val="0"/>
          <w:sz w:val="24"/>
          <w:szCs w:val="24"/>
          <w:lang w:eastAsia="ru-RU"/>
        </w:rPr>
        <w:t>документації.</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2.2. У разі участі об’єднання учасників підтвердження відсутності підстав, визначених </w:t>
      </w:r>
      <w:bookmarkStart w:id="0" w:name="_Hlk128168107"/>
      <w:r w:rsidRPr="00DD4A77">
        <w:rPr>
          <w:rFonts w:ascii="Times New Roman" w:hAnsi="Times New Roman"/>
          <w:kern w:val="0"/>
          <w:sz w:val="24"/>
          <w:szCs w:val="24"/>
          <w:lang w:eastAsia="ru-RU"/>
        </w:rPr>
        <w:t>в пункті 47 Особливостей</w:t>
      </w:r>
      <w:bookmarkEnd w:id="0"/>
      <w:r w:rsidRPr="00DD4A77">
        <w:rPr>
          <w:rFonts w:ascii="Times New Roman" w:hAnsi="Times New Roman"/>
          <w:kern w:val="0"/>
          <w:sz w:val="24"/>
          <w:szCs w:val="24"/>
          <w:lang w:eastAsia="ru-RU"/>
        </w:rPr>
        <w:t>,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43436E">
        <w:rPr>
          <w:rFonts w:ascii="Times New Roman" w:hAnsi="Times New Roman"/>
          <w:kern w:val="0"/>
          <w:sz w:val="24"/>
          <w:szCs w:val="24"/>
          <w:lang w:eastAsia="ru-RU"/>
        </w:rPr>
        <w:t xml:space="preserve">2.3. </w:t>
      </w:r>
      <w:r w:rsidRPr="0043436E">
        <w:rPr>
          <w:rFonts w:ascii="Times New Roman" w:hAnsi="Times New Roman"/>
          <w:b/>
          <w:bCs/>
          <w:kern w:val="0"/>
          <w:sz w:val="24"/>
          <w:szCs w:val="24"/>
          <w:lang w:eastAsia="ru-RU"/>
        </w:rPr>
        <w:t>У разі закупівлі робіт та послуг:</w:t>
      </w:r>
      <w:r w:rsidRPr="0043436E">
        <w:rPr>
          <w:rFonts w:ascii="Times New Roman" w:hAnsi="Times New Roman"/>
          <w:kern w:val="0"/>
          <w:sz w:val="24"/>
          <w:szCs w:val="24"/>
          <w:lang w:eastAsia="ru-RU"/>
        </w:rPr>
        <w:t xml:space="preserve">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довідка у довільній формі від кожного з субпідрядників/співвиконавців, які залучатимуться в обсязі не менше ніж 20 відсотків від вартості договору про закупівлю, про відсутність таких підстав.</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2.4. 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 </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i/>
          <w:kern w:val="0"/>
          <w:sz w:val="20"/>
          <w:szCs w:val="20"/>
          <w:lang w:eastAsia="ru-RU"/>
        </w:rPr>
      </w:pPr>
      <w:r w:rsidRPr="00DD4A77">
        <w:rPr>
          <w:rFonts w:ascii="Times New Roman" w:hAnsi="Times New Roman"/>
          <w:i/>
          <w:kern w:val="0"/>
          <w:sz w:val="20"/>
          <w:szCs w:val="20"/>
          <w:lang w:eastAsia="ru-RU"/>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994642" w:rsidRPr="00DD4A77" w:rsidRDefault="00994642" w:rsidP="00FD6DE5">
      <w:pPr>
        <w:widowControl w:val="0"/>
        <w:shd w:val="clear" w:color="auto" w:fill="FFFFFF"/>
        <w:spacing w:after="0" w:line="240" w:lineRule="auto"/>
        <w:ind w:firstLine="426"/>
        <w:jc w:val="both"/>
        <w:rPr>
          <w:rFonts w:ascii="Times New Roman" w:hAnsi="Times New Roman"/>
          <w:i/>
          <w:kern w:val="0"/>
          <w:sz w:val="20"/>
          <w:szCs w:val="20"/>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i/>
          <w:kern w:val="0"/>
          <w:sz w:val="20"/>
          <w:szCs w:val="20"/>
          <w:lang w:eastAsia="ru-RU"/>
        </w:rPr>
      </w:pPr>
      <w:r w:rsidRPr="00DD4A77">
        <w:rPr>
          <w:rFonts w:ascii="Times New Roman" w:hAnsi="Times New Roman"/>
          <w:i/>
          <w:kern w:val="0"/>
          <w:sz w:val="20"/>
          <w:szCs w:val="20"/>
          <w:lang w:eastAsia="ru-RU"/>
        </w:rPr>
        <w:t>У разі виявлення Замовником підчас розгляду тендерної пропозиції Учасника у його інформації про відсутність підстав, визначених в пункті 47 Особливостей, помилок (невідповідностей), здійснених при заповненні відповідних електронних полів, Учасник надає довідку в довільній формі для усунення таких невідповідностей в поданій інформації відповідно до пункту 43 Особливостей, оскільки у електронній системі закупівель відсутній механізм виправлення помилок в електронних полях.</w:t>
      </w:r>
    </w:p>
    <w:p w:rsidR="00994642" w:rsidRPr="00DD4A77" w:rsidRDefault="00994642" w:rsidP="00FD6DE5">
      <w:pPr>
        <w:widowControl w:val="0"/>
        <w:shd w:val="clear" w:color="auto" w:fill="FFFFFF"/>
        <w:spacing w:after="0" w:line="240" w:lineRule="auto"/>
        <w:jc w:val="both"/>
        <w:rPr>
          <w:rFonts w:ascii="Times New Roman" w:hAnsi="Times New Roman"/>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16"/>
          <w:szCs w:val="16"/>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b/>
          <w:bCs/>
          <w:kern w:val="0"/>
          <w:sz w:val="24"/>
          <w:szCs w:val="24"/>
          <w:lang w:eastAsia="ru-RU"/>
        </w:rPr>
        <w:t>3.</w:t>
      </w:r>
      <w:r w:rsidRPr="00DD4A77">
        <w:rPr>
          <w:rFonts w:ascii="Times New Roman" w:hAnsi="Times New Roman"/>
          <w:kern w:val="0"/>
          <w:sz w:val="24"/>
          <w:szCs w:val="24"/>
          <w:lang w:eastAsia="ru-RU"/>
        </w:rPr>
        <w:t xml:space="preserve"> Документи, що підтверджують відповідність тендерної пропозиції вимогам до технічних, якісних та кількісних характеристик предмета закупівлі згідно розділу VII тендерної документації, а саме:</w:t>
      </w:r>
    </w:p>
    <w:p w:rsidR="00994642" w:rsidRPr="00DD4A77" w:rsidRDefault="00994642" w:rsidP="00FD6DE5">
      <w:pPr>
        <w:widowControl w:val="0"/>
        <w:tabs>
          <w:tab w:val="left" w:pos="284"/>
        </w:tabs>
        <w:spacing w:after="0" w:line="276" w:lineRule="auto"/>
        <w:contextualSpacing/>
        <w:jc w:val="both"/>
        <w:rPr>
          <w:rFonts w:ascii="Arial" w:hAnsi="Arial" w:cs="Arial"/>
          <w:color w:val="000000"/>
          <w:kern w:val="0"/>
          <w:lang w:eastAsia="ru-RU"/>
        </w:rPr>
      </w:pPr>
    </w:p>
    <w:p w:rsidR="00994642" w:rsidRPr="00DD4A77" w:rsidRDefault="00994642" w:rsidP="00FD6DE5">
      <w:pPr>
        <w:widowControl w:val="0"/>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Замовник не вимагає жодного документа на підтвердження відповідності тендерної пропозиції вимогам до технічних, якісних та кількісних характеристик предмета закупівлі згідно розділу VII тендерної документації.</w:t>
      </w:r>
    </w:p>
    <w:p w:rsidR="00994642" w:rsidRDefault="00994642" w:rsidP="00FD6DE5">
      <w:pPr>
        <w:widowControl w:val="0"/>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Фактом подання тендерної пропозиції учасник процедури закупівлі підтверджує її відповідність технічним, якісним та кількісним характеристикам предмета закупівлі, у тому числі технічній специфікації (у разі потреби — планам, кресленням, малюнкам чи опису предмета закупівлі) та іншим вимогам до предмета закупівлі, що містяться у розділі VII цієї тендерної документації, а також підтверджує можливість </w:t>
      </w:r>
      <w:r w:rsidRPr="0043436E">
        <w:rPr>
          <w:rFonts w:ascii="Times New Roman" w:hAnsi="Times New Roman"/>
          <w:b/>
          <w:kern w:val="0"/>
          <w:sz w:val="24"/>
          <w:szCs w:val="24"/>
          <w:lang w:eastAsia="ru-RU"/>
        </w:rPr>
        <w:t>надання послуг</w:t>
      </w:r>
      <w:r w:rsidRPr="0043436E">
        <w:rPr>
          <w:rFonts w:ascii="Times New Roman" w:hAnsi="Times New Roman"/>
          <w:b/>
          <w:color w:val="C00000"/>
          <w:kern w:val="0"/>
          <w:sz w:val="24"/>
          <w:szCs w:val="24"/>
          <w:lang w:eastAsia="ru-RU"/>
        </w:rPr>
        <w:t xml:space="preserve"> </w:t>
      </w:r>
      <w:r w:rsidRPr="00DD4A77">
        <w:rPr>
          <w:rFonts w:ascii="Times New Roman" w:hAnsi="Times New Roman"/>
          <w:kern w:val="0"/>
          <w:sz w:val="24"/>
          <w:szCs w:val="24"/>
          <w:lang w:eastAsia="ru-RU"/>
        </w:rPr>
        <w:t>відповідно до вимог, визначених згідно з умовами цієї тендерної документації.</w:t>
      </w:r>
    </w:p>
    <w:p w:rsidR="00994642" w:rsidRPr="0043436E" w:rsidRDefault="00994642" w:rsidP="0043436E">
      <w:pPr>
        <w:widowControl w:val="0"/>
        <w:spacing w:after="0" w:line="240" w:lineRule="auto"/>
        <w:ind w:firstLine="426"/>
        <w:jc w:val="both"/>
        <w:rPr>
          <w:rFonts w:ascii="Times New Roman" w:hAnsi="Times New Roman"/>
          <w:kern w:val="0"/>
          <w:sz w:val="24"/>
          <w:szCs w:val="24"/>
          <w:lang w:eastAsia="ru-RU"/>
        </w:rPr>
      </w:pPr>
      <w:r>
        <w:rPr>
          <w:rFonts w:ascii="Times New Roman" w:hAnsi="Times New Roman"/>
          <w:kern w:val="0"/>
          <w:sz w:val="24"/>
          <w:szCs w:val="24"/>
          <w:lang w:eastAsia="ru-RU"/>
        </w:rPr>
        <w:t xml:space="preserve">4. . </w:t>
      </w:r>
      <w:r w:rsidRPr="009D6BD2">
        <w:rPr>
          <w:rFonts w:ascii="Times New Roman" w:hAnsi="Times New Roman"/>
          <w:b/>
          <w:kern w:val="0"/>
          <w:sz w:val="24"/>
          <w:szCs w:val="24"/>
          <w:lang w:eastAsia="ru-RU"/>
        </w:rPr>
        <w:t>Учасник подає 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транспортування лісу</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b/>
          <w:bCs/>
          <w:kern w:val="0"/>
          <w:sz w:val="24"/>
          <w:szCs w:val="24"/>
          <w:lang w:eastAsia="ru-RU"/>
        </w:rPr>
        <w:t>5.</w:t>
      </w:r>
      <w:r w:rsidRPr="00DD4A77">
        <w:rPr>
          <w:rFonts w:ascii="Times New Roman" w:hAnsi="Times New Roman"/>
          <w:kern w:val="0"/>
          <w:sz w:val="24"/>
          <w:szCs w:val="24"/>
          <w:lang w:eastAsia="ru-RU"/>
        </w:rPr>
        <w:t xml:space="preserve"> Документи, що підтверджують </w:t>
      </w:r>
      <w:r w:rsidRPr="00DD4A77">
        <w:rPr>
          <w:rFonts w:ascii="Times New Roman" w:hAnsi="Times New Roman"/>
          <w:b/>
          <w:bCs/>
          <w:kern w:val="0"/>
          <w:sz w:val="24"/>
          <w:szCs w:val="24"/>
          <w:lang w:eastAsia="ru-RU"/>
        </w:rPr>
        <w:t>повноваження щодо підпису</w:t>
      </w:r>
      <w:r w:rsidRPr="00DD4A77">
        <w:rPr>
          <w:rFonts w:ascii="Times New Roman" w:hAnsi="Times New Roman"/>
          <w:kern w:val="0"/>
          <w:sz w:val="24"/>
          <w:szCs w:val="24"/>
          <w:lang w:eastAsia="ru-RU"/>
        </w:rPr>
        <w:t xml:space="preserve"> документів тендерної пропозиції та внесення інформації в електронні поля тендерної пропозиції:</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 </w:t>
      </w:r>
      <w:r w:rsidRPr="00DD4A77">
        <w:rPr>
          <w:rFonts w:ascii="Times New Roman" w:hAnsi="Times New Roman"/>
          <w:i/>
          <w:kern w:val="0"/>
          <w:sz w:val="24"/>
          <w:szCs w:val="24"/>
          <w:lang w:eastAsia="ru-RU"/>
        </w:rPr>
        <w:t>для керівника  учасника процедури закупівлі:</w:t>
      </w:r>
      <w:r w:rsidRPr="00DD4A77">
        <w:rPr>
          <w:rFonts w:ascii="Times New Roman" w:hAnsi="Times New Roman"/>
          <w:kern w:val="0"/>
          <w:sz w:val="24"/>
          <w:szCs w:val="24"/>
          <w:lang w:eastAsia="ru-RU"/>
        </w:rPr>
        <w:t xml:space="preserve"> протокол (виписка з протоколу) зборів засновників та/або наказ (витяг з наказу) про призначення та/або інший документ, що підтверджує повноваження керівника учасника на підписання документів;</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 </w:t>
      </w:r>
      <w:r w:rsidRPr="00DD4A77">
        <w:rPr>
          <w:rFonts w:ascii="Times New Roman" w:hAnsi="Times New Roman"/>
          <w:i/>
          <w:kern w:val="0"/>
          <w:sz w:val="24"/>
          <w:szCs w:val="24"/>
          <w:lang w:eastAsia="ru-RU"/>
        </w:rPr>
        <w:t>для іншої посадової особи учасника процедури закупівлі:</w:t>
      </w:r>
      <w:r w:rsidRPr="00DD4A77">
        <w:rPr>
          <w:rFonts w:ascii="Times New Roman" w:hAnsi="Times New Roman"/>
          <w:kern w:val="0"/>
          <w:sz w:val="24"/>
          <w:szCs w:val="24"/>
          <w:lang w:eastAsia="ru-RU"/>
        </w:rPr>
        <w:t xml:space="preserve"> довіреність (доручення)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 </w:t>
      </w:r>
      <w:r w:rsidRPr="00DD4A77">
        <w:rPr>
          <w:rFonts w:ascii="Times New Roman" w:hAnsi="Times New Roman"/>
          <w:i/>
          <w:kern w:val="0"/>
          <w:sz w:val="24"/>
          <w:szCs w:val="24"/>
          <w:lang w:eastAsia="ru-RU"/>
        </w:rPr>
        <w:t>для фізичної особи, у тому числі фізичної особи-підприємця:</w:t>
      </w:r>
      <w:r w:rsidRPr="00DD4A77">
        <w:rPr>
          <w:rFonts w:ascii="Times New Roman" w:hAnsi="Times New Roman"/>
          <w:kern w:val="0"/>
          <w:sz w:val="24"/>
          <w:szCs w:val="24"/>
          <w:lang w:eastAsia="ru-RU"/>
        </w:rPr>
        <w:t xml:space="preserve">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16"/>
          <w:szCs w:val="16"/>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b/>
          <w:bCs/>
          <w:kern w:val="0"/>
          <w:sz w:val="24"/>
          <w:szCs w:val="24"/>
          <w:lang w:eastAsia="ru-RU"/>
        </w:rPr>
        <w:t>6.</w:t>
      </w:r>
      <w:r w:rsidRPr="00DD4A77">
        <w:rPr>
          <w:rFonts w:ascii="Times New Roman" w:hAnsi="Times New Roman"/>
          <w:kern w:val="0"/>
          <w:sz w:val="24"/>
          <w:szCs w:val="24"/>
          <w:lang w:eastAsia="ru-RU"/>
        </w:rPr>
        <w:t xml:space="preserve"> Відомості про учасника (</w:t>
      </w:r>
      <w:r w:rsidRPr="00DD4A77">
        <w:rPr>
          <w:rFonts w:ascii="Times New Roman" w:hAnsi="Times New Roman"/>
          <w:b/>
          <w:kern w:val="0"/>
          <w:sz w:val="24"/>
          <w:szCs w:val="24"/>
          <w:lang w:eastAsia="ru-RU"/>
        </w:rPr>
        <w:t>згідно примірної форми розділу VIII</w:t>
      </w:r>
      <w:r w:rsidRPr="00DD4A77" w:rsidDel="006A527C">
        <w:rPr>
          <w:rFonts w:ascii="Times New Roman" w:hAnsi="Times New Roman"/>
          <w:b/>
          <w:kern w:val="0"/>
          <w:sz w:val="24"/>
          <w:szCs w:val="24"/>
          <w:lang w:eastAsia="ru-RU"/>
        </w:rPr>
        <w:t xml:space="preserve"> </w:t>
      </w:r>
      <w:r w:rsidRPr="00DD4A77">
        <w:rPr>
          <w:rFonts w:ascii="Times New Roman" w:hAnsi="Times New Roman"/>
          <w:b/>
          <w:kern w:val="0"/>
          <w:sz w:val="24"/>
          <w:szCs w:val="24"/>
          <w:lang w:eastAsia="ru-RU"/>
        </w:rPr>
        <w:t>тендерної документації</w:t>
      </w:r>
      <w:r w:rsidRPr="00DD4A77">
        <w:rPr>
          <w:rFonts w:ascii="Times New Roman" w:hAnsi="Times New Roman"/>
          <w:kern w:val="0"/>
          <w:sz w:val="24"/>
          <w:szCs w:val="24"/>
          <w:lang w:eastAsia="ru-RU"/>
        </w:rPr>
        <w:t>).</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16"/>
          <w:szCs w:val="16"/>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i/>
          <w:iCs/>
          <w:kern w:val="0"/>
          <w:sz w:val="24"/>
          <w:szCs w:val="24"/>
          <w:lang w:eastAsia="ru-RU"/>
        </w:rPr>
      </w:pPr>
      <w:r>
        <w:rPr>
          <w:rFonts w:ascii="Times New Roman" w:hAnsi="Times New Roman"/>
          <w:b/>
          <w:bCs/>
          <w:kern w:val="0"/>
          <w:sz w:val="24"/>
          <w:szCs w:val="24"/>
          <w:lang w:eastAsia="ru-RU"/>
        </w:rPr>
        <w:t>7</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Документ про створення об’єднання учасників - </w:t>
      </w:r>
      <w:r w:rsidRPr="00DD4A77">
        <w:rPr>
          <w:rFonts w:ascii="Times New Roman" w:hAnsi="Times New Roman"/>
          <w:i/>
          <w:iCs/>
          <w:kern w:val="0"/>
          <w:sz w:val="24"/>
          <w:szCs w:val="24"/>
          <w:lang w:eastAsia="ru-RU"/>
        </w:rPr>
        <w:t>якщо пропозиція подається об’єднанням учасників.</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16"/>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b/>
          <w:bCs/>
          <w:kern w:val="0"/>
          <w:sz w:val="24"/>
          <w:szCs w:val="24"/>
          <w:lang w:eastAsia="ru-RU"/>
        </w:rPr>
        <w:t>8</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Довідка</w:t>
      </w:r>
      <w:r w:rsidRPr="00DD4A77">
        <w:rPr>
          <w:rFonts w:ascii="Times New Roman" w:hAnsi="Times New Roman"/>
          <w:color w:val="C00000"/>
          <w:kern w:val="0"/>
          <w:sz w:val="24"/>
          <w:szCs w:val="24"/>
          <w:lang w:eastAsia="ru-RU"/>
        </w:rPr>
        <w:t>*</w:t>
      </w:r>
      <w:r w:rsidRPr="00DD4A77">
        <w:rPr>
          <w:rFonts w:ascii="Times New Roman" w:hAnsi="Times New Roman"/>
          <w:kern w:val="0"/>
          <w:sz w:val="24"/>
          <w:szCs w:val="24"/>
          <w:lang w:eastAsia="ru-RU"/>
        </w:rPr>
        <w:t xml:space="preserve"> про намір залучити спроможності інших суб’єктів господарювання як субпідрядників/співвиконавців в обсязі не менше ніж 20 відсотків від вартості договору про закупівлю у випадку закупівлі робіт або послуг із зазначенням повного найменування субпідрядників/співвиконавців, місцезнаходження та їх коду ЄДРПОУ.</w:t>
      </w:r>
    </w:p>
    <w:p w:rsidR="00994642" w:rsidRPr="00DD4A77" w:rsidRDefault="00994642" w:rsidP="00FD6DE5">
      <w:pPr>
        <w:widowControl w:val="0"/>
        <w:shd w:val="clear" w:color="auto" w:fill="FFFFFF"/>
        <w:spacing w:after="0" w:line="240" w:lineRule="auto"/>
        <w:jc w:val="both"/>
        <w:rPr>
          <w:rFonts w:ascii="Times New Roman" w:hAnsi="Times New Roman"/>
          <w:i/>
          <w:iCs/>
          <w:color w:val="C00000"/>
          <w:kern w:val="0"/>
          <w:sz w:val="24"/>
          <w:szCs w:val="24"/>
          <w:lang w:eastAsia="ru-RU"/>
        </w:rPr>
      </w:pPr>
      <w:bookmarkStart w:id="1" w:name="_Hlk135295394"/>
      <w:r w:rsidRPr="00DD4A77">
        <w:rPr>
          <w:rFonts w:ascii="Times New Roman" w:hAnsi="Times New Roman"/>
          <w:i/>
          <w:iCs/>
          <w:color w:val="C00000"/>
          <w:kern w:val="0"/>
          <w:sz w:val="24"/>
          <w:szCs w:val="24"/>
          <w:lang w:eastAsia="ru-RU"/>
        </w:rPr>
        <w:t>* Ненадання цієї довідки у складі тендерної пропозиції означає відсутність в учасника відповідного наміру та не вважається невідповідністю умовам тендерної документації.</w:t>
      </w:r>
    </w:p>
    <w:bookmarkEnd w:id="1"/>
    <w:p w:rsidR="00994642" w:rsidRPr="00DD4A77" w:rsidRDefault="00994642" w:rsidP="00FD6DE5">
      <w:pPr>
        <w:widowControl w:val="0"/>
        <w:shd w:val="clear" w:color="auto" w:fill="FFFFFF"/>
        <w:spacing w:after="0" w:line="240" w:lineRule="auto"/>
        <w:ind w:firstLine="425"/>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 </w:t>
      </w:r>
    </w:p>
    <w:p w:rsidR="00994642" w:rsidRPr="00DD4A77" w:rsidRDefault="00994642" w:rsidP="00FD6DE5">
      <w:pPr>
        <w:spacing w:after="0" w:line="240" w:lineRule="auto"/>
        <w:ind w:firstLine="426"/>
        <w:jc w:val="both"/>
        <w:rPr>
          <w:rFonts w:ascii="Times New Roman" w:hAnsi="Times New Roman"/>
          <w:color w:val="000000"/>
          <w:kern w:val="0"/>
          <w:sz w:val="24"/>
          <w:szCs w:val="24"/>
          <w:lang w:eastAsia="ru-RU"/>
        </w:rPr>
      </w:pPr>
      <w:r>
        <w:rPr>
          <w:rFonts w:ascii="Times New Roman" w:hAnsi="Times New Roman"/>
          <w:b/>
          <w:bCs/>
          <w:kern w:val="0"/>
          <w:sz w:val="24"/>
          <w:szCs w:val="24"/>
          <w:lang w:eastAsia="ru-RU"/>
        </w:rPr>
        <w:t>9</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На виконання вимоги абзацу 8 підпункту 1 пункту 44 Особливостей у</w:t>
      </w:r>
      <w:r w:rsidRPr="00DD4A77">
        <w:rPr>
          <w:rFonts w:ascii="Times New Roman" w:hAnsi="Times New Roman"/>
          <w:color w:val="000000"/>
          <w:kern w:val="0"/>
          <w:sz w:val="24"/>
          <w:szCs w:val="24"/>
          <w:lang w:eastAsia="ru-RU"/>
        </w:rPr>
        <w:t xml:space="preserve"> разі якщо:</w:t>
      </w:r>
    </w:p>
    <w:p w:rsidR="00994642" w:rsidRPr="00DD4A77" w:rsidRDefault="00994642" w:rsidP="00FD6DE5">
      <w:pPr>
        <w:spacing w:after="0" w:line="240" w:lineRule="auto"/>
        <w:jc w:val="both"/>
        <w:rPr>
          <w:rFonts w:ascii="Times New Roman" w:hAnsi="Times New Roman"/>
          <w:color w:val="000000"/>
          <w:kern w:val="0"/>
          <w:sz w:val="24"/>
          <w:szCs w:val="24"/>
          <w:lang w:eastAsia="ru-RU"/>
        </w:rPr>
      </w:pPr>
      <w:r>
        <w:rPr>
          <w:rFonts w:ascii="Times New Roman" w:hAnsi="Times New Roman"/>
          <w:color w:val="000000"/>
          <w:kern w:val="0"/>
          <w:sz w:val="24"/>
          <w:szCs w:val="24"/>
          <w:lang w:eastAsia="ru-RU"/>
        </w:rPr>
        <w:t>9</w:t>
      </w:r>
      <w:r w:rsidRPr="00DD4A77">
        <w:rPr>
          <w:rFonts w:ascii="Times New Roman" w:hAnsi="Times New Roman"/>
          <w:color w:val="000000"/>
          <w:kern w:val="0"/>
          <w:sz w:val="24"/>
          <w:szCs w:val="24"/>
          <w:lang w:eastAsia="ru-RU"/>
        </w:rPr>
        <w:t>.1. учасником процедури закупівлі є:</w:t>
      </w:r>
    </w:p>
    <w:p w:rsidR="00994642" w:rsidRPr="00DD4A77" w:rsidRDefault="00994642" w:rsidP="00FD6DE5">
      <w:pPr>
        <w:spacing w:after="0" w:line="240" w:lineRule="auto"/>
        <w:ind w:firstLine="284"/>
        <w:jc w:val="both"/>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DD4A77">
        <w:rPr>
          <w:rFonts w:ascii="Times New Roman" w:hAnsi="Times New Roman"/>
          <w:kern w:val="0"/>
          <w:sz w:val="24"/>
          <w:szCs w:val="24"/>
          <w:lang w:eastAsia="ru-RU"/>
        </w:rPr>
        <w:t xml:space="preserve"> </w:t>
      </w:r>
      <w:r w:rsidRPr="00DD4A77">
        <w:rPr>
          <w:rFonts w:ascii="Times New Roman" w:hAnsi="Times New Roman"/>
          <w:color w:val="000000"/>
          <w:kern w:val="0"/>
          <w:sz w:val="24"/>
          <w:szCs w:val="24"/>
          <w:lang w:eastAsia="ru-RU"/>
        </w:rPr>
        <w:t xml:space="preserve">Ісламська Республіка Іран, </w:t>
      </w:r>
    </w:p>
    <w:p w:rsidR="00994642" w:rsidRPr="00DD4A77" w:rsidRDefault="00994642" w:rsidP="00FD6DE5">
      <w:pPr>
        <w:spacing w:after="0" w:line="240" w:lineRule="auto"/>
        <w:ind w:firstLine="284"/>
        <w:jc w:val="both"/>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 xml:space="preserve">або </w:t>
      </w:r>
    </w:p>
    <w:p w:rsidR="00994642" w:rsidRPr="00DD4A77" w:rsidRDefault="00994642" w:rsidP="00FD6DE5">
      <w:pPr>
        <w:numPr>
          <w:ilvl w:val="0"/>
          <w:numId w:val="4"/>
        </w:numPr>
        <w:spacing w:after="0" w:line="240" w:lineRule="auto"/>
        <w:ind w:firstLine="284"/>
        <w:jc w:val="both"/>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юридична особа, яка утворена та зареєстрована відповідно до законодавства Російської Федерації / Республіки Білорусь/</w:t>
      </w:r>
      <w:r w:rsidRPr="00DD4A77">
        <w:rPr>
          <w:rFonts w:ascii="Times New Roman" w:hAnsi="Times New Roman"/>
          <w:kern w:val="0"/>
          <w:sz w:val="24"/>
          <w:szCs w:val="24"/>
          <w:lang w:eastAsia="ru-RU"/>
        </w:rPr>
        <w:t xml:space="preserve"> </w:t>
      </w:r>
      <w:r w:rsidRPr="00DD4A77">
        <w:rPr>
          <w:rFonts w:ascii="Times New Roman" w:hAnsi="Times New Roman"/>
          <w:color w:val="000000"/>
          <w:kern w:val="0"/>
          <w:sz w:val="24"/>
          <w:szCs w:val="24"/>
          <w:lang w:eastAsia="ru-RU"/>
        </w:rPr>
        <w:t xml:space="preserve">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rsidR="00994642" w:rsidRPr="00DD4A77" w:rsidRDefault="00994642" w:rsidP="00FD6DE5">
      <w:pPr>
        <w:spacing w:after="0" w:line="240" w:lineRule="auto"/>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то учасник у складі тендерної пропозиції має надати:</w:t>
      </w:r>
    </w:p>
    <w:p w:rsidR="00994642" w:rsidRPr="00DD4A77" w:rsidRDefault="00994642" w:rsidP="00FD6DE5">
      <w:pPr>
        <w:numPr>
          <w:ilvl w:val="0"/>
          <w:numId w:val="2"/>
        </w:numPr>
        <w:spacing w:after="0" w:line="240" w:lineRule="auto"/>
        <w:ind w:left="284" w:hanging="284"/>
        <w:jc w:val="both"/>
        <w:textAlignment w:val="baseline"/>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rsidR="00994642" w:rsidRPr="00DD4A77" w:rsidRDefault="00994642" w:rsidP="00FD6DE5">
      <w:pPr>
        <w:tabs>
          <w:tab w:val="num" w:pos="360"/>
        </w:tabs>
        <w:spacing w:after="0" w:line="240" w:lineRule="auto"/>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або </w:t>
      </w:r>
    </w:p>
    <w:p w:rsidR="00994642" w:rsidRPr="00DD4A77" w:rsidRDefault="00994642" w:rsidP="00FD6DE5">
      <w:pPr>
        <w:numPr>
          <w:ilvl w:val="0"/>
          <w:numId w:val="3"/>
        </w:numPr>
        <w:spacing w:after="0" w:line="240" w:lineRule="auto"/>
        <w:ind w:left="284" w:hanging="284"/>
        <w:jc w:val="both"/>
        <w:textAlignment w:val="baseline"/>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згоду самого власника активів про передачу активів, підпис якої нотаріально завірений в установленому законодавством порядку.</w:t>
      </w:r>
    </w:p>
    <w:p w:rsidR="00994642" w:rsidRPr="00DD4A77" w:rsidRDefault="00994642" w:rsidP="00FD6DE5">
      <w:pPr>
        <w:spacing w:after="0" w:line="240" w:lineRule="auto"/>
        <w:ind w:firstLine="284"/>
        <w:jc w:val="both"/>
        <w:rPr>
          <w:rFonts w:ascii="Times New Roman" w:hAnsi="Times New Roman"/>
          <w:color w:val="000000"/>
          <w:kern w:val="0"/>
          <w:sz w:val="20"/>
          <w:szCs w:val="20"/>
          <w:lang w:eastAsia="ru-RU"/>
        </w:rPr>
      </w:pPr>
      <w:r w:rsidRPr="00DD4A77">
        <w:rPr>
          <w:rFonts w:ascii="Times New Roman" w:hAnsi="Times New Roman"/>
          <w:color w:val="000000"/>
          <w:kern w:val="0"/>
          <w:sz w:val="20"/>
          <w:szCs w:val="20"/>
          <w:lang w:eastAsia="ru-RU"/>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rsidR="00994642" w:rsidRPr="00DD4A77" w:rsidRDefault="00994642" w:rsidP="00FD6DE5">
      <w:pPr>
        <w:spacing w:after="0" w:line="240" w:lineRule="auto"/>
        <w:jc w:val="both"/>
        <w:rPr>
          <w:rFonts w:ascii="Times New Roman" w:hAnsi="Times New Roman"/>
          <w:color w:val="000000"/>
          <w:kern w:val="0"/>
          <w:sz w:val="24"/>
          <w:szCs w:val="24"/>
          <w:lang w:eastAsia="ru-RU"/>
        </w:rPr>
      </w:pPr>
      <w:r>
        <w:rPr>
          <w:rFonts w:ascii="Times New Roman" w:hAnsi="Times New Roman"/>
          <w:color w:val="000000"/>
          <w:kern w:val="0"/>
          <w:sz w:val="24"/>
          <w:szCs w:val="24"/>
          <w:lang w:eastAsia="ru-RU"/>
        </w:rPr>
        <w:t>9</w:t>
      </w:r>
      <w:r w:rsidRPr="00DD4A77">
        <w:rPr>
          <w:rFonts w:ascii="Times New Roman" w:hAnsi="Times New Roman"/>
          <w:color w:val="000000"/>
          <w:kern w:val="0"/>
          <w:sz w:val="24"/>
          <w:szCs w:val="24"/>
          <w:lang w:eastAsia="ru-RU"/>
        </w:rPr>
        <w:t>.2. учасник, який є громадянином Російської Федерації/ Республіки Білорусь/ Ісламської Республіки Іран або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громадянин Російської Федерації/Республіки Білорусь/</w:t>
      </w:r>
      <w:r w:rsidRPr="00DD4A77">
        <w:rPr>
          <w:rFonts w:ascii="Times New Roman" w:hAnsi="Times New Roman"/>
          <w:kern w:val="0"/>
          <w:sz w:val="24"/>
          <w:szCs w:val="24"/>
          <w:lang w:eastAsia="ru-RU"/>
        </w:rPr>
        <w:t xml:space="preserve"> </w:t>
      </w:r>
      <w:r w:rsidRPr="00DD4A77">
        <w:rPr>
          <w:rFonts w:ascii="Times New Roman" w:hAnsi="Times New Roman"/>
          <w:color w:val="000000"/>
          <w:kern w:val="0"/>
          <w:sz w:val="24"/>
          <w:szCs w:val="24"/>
          <w:lang w:eastAsia="ru-RU"/>
        </w:rPr>
        <w:t>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rsidR="00994642" w:rsidRPr="00DD4A77" w:rsidRDefault="00994642"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паспорт громадянина колишнього СРСР зразка 1974 року, де міститься відмітка про постійну чи тимчасову прописку на території України;</w:t>
      </w:r>
    </w:p>
    <w:p w:rsidR="00994642" w:rsidRPr="00DD4A77" w:rsidRDefault="00994642"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реєстрація на території України такою особою свого національного паспорту;</w:t>
      </w:r>
    </w:p>
    <w:p w:rsidR="00994642" w:rsidRPr="00DD4A77" w:rsidRDefault="00994642"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посвідка на постійне чи тимчасове проживання на території України;</w:t>
      </w:r>
    </w:p>
    <w:p w:rsidR="00994642" w:rsidRPr="00DD4A77" w:rsidRDefault="00994642"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w:t>
      </w:r>
      <w:r w:rsidRPr="00DD4A77">
        <w:rPr>
          <w:rFonts w:ascii="Times New Roman" w:hAnsi="Times New Roman"/>
          <w:kern w:val="0"/>
          <w:sz w:val="24"/>
          <w:szCs w:val="24"/>
          <w:lang w:eastAsia="ru-RU"/>
        </w:rPr>
        <w:t>ї</w:t>
      </w:r>
      <w:r w:rsidRPr="00DD4A77">
        <w:rPr>
          <w:rFonts w:ascii="Times New Roman" w:hAnsi="Times New Roman"/>
          <w:color w:val="000000"/>
          <w:kern w:val="0"/>
          <w:sz w:val="24"/>
          <w:szCs w:val="24"/>
          <w:lang w:eastAsia="ru-RU"/>
        </w:rPr>
        <w:t xml:space="preserve"> України;</w:t>
      </w:r>
    </w:p>
    <w:p w:rsidR="00994642" w:rsidRPr="00DD4A77" w:rsidRDefault="00994642"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посвідчення біженця чи документ, що підтверджує надання притулку в Україні.</w:t>
      </w:r>
    </w:p>
    <w:p w:rsidR="00994642" w:rsidRPr="00DD4A77" w:rsidRDefault="00994642" w:rsidP="00FD6DE5">
      <w:pPr>
        <w:spacing w:after="0" w:line="240" w:lineRule="auto"/>
        <w:jc w:val="both"/>
        <w:rPr>
          <w:rFonts w:ascii="Times New Roman" w:hAnsi="Times New Roman"/>
          <w:kern w:val="0"/>
          <w:sz w:val="20"/>
          <w:szCs w:val="20"/>
          <w:lang w:eastAsia="ru-RU"/>
        </w:rPr>
      </w:pPr>
      <w:r w:rsidRPr="00DD4A77">
        <w:rPr>
          <w:rFonts w:ascii="Times New Roman" w:hAnsi="Times New Roman"/>
          <w:i/>
          <w:iCs/>
          <w:color w:val="C00000"/>
          <w:kern w:val="0"/>
          <w:sz w:val="20"/>
          <w:szCs w:val="20"/>
          <w:lang w:eastAsia="ru-RU"/>
        </w:rPr>
        <w:t>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rsidR="00994642" w:rsidRPr="00DD4A77" w:rsidRDefault="00994642" w:rsidP="00FD6DE5">
      <w:pPr>
        <w:widowControl w:val="0"/>
        <w:shd w:val="clear" w:color="auto" w:fill="FFFFFF"/>
        <w:spacing w:after="0" w:line="240" w:lineRule="auto"/>
        <w:jc w:val="both"/>
        <w:rPr>
          <w:rFonts w:ascii="Times New Roman" w:hAnsi="Times New Roman"/>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b/>
          <w:iCs/>
          <w:kern w:val="0"/>
          <w:sz w:val="24"/>
          <w:szCs w:val="24"/>
          <w:lang w:eastAsia="ru-RU"/>
        </w:rPr>
      </w:pPr>
      <w:r w:rsidRPr="00DD4A77">
        <w:rPr>
          <w:rFonts w:ascii="Times New Roman" w:hAnsi="Times New Roman"/>
          <w:b/>
          <w:iCs/>
          <w:kern w:val="0"/>
          <w:sz w:val="24"/>
          <w:szCs w:val="24"/>
          <w:lang w:eastAsia="ru-RU"/>
        </w:rPr>
        <w:t>1</w:t>
      </w:r>
      <w:r>
        <w:rPr>
          <w:rFonts w:ascii="Times New Roman" w:hAnsi="Times New Roman"/>
          <w:b/>
          <w:iCs/>
          <w:kern w:val="0"/>
          <w:sz w:val="24"/>
          <w:szCs w:val="24"/>
          <w:lang w:eastAsia="ru-RU"/>
        </w:rPr>
        <w:t>0</w:t>
      </w:r>
      <w:r w:rsidRPr="00DD4A77">
        <w:rPr>
          <w:rFonts w:ascii="Times New Roman" w:hAnsi="Times New Roman"/>
          <w:b/>
          <w:iCs/>
          <w:kern w:val="0"/>
          <w:sz w:val="24"/>
          <w:szCs w:val="24"/>
          <w:lang w:eastAsia="ru-RU"/>
        </w:rPr>
        <w:t>.</w:t>
      </w:r>
      <w:r w:rsidRPr="00DD4A77">
        <w:rPr>
          <w:rFonts w:ascii="Times New Roman" w:hAnsi="Times New Roman"/>
          <w:i/>
          <w:iCs/>
          <w:kern w:val="0"/>
          <w:sz w:val="24"/>
          <w:szCs w:val="24"/>
          <w:lang w:eastAsia="ru-RU"/>
        </w:rPr>
        <w:t xml:space="preserve"> </w:t>
      </w:r>
      <w:r w:rsidRPr="00DD4A77">
        <w:rPr>
          <w:rFonts w:ascii="Times New Roman" w:hAnsi="Times New Roman"/>
          <w:iCs/>
          <w:kern w:val="0"/>
          <w:sz w:val="24"/>
          <w:szCs w:val="24"/>
          <w:lang w:eastAsia="ru-RU"/>
        </w:rPr>
        <w:t>Учасники процедури закупівлі - нерезиденти для виконання вимог, передбачених додатком 2 цієї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b/>
          <w:iCs/>
          <w:kern w:val="0"/>
          <w:sz w:val="24"/>
          <w:szCs w:val="24"/>
          <w:lang w:eastAsia="ru-RU"/>
        </w:rPr>
        <w:t>1</w:t>
      </w:r>
      <w:r>
        <w:rPr>
          <w:rFonts w:ascii="Times New Roman" w:hAnsi="Times New Roman"/>
          <w:b/>
          <w:iCs/>
          <w:kern w:val="0"/>
          <w:sz w:val="24"/>
          <w:szCs w:val="24"/>
          <w:lang w:eastAsia="ru-RU"/>
        </w:rPr>
        <w:t>1</w:t>
      </w:r>
      <w:r w:rsidRPr="00DD4A77">
        <w:rPr>
          <w:rFonts w:ascii="Times New Roman" w:hAnsi="Times New Roman"/>
          <w:b/>
          <w:iCs/>
          <w:kern w:val="0"/>
          <w:sz w:val="24"/>
          <w:szCs w:val="24"/>
          <w:lang w:eastAsia="ru-RU"/>
        </w:rPr>
        <w:t>.</w:t>
      </w:r>
      <w:r w:rsidRPr="00DD4A77">
        <w:rPr>
          <w:rFonts w:ascii="Times New Roman" w:hAnsi="Times New Roman"/>
          <w:iCs/>
          <w:kern w:val="0"/>
          <w:sz w:val="24"/>
          <w:szCs w:val="24"/>
          <w:lang w:eastAsia="ru-RU"/>
        </w:rPr>
        <w:t xml:space="preserve"> Якщо в складі тендерної пропозиції надається документ </w:t>
      </w:r>
      <w:r w:rsidRPr="00DD4A77">
        <w:rPr>
          <w:rFonts w:ascii="Times New Roman" w:hAnsi="Times New Roman"/>
          <w:kern w:val="0"/>
          <w:sz w:val="24"/>
          <w:szCs w:val="24"/>
          <w:lang w:eastAsia="ru-RU"/>
        </w:rPr>
        <w:t>та/або інформація</w:t>
      </w:r>
      <w:r w:rsidRPr="00DD4A77">
        <w:rPr>
          <w:rFonts w:ascii="Times New Roman" w:hAnsi="Times New Roman"/>
          <w:iCs/>
          <w:kern w:val="0"/>
          <w:sz w:val="24"/>
          <w:szCs w:val="24"/>
          <w:lang w:eastAsia="ru-RU"/>
        </w:rPr>
        <w:t xml:space="preserve"> на іншій мові ніж українська, учасник надає переклад цього документа </w:t>
      </w:r>
      <w:r w:rsidRPr="00DD4A77">
        <w:rPr>
          <w:rFonts w:ascii="Times New Roman" w:hAnsi="Times New Roman"/>
          <w:kern w:val="0"/>
          <w:sz w:val="24"/>
          <w:szCs w:val="24"/>
          <w:lang w:eastAsia="ru-RU"/>
        </w:rPr>
        <w:t>та/або інформації</w:t>
      </w:r>
      <w:r w:rsidRPr="00DD4A77">
        <w:rPr>
          <w:rFonts w:ascii="Times New Roman" w:hAnsi="Times New Roman"/>
          <w:iCs/>
          <w:kern w:val="0"/>
          <w:sz w:val="24"/>
          <w:szCs w:val="24"/>
          <w:lang w:eastAsia="ru-RU"/>
        </w:rPr>
        <w:t xml:space="preserve"> на українську мову. </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Дана вимога не відноситься:</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xml:space="preserve">– до власних назв (в тому числі назва та країна виробника), моделей, марок та/або загальноприйнятих визначень: </w:t>
      </w:r>
    </w:p>
    <w:p w:rsidR="00994642" w:rsidRPr="00DD4A77" w:rsidRDefault="00994642" w:rsidP="00FD6DE5">
      <w:pPr>
        <w:widowControl w:val="0"/>
        <w:shd w:val="clear" w:color="auto" w:fill="FFFFFF"/>
        <w:spacing w:after="0" w:line="240" w:lineRule="auto"/>
        <w:ind w:firstLine="567"/>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xml:space="preserve">знаків/позначень/познак/індексів/категорій/символів/розмірів/норм/категорій/тощо, термінів, малюнків, маркування, написів на упаковках/етикетках/формулярах/шильдиках/тощо; </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xml:space="preserve">– окремих елементів креслень, бланків, зокрема бланку трудової книжки, бланку підприємства/установи/ організації, штампів тощо; </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до назв географічних об’єктів (топонімів) та/або власних імен та прізвищ, що вказані латиницею;</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rsidR="00994642" w:rsidRPr="00DD4A77" w:rsidRDefault="00994642"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b/>
          <w:iCs/>
          <w:kern w:val="0"/>
          <w:sz w:val="24"/>
          <w:szCs w:val="24"/>
          <w:lang w:eastAsia="ru-RU"/>
        </w:rPr>
      </w:pPr>
      <w:r w:rsidRPr="00DD4A77">
        <w:rPr>
          <w:rFonts w:ascii="Times New Roman" w:hAnsi="Times New Roman"/>
          <w:b/>
          <w:iCs/>
          <w:kern w:val="0"/>
          <w:sz w:val="24"/>
          <w:szCs w:val="24"/>
          <w:lang w:eastAsia="ru-RU"/>
        </w:rPr>
        <w:t>1</w:t>
      </w:r>
      <w:r>
        <w:rPr>
          <w:rFonts w:ascii="Times New Roman" w:hAnsi="Times New Roman"/>
          <w:b/>
          <w:iCs/>
          <w:kern w:val="0"/>
          <w:sz w:val="24"/>
          <w:szCs w:val="24"/>
          <w:lang w:eastAsia="ru-RU"/>
        </w:rPr>
        <w:t>2</w:t>
      </w:r>
      <w:r w:rsidRPr="00DD4A77">
        <w:rPr>
          <w:rFonts w:ascii="Times New Roman" w:hAnsi="Times New Roman"/>
          <w:b/>
          <w:iCs/>
          <w:kern w:val="0"/>
          <w:sz w:val="24"/>
          <w:szCs w:val="24"/>
          <w:lang w:eastAsia="ru-RU"/>
        </w:rPr>
        <w:t xml:space="preserve">. </w:t>
      </w:r>
      <w:r w:rsidRPr="00DD4A77">
        <w:rPr>
          <w:rFonts w:ascii="Times New Roman" w:hAnsi="Times New Roman"/>
          <w:kern w:val="0"/>
          <w:sz w:val="24"/>
          <w:szCs w:val="24"/>
          <w:lang w:eastAsia="ru-RU"/>
        </w:rPr>
        <w:t xml:space="preserve">Кваліфікований електронний підпис (КЕП) / удосконалений електронний підпис (УЕП), накладений на тендерну пропозицію відповідно до </w:t>
      </w:r>
      <w:r w:rsidRPr="00DD4A77">
        <w:rPr>
          <w:rFonts w:ascii="Times New Roman" w:hAnsi="Times New Roman"/>
          <w:b/>
          <w:kern w:val="0"/>
          <w:sz w:val="24"/>
          <w:szCs w:val="24"/>
          <w:lang w:eastAsia="ru-RU"/>
        </w:rPr>
        <w:t>пункту 1 розділу ІІІ</w:t>
      </w:r>
      <w:r w:rsidRPr="00DD4A77">
        <w:rPr>
          <w:rFonts w:ascii="Times New Roman" w:hAnsi="Times New Roman"/>
          <w:kern w:val="0"/>
          <w:sz w:val="24"/>
          <w:szCs w:val="24"/>
          <w:lang w:eastAsia="ru-RU"/>
        </w:rPr>
        <w:t xml:space="preserve"> цієї тендерної документації.</w:t>
      </w:r>
    </w:p>
    <w:p w:rsidR="00994642" w:rsidRPr="00DD4A77" w:rsidRDefault="00994642" w:rsidP="00FD6DE5">
      <w:pPr>
        <w:widowControl w:val="0"/>
        <w:shd w:val="clear" w:color="auto" w:fill="FFFFFF"/>
        <w:spacing w:after="0" w:line="240" w:lineRule="auto"/>
        <w:jc w:val="both"/>
        <w:rPr>
          <w:rFonts w:ascii="Times New Roman" w:hAnsi="Times New Roman"/>
          <w:b/>
          <w:kern w:val="0"/>
          <w:sz w:val="24"/>
          <w:szCs w:val="24"/>
          <w:lang w:eastAsia="ru-RU"/>
        </w:rPr>
      </w:pPr>
    </w:p>
    <w:p w:rsidR="00994642" w:rsidRPr="0043436E" w:rsidRDefault="00994642" w:rsidP="00466242">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b/>
          <w:kern w:val="0"/>
          <w:sz w:val="24"/>
          <w:szCs w:val="24"/>
          <w:lang w:eastAsia="ru-RU"/>
        </w:rPr>
        <w:t>1</w:t>
      </w:r>
      <w:r>
        <w:rPr>
          <w:rFonts w:ascii="Times New Roman" w:hAnsi="Times New Roman"/>
          <w:b/>
          <w:kern w:val="0"/>
          <w:sz w:val="24"/>
          <w:szCs w:val="24"/>
          <w:lang w:eastAsia="ru-RU"/>
        </w:rPr>
        <w:t>3</w:t>
      </w:r>
      <w:r w:rsidRPr="00DD4A77">
        <w:rPr>
          <w:rFonts w:ascii="Times New Roman" w:hAnsi="Times New Roman"/>
          <w:b/>
          <w:kern w:val="0"/>
          <w:sz w:val="24"/>
          <w:szCs w:val="24"/>
          <w:lang w:eastAsia="ru-RU"/>
        </w:rPr>
        <w:t xml:space="preserve">. </w:t>
      </w:r>
      <w:r w:rsidRPr="00DD4A77">
        <w:rPr>
          <w:rFonts w:ascii="Times New Roman" w:hAnsi="Times New Roman"/>
          <w:bCs/>
          <w:kern w:val="0"/>
          <w:sz w:val="24"/>
          <w:szCs w:val="24"/>
          <w:lang w:eastAsia="ru-RU"/>
        </w:rPr>
        <w:t xml:space="preserve">У разі визначення інформації конфіденційною, у тому числі інформації, що містить персональні дані - учасник надає обґрунтування такого визначення. </w:t>
      </w:r>
      <w:r w:rsidRPr="00DD4A77">
        <w:rPr>
          <w:rFonts w:ascii="Times New Roman" w:hAnsi="Times New Roman"/>
          <w:kern w:val="0"/>
          <w:sz w:val="24"/>
          <w:szCs w:val="24"/>
          <w:lang w:eastAsia="ru-RU"/>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Зміст і спосіб подання тендерної пропозиції визначено Замовником в п.1 розділу ІІІ цієї тендерної документації.</w:t>
      </w:r>
    </w:p>
    <w:p w:rsidR="00994642" w:rsidRPr="00DD4A77"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994642"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Інформацію про обґрунтування аномально низької ціни визначено Замовником в п.2 розділу V цієї тендерної документації.</w:t>
      </w:r>
    </w:p>
    <w:p w:rsidR="00994642" w:rsidRDefault="00994642"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994642" w:rsidRDefault="00994642" w:rsidP="00E90F60">
      <w:pPr>
        <w:widowControl w:val="0"/>
        <w:shd w:val="clear" w:color="auto" w:fill="FFFFFF"/>
        <w:spacing w:after="0" w:line="240" w:lineRule="auto"/>
        <w:ind w:firstLine="426"/>
        <w:jc w:val="both"/>
        <w:rPr>
          <w:rFonts w:ascii="Times New Roman" w:hAnsi="Times New Roman"/>
          <w:kern w:val="0"/>
          <w:sz w:val="24"/>
          <w:szCs w:val="24"/>
          <w:lang w:eastAsia="ru-RU"/>
        </w:rPr>
      </w:pPr>
    </w:p>
    <w:p w:rsidR="00994642" w:rsidRPr="00DD4A77" w:rsidRDefault="00994642" w:rsidP="00FD6DE5">
      <w:pPr>
        <w:shd w:val="clear" w:color="auto" w:fill="FFFFFF"/>
        <w:spacing w:after="0" w:line="240" w:lineRule="auto"/>
        <w:jc w:val="right"/>
        <w:rPr>
          <w:rFonts w:ascii="Times New Roman" w:hAnsi="Times New Roman"/>
          <w:b/>
          <w:kern w:val="0"/>
          <w:sz w:val="24"/>
          <w:szCs w:val="24"/>
          <w:lang w:eastAsia="ru-RU"/>
        </w:rPr>
      </w:pPr>
    </w:p>
    <w:p w:rsidR="00994642" w:rsidRPr="00DD4A77" w:rsidRDefault="00994642" w:rsidP="00FD6DE5">
      <w:pPr>
        <w:shd w:val="clear" w:color="auto" w:fill="FFFFFF"/>
        <w:spacing w:after="0" w:line="240" w:lineRule="auto"/>
        <w:jc w:val="right"/>
        <w:rPr>
          <w:rFonts w:ascii="Times New Roman" w:hAnsi="Times New Roman"/>
          <w:b/>
          <w:kern w:val="0"/>
          <w:sz w:val="24"/>
          <w:szCs w:val="24"/>
          <w:lang w:eastAsia="ru-RU"/>
        </w:rPr>
      </w:pPr>
    </w:p>
    <w:p w:rsidR="00994642" w:rsidRDefault="00994642"/>
    <w:sectPr w:rsidR="00994642" w:rsidSect="00F66B4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panose1 w:val="00000000000000000000"/>
    <w:charset w:val="CC"/>
    <w:family w:val="roman"/>
    <w:notTrueType/>
    <w:pitch w:val="variable"/>
    <w:sig w:usb0="00000203" w:usb1="00000000" w:usb2="00000000" w:usb3="00000000" w:csb0="00000005" w:csb1="00000000"/>
  </w:font>
  <w:font w:name="Droid Sans Fallback">
    <w:panose1 w:val="00000000000000000000"/>
    <w:charset w:val="80"/>
    <w:family w:val="auto"/>
    <w:notTrueType/>
    <w:pitch w:val="variable"/>
    <w:sig w:usb0="00000001" w:usb1="08070000" w:usb2="00000010" w:usb3="00000000" w:csb0="00020000" w:csb1="00000000"/>
  </w:font>
  <w:font w:name="FreeSans">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36F72"/>
    <w:multiLevelType w:val="hybridMultilevel"/>
    <w:tmpl w:val="70B40FA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nsid w:val="171249A6"/>
    <w:multiLevelType w:val="hybridMultilevel"/>
    <w:tmpl w:val="48E636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nsid w:val="1CCA398C"/>
    <w:multiLevelType w:val="multilevel"/>
    <w:tmpl w:val="BCD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D05789"/>
    <w:multiLevelType w:val="hybridMultilevel"/>
    <w:tmpl w:val="E834D086"/>
    <w:lvl w:ilvl="0" w:tplc="BAE2F170">
      <w:numFmt w:val="bullet"/>
      <w:lvlText w:val="-"/>
      <w:lvlJc w:val="left"/>
      <w:pPr>
        <w:ind w:left="720" w:hanging="360"/>
      </w:pPr>
      <w:rPr>
        <w:rFonts w:ascii="Times New Roman" w:eastAsia="Times New Roman" w:hAnsi="Times New Roman"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nsid w:val="46172330"/>
    <w:multiLevelType w:val="multilevel"/>
    <w:tmpl w:val="4FA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D6DE5"/>
    <w:rsid w:val="000A3139"/>
    <w:rsid w:val="000F124B"/>
    <w:rsid w:val="00144818"/>
    <w:rsid w:val="001D1A7A"/>
    <w:rsid w:val="002B32F4"/>
    <w:rsid w:val="0032388E"/>
    <w:rsid w:val="004076D6"/>
    <w:rsid w:val="0043436E"/>
    <w:rsid w:val="00466242"/>
    <w:rsid w:val="005C0BFE"/>
    <w:rsid w:val="005F0D48"/>
    <w:rsid w:val="00664634"/>
    <w:rsid w:val="00681E89"/>
    <w:rsid w:val="006A527C"/>
    <w:rsid w:val="006F3D59"/>
    <w:rsid w:val="007B447B"/>
    <w:rsid w:val="008632DD"/>
    <w:rsid w:val="008C23BE"/>
    <w:rsid w:val="00977944"/>
    <w:rsid w:val="00994642"/>
    <w:rsid w:val="009C6BFC"/>
    <w:rsid w:val="009D6BD2"/>
    <w:rsid w:val="00A01594"/>
    <w:rsid w:val="00A23DEB"/>
    <w:rsid w:val="00A64E0E"/>
    <w:rsid w:val="00AF2492"/>
    <w:rsid w:val="00CE21D7"/>
    <w:rsid w:val="00DD4A77"/>
    <w:rsid w:val="00E038B8"/>
    <w:rsid w:val="00E256E9"/>
    <w:rsid w:val="00E86085"/>
    <w:rsid w:val="00E90F60"/>
    <w:rsid w:val="00EA2E9B"/>
    <w:rsid w:val="00EF080A"/>
    <w:rsid w:val="00F66B41"/>
    <w:rsid w:val="00F8653D"/>
    <w:rsid w:val="00FD6DE5"/>
    <w:rsid w:val="00FE3976"/>
    <w:rsid w:val="00FE4C9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D6DE5"/>
    <w:pPr>
      <w:spacing w:after="160" w:line="259" w:lineRule="auto"/>
    </w:pPr>
    <w:rPr>
      <w:kern w:val="2"/>
      <w:lang w:val="uk-UA"/>
    </w:rPr>
  </w:style>
  <w:style w:type="paragraph" w:styleId="Heading1">
    <w:name w:val="heading 1"/>
    <w:basedOn w:val="Normal"/>
    <w:next w:val="Normal"/>
    <w:link w:val="Heading1Char"/>
    <w:uiPriority w:val="99"/>
    <w:qFormat/>
    <w:rsid w:val="00FD6DE5"/>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9"/>
    <w:qFormat/>
    <w:rsid w:val="00FD6DE5"/>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9"/>
    <w:qFormat/>
    <w:rsid w:val="00FD6DE5"/>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9"/>
    <w:qFormat/>
    <w:rsid w:val="00FD6DE5"/>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9"/>
    <w:qFormat/>
    <w:rsid w:val="00FD6DE5"/>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9"/>
    <w:qFormat/>
    <w:rsid w:val="00FD6DE5"/>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9"/>
    <w:qFormat/>
    <w:rsid w:val="00FD6DE5"/>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9"/>
    <w:qFormat/>
    <w:rsid w:val="00FD6DE5"/>
    <w:pPr>
      <w:keepNext/>
      <w:keepLines/>
      <w:spacing w:after="0"/>
      <w:outlineLvl w:val="7"/>
    </w:pPr>
    <w:rPr>
      <w:rFonts w:eastAsia="Times New Roman"/>
      <w:i/>
      <w:iCs/>
      <w:color w:val="272727"/>
    </w:rPr>
  </w:style>
  <w:style w:type="paragraph" w:styleId="Heading9">
    <w:name w:val="heading 9"/>
    <w:basedOn w:val="Normal"/>
    <w:next w:val="Normal"/>
    <w:link w:val="Heading9Char"/>
    <w:uiPriority w:val="99"/>
    <w:qFormat/>
    <w:rsid w:val="00FD6DE5"/>
    <w:pPr>
      <w:keepNext/>
      <w:keepLines/>
      <w:spacing w:after="0"/>
      <w:outlineLvl w:val="8"/>
    </w:pPr>
    <w:rPr>
      <w:rFonts w:eastAsia="Times New Roman"/>
      <w:color w:val="27272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D6DE5"/>
    <w:rPr>
      <w:rFonts w:ascii="Calibri Light" w:hAnsi="Calibri Light" w:cs="Times New Roman"/>
      <w:color w:val="2F5496"/>
      <w:sz w:val="40"/>
      <w:szCs w:val="40"/>
    </w:rPr>
  </w:style>
  <w:style w:type="character" w:customStyle="1" w:styleId="Heading2Char">
    <w:name w:val="Heading 2 Char"/>
    <w:basedOn w:val="DefaultParagraphFont"/>
    <w:link w:val="Heading2"/>
    <w:uiPriority w:val="99"/>
    <w:semiHidden/>
    <w:locked/>
    <w:rsid w:val="00FD6DE5"/>
    <w:rPr>
      <w:rFonts w:ascii="Calibri Light" w:hAnsi="Calibri Light" w:cs="Times New Roman"/>
      <w:color w:val="2F5496"/>
      <w:sz w:val="32"/>
      <w:szCs w:val="32"/>
    </w:rPr>
  </w:style>
  <w:style w:type="character" w:customStyle="1" w:styleId="Heading3Char">
    <w:name w:val="Heading 3 Char"/>
    <w:basedOn w:val="DefaultParagraphFont"/>
    <w:link w:val="Heading3"/>
    <w:uiPriority w:val="99"/>
    <w:semiHidden/>
    <w:locked/>
    <w:rsid w:val="00FD6DE5"/>
    <w:rPr>
      <w:rFonts w:eastAsia="Times New Roman" w:cs="Times New Roman"/>
      <w:color w:val="2F5496"/>
      <w:sz w:val="28"/>
      <w:szCs w:val="28"/>
    </w:rPr>
  </w:style>
  <w:style w:type="character" w:customStyle="1" w:styleId="Heading4Char">
    <w:name w:val="Heading 4 Char"/>
    <w:basedOn w:val="DefaultParagraphFont"/>
    <w:link w:val="Heading4"/>
    <w:uiPriority w:val="99"/>
    <w:semiHidden/>
    <w:locked/>
    <w:rsid w:val="00FD6DE5"/>
    <w:rPr>
      <w:rFonts w:eastAsia="Times New Roman" w:cs="Times New Roman"/>
      <w:i/>
      <w:iCs/>
      <w:color w:val="2F5496"/>
    </w:rPr>
  </w:style>
  <w:style w:type="character" w:customStyle="1" w:styleId="Heading5Char">
    <w:name w:val="Heading 5 Char"/>
    <w:basedOn w:val="DefaultParagraphFont"/>
    <w:link w:val="Heading5"/>
    <w:uiPriority w:val="99"/>
    <w:semiHidden/>
    <w:locked/>
    <w:rsid w:val="00FD6DE5"/>
    <w:rPr>
      <w:rFonts w:eastAsia="Times New Roman" w:cs="Times New Roman"/>
      <w:color w:val="2F5496"/>
    </w:rPr>
  </w:style>
  <w:style w:type="character" w:customStyle="1" w:styleId="Heading6Char">
    <w:name w:val="Heading 6 Char"/>
    <w:basedOn w:val="DefaultParagraphFont"/>
    <w:link w:val="Heading6"/>
    <w:uiPriority w:val="99"/>
    <w:semiHidden/>
    <w:locked/>
    <w:rsid w:val="00FD6DE5"/>
    <w:rPr>
      <w:rFonts w:eastAsia="Times New Roman" w:cs="Times New Roman"/>
      <w:i/>
      <w:iCs/>
      <w:color w:val="595959"/>
    </w:rPr>
  </w:style>
  <w:style w:type="character" w:customStyle="1" w:styleId="Heading7Char">
    <w:name w:val="Heading 7 Char"/>
    <w:basedOn w:val="DefaultParagraphFont"/>
    <w:link w:val="Heading7"/>
    <w:uiPriority w:val="99"/>
    <w:semiHidden/>
    <w:locked/>
    <w:rsid w:val="00FD6DE5"/>
    <w:rPr>
      <w:rFonts w:eastAsia="Times New Roman" w:cs="Times New Roman"/>
      <w:color w:val="595959"/>
    </w:rPr>
  </w:style>
  <w:style w:type="character" w:customStyle="1" w:styleId="Heading8Char">
    <w:name w:val="Heading 8 Char"/>
    <w:basedOn w:val="DefaultParagraphFont"/>
    <w:link w:val="Heading8"/>
    <w:uiPriority w:val="99"/>
    <w:semiHidden/>
    <w:locked/>
    <w:rsid w:val="00FD6DE5"/>
    <w:rPr>
      <w:rFonts w:eastAsia="Times New Roman" w:cs="Times New Roman"/>
      <w:i/>
      <w:iCs/>
      <w:color w:val="272727"/>
    </w:rPr>
  </w:style>
  <w:style w:type="character" w:customStyle="1" w:styleId="Heading9Char">
    <w:name w:val="Heading 9 Char"/>
    <w:basedOn w:val="DefaultParagraphFont"/>
    <w:link w:val="Heading9"/>
    <w:uiPriority w:val="99"/>
    <w:semiHidden/>
    <w:locked/>
    <w:rsid w:val="00FD6DE5"/>
    <w:rPr>
      <w:rFonts w:eastAsia="Times New Roman" w:cs="Times New Roman"/>
      <w:color w:val="272727"/>
    </w:rPr>
  </w:style>
  <w:style w:type="paragraph" w:styleId="Title">
    <w:name w:val="Title"/>
    <w:basedOn w:val="Normal"/>
    <w:next w:val="Normal"/>
    <w:link w:val="TitleChar"/>
    <w:uiPriority w:val="99"/>
    <w:qFormat/>
    <w:rsid w:val="00FD6DE5"/>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basedOn w:val="DefaultParagraphFont"/>
    <w:link w:val="Title"/>
    <w:uiPriority w:val="99"/>
    <w:locked/>
    <w:rsid w:val="00FD6DE5"/>
    <w:rPr>
      <w:rFonts w:ascii="Calibri Light" w:hAnsi="Calibri Light" w:cs="Times New Roman"/>
      <w:spacing w:val="-10"/>
      <w:kern w:val="28"/>
      <w:sz w:val="56"/>
      <w:szCs w:val="56"/>
    </w:rPr>
  </w:style>
  <w:style w:type="paragraph" w:styleId="Subtitle">
    <w:name w:val="Subtitle"/>
    <w:basedOn w:val="Normal"/>
    <w:next w:val="Normal"/>
    <w:link w:val="SubtitleChar"/>
    <w:uiPriority w:val="99"/>
    <w:qFormat/>
    <w:rsid w:val="00FD6DE5"/>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99"/>
    <w:locked/>
    <w:rsid w:val="00FD6DE5"/>
    <w:rPr>
      <w:rFonts w:eastAsia="Times New Roman" w:cs="Times New Roman"/>
      <w:color w:val="595959"/>
      <w:spacing w:val="15"/>
      <w:sz w:val="28"/>
      <w:szCs w:val="28"/>
    </w:rPr>
  </w:style>
  <w:style w:type="paragraph" w:styleId="Quote">
    <w:name w:val="Quote"/>
    <w:basedOn w:val="Normal"/>
    <w:next w:val="Normal"/>
    <w:link w:val="QuoteChar"/>
    <w:uiPriority w:val="99"/>
    <w:qFormat/>
    <w:rsid w:val="00FD6DE5"/>
    <w:pPr>
      <w:spacing w:before="160"/>
      <w:jc w:val="center"/>
    </w:pPr>
    <w:rPr>
      <w:i/>
      <w:iCs/>
      <w:color w:val="404040"/>
    </w:rPr>
  </w:style>
  <w:style w:type="character" w:customStyle="1" w:styleId="QuoteChar">
    <w:name w:val="Quote Char"/>
    <w:basedOn w:val="DefaultParagraphFont"/>
    <w:link w:val="Quote"/>
    <w:uiPriority w:val="99"/>
    <w:locked/>
    <w:rsid w:val="00FD6DE5"/>
    <w:rPr>
      <w:rFonts w:cs="Times New Roman"/>
      <w:i/>
      <w:iCs/>
      <w:color w:val="404040"/>
    </w:rPr>
  </w:style>
  <w:style w:type="paragraph" w:styleId="ListParagraph">
    <w:name w:val="List Paragraph"/>
    <w:basedOn w:val="Normal"/>
    <w:uiPriority w:val="99"/>
    <w:qFormat/>
    <w:rsid w:val="00FD6DE5"/>
    <w:pPr>
      <w:ind w:left="720"/>
      <w:contextualSpacing/>
    </w:pPr>
  </w:style>
  <w:style w:type="character" w:styleId="IntenseEmphasis">
    <w:name w:val="Intense Emphasis"/>
    <w:basedOn w:val="DefaultParagraphFont"/>
    <w:uiPriority w:val="99"/>
    <w:qFormat/>
    <w:rsid w:val="00FD6DE5"/>
    <w:rPr>
      <w:rFonts w:cs="Times New Roman"/>
      <w:i/>
      <w:iCs/>
      <w:color w:val="2F5496"/>
    </w:rPr>
  </w:style>
  <w:style w:type="paragraph" w:styleId="IntenseQuote">
    <w:name w:val="Intense Quote"/>
    <w:basedOn w:val="Normal"/>
    <w:next w:val="Normal"/>
    <w:link w:val="IntenseQuoteChar"/>
    <w:uiPriority w:val="99"/>
    <w:qFormat/>
    <w:rsid w:val="00FD6DE5"/>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99"/>
    <w:locked/>
    <w:rsid w:val="00FD6DE5"/>
    <w:rPr>
      <w:rFonts w:cs="Times New Roman"/>
      <w:i/>
      <w:iCs/>
      <w:color w:val="2F5496"/>
    </w:rPr>
  </w:style>
  <w:style w:type="character" w:styleId="IntenseReference">
    <w:name w:val="Intense Reference"/>
    <w:basedOn w:val="DefaultParagraphFont"/>
    <w:uiPriority w:val="99"/>
    <w:qFormat/>
    <w:rsid w:val="00FD6DE5"/>
    <w:rPr>
      <w:rFonts w:cs="Times New Roman"/>
      <w:b/>
      <w:bCs/>
      <w:smallCaps/>
      <w:color w:val="2F5496"/>
      <w:spacing w:val="5"/>
    </w:rPr>
  </w:style>
  <w:style w:type="table" w:styleId="TableGrid">
    <w:name w:val="Table Grid"/>
    <w:basedOn w:val="TableNormal"/>
    <w:uiPriority w:val="99"/>
    <w:rsid w:val="00FD6DE5"/>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2"/>
    <w:uiPriority w:val="99"/>
    <w:rsid w:val="00FD6DE5"/>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70</TotalTime>
  <Pages>5</Pages>
  <Words>2715</Words>
  <Characters>15482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Подільський лісовий офіс</dc:creator>
  <cp:keywords/>
  <dc:description/>
  <cp:lastModifiedBy>Пользователь Windows</cp:lastModifiedBy>
  <cp:revision>15</cp:revision>
  <dcterms:created xsi:type="dcterms:W3CDTF">2026-02-11T07:04:00Z</dcterms:created>
  <dcterms:modified xsi:type="dcterms:W3CDTF">2026-05-14T06:10:00Z</dcterms:modified>
</cp:coreProperties>
</file>