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D1BB" w14:textId="2AABE729" w:rsidR="00AD7FB5" w:rsidRPr="00462234" w:rsidRDefault="00AD7FB5" w:rsidP="00AD7FB5">
      <w:pPr>
        <w:spacing w:after="0" w:line="240" w:lineRule="auto"/>
        <w:jc w:val="right"/>
        <w:rPr>
          <w:rFonts w:ascii="Cambria" w:eastAsia="Times New Roman" w:hAnsi="Cambria" w:cs="Times New Roman"/>
          <w:b/>
          <w:sz w:val="20"/>
          <w:szCs w:val="20"/>
        </w:rPr>
      </w:pPr>
      <w:r w:rsidRPr="00462234">
        <w:rPr>
          <w:rFonts w:ascii="Cambria" w:eastAsia="Times New Roman" w:hAnsi="Cambria" w:cs="Times New Roman"/>
          <w:b/>
          <w:sz w:val="20"/>
          <w:szCs w:val="20"/>
        </w:rPr>
        <w:t xml:space="preserve">Додаток </w:t>
      </w:r>
      <w:r w:rsidR="003A48B7">
        <w:rPr>
          <w:rFonts w:ascii="Cambria" w:eastAsia="Times New Roman" w:hAnsi="Cambria" w:cs="Times New Roman"/>
          <w:b/>
          <w:sz w:val="20"/>
          <w:szCs w:val="20"/>
        </w:rPr>
        <w:t>8</w:t>
      </w:r>
    </w:p>
    <w:p w14:paraId="10543AFC" w14:textId="4ED5E629" w:rsidR="00AD7FB5" w:rsidRPr="00462234" w:rsidRDefault="00AD7FB5" w:rsidP="00AD7FB5">
      <w:pPr>
        <w:spacing w:after="0" w:line="240" w:lineRule="auto"/>
        <w:jc w:val="right"/>
        <w:rPr>
          <w:rFonts w:ascii="Cambria" w:eastAsia="Times New Roman" w:hAnsi="Cambria" w:cs="Times New Roman"/>
          <w:b/>
          <w:sz w:val="20"/>
          <w:szCs w:val="20"/>
        </w:rPr>
      </w:pPr>
      <w:r w:rsidRPr="00462234">
        <w:rPr>
          <w:rFonts w:ascii="Cambria" w:eastAsia="Times New Roman" w:hAnsi="Cambria" w:cs="Times New Roman"/>
          <w:b/>
          <w:sz w:val="20"/>
          <w:szCs w:val="20"/>
        </w:rPr>
        <w:t>до Тендерної документації</w:t>
      </w:r>
    </w:p>
    <w:p w14:paraId="0A5C2D63" w14:textId="77777777" w:rsidR="00AD7FB5" w:rsidRPr="00462234" w:rsidRDefault="00AD7FB5" w:rsidP="00AD7FB5">
      <w:pPr>
        <w:spacing w:after="0" w:line="240" w:lineRule="auto"/>
        <w:jc w:val="right"/>
        <w:rPr>
          <w:rFonts w:ascii="Cambria" w:eastAsia="Times New Roman" w:hAnsi="Cambria" w:cs="Times New Roman"/>
          <w:b/>
          <w:sz w:val="20"/>
          <w:szCs w:val="20"/>
        </w:rPr>
      </w:pPr>
    </w:p>
    <w:p w14:paraId="70A8A7FD" w14:textId="702822F2" w:rsidR="00475E05" w:rsidRPr="00462234" w:rsidRDefault="00475E05" w:rsidP="00475E05">
      <w:pPr>
        <w:spacing w:after="0" w:line="240" w:lineRule="auto"/>
        <w:jc w:val="center"/>
        <w:rPr>
          <w:rFonts w:ascii="Cambria" w:eastAsia="Times New Roman" w:hAnsi="Cambria" w:cs="Times New Roman"/>
          <w:b/>
          <w:sz w:val="20"/>
          <w:szCs w:val="20"/>
        </w:rPr>
      </w:pPr>
      <w:r w:rsidRPr="00462234">
        <w:rPr>
          <w:rFonts w:ascii="Cambria" w:eastAsia="Times New Roman" w:hAnsi="Cambria" w:cs="Times New Roman"/>
          <w:b/>
          <w:sz w:val="20"/>
          <w:szCs w:val="20"/>
        </w:rPr>
        <w:t xml:space="preserve">Перелік документів та/або інформації, які подаються </w:t>
      </w:r>
      <w:r w:rsidR="00C25995" w:rsidRPr="00462234">
        <w:rPr>
          <w:rFonts w:ascii="Cambria" w:eastAsia="Times New Roman" w:hAnsi="Cambria" w:cs="Times New Roman"/>
          <w:b/>
          <w:sz w:val="20"/>
          <w:szCs w:val="20"/>
        </w:rPr>
        <w:t>Переможцем</w:t>
      </w:r>
      <w:r w:rsidRPr="00462234">
        <w:rPr>
          <w:rFonts w:ascii="Cambria" w:eastAsia="Times New Roman" w:hAnsi="Cambria" w:cs="Times New Roman"/>
          <w:b/>
          <w:sz w:val="20"/>
          <w:szCs w:val="20"/>
        </w:rPr>
        <w:t xml:space="preserve"> процедури закупівлі</w:t>
      </w:r>
    </w:p>
    <w:p w14:paraId="47E23FCD" w14:textId="77777777" w:rsidR="00475E05" w:rsidRPr="00462234" w:rsidRDefault="00475E05" w:rsidP="00475E05">
      <w:pPr>
        <w:spacing w:after="0" w:line="240" w:lineRule="auto"/>
        <w:jc w:val="center"/>
        <w:rPr>
          <w:rFonts w:ascii="Cambria" w:eastAsia="Times New Roman" w:hAnsi="Cambria" w:cs="Times New Roman"/>
          <w:b/>
          <w:sz w:val="20"/>
          <w:szCs w:val="20"/>
        </w:rPr>
      </w:pPr>
    </w:p>
    <w:tbl>
      <w:tblPr>
        <w:tblStyle w:val="ae"/>
        <w:tblW w:w="10490" w:type="dxa"/>
        <w:tblInd w:w="-289" w:type="dxa"/>
        <w:tblLook w:val="04A0" w:firstRow="1" w:lastRow="0" w:firstColumn="1" w:lastColumn="0" w:noHBand="0" w:noVBand="1"/>
      </w:tblPr>
      <w:tblGrid>
        <w:gridCol w:w="846"/>
        <w:gridCol w:w="9644"/>
      </w:tblGrid>
      <w:tr w:rsidR="008A7E6E" w:rsidRPr="00462234" w14:paraId="567A3DA1" w14:textId="6221A9D6" w:rsidTr="008D7A21">
        <w:trPr>
          <w:trHeight w:hRule="exact" w:val="274"/>
        </w:trPr>
        <w:tc>
          <w:tcPr>
            <w:tcW w:w="846" w:type="dxa"/>
          </w:tcPr>
          <w:p w14:paraId="3CCCAD9F" w14:textId="3BC87201" w:rsidR="008A7E6E" w:rsidRPr="00462234" w:rsidRDefault="008A7E6E" w:rsidP="008A7E6E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462234">
              <w:rPr>
                <w:rFonts w:ascii="Cambria" w:hAnsi="Cambria" w:cs="Times New Roman"/>
                <w:b/>
                <w:bCs/>
                <w:sz w:val="20"/>
                <w:szCs w:val="20"/>
              </w:rPr>
              <w:t>№ з/п</w:t>
            </w:r>
          </w:p>
        </w:tc>
        <w:tc>
          <w:tcPr>
            <w:tcW w:w="9644" w:type="dxa"/>
          </w:tcPr>
          <w:p w14:paraId="407D633D" w14:textId="661154F5" w:rsidR="008A7E6E" w:rsidRPr="00462234" w:rsidRDefault="008A7E6E" w:rsidP="008A7E6E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462234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 xml:space="preserve">Перелік документів та/або інформації, які подаються </w:t>
            </w:r>
            <w:r w:rsidR="0080577D" w:rsidRPr="00462234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Переможцем</w:t>
            </w:r>
            <w:r w:rsidRPr="00462234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 xml:space="preserve"> процедури закупівлі</w:t>
            </w:r>
          </w:p>
        </w:tc>
      </w:tr>
      <w:tr w:rsidR="008A7E6E" w:rsidRPr="00462234" w14:paraId="10B62D28" w14:textId="2554F59A" w:rsidTr="00462234">
        <w:trPr>
          <w:trHeight w:hRule="exact" w:val="2661"/>
        </w:trPr>
        <w:tc>
          <w:tcPr>
            <w:tcW w:w="846" w:type="dxa"/>
            <w:vAlign w:val="center"/>
          </w:tcPr>
          <w:p w14:paraId="2A9B3F34" w14:textId="034B75DB" w:rsidR="008A7E6E" w:rsidRPr="00462234" w:rsidRDefault="008A7E6E" w:rsidP="006B531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462234">
              <w:rPr>
                <w:rFonts w:ascii="Cambria" w:hAnsi="Cambria" w:cs="Times New Roman"/>
                <w:sz w:val="20"/>
                <w:szCs w:val="20"/>
              </w:rPr>
              <w:t>1</w:t>
            </w:r>
            <w:r w:rsidR="006B5313" w:rsidRPr="00462234">
              <w:rPr>
                <w:rFonts w:ascii="Cambria" w:hAnsi="Cambria" w:cs="Times New Roman"/>
                <w:sz w:val="20"/>
                <w:szCs w:val="20"/>
              </w:rPr>
              <w:t>.</w:t>
            </w:r>
          </w:p>
        </w:tc>
        <w:tc>
          <w:tcPr>
            <w:tcW w:w="9644" w:type="dxa"/>
          </w:tcPr>
          <w:p w14:paraId="7B14FD6C" w14:textId="77777777" w:rsidR="006005D4" w:rsidRPr="00462234" w:rsidRDefault="0080577D" w:rsidP="007935FB">
            <w:pPr>
              <w:spacing w:after="0" w:line="240" w:lineRule="auto"/>
              <w:jc w:val="both"/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462234">
              <w:rPr>
                <w:rFonts w:ascii="Cambria" w:hAnsi="Cambria"/>
                <w:sz w:val="20"/>
                <w:szCs w:val="20"/>
              </w:rPr>
              <w:t xml:space="preserve">Інформаційна довідка з Єдиного державного реєстру осіб, які вчинили корупційні або пов’язані з </w:t>
            </w:r>
            <w:r w:rsidRPr="00462234">
              <w:rPr>
                <w:rFonts w:ascii="Cambria" w:hAnsi="Cambria"/>
                <w:sz w:val="20"/>
                <w:szCs w:val="20"/>
                <w:lang w:eastAsia="uk-UA"/>
              </w:rPr>
              <w:t xml:space="preserve">корупцією правопорушення, </w:t>
            </w:r>
            <w:r w:rsidRPr="00462234">
              <w:rPr>
                <w:rFonts w:ascii="Cambria" w:hAnsi="Cambria"/>
                <w:sz w:val="20"/>
                <w:szCs w:val="20"/>
              </w:rPr>
              <w:t xml:space="preserve">отримана/видана не раніше дня оприлюднення оголошення про закупівлю в електронній системі закупівель, про відсутність відносно </w:t>
            </w:r>
            <w:r w:rsidRPr="00462234">
              <w:rPr>
                <w:rFonts w:ascii="Cambria" w:hAnsi="Cambria"/>
                <w:b/>
                <w:bCs/>
                <w:sz w:val="20"/>
                <w:szCs w:val="20"/>
              </w:rPr>
              <w:t>керівника учасника</w:t>
            </w:r>
            <w:r w:rsidRPr="00462234">
              <w:rPr>
                <w:rFonts w:ascii="Cambria" w:hAnsi="Cambria"/>
                <w:sz w:val="20"/>
                <w:szCs w:val="20"/>
              </w:rPr>
              <w:t xml:space="preserve"> процедури закупівлі, </w:t>
            </w:r>
            <w:r w:rsidRPr="00462234">
              <w:rPr>
                <w:rFonts w:ascii="Cambria" w:hAnsi="Cambria"/>
                <w:b/>
                <w:bCs/>
                <w:sz w:val="20"/>
                <w:szCs w:val="20"/>
              </w:rPr>
              <w:t>фізичну особу</w:t>
            </w:r>
            <w:r w:rsidRPr="00462234">
              <w:rPr>
                <w:rFonts w:ascii="Cambria" w:hAnsi="Cambria"/>
                <w:sz w:val="20"/>
                <w:szCs w:val="20"/>
              </w:rPr>
              <w:t xml:space="preserve">, яка є учасником, інформації про корупційні або пов'язані з корупцією правопорушення. Вказана інформаційна довідка </w:t>
            </w:r>
            <w:r w:rsidRPr="00462234">
              <w:rPr>
                <w:rFonts w:ascii="Cambria" w:hAnsi="Cambria"/>
                <w:sz w:val="20"/>
                <w:szCs w:val="20"/>
                <w:shd w:val="clear" w:color="auto" w:fill="FFFFFF"/>
              </w:rPr>
              <w:t>повинна бути надана у вигляді електронного документу з відповідним кваліфікованим електронним підписом та/або кваліфікованою електронною печаткою установи/організації, яка відповідальна за видачу таких довідок (документів).</w:t>
            </w:r>
            <w:r w:rsidR="00796BB9" w:rsidRPr="00462234">
              <w:rPr>
                <w:rFonts w:ascii="Cambria" w:hAnsi="Cambria"/>
                <w:sz w:val="20"/>
                <w:szCs w:val="20"/>
                <w:shd w:val="clear" w:color="auto" w:fill="FFFFFF"/>
              </w:rPr>
              <w:t xml:space="preserve"> </w:t>
            </w:r>
            <w:r w:rsidR="00796BB9" w:rsidRPr="00462234">
              <w:rPr>
                <w:rFonts w:ascii="Cambria" w:hAnsi="Cambria"/>
                <w:i/>
                <w:iCs/>
                <w:sz w:val="20"/>
                <w:szCs w:val="20"/>
                <w:shd w:val="clear" w:color="auto" w:fill="FFFFFF"/>
              </w:rPr>
              <w:t>(П</w:t>
            </w:r>
            <w:r w:rsidR="00796BB9" w:rsidRPr="00462234">
              <w:rPr>
                <w:rFonts w:ascii="Cambria" w:hAnsi="Cambria"/>
                <w:i/>
                <w:iCs/>
                <w:sz w:val="20"/>
                <w:szCs w:val="20"/>
              </w:rPr>
              <w:t>ідпункт 3 пункту 47 Особливостей)</w:t>
            </w:r>
          </w:p>
          <w:p w14:paraId="475ED1A3" w14:textId="5528DCB4" w:rsidR="00307156" w:rsidRPr="00462234" w:rsidRDefault="00307156" w:rsidP="007935FB">
            <w:pPr>
              <w:spacing w:after="0" w:line="240" w:lineRule="auto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462234">
              <w:rPr>
                <w:rFonts w:ascii="Cambria" w:hAnsi="Cambria"/>
                <w:i/>
                <w:sz w:val="20"/>
                <w:szCs w:val="20"/>
              </w:rPr>
              <w:t>Вищезазначена довідка повинна бути завантажена в електронну систему закупівель у строк, що не перевищує чотири дні з дати оприлюднення в електронній системі закупівель повідомлення про намір укласти договір про закупівлю</w:t>
            </w:r>
          </w:p>
        </w:tc>
      </w:tr>
      <w:tr w:rsidR="008A7E6E" w:rsidRPr="00462234" w14:paraId="489E92F7" w14:textId="1B9D3900" w:rsidTr="00462234">
        <w:trPr>
          <w:trHeight w:hRule="exact" w:val="3550"/>
        </w:trPr>
        <w:tc>
          <w:tcPr>
            <w:tcW w:w="846" w:type="dxa"/>
            <w:vAlign w:val="center"/>
          </w:tcPr>
          <w:p w14:paraId="37EF17AC" w14:textId="00F515B3" w:rsidR="008A7E6E" w:rsidRPr="00462234" w:rsidRDefault="008A7E6E" w:rsidP="006B531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462234">
              <w:rPr>
                <w:rFonts w:ascii="Cambria" w:hAnsi="Cambria" w:cs="Times New Roman"/>
                <w:sz w:val="20"/>
                <w:szCs w:val="20"/>
              </w:rPr>
              <w:t>2</w:t>
            </w:r>
            <w:r w:rsidR="006B5313" w:rsidRPr="00462234">
              <w:rPr>
                <w:rFonts w:ascii="Cambria" w:hAnsi="Cambria" w:cs="Times New Roman"/>
                <w:sz w:val="20"/>
                <w:szCs w:val="20"/>
              </w:rPr>
              <w:t>.</w:t>
            </w:r>
          </w:p>
        </w:tc>
        <w:tc>
          <w:tcPr>
            <w:tcW w:w="9644" w:type="dxa"/>
          </w:tcPr>
          <w:p w14:paraId="2DB6A98A" w14:textId="23C97301" w:rsidR="00796BB9" w:rsidRPr="00462234" w:rsidRDefault="00796BB9" w:rsidP="007935FB">
            <w:pPr>
              <w:tabs>
                <w:tab w:val="left" w:pos="-328"/>
              </w:tabs>
              <w:suppressAutoHyphens/>
              <w:spacing w:after="0" w:line="240" w:lineRule="auto"/>
              <w:jc w:val="both"/>
              <w:rPr>
                <w:rFonts w:ascii="Cambria" w:hAnsi="Cambria"/>
                <w:i/>
                <w:iCs/>
                <w:sz w:val="20"/>
                <w:szCs w:val="20"/>
                <w:lang w:val="ru-RU"/>
              </w:rPr>
            </w:pPr>
            <w:r w:rsidRPr="00462234">
              <w:rPr>
                <w:rFonts w:ascii="Cambria" w:hAnsi="Cambria"/>
                <w:sz w:val="20"/>
                <w:szCs w:val="20"/>
              </w:rPr>
              <w:t>Повний</w:t>
            </w:r>
            <w:r w:rsidRPr="00462234">
              <w:rPr>
                <w:rFonts w:ascii="Cambria" w:hAnsi="Cambria"/>
                <w:i/>
                <w:iCs/>
                <w:sz w:val="20"/>
                <w:szCs w:val="20"/>
              </w:rPr>
              <w:t xml:space="preserve"> </w:t>
            </w:r>
            <w:r w:rsidRPr="00462234">
              <w:rPr>
                <w:rFonts w:ascii="Cambria" w:hAnsi="Cambria"/>
                <w:sz w:val="20"/>
                <w:szCs w:val="20"/>
              </w:rPr>
              <w:t xml:space="preserve">Витяг з інформаційно-аналітичної системи «Облік відомостей про притягнення особи до кримінальної відповідальності та наявності судимості», який повинен бути отриманий у порядку, визначеному наказом Міністерства внутрішніх справ України від 30.03.2022 №207 «Деякі питання ведення обліку відомостей про притягнення особи до кримінальної відповідальності та наявності судимості», про те, що </w:t>
            </w:r>
            <w:r w:rsidRPr="00462234">
              <w:rPr>
                <w:rFonts w:ascii="Cambria" w:hAnsi="Cambria"/>
                <w:b/>
                <w:bCs/>
                <w:sz w:val="20"/>
                <w:szCs w:val="20"/>
              </w:rPr>
              <w:t>фізична особа, яка є учасником</w:t>
            </w:r>
            <w:r w:rsidRPr="00462234">
              <w:rPr>
                <w:rFonts w:ascii="Cambria" w:hAnsi="Cambria"/>
                <w:sz w:val="20"/>
                <w:szCs w:val="20"/>
              </w:rPr>
              <w:t xml:space="preserve">, </w:t>
            </w:r>
            <w:r w:rsidRPr="00462234">
              <w:rPr>
                <w:rFonts w:ascii="Cambria" w:hAnsi="Cambria"/>
                <w:sz w:val="20"/>
                <w:szCs w:val="20"/>
                <w:lang w:eastAsia="uk-UA"/>
              </w:rPr>
              <w:t xml:space="preserve">не була засуджена </w:t>
            </w:r>
            <w:r w:rsidRPr="00462234">
              <w:rPr>
                <w:rFonts w:ascii="Cambria" w:hAnsi="Cambria"/>
                <w:sz w:val="20"/>
                <w:szCs w:val="20"/>
                <w:shd w:val="clear" w:color="auto" w:fill="FFFFFF"/>
              </w:rPr>
              <w:t xml:space="preserve">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порядку, </w:t>
            </w:r>
            <w:r w:rsidRPr="00462234">
              <w:rPr>
                <w:rFonts w:ascii="Cambria" w:hAnsi="Cambria"/>
                <w:sz w:val="20"/>
                <w:szCs w:val="20"/>
                <w:shd w:val="clear" w:color="auto" w:fill="FFFFFF"/>
                <w:lang w:eastAsia="en-US"/>
              </w:rPr>
              <w:t>що містить інформацію станом на дату, не раніше дня оприлюднення оголошення про закупівлю в електронній системі закупівель</w:t>
            </w:r>
            <w:r w:rsidRPr="00462234">
              <w:rPr>
                <w:rFonts w:ascii="Cambria" w:hAnsi="Cambria"/>
                <w:sz w:val="20"/>
                <w:szCs w:val="20"/>
                <w:shd w:val="clear" w:color="auto" w:fill="FFFFFF"/>
              </w:rPr>
              <w:t xml:space="preserve">. </w:t>
            </w:r>
            <w:r w:rsidRPr="00462234">
              <w:rPr>
                <w:rFonts w:ascii="Cambria" w:hAnsi="Cambria"/>
                <w:bCs/>
                <w:sz w:val="20"/>
                <w:szCs w:val="20"/>
              </w:rPr>
              <w:t>В</w:t>
            </w:r>
            <w:r w:rsidRPr="00462234">
              <w:rPr>
                <w:rFonts w:ascii="Cambria" w:hAnsi="Cambria"/>
                <w:sz w:val="20"/>
                <w:szCs w:val="20"/>
                <w:shd w:val="clear" w:color="auto" w:fill="FFFFFF"/>
              </w:rPr>
              <w:t xml:space="preserve">казаний Витяг повинен бути наданий у вигляді електронного документу з відповідним кваліфікованим електронним підписом та/або кваліфікованою електронною печаткою установи/організації, яка відповідальна за видачу таких витягів (документів). </w:t>
            </w:r>
            <w:r w:rsidRPr="00462234">
              <w:rPr>
                <w:rFonts w:ascii="Cambria" w:hAnsi="Cambria"/>
                <w:i/>
                <w:iCs/>
                <w:sz w:val="20"/>
                <w:szCs w:val="20"/>
                <w:shd w:val="clear" w:color="auto" w:fill="FFFFFF"/>
              </w:rPr>
              <w:t>(П</w:t>
            </w:r>
            <w:r w:rsidRPr="00462234">
              <w:rPr>
                <w:rFonts w:ascii="Cambria" w:hAnsi="Cambria"/>
                <w:i/>
                <w:iCs/>
                <w:sz w:val="20"/>
                <w:szCs w:val="20"/>
              </w:rPr>
              <w:t>ідпункт 5 пункту 47 Особливостей)</w:t>
            </w:r>
          </w:p>
          <w:p w14:paraId="68F3F809" w14:textId="088D5DE6" w:rsidR="004611FC" w:rsidRPr="00462234" w:rsidRDefault="004611FC" w:rsidP="007935FB">
            <w:pPr>
              <w:tabs>
                <w:tab w:val="left" w:pos="-328"/>
              </w:tabs>
              <w:suppressAutoHyphens/>
              <w:spacing w:after="0" w:line="240" w:lineRule="auto"/>
              <w:jc w:val="both"/>
              <w:rPr>
                <w:rFonts w:ascii="Cambria" w:hAnsi="Cambria"/>
                <w:sz w:val="20"/>
                <w:szCs w:val="20"/>
                <w:lang w:val="ru-RU"/>
              </w:rPr>
            </w:pPr>
            <w:r w:rsidRPr="00462234">
              <w:rPr>
                <w:rFonts w:ascii="Cambria" w:hAnsi="Cambria"/>
                <w:i/>
                <w:sz w:val="20"/>
                <w:szCs w:val="20"/>
              </w:rPr>
              <w:t>Вищезазначен</w:t>
            </w:r>
            <w:r w:rsidR="005F7084" w:rsidRPr="00462234">
              <w:rPr>
                <w:rFonts w:ascii="Cambria" w:hAnsi="Cambria"/>
                <w:i/>
                <w:sz w:val="20"/>
                <w:szCs w:val="20"/>
              </w:rPr>
              <w:t>ий</w:t>
            </w:r>
            <w:r w:rsidRPr="00462234">
              <w:rPr>
                <w:rFonts w:ascii="Cambria" w:hAnsi="Cambria"/>
                <w:i/>
                <w:sz w:val="20"/>
                <w:szCs w:val="20"/>
              </w:rPr>
              <w:t xml:space="preserve"> </w:t>
            </w:r>
            <w:r w:rsidR="005F7084" w:rsidRPr="00462234">
              <w:rPr>
                <w:rFonts w:ascii="Cambria" w:hAnsi="Cambria"/>
                <w:i/>
                <w:sz w:val="20"/>
                <w:szCs w:val="20"/>
              </w:rPr>
              <w:t>витяг</w:t>
            </w:r>
            <w:r w:rsidRPr="00462234">
              <w:rPr>
                <w:rFonts w:ascii="Cambria" w:hAnsi="Cambria"/>
                <w:i/>
                <w:sz w:val="20"/>
                <w:szCs w:val="20"/>
              </w:rPr>
              <w:t xml:space="preserve"> повин</w:t>
            </w:r>
            <w:r w:rsidR="005F7084" w:rsidRPr="00462234">
              <w:rPr>
                <w:rFonts w:ascii="Cambria" w:hAnsi="Cambria"/>
                <w:i/>
                <w:sz w:val="20"/>
                <w:szCs w:val="20"/>
              </w:rPr>
              <w:t>е</w:t>
            </w:r>
            <w:r w:rsidRPr="00462234">
              <w:rPr>
                <w:rFonts w:ascii="Cambria" w:hAnsi="Cambria"/>
                <w:i/>
                <w:sz w:val="20"/>
                <w:szCs w:val="20"/>
              </w:rPr>
              <w:t>н бути завантажен</w:t>
            </w:r>
            <w:r w:rsidR="005F7084" w:rsidRPr="00462234">
              <w:rPr>
                <w:rFonts w:ascii="Cambria" w:hAnsi="Cambria"/>
                <w:i/>
                <w:sz w:val="20"/>
                <w:szCs w:val="20"/>
              </w:rPr>
              <w:t>ий</w:t>
            </w:r>
            <w:r w:rsidRPr="00462234">
              <w:rPr>
                <w:rFonts w:ascii="Cambria" w:hAnsi="Cambria"/>
                <w:i/>
                <w:sz w:val="20"/>
                <w:szCs w:val="20"/>
              </w:rPr>
              <w:t xml:space="preserve"> в електронну систему закупівель у строк, що не перевищує чотири дні з дати оприлюднення в електронній системі закупівель повідомлення про намір укласти договір про закупівлю</w:t>
            </w:r>
          </w:p>
          <w:p w14:paraId="79A08638" w14:textId="3FEEB621" w:rsidR="008A7E6E" w:rsidRPr="00462234" w:rsidRDefault="008A7E6E" w:rsidP="007935FB">
            <w:pPr>
              <w:spacing w:after="0" w:line="240" w:lineRule="auto"/>
              <w:jc w:val="both"/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8A7E6E" w:rsidRPr="00462234" w14:paraId="7A9CC90B" w14:textId="1E4A0EA7" w:rsidTr="00462234">
        <w:trPr>
          <w:trHeight w:hRule="exact" w:val="3544"/>
        </w:trPr>
        <w:tc>
          <w:tcPr>
            <w:tcW w:w="846" w:type="dxa"/>
            <w:vAlign w:val="center"/>
          </w:tcPr>
          <w:p w14:paraId="0678F4E9" w14:textId="554E1DEA" w:rsidR="008A7E6E" w:rsidRPr="00462234" w:rsidRDefault="008A7E6E" w:rsidP="006B531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462234">
              <w:rPr>
                <w:rFonts w:ascii="Cambria" w:hAnsi="Cambria" w:cs="Times New Roman"/>
                <w:sz w:val="20"/>
                <w:szCs w:val="20"/>
              </w:rPr>
              <w:t>3</w:t>
            </w:r>
            <w:r w:rsidR="006B5313" w:rsidRPr="00462234">
              <w:rPr>
                <w:rFonts w:ascii="Cambria" w:hAnsi="Cambria" w:cs="Times New Roman"/>
                <w:sz w:val="20"/>
                <w:szCs w:val="20"/>
              </w:rPr>
              <w:t>.</w:t>
            </w:r>
          </w:p>
        </w:tc>
        <w:tc>
          <w:tcPr>
            <w:tcW w:w="9644" w:type="dxa"/>
          </w:tcPr>
          <w:p w14:paraId="0DF42BC1" w14:textId="2326CF29" w:rsidR="00796BB9" w:rsidRPr="00462234" w:rsidRDefault="00796BB9" w:rsidP="00796BB9">
            <w:pPr>
              <w:tabs>
                <w:tab w:val="left" w:pos="-328"/>
              </w:tabs>
              <w:suppressAutoHyphens/>
              <w:spacing w:after="0" w:line="240" w:lineRule="auto"/>
              <w:jc w:val="both"/>
              <w:rPr>
                <w:rFonts w:ascii="Cambria" w:hAnsi="Cambria"/>
                <w:i/>
                <w:iCs/>
                <w:sz w:val="20"/>
                <w:szCs w:val="20"/>
                <w:lang w:val="ru-RU"/>
              </w:rPr>
            </w:pPr>
            <w:r w:rsidRPr="00462234">
              <w:rPr>
                <w:rFonts w:ascii="Cambria" w:hAnsi="Cambria"/>
                <w:sz w:val="20"/>
                <w:szCs w:val="20"/>
              </w:rPr>
      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судимості», який повинен бути отриманий у порядку, визначеному наказом Міністерства внутрішніх справ України від 30.03.2022 №207 «Деякі питання ведення обліку відомостей про притягнення особи до кримінальної відповідальності та наявності судимості», про те, що </w:t>
            </w:r>
            <w:r w:rsidRPr="00462234">
              <w:rPr>
                <w:rFonts w:ascii="Cambria" w:hAnsi="Cambria"/>
                <w:b/>
                <w:bCs/>
                <w:sz w:val="20"/>
                <w:szCs w:val="20"/>
              </w:rPr>
              <w:t>керівник учасника</w:t>
            </w:r>
            <w:r w:rsidRPr="00462234"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462234">
              <w:rPr>
                <w:rFonts w:ascii="Cambria" w:hAnsi="Cambria"/>
                <w:sz w:val="20"/>
                <w:szCs w:val="20"/>
                <w:lang w:eastAsia="uk-UA"/>
              </w:rPr>
              <w:t xml:space="preserve">не був засуджений </w:t>
            </w:r>
            <w:r w:rsidRPr="00462234">
              <w:rPr>
                <w:rFonts w:ascii="Cambria" w:hAnsi="Cambria"/>
                <w:sz w:val="20"/>
                <w:szCs w:val="20"/>
                <w:shd w:val="clear" w:color="auto" w:fill="FFFFFF"/>
              </w:rPr>
              <w:t xml:space="preserve">за кримінальне правопорушення, вчинене з корисливих мотивів (зокрема, пов’язане з хабарництвом, шахрайством та відмиванням коштів), судимість з якого не знято або не погашено в установленому законом порядку, </w:t>
            </w:r>
            <w:r w:rsidRPr="00462234">
              <w:rPr>
                <w:rFonts w:ascii="Cambria" w:hAnsi="Cambria"/>
                <w:sz w:val="20"/>
                <w:szCs w:val="20"/>
                <w:shd w:val="clear" w:color="auto" w:fill="FFFFFF"/>
                <w:lang w:eastAsia="en-US"/>
              </w:rPr>
              <w:t>що містить інформацію станом на дату, не раніше дня оприлюднення оголошення про закупівлю в електронній системі закупівель</w:t>
            </w:r>
            <w:r w:rsidRPr="00462234">
              <w:rPr>
                <w:rFonts w:ascii="Cambria" w:hAnsi="Cambria"/>
                <w:sz w:val="20"/>
                <w:szCs w:val="20"/>
                <w:shd w:val="clear" w:color="auto" w:fill="FFFFFF"/>
              </w:rPr>
              <w:t xml:space="preserve">. </w:t>
            </w:r>
            <w:r w:rsidRPr="00462234">
              <w:rPr>
                <w:rFonts w:ascii="Cambria" w:hAnsi="Cambria"/>
                <w:bCs/>
                <w:sz w:val="20"/>
                <w:szCs w:val="20"/>
              </w:rPr>
              <w:t>В</w:t>
            </w:r>
            <w:r w:rsidRPr="00462234">
              <w:rPr>
                <w:rFonts w:ascii="Cambria" w:hAnsi="Cambria"/>
                <w:sz w:val="20"/>
                <w:szCs w:val="20"/>
                <w:shd w:val="clear" w:color="auto" w:fill="FFFFFF"/>
              </w:rPr>
              <w:t xml:space="preserve">казаний Витяг повинен бути наданий у вигляді електронного документу з відповідним кваліфікованим електронним підписом та/або кваліфікованою електронною печаткою установи/організації, яка відповідальна за видачу таких витягів (документів). </w:t>
            </w:r>
            <w:r w:rsidRPr="00462234">
              <w:rPr>
                <w:rFonts w:ascii="Cambria" w:hAnsi="Cambria"/>
                <w:i/>
                <w:iCs/>
                <w:sz w:val="20"/>
                <w:szCs w:val="20"/>
                <w:shd w:val="clear" w:color="auto" w:fill="FFFFFF"/>
              </w:rPr>
              <w:t>(П</w:t>
            </w:r>
            <w:r w:rsidRPr="00462234">
              <w:rPr>
                <w:rFonts w:ascii="Cambria" w:hAnsi="Cambria"/>
                <w:i/>
                <w:iCs/>
                <w:sz w:val="20"/>
                <w:szCs w:val="20"/>
              </w:rPr>
              <w:t xml:space="preserve">ідпункт </w:t>
            </w:r>
            <w:r w:rsidR="0010191F" w:rsidRPr="00462234">
              <w:rPr>
                <w:rFonts w:ascii="Cambria" w:hAnsi="Cambria"/>
                <w:i/>
                <w:iCs/>
                <w:sz w:val="20"/>
                <w:szCs w:val="20"/>
              </w:rPr>
              <w:t>6</w:t>
            </w:r>
            <w:r w:rsidRPr="00462234">
              <w:rPr>
                <w:rFonts w:ascii="Cambria" w:hAnsi="Cambria"/>
                <w:i/>
                <w:iCs/>
                <w:sz w:val="20"/>
                <w:szCs w:val="20"/>
              </w:rPr>
              <w:t xml:space="preserve"> пункту 47 Особливостей)</w:t>
            </w:r>
          </w:p>
          <w:p w14:paraId="1F50FD69" w14:textId="1ED17A66" w:rsidR="004611FC" w:rsidRPr="00462234" w:rsidRDefault="004611FC" w:rsidP="00796BB9">
            <w:pPr>
              <w:tabs>
                <w:tab w:val="left" w:pos="-328"/>
              </w:tabs>
              <w:suppressAutoHyphens/>
              <w:spacing w:after="0" w:line="240" w:lineRule="auto"/>
              <w:jc w:val="both"/>
              <w:rPr>
                <w:rFonts w:ascii="Cambria" w:hAnsi="Cambria"/>
                <w:sz w:val="20"/>
                <w:szCs w:val="20"/>
                <w:lang w:val="ru-RU"/>
              </w:rPr>
            </w:pPr>
            <w:r w:rsidRPr="00462234">
              <w:rPr>
                <w:rFonts w:ascii="Cambria" w:hAnsi="Cambria"/>
                <w:i/>
                <w:sz w:val="20"/>
                <w:szCs w:val="20"/>
              </w:rPr>
              <w:t>Вищезазначен</w:t>
            </w:r>
            <w:r w:rsidR="005F7084" w:rsidRPr="00462234">
              <w:rPr>
                <w:rFonts w:ascii="Cambria" w:hAnsi="Cambria"/>
                <w:i/>
                <w:sz w:val="20"/>
                <w:szCs w:val="20"/>
              </w:rPr>
              <w:t>ий</w:t>
            </w:r>
            <w:r w:rsidRPr="00462234">
              <w:rPr>
                <w:rFonts w:ascii="Cambria" w:hAnsi="Cambria"/>
                <w:i/>
                <w:sz w:val="20"/>
                <w:szCs w:val="20"/>
              </w:rPr>
              <w:t xml:space="preserve"> </w:t>
            </w:r>
            <w:r w:rsidR="005F7084" w:rsidRPr="00462234">
              <w:rPr>
                <w:rFonts w:ascii="Cambria" w:hAnsi="Cambria"/>
                <w:i/>
                <w:sz w:val="20"/>
                <w:szCs w:val="20"/>
              </w:rPr>
              <w:t>витяг</w:t>
            </w:r>
            <w:r w:rsidRPr="00462234">
              <w:rPr>
                <w:rFonts w:ascii="Cambria" w:hAnsi="Cambria"/>
                <w:i/>
                <w:sz w:val="20"/>
                <w:szCs w:val="20"/>
              </w:rPr>
              <w:t xml:space="preserve"> повин</w:t>
            </w:r>
            <w:r w:rsidR="005F7084" w:rsidRPr="00462234">
              <w:rPr>
                <w:rFonts w:ascii="Cambria" w:hAnsi="Cambria"/>
                <w:i/>
                <w:sz w:val="20"/>
                <w:szCs w:val="20"/>
              </w:rPr>
              <w:t>е</w:t>
            </w:r>
            <w:r w:rsidRPr="00462234">
              <w:rPr>
                <w:rFonts w:ascii="Cambria" w:hAnsi="Cambria"/>
                <w:i/>
                <w:sz w:val="20"/>
                <w:szCs w:val="20"/>
              </w:rPr>
              <w:t>н бути завантажен</w:t>
            </w:r>
            <w:r w:rsidR="005F7084" w:rsidRPr="00462234">
              <w:rPr>
                <w:rFonts w:ascii="Cambria" w:hAnsi="Cambria"/>
                <w:i/>
                <w:sz w:val="20"/>
                <w:szCs w:val="20"/>
              </w:rPr>
              <w:t>ий</w:t>
            </w:r>
            <w:r w:rsidRPr="00462234">
              <w:rPr>
                <w:rFonts w:ascii="Cambria" w:hAnsi="Cambria"/>
                <w:i/>
                <w:sz w:val="20"/>
                <w:szCs w:val="20"/>
              </w:rPr>
              <w:t xml:space="preserve"> в електронну систему закупівель у строк, що не перевищує чотири дні з дати оприлюднення в електронній системі закупівель повідомлення про намір укласти договір про закупівлю</w:t>
            </w:r>
          </w:p>
          <w:p w14:paraId="1A20DD55" w14:textId="6B3F54B1" w:rsidR="008A7E6E" w:rsidRPr="00462234" w:rsidRDefault="008A7E6E" w:rsidP="00796BB9">
            <w:pPr>
              <w:spacing w:after="0" w:line="240" w:lineRule="auto"/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8A7E6E" w:rsidRPr="00462234" w14:paraId="73B5D454" w14:textId="79D7D659" w:rsidTr="00462234">
        <w:trPr>
          <w:trHeight w:hRule="exact" w:val="1696"/>
        </w:trPr>
        <w:tc>
          <w:tcPr>
            <w:tcW w:w="846" w:type="dxa"/>
            <w:vAlign w:val="center"/>
          </w:tcPr>
          <w:p w14:paraId="6BD9958B" w14:textId="30DE7916" w:rsidR="008A7E6E" w:rsidRPr="00462234" w:rsidRDefault="008A7E6E" w:rsidP="006B5313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462234">
              <w:rPr>
                <w:rFonts w:ascii="Cambria" w:hAnsi="Cambria" w:cs="Times New Roman"/>
                <w:sz w:val="20"/>
                <w:szCs w:val="20"/>
              </w:rPr>
              <w:t>4</w:t>
            </w:r>
            <w:r w:rsidR="006B5313" w:rsidRPr="00462234">
              <w:rPr>
                <w:rFonts w:ascii="Cambria" w:hAnsi="Cambria" w:cs="Times New Roman"/>
                <w:sz w:val="20"/>
                <w:szCs w:val="20"/>
              </w:rPr>
              <w:t>.</w:t>
            </w:r>
          </w:p>
        </w:tc>
        <w:tc>
          <w:tcPr>
            <w:tcW w:w="9644" w:type="dxa"/>
          </w:tcPr>
          <w:p w14:paraId="68DFFEEB" w14:textId="5AC6B84A" w:rsidR="008A7E6E" w:rsidRPr="00462234" w:rsidRDefault="00307156" w:rsidP="007935FB">
            <w:pPr>
              <w:spacing w:after="0" w:line="240" w:lineRule="auto"/>
              <w:jc w:val="both"/>
              <w:rPr>
                <w:rFonts w:ascii="Cambria" w:hAnsi="Cambria"/>
                <w:sz w:val="20"/>
                <w:szCs w:val="20"/>
                <w:lang w:eastAsia="uk-UA"/>
              </w:rPr>
            </w:pPr>
            <w:r w:rsidRPr="00462234">
              <w:rPr>
                <w:rFonts w:ascii="Cambria" w:hAnsi="Cambria"/>
                <w:sz w:val="20"/>
                <w:szCs w:val="20"/>
                <w:lang w:eastAsia="uk-UA"/>
              </w:rPr>
              <w:t>Довідку у довільній формі</w:t>
            </w:r>
            <w:r w:rsidRPr="00462234">
              <w:rPr>
                <w:rFonts w:ascii="Cambria" w:hAnsi="Cambria"/>
                <w:b/>
                <w:bCs/>
                <w:i/>
                <w:iCs/>
                <w:sz w:val="20"/>
                <w:szCs w:val="20"/>
                <w:lang w:eastAsia="uk-UA"/>
              </w:rPr>
              <w:t xml:space="preserve"> </w:t>
            </w:r>
            <w:r w:rsidRPr="00462234">
              <w:rPr>
                <w:rFonts w:ascii="Cambria" w:hAnsi="Cambria"/>
                <w:sz w:val="20"/>
                <w:szCs w:val="20"/>
                <w:lang w:eastAsia="uk-UA"/>
              </w:rPr>
              <w:t xml:space="preserve">про те, що </w:t>
            </w:r>
            <w:r w:rsidRPr="00462234">
              <w:rPr>
                <w:rFonts w:ascii="Cambria" w:hAnsi="Cambria"/>
                <w:b/>
                <w:bCs/>
                <w:sz w:val="20"/>
                <w:szCs w:val="20"/>
                <w:lang w:eastAsia="uk-UA"/>
              </w:rPr>
              <w:t xml:space="preserve">керівника учасника </w:t>
            </w:r>
            <w:r w:rsidRPr="00462234">
              <w:rPr>
                <w:rFonts w:ascii="Cambria" w:hAnsi="Cambria"/>
                <w:sz w:val="20"/>
                <w:szCs w:val="20"/>
                <w:lang w:eastAsia="uk-UA"/>
              </w:rPr>
              <w:t>процедури закупівлі,</w:t>
            </w:r>
            <w:r w:rsidRPr="00462234">
              <w:rPr>
                <w:rFonts w:ascii="Cambria" w:hAnsi="Cambria"/>
                <w:b/>
                <w:bCs/>
                <w:sz w:val="20"/>
                <w:szCs w:val="20"/>
                <w:lang w:eastAsia="uk-UA"/>
              </w:rPr>
              <w:t xml:space="preserve"> фізичну особу</w:t>
            </w:r>
            <w:r w:rsidRPr="00462234">
              <w:rPr>
                <w:rFonts w:ascii="Cambria" w:hAnsi="Cambria"/>
                <w:sz w:val="20"/>
                <w:szCs w:val="20"/>
                <w:lang w:eastAsia="uk-UA"/>
              </w:rPr>
              <w:t>, як</w:t>
            </w:r>
            <w:r w:rsidR="00F1431F" w:rsidRPr="00462234">
              <w:rPr>
                <w:rFonts w:ascii="Cambria" w:hAnsi="Cambria"/>
                <w:sz w:val="20"/>
                <w:szCs w:val="20"/>
                <w:lang w:eastAsia="uk-UA"/>
              </w:rPr>
              <w:t>а</w:t>
            </w:r>
            <w:r w:rsidRPr="00462234">
              <w:rPr>
                <w:rFonts w:ascii="Cambria" w:hAnsi="Cambria"/>
                <w:sz w:val="20"/>
                <w:szCs w:val="20"/>
                <w:lang w:eastAsia="uk-UA"/>
              </w:rPr>
              <w:t xml:space="preserve"> є учасником, не було притягнуто згідно із законом до відповідальності за вчинення правопорушення, пов'язаного з використанням дитячої праці чи будь-якими формами торгівлі людьми</w:t>
            </w:r>
          </w:p>
          <w:p w14:paraId="59A8116E" w14:textId="102198A7" w:rsidR="00647657" w:rsidRPr="00462234" w:rsidRDefault="00647657" w:rsidP="007935FB">
            <w:pPr>
              <w:spacing w:after="0" w:line="240" w:lineRule="auto"/>
              <w:jc w:val="both"/>
              <w:rPr>
                <w:rFonts w:ascii="Cambria" w:hAnsi="Cambria"/>
                <w:sz w:val="20"/>
                <w:szCs w:val="20"/>
                <w:lang w:val="ru-RU" w:eastAsia="uk-UA"/>
              </w:rPr>
            </w:pPr>
            <w:r w:rsidRPr="00462234">
              <w:rPr>
                <w:rFonts w:ascii="Cambria" w:hAnsi="Cambria"/>
                <w:i/>
                <w:iCs/>
                <w:sz w:val="20"/>
                <w:szCs w:val="20"/>
                <w:shd w:val="clear" w:color="auto" w:fill="FFFFFF"/>
              </w:rPr>
              <w:t>(П</w:t>
            </w:r>
            <w:r w:rsidRPr="00462234">
              <w:rPr>
                <w:rFonts w:ascii="Cambria" w:hAnsi="Cambria"/>
                <w:i/>
                <w:iCs/>
                <w:sz w:val="20"/>
                <w:szCs w:val="20"/>
              </w:rPr>
              <w:t>ідпункт 12 пункту 47 Особливостей)</w:t>
            </w:r>
          </w:p>
          <w:p w14:paraId="684717AE" w14:textId="744375EE" w:rsidR="004611FC" w:rsidRPr="00462234" w:rsidRDefault="004611FC" w:rsidP="007935FB">
            <w:pPr>
              <w:spacing w:after="0" w:line="240" w:lineRule="auto"/>
              <w:jc w:val="both"/>
              <w:rPr>
                <w:rFonts w:ascii="Cambria" w:hAnsi="Cambria" w:cs="Times New Roman"/>
                <w:sz w:val="20"/>
                <w:szCs w:val="20"/>
                <w:lang w:val="ru-RU"/>
              </w:rPr>
            </w:pPr>
            <w:r w:rsidRPr="00462234">
              <w:rPr>
                <w:rFonts w:ascii="Cambria" w:hAnsi="Cambria"/>
                <w:i/>
                <w:sz w:val="20"/>
                <w:szCs w:val="20"/>
              </w:rPr>
              <w:t>Вищезазначена довідка повинна бути завантажена в електронну систему закупівель у строк, що не перевищує чотири дні з дати оприлюднення в електронній системі закупівель повідомлення про намір укласти договір про закупівлю</w:t>
            </w:r>
          </w:p>
        </w:tc>
      </w:tr>
    </w:tbl>
    <w:p w14:paraId="07C908B0" w14:textId="77777777" w:rsidR="000B0A91" w:rsidRPr="00462234" w:rsidRDefault="000B0A91" w:rsidP="000B0A91">
      <w:pPr>
        <w:spacing w:after="0" w:line="240" w:lineRule="auto"/>
        <w:jc w:val="both"/>
        <w:textAlignment w:val="baseline"/>
        <w:rPr>
          <w:rFonts w:ascii="Cambria" w:hAnsi="Cambria"/>
          <w:i/>
          <w:iCs/>
          <w:sz w:val="20"/>
          <w:szCs w:val="20"/>
        </w:rPr>
      </w:pPr>
    </w:p>
    <w:p w14:paraId="4F87E30A" w14:textId="77777777" w:rsidR="00C337A8" w:rsidRPr="00462234" w:rsidRDefault="00C337A8" w:rsidP="00C337A8">
      <w:pPr>
        <w:spacing w:after="0" w:line="240" w:lineRule="auto"/>
        <w:ind w:firstLine="567"/>
        <w:jc w:val="both"/>
        <w:textAlignment w:val="baseline"/>
        <w:rPr>
          <w:rFonts w:ascii="Cambria" w:hAnsi="Cambria"/>
          <w:i/>
          <w:iCs/>
          <w:color w:val="333333"/>
          <w:sz w:val="20"/>
          <w:szCs w:val="20"/>
          <w:shd w:val="clear" w:color="auto" w:fill="FFFFFF"/>
        </w:rPr>
      </w:pPr>
      <w:r w:rsidRPr="00462234">
        <w:rPr>
          <w:rFonts w:ascii="Cambria" w:hAnsi="Cambria"/>
          <w:i/>
          <w:iCs/>
          <w:sz w:val="20"/>
          <w:szCs w:val="20"/>
        </w:rPr>
        <w:t>Ненадання замовнику документів (інформації), що підтверджують відсутність підстав, визначених у підпунктах 3, 5, 6 і 12 пункту 47 Особливостей у строк, визначений в Додатку 8 до Тендерної документації, буде підставою для відхилення - не надав у спосіб, зазначений в тендерній документації, документи, що підтверджують відсутність підстав, визначених у </w:t>
      </w:r>
      <w:hyperlink r:id="rId5" w:anchor="n618" w:history="1">
        <w:r w:rsidRPr="00462234">
          <w:rPr>
            <w:rStyle w:val="af"/>
            <w:rFonts w:ascii="Cambria" w:hAnsi="Cambria"/>
            <w:i/>
            <w:iCs/>
            <w:color w:val="auto"/>
            <w:sz w:val="20"/>
            <w:szCs w:val="20"/>
          </w:rPr>
          <w:t>підпунктах 3</w:t>
        </w:r>
      </w:hyperlink>
      <w:r w:rsidRPr="00462234">
        <w:rPr>
          <w:rFonts w:ascii="Cambria" w:hAnsi="Cambria"/>
          <w:i/>
          <w:iCs/>
          <w:sz w:val="20"/>
          <w:szCs w:val="20"/>
        </w:rPr>
        <w:t>, </w:t>
      </w:r>
      <w:hyperlink r:id="rId6" w:anchor="n620" w:history="1">
        <w:r w:rsidRPr="00462234">
          <w:rPr>
            <w:rStyle w:val="af"/>
            <w:rFonts w:ascii="Cambria" w:hAnsi="Cambria"/>
            <w:i/>
            <w:iCs/>
            <w:color w:val="auto"/>
            <w:sz w:val="20"/>
            <w:szCs w:val="20"/>
          </w:rPr>
          <w:t>5</w:t>
        </w:r>
      </w:hyperlink>
      <w:r w:rsidRPr="00462234">
        <w:rPr>
          <w:rFonts w:ascii="Cambria" w:hAnsi="Cambria"/>
          <w:i/>
          <w:iCs/>
          <w:sz w:val="20"/>
          <w:szCs w:val="20"/>
        </w:rPr>
        <w:t>, </w:t>
      </w:r>
      <w:hyperlink r:id="rId7" w:anchor="n621" w:history="1">
        <w:r w:rsidRPr="00462234">
          <w:rPr>
            <w:rStyle w:val="af"/>
            <w:rFonts w:ascii="Cambria" w:hAnsi="Cambria"/>
            <w:i/>
            <w:iCs/>
            <w:color w:val="auto"/>
            <w:sz w:val="20"/>
            <w:szCs w:val="20"/>
          </w:rPr>
          <w:t>6</w:t>
        </w:r>
      </w:hyperlink>
      <w:r w:rsidRPr="00462234">
        <w:rPr>
          <w:rFonts w:ascii="Cambria" w:hAnsi="Cambria"/>
          <w:i/>
          <w:iCs/>
          <w:sz w:val="20"/>
          <w:szCs w:val="20"/>
        </w:rPr>
        <w:t> і </w:t>
      </w:r>
      <w:hyperlink r:id="rId8" w:anchor="n627" w:history="1">
        <w:r w:rsidRPr="00462234">
          <w:rPr>
            <w:rStyle w:val="af"/>
            <w:rFonts w:ascii="Cambria" w:hAnsi="Cambria"/>
            <w:i/>
            <w:iCs/>
            <w:color w:val="auto"/>
            <w:sz w:val="20"/>
            <w:szCs w:val="20"/>
          </w:rPr>
          <w:t>12</w:t>
        </w:r>
      </w:hyperlink>
      <w:r w:rsidRPr="00462234">
        <w:rPr>
          <w:rFonts w:ascii="Cambria" w:hAnsi="Cambria"/>
          <w:i/>
          <w:iCs/>
          <w:sz w:val="20"/>
          <w:szCs w:val="20"/>
        </w:rPr>
        <w:t> пункту 47 Особливостей.</w:t>
      </w:r>
    </w:p>
    <w:p w14:paraId="2B1DD3EC" w14:textId="77777777" w:rsidR="00C337A8" w:rsidRPr="00462234" w:rsidRDefault="00C337A8" w:rsidP="00C337A8">
      <w:pPr>
        <w:spacing w:after="0" w:line="240" w:lineRule="auto"/>
        <w:ind w:firstLine="567"/>
        <w:jc w:val="both"/>
        <w:textAlignment w:val="baseline"/>
        <w:rPr>
          <w:rFonts w:ascii="Cambria" w:hAnsi="Cambria"/>
          <w:sz w:val="20"/>
          <w:szCs w:val="20"/>
        </w:rPr>
      </w:pPr>
      <w:r w:rsidRPr="00462234">
        <w:rPr>
          <w:rFonts w:ascii="Cambria" w:hAnsi="Cambria"/>
          <w:sz w:val="20"/>
          <w:szCs w:val="20"/>
          <w:shd w:val="clear" w:color="auto" w:fill="FFFFFF"/>
        </w:rPr>
        <w:t>Замовник не вимагає документального підтвердження публічної інформації, що оприлюднена у формі відкритих даних згідно із </w:t>
      </w:r>
      <w:hyperlink r:id="rId9" w:tgtFrame="_blank" w:history="1">
        <w:r w:rsidRPr="00462234">
          <w:rPr>
            <w:rFonts w:ascii="Cambria" w:hAnsi="Cambria"/>
            <w:sz w:val="20"/>
            <w:szCs w:val="20"/>
            <w:u w:val="single"/>
            <w:shd w:val="clear" w:color="auto" w:fill="FFFFFF"/>
          </w:rPr>
          <w:t>Законом України</w:t>
        </w:r>
      </w:hyperlink>
      <w:r w:rsidRPr="00462234">
        <w:rPr>
          <w:rFonts w:ascii="Cambria" w:hAnsi="Cambria"/>
          <w:sz w:val="20"/>
          <w:szCs w:val="20"/>
          <w:shd w:val="clear" w:color="auto" w:fill="FFFFFF"/>
        </w:rPr>
        <w:t> “Про доступ до публічної інформації” та/або міститься у відкритих єдиних державних реєстрах, доступ до яких є вільним, або публічної інформації,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відкритих торгів.</w:t>
      </w:r>
    </w:p>
    <w:p w14:paraId="3257BDAE" w14:textId="77777777" w:rsidR="00C337A8" w:rsidRPr="00462234" w:rsidRDefault="00C337A8" w:rsidP="00C337A8">
      <w:pPr>
        <w:spacing w:after="0" w:line="240" w:lineRule="auto"/>
        <w:ind w:firstLine="567"/>
        <w:jc w:val="both"/>
        <w:textAlignment w:val="baseline"/>
        <w:rPr>
          <w:rFonts w:ascii="Cambria" w:hAnsi="Cambria"/>
          <w:sz w:val="20"/>
          <w:szCs w:val="20"/>
          <w:lang w:eastAsia="uk-UA"/>
        </w:rPr>
      </w:pPr>
      <w:r w:rsidRPr="00462234">
        <w:rPr>
          <w:rFonts w:ascii="Cambria" w:hAnsi="Cambria"/>
          <w:sz w:val="20"/>
          <w:szCs w:val="20"/>
        </w:rPr>
        <w:t>Відповідно до вимог пункту 17 Особливостей П</w:t>
      </w:r>
      <w:r w:rsidRPr="00462234">
        <w:rPr>
          <w:rFonts w:ascii="Cambria" w:hAnsi="Cambria"/>
          <w:sz w:val="20"/>
          <w:szCs w:val="20"/>
          <w:lang w:eastAsia="uk-UA"/>
        </w:rPr>
        <w:t xml:space="preserve">ереможець процедури закупівлі під час укладення договору про закупівлю </w:t>
      </w:r>
      <w:r w:rsidRPr="00462234">
        <w:rPr>
          <w:rFonts w:ascii="Cambria" w:hAnsi="Cambria"/>
          <w:sz w:val="20"/>
          <w:szCs w:val="20"/>
          <w:u w:val="single"/>
          <w:lang w:eastAsia="uk-UA"/>
        </w:rPr>
        <w:t>повинен надати</w:t>
      </w:r>
      <w:r w:rsidRPr="00462234">
        <w:rPr>
          <w:rFonts w:ascii="Cambria" w:hAnsi="Cambria"/>
          <w:sz w:val="20"/>
          <w:szCs w:val="20"/>
          <w:lang w:eastAsia="uk-UA"/>
        </w:rPr>
        <w:t>:</w:t>
      </w:r>
    </w:p>
    <w:p w14:paraId="6B1497D9" w14:textId="77777777" w:rsidR="00C337A8" w:rsidRPr="00462234" w:rsidRDefault="00C337A8" w:rsidP="00C337A8">
      <w:pPr>
        <w:pStyle w:val="a9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right="113"/>
        <w:jc w:val="both"/>
        <w:rPr>
          <w:rFonts w:ascii="Cambria" w:hAnsi="Cambria"/>
          <w:sz w:val="20"/>
          <w:szCs w:val="20"/>
          <w:lang w:eastAsia="uk-UA"/>
        </w:rPr>
      </w:pPr>
      <w:r w:rsidRPr="00462234">
        <w:rPr>
          <w:rFonts w:ascii="Cambria" w:hAnsi="Cambria"/>
          <w:sz w:val="20"/>
          <w:szCs w:val="20"/>
          <w:lang w:eastAsia="uk-UA"/>
        </w:rPr>
        <w:lastRenderedPageBreak/>
        <w:t>Відповідну інформацію про право підписання договору про закупівлю (о</w:t>
      </w:r>
      <w:r w:rsidRPr="00462234">
        <w:rPr>
          <w:rFonts w:ascii="Cambria" w:hAnsi="Cambria"/>
          <w:sz w:val="20"/>
          <w:szCs w:val="20"/>
        </w:rPr>
        <w:t xml:space="preserve">ригінал та/або електронна копія та/або сканована копія одного з документів: </w:t>
      </w:r>
      <w:r w:rsidRPr="00462234">
        <w:rPr>
          <w:rFonts w:ascii="Cambria" w:hAnsi="Cambria"/>
          <w:sz w:val="20"/>
          <w:szCs w:val="20"/>
          <w:lang w:eastAsia="uk-UA"/>
        </w:rPr>
        <w:t>виписки/витягу з протоколу учасників, та/або наказу про призначення, та/або статуту, та/або довіреності, та/або доручення, та/або іншого документа, що підтверджує відповідні повноваження);</w:t>
      </w:r>
    </w:p>
    <w:p w14:paraId="10123F4B" w14:textId="77777777" w:rsidR="00C337A8" w:rsidRPr="00462234" w:rsidRDefault="00C337A8" w:rsidP="00C337A8">
      <w:pPr>
        <w:widowControl w:val="0"/>
        <w:autoSpaceDE w:val="0"/>
        <w:autoSpaceDN w:val="0"/>
        <w:adjustRightInd w:val="0"/>
        <w:spacing w:after="0" w:line="240" w:lineRule="auto"/>
        <w:ind w:right="113"/>
        <w:jc w:val="both"/>
        <w:rPr>
          <w:rFonts w:ascii="Cambria" w:hAnsi="Cambria"/>
          <w:sz w:val="20"/>
          <w:szCs w:val="20"/>
          <w:lang w:eastAsia="uk-UA"/>
        </w:rPr>
      </w:pPr>
      <w:r w:rsidRPr="00462234">
        <w:rPr>
          <w:rFonts w:ascii="Cambria" w:hAnsi="Cambria"/>
          <w:sz w:val="20"/>
          <w:szCs w:val="20"/>
          <w:lang w:eastAsia="uk-UA"/>
        </w:rPr>
        <w:t>Переможці-нерезиденти відповідно до вимог тендерної документації подають документи, передбачені законодавством країни реєстрації переможця-нерезидента (аналоги документів), що підтверджують їх відповідність таким вимогам.</w:t>
      </w:r>
    </w:p>
    <w:p w14:paraId="2712E39C" w14:textId="5F31F1CB" w:rsidR="00C337A8" w:rsidRPr="00462234" w:rsidRDefault="00C337A8" w:rsidP="00C337A8">
      <w:pPr>
        <w:widowControl w:val="0"/>
        <w:autoSpaceDE w:val="0"/>
        <w:autoSpaceDN w:val="0"/>
        <w:adjustRightInd w:val="0"/>
        <w:spacing w:after="0" w:line="240" w:lineRule="auto"/>
        <w:ind w:right="113"/>
        <w:jc w:val="both"/>
        <w:rPr>
          <w:rFonts w:ascii="Cambria" w:hAnsi="Cambria"/>
          <w:sz w:val="20"/>
          <w:szCs w:val="20"/>
          <w:lang w:eastAsia="uk-UA"/>
        </w:rPr>
      </w:pPr>
      <w:r w:rsidRPr="00462234">
        <w:rPr>
          <w:rFonts w:ascii="Cambria" w:hAnsi="Cambria"/>
          <w:sz w:val="20"/>
          <w:szCs w:val="20"/>
          <w:lang w:eastAsia="uk-UA"/>
        </w:rPr>
        <w:t>У разі подання аналога документа (аналогічний документ, що за змістом відповідає документу, який вимагається замовником, містить аналогічне наповнення та інформацію, що вимагається замовником) або в разі, якщо законодавством країни, де зареєстрований переможець-нерезидент (субпідрядник/ співвиконавець – нерезидент у разі їх залучення у випадку закупівлі робіт/послуг), не передбачено надання відповідних документів, переможець-нерезидент (субпідрядник/співвиконавець – нерезидент у разі їх залучення у випадку закупівлі робіт/послуг) повинен надати довідку в довільній формі з відповідними роз’ясненнями та посиланням на нормативно-правові акти держави, резидентом якої він є (у разі наявності таких нормативно-правових актів).</w:t>
      </w:r>
    </w:p>
    <w:p w14:paraId="1AB29677" w14:textId="77777777" w:rsidR="00C337A8" w:rsidRPr="00462234" w:rsidRDefault="00C337A8" w:rsidP="00595123">
      <w:pPr>
        <w:widowControl w:val="0"/>
        <w:autoSpaceDE w:val="0"/>
        <w:autoSpaceDN w:val="0"/>
        <w:adjustRightInd w:val="0"/>
        <w:spacing w:after="0" w:line="240" w:lineRule="auto"/>
        <w:ind w:right="113" w:firstLine="708"/>
        <w:jc w:val="both"/>
        <w:rPr>
          <w:rFonts w:ascii="Cambria" w:hAnsi="Cambria"/>
          <w:sz w:val="20"/>
          <w:szCs w:val="20"/>
          <w:lang w:eastAsia="uk-UA"/>
        </w:rPr>
      </w:pPr>
      <w:r w:rsidRPr="00462234">
        <w:rPr>
          <w:rFonts w:ascii="Cambria" w:hAnsi="Cambria"/>
          <w:sz w:val="20"/>
          <w:szCs w:val="20"/>
          <w:lang w:eastAsia="uk-UA"/>
        </w:rPr>
        <w:t>Примітка. Переможці процедури закупівлі-нерезиденти з країн Європейського Союзу надають форми документальних доказів, які охоплює eCertis (https://ec.europa.eu/tools/ecertis/#/search).</w:t>
      </w:r>
    </w:p>
    <w:p w14:paraId="59E8B580" w14:textId="77777777" w:rsidR="00C337A8" w:rsidRPr="00462234" w:rsidRDefault="00C337A8" w:rsidP="000B0A91">
      <w:pPr>
        <w:spacing w:after="0" w:line="240" w:lineRule="auto"/>
        <w:jc w:val="both"/>
        <w:textAlignment w:val="baseline"/>
        <w:rPr>
          <w:rFonts w:ascii="Cambria" w:hAnsi="Cambria"/>
          <w:i/>
          <w:iCs/>
          <w:sz w:val="20"/>
          <w:szCs w:val="20"/>
        </w:rPr>
      </w:pPr>
    </w:p>
    <w:sectPr w:rsidR="00C337A8" w:rsidRPr="00462234" w:rsidSect="000B0A91">
      <w:pgSz w:w="11906" w:h="16838"/>
      <w:pgMar w:top="425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3682"/>
    <w:multiLevelType w:val="hybridMultilevel"/>
    <w:tmpl w:val="A7DE85E2"/>
    <w:lvl w:ilvl="0" w:tplc="F92233F4">
      <w:start w:val="1"/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36812"/>
    <w:multiLevelType w:val="hybridMultilevel"/>
    <w:tmpl w:val="C1E629A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22B62"/>
    <w:multiLevelType w:val="multilevel"/>
    <w:tmpl w:val="0360E74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abstractNum w:abstractNumId="3" w15:restartNumberingAfterBreak="0">
    <w:nsid w:val="2F4825A0"/>
    <w:multiLevelType w:val="hybridMultilevel"/>
    <w:tmpl w:val="170C702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469E0"/>
    <w:multiLevelType w:val="hybridMultilevel"/>
    <w:tmpl w:val="B51CAA0E"/>
    <w:lvl w:ilvl="0" w:tplc="E44E061C">
      <w:start w:val="2"/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40194"/>
    <w:multiLevelType w:val="hybridMultilevel"/>
    <w:tmpl w:val="D60892C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640CF"/>
    <w:multiLevelType w:val="hybridMultilevel"/>
    <w:tmpl w:val="C1E629A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BE0FFB"/>
    <w:multiLevelType w:val="multilevel"/>
    <w:tmpl w:val="A90A791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1244754239">
    <w:abstractNumId w:val="6"/>
  </w:num>
  <w:num w:numId="2" w16cid:durableId="1334606303">
    <w:abstractNumId w:val="2"/>
  </w:num>
  <w:num w:numId="3" w16cid:durableId="1496072107">
    <w:abstractNumId w:val="1"/>
  </w:num>
  <w:num w:numId="4" w16cid:durableId="278344454">
    <w:abstractNumId w:val="7"/>
  </w:num>
  <w:num w:numId="5" w16cid:durableId="741753096">
    <w:abstractNumId w:val="3"/>
  </w:num>
  <w:num w:numId="6" w16cid:durableId="2081559972">
    <w:abstractNumId w:val="5"/>
  </w:num>
  <w:num w:numId="7" w16cid:durableId="616522484">
    <w:abstractNumId w:val="0"/>
  </w:num>
  <w:num w:numId="8" w16cid:durableId="221529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DF3"/>
    <w:rsid w:val="0001292B"/>
    <w:rsid w:val="00013844"/>
    <w:rsid w:val="00086718"/>
    <w:rsid w:val="000A23C7"/>
    <w:rsid w:val="000B0A91"/>
    <w:rsid w:val="000F39A5"/>
    <w:rsid w:val="0010191F"/>
    <w:rsid w:val="001348E8"/>
    <w:rsid w:val="001369E5"/>
    <w:rsid w:val="00174FF4"/>
    <w:rsid w:val="001A6BCD"/>
    <w:rsid w:val="001B1308"/>
    <w:rsid w:val="001D6C8E"/>
    <w:rsid w:val="001E0BC8"/>
    <w:rsid w:val="001E3630"/>
    <w:rsid w:val="00291C79"/>
    <w:rsid w:val="00294C6B"/>
    <w:rsid w:val="002B580B"/>
    <w:rsid w:val="002F26BC"/>
    <w:rsid w:val="00307156"/>
    <w:rsid w:val="003360EC"/>
    <w:rsid w:val="00343D2F"/>
    <w:rsid w:val="00362ADD"/>
    <w:rsid w:val="00374BFA"/>
    <w:rsid w:val="00376C9E"/>
    <w:rsid w:val="00390C43"/>
    <w:rsid w:val="003A48B7"/>
    <w:rsid w:val="003D3616"/>
    <w:rsid w:val="00405233"/>
    <w:rsid w:val="0045260F"/>
    <w:rsid w:val="004611FC"/>
    <w:rsid w:val="00462234"/>
    <w:rsid w:val="00475E05"/>
    <w:rsid w:val="0048447D"/>
    <w:rsid w:val="00495184"/>
    <w:rsid w:val="004A1C7F"/>
    <w:rsid w:val="00595123"/>
    <w:rsid w:val="005F7084"/>
    <w:rsid w:val="006005D4"/>
    <w:rsid w:val="006164FA"/>
    <w:rsid w:val="0064324B"/>
    <w:rsid w:val="00647657"/>
    <w:rsid w:val="00682F5E"/>
    <w:rsid w:val="006B5313"/>
    <w:rsid w:val="006B6C42"/>
    <w:rsid w:val="007935FB"/>
    <w:rsid w:val="00796BB9"/>
    <w:rsid w:val="0080577D"/>
    <w:rsid w:val="00830C9F"/>
    <w:rsid w:val="008A7E6E"/>
    <w:rsid w:val="008D7A21"/>
    <w:rsid w:val="009232DF"/>
    <w:rsid w:val="009800E3"/>
    <w:rsid w:val="00A75885"/>
    <w:rsid w:val="00AD7FB5"/>
    <w:rsid w:val="00AF6DF3"/>
    <w:rsid w:val="00B27366"/>
    <w:rsid w:val="00B423D3"/>
    <w:rsid w:val="00B92E61"/>
    <w:rsid w:val="00BB3AC5"/>
    <w:rsid w:val="00C169AE"/>
    <w:rsid w:val="00C24124"/>
    <w:rsid w:val="00C25995"/>
    <w:rsid w:val="00C337A8"/>
    <w:rsid w:val="00C40B2B"/>
    <w:rsid w:val="00C614A9"/>
    <w:rsid w:val="00C80CCD"/>
    <w:rsid w:val="00C830EE"/>
    <w:rsid w:val="00CB3510"/>
    <w:rsid w:val="00CF1C36"/>
    <w:rsid w:val="00CF5753"/>
    <w:rsid w:val="00D15E13"/>
    <w:rsid w:val="00DC3161"/>
    <w:rsid w:val="00E53626"/>
    <w:rsid w:val="00E635C0"/>
    <w:rsid w:val="00E81DE6"/>
    <w:rsid w:val="00E95219"/>
    <w:rsid w:val="00ED14D4"/>
    <w:rsid w:val="00F06FBD"/>
    <w:rsid w:val="00F13092"/>
    <w:rsid w:val="00F1431F"/>
    <w:rsid w:val="00F74360"/>
    <w:rsid w:val="00F7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6F432"/>
  <w15:chartTrackingRefBased/>
  <w15:docId w15:val="{CBFD05B6-50EA-4A2D-AB7D-6492267E4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E05"/>
    <w:pPr>
      <w:spacing w:after="200" w:line="276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AF6DF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DF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DF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DF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DF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DF3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DF3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DF3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DF3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AF6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6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6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6D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6D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6D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6D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6D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6D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AF6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DF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AF6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DF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AF6D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DF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AF6D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AF6D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DF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F6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2">
    <w:name w:val="Grid Table 1 Light Accent 2"/>
    <w:basedOn w:val="a1"/>
    <w:uiPriority w:val="46"/>
    <w:rsid w:val="00475E05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">
    <w:name w:val="Hyperlink"/>
    <w:uiPriority w:val="99"/>
    <w:rsid w:val="008A7E6E"/>
    <w:rPr>
      <w:color w:val="0000FF"/>
      <w:u w:val="single"/>
    </w:rPr>
  </w:style>
  <w:style w:type="character" w:customStyle="1" w:styleId="rvts9">
    <w:name w:val="rvts9"/>
    <w:basedOn w:val="a0"/>
    <w:rsid w:val="008A7E6E"/>
  </w:style>
  <w:style w:type="character" w:customStyle="1" w:styleId="rvts23">
    <w:name w:val="rvts23"/>
    <w:basedOn w:val="a0"/>
    <w:rsid w:val="008A7E6E"/>
  </w:style>
  <w:style w:type="paragraph" w:styleId="af0">
    <w:name w:val="No Spacing"/>
    <w:aliases w:val="nado12,Bullet"/>
    <w:link w:val="af1"/>
    <w:uiPriority w:val="1"/>
    <w:qFormat/>
    <w:rsid w:val="002F26B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/>
      <w14:ligatures w14:val="none"/>
    </w:rPr>
  </w:style>
  <w:style w:type="character" w:customStyle="1" w:styleId="af1">
    <w:name w:val="Без інтервалів Знак"/>
    <w:aliases w:val="nado12 Знак,Bullet Знак"/>
    <w:link w:val="af0"/>
    <w:uiPriority w:val="1"/>
    <w:rsid w:val="002F26BC"/>
    <w:rPr>
      <w:rFonts w:ascii="Times New Roman" w:eastAsia="Times New Roman" w:hAnsi="Times New Roman" w:cs="Times New Roman"/>
      <w:kern w:val="0"/>
      <w:sz w:val="24"/>
      <w:szCs w:val="24"/>
      <w:lang w:val="ru-RU"/>
      <w14:ligatures w14:val="none"/>
    </w:rPr>
  </w:style>
  <w:style w:type="paragraph" w:styleId="af2">
    <w:name w:val="Body Text Indent"/>
    <w:basedOn w:val="a"/>
    <w:link w:val="af3"/>
    <w:unhideWhenUsed/>
    <w:rsid w:val="001369E5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f3">
    <w:name w:val="Основний текст з відступом Знак"/>
    <w:basedOn w:val="a0"/>
    <w:link w:val="af2"/>
    <w:rsid w:val="001369E5"/>
    <w:rPr>
      <w:rFonts w:ascii="Times New Roman" w:eastAsia="Times New Roman" w:hAnsi="Times New Roman" w:cs="Times New Roman"/>
      <w:kern w:val="0"/>
      <w:sz w:val="20"/>
      <w:szCs w:val="20"/>
      <w:lang w:val="x-none" w:eastAsia="x-none"/>
      <w14:ligatures w14:val="none"/>
    </w:rPr>
  </w:style>
  <w:style w:type="paragraph" w:customStyle="1" w:styleId="1">
    <w:name w:val="заголовок 1"/>
    <w:basedOn w:val="a"/>
    <w:next w:val="a"/>
    <w:rsid w:val="001369E5"/>
    <w:pPr>
      <w:keepNext/>
      <w:widowControl w:val="0"/>
      <w:numPr>
        <w:numId w:val="2"/>
      </w:numPr>
      <w:autoSpaceDE w:val="0"/>
      <w:autoSpaceDN w:val="0"/>
      <w:spacing w:before="120" w:after="0" w:line="120" w:lineRule="atLeast"/>
      <w:jc w:val="center"/>
    </w:pPr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character" w:styleId="af4">
    <w:name w:val="Unresolved Mention"/>
    <w:basedOn w:val="a0"/>
    <w:uiPriority w:val="99"/>
    <w:semiHidden/>
    <w:unhideWhenUsed/>
    <w:rsid w:val="00923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8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on.rada.gov.ua/laws/show/1178-2022-%D0%BF/ed2024070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akon.rada.gov.ua/laws/show/1178-2022-%D0%BF/ed202407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akon.rada.gov.ua/laws/show/1178-2022-%D0%BF/ed2024070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zakon.rada.gov.ua/laws/show/1178-2022-%D0%BF/ed2024070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zakon.rada.gov.ua/laws/show/922-19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4500</Words>
  <Characters>2565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Org1 DPSS</dc:creator>
  <cp:keywords/>
  <dc:description/>
  <cp:lastModifiedBy>Org1 DPSS</cp:lastModifiedBy>
  <cp:revision>30</cp:revision>
  <cp:lastPrinted>2025-03-06T13:07:00Z</cp:lastPrinted>
  <dcterms:created xsi:type="dcterms:W3CDTF">2024-07-24T12:55:00Z</dcterms:created>
  <dcterms:modified xsi:type="dcterms:W3CDTF">2026-06-01T06:51:00Z</dcterms:modified>
</cp:coreProperties>
</file>