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0AB502" w14:textId="77777777" w:rsidR="0098567A" w:rsidRPr="00AA313E" w:rsidRDefault="0098567A" w:rsidP="0098567A">
      <w:pPr>
        <w:jc w:val="center"/>
        <w:rPr>
          <w:rFonts w:ascii="Times New Roman" w:hAnsi="Times New Roman" w:cs="Times New Roman"/>
          <w:b/>
          <w:bCs/>
          <w:sz w:val="28"/>
          <w:szCs w:val="28"/>
        </w:rPr>
      </w:pPr>
      <w:r w:rsidRPr="00AA313E">
        <w:rPr>
          <w:rFonts w:ascii="Times New Roman" w:hAnsi="Times New Roman" w:cs="Times New Roman"/>
          <w:b/>
          <w:sz w:val="28"/>
          <w:szCs w:val="28"/>
        </w:rPr>
        <w:t>МІСЬКЕ КОМУНАЛЬНЕ ПІДПРИЄМСТВО «ОДЕСЬКА ТЕПЛОЕЛЕКТРОЦЕНТРАЛЬ №2»</w:t>
      </w:r>
    </w:p>
    <w:tbl>
      <w:tblPr>
        <w:tblW w:w="0" w:type="auto"/>
        <w:tblInd w:w="288" w:type="dxa"/>
        <w:tblLayout w:type="fixed"/>
        <w:tblLook w:val="0000" w:firstRow="0" w:lastRow="0" w:firstColumn="0" w:lastColumn="0" w:noHBand="0" w:noVBand="0"/>
      </w:tblPr>
      <w:tblGrid>
        <w:gridCol w:w="4793"/>
        <w:gridCol w:w="4525"/>
      </w:tblGrid>
      <w:tr w:rsidR="0098567A" w:rsidRPr="00696C5B" w14:paraId="6552ABE7" w14:textId="77777777" w:rsidTr="00EE65C4">
        <w:tc>
          <w:tcPr>
            <w:tcW w:w="4793" w:type="dxa"/>
          </w:tcPr>
          <w:p w14:paraId="39CEE146" w14:textId="77777777" w:rsidR="0098567A" w:rsidRPr="00696C5B" w:rsidRDefault="0098567A" w:rsidP="00EE65C4">
            <w:pPr>
              <w:snapToGrid w:val="0"/>
              <w:rPr>
                <w:rFonts w:ascii="Times New Roman" w:hAnsi="Times New Roman"/>
                <w:b/>
                <w:bCs/>
                <w:sz w:val="24"/>
                <w:szCs w:val="24"/>
              </w:rPr>
            </w:pPr>
            <w:r w:rsidRPr="0026617F">
              <w:rPr>
                <w:rFonts w:ascii="Times New Roman" w:hAnsi="Times New Roman"/>
                <w:color w:val="FFFFFF"/>
                <w:sz w:val="24"/>
                <w:szCs w:val="24"/>
              </w:rPr>
              <w:t>Товари</w:t>
            </w:r>
            <w:r w:rsidRPr="0026617F">
              <w:rPr>
                <w:rFonts w:ascii="Times New Roman" w:hAnsi="Times New Roman"/>
                <w:sz w:val="24"/>
                <w:szCs w:val="24"/>
              </w:rPr>
              <w:t xml:space="preserve"> </w:t>
            </w:r>
          </w:p>
        </w:tc>
        <w:tc>
          <w:tcPr>
            <w:tcW w:w="4525" w:type="dxa"/>
          </w:tcPr>
          <w:p w14:paraId="50A50236" w14:textId="77777777" w:rsidR="0098567A" w:rsidRPr="00696C5B" w:rsidRDefault="0098567A" w:rsidP="00EE65C4">
            <w:pPr>
              <w:snapToGrid w:val="0"/>
              <w:rPr>
                <w:rFonts w:ascii="Times New Roman" w:hAnsi="Times New Roman"/>
                <w:b/>
                <w:bCs/>
                <w:sz w:val="24"/>
                <w:szCs w:val="24"/>
              </w:rPr>
            </w:pPr>
          </w:p>
        </w:tc>
      </w:tr>
    </w:tbl>
    <w:tbl>
      <w:tblPr>
        <w:tblpPr w:leftFromText="180" w:rightFromText="180" w:vertAnchor="text" w:horzAnchor="margin" w:tblpY="300"/>
        <w:tblW w:w="0" w:type="auto"/>
        <w:tblLayout w:type="fixed"/>
        <w:tblLook w:val="0000" w:firstRow="0" w:lastRow="0" w:firstColumn="0" w:lastColumn="0" w:noHBand="0" w:noVBand="0"/>
      </w:tblPr>
      <w:tblGrid>
        <w:gridCol w:w="4793"/>
        <w:gridCol w:w="4525"/>
      </w:tblGrid>
      <w:tr w:rsidR="0098567A" w:rsidRPr="00696C5B" w14:paraId="173D0F67" w14:textId="77777777" w:rsidTr="00EE65C4">
        <w:tc>
          <w:tcPr>
            <w:tcW w:w="4793" w:type="dxa"/>
          </w:tcPr>
          <w:p w14:paraId="2F99B867" w14:textId="77777777" w:rsidR="0098567A" w:rsidRPr="00696C5B" w:rsidRDefault="0098567A" w:rsidP="00EE65C4">
            <w:pPr>
              <w:snapToGrid w:val="0"/>
              <w:rPr>
                <w:rFonts w:ascii="Times New Roman" w:hAnsi="Times New Roman"/>
                <w:b/>
                <w:bCs/>
                <w:sz w:val="24"/>
                <w:szCs w:val="24"/>
              </w:rPr>
            </w:pPr>
          </w:p>
        </w:tc>
        <w:tc>
          <w:tcPr>
            <w:tcW w:w="4525" w:type="dxa"/>
          </w:tcPr>
          <w:p w14:paraId="37440815" w14:textId="77777777" w:rsidR="0098567A" w:rsidRDefault="0098567A" w:rsidP="00EE65C4">
            <w:pPr>
              <w:rPr>
                <w:rFonts w:ascii="Times New Roman" w:hAnsi="Times New Roman"/>
                <w:b/>
                <w:bCs/>
                <w:noProof/>
                <w:sz w:val="24"/>
                <w:szCs w:val="24"/>
              </w:rPr>
            </w:pPr>
          </w:p>
          <w:p w14:paraId="47F6DE1A" w14:textId="77777777" w:rsidR="0098567A" w:rsidRDefault="0098567A" w:rsidP="00A43EF6">
            <w:pPr>
              <w:spacing w:after="0" w:line="240" w:lineRule="auto"/>
              <w:contextualSpacing/>
              <w:rPr>
                <w:rFonts w:ascii="Times New Roman" w:hAnsi="Times New Roman"/>
                <w:b/>
                <w:bCs/>
                <w:noProof/>
                <w:sz w:val="24"/>
                <w:szCs w:val="24"/>
              </w:rPr>
            </w:pPr>
            <w:r w:rsidRPr="00376891">
              <w:rPr>
                <w:rFonts w:ascii="Times New Roman" w:hAnsi="Times New Roman"/>
                <w:b/>
                <w:bCs/>
                <w:noProof/>
                <w:sz w:val="24"/>
                <w:szCs w:val="24"/>
              </w:rPr>
              <w:t>«ЗАТВЕРДЖЕНО»</w:t>
            </w:r>
          </w:p>
          <w:p w14:paraId="64B3686E" w14:textId="77777777" w:rsidR="0098567A" w:rsidRPr="00376891" w:rsidRDefault="0098567A" w:rsidP="00A43EF6">
            <w:pPr>
              <w:spacing w:after="0" w:line="240" w:lineRule="auto"/>
              <w:contextualSpacing/>
              <w:rPr>
                <w:rFonts w:ascii="Times New Roman" w:hAnsi="Times New Roman"/>
                <w:b/>
                <w:bCs/>
                <w:noProof/>
                <w:sz w:val="24"/>
                <w:szCs w:val="24"/>
              </w:rPr>
            </w:pPr>
          </w:p>
          <w:p w14:paraId="51BA2DC2" w14:textId="07E3E8CD" w:rsidR="0098567A" w:rsidRDefault="0098567A" w:rsidP="00A43EF6">
            <w:pPr>
              <w:spacing w:after="0" w:line="240" w:lineRule="auto"/>
              <w:contextualSpacing/>
              <w:outlineLvl w:val="0"/>
              <w:rPr>
                <w:rFonts w:ascii="Times New Roman" w:hAnsi="Times New Roman"/>
                <w:b/>
                <w:sz w:val="24"/>
                <w:szCs w:val="24"/>
              </w:rPr>
            </w:pPr>
            <w:r>
              <w:rPr>
                <w:rFonts w:ascii="Times New Roman" w:hAnsi="Times New Roman"/>
                <w:b/>
                <w:bCs/>
                <w:noProof/>
                <w:sz w:val="24"/>
                <w:szCs w:val="24"/>
              </w:rPr>
              <w:t>П</w:t>
            </w:r>
            <w:r w:rsidRPr="00376891">
              <w:rPr>
                <w:rFonts w:ascii="Times New Roman" w:hAnsi="Times New Roman"/>
                <w:b/>
                <w:bCs/>
                <w:noProof/>
                <w:sz w:val="24"/>
                <w:szCs w:val="24"/>
              </w:rPr>
              <w:t>ротокол</w:t>
            </w:r>
            <w:r>
              <w:rPr>
                <w:rFonts w:ascii="Times New Roman" w:hAnsi="Times New Roman"/>
                <w:b/>
                <w:bCs/>
                <w:noProof/>
                <w:sz w:val="24"/>
                <w:szCs w:val="24"/>
              </w:rPr>
              <w:t>ом</w:t>
            </w:r>
            <w:r w:rsidRPr="00376891">
              <w:rPr>
                <w:rFonts w:ascii="Times New Roman" w:hAnsi="Times New Roman"/>
                <w:b/>
                <w:bCs/>
                <w:noProof/>
                <w:sz w:val="24"/>
                <w:szCs w:val="24"/>
              </w:rPr>
              <w:t xml:space="preserve"> № </w:t>
            </w:r>
            <w:r w:rsidR="00D509E1">
              <w:rPr>
                <w:rFonts w:ascii="Times New Roman" w:hAnsi="Times New Roman"/>
                <w:b/>
                <w:bCs/>
                <w:noProof/>
                <w:sz w:val="24"/>
                <w:szCs w:val="24"/>
              </w:rPr>
              <w:t>65</w:t>
            </w:r>
            <w:r>
              <w:rPr>
                <w:rFonts w:ascii="Times New Roman" w:hAnsi="Times New Roman"/>
                <w:b/>
                <w:bCs/>
                <w:noProof/>
                <w:sz w:val="24"/>
                <w:szCs w:val="24"/>
              </w:rPr>
              <w:t>/УО-2026</w:t>
            </w:r>
          </w:p>
          <w:p w14:paraId="6E7A5798" w14:textId="2BF1CF48" w:rsidR="0098567A" w:rsidRPr="00376891" w:rsidRDefault="0092760B" w:rsidP="00A43EF6">
            <w:pPr>
              <w:spacing w:after="0" w:line="240" w:lineRule="auto"/>
              <w:contextualSpacing/>
              <w:outlineLvl w:val="0"/>
              <w:rPr>
                <w:rFonts w:ascii="Times New Roman" w:hAnsi="Times New Roman"/>
                <w:b/>
                <w:sz w:val="24"/>
                <w:szCs w:val="24"/>
              </w:rPr>
            </w:pPr>
            <w:r>
              <w:rPr>
                <w:rFonts w:ascii="Times New Roman" w:hAnsi="Times New Roman"/>
                <w:b/>
                <w:sz w:val="24"/>
                <w:szCs w:val="24"/>
              </w:rPr>
              <w:t>від 0</w:t>
            </w:r>
            <w:r w:rsidR="00D509E1">
              <w:rPr>
                <w:rFonts w:ascii="Times New Roman" w:hAnsi="Times New Roman"/>
                <w:b/>
                <w:sz w:val="24"/>
                <w:szCs w:val="24"/>
                <w:lang w:val="ru-RU"/>
              </w:rPr>
              <w:t>1</w:t>
            </w:r>
            <w:r w:rsidR="00D509E1">
              <w:rPr>
                <w:rFonts w:ascii="Times New Roman" w:hAnsi="Times New Roman"/>
                <w:b/>
                <w:sz w:val="24"/>
                <w:szCs w:val="24"/>
              </w:rPr>
              <w:t>.06</w:t>
            </w:r>
            <w:r w:rsidR="0098567A">
              <w:rPr>
                <w:rFonts w:ascii="Times New Roman" w:hAnsi="Times New Roman"/>
                <w:b/>
                <w:sz w:val="24"/>
                <w:szCs w:val="24"/>
              </w:rPr>
              <w:t>.2026 р.</w:t>
            </w:r>
          </w:p>
          <w:p w14:paraId="667F668A" w14:textId="77777777" w:rsidR="0098567A" w:rsidRPr="00376891" w:rsidRDefault="0098567A" w:rsidP="00A43EF6">
            <w:pPr>
              <w:spacing w:after="0" w:line="240" w:lineRule="auto"/>
              <w:contextualSpacing/>
              <w:rPr>
                <w:rFonts w:ascii="Times New Roman" w:hAnsi="Times New Roman"/>
                <w:b/>
                <w:bCs/>
                <w:noProof/>
                <w:sz w:val="24"/>
                <w:szCs w:val="24"/>
              </w:rPr>
            </w:pPr>
            <w:r>
              <w:rPr>
                <w:rFonts w:ascii="Times New Roman" w:hAnsi="Times New Roman"/>
                <w:b/>
                <w:bCs/>
                <w:noProof/>
                <w:sz w:val="24"/>
                <w:szCs w:val="24"/>
              </w:rPr>
              <w:t>Уповноважена особа  О.В. Михайлов</w:t>
            </w:r>
          </w:p>
          <w:p w14:paraId="408DB3F2" w14:textId="77777777" w:rsidR="0098567A" w:rsidRPr="00376891" w:rsidRDefault="0098567A" w:rsidP="00EE65C4">
            <w:pPr>
              <w:snapToGrid w:val="0"/>
              <w:rPr>
                <w:rFonts w:ascii="Times New Roman" w:hAnsi="Times New Roman"/>
                <w:b/>
                <w:bCs/>
                <w:sz w:val="24"/>
                <w:szCs w:val="24"/>
              </w:rPr>
            </w:pPr>
          </w:p>
        </w:tc>
      </w:tr>
    </w:tbl>
    <w:p w14:paraId="1C8496A5" w14:textId="77777777" w:rsidR="0098567A" w:rsidRPr="0026617F" w:rsidRDefault="0098567A" w:rsidP="0098567A">
      <w:pPr>
        <w:ind w:left="320"/>
        <w:jc w:val="right"/>
        <w:rPr>
          <w:rFonts w:ascii="Times New Roman" w:hAnsi="Times New Roman"/>
          <w:b/>
          <w:bCs/>
          <w:sz w:val="24"/>
          <w:szCs w:val="24"/>
        </w:rPr>
      </w:pPr>
      <w:r w:rsidRPr="0026617F">
        <w:rPr>
          <w:rFonts w:ascii="Times New Roman" w:hAnsi="Times New Roman"/>
          <w:b/>
          <w:bCs/>
          <w:sz w:val="24"/>
          <w:szCs w:val="24"/>
        </w:rPr>
        <w:t xml:space="preserve">       </w:t>
      </w:r>
    </w:p>
    <w:p w14:paraId="25940292" w14:textId="77777777" w:rsidR="0098567A" w:rsidRPr="0026617F" w:rsidRDefault="0098567A" w:rsidP="0098567A">
      <w:pPr>
        <w:rPr>
          <w:rFonts w:ascii="Times New Roman" w:hAnsi="Times New Roman"/>
          <w:b/>
          <w:bCs/>
          <w:sz w:val="24"/>
          <w:szCs w:val="24"/>
        </w:rPr>
      </w:pPr>
    </w:p>
    <w:p w14:paraId="3A337195" w14:textId="77777777" w:rsidR="0098567A" w:rsidRDefault="0098567A" w:rsidP="0098567A">
      <w:pPr>
        <w:jc w:val="center"/>
        <w:rPr>
          <w:rFonts w:ascii="Times New Roman" w:hAnsi="Times New Roman"/>
          <w:sz w:val="24"/>
          <w:szCs w:val="24"/>
        </w:rPr>
      </w:pPr>
    </w:p>
    <w:p w14:paraId="62993319" w14:textId="77777777" w:rsidR="0098567A" w:rsidRPr="0026617F" w:rsidRDefault="0098567A" w:rsidP="0098567A">
      <w:pPr>
        <w:pStyle w:val="HTML"/>
        <w:jc w:val="center"/>
        <w:rPr>
          <w:rFonts w:ascii="Times New Roman" w:hAnsi="Times New Roman" w:cs="Times New Roman"/>
          <w:color w:val="000000"/>
          <w:sz w:val="24"/>
          <w:szCs w:val="24"/>
          <w:lang w:val="uk-UA"/>
        </w:rPr>
      </w:pPr>
    </w:p>
    <w:p w14:paraId="2A4A3B59" w14:textId="77777777" w:rsidR="0098567A" w:rsidRDefault="0098567A" w:rsidP="0098567A">
      <w:pPr>
        <w:jc w:val="center"/>
        <w:rPr>
          <w:rFonts w:ascii="Times New Roman" w:hAnsi="Times New Roman"/>
          <w:sz w:val="24"/>
          <w:szCs w:val="24"/>
        </w:rPr>
      </w:pPr>
    </w:p>
    <w:p w14:paraId="7CD38312" w14:textId="77777777" w:rsidR="0098567A" w:rsidRPr="0026617F" w:rsidRDefault="0098567A" w:rsidP="0098567A">
      <w:pPr>
        <w:ind w:left="320"/>
        <w:jc w:val="right"/>
        <w:rPr>
          <w:rFonts w:ascii="Times New Roman" w:hAnsi="Times New Roman"/>
          <w:b/>
          <w:bCs/>
          <w:sz w:val="24"/>
          <w:szCs w:val="24"/>
        </w:rPr>
      </w:pPr>
      <w:r w:rsidRPr="0026617F">
        <w:rPr>
          <w:rFonts w:ascii="Times New Roman" w:hAnsi="Times New Roman"/>
          <w:b/>
          <w:bCs/>
          <w:sz w:val="24"/>
          <w:szCs w:val="24"/>
        </w:rPr>
        <w:t xml:space="preserve">        </w:t>
      </w:r>
    </w:p>
    <w:p w14:paraId="59583D27" w14:textId="77777777" w:rsidR="0098567A" w:rsidRPr="0026617F" w:rsidRDefault="0098567A" w:rsidP="0098567A">
      <w:pPr>
        <w:rPr>
          <w:rFonts w:ascii="Times New Roman" w:hAnsi="Times New Roman"/>
          <w:b/>
          <w:bCs/>
          <w:sz w:val="24"/>
          <w:szCs w:val="24"/>
        </w:rPr>
      </w:pPr>
    </w:p>
    <w:p w14:paraId="292EE580" w14:textId="77777777" w:rsidR="0098567A" w:rsidRDefault="0098567A" w:rsidP="0098567A">
      <w:pPr>
        <w:jc w:val="center"/>
        <w:rPr>
          <w:rFonts w:ascii="Times New Roman" w:hAnsi="Times New Roman"/>
          <w:sz w:val="24"/>
          <w:szCs w:val="24"/>
        </w:rPr>
      </w:pPr>
    </w:p>
    <w:p w14:paraId="07271B4C" w14:textId="77777777" w:rsidR="0098567A" w:rsidRPr="0026617F" w:rsidRDefault="0098567A" w:rsidP="0098567A">
      <w:pPr>
        <w:pStyle w:val="HTML"/>
        <w:jc w:val="center"/>
        <w:rPr>
          <w:rFonts w:ascii="Times New Roman" w:hAnsi="Times New Roman" w:cs="Times New Roman"/>
          <w:color w:val="000000"/>
          <w:sz w:val="24"/>
          <w:szCs w:val="24"/>
          <w:lang w:val="uk-UA"/>
        </w:rPr>
      </w:pPr>
    </w:p>
    <w:p w14:paraId="024EE424" w14:textId="77777777" w:rsidR="0098567A" w:rsidRDefault="0098567A" w:rsidP="00875B5D">
      <w:pPr>
        <w:spacing w:after="0" w:line="240" w:lineRule="auto"/>
        <w:contextualSpacing/>
        <w:jc w:val="center"/>
        <w:rPr>
          <w:rFonts w:ascii="Times New Roman" w:hAnsi="Times New Roman"/>
          <w:b/>
          <w:sz w:val="44"/>
          <w:szCs w:val="44"/>
        </w:rPr>
      </w:pPr>
      <w:r w:rsidRPr="00F0560D">
        <w:rPr>
          <w:rFonts w:ascii="Times New Roman" w:hAnsi="Times New Roman"/>
          <w:b/>
          <w:sz w:val="44"/>
          <w:szCs w:val="44"/>
        </w:rPr>
        <w:t>ТЕНДЕРНА ДОКУМЕНТАЦІЯ</w:t>
      </w:r>
    </w:p>
    <w:p w14:paraId="2792EF07" w14:textId="77777777" w:rsidR="0098567A" w:rsidRPr="00ED13EF" w:rsidRDefault="0098567A" w:rsidP="00875B5D">
      <w:pPr>
        <w:spacing w:after="0" w:line="240" w:lineRule="auto"/>
        <w:contextualSpacing/>
        <w:jc w:val="center"/>
        <w:rPr>
          <w:rFonts w:ascii="Times New Roman" w:hAnsi="Times New Roman"/>
          <w:b/>
          <w:sz w:val="24"/>
          <w:szCs w:val="24"/>
        </w:rPr>
      </w:pPr>
    </w:p>
    <w:p w14:paraId="3E5153B4" w14:textId="46C75750" w:rsidR="00875B5D" w:rsidRDefault="0098567A" w:rsidP="00875B5D">
      <w:pPr>
        <w:spacing w:after="0" w:line="240" w:lineRule="auto"/>
        <w:contextualSpacing/>
        <w:jc w:val="center"/>
        <w:rPr>
          <w:rFonts w:ascii="Times New Roman" w:hAnsi="Times New Roman"/>
          <w:b/>
          <w:sz w:val="44"/>
          <w:szCs w:val="44"/>
        </w:rPr>
      </w:pPr>
      <w:r w:rsidRPr="00F0560D">
        <w:rPr>
          <w:rFonts w:ascii="Times New Roman" w:hAnsi="Times New Roman"/>
          <w:b/>
          <w:sz w:val="44"/>
          <w:szCs w:val="44"/>
        </w:rPr>
        <w:t>ВІДКРИТІ ТОРГИ</w:t>
      </w:r>
      <w:r w:rsidR="00875B5D">
        <w:rPr>
          <w:rFonts w:ascii="Times New Roman" w:hAnsi="Times New Roman"/>
          <w:b/>
          <w:sz w:val="44"/>
          <w:szCs w:val="44"/>
        </w:rPr>
        <w:t xml:space="preserve"> </w:t>
      </w:r>
    </w:p>
    <w:p w14:paraId="4AE8B0FE" w14:textId="559488CF" w:rsidR="0098567A" w:rsidRPr="00F0560D" w:rsidRDefault="00875B5D" w:rsidP="00875B5D">
      <w:pPr>
        <w:spacing w:after="0" w:line="240" w:lineRule="auto"/>
        <w:jc w:val="center"/>
        <w:rPr>
          <w:rFonts w:ascii="Times New Roman" w:hAnsi="Times New Roman"/>
          <w:b/>
          <w:sz w:val="44"/>
          <w:szCs w:val="44"/>
        </w:rPr>
      </w:pPr>
      <w:r>
        <w:rPr>
          <w:rFonts w:ascii="Times New Roman" w:hAnsi="Times New Roman"/>
          <w:b/>
          <w:sz w:val="44"/>
          <w:szCs w:val="44"/>
        </w:rPr>
        <w:t>(З ОСОБЛИВОСТЯМИ)</w:t>
      </w:r>
    </w:p>
    <w:p w14:paraId="5BDADBC2" w14:textId="77777777" w:rsidR="0098567A" w:rsidRPr="00ED13EF" w:rsidRDefault="0098567A" w:rsidP="0098567A">
      <w:pPr>
        <w:jc w:val="center"/>
        <w:rPr>
          <w:rFonts w:ascii="Times New Roman" w:hAnsi="Times New Roman"/>
          <w:b/>
          <w:sz w:val="24"/>
          <w:szCs w:val="24"/>
        </w:rPr>
      </w:pPr>
    </w:p>
    <w:p w14:paraId="762D995C" w14:textId="36346972" w:rsidR="0098567A" w:rsidRPr="00F0560D" w:rsidRDefault="0098567A" w:rsidP="0098567A">
      <w:pPr>
        <w:jc w:val="center"/>
        <w:rPr>
          <w:rFonts w:ascii="Times New Roman" w:hAnsi="Times New Roman"/>
          <w:b/>
          <w:sz w:val="28"/>
          <w:szCs w:val="28"/>
        </w:rPr>
      </w:pPr>
      <w:r w:rsidRPr="00F0560D">
        <w:rPr>
          <w:rFonts w:ascii="Times New Roman" w:hAnsi="Times New Roman"/>
          <w:b/>
          <w:sz w:val="28"/>
          <w:szCs w:val="28"/>
        </w:rPr>
        <w:t>на закупівлю</w:t>
      </w:r>
      <w:r w:rsidR="00332314">
        <w:rPr>
          <w:rFonts w:ascii="Times New Roman" w:hAnsi="Times New Roman"/>
          <w:b/>
          <w:sz w:val="28"/>
          <w:szCs w:val="28"/>
        </w:rPr>
        <w:t xml:space="preserve"> товару</w:t>
      </w:r>
      <w:r>
        <w:rPr>
          <w:rFonts w:ascii="Times New Roman" w:hAnsi="Times New Roman"/>
          <w:b/>
          <w:sz w:val="28"/>
          <w:szCs w:val="28"/>
        </w:rPr>
        <w:t>:</w:t>
      </w:r>
    </w:p>
    <w:p w14:paraId="4E61503D" w14:textId="77777777" w:rsidR="0098567A" w:rsidRDefault="0098567A" w:rsidP="0098567A">
      <w:pPr>
        <w:jc w:val="center"/>
        <w:rPr>
          <w:rFonts w:ascii="Times New Roman" w:hAnsi="Times New Roman"/>
          <w:sz w:val="24"/>
          <w:szCs w:val="24"/>
        </w:rPr>
      </w:pPr>
    </w:p>
    <w:p w14:paraId="06500AB5" w14:textId="77777777" w:rsidR="0098567A" w:rsidRPr="00210B8A" w:rsidRDefault="0098567A" w:rsidP="0098567A">
      <w:pPr>
        <w:jc w:val="center"/>
        <w:rPr>
          <w:rFonts w:ascii="Times New Roman" w:hAnsi="Times New Roman"/>
          <w:sz w:val="24"/>
          <w:szCs w:val="24"/>
        </w:rPr>
      </w:pPr>
    </w:p>
    <w:p w14:paraId="47B76D5D" w14:textId="54F26897" w:rsidR="0098567A" w:rsidRPr="008A4534" w:rsidRDefault="0098567A" w:rsidP="0098567A">
      <w:pPr>
        <w:pStyle w:val="a5"/>
        <w:ind w:left="0"/>
        <w:jc w:val="center"/>
        <w:rPr>
          <w:rFonts w:ascii="Times New Roman" w:hAnsi="Times New Roman" w:cs="Times New Roman"/>
          <w:sz w:val="28"/>
          <w:szCs w:val="28"/>
        </w:rPr>
      </w:pPr>
      <w:r>
        <w:rPr>
          <w:rFonts w:ascii="Times New Roman" w:hAnsi="Times New Roman" w:cs="Times New Roman"/>
          <w:sz w:val="28"/>
          <w:szCs w:val="28"/>
        </w:rPr>
        <w:t xml:space="preserve">Фольмотканина </w:t>
      </w:r>
      <w:r w:rsidRPr="00B560C9">
        <w:rPr>
          <w:rFonts w:ascii="Times New Roman" w:hAnsi="Times New Roman" w:cs="Times New Roman"/>
          <w:sz w:val="28"/>
          <w:szCs w:val="28"/>
        </w:rPr>
        <w:t xml:space="preserve"> </w:t>
      </w:r>
      <w:r w:rsidRPr="008A4534">
        <w:rPr>
          <w:rFonts w:ascii="Times New Roman" w:hAnsi="Times New Roman" w:cs="Times New Roman"/>
          <w:sz w:val="28"/>
          <w:szCs w:val="28"/>
        </w:rPr>
        <w:t xml:space="preserve"> </w:t>
      </w:r>
    </w:p>
    <w:p w14:paraId="62EB57AF" w14:textId="34B4406B" w:rsidR="0098567A" w:rsidRDefault="0098567A" w:rsidP="0098567A">
      <w:pPr>
        <w:pStyle w:val="a5"/>
        <w:ind w:left="0"/>
        <w:jc w:val="center"/>
        <w:rPr>
          <w:rFonts w:ascii="Times New Roman" w:hAnsi="Times New Roman" w:cs="Times New Roman"/>
          <w:sz w:val="28"/>
          <w:szCs w:val="28"/>
        </w:rPr>
      </w:pPr>
      <w:r w:rsidRPr="00B560C9">
        <w:rPr>
          <w:rFonts w:ascii="Times New Roman" w:hAnsi="Times New Roman" w:cs="Times New Roman"/>
          <w:sz w:val="28"/>
          <w:szCs w:val="28"/>
        </w:rPr>
        <w:t>(придбання матеріалів і обладнання, що здійснюються за підтримки United Nat</w:t>
      </w:r>
      <w:r>
        <w:rPr>
          <w:rFonts w:ascii="Times New Roman" w:hAnsi="Times New Roman" w:cs="Times New Roman"/>
          <w:sz w:val="28"/>
          <w:szCs w:val="28"/>
        </w:rPr>
        <w:t xml:space="preserve">ions Children’s Fund (ЮНІСЕФ)) </w:t>
      </w:r>
    </w:p>
    <w:p w14:paraId="02181AFF" w14:textId="50BAF6A3" w:rsidR="0098567A" w:rsidRPr="0098567A" w:rsidRDefault="0098567A" w:rsidP="0098567A">
      <w:pPr>
        <w:pStyle w:val="a5"/>
        <w:ind w:left="0"/>
        <w:jc w:val="center"/>
        <w:rPr>
          <w:rFonts w:ascii="Times New Roman" w:eastAsia="Times New Roman" w:hAnsi="Times New Roman" w:cs="Times New Roman"/>
          <w:sz w:val="28"/>
          <w:szCs w:val="28"/>
        </w:rPr>
      </w:pPr>
    </w:p>
    <w:p w14:paraId="798FB8AD" w14:textId="77777777" w:rsidR="0098567A" w:rsidRPr="00B226AE" w:rsidRDefault="0098567A" w:rsidP="0098567A">
      <w:pPr>
        <w:pStyle w:val="a5"/>
        <w:ind w:left="0"/>
        <w:jc w:val="center"/>
        <w:rPr>
          <w:rFonts w:ascii="Times New Roman" w:eastAsia="Times New Roman" w:hAnsi="Times New Roman" w:cs="Times New Roman"/>
          <w:sz w:val="28"/>
          <w:szCs w:val="28"/>
        </w:rPr>
      </w:pPr>
    </w:p>
    <w:p w14:paraId="19ACB877" w14:textId="193BD745" w:rsidR="0098567A" w:rsidRPr="00B226AE" w:rsidRDefault="00875B5D" w:rsidP="00875B5D">
      <w:pPr>
        <w:pStyle w:val="af1"/>
        <w:autoSpaceDE/>
        <w:jc w:val="center"/>
        <w:rPr>
          <w:rFonts w:eastAsia="Arial Unicode MS"/>
          <w:bCs/>
          <w:sz w:val="28"/>
          <w:szCs w:val="28"/>
        </w:rPr>
      </w:pPr>
      <w:r w:rsidRPr="0086380B">
        <w:rPr>
          <w:i/>
        </w:rPr>
        <w:t>Код ДК 021:2015:</w:t>
      </w:r>
      <w:r>
        <w:rPr>
          <w:b/>
          <w:iCs/>
          <w:color w:val="000000" w:themeColor="text1"/>
        </w:rPr>
        <w:t xml:space="preserve"> </w:t>
      </w:r>
      <w:r w:rsidRPr="00247C11">
        <w:rPr>
          <w:iCs/>
          <w:color w:val="000000" w:themeColor="text1"/>
        </w:rPr>
        <w:t>44170000-2</w:t>
      </w:r>
      <w:r w:rsidRPr="005E0422">
        <w:rPr>
          <w:b/>
          <w:iCs/>
          <w:color w:val="000000" w:themeColor="text1"/>
        </w:rPr>
        <w:t xml:space="preserve"> – </w:t>
      </w:r>
      <w:r w:rsidRPr="005E0422">
        <w:rPr>
          <w:color w:val="000000" w:themeColor="text1"/>
          <w:shd w:val="clear" w:color="auto" w:fill="FFFFFF"/>
        </w:rPr>
        <w:t>Плити, листи, стрічки та фольга, пов’язані з конструкційними матеріалами</w:t>
      </w:r>
    </w:p>
    <w:p w14:paraId="122D6B33" w14:textId="27BE3A26" w:rsidR="0098567A" w:rsidRPr="00876D06" w:rsidRDefault="0098567A" w:rsidP="00875B5D">
      <w:pPr>
        <w:pStyle w:val="af1"/>
        <w:jc w:val="center"/>
        <w:rPr>
          <w:rFonts w:eastAsia="Arial Unicode MS"/>
          <w:bCs/>
          <w:sz w:val="28"/>
          <w:szCs w:val="28"/>
        </w:rPr>
      </w:pPr>
    </w:p>
    <w:p w14:paraId="73763F51" w14:textId="77777777" w:rsidR="0098567A" w:rsidRDefault="0098567A" w:rsidP="0098567A">
      <w:pPr>
        <w:pStyle w:val="af1"/>
        <w:jc w:val="left"/>
        <w:rPr>
          <w:rFonts w:eastAsia="Arial Unicode MS"/>
          <w:b/>
          <w:bCs/>
        </w:rPr>
      </w:pPr>
    </w:p>
    <w:p w14:paraId="1A6804AF" w14:textId="77777777" w:rsidR="0098567A" w:rsidRDefault="0098567A" w:rsidP="0098567A">
      <w:pPr>
        <w:pStyle w:val="af1"/>
        <w:ind w:left="2880" w:firstLine="720"/>
        <w:jc w:val="left"/>
        <w:rPr>
          <w:rFonts w:eastAsia="Arial Unicode MS"/>
          <w:b/>
          <w:bCs/>
        </w:rPr>
      </w:pPr>
      <w:r>
        <w:rPr>
          <w:rFonts w:eastAsia="Arial Unicode MS"/>
          <w:b/>
          <w:bCs/>
        </w:rPr>
        <w:t xml:space="preserve">   </w:t>
      </w:r>
    </w:p>
    <w:p w14:paraId="23886399" w14:textId="77777777" w:rsidR="0098567A" w:rsidRDefault="0098567A" w:rsidP="0098567A">
      <w:pPr>
        <w:pStyle w:val="af1"/>
        <w:ind w:left="2880" w:firstLine="720"/>
        <w:jc w:val="left"/>
        <w:rPr>
          <w:rFonts w:eastAsia="Arial Unicode MS"/>
          <w:b/>
          <w:bCs/>
        </w:rPr>
      </w:pPr>
    </w:p>
    <w:p w14:paraId="4261BCFF" w14:textId="77777777" w:rsidR="0098567A" w:rsidRDefault="0098567A" w:rsidP="0098567A">
      <w:pPr>
        <w:pStyle w:val="af1"/>
        <w:ind w:left="2880" w:firstLine="720"/>
        <w:jc w:val="left"/>
        <w:rPr>
          <w:rFonts w:eastAsia="Arial Unicode MS"/>
          <w:b/>
          <w:bCs/>
        </w:rPr>
      </w:pPr>
      <w:r>
        <w:rPr>
          <w:rFonts w:eastAsia="Arial Unicode MS"/>
          <w:b/>
          <w:bCs/>
        </w:rPr>
        <w:t xml:space="preserve"> </w:t>
      </w:r>
    </w:p>
    <w:p w14:paraId="3A9C695D" w14:textId="77777777" w:rsidR="0098567A" w:rsidRDefault="0098567A" w:rsidP="0098567A">
      <w:pPr>
        <w:pStyle w:val="af1"/>
        <w:ind w:left="2880" w:firstLine="720"/>
        <w:jc w:val="left"/>
        <w:rPr>
          <w:rFonts w:eastAsia="Arial Unicode MS"/>
          <w:b/>
          <w:bCs/>
        </w:rPr>
      </w:pPr>
    </w:p>
    <w:p w14:paraId="1D82EFC0" w14:textId="77777777" w:rsidR="0098567A" w:rsidRDefault="0098567A" w:rsidP="0098567A">
      <w:pPr>
        <w:pStyle w:val="af1"/>
        <w:ind w:left="2880" w:firstLine="720"/>
        <w:jc w:val="left"/>
        <w:rPr>
          <w:rFonts w:eastAsia="Arial Unicode MS"/>
          <w:b/>
          <w:bCs/>
        </w:rPr>
      </w:pPr>
      <w:r>
        <w:rPr>
          <w:rFonts w:eastAsia="Arial Unicode MS"/>
          <w:b/>
          <w:bCs/>
        </w:rPr>
        <w:t xml:space="preserve"> </w:t>
      </w:r>
    </w:p>
    <w:p w14:paraId="43345FDB" w14:textId="77777777" w:rsidR="0098567A" w:rsidRDefault="0098567A" w:rsidP="0098567A">
      <w:pPr>
        <w:pStyle w:val="af1"/>
        <w:ind w:left="2880" w:firstLine="720"/>
        <w:jc w:val="left"/>
        <w:rPr>
          <w:rFonts w:eastAsia="Arial Unicode MS"/>
          <w:b/>
          <w:bCs/>
        </w:rPr>
      </w:pPr>
    </w:p>
    <w:p w14:paraId="4B4E3CDC" w14:textId="77777777" w:rsidR="0098567A" w:rsidRDefault="0098567A" w:rsidP="0098567A">
      <w:pPr>
        <w:pStyle w:val="af1"/>
        <w:ind w:left="2880" w:firstLine="720"/>
        <w:jc w:val="left"/>
        <w:rPr>
          <w:rFonts w:eastAsia="Arial Unicode MS"/>
          <w:b/>
          <w:bCs/>
        </w:rPr>
      </w:pPr>
    </w:p>
    <w:p w14:paraId="138197C5" w14:textId="77777777" w:rsidR="0098567A" w:rsidRDefault="0098567A" w:rsidP="0098567A">
      <w:pPr>
        <w:pStyle w:val="af1"/>
        <w:ind w:left="2880" w:firstLine="720"/>
        <w:jc w:val="left"/>
        <w:rPr>
          <w:rFonts w:eastAsia="Arial Unicode MS"/>
          <w:b/>
          <w:bCs/>
        </w:rPr>
      </w:pPr>
      <w:r>
        <w:rPr>
          <w:rFonts w:eastAsia="Arial Unicode MS"/>
          <w:b/>
          <w:bCs/>
        </w:rPr>
        <w:t xml:space="preserve"> </w:t>
      </w:r>
    </w:p>
    <w:p w14:paraId="6DA81DDB" w14:textId="2EE4F080" w:rsidR="0098567A" w:rsidRDefault="00A43EF6" w:rsidP="0098567A">
      <w:pPr>
        <w:pStyle w:val="af1"/>
        <w:ind w:left="2880" w:firstLine="720"/>
        <w:jc w:val="left"/>
        <w:rPr>
          <w:rFonts w:eastAsia="Arial Unicode MS"/>
          <w:b/>
          <w:bCs/>
        </w:rPr>
      </w:pPr>
      <w:r>
        <w:rPr>
          <w:rFonts w:eastAsia="Arial Unicode MS"/>
          <w:b/>
          <w:bCs/>
        </w:rPr>
        <w:t xml:space="preserve">    </w:t>
      </w:r>
    </w:p>
    <w:p w14:paraId="658E4AB9" w14:textId="011FC955" w:rsidR="0098567A" w:rsidRDefault="00332314" w:rsidP="00332314">
      <w:pPr>
        <w:pStyle w:val="af1"/>
        <w:ind w:left="-1021" w:firstLine="720"/>
        <w:jc w:val="center"/>
        <w:rPr>
          <w:rFonts w:eastAsia="Arial Unicode MS"/>
          <w:b/>
          <w:bCs/>
        </w:rPr>
      </w:pPr>
      <w:r>
        <w:rPr>
          <w:rFonts w:eastAsia="Arial Unicode MS"/>
          <w:b/>
          <w:bCs/>
        </w:rPr>
        <w:t xml:space="preserve">Теплодар - </w:t>
      </w:r>
      <w:r w:rsidR="0098567A">
        <w:rPr>
          <w:rFonts w:eastAsia="Arial Unicode MS"/>
          <w:b/>
          <w:bCs/>
        </w:rPr>
        <w:t>2026</w:t>
      </w:r>
    </w:p>
    <w:p w14:paraId="46C79E00" w14:textId="1856F582" w:rsidR="00B52D50" w:rsidRPr="00BD1CBF" w:rsidRDefault="00B52D50" w:rsidP="005A78F5">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lang w:eastAsia="zh-CN" w:bidi="hi-IN"/>
        </w:rPr>
      </w:pPr>
      <w:r w:rsidRPr="00BD1CBF">
        <w:rPr>
          <w:rFonts w:ascii="Times New Roman" w:eastAsia="Times New Roman" w:hAnsi="Times New Roman" w:cs="Times New Roman"/>
          <w:b/>
          <w:bCs/>
          <w:color w:val="000000"/>
          <w:kern w:val="3"/>
          <w:lang w:eastAsia="zh-CN" w:bidi="hi-IN"/>
        </w:rPr>
        <w:br w:type="page"/>
      </w:r>
    </w:p>
    <w:p w14:paraId="730538F1" w14:textId="77777777" w:rsidR="00B52D50" w:rsidRPr="00BD1CBF" w:rsidRDefault="00B52D50" w:rsidP="00EB494B">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lang w:eastAsia="zh-CN" w:bidi="hi-IN"/>
        </w:rPr>
      </w:pPr>
    </w:p>
    <w:tbl>
      <w:tblPr>
        <w:tblStyle w:val="af0"/>
        <w:tblW w:w="9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835"/>
        <w:gridCol w:w="6420"/>
      </w:tblGrid>
      <w:tr w:rsidR="009B036A" w:rsidRPr="00BD1CBF" w14:paraId="31F55FE3" w14:textId="77777777" w:rsidTr="005D58A9">
        <w:trPr>
          <w:trHeight w:val="416"/>
          <w:jc w:val="center"/>
        </w:trPr>
        <w:tc>
          <w:tcPr>
            <w:tcW w:w="705" w:type="dxa"/>
            <w:vAlign w:val="center"/>
          </w:tcPr>
          <w:p w14:paraId="2A6678AD" w14:textId="77777777" w:rsidR="009B036A" w:rsidRPr="00BD1CBF" w:rsidRDefault="00E41C68" w:rsidP="005D58A9">
            <w:pPr>
              <w:jc w:val="center"/>
              <w:rPr>
                <w:rFonts w:ascii="Times New Roman" w:eastAsia="Times New Roman" w:hAnsi="Times New Roman" w:cs="Times New Roman"/>
              </w:rPr>
            </w:pPr>
            <w:r w:rsidRPr="00BD1CBF">
              <w:rPr>
                <w:rFonts w:ascii="Times New Roman" w:eastAsia="Times New Roman" w:hAnsi="Times New Roman" w:cs="Times New Roman"/>
              </w:rPr>
              <w:t>№</w:t>
            </w:r>
          </w:p>
        </w:tc>
        <w:tc>
          <w:tcPr>
            <w:tcW w:w="9255" w:type="dxa"/>
            <w:gridSpan w:val="2"/>
            <w:vAlign w:val="center"/>
          </w:tcPr>
          <w:p w14:paraId="383059E4" w14:textId="77777777" w:rsidR="009B036A" w:rsidRPr="00BD1CBF" w:rsidRDefault="00E41C68" w:rsidP="00EB494B">
            <w:pPr>
              <w:jc w:val="center"/>
              <w:rPr>
                <w:rFonts w:ascii="Times New Roman" w:eastAsia="Times New Roman" w:hAnsi="Times New Roman" w:cs="Times New Roman"/>
                <w:b/>
              </w:rPr>
            </w:pPr>
            <w:r w:rsidRPr="00BD1CBF">
              <w:rPr>
                <w:rFonts w:ascii="Times New Roman" w:eastAsia="Times New Roman" w:hAnsi="Times New Roman" w:cs="Times New Roman"/>
                <w:b/>
              </w:rPr>
              <w:t>Розділ 1. Загальні положення</w:t>
            </w:r>
          </w:p>
        </w:tc>
      </w:tr>
      <w:tr w:rsidR="009B036A" w:rsidRPr="00BD1CBF" w14:paraId="59BC23EE" w14:textId="77777777" w:rsidTr="002A546A">
        <w:trPr>
          <w:trHeight w:val="411"/>
          <w:jc w:val="center"/>
        </w:trPr>
        <w:tc>
          <w:tcPr>
            <w:tcW w:w="705" w:type="dxa"/>
            <w:vAlign w:val="center"/>
          </w:tcPr>
          <w:p w14:paraId="2D6C5C0F" w14:textId="77777777" w:rsidR="009B036A" w:rsidRPr="00BD1CBF" w:rsidRDefault="00E41C68" w:rsidP="005D58A9">
            <w:pPr>
              <w:jc w:val="center"/>
              <w:rPr>
                <w:rFonts w:ascii="Times New Roman" w:eastAsia="Times New Roman" w:hAnsi="Times New Roman" w:cs="Times New Roman"/>
              </w:rPr>
            </w:pPr>
            <w:r w:rsidRPr="00BD1CBF">
              <w:rPr>
                <w:rFonts w:ascii="Times New Roman" w:eastAsia="Times New Roman" w:hAnsi="Times New Roman" w:cs="Times New Roman"/>
              </w:rPr>
              <w:t>1</w:t>
            </w:r>
          </w:p>
        </w:tc>
        <w:tc>
          <w:tcPr>
            <w:tcW w:w="2835" w:type="dxa"/>
            <w:vAlign w:val="center"/>
          </w:tcPr>
          <w:p w14:paraId="31148810" w14:textId="77777777" w:rsidR="009B036A" w:rsidRPr="00BD1CBF" w:rsidRDefault="00E41C68" w:rsidP="002A546A">
            <w:pPr>
              <w:jc w:val="center"/>
              <w:rPr>
                <w:rFonts w:ascii="Times New Roman" w:eastAsia="Times New Roman" w:hAnsi="Times New Roman" w:cs="Times New Roman"/>
              </w:rPr>
            </w:pPr>
            <w:r w:rsidRPr="00BD1CBF">
              <w:rPr>
                <w:rFonts w:ascii="Times New Roman" w:eastAsia="Times New Roman" w:hAnsi="Times New Roman" w:cs="Times New Roman"/>
              </w:rPr>
              <w:t>2</w:t>
            </w:r>
          </w:p>
        </w:tc>
        <w:tc>
          <w:tcPr>
            <w:tcW w:w="6420" w:type="dxa"/>
            <w:vAlign w:val="center"/>
          </w:tcPr>
          <w:p w14:paraId="7BB494C4" w14:textId="77777777" w:rsidR="009B036A" w:rsidRPr="00BD1CBF" w:rsidRDefault="00E41C68" w:rsidP="00EB494B">
            <w:pPr>
              <w:jc w:val="center"/>
              <w:rPr>
                <w:rFonts w:ascii="Times New Roman" w:eastAsia="Times New Roman" w:hAnsi="Times New Roman" w:cs="Times New Roman"/>
              </w:rPr>
            </w:pPr>
            <w:r w:rsidRPr="00BD1CBF">
              <w:rPr>
                <w:rFonts w:ascii="Times New Roman" w:eastAsia="Times New Roman" w:hAnsi="Times New Roman" w:cs="Times New Roman"/>
              </w:rPr>
              <w:t>3</w:t>
            </w:r>
          </w:p>
        </w:tc>
      </w:tr>
      <w:tr w:rsidR="009B036A" w:rsidRPr="00BD1CBF" w14:paraId="1B469F5F" w14:textId="77777777" w:rsidTr="002A546A">
        <w:trPr>
          <w:trHeight w:val="1119"/>
          <w:jc w:val="center"/>
        </w:trPr>
        <w:tc>
          <w:tcPr>
            <w:tcW w:w="705" w:type="dxa"/>
            <w:vAlign w:val="center"/>
          </w:tcPr>
          <w:p w14:paraId="21BB3DB3" w14:textId="77777777" w:rsidR="009B036A" w:rsidRPr="00BD1CBF" w:rsidRDefault="00E41C68" w:rsidP="005D58A9">
            <w:pPr>
              <w:jc w:val="center"/>
              <w:rPr>
                <w:rFonts w:ascii="Times New Roman" w:eastAsia="Times New Roman" w:hAnsi="Times New Roman" w:cs="Times New Roman"/>
              </w:rPr>
            </w:pPr>
            <w:r w:rsidRPr="00BD1CBF">
              <w:rPr>
                <w:rFonts w:ascii="Times New Roman" w:eastAsia="Times New Roman" w:hAnsi="Times New Roman" w:cs="Times New Roman"/>
                <w:color w:val="000000"/>
              </w:rPr>
              <w:t>1</w:t>
            </w:r>
          </w:p>
        </w:tc>
        <w:tc>
          <w:tcPr>
            <w:tcW w:w="2835" w:type="dxa"/>
            <w:vAlign w:val="center"/>
          </w:tcPr>
          <w:p w14:paraId="273AC682" w14:textId="77777777" w:rsidR="009B036A" w:rsidRPr="00BD1CBF" w:rsidRDefault="00E41C68" w:rsidP="002A546A">
            <w:pPr>
              <w:jc w:val="center"/>
              <w:rPr>
                <w:rFonts w:ascii="Times New Roman" w:eastAsia="Times New Roman" w:hAnsi="Times New Roman" w:cs="Times New Roman"/>
              </w:rPr>
            </w:pPr>
            <w:r w:rsidRPr="00BD1CBF">
              <w:rPr>
                <w:rFonts w:ascii="Times New Roman" w:eastAsia="Times New Roman" w:hAnsi="Times New Roman" w:cs="Times New Roman"/>
                <w:b/>
                <w:color w:val="000000"/>
              </w:rPr>
              <w:t>Терміни, які вживаються в тендерній документації</w:t>
            </w:r>
          </w:p>
        </w:tc>
        <w:tc>
          <w:tcPr>
            <w:tcW w:w="6420" w:type="dxa"/>
            <w:vAlign w:val="center"/>
          </w:tcPr>
          <w:p w14:paraId="05714890" w14:textId="434F6679" w:rsidR="00D07CF5" w:rsidRPr="00392186" w:rsidRDefault="00A640BB" w:rsidP="00D07CF5">
            <w:pPr>
              <w:pBdr>
                <w:top w:val="nil"/>
                <w:left w:val="nil"/>
                <w:bottom w:val="nil"/>
                <w:right w:val="nil"/>
                <w:between w:val="nil"/>
              </w:pBdr>
              <w:ind w:firstLine="284"/>
              <w:jc w:val="both"/>
              <w:rPr>
                <w:rFonts w:ascii="Times New Roman" w:eastAsia="Times New Roman" w:hAnsi="Times New Roman" w:cs="Times New Roman"/>
              </w:rPr>
            </w:pPr>
            <w:r w:rsidRPr="00392186">
              <w:rPr>
                <w:rFonts w:ascii="Times New Roman" w:eastAsia="Times New Roman" w:hAnsi="Times New Roman" w:cs="Times New Roman"/>
              </w:rPr>
              <w:t>Тендерну документацію розроблено відповідно до вимог Закону України «Про публічні закупівлі» (далі — Закон)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w:t>
            </w:r>
            <w:r w:rsidR="000B31EF" w:rsidRPr="00392186">
              <w:rPr>
                <w:rFonts w:ascii="Times New Roman" w:eastAsia="Times New Roman" w:hAnsi="Times New Roman" w:cs="Times New Roman"/>
              </w:rPr>
              <w:t>з змінами й доповненнями) (далі -</w:t>
            </w:r>
            <w:r w:rsidRPr="00392186">
              <w:rPr>
                <w:rFonts w:ascii="Times New Roman" w:eastAsia="Times New Roman" w:hAnsi="Times New Roman" w:cs="Times New Roman"/>
              </w:rPr>
              <w:t xml:space="preserve"> О</w:t>
            </w:r>
            <w:r w:rsidR="00833A05">
              <w:rPr>
                <w:rFonts w:ascii="Times New Roman" w:eastAsia="Times New Roman" w:hAnsi="Times New Roman" w:cs="Times New Roman"/>
              </w:rPr>
              <w:t>собливості / Постанова №</w:t>
            </w:r>
            <w:r w:rsidR="00D07CF5">
              <w:rPr>
                <w:rFonts w:ascii="Times New Roman" w:eastAsia="Times New Roman" w:hAnsi="Times New Roman" w:cs="Times New Roman"/>
              </w:rPr>
              <w:t xml:space="preserve">1178). </w:t>
            </w:r>
            <w:r w:rsidR="00D07CF5" w:rsidRPr="00E441FB">
              <w:rPr>
                <w:rFonts w:ascii="Times New Roman" w:eastAsia="Times New Roman" w:hAnsi="Times New Roman" w:cs="Times New Roman"/>
                <w:sz w:val="24"/>
                <w:szCs w:val="24"/>
              </w:rPr>
              <w:t xml:space="preserve">Терміни вживаються у значенні, наведеному в </w:t>
            </w:r>
            <w:r w:rsidR="00331A2C">
              <w:rPr>
                <w:rFonts w:ascii="Times New Roman" w:eastAsia="Times New Roman" w:hAnsi="Times New Roman" w:cs="Times New Roman"/>
                <w:sz w:val="24"/>
                <w:szCs w:val="24"/>
              </w:rPr>
              <w:t>Законі та Особливостях</w:t>
            </w:r>
            <w:r w:rsidR="00D07CF5">
              <w:rPr>
                <w:rFonts w:ascii="Times New Roman" w:eastAsia="Times New Roman" w:hAnsi="Times New Roman" w:cs="Times New Roman"/>
                <w:sz w:val="24"/>
                <w:szCs w:val="24"/>
              </w:rPr>
              <w:t>.</w:t>
            </w:r>
          </w:p>
          <w:p w14:paraId="2B2A9298" w14:textId="7F940A3F" w:rsidR="009B036A" w:rsidRPr="00392186" w:rsidRDefault="009B036A" w:rsidP="000B31EF">
            <w:pPr>
              <w:pBdr>
                <w:top w:val="nil"/>
                <w:left w:val="nil"/>
                <w:bottom w:val="nil"/>
                <w:right w:val="nil"/>
                <w:between w:val="nil"/>
              </w:pBdr>
              <w:ind w:firstLine="284"/>
              <w:jc w:val="both"/>
              <w:rPr>
                <w:rFonts w:ascii="Times New Roman" w:eastAsia="Times New Roman" w:hAnsi="Times New Roman" w:cs="Times New Roman"/>
              </w:rPr>
            </w:pPr>
          </w:p>
        </w:tc>
      </w:tr>
      <w:tr w:rsidR="009B036A" w:rsidRPr="00BD1CBF" w14:paraId="1B38A141" w14:textId="77777777" w:rsidTr="002A546A">
        <w:trPr>
          <w:trHeight w:val="615"/>
          <w:jc w:val="center"/>
        </w:trPr>
        <w:tc>
          <w:tcPr>
            <w:tcW w:w="705" w:type="dxa"/>
            <w:vAlign w:val="center"/>
          </w:tcPr>
          <w:p w14:paraId="7F5CC44B" w14:textId="77777777" w:rsidR="009B036A" w:rsidRPr="00BD1CBF" w:rsidRDefault="00E41C68" w:rsidP="005D58A9">
            <w:pPr>
              <w:jc w:val="center"/>
              <w:rPr>
                <w:rFonts w:ascii="Times New Roman" w:eastAsia="Times New Roman" w:hAnsi="Times New Roman" w:cs="Times New Roman"/>
              </w:rPr>
            </w:pPr>
            <w:r w:rsidRPr="00BD1CBF">
              <w:rPr>
                <w:rFonts w:ascii="Times New Roman" w:eastAsia="Times New Roman" w:hAnsi="Times New Roman" w:cs="Times New Roman"/>
                <w:color w:val="000000"/>
              </w:rPr>
              <w:t>2</w:t>
            </w:r>
          </w:p>
        </w:tc>
        <w:tc>
          <w:tcPr>
            <w:tcW w:w="2835" w:type="dxa"/>
            <w:vAlign w:val="center"/>
          </w:tcPr>
          <w:p w14:paraId="24E367B6" w14:textId="77777777" w:rsidR="009B036A" w:rsidRPr="00BD1CBF" w:rsidRDefault="00E41C68" w:rsidP="002A546A">
            <w:pPr>
              <w:jc w:val="center"/>
              <w:rPr>
                <w:rFonts w:ascii="Times New Roman" w:eastAsia="Times New Roman" w:hAnsi="Times New Roman" w:cs="Times New Roman"/>
              </w:rPr>
            </w:pPr>
            <w:r w:rsidRPr="00BD1CBF">
              <w:rPr>
                <w:rFonts w:ascii="Times New Roman" w:eastAsia="Times New Roman" w:hAnsi="Times New Roman" w:cs="Times New Roman"/>
                <w:b/>
                <w:color w:val="000000"/>
              </w:rPr>
              <w:t>Інформація про замовника торгів</w:t>
            </w:r>
          </w:p>
        </w:tc>
        <w:tc>
          <w:tcPr>
            <w:tcW w:w="6420" w:type="dxa"/>
            <w:vAlign w:val="center"/>
          </w:tcPr>
          <w:p w14:paraId="430E6B56" w14:textId="77777777" w:rsidR="009B036A" w:rsidRPr="00392186" w:rsidRDefault="009B036A" w:rsidP="002A546A">
            <w:pPr>
              <w:ind w:firstLine="284"/>
              <w:jc w:val="both"/>
              <w:rPr>
                <w:rFonts w:ascii="Times New Roman" w:eastAsia="Times New Roman" w:hAnsi="Times New Roman" w:cs="Times New Roman"/>
              </w:rPr>
            </w:pPr>
          </w:p>
        </w:tc>
      </w:tr>
      <w:tr w:rsidR="009B036A" w:rsidRPr="00BD1CBF" w14:paraId="6ED23B4D" w14:textId="77777777" w:rsidTr="002A546A">
        <w:trPr>
          <w:trHeight w:val="285"/>
          <w:jc w:val="center"/>
        </w:trPr>
        <w:tc>
          <w:tcPr>
            <w:tcW w:w="705" w:type="dxa"/>
            <w:vAlign w:val="center"/>
          </w:tcPr>
          <w:p w14:paraId="668EFA60" w14:textId="77777777" w:rsidR="009B036A" w:rsidRPr="00BD1CBF" w:rsidRDefault="00E41C68" w:rsidP="005D58A9">
            <w:pPr>
              <w:jc w:val="center"/>
              <w:rPr>
                <w:rFonts w:ascii="Times New Roman" w:eastAsia="Times New Roman" w:hAnsi="Times New Roman" w:cs="Times New Roman"/>
              </w:rPr>
            </w:pPr>
            <w:r w:rsidRPr="00BD1CBF">
              <w:rPr>
                <w:rFonts w:ascii="Times New Roman" w:eastAsia="Times New Roman" w:hAnsi="Times New Roman" w:cs="Times New Roman"/>
                <w:color w:val="000000"/>
              </w:rPr>
              <w:t>2.1</w:t>
            </w:r>
          </w:p>
        </w:tc>
        <w:tc>
          <w:tcPr>
            <w:tcW w:w="2835" w:type="dxa"/>
            <w:vAlign w:val="center"/>
          </w:tcPr>
          <w:p w14:paraId="162824D2" w14:textId="77777777" w:rsidR="009B036A" w:rsidRPr="00BD1CBF" w:rsidRDefault="00E41C68" w:rsidP="002A546A">
            <w:pPr>
              <w:jc w:val="center"/>
              <w:rPr>
                <w:rFonts w:ascii="Times New Roman" w:eastAsia="Times New Roman" w:hAnsi="Times New Roman" w:cs="Times New Roman"/>
              </w:rPr>
            </w:pPr>
            <w:r w:rsidRPr="00BD1CBF">
              <w:rPr>
                <w:rFonts w:ascii="Times New Roman" w:eastAsia="Times New Roman" w:hAnsi="Times New Roman" w:cs="Times New Roman"/>
                <w:color w:val="000000"/>
              </w:rPr>
              <w:t>повне найменування</w:t>
            </w:r>
          </w:p>
        </w:tc>
        <w:tc>
          <w:tcPr>
            <w:tcW w:w="6420" w:type="dxa"/>
            <w:vAlign w:val="center"/>
          </w:tcPr>
          <w:p w14:paraId="1D194E01" w14:textId="4E4A1682" w:rsidR="009B036A" w:rsidRPr="005E0422" w:rsidRDefault="0098567A" w:rsidP="002A546A">
            <w:pPr>
              <w:ind w:firstLine="284"/>
              <w:jc w:val="both"/>
              <w:rPr>
                <w:rFonts w:ascii="Times New Roman" w:eastAsia="Times New Roman" w:hAnsi="Times New Roman" w:cs="Times New Roman"/>
                <w:i/>
                <w:color w:val="000000" w:themeColor="text1"/>
                <w:sz w:val="24"/>
                <w:szCs w:val="24"/>
              </w:rPr>
            </w:pPr>
            <w:r w:rsidRPr="005E0422">
              <w:rPr>
                <w:rFonts w:ascii="Times New Roman" w:hAnsi="Times New Roman" w:cs="Times New Roman"/>
                <w:b/>
                <w:color w:val="000000" w:themeColor="text1"/>
                <w:sz w:val="24"/>
                <w:szCs w:val="24"/>
              </w:rPr>
              <w:t>Міське комунальне підприємство «Одеська теплоелектроцентраль №2»,  код ЄДРПОУ 05519847</w:t>
            </w:r>
          </w:p>
        </w:tc>
      </w:tr>
      <w:tr w:rsidR="009B036A" w:rsidRPr="00BD1CBF" w14:paraId="1DF3FF93" w14:textId="77777777" w:rsidTr="002A546A">
        <w:trPr>
          <w:trHeight w:val="510"/>
          <w:jc w:val="center"/>
        </w:trPr>
        <w:tc>
          <w:tcPr>
            <w:tcW w:w="705" w:type="dxa"/>
            <w:vAlign w:val="center"/>
          </w:tcPr>
          <w:p w14:paraId="1239E8FE" w14:textId="77777777" w:rsidR="009B036A" w:rsidRPr="00BD1CBF" w:rsidRDefault="00E41C68" w:rsidP="005D58A9">
            <w:pPr>
              <w:jc w:val="center"/>
              <w:rPr>
                <w:rFonts w:ascii="Times New Roman" w:eastAsia="Times New Roman" w:hAnsi="Times New Roman" w:cs="Times New Roman"/>
              </w:rPr>
            </w:pPr>
            <w:r w:rsidRPr="00BD1CBF">
              <w:rPr>
                <w:rFonts w:ascii="Times New Roman" w:eastAsia="Times New Roman" w:hAnsi="Times New Roman" w:cs="Times New Roman"/>
                <w:color w:val="000000"/>
              </w:rPr>
              <w:t>2.2</w:t>
            </w:r>
          </w:p>
        </w:tc>
        <w:tc>
          <w:tcPr>
            <w:tcW w:w="2835" w:type="dxa"/>
            <w:vAlign w:val="center"/>
          </w:tcPr>
          <w:p w14:paraId="52AC2107" w14:textId="77777777" w:rsidR="009B036A" w:rsidRPr="00BD1CBF" w:rsidRDefault="00E41C68" w:rsidP="002A546A">
            <w:pPr>
              <w:jc w:val="center"/>
              <w:rPr>
                <w:rFonts w:ascii="Times New Roman" w:eastAsia="Times New Roman" w:hAnsi="Times New Roman" w:cs="Times New Roman"/>
              </w:rPr>
            </w:pPr>
            <w:r w:rsidRPr="00BD1CBF">
              <w:rPr>
                <w:rFonts w:ascii="Times New Roman" w:eastAsia="Times New Roman" w:hAnsi="Times New Roman" w:cs="Times New Roman"/>
                <w:color w:val="000000"/>
              </w:rPr>
              <w:t>місцезнаходження</w:t>
            </w:r>
          </w:p>
        </w:tc>
        <w:tc>
          <w:tcPr>
            <w:tcW w:w="6420" w:type="dxa"/>
            <w:vAlign w:val="center"/>
          </w:tcPr>
          <w:p w14:paraId="307BF1B2" w14:textId="71A59FAD" w:rsidR="009B036A" w:rsidRPr="005E0422" w:rsidRDefault="00D07CF5" w:rsidP="002A546A">
            <w:pPr>
              <w:ind w:firstLine="284"/>
              <w:jc w:val="both"/>
              <w:rPr>
                <w:rFonts w:ascii="Times New Roman" w:eastAsia="Times New Roman" w:hAnsi="Times New Roman" w:cs="Times New Roman"/>
                <w:color w:val="000000" w:themeColor="text1"/>
                <w:sz w:val="24"/>
                <w:szCs w:val="24"/>
              </w:rPr>
            </w:pPr>
            <w:r w:rsidRPr="005E0422">
              <w:rPr>
                <w:rFonts w:ascii="Times New Roman" w:hAnsi="Times New Roman" w:cs="Times New Roman"/>
                <w:color w:val="000000" w:themeColor="text1"/>
                <w:sz w:val="24"/>
                <w:szCs w:val="24"/>
              </w:rPr>
              <w:t>65490, Одеська область, Одеський район, м. Теплодар</w:t>
            </w:r>
          </w:p>
        </w:tc>
      </w:tr>
      <w:tr w:rsidR="009B036A" w:rsidRPr="00BD1CBF" w14:paraId="27CEBBF3" w14:textId="77777777" w:rsidTr="002A546A">
        <w:trPr>
          <w:trHeight w:val="1119"/>
          <w:jc w:val="center"/>
        </w:trPr>
        <w:tc>
          <w:tcPr>
            <w:tcW w:w="705" w:type="dxa"/>
            <w:vAlign w:val="center"/>
          </w:tcPr>
          <w:p w14:paraId="34A06FF0" w14:textId="77777777" w:rsidR="009B036A" w:rsidRPr="00BD1CBF" w:rsidRDefault="00E41C68" w:rsidP="005D58A9">
            <w:pPr>
              <w:jc w:val="center"/>
              <w:rPr>
                <w:rFonts w:ascii="Times New Roman" w:eastAsia="Times New Roman" w:hAnsi="Times New Roman" w:cs="Times New Roman"/>
              </w:rPr>
            </w:pPr>
            <w:r w:rsidRPr="00BD1CBF">
              <w:rPr>
                <w:rFonts w:ascii="Times New Roman" w:eastAsia="Times New Roman" w:hAnsi="Times New Roman" w:cs="Times New Roman"/>
                <w:color w:val="000000"/>
              </w:rPr>
              <w:t>2.3</w:t>
            </w:r>
          </w:p>
        </w:tc>
        <w:tc>
          <w:tcPr>
            <w:tcW w:w="2835" w:type="dxa"/>
            <w:vAlign w:val="center"/>
          </w:tcPr>
          <w:p w14:paraId="09F3133F" w14:textId="77777777" w:rsidR="009B036A" w:rsidRPr="00BD1CBF" w:rsidRDefault="00E41C68" w:rsidP="002A546A">
            <w:pPr>
              <w:jc w:val="center"/>
              <w:rPr>
                <w:rFonts w:ascii="Times New Roman" w:eastAsia="Times New Roman" w:hAnsi="Times New Roman" w:cs="Times New Roman"/>
              </w:rPr>
            </w:pPr>
            <w:r w:rsidRPr="00BD1CBF">
              <w:rPr>
                <w:rFonts w:ascii="Times New Roman" w:eastAsia="Times New Roman" w:hAnsi="Times New Roman" w:cs="Times New Roman"/>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420" w:type="dxa"/>
            <w:vAlign w:val="center"/>
          </w:tcPr>
          <w:p w14:paraId="738A6B7D" w14:textId="77777777" w:rsidR="00D07CF5" w:rsidRPr="005E0422" w:rsidRDefault="00D07CF5" w:rsidP="00D07CF5">
            <w:pPr>
              <w:tabs>
                <w:tab w:val="left" w:pos="142"/>
              </w:tabs>
              <w:autoSpaceDN w:val="0"/>
              <w:adjustRightInd w:val="0"/>
              <w:ind w:hanging="2"/>
              <w:rPr>
                <w:rFonts w:ascii="Times New Roman" w:hAnsi="Times New Roman" w:cs="Times New Roman"/>
                <w:color w:val="000000" w:themeColor="text1"/>
                <w:sz w:val="24"/>
                <w:szCs w:val="24"/>
              </w:rPr>
            </w:pPr>
            <w:r w:rsidRPr="005E0422">
              <w:rPr>
                <w:rFonts w:ascii="Times New Roman" w:hAnsi="Times New Roman" w:cs="Times New Roman"/>
                <w:color w:val="000000" w:themeColor="text1"/>
                <w:sz w:val="24"/>
                <w:szCs w:val="24"/>
              </w:rPr>
              <w:t>Уповноважена особа – Михайлов Олександр Вікторович</w:t>
            </w:r>
          </w:p>
          <w:p w14:paraId="204A89C2" w14:textId="77777777" w:rsidR="00D07CF5" w:rsidRPr="005E0422" w:rsidRDefault="00D07CF5" w:rsidP="00D07CF5">
            <w:pPr>
              <w:tabs>
                <w:tab w:val="left" w:pos="142"/>
              </w:tabs>
              <w:autoSpaceDN w:val="0"/>
              <w:adjustRightInd w:val="0"/>
              <w:ind w:hanging="2"/>
              <w:rPr>
                <w:rFonts w:ascii="Times New Roman" w:hAnsi="Times New Roman" w:cs="Times New Roman"/>
                <w:color w:val="000000" w:themeColor="text1"/>
                <w:sz w:val="24"/>
                <w:szCs w:val="24"/>
              </w:rPr>
            </w:pPr>
            <w:r w:rsidRPr="005E0422">
              <w:rPr>
                <w:rFonts w:ascii="Times New Roman" w:hAnsi="Times New Roman" w:cs="Times New Roman"/>
                <w:color w:val="000000" w:themeColor="text1"/>
                <w:sz w:val="24"/>
                <w:szCs w:val="24"/>
              </w:rPr>
              <w:t xml:space="preserve"> +38(050)3921315</w:t>
            </w:r>
          </w:p>
          <w:p w14:paraId="669387F4" w14:textId="77777777" w:rsidR="00D07CF5" w:rsidRPr="005E0422" w:rsidRDefault="00D07CF5" w:rsidP="00D07CF5">
            <w:pPr>
              <w:tabs>
                <w:tab w:val="left" w:pos="142"/>
              </w:tabs>
              <w:autoSpaceDN w:val="0"/>
              <w:adjustRightInd w:val="0"/>
              <w:ind w:hanging="2"/>
              <w:rPr>
                <w:rFonts w:ascii="Times New Roman" w:hAnsi="Times New Roman" w:cs="Times New Roman"/>
                <w:color w:val="000000" w:themeColor="text1"/>
                <w:sz w:val="24"/>
                <w:szCs w:val="24"/>
              </w:rPr>
            </w:pPr>
            <w:r w:rsidRPr="005E0422">
              <w:rPr>
                <w:rFonts w:ascii="Times New Roman" w:hAnsi="Times New Roman" w:cs="Times New Roman"/>
                <w:color w:val="000000" w:themeColor="text1"/>
                <w:sz w:val="24"/>
                <w:szCs w:val="24"/>
                <w:lang w:val="en-US"/>
              </w:rPr>
              <w:t xml:space="preserve">e-mail: </w:t>
            </w:r>
            <w:r w:rsidRPr="005E0422">
              <w:rPr>
                <w:rStyle w:val="go"/>
                <w:rFonts w:ascii="Times New Roman" w:hAnsi="Times New Roman" w:cs="Times New Roman"/>
                <w:color w:val="000000" w:themeColor="text1"/>
                <w:sz w:val="24"/>
                <w:szCs w:val="24"/>
              </w:rPr>
              <w:t>odtec2@gmail.com</w:t>
            </w:r>
          </w:p>
          <w:p w14:paraId="4B521A7B" w14:textId="50AF6389" w:rsidR="009B036A" w:rsidRPr="005E0422" w:rsidRDefault="009B036A" w:rsidP="004022CB">
            <w:pPr>
              <w:ind w:firstLine="284"/>
              <w:jc w:val="both"/>
              <w:rPr>
                <w:rFonts w:ascii="Times New Roman" w:eastAsia="Times New Roman" w:hAnsi="Times New Roman" w:cs="Times New Roman"/>
                <w:color w:val="000000" w:themeColor="text1"/>
                <w:sz w:val="24"/>
                <w:szCs w:val="24"/>
                <w:lang w:val="en-US"/>
              </w:rPr>
            </w:pPr>
          </w:p>
        </w:tc>
      </w:tr>
      <w:tr w:rsidR="009B036A" w:rsidRPr="00BD1CBF" w14:paraId="6ED67C1B" w14:textId="77777777" w:rsidTr="002A546A">
        <w:trPr>
          <w:trHeight w:val="15"/>
          <w:jc w:val="center"/>
        </w:trPr>
        <w:tc>
          <w:tcPr>
            <w:tcW w:w="705" w:type="dxa"/>
            <w:vAlign w:val="center"/>
          </w:tcPr>
          <w:p w14:paraId="410D15E5" w14:textId="77777777" w:rsidR="009B036A" w:rsidRPr="00BD1CBF" w:rsidRDefault="00E41C68" w:rsidP="005D58A9">
            <w:pPr>
              <w:jc w:val="center"/>
              <w:rPr>
                <w:rFonts w:ascii="Times New Roman" w:eastAsia="Times New Roman" w:hAnsi="Times New Roman" w:cs="Times New Roman"/>
              </w:rPr>
            </w:pPr>
            <w:r w:rsidRPr="00BD1CBF">
              <w:rPr>
                <w:rFonts w:ascii="Times New Roman" w:eastAsia="Times New Roman" w:hAnsi="Times New Roman" w:cs="Times New Roman"/>
                <w:color w:val="000000"/>
              </w:rPr>
              <w:t>3</w:t>
            </w:r>
          </w:p>
        </w:tc>
        <w:tc>
          <w:tcPr>
            <w:tcW w:w="2835" w:type="dxa"/>
            <w:vAlign w:val="center"/>
          </w:tcPr>
          <w:p w14:paraId="2E0DCA02" w14:textId="77777777" w:rsidR="009B036A" w:rsidRPr="00BD1CBF" w:rsidRDefault="00E41C68" w:rsidP="002A546A">
            <w:pPr>
              <w:jc w:val="center"/>
              <w:rPr>
                <w:rFonts w:ascii="Times New Roman" w:eastAsia="Times New Roman" w:hAnsi="Times New Roman" w:cs="Times New Roman"/>
              </w:rPr>
            </w:pPr>
            <w:r w:rsidRPr="00BD1CBF">
              <w:rPr>
                <w:rFonts w:ascii="Times New Roman" w:eastAsia="Times New Roman" w:hAnsi="Times New Roman" w:cs="Times New Roman"/>
                <w:b/>
                <w:color w:val="000000"/>
              </w:rPr>
              <w:t>Процедура закупівлі</w:t>
            </w:r>
          </w:p>
        </w:tc>
        <w:tc>
          <w:tcPr>
            <w:tcW w:w="6420" w:type="dxa"/>
            <w:vAlign w:val="center"/>
          </w:tcPr>
          <w:p w14:paraId="620B8411" w14:textId="77777777" w:rsidR="009B036A" w:rsidRPr="005E0422" w:rsidRDefault="00E41C68" w:rsidP="002A546A">
            <w:pPr>
              <w:ind w:firstLine="284"/>
              <w:jc w:val="both"/>
              <w:rPr>
                <w:rFonts w:ascii="Times New Roman" w:eastAsia="Times New Roman" w:hAnsi="Times New Roman" w:cs="Times New Roman"/>
                <w:color w:val="000000" w:themeColor="text1"/>
                <w:sz w:val="24"/>
                <w:szCs w:val="24"/>
              </w:rPr>
            </w:pPr>
            <w:r w:rsidRPr="005E0422">
              <w:rPr>
                <w:rFonts w:ascii="Times New Roman" w:eastAsia="Times New Roman" w:hAnsi="Times New Roman" w:cs="Times New Roman"/>
                <w:color w:val="000000" w:themeColor="text1"/>
                <w:sz w:val="24"/>
                <w:szCs w:val="24"/>
              </w:rPr>
              <w:t>відкриті торги (з особливостями)</w:t>
            </w:r>
          </w:p>
        </w:tc>
      </w:tr>
      <w:tr w:rsidR="009B036A" w:rsidRPr="00BD1CBF" w14:paraId="34309AC0" w14:textId="77777777" w:rsidTr="002A546A">
        <w:trPr>
          <w:trHeight w:val="240"/>
          <w:jc w:val="center"/>
        </w:trPr>
        <w:tc>
          <w:tcPr>
            <w:tcW w:w="705" w:type="dxa"/>
            <w:vAlign w:val="center"/>
          </w:tcPr>
          <w:p w14:paraId="35640248" w14:textId="77777777" w:rsidR="009B036A" w:rsidRPr="00BD1CBF" w:rsidRDefault="00E41C68" w:rsidP="005D58A9">
            <w:pPr>
              <w:jc w:val="center"/>
              <w:rPr>
                <w:rFonts w:ascii="Times New Roman" w:eastAsia="Times New Roman" w:hAnsi="Times New Roman" w:cs="Times New Roman"/>
              </w:rPr>
            </w:pPr>
            <w:r w:rsidRPr="00BD1CBF">
              <w:rPr>
                <w:rFonts w:ascii="Times New Roman" w:eastAsia="Times New Roman" w:hAnsi="Times New Roman" w:cs="Times New Roman"/>
                <w:color w:val="000000"/>
              </w:rPr>
              <w:t>4</w:t>
            </w:r>
          </w:p>
        </w:tc>
        <w:tc>
          <w:tcPr>
            <w:tcW w:w="2835" w:type="dxa"/>
            <w:vAlign w:val="center"/>
          </w:tcPr>
          <w:p w14:paraId="58B86257" w14:textId="77777777" w:rsidR="009B036A" w:rsidRPr="00BD1CBF" w:rsidRDefault="00E41C68" w:rsidP="002A546A">
            <w:pPr>
              <w:jc w:val="center"/>
              <w:rPr>
                <w:rFonts w:ascii="Times New Roman" w:eastAsia="Times New Roman" w:hAnsi="Times New Roman" w:cs="Times New Roman"/>
              </w:rPr>
            </w:pPr>
            <w:r w:rsidRPr="00BD1CBF">
              <w:rPr>
                <w:rFonts w:ascii="Times New Roman" w:eastAsia="Times New Roman" w:hAnsi="Times New Roman" w:cs="Times New Roman"/>
                <w:b/>
                <w:color w:val="000000"/>
              </w:rPr>
              <w:t>Інформація про предмет закупівлі</w:t>
            </w:r>
          </w:p>
        </w:tc>
        <w:tc>
          <w:tcPr>
            <w:tcW w:w="6420" w:type="dxa"/>
            <w:vAlign w:val="center"/>
          </w:tcPr>
          <w:p w14:paraId="34A189CF" w14:textId="77777777" w:rsidR="009B036A" w:rsidRPr="005E0422" w:rsidRDefault="00E41C68" w:rsidP="002A546A">
            <w:pPr>
              <w:ind w:firstLine="284"/>
              <w:jc w:val="both"/>
              <w:rPr>
                <w:rFonts w:ascii="Times New Roman" w:eastAsia="Times New Roman" w:hAnsi="Times New Roman" w:cs="Times New Roman"/>
                <w:color w:val="000000" w:themeColor="text1"/>
                <w:sz w:val="24"/>
                <w:szCs w:val="24"/>
              </w:rPr>
            </w:pPr>
            <w:r w:rsidRPr="005E0422">
              <w:rPr>
                <w:rFonts w:ascii="Times New Roman" w:eastAsia="Times New Roman" w:hAnsi="Times New Roman" w:cs="Times New Roman"/>
                <w:i/>
                <w:color w:val="000000" w:themeColor="text1"/>
                <w:sz w:val="24"/>
                <w:szCs w:val="24"/>
              </w:rPr>
              <w:t> </w:t>
            </w:r>
          </w:p>
        </w:tc>
      </w:tr>
      <w:tr w:rsidR="009B036A" w:rsidRPr="00BD1CBF" w14:paraId="0E61EF1C" w14:textId="77777777" w:rsidTr="002A546A">
        <w:trPr>
          <w:jc w:val="center"/>
        </w:trPr>
        <w:tc>
          <w:tcPr>
            <w:tcW w:w="705" w:type="dxa"/>
            <w:vAlign w:val="center"/>
          </w:tcPr>
          <w:p w14:paraId="47AD7557" w14:textId="77777777" w:rsidR="009B036A" w:rsidRPr="00BD1CBF" w:rsidRDefault="00E41C68" w:rsidP="005D58A9">
            <w:pPr>
              <w:jc w:val="center"/>
              <w:rPr>
                <w:rFonts w:ascii="Times New Roman" w:eastAsia="Times New Roman" w:hAnsi="Times New Roman" w:cs="Times New Roman"/>
              </w:rPr>
            </w:pPr>
            <w:r w:rsidRPr="00BD1CBF">
              <w:rPr>
                <w:rFonts w:ascii="Times New Roman" w:eastAsia="Times New Roman" w:hAnsi="Times New Roman" w:cs="Times New Roman"/>
                <w:color w:val="000000"/>
              </w:rPr>
              <w:t>4.1</w:t>
            </w:r>
          </w:p>
        </w:tc>
        <w:tc>
          <w:tcPr>
            <w:tcW w:w="2835" w:type="dxa"/>
            <w:vAlign w:val="center"/>
          </w:tcPr>
          <w:p w14:paraId="647B7048" w14:textId="77777777" w:rsidR="009B036A" w:rsidRPr="00BD1CBF" w:rsidRDefault="00E41C68" w:rsidP="002A546A">
            <w:pPr>
              <w:jc w:val="center"/>
              <w:rPr>
                <w:rFonts w:ascii="Times New Roman" w:eastAsia="Times New Roman" w:hAnsi="Times New Roman" w:cs="Times New Roman"/>
              </w:rPr>
            </w:pPr>
            <w:r w:rsidRPr="00BD1CBF">
              <w:rPr>
                <w:rFonts w:ascii="Times New Roman" w:eastAsia="Times New Roman" w:hAnsi="Times New Roman" w:cs="Times New Roman"/>
                <w:color w:val="000000"/>
              </w:rPr>
              <w:t>назва предмета закупівлі</w:t>
            </w:r>
          </w:p>
        </w:tc>
        <w:tc>
          <w:tcPr>
            <w:tcW w:w="6420" w:type="dxa"/>
            <w:vAlign w:val="center"/>
          </w:tcPr>
          <w:p w14:paraId="2C96D6E3" w14:textId="7D9D0BEE" w:rsidR="00073EF8" w:rsidRPr="005E0422" w:rsidRDefault="00073EF8" w:rsidP="00073EF8">
            <w:pPr>
              <w:pStyle w:val="a5"/>
              <w:ind w:left="0"/>
              <w:jc w:val="center"/>
              <w:rPr>
                <w:rFonts w:ascii="Times New Roman" w:hAnsi="Times New Roman" w:cs="Times New Roman"/>
                <w:color w:val="000000" w:themeColor="text1"/>
                <w:sz w:val="24"/>
                <w:szCs w:val="24"/>
              </w:rPr>
            </w:pPr>
            <w:bookmarkStart w:id="0" w:name="_heading=h.1fob9te" w:colFirst="0" w:colLast="0"/>
            <w:bookmarkEnd w:id="0"/>
            <w:r w:rsidRPr="005E0422">
              <w:rPr>
                <w:rFonts w:ascii="Times New Roman" w:hAnsi="Times New Roman" w:cs="Times New Roman"/>
                <w:color w:val="000000" w:themeColor="text1"/>
                <w:sz w:val="24"/>
                <w:szCs w:val="24"/>
              </w:rPr>
              <w:t xml:space="preserve">Фольмотканина   </w:t>
            </w:r>
          </w:p>
          <w:p w14:paraId="7FA448F1" w14:textId="77777777" w:rsidR="00073EF8" w:rsidRPr="005E0422" w:rsidRDefault="00073EF8" w:rsidP="00073EF8">
            <w:pPr>
              <w:tabs>
                <w:tab w:val="left" w:pos="426"/>
                <w:tab w:val="left" w:pos="567"/>
              </w:tabs>
              <w:ind w:firstLine="284"/>
              <w:jc w:val="both"/>
              <w:rPr>
                <w:rFonts w:ascii="Times New Roman" w:hAnsi="Times New Roman" w:cs="Times New Roman"/>
                <w:color w:val="000000" w:themeColor="text1"/>
                <w:sz w:val="24"/>
                <w:szCs w:val="24"/>
              </w:rPr>
            </w:pPr>
            <w:r w:rsidRPr="005E0422">
              <w:rPr>
                <w:rFonts w:ascii="Times New Roman" w:hAnsi="Times New Roman" w:cs="Times New Roman"/>
                <w:color w:val="000000" w:themeColor="text1"/>
                <w:sz w:val="24"/>
                <w:szCs w:val="24"/>
              </w:rPr>
              <w:t xml:space="preserve"> (придбання матеріалів і обладнання, що здійснюються за підтримки United Nations Children’s Fund (ЮНІСЕФ))</w:t>
            </w:r>
          </w:p>
          <w:p w14:paraId="792B68B1" w14:textId="77777777" w:rsidR="00FD0D43" w:rsidRPr="005E0422" w:rsidRDefault="00FD0D43" w:rsidP="00FD0D43">
            <w:pPr>
              <w:jc w:val="both"/>
              <w:rPr>
                <w:rFonts w:ascii="Times New Roman" w:hAnsi="Times New Roman" w:cs="Times New Roman"/>
                <w:b/>
                <w:bCs/>
                <w:iCs/>
                <w:color w:val="000000" w:themeColor="text1"/>
                <w:sz w:val="24"/>
                <w:szCs w:val="24"/>
              </w:rPr>
            </w:pPr>
          </w:p>
          <w:p w14:paraId="115C45AA" w14:textId="77777777" w:rsidR="00FD0D43" w:rsidRPr="005E0422" w:rsidRDefault="00FD0D43" w:rsidP="00FD0D43">
            <w:pPr>
              <w:jc w:val="both"/>
              <w:rPr>
                <w:rFonts w:ascii="Times New Roman" w:hAnsi="Times New Roman" w:cs="Times New Roman"/>
                <w:b/>
                <w:bCs/>
                <w:iCs/>
                <w:color w:val="000000" w:themeColor="text1"/>
                <w:sz w:val="24"/>
                <w:szCs w:val="24"/>
              </w:rPr>
            </w:pPr>
            <w:r w:rsidRPr="005E0422">
              <w:rPr>
                <w:rFonts w:ascii="Times New Roman" w:hAnsi="Times New Roman" w:cs="Times New Roman"/>
                <w:b/>
                <w:bCs/>
                <w:iCs/>
                <w:color w:val="000000" w:themeColor="text1"/>
                <w:sz w:val="24"/>
                <w:szCs w:val="24"/>
              </w:rPr>
              <w:t xml:space="preserve">Код номенклатурної позиції: </w:t>
            </w:r>
          </w:p>
          <w:p w14:paraId="51A8DBCC" w14:textId="01B225DE" w:rsidR="0039604C" w:rsidRPr="005E0422" w:rsidRDefault="00247C11" w:rsidP="0039604C">
            <w:pPr>
              <w:jc w:val="both"/>
              <w:rPr>
                <w:rFonts w:ascii="Times New Roman" w:hAnsi="Times New Roman" w:cs="Times New Roman"/>
                <w:b/>
                <w:iCs/>
                <w:color w:val="000000" w:themeColor="text1"/>
                <w:sz w:val="24"/>
                <w:szCs w:val="24"/>
              </w:rPr>
            </w:pPr>
            <w:r w:rsidRPr="0086380B">
              <w:rPr>
                <w:rFonts w:ascii="Times New Roman" w:eastAsia="Times New Roman" w:hAnsi="Times New Roman" w:cs="Times New Roman"/>
                <w:i/>
                <w:sz w:val="24"/>
                <w:szCs w:val="24"/>
              </w:rPr>
              <w:t xml:space="preserve"> Код ДК 021:2015:</w:t>
            </w:r>
            <w:r>
              <w:rPr>
                <w:rFonts w:ascii="Times New Roman" w:hAnsi="Times New Roman" w:cs="Times New Roman"/>
                <w:b/>
                <w:iCs/>
                <w:color w:val="000000" w:themeColor="text1"/>
                <w:sz w:val="24"/>
                <w:szCs w:val="24"/>
              </w:rPr>
              <w:t xml:space="preserve"> </w:t>
            </w:r>
            <w:r w:rsidR="0039604C" w:rsidRPr="00247C11">
              <w:rPr>
                <w:rFonts w:ascii="Times New Roman" w:hAnsi="Times New Roman" w:cs="Times New Roman"/>
                <w:iCs/>
                <w:color w:val="000000" w:themeColor="text1"/>
                <w:sz w:val="24"/>
                <w:szCs w:val="24"/>
              </w:rPr>
              <w:t>44170000-2</w:t>
            </w:r>
            <w:r w:rsidR="0039604C" w:rsidRPr="005E0422">
              <w:rPr>
                <w:rFonts w:ascii="Times New Roman" w:hAnsi="Times New Roman" w:cs="Times New Roman"/>
                <w:b/>
                <w:iCs/>
                <w:color w:val="000000" w:themeColor="text1"/>
                <w:sz w:val="24"/>
                <w:szCs w:val="24"/>
              </w:rPr>
              <w:t xml:space="preserve"> – </w:t>
            </w:r>
            <w:r w:rsidR="0039604C" w:rsidRPr="005E0422">
              <w:rPr>
                <w:rFonts w:ascii="Times New Roman" w:hAnsi="Times New Roman" w:cs="Times New Roman"/>
                <w:color w:val="000000" w:themeColor="text1"/>
                <w:sz w:val="24"/>
                <w:szCs w:val="24"/>
                <w:shd w:val="clear" w:color="auto" w:fill="FFFFFF"/>
              </w:rPr>
              <w:t xml:space="preserve">Плити, листи, стрічки та фольга, пов’язані з конструкційними матеріалами </w:t>
            </w:r>
          </w:p>
          <w:p w14:paraId="6E8F66A6" w14:textId="153FF50E" w:rsidR="009B036A" w:rsidRPr="005E0422" w:rsidRDefault="009B036A" w:rsidP="00FD0D43">
            <w:pPr>
              <w:tabs>
                <w:tab w:val="left" w:pos="426"/>
                <w:tab w:val="left" w:pos="567"/>
              </w:tabs>
              <w:ind w:firstLine="284"/>
              <w:jc w:val="center"/>
              <w:rPr>
                <w:rFonts w:ascii="Times New Roman" w:eastAsia="Times New Roman" w:hAnsi="Times New Roman" w:cs="Times New Roman"/>
                <w:b/>
                <w:color w:val="000000" w:themeColor="text1"/>
                <w:sz w:val="24"/>
                <w:szCs w:val="24"/>
              </w:rPr>
            </w:pPr>
          </w:p>
        </w:tc>
      </w:tr>
      <w:tr w:rsidR="009B036A" w:rsidRPr="00BD1CBF" w14:paraId="3ED15FFC" w14:textId="77777777" w:rsidTr="002A546A">
        <w:trPr>
          <w:trHeight w:val="1119"/>
          <w:jc w:val="center"/>
        </w:trPr>
        <w:tc>
          <w:tcPr>
            <w:tcW w:w="705" w:type="dxa"/>
            <w:vAlign w:val="center"/>
          </w:tcPr>
          <w:p w14:paraId="5E1EC1F0" w14:textId="77777777" w:rsidR="009B036A" w:rsidRPr="00BD1CBF" w:rsidRDefault="00E41C68" w:rsidP="005D58A9">
            <w:pPr>
              <w:widowControl w:val="0"/>
              <w:jc w:val="center"/>
              <w:rPr>
                <w:rFonts w:ascii="Times New Roman" w:eastAsia="Times New Roman" w:hAnsi="Times New Roman" w:cs="Times New Roman"/>
                <w:color w:val="000000"/>
              </w:rPr>
            </w:pPr>
            <w:r w:rsidRPr="00BD1CBF">
              <w:rPr>
                <w:rFonts w:ascii="Times New Roman" w:eastAsia="Times New Roman" w:hAnsi="Times New Roman" w:cs="Times New Roman"/>
                <w:color w:val="000000"/>
              </w:rPr>
              <w:t>4.2</w:t>
            </w:r>
          </w:p>
        </w:tc>
        <w:tc>
          <w:tcPr>
            <w:tcW w:w="2835" w:type="dxa"/>
            <w:vAlign w:val="center"/>
          </w:tcPr>
          <w:p w14:paraId="5D02F9F0" w14:textId="77777777" w:rsidR="009B036A" w:rsidRPr="00BD1CBF" w:rsidRDefault="00E41C68" w:rsidP="002A546A">
            <w:pPr>
              <w:widowControl w:val="0"/>
              <w:jc w:val="center"/>
              <w:rPr>
                <w:rFonts w:ascii="Times New Roman" w:eastAsia="Times New Roman" w:hAnsi="Times New Roman" w:cs="Times New Roman"/>
                <w:color w:val="000000"/>
              </w:rPr>
            </w:pPr>
            <w:r w:rsidRPr="00BD1CBF">
              <w:rPr>
                <w:rFonts w:ascii="Times New Roman" w:eastAsia="Times New Roman" w:hAnsi="Times New Roman" w:cs="Times New Roman"/>
                <w:color w:val="000000"/>
              </w:rPr>
              <w:t>опис окремої частини або частин предмета закупівлі (лота), щодо яких можуть бути подані тендерні пропозиції</w:t>
            </w:r>
          </w:p>
        </w:tc>
        <w:tc>
          <w:tcPr>
            <w:tcW w:w="6420" w:type="dxa"/>
            <w:vAlign w:val="center"/>
          </w:tcPr>
          <w:p w14:paraId="563B5FA7" w14:textId="77777777" w:rsidR="009B036A" w:rsidRPr="00392186" w:rsidRDefault="00E41C68" w:rsidP="002A546A">
            <w:pPr>
              <w:widowControl w:val="0"/>
              <w:ind w:right="120" w:firstLine="284"/>
              <w:jc w:val="both"/>
              <w:rPr>
                <w:rFonts w:ascii="Times New Roman" w:eastAsia="Times New Roman" w:hAnsi="Times New Roman" w:cs="Times New Roman"/>
              </w:rPr>
            </w:pPr>
            <w:r w:rsidRPr="00392186">
              <w:rPr>
                <w:rFonts w:ascii="Times New Roman" w:eastAsia="Times New Roman" w:hAnsi="Times New Roman" w:cs="Times New Roman"/>
                <w:color w:val="000000"/>
              </w:rPr>
              <w:t>Закупівля здійснюється щодо предмет</w:t>
            </w:r>
            <w:r w:rsidRPr="00392186">
              <w:rPr>
                <w:rFonts w:ascii="Times New Roman" w:eastAsia="Times New Roman" w:hAnsi="Times New Roman" w:cs="Times New Roman"/>
              </w:rPr>
              <w:t>а</w:t>
            </w:r>
            <w:r w:rsidRPr="00392186">
              <w:rPr>
                <w:rFonts w:ascii="Times New Roman" w:eastAsia="Times New Roman" w:hAnsi="Times New Roman" w:cs="Times New Roman"/>
                <w:color w:val="000000"/>
              </w:rPr>
              <w:t xml:space="preserve"> закупівлі в цілому.</w:t>
            </w:r>
          </w:p>
        </w:tc>
      </w:tr>
      <w:tr w:rsidR="009B036A" w:rsidRPr="00BD1CBF" w14:paraId="42230180" w14:textId="77777777" w:rsidTr="002A546A">
        <w:trPr>
          <w:trHeight w:val="930"/>
          <w:jc w:val="center"/>
        </w:trPr>
        <w:tc>
          <w:tcPr>
            <w:tcW w:w="705" w:type="dxa"/>
            <w:vAlign w:val="center"/>
          </w:tcPr>
          <w:p w14:paraId="015C29FB" w14:textId="77777777" w:rsidR="009B036A" w:rsidRPr="00BD1CBF" w:rsidRDefault="00E41C68"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4.3</w:t>
            </w:r>
          </w:p>
        </w:tc>
        <w:tc>
          <w:tcPr>
            <w:tcW w:w="2835" w:type="dxa"/>
            <w:vAlign w:val="center"/>
          </w:tcPr>
          <w:p w14:paraId="47C33715" w14:textId="77777777" w:rsidR="009B036A" w:rsidRPr="00BD1CBF" w:rsidRDefault="00E41C68" w:rsidP="002A546A">
            <w:pPr>
              <w:widowControl w:val="0"/>
              <w:jc w:val="center"/>
              <w:rPr>
                <w:rFonts w:ascii="Times New Roman" w:eastAsia="Times New Roman" w:hAnsi="Times New Roman" w:cs="Times New Roman"/>
                <w:color w:val="000000"/>
              </w:rPr>
            </w:pPr>
            <w:r w:rsidRPr="00BD1CBF">
              <w:rPr>
                <w:rFonts w:ascii="Times New Roman" w:eastAsia="Times New Roman" w:hAnsi="Times New Roman" w:cs="Times New Roman"/>
                <w:color w:val="000000"/>
              </w:rPr>
              <w:t>кількість товару та місце його поставки</w:t>
            </w:r>
          </w:p>
        </w:tc>
        <w:tc>
          <w:tcPr>
            <w:tcW w:w="6420" w:type="dxa"/>
            <w:vAlign w:val="center"/>
          </w:tcPr>
          <w:p w14:paraId="06C474D2" w14:textId="7B0CC015" w:rsidR="00C609F4" w:rsidRPr="00A62CA3" w:rsidRDefault="00C609F4" w:rsidP="00C609F4">
            <w:pPr>
              <w:pStyle w:val="13"/>
              <w:spacing w:before="0" w:beforeAutospacing="0" w:after="0" w:afterAutospacing="0"/>
              <w:jc w:val="both"/>
              <w:rPr>
                <w:b/>
                <w:iCs/>
                <w:sz w:val="22"/>
                <w:szCs w:val="22"/>
                <w:highlight w:val="red"/>
                <w:shd w:val="clear" w:color="auto" w:fill="FFFFFF"/>
                <w:lang w:val="ru-RU"/>
              </w:rPr>
            </w:pPr>
            <w:r w:rsidRPr="00B04609">
              <w:rPr>
                <w:b/>
                <w:iCs/>
                <w:sz w:val="22"/>
                <w:szCs w:val="22"/>
              </w:rPr>
              <w:t xml:space="preserve">Місце поставки: </w:t>
            </w:r>
            <w:r w:rsidRPr="009519CC">
              <w:rPr>
                <w:color w:val="000000"/>
              </w:rPr>
              <w:t>Одеська область,</w:t>
            </w:r>
            <w:r w:rsidR="00ED21CC">
              <w:rPr>
                <w:color w:val="000000"/>
              </w:rPr>
              <w:t xml:space="preserve"> Одеський район, м. Теплодар,</w:t>
            </w:r>
            <w:r>
              <w:rPr>
                <w:color w:val="000000"/>
              </w:rPr>
              <w:t xml:space="preserve"> проїзд Котельний, 74</w:t>
            </w:r>
          </w:p>
          <w:p w14:paraId="39C25862" w14:textId="77777777" w:rsidR="00C609F4" w:rsidRPr="008F2326" w:rsidRDefault="00C609F4" w:rsidP="00C609F4">
            <w:pPr>
              <w:pStyle w:val="13"/>
              <w:spacing w:before="0" w:beforeAutospacing="0" w:after="0" w:afterAutospacing="0"/>
              <w:rPr>
                <w:b/>
                <w:iCs/>
                <w:sz w:val="22"/>
                <w:szCs w:val="22"/>
                <w:highlight w:val="red"/>
                <w:shd w:val="clear" w:color="auto" w:fill="FFFFFF"/>
              </w:rPr>
            </w:pPr>
          </w:p>
          <w:p w14:paraId="53CEDB4C" w14:textId="29606334" w:rsidR="009B036A" w:rsidRPr="00C609F4" w:rsidRDefault="00C609F4" w:rsidP="00C609F4">
            <w:pPr>
              <w:pStyle w:val="13"/>
              <w:spacing w:before="0" w:beforeAutospacing="0" w:after="0" w:afterAutospacing="0"/>
              <w:rPr>
                <w:b/>
                <w:iCs/>
                <w:sz w:val="22"/>
                <w:szCs w:val="22"/>
                <w:shd w:val="clear" w:color="auto" w:fill="FFFFFF"/>
              </w:rPr>
            </w:pPr>
            <w:r>
              <w:rPr>
                <w:b/>
                <w:iCs/>
                <w:sz w:val="22"/>
                <w:szCs w:val="22"/>
                <w:shd w:val="clear" w:color="auto" w:fill="FFFFFF"/>
              </w:rPr>
              <w:t xml:space="preserve">Кількість: </w:t>
            </w:r>
            <w:r w:rsidR="005E0422" w:rsidRPr="00C609F4">
              <w:rPr>
                <w:b/>
                <w:color w:val="000000"/>
              </w:rPr>
              <w:t>8500 м2</w:t>
            </w:r>
          </w:p>
          <w:p w14:paraId="374A8D7F" w14:textId="08E85343" w:rsidR="00C609F4" w:rsidRPr="00392186" w:rsidRDefault="00C609F4" w:rsidP="000B31EF">
            <w:pPr>
              <w:pStyle w:val="a5"/>
              <w:ind w:left="-1" w:firstLine="284"/>
              <w:jc w:val="both"/>
              <w:rPr>
                <w:rFonts w:ascii="Times New Roman" w:eastAsia="Times New Roman" w:hAnsi="Times New Roman" w:cs="Times New Roman"/>
                <w:color w:val="000000"/>
              </w:rPr>
            </w:pPr>
          </w:p>
        </w:tc>
      </w:tr>
      <w:tr w:rsidR="009B036A" w:rsidRPr="00BD1CBF" w14:paraId="3D79E157" w14:textId="77777777" w:rsidTr="002A546A">
        <w:trPr>
          <w:trHeight w:val="645"/>
          <w:jc w:val="center"/>
        </w:trPr>
        <w:tc>
          <w:tcPr>
            <w:tcW w:w="705" w:type="dxa"/>
            <w:vAlign w:val="center"/>
          </w:tcPr>
          <w:p w14:paraId="53FD6676" w14:textId="77777777" w:rsidR="009B036A" w:rsidRPr="00BD1CBF" w:rsidRDefault="00E41C68"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4.4</w:t>
            </w:r>
          </w:p>
        </w:tc>
        <w:tc>
          <w:tcPr>
            <w:tcW w:w="2835" w:type="dxa"/>
            <w:vAlign w:val="center"/>
          </w:tcPr>
          <w:p w14:paraId="3B50AA57" w14:textId="77777777" w:rsidR="009B036A" w:rsidRPr="00BD1CBF" w:rsidRDefault="00E41C68"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строки поставки товарів, виконання робіт, надання послуг</w:t>
            </w:r>
          </w:p>
        </w:tc>
        <w:tc>
          <w:tcPr>
            <w:tcW w:w="6420" w:type="dxa"/>
            <w:vAlign w:val="center"/>
          </w:tcPr>
          <w:p w14:paraId="20A38D8B" w14:textId="516A740B" w:rsidR="009B036A" w:rsidRPr="00392186" w:rsidRDefault="006F586E" w:rsidP="000A70DF">
            <w:pPr>
              <w:widowControl w:val="0"/>
              <w:ind w:firstLine="284"/>
              <w:jc w:val="both"/>
              <w:rPr>
                <w:rFonts w:ascii="Times New Roman" w:eastAsia="Times New Roman" w:hAnsi="Times New Roman" w:cs="Times New Roman"/>
                <w:b/>
              </w:rPr>
            </w:pPr>
            <w:r>
              <w:rPr>
                <w:rFonts w:ascii="Times New Roman" w:eastAsia="Times New Roman" w:hAnsi="Times New Roman" w:cs="Times New Roman"/>
                <w:b/>
                <w:iCs/>
                <w:lang w:eastAsia="ru-RU"/>
              </w:rPr>
              <w:t>до 15 липня</w:t>
            </w:r>
            <w:bookmarkStart w:id="1" w:name="_GoBack"/>
            <w:bookmarkEnd w:id="1"/>
            <w:r w:rsidR="00947219">
              <w:rPr>
                <w:rFonts w:ascii="Times New Roman" w:eastAsia="Times New Roman" w:hAnsi="Times New Roman" w:cs="Times New Roman"/>
                <w:b/>
                <w:iCs/>
                <w:lang w:eastAsia="ru-RU"/>
              </w:rPr>
              <w:t xml:space="preserve"> </w:t>
            </w:r>
            <w:r w:rsidR="000B31EF" w:rsidRPr="00392186">
              <w:rPr>
                <w:rFonts w:ascii="Times New Roman" w:eastAsia="Times New Roman" w:hAnsi="Times New Roman" w:cs="Times New Roman"/>
                <w:b/>
                <w:iCs/>
                <w:lang w:eastAsia="ru-RU"/>
              </w:rPr>
              <w:t>2026 року</w:t>
            </w:r>
          </w:p>
        </w:tc>
      </w:tr>
      <w:tr w:rsidR="00605B95" w:rsidRPr="00605B95" w14:paraId="24E8D84B" w14:textId="77777777" w:rsidTr="00605B95">
        <w:trPr>
          <w:trHeight w:val="645"/>
          <w:jc w:val="center"/>
        </w:trPr>
        <w:tc>
          <w:tcPr>
            <w:tcW w:w="705" w:type="dxa"/>
            <w:vAlign w:val="center"/>
          </w:tcPr>
          <w:p w14:paraId="0E474E0E" w14:textId="17E4D85E" w:rsidR="00605B95" w:rsidRPr="00605B95" w:rsidRDefault="00A556F2" w:rsidP="00605B95">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4.5</w:t>
            </w:r>
          </w:p>
        </w:tc>
        <w:tc>
          <w:tcPr>
            <w:tcW w:w="2835" w:type="dxa"/>
            <w:vAlign w:val="center"/>
          </w:tcPr>
          <w:p w14:paraId="608A3AFD" w14:textId="6F8939FD" w:rsidR="00605B95" w:rsidRPr="00BD1CBF" w:rsidRDefault="00605B95" w:rsidP="00605B95">
            <w:pPr>
              <w:widowControl w:val="0"/>
              <w:jc w:val="center"/>
              <w:rPr>
                <w:rFonts w:ascii="Times New Roman" w:eastAsia="Times New Roman" w:hAnsi="Times New Roman" w:cs="Times New Roman"/>
                <w:color w:val="000000"/>
              </w:rPr>
            </w:pPr>
            <w:r w:rsidRPr="00605B95">
              <w:rPr>
                <w:rFonts w:ascii="Times New Roman" w:eastAsia="Times New Roman" w:hAnsi="Times New Roman" w:cs="Times New Roman"/>
                <w:color w:val="000000"/>
              </w:rPr>
              <w:t>Джерело фінансування</w:t>
            </w:r>
          </w:p>
        </w:tc>
        <w:tc>
          <w:tcPr>
            <w:tcW w:w="6420" w:type="dxa"/>
            <w:vAlign w:val="center"/>
          </w:tcPr>
          <w:p w14:paraId="3205D5D3" w14:textId="1B3F81E4" w:rsidR="00605B95" w:rsidRPr="009A0D1D" w:rsidRDefault="000B31EF" w:rsidP="006B52DF">
            <w:pPr>
              <w:widowControl w:val="0"/>
              <w:jc w:val="both"/>
              <w:rPr>
                <w:rFonts w:ascii="Times New Roman" w:eastAsia="Times New Roman" w:hAnsi="Times New Roman" w:cs="Times New Roman"/>
                <w:color w:val="000000"/>
                <w:sz w:val="24"/>
                <w:szCs w:val="24"/>
              </w:rPr>
            </w:pPr>
            <w:r w:rsidRPr="009A0D1D">
              <w:rPr>
                <w:rFonts w:ascii="Times New Roman" w:eastAsia="Times New Roman" w:hAnsi="Times New Roman" w:cs="Times New Roman"/>
                <w:color w:val="000000"/>
                <w:sz w:val="24"/>
                <w:szCs w:val="24"/>
              </w:rPr>
              <w:t xml:space="preserve">Фінансування здійснюється </w:t>
            </w:r>
            <w:r w:rsidR="00A261F9" w:rsidRPr="009A0D1D">
              <w:rPr>
                <w:rFonts w:ascii="Times New Roman" w:eastAsia="Times New Roman" w:hAnsi="Times New Roman" w:cs="Times New Roman"/>
                <w:color w:val="000000"/>
                <w:sz w:val="24"/>
                <w:szCs w:val="24"/>
              </w:rPr>
              <w:t>в рамках Програмного документу ЮНІСЕФ для України на період 2025-2029 рр</w:t>
            </w:r>
            <w:r w:rsidR="003E434E" w:rsidRPr="009A0D1D">
              <w:rPr>
                <w:rFonts w:ascii="Times New Roman" w:eastAsia="Times New Roman" w:hAnsi="Times New Roman" w:cs="Times New Roman"/>
                <w:color w:val="000000"/>
                <w:sz w:val="24"/>
                <w:szCs w:val="24"/>
              </w:rPr>
              <w:t xml:space="preserve"> шляхом со-фінансування</w:t>
            </w:r>
            <w:r w:rsidR="009A0D1D" w:rsidRPr="009A0D1D">
              <w:rPr>
                <w:rFonts w:ascii="Times New Roman" w:eastAsia="Times New Roman" w:hAnsi="Times New Roman" w:cs="Times New Roman"/>
                <w:color w:val="000000"/>
                <w:sz w:val="24"/>
                <w:szCs w:val="24"/>
              </w:rPr>
              <w:t xml:space="preserve"> (</w:t>
            </w:r>
            <w:r w:rsidR="004160CB" w:rsidRPr="009A0D1D">
              <w:rPr>
                <w:rFonts w:ascii="Times New Roman" w:eastAsia="Times New Roman" w:hAnsi="Times New Roman" w:cs="Times New Roman"/>
                <w:i/>
                <w:color w:val="000000"/>
                <w:sz w:val="24"/>
                <w:szCs w:val="24"/>
              </w:rPr>
              <w:t>частина</w:t>
            </w:r>
            <w:r w:rsidR="003E434E" w:rsidRPr="009A0D1D">
              <w:rPr>
                <w:rFonts w:ascii="Times New Roman" w:eastAsia="Times New Roman" w:hAnsi="Times New Roman" w:cs="Times New Roman"/>
                <w:color w:val="000000"/>
                <w:sz w:val="24"/>
                <w:szCs w:val="24"/>
              </w:rPr>
              <w:t xml:space="preserve"> </w:t>
            </w:r>
            <w:r w:rsidR="004160CB" w:rsidRPr="009A0D1D">
              <w:rPr>
                <w:rFonts w:ascii="Times New Roman" w:eastAsia="Times New Roman" w:hAnsi="Times New Roman" w:cs="Times New Roman"/>
                <w:i/>
                <w:iCs/>
                <w:color w:val="000000" w:themeColor="text1"/>
                <w:sz w:val="24"/>
                <w:szCs w:val="24"/>
              </w:rPr>
              <w:t xml:space="preserve">закупівлі фінансується </w:t>
            </w:r>
            <w:r w:rsidR="004160CB" w:rsidRPr="009A0D1D">
              <w:rPr>
                <w:rFonts w:ascii="Times New Roman" w:eastAsia="Times New Roman" w:hAnsi="Times New Roman" w:cs="Times New Roman"/>
                <w:i/>
                <w:iCs/>
                <w:color w:val="000000" w:themeColor="text1"/>
                <w:sz w:val="24"/>
                <w:szCs w:val="24"/>
              </w:rPr>
              <w:lastRenderedPageBreak/>
              <w:t>Дитячим фондом Організації Об‘єднаних Націй (ЮНІСЕФ) та</w:t>
            </w:r>
            <w:r w:rsidR="009A0D1D" w:rsidRPr="009A0D1D">
              <w:rPr>
                <w:rFonts w:ascii="Times New Roman" w:eastAsia="Times New Roman" w:hAnsi="Times New Roman" w:cs="Times New Roman"/>
                <w:i/>
                <w:iCs/>
                <w:color w:val="000000" w:themeColor="text1"/>
                <w:sz w:val="24"/>
                <w:szCs w:val="24"/>
              </w:rPr>
              <w:t xml:space="preserve"> частково за кошти підприємства)</w:t>
            </w:r>
          </w:p>
        </w:tc>
      </w:tr>
      <w:tr w:rsidR="00A556F2" w:rsidRPr="00605B95" w14:paraId="0EF1ADAC" w14:textId="77777777" w:rsidTr="008A44B8">
        <w:trPr>
          <w:trHeight w:val="645"/>
          <w:jc w:val="center"/>
        </w:trPr>
        <w:tc>
          <w:tcPr>
            <w:tcW w:w="705" w:type="dxa"/>
          </w:tcPr>
          <w:p w14:paraId="0E1B1674" w14:textId="004FF82A" w:rsidR="00A556F2" w:rsidRPr="00605B95" w:rsidRDefault="00A556F2" w:rsidP="00A556F2">
            <w:pPr>
              <w:widowControl w:val="0"/>
              <w:jc w:val="center"/>
              <w:rPr>
                <w:rFonts w:ascii="Times New Roman" w:eastAsia="Times New Roman" w:hAnsi="Times New Roman" w:cs="Times New Roman"/>
                <w:color w:val="000000"/>
              </w:rPr>
            </w:pPr>
            <w:r>
              <w:rPr>
                <w:rFonts w:ascii="Times New Roman" w:eastAsia="Times New Roman" w:hAnsi="Times New Roman" w:cs="Times New Roman"/>
                <w:sz w:val="24"/>
                <w:szCs w:val="24"/>
              </w:rPr>
              <w:lastRenderedPageBreak/>
              <w:t>4.6</w:t>
            </w:r>
          </w:p>
        </w:tc>
        <w:tc>
          <w:tcPr>
            <w:tcW w:w="2835" w:type="dxa"/>
          </w:tcPr>
          <w:p w14:paraId="40392021" w14:textId="3A00C430" w:rsidR="00A556F2" w:rsidRPr="00605B95" w:rsidRDefault="00A556F2" w:rsidP="00A556F2">
            <w:pPr>
              <w:widowControl w:val="0"/>
              <w:jc w:val="center"/>
              <w:rPr>
                <w:rFonts w:ascii="Times New Roman" w:eastAsia="Times New Roman" w:hAnsi="Times New Roman" w:cs="Times New Roman"/>
                <w:color w:val="000000"/>
              </w:rPr>
            </w:pPr>
            <w:r>
              <w:rPr>
                <w:rFonts w:ascii="Times New Roman" w:eastAsia="Times New Roman" w:hAnsi="Times New Roman" w:cs="Times New Roman"/>
                <w:sz w:val="24"/>
                <w:szCs w:val="24"/>
                <w:highlight w:val="white"/>
              </w:rPr>
              <w:t xml:space="preserve">очікувана вартість предмета закупівлі </w:t>
            </w:r>
          </w:p>
        </w:tc>
        <w:tc>
          <w:tcPr>
            <w:tcW w:w="6420" w:type="dxa"/>
          </w:tcPr>
          <w:p w14:paraId="4A732820" w14:textId="6221AD98" w:rsidR="00A556F2" w:rsidRPr="000B25D3" w:rsidRDefault="00C83235" w:rsidP="00A556F2">
            <w:pPr>
              <w:keepNext/>
              <w:jc w:val="both"/>
              <w:rPr>
                <w:rFonts w:ascii="Times New Roman" w:eastAsia="Times New Roman" w:hAnsi="Times New Roman" w:cs="Times New Roman"/>
                <w:b/>
                <w:color w:val="000000" w:themeColor="text1"/>
                <w:sz w:val="24"/>
                <w:szCs w:val="24"/>
              </w:rPr>
            </w:pPr>
            <w:r w:rsidRPr="000B25D3">
              <w:rPr>
                <w:rFonts w:ascii="Times New Roman" w:eastAsia="Times New Roman" w:hAnsi="Times New Roman" w:cs="Times New Roman"/>
                <w:b/>
                <w:color w:val="000000" w:themeColor="text1"/>
                <w:sz w:val="24"/>
                <w:szCs w:val="24"/>
              </w:rPr>
              <w:t xml:space="preserve">1 021 224,00 </w:t>
            </w:r>
            <w:r w:rsidR="000B25D3">
              <w:rPr>
                <w:rFonts w:ascii="Times New Roman" w:eastAsia="Times New Roman" w:hAnsi="Times New Roman" w:cs="Times New Roman"/>
                <w:b/>
                <w:color w:val="000000" w:themeColor="text1"/>
                <w:sz w:val="24"/>
                <w:szCs w:val="24"/>
              </w:rPr>
              <w:t>грн</w:t>
            </w:r>
            <w:r w:rsidR="00331A2C">
              <w:rPr>
                <w:rFonts w:ascii="Times New Roman" w:eastAsia="Times New Roman" w:hAnsi="Times New Roman" w:cs="Times New Roman"/>
                <w:b/>
                <w:color w:val="000000" w:themeColor="text1"/>
                <w:sz w:val="24"/>
                <w:szCs w:val="24"/>
              </w:rPr>
              <w:t xml:space="preserve"> з ПДВ (один мільйон </w:t>
            </w:r>
            <w:r w:rsidR="006A5B5E">
              <w:rPr>
                <w:rFonts w:ascii="Times New Roman" w:eastAsia="Times New Roman" w:hAnsi="Times New Roman" w:cs="Times New Roman"/>
                <w:b/>
                <w:color w:val="000000" w:themeColor="text1"/>
                <w:sz w:val="24"/>
                <w:szCs w:val="24"/>
              </w:rPr>
              <w:t>двадцять одна тисяча двісті двадцять чотири гривні 00 копійок)</w:t>
            </w:r>
            <w:r w:rsidR="00A556F2" w:rsidRPr="000B25D3">
              <w:rPr>
                <w:rFonts w:ascii="Times New Roman" w:eastAsia="Times New Roman" w:hAnsi="Times New Roman" w:cs="Times New Roman"/>
                <w:b/>
                <w:color w:val="000000" w:themeColor="text1"/>
                <w:sz w:val="24"/>
                <w:szCs w:val="24"/>
              </w:rPr>
              <w:t xml:space="preserve"> </w:t>
            </w:r>
          </w:p>
          <w:p w14:paraId="6A927078" w14:textId="7175E137" w:rsidR="00A556F2" w:rsidRPr="00392186" w:rsidRDefault="00A556F2" w:rsidP="00270C52">
            <w:pPr>
              <w:widowControl w:val="0"/>
              <w:jc w:val="both"/>
              <w:rPr>
                <w:rFonts w:ascii="Times New Roman" w:eastAsia="Times New Roman" w:hAnsi="Times New Roman" w:cs="Times New Roman"/>
                <w:color w:val="000000"/>
              </w:rPr>
            </w:pPr>
          </w:p>
        </w:tc>
      </w:tr>
      <w:tr w:rsidR="00605B95" w:rsidRPr="00BD1CBF" w14:paraId="706A7863" w14:textId="77777777" w:rsidTr="002A546A">
        <w:trPr>
          <w:trHeight w:val="841"/>
          <w:jc w:val="center"/>
        </w:trPr>
        <w:tc>
          <w:tcPr>
            <w:tcW w:w="705" w:type="dxa"/>
            <w:vAlign w:val="center"/>
          </w:tcPr>
          <w:p w14:paraId="07C6AA44"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5</w:t>
            </w:r>
          </w:p>
        </w:tc>
        <w:tc>
          <w:tcPr>
            <w:tcW w:w="2835" w:type="dxa"/>
            <w:vAlign w:val="center"/>
          </w:tcPr>
          <w:p w14:paraId="6B7E9624"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Недискримінація учасників</w:t>
            </w:r>
          </w:p>
        </w:tc>
        <w:tc>
          <w:tcPr>
            <w:tcW w:w="6420" w:type="dxa"/>
            <w:vAlign w:val="center"/>
          </w:tcPr>
          <w:p w14:paraId="7252E00E" w14:textId="1E46B293" w:rsidR="00605B95" w:rsidRPr="00392186" w:rsidRDefault="000B31EF" w:rsidP="002A546A">
            <w:pPr>
              <w:widowControl w:val="0"/>
              <w:ind w:right="140" w:firstLine="284"/>
              <w:jc w:val="both"/>
              <w:rPr>
                <w:rFonts w:ascii="Times New Roman" w:eastAsia="Times New Roman" w:hAnsi="Times New Roman" w:cs="Times New Roman"/>
              </w:rPr>
            </w:pPr>
            <w:r w:rsidRPr="00392186">
              <w:rPr>
                <w:rFonts w:ascii="Times New Roman" w:eastAsia="Times New Roman" w:hAnsi="Times New Roman" w:cs="Times New Roman"/>
                <w:color w:val="000000"/>
              </w:rPr>
              <w:t>Відповідно до частини другої статті 5 Закону учасники (резиденти та нерезиденти) усіх форм власності та організаційно-правових форм беруть участь у процедурі закупівлі на рівних умовах (із урахуванням обмежень, визначених законодавством).</w:t>
            </w:r>
          </w:p>
        </w:tc>
      </w:tr>
      <w:tr w:rsidR="00605B95" w:rsidRPr="00BD1CBF" w14:paraId="1E56BBEE" w14:textId="77777777" w:rsidTr="002A546A">
        <w:trPr>
          <w:trHeight w:val="1119"/>
          <w:jc w:val="center"/>
        </w:trPr>
        <w:tc>
          <w:tcPr>
            <w:tcW w:w="705" w:type="dxa"/>
            <w:vAlign w:val="center"/>
          </w:tcPr>
          <w:p w14:paraId="3F995F2F"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6</w:t>
            </w:r>
          </w:p>
        </w:tc>
        <w:tc>
          <w:tcPr>
            <w:tcW w:w="2835" w:type="dxa"/>
            <w:vAlign w:val="center"/>
          </w:tcPr>
          <w:p w14:paraId="79E5533B" w14:textId="69D108B6" w:rsidR="00605B95" w:rsidRPr="00BD1CBF" w:rsidRDefault="00722597" w:rsidP="002A546A">
            <w:pPr>
              <w:widowControl w:val="0"/>
              <w:jc w:val="center"/>
              <w:rPr>
                <w:rFonts w:ascii="Times New Roman" w:eastAsia="Times New Roman" w:hAnsi="Times New Roman" w:cs="Times New Roman"/>
              </w:rPr>
            </w:pPr>
            <w:r w:rsidRPr="00722597">
              <w:rPr>
                <w:rFonts w:ascii="Times New Roman" w:eastAsia="Times New Roman" w:hAnsi="Times New Roman" w:cs="Times New Roman"/>
                <w:b/>
                <w:color w:val="000000"/>
              </w:rPr>
              <w:t>Інформація про валюту, у якій повинно бути розраховано та зазначено ціну тендерної пропозиції</w:t>
            </w:r>
          </w:p>
        </w:tc>
        <w:tc>
          <w:tcPr>
            <w:tcW w:w="6420" w:type="dxa"/>
            <w:vAlign w:val="center"/>
          </w:tcPr>
          <w:p w14:paraId="6DB6F15F" w14:textId="77777777" w:rsidR="00605B95" w:rsidRPr="00BD1CBF" w:rsidRDefault="00605B95" w:rsidP="002A546A">
            <w:pPr>
              <w:widowControl w:val="0"/>
              <w:ind w:right="140" w:firstLine="284"/>
              <w:jc w:val="both"/>
              <w:rPr>
                <w:rFonts w:ascii="Times New Roman" w:eastAsia="Times New Roman" w:hAnsi="Times New Roman" w:cs="Times New Roman"/>
              </w:rPr>
            </w:pPr>
            <w:r w:rsidRPr="00BD1CBF">
              <w:rPr>
                <w:rFonts w:ascii="Times New Roman" w:eastAsia="Times New Roman" w:hAnsi="Times New Roman" w:cs="Times New Roman"/>
                <w:color w:val="000000"/>
              </w:rPr>
              <w:t>Валютою тендерної пропозиції є гривня.</w:t>
            </w:r>
            <w:r w:rsidRPr="00BD1CBF">
              <w:rPr>
                <w:rFonts w:ascii="Times New Roman" w:eastAsia="Times New Roman" w:hAnsi="Times New Roman" w:cs="Times New Roman"/>
              </w:rPr>
              <w:t xml:space="preserve"> </w:t>
            </w:r>
            <w:r w:rsidRPr="00BD1CBF">
              <w:rPr>
                <w:rFonts w:ascii="Times New Roman" w:eastAsia="Times New Roman" w:hAnsi="Times New Roman" w:cs="Times New Roman"/>
                <w:b/>
                <w:i/>
                <w:color w:val="000000"/>
              </w:rPr>
              <w:t>У разі якщо учасником процедури закупівлі є нерезидент</w:t>
            </w:r>
            <w:r w:rsidRPr="00BD1CBF">
              <w:rPr>
                <w:rFonts w:ascii="Times New Roman" w:eastAsia="Times New Roman" w:hAnsi="Times New Roman" w:cs="Times New Roman"/>
                <w:b/>
                <w:color w:val="000000"/>
              </w:rPr>
              <w:t xml:space="preserve">,  </w:t>
            </w:r>
            <w:r w:rsidRPr="00BD1CBF">
              <w:rPr>
                <w:rFonts w:ascii="Times New Roman" w:eastAsia="Times New Roman" w:hAnsi="Times New Roman" w:cs="Times New Roman"/>
                <w:color w:val="000000"/>
              </w:rPr>
              <w:t xml:space="preserve">такий </w:t>
            </w:r>
            <w:r w:rsidRPr="00BD1CBF">
              <w:rPr>
                <w:rFonts w:ascii="Times New Roman" w:eastAsia="Times New Roman" w:hAnsi="Times New Roman" w:cs="Times New Roman"/>
              </w:rPr>
              <w:t>у</w:t>
            </w:r>
            <w:r w:rsidRPr="00BD1CBF">
              <w:rPr>
                <w:rFonts w:ascii="Times New Roman" w:eastAsia="Times New Roman" w:hAnsi="Times New Roman" w:cs="Times New Roman"/>
                <w:color w:val="000000"/>
              </w:rPr>
              <w:t>часник зазначає ціну пропозиції в електронній системі закупівель у валюті – гривня.</w:t>
            </w:r>
          </w:p>
        </w:tc>
      </w:tr>
      <w:tr w:rsidR="00605B95" w:rsidRPr="00BD1CBF" w14:paraId="0C9232B6" w14:textId="77777777" w:rsidTr="002A546A">
        <w:trPr>
          <w:trHeight w:val="1119"/>
          <w:jc w:val="center"/>
        </w:trPr>
        <w:tc>
          <w:tcPr>
            <w:tcW w:w="705" w:type="dxa"/>
            <w:vAlign w:val="center"/>
          </w:tcPr>
          <w:p w14:paraId="00745B07"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7</w:t>
            </w:r>
          </w:p>
        </w:tc>
        <w:tc>
          <w:tcPr>
            <w:tcW w:w="2835" w:type="dxa"/>
            <w:vAlign w:val="center"/>
          </w:tcPr>
          <w:p w14:paraId="0AD4CC8D" w14:textId="501B8D32" w:rsidR="00605B95" w:rsidRPr="00BD1CBF" w:rsidRDefault="00722597" w:rsidP="002A546A">
            <w:pPr>
              <w:widowControl w:val="0"/>
              <w:jc w:val="center"/>
              <w:rPr>
                <w:rFonts w:ascii="Times New Roman" w:eastAsia="Times New Roman" w:hAnsi="Times New Roman" w:cs="Times New Roman"/>
              </w:rPr>
            </w:pPr>
            <w:r w:rsidRPr="00722597">
              <w:rPr>
                <w:rFonts w:ascii="Times New Roman" w:eastAsia="Times New Roman" w:hAnsi="Times New Roman" w:cs="Times New Roman"/>
                <w:b/>
                <w:color w:val="000000"/>
              </w:rPr>
              <w:t>Інформація про мову (мови), якою (якими) повинно бути складено тендерні пропозиції</w:t>
            </w:r>
          </w:p>
        </w:tc>
        <w:tc>
          <w:tcPr>
            <w:tcW w:w="6420" w:type="dxa"/>
          </w:tcPr>
          <w:p w14:paraId="54B30665" w14:textId="77777777" w:rsidR="000B31EF" w:rsidRPr="000B31EF" w:rsidRDefault="000B31EF" w:rsidP="000B31EF">
            <w:pPr>
              <w:widowControl w:val="0"/>
              <w:ind w:firstLine="284"/>
              <w:jc w:val="both"/>
              <w:rPr>
                <w:rFonts w:ascii="Times New Roman" w:eastAsia="Times New Roman" w:hAnsi="Times New Roman" w:cs="Times New Roman"/>
                <w:color w:val="000000"/>
              </w:rPr>
            </w:pPr>
            <w:r w:rsidRPr="000B31EF">
              <w:rPr>
                <w:rFonts w:ascii="Times New Roman" w:eastAsia="Times New Roman" w:hAnsi="Times New Roman" w:cs="Times New Roman"/>
                <w:color w:val="000000"/>
              </w:rPr>
              <w:t>Мова тендерної пропозиції - українська.</w:t>
            </w:r>
          </w:p>
          <w:p w14:paraId="42FEE614" w14:textId="77777777" w:rsidR="000B31EF" w:rsidRDefault="000B31EF" w:rsidP="000B31EF">
            <w:pPr>
              <w:widowControl w:val="0"/>
              <w:ind w:firstLine="284"/>
              <w:jc w:val="both"/>
              <w:rPr>
                <w:rFonts w:ascii="Times New Roman" w:eastAsia="Times New Roman" w:hAnsi="Times New Roman" w:cs="Times New Roman"/>
                <w:color w:val="000000"/>
              </w:rPr>
            </w:pPr>
            <w:r w:rsidRPr="000B31EF">
              <w:rPr>
                <w:rFonts w:ascii="Times New Roman" w:eastAsia="Times New Roman" w:hAnsi="Times New Roman" w:cs="Times New Roman"/>
                <w:color w:val="000000"/>
              </w:rPr>
              <w:t xml:space="preserve">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 </w:t>
            </w:r>
          </w:p>
          <w:p w14:paraId="2B476785" w14:textId="77777777" w:rsidR="000B31EF" w:rsidRDefault="000B31EF" w:rsidP="000B31EF">
            <w:pPr>
              <w:widowControl w:val="0"/>
              <w:ind w:firstLine="284"/>
              <w:jc w:val="both"/>
              <w:rPr>
                <w:rFonts w:ascii="Times New Roman" w:eastAsia="Times New Roman" w:hAnsi="Times New Roman" w:cs="Times New Roman"/>
                <w:color w:val="000000"/>
              </w:rPr>
            </w:pPr>
            <w:r w:rsidRPr="000B31EF">
              <w:rPr>
                <w:rFonts w:ascii="Times New Roman" w:eastAsia="Times New Roman" w:hAnsi="Times New Roman" w:cs="Times New Roman"/>
                <w:color w:val="000000"/>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(знака для товарів та послуг), загальноприйняті міжнародні терміни). </w:t>
            </w:r>
          </w:p>
          <w:p w14:paraId="36F90FDC" w14:textId="6D5B2A50" w:rsidR="00605B95" w:rsidRPr="00BD1CBF" w:rsidRDefault="000B31EF" w:rsidP="000B31EF">
            <w:pPr>
              <w:widowControl w:val="0"/>
              <w:ind w:firstLine="284"/>
              <w:jc w:val="both"/>
              <w:rPr>
                <w:rFonts w:ascii="Times New Roman" w:eastAsia="Times New Roman" w:hAnsi="Times New Roman" w:cs="Times New Roman"/>
                <w:color w:val="000000"/>
              </w:rPr>
            </w:pPr>
            <w:r w:rsidRPr="000B31EF">
              <w:rPr>
                <w:rFonts w:ascii="Times New Roman" w:eastAsia="Times New Roman" w:hAnsi="Times New Roman" w:cs="Times New Roman"/>
                <w:color w:val="000000"/>
              </w:rPr>
              <w:t>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 Визначальним є текст, викладений українською мовою.</w:t>
            </w:r>
            <w:r w:rsidR="00605B95" w:rsidRPr="00BD1CBF">
              <w:rPr>
                <w:rFonts w:ascii="Times New Roman" w:eastAsia="Times New Roman" w:hAnsi="Times New Roman" w:cs="Times New Roman"/>
                <w:color w:val="000000"/>
              </w:rPr>
              <w:t xml:space="preserve"> </w:t>
            </w:r>
          </w:p>
          <w:p w14:paraId="0BE22FC9" w14:textId="77777777" w:rsidR="00605B95" w:rsidRPr="00BD1CBF" w:rsidRDefault="00605B95" w:rsidP="002A546A">
            <w:pPr>
              <w:widowControl w:val="0"/>
              <w:ind w:firstLine="284"/>
              <w:jc w:val="both"/>
              <w:rPr>
                <w:rFonts w:ascii="Times New Roman" w:eastAsia="Times New Roman" w:hAnsi="Times New Roman" w:cs="Times New Roman"/>
                <w:b/>
                <w:color w:val="000000"/>
              </w:rPr>
            </w:pPr>
            <w:r w:rsidRPr="00BD1CBF">
              <w:rPr>
                <w:rFonts w:ascii="Times New Roman" w:eastAsia="Times New Roman" w:hAnsi="Times New Roman" w:cs="Times New Roman"/>
                <w:b/>
                <w:color w:val="000000"/>
              </w:rPr>
              <w:t>Виключення:</w:t>
            </w:r>
          </w:p>
          <w:p w14:paraId="7F4FE2B8" w14:textId="77777777" w:rsidR="00605B95" w:rsidRPr="00BD1CBF" w:rsidRDefault="00605B95" w:rsidP="002A546A">
            <w:pPr>
              <w:widowControl w:val="0"/>
              <w:ind w:firstLine="284"/>
              <w:jc w:val="both"/>
              <w:rPr>
                <w:rFonts w:ascii="Times New Roman" w:eastAsia="Times New Roman" w:hAnsi="Times New Roman" w:cs="Times New Roman"/>
                <w:color w:val="000000"/>
              </w:rPr>
            </w:pPr>
            <w:r w:rsidRPr="00BD1CBF">
              <w:rPr>
                <w:rFonts w:ascii="Times New Roman" w:eastAsia="Times New Roman" w:hAnsi="Times New Roman" w:cs="Times New Roman"/>
                <w:color w:val="000000"/>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sidRPr="00BD1CBF">
              <w:rPr>
                <w:rFonts w:ascii="Times New Roman" w:eastAsia="Times New Roman" w:hAnsi="Times New Roman" w:cs="Times New Roman"/>
              </w:rPr>
              <w:t>у</w:t>
            </w:r>
            <w:r w:rsidRPr="00BD1CBF">
              <w:rPr>
                <w:rFonts w:ascii="Times New Roman" w:eastAsia="Times New Roman" w:hAnsi="Times New Roman" w:cs="Times New Roman"/>
                <w:color w:val="000000"/>
              </w:rPr>
              <w:t xml:space="preserve"> тому числі якщо такі документи надані іноземною мовою без перекладу. </w:t>
            </w:r>
          </w:p>
          <w:p w14:paraId="36B9AF98"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color w:val="000000"/>
              </w:rPr>
              <w:t xml:space="preserve">2.  </w:t>
            </w:r>
            <w:r w:rsidRPr="00BD1CBF">
              <w:rPr>
                <w:rFonts w:ascii="Times New Roman" w:eastAsia="Times New Roman" w:hAnsi="Times New Roman" w:cs="Times New Roman"/>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605B95" w:rsidRPr="00BD1CBF" w14:paraId="064C0DA0" w14:textId="77777777" w:rsidTr="005D58A9">
        <w:trPr>
          <w:trHeight w:val="501"/>
          <w:jc w:val="center"/>
        </w:trPr>
        <w:tc>
          <w:tcPr>
            <w:tcW w:w="9960" w:type="dxa"/>
            <w:gridSpan w:val="3"/>
            <w:vAlign w:val="center"/>
          </w:tcPr>
          <w:p w14:paraId="5FB03773"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 xml:space="preserve">Розділ 2. Порядок </w:t>
            </w:r>
            <w:r w:rsidRPr="00BD1CBF">
              <w:rPr>
                <w:rFonts w:ascii="Times New Roman" w:eastAsia="Times New Roman" w:hAnsi="Times New Roman" w:cs="Times New Roman"/>
                <w:b/>
              </w:rPr>
              <w:t>в</w:t>
            </w:r>
            <w:r w:rsidRPr="00BD1CBF">
              <w:rPr>
                <w:rFonts w:ascii="Times New Roman" w:eastAsia="Times New Roman" w:hAnsi="Times New Roman" w:cs="Times New Roman"/>
                <w:b/>
                <w:color w:val="000000"/>
              </w:rPr>
              <w:t>несення змін та надання роз’яснень до тендерної документації</w:t>
            </w:r>
          </w:p>
        </w:tc>
      </w:tr>
      <w:tr w:rsidR="00605B95" w:rsidRPr="00BD1CBF" w14:paraId="659BE15E" w14:textId="77777777" w:rsidTr="002A546A">
        <w:trPr>
          <w:trHeight w:val="1975"/>
          <w:jc w:val="center"/>
        </w:trPr>
        <w:tc>
          <w:tcPr>
            <w:tcW w:w="705" w:type="dxa"/>
            <w:vAlign w:val="center"/>
          </w:tcPr>
          <w:p w14:paraId="2EB3543F"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rPr>
              <w:lastRenderedPageBreak/>
              <w:t>1</w:t>
            </w:r>
          </w:p>
        </w:tc>
        <w:tc>
          <w:tcPr>
            <w:tcW w:w="2835" w:type="dxa"/>
            <w:vAlign w:val="center"/>
          </w:tcPr>
          <w:p w14:paraId="30B3B34E" w14:textId="77777777" w:rsidR="00605B95" w:rsidRPr="00BD1CBF" w:rsidRDefault="00605B95" w:rsidP="002A546A">
            <w:pPr>
              <w:widowControl w:val="0"/>
              <w:jc w:val="center"/>
              <w:rPr>
                <w:rFonts w:ascii="Times New Roman" w:eastAsia="Times New Roman" w:hAnsi="Times New Roman" w:cs="Times New Roman"/>
                <w:b/>
              </w:rPr>
            </w:pPr>
            <w:r w:rsidRPr="00BD1CBF">
              <w:rPr>
                <w:rFonts w:ascii="Times New Roman" w:eastAsia="Times New Roman" w:hAnsi="Times New Roman" w:cs="Times New Roman"/>
                <w:b/>
              </w:rPr>
              <w:t xml:space="preserve">Процедура надання роз’яснень щодо тендерної документації </w:t>
            </w:r>
            <w:r w:rsidRPr="00BD1CBF">
              <w:rPr>
                <w:rFonts w:ascii="Times New Roman" w:eastAsia="Times New Roman" w:hAnsi="Times New Roman" w:cs="Times New Roman"/>
              </w:rPr>
              <w:t>та/або оголошення про проведення відкритих торгів</w:t>
            </w:r>
          </w:p>
        </w:tc>
        <w:tc>
          <w:tcPr>
            <w:tcW w:w="6420" w:type="dxa"/>
            <w:vAlign w:val="center"/>
          </w:tcPr>
          <w:p w14:paraId="78F27693" w14:textId="0DB9BA1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w:t>
            </w:r>
            <w:r w:rsidR="00722597">
              <w:rPr>
                <w:rFonts w:ascii="Times New Roman" w:eastAsia="Times New Roman" w:hAnsi="Times New Roman" w:cs="Times New Roman"/>
              </w:rPr>
              <w:t>д час проведення тендеру (далі -</w:t>
            </w:r>
            <w:r w:rsidRPr="00BD1CBF">
              <w:rPr>
                <w:rFonts w:ascii="Times New Roman" w:eastAsia="Times New Roman" w:hAnsi="Times New Roman" w:cs="Times New Roman"/>
              </w:rPr>
              <w:t xml:space="preserve"> звернення).</w:t>
            </w:r>
          </w:p>
          <w:p w14:paraId="08BBCAEF"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Усі звернення автоматично оприлюднюються в електронній системі закупівель без ідентифікації особи, яка звернулася до замовника. Замовник повинен </w:t>
            </w:r>
            <w:r w:rsidRPr="00BD1CBF">
              <w:rPr>
                <w:rFonts w:ascii="Times New Roman" w:eastAsia="Times New Roman" w:hAnsi="Times New Roman" w:cs="Times New Roman"/>
                <w:b/>
                <w:i/>
              </w:rPr>
              <w:t>протягом трьох днів</w:t>
            </w:r>
            <w:r w:rsidRPr="00BD1CBF">
              <w:rPr>
                <w:rFonts w:ascii="Times New Roman" w:eastAsia="Times New Roman" w:hAnsi="Times New Roman" w:cs="Times New Roman"/>
              </w:rPr>
              <w:t xml:space="preserve"> з </w:t>
            </w:r>
            <w:r w:rsidRPr="00BD1CBF">
              <w:rPr>
                <w:rFonts w:ascii="Times New Roman" w:eastAsia="Times New Roman" w:hAnsi="Times New Roman" w:cs="Times New Roman"/>
                <w:b/>
                <w:i/>
              </w:rPr>
              <w:t>дня їх оприлюднення</w:t>
            </w:r>
            <w:r w:rsidRPr="00BD1CBF">
              <w:rPr>
                <w:rFonts w:ascii="Times New Roman" w:eastAsia="Times New Roman" w:hAnsi="Times New Roman" w:cs="Times New Roman"/>
              </w:rPr>
              <w:t xml:space="preserve"> надати відповідь на звернення та оприлюднити його в електронній системі закупівель.</w:t>
            </w:r>
          </w:p>
          <w:p w14:paraId="2764EB19"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sidRPr="00BD1CBF">
              <w:rPr>
                <w:rFonts w:ascii="Times New Roman" w:eastAsia="Times New Roman" w:hAnsi="Times New Roman" w:cs="Times New Roman"/>
                <w:b/>
                <w:i/>
              </w:rPr>
              <w:t>не менше ніж на чотири дні.</w:t>
            </w:r>
          </w:p>
        </w:tc>
      </w:tr>
      <w:tr w:rsidR="00605B95" w:rsidRPr="00BD1CBF" w14:paraId="77B40FCC" w14:textId="77777777" w:rsidTr="002A546A">
        <w:trPr>
          <w:trHeight w:val="699"/>
          <w:jc w:val="center"/>
        </w:trPr>
        <w:tc>
          <w:tcPr>
            <w:tcW w:w="705" w:type="dxa"/>
            <w:vAlign w:val="center"/>
          </w:tcPr>
          <w:p w14:paraId="2821B156"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2</w:t>
            </w:r>
          </w:p>
        </w:tc>
        <w:tc>
          <w:tcPr>
            <w:tcW w:w="2835" w:type="dxa"/>
            <w:vAlign w:val="center"/>
          </w:tcPr>
          <w:p w14:paraId="2F9CF015"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rPr>
              <w:t xml:space="preserve">Внесення змін до тендерної документації </w:t>
            </w:r>
            <w:r w:rsidRPr="00BD1CBF">
              <w:rPr>
                <w:rFonts w:ascii="Times New Roman" w:eastAsia="Times New Roman" w:hAnsi="Times New Roman" w:cs="Times New Roman"/>
              </w:rPr>
              <w:t>та/або оголошення про проведення відкритих торгів</w:t>
            </w:r>
          </w:p>
        </w:tc>
        <w:tc>
          <w:tcPr>
            <w:tcW w:w="6420" w:type="dxa"/>
            <w:vAlign w:val="center"/>
          </w:tcPr>
          <w:p w14:paraId="32B3262E"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1DCC704E"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w:t>
            </w:r>
          </w:p>
          <w:p w14:paraId="46FD1FA6"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605B95" w:rsidRPr="00BD1CBF" w14:paraId="0E229EC7" w14:textId="77777777" w:rsidTr="005D58A9">
        <w:trPr>
          <w:trHeight w:val="480"/>
          <w:jc w:val="center"/>
        </w:trPr>
        <w:tc>
          <w:tcPr>
            <w:tcW w:w="9960" w:type="dxa"/>
            <w:gridSpan w:val="3"/>
            <w:vAlign w:val="center"/>
          </w:tcPr>
          <w:p w14:paraId="51CF05E9"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Розділ 3. Інструкція з підготовки тендерної пропозиції</w:t>
            </w:r>
          </w:p>
        </w:tc>
      </w:tr>
      <w:tr w:rsidR="00605B95" w:rsidRPr="00BD1CBF" w14:paraId="04BC1B99" w14:textId="77777777" w:rsidTr="002A546A">
        <w:trPr>
          <w:trHeight w:val="1119"/>
          <w:jc w:val="center"/>
        </w:trPr>
        <w:tc>
          <w:tcPr>
            <w:tcW w:w="705" w:type="dxa"/>
            <w:vAlign w:val="center"/>
          </w:tcPr>
          <w:p w14:paraId="6131F7AE"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1</w:t>
            </w:r>
          </w:p>
        </w:tc>
        <w:tc>
          <w:tcPr>
            <w:tcW w:w="2835" w:type="dxa"/>
            <w:vAlign w:val="center"/>
          </w:tcPr>
          <w:p w14:paraId="54F7C1AD"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Зміст і спосіб подання тендерної пропозиції</w:t>
            </w:r>
          </w:p>
        </w:tc>
        <w:tc>
          <w:tcPr>
            <w:tcW w:w="6420" w:type="dxa"/>
            <w:vAlign w:val="center"/>
          </w:tcPr>
          <w:p w14:paraId="0EE9569C" w14:textId="77777777" w:rsidR="000E04A9" w:rsidRPr="000E04A9" w:rsidRDefault="000E04A9" w:rsidP="000E04A9">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Тендерні пропозиції подаються в порядку, передбаченому пунктом 31 Особливостей. 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14:paraId="28AC6867" w14:textId="77777777" w:rsidR="000E04A9" w:rsidRPr="000E04A9" w:rsidRDefault="000E04A9" w:rsidP="000E04A9">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Ціна тендерної пропозиції не може перевищувати очікувану вартість предмета закупівлі, зазначену в оголошенні про проведення відкритих торгів.</w:t>
            </w:r>
          </w:p>
          <w:p w14:paraId="792E0710" w14:textId="77777777" w:rsidR="000E04A9" w:rsidRPr="000E04A9" w:rsidRDefault="000E04A9" w:rsidP="000E04A9">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Перелік інформації та/або документів, які подаються учасником у складі тендерної пропозиції, визначено в Додатку 1 до тендерної документації.</w:t>
            </w:r>
          </w:p>
          <w:p w14:paraId="75D1F43C" w14:textId="77777777" w:rsidR="000E04A9" w:rsidRPr="000E04A9" w:rsidRDefault="000E04A9" w:rsidP="000E04A9">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lastRenderedPageBreak/>
              <w:t xml:space="preserve">Учасник повинен подати через електронну систему закупівель усі необхідні документи та/або інформацію до кінцевого строку подання тендерних пропозицій. </w:t>
            </w:r>
          </w:p>
          <w:p w14:paraId="129392B8" w14:textId="77777777" w:rsidR="000E04A9" w:rsidRPr="000E04A9" w:rsidRDefault="000E04A9" w:rsidP="000E04A9">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Подані учасником документи та/або інформація після завершення кінцевого строку подання пропозицій не приймаються електронною системою закупівель, крім випадків, передбачених законодавством.</w:t>
            </w:r>
          </w:p>
          <w:p w14:paraId="42704621" w14:textId="77777777" w:rsidR="000E04A9" w:rsidRPr="000E04A9" w:rsidRDefault="000E04A9" w:rsidP="000E04A9">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Тендерна пропозиція після закінчення кінцевого строку її подання не приймається електронною системою закупівель.</w:t>
            </w:r>
          </w:p>
          <w:p w14:paraId="683F3D0C" w14:textId="77777777" w:rsidR="000E04A9" w:rsidRPr="000E04A9" w:rsidRDefault="000E04A9" w:rsidP="000E04A9">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У разі якщо інформація, розміщена в електронній системі закупівель шляхом завантаження документів, містить відомості, що відрізняються від тих, які розміщені шляхом заповнення електронних полів, автентичною вважається інформація, розміщена шляхом заповнення електронних полів.</w:t>
            </w:r>
          </w:p>
          <w:p w14:paraId="5D15E620" w14:textId="77777777" w:rsidR="000E04A9" w:rsidRPr="000E04A9" w:rsidRDefault="000E04A9" w:rsidP="000E04A9">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Документи учасника мають бути відкриті для загального доступу та не містити паролів, бути чіткими та розбірливими для читання.</w:t>
            </w:r>
          </w:p>
          <w:p w14:paraId="6C247575" w14:textId="77777777" w:rsidR="000E04A9" w:rsidRDefault="000E04A9" w:rsidP="000E04A9">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Рекомендується іменувати завантажені файли відповідно до змісту документа. У разі якщо в тендерній документації встановлена вимога щодо надання документа, який є багатосторінковим, учасник подає у складі тендерної пропозиції такий документ у повному обсязі, крім випадків, коли в тендерній документації встановлено вимогу щодо подання конкретних сторінок чи фрагментів такого документа. Відповідальність за достовірність та зміст інформації, викладеної в документах, які подані у складі тендерної пропозиції, несе учасник.</w:t>
            </w:r>
          </w:p>
          <w:p w14:paraId="3E6134A3" w14:textId="4DBAFDA4" w:rsidR="00605B95" w:rsidRPr="000E04A9" w:rsidRDefault="00605B95" w:rsidP="000E04A9">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 xml:space="preserve">Переможець процедури закупівлі у строк, що не перевищує </w:t>
            </w:r>
            <w:r w:rsidRPr="000E04A9">
              <w:rPr>
                <w:rFonts w:ascii="Times New Roman" w:eastAsia="Times New Roman" w:hAnsi="Times New Roman" w:cs="Times New Roman"/>
                <w:b/>
                <w:u w:val="single"/>
              </w:rPr>
              <w:t>чотири дні з дати оприлюднення в електронній системі закупівель повідомлення про намір укласти договір про закупівлю</w:t>
            </w:r>
            <w:r w:rsidRPr="000E04A9">
              <w:rPr>
                <w:rFonts w:ascii="Times New Roman" w:eastAsia="Times New Roman" w:hAnsi="Times New Roman" w:cs="Times New Roman"/>
              </w:rPr>
              <w:t xml:space="preserve">, повинен надати замовнику шляхом оприлюднення в електронній системі закупівель документи, встановлені в </w:t>
            </w:r>
            <w:r w:rsidRPr="000E04A9">
              <w:rPr>
                <w:rFonts w:ascii="Times New Roman" w:eastAsia="Times New Roman" w:hAnsi="Times New Roman" w:cs="Times New Roman"/>
                <w:b/>
              </w:rPr>
              <w:t>розділі</w:t>
            </w:r>
            <w:r w:rsidRPr="000E04A9">
              <w:rPr>
                <w:rFonts w:ascii="Times New Roman" w:eastAsia="Times New Roman" w:hAnsi="Times New Roman" w:cs="Times New Roman"/>
                <w:b/>
                <w:i/>
              </w:rPr>
              <w:t xml:space="preserve"> </w:t>
            </w:r>
            <w:r w:rsidRPr="000E04A9">
              <w:rPr>
                <w:rFonts w:ascii="Times New Roman" w:eastAsia="Times New Roman" w:hAnsi="Times New Roman" w:cs="Times New Roman"/>
                <w:b/>
              </w:rPr>
              <w:t>І «Перелік документів для підтвердження відповідності Переможця вимогам, визначеним у пункті 47 Особливостей»</w:t>
            </w:r>
            <w:r w:rsidRPr="000E04A9">
              <w:rPr>
                <w:rFonts w:ascii="Times New Roman" w:eastAsia="Times New Roman" w:hAnsi="Times New Roman" w:cs="Times New Roman"/>
                <w:b/>
                <w:i/>
              </w:rPr>
              <w:t xml:space="preserve">  Додатка 4 </w:t>
            </w:r>
            <w:r w:rsidRPr="000E04A9">
              <w:rPr>
                <w:rFonts w:ascii="Times New Roman" w:eastAsia="Times New Roman" w:hAnsi="Times New Roman" w:cs="Times New Roman"/>
              </w:rPr>
              <w:t>до тендерної документації.</w:t>
            </w:r>
          </w:p>
          <w:p w14:paraId="322D2EBA" w14:textId="6781AA27" w:rsidR="00605B95" w:rsidRPr="000E04A9" w:rsidRDefault="00605B95" w:rsidP="002A546A">
            <w:pPr>
              <w:widowControl w:val="0"/>
              <w:ind w:firstLine="284"/>
              <w:jc w:val="both"/>
              <w:rPr>
                <w:rFonts w:ascii="Times New Roman" w:eastAsia="Times New Roman" w:hAnsi="Times New Roman" w:cs="Times New Roman"/>
                <w:b/>
              </w:rPr>
            </w:pPr>
            <w:r w:rsidRPr="000E04A9">
              <w:rPr>
                <w:rFonts w:ascii="Times New Roman" w:eastAsia="Times New Roman" w:hAnsi="Times New Roman" w:cs="Times New Roman"/>
                <w:b/>
              </w:rPr>
              <w:t>Першим днем строку, передбаченого ц</w:t>
            </w:r>
            <w:r w:rsidR="00E0050B">
              <w:rPr>
                <w:rFonts w:ascii="Times New Roman" w:eastAsia="Times New Roman" w:hAnsi="Times New Roman" w:cs="Times New Roman"/>
                <w:b/>
              </w:rPr>
              <w:t>ією тендерною документацією та/або Законом та/</w:t>
            </w:r>
            <w:r w:rsidRPr="000E04A9">
              <w:rPr>
                <w:rFonts w:ascii="Times New Roman" w:eastAsia="Times New Roman" w:hAnsi="Times New Roman" w:cs="Times New Roman"/>
                <w:b/>
              </w:rPr>
              <w:t>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0A66636D" w14:textId="77777777" w:rsidR="00605B95" w:rsidRPr="000E04A9" w:rsidRDefault="00605B95" w:rsidP="002A546A">
            <w:pPr>
              <w:widowControl w:val="0"/>
              <w:ind w:firstLine="284"/>
              <w:jc w:val="both"/>
              <w:rPr>
                <w:rFonts w:ascii="Times New Roman" w:eastAsia="Times New Roman" w:hAnsi="Times New Roman" w:cs="Times New Roman"/>
                <w:b/>
                <w:i/>
              </w:rPr>
            </w:pPr>
            <w:r w:rsidRPr="000E04A9">
              <w:rPr>
                <w:rFonts w:ascii="Times New Roman" w:eastAsia="Times New Roman" w:hAnsi="Times New Roman" w:cs="Times New Roman"/>
                <w:b/>
                <w:i/>
              </w:rPr>
              <w:t>Опис та приклади формальних несуттєвих помилок.</w:t>
            </w:r>
          </w:p>
          <w:p w14:paraId="1500F583"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такій редакції:</w:t>
            </w:r>
          </w:p>
          <w:p w14:paraId="60D75CCF"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 описки.</w:t>
            </w:r>
          </w:p>
          <w:p w14:paraId="41105035" w14:textId="77777777" w:rsidR="00605B95" w:rsidRPr="000E04A9" w:rsidRDefault="00605B95" w:rsidP="002A546A">
            <w:pPr>
              <w:widowControl w:val="0"/>
              <w:ind w:firstLine="284"/>
              <w:jc w:val="both"/>
              <w:rPr>
                <w:rFonts w:ascii="Times New Roman" w:eastAsia="Times New Roman" w:hAnsi="Times New Roman" w:cs="Times New Roman"/>
                <w:i/>
                <w:u w:val="single"/>
              </w:rPr>
            </w:pPr>
            <w:r w:rsidRPr="000E04A9">
              <w:rPr>
                <w:rFonts w:ascii="Times New Roman" w:eastAsia="Times New Roman" w:hAnsi="Times New Roman" w:cs="Times New Roman"/>
                <w:i/>
                <w:u w:val="single"/>
              </w:rPr>
              <w:t>Опис формальних помилок:</w:t>
            </w:r>
          </w:p>
          <w:p w14:paraId="29E1E762"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1.</w:t>
            </w:r>
            <w:r w:rsidRPr="000E04A9">
              <w:rPr>
                <w:rFonts w:ascii="Times New Roman" w:eastAsia="Times New Roman" w:hAnsi="Times New Roman" w:cs="Times New Roman"/>
              </w:rPr>
              <w:tab/>
              <w:t>Інформація / документ, подана учасником процедури закупівлі у складі тендерної пропозиції, містить помилку (помилки) у частині:</w:t>
            </w:r>
          </w:p>
          <w:p w14:paraId="5A76642E"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w:t>
            </w:r>
            <w:r w:rsidRPr="000E04A9">
              <w:rPr>
                <w:rFonts w:ascii="Times New Roman" w:eastAsia="Times New Roman" w:hAnsi="Times New Roman" w:cs="Times New Roman"/>
              </w:rPr>
              <w:tab/>
              <w:t>уживання великої літери;</w:t>
            </w:r>
          </w:p>
          <w:p w14:paraId="0AEE20CA"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w:t>
            </w:r>
            <w:r w:rsidRPr="000E04A9">
              <w:rPr>
                <w:rFonts w:ascii="Times New Roman" w:eastAsia="Times New Roman" w:hAnsi="Times New Roman" w:cs="Times New Roman"/>
              </w:rPr>
              <w:tab/>
              <w:t xml:space="preserve">уживання розділових знаків та відмінювання слів у </w:t>
            </w:r>
            <w:r w:rsidRPr="000E04A9">
              <w:rPr>
                <w:rFonts w:ascii="Times New Roman" w:eastAsia="Times New Roman" w:hAnsi="Times New Roman" w:cs="Times New Roman"/>
              </w:rPr>
              <w:lastRenderedPageBreak/>
              <w:t>реченні;</w:t>
            </w:r>
          </w:p>
          <w:p w14:paraId="6C6CA452"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w:t>
            </w:r>
            <w:r w:rsidRPr="000E04A9">
              <w:rPr>
                <w:rFonts w:ascii="Times New Roman" w:eastAsia="Times New Roman" w:hAnsi="Times New Roman" w:cs="Times New Roman"/>
              </w:rPr>
              <w:tab/>
              <w:t>використання слова або мовного звороту, запозичених з іншої мови;</w:t>
            </w:r>
          </w:p>
          <w:p w14:paraId="1EE8CDCF"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w:t>
            </w:r>
            <w:r w:rsidRPr="000E04A9">
              <w:rPr>
                <w:rFonts w:ascii="Times New Roman" w:eastAsia="Times New Roman" w:hAnsi="Times New Roman" w:cs="Times New Roman"/>
              </w:rPr>
              <w:tab/>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642C46F4"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w:t>
            </w:r>
            <w:r w:rsidRPr="000E04A9">
              <w:rPr>
                <w:rFonts w:ascii="Times New Roman" w:eastAsia="Times New Roman" w:hAnsi="Times New Roman" w:cs="Times New Roman"/>
              </w:rPr>
              <w:tab/>
              <w:t>застосування правил переносу частини слова з рядка в рядок;</w:t>
            </w:r>
          </w:p>
          <w:p w14:paraId="11AAE6CB"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w:t>
            </w:r>
            <w:r w:rsidRPr="000E04A9">
              <w:rPr>
                <w:rFonts w:ascii="Times New Roman" w:eastAsia="Times New Roman" w:hAnsi="Times New Roman" w:cs="Times New Roman"/>
              </w:rPr>
              <w:tab/>
              <w:t>написання слів разом та/або окремо, та/або через дефіс;</w:t>
            </w:r>
          </w:p>
          <w:p w14:paraId="6464BFA7"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  нумерації сторінок / аркушів (у тому числі кілька сторінок / аркушів мають однаковий номер, пропущені номери окремих сторінок / аркушів, немає нумерації сторінок / аркушів, нумерація сторінок / аркушів не відповідає переліку, зазначеному в документі).</w:t>
            </w:r>
          </w:p>
          <w:p w14:paraId="08195592"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2.</w:t>
            </w:r>
            <w:r w:rsidRPr="000E04A9">
              <w:rPr>
                <w:rFonts w:ascii="Times New Roman" w:eastAsia="Times New Roman" w:hAnsi="Times New Roman" w:cs="Times New Roman"/>
              </w:rPr>
              <w:tab/>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w:t>
            </w:r>
          </w:p>
          <w:p w14:paraId="4EF464BB"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3.</w:t>
            </w:r>
            <w:r w:rsidRPr="000E04A9">
              <w:rPr>
                <w:rFonts w:ascii="Times New Roman" w:eastAsia="Times New Roman" w:hAnsi="Times New Roman" w:cs="Times New Roman"/>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10C93799"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4.</w:t>
            </w:r>
            <w:r w:rsidRPr="000E04A9">
              <w:rPr>
                <w:rFonts w:ascii="Times New Roman" w:eastAsia="Times New Roman" w:hAnsi="Times New Roman" w:cs="Times New Roman"/>
              </w:rPr>
              <w:tab/>
              <w:t>Окрема сторінка (сторінки) копії документа (документів) не завірена підписом та / або печаткою учасника процедури закупівлі (у разі її використання).</w:t>
            </w:r>
          </w:p>
          <w:p w14:paraId="12669E02"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5.</w:t>
            </w:r>
            <w:r w:rsidRPr="000E04A9">
              <w:rPr>
                <w:rFonts w:ascii="Times New Roman" w:eastAsia="Times New Roman" w:hAnsi="Times New Roman" w:cs="Times New Roman"/>
              </w:rP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05C879C3"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6.</w:t>
            </w:r>
            <w:r w:rsidRPr="000E04A9">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76F3E8CE"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7.</w:t>
            </w:r>
            <w:r w:rsidRPr="000E04A9">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0637252B"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8.</w:t>
            </w:r>
            <w:r w:rsidRPr="000E04A9">
              <w:rPr>
                <w:rFonts w:ascii="Times New Roman" w:eastAsia="Times New Roman" w:hAnsi="Times New Roman" w:cs="Times New Roman"/>
              </w:rPr>
              <w:tab/>
              <w:t>Подання документа учасником процедури закупівлі у складі тендерної пропозиції, що є сканованою копією оригіналу документа / електронного документа.</w:t>
            </w:r>
          </w:p>
          <w:p w14:paraId="0C999FB1"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9.</w:t>
            </w:r>
            <w:r w:rsidRPr="000E04A9">
              <w:rPr>
                <w:rFonts w:ascii="Times New Roman" w:eastAsia="Times New Roman" w:hAnsi="Times New Roman" w:cs="Times New Roman"/>
              </w:rP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7C8FFE32"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10.</w:t>
            </w:r>
            <w:r w:rsidRPr="000E04A9">
              <w:rPr>
                <w:rFonts w:ascii="Times New Roman" w:eastAsia="Times New Roman" w:hAnsi="Times New Roman" w:cs="Times New Roman"/>
              </w:rPr>
              <w:tab/>
              <w:t xml:space="preserve">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w:t>
            </w:r>
            <w:r w:rsidRPr="000E04A9">
              <w:rPr>
                <w:rFonts w:ascii="Times New Roman" w:eastAsia="Times New Roman" w:hAnsi="Times New Roman" w:cs="Times New Roman"/>
              </w:rPr>
              <w:lastRenderedPageBreak/>
              <w:t>найменування були змінені відповідно до законодавства після того, як відповідний документ (документи) був (були) поданий (подані).</w:t>
            </w:r>
          </w:p>
          <w:p w14:paraId="3B17CD82"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11.</w:t>
            </w:r>
            <w:r w:rsidRPr="000E04A9">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1B33CC1F"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12.</w:t>
            </w:r>
            <w:r w:rsidRPr="000E04A9">
              <w:rPr>
                <w:rFonts w:ascii="Times New Roman" w:eastAsia="Times New Roman" w:hAnsi="Times New Roman" w:cs="Times New Roman"/>
              </w:rP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2D2A7736" w14:textId="77777777" w:rsidR="00605B95" w:rsidRPr="000E04A9" w:rsidRDefault="00605B95" w:rsidP="002A546A">
            <w:pPr>
              <w:widowControl w:val="0"/>
              <w:ind w:firstLine="284"/>
              <w:jc w:val="both"/>
              <w:rPr>
                <w:rFonts w:ascii="Times New Roman" w:eastAsia="Times New Roman" w:hAnsi="Times New Roman" w:cs="Times New Roman"/>
                <w:i/>
                <w:u w:val="single"/>
              </w:rPr>
            </w:pPr>
            <w:r w:rsidRPr="000E04A9">
              <w:rPr>
                <w:rFonts w:ascii="Times New Roman" w:eastAsia="Times New Roman" w:hAnsi="Times New Roman" w:cs="Times New Roman"/>
                <w:i/>
                <w:u w:val="single"/>
              </w:rPr>
              <w:t>Приклади формальних помилок:</w:t>
            </w:r>
          </w:p>
          <w:p w14:paraId="512C2410"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 «Інформація в довільній формі» замість «Інформація»,  «Лист-пояснення» замість «Лист», «довідка» замість «гарантійний лист», «інформація» замість «довідка»;</w:t>
            </w:r>
          </w:p>
          <w:p w14:paraId="257064AA"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  «м.київ» замість «м.Київ»;</w:t>
            </w:r>
          </w:p>
          <w:p w14:paraId="63D281FB"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 «поряд -ок» замість «поря – док»;</w:t>
            </w:r>
          </w:p>
          <w:p w14:paraId="1DD16B2E"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 «ненадається» замість «не надається»»;</w:t>
            </w:r>
          </w:p>
          <w:p w14:paraId="060973E5" w14:textId="77777777" w:rsidR="00605B95" w:rsidRPr="000E04A9" w:rsidRDefault="00605B95" w:rsidP="002A546A">
            <w:pPr>
              <w:widowControl w:val="0"/>
              <w:ind w:firstLine="284"/>
              <w:jc w:val="both"/>
              <w:rPr>
                <w:rFonts w:ascii="Times New Roman" w:eastAsia="Times New Roman" w:hAnsi="Times New Roman" w:cs="Times New Roman"/>
              </w:rPr>
            </w:pPr>
            <w:r w:rsidRPr="000E04A9">
              <w:rPr>
                <w:rFonts w:ascii="Times New Roman" w:eastAsia="Times New Roman" w:hAnsi="Times New Roman" w:cs="Times New Roman"/>
              </w:rPr>
              <w:t>- «______________№_____________» замість «14.08.2020 №320/13/14-01»;</w:t>
            </w:r>
          </w:p>
          <w:p w14:paraId="33AFC3CD" w14:textId="77777777" w:rsidR="00605B95" w:rsidRPr="000E04A9" w:rsidRDefault="00605B95" w:rsidP="002A546A">
            <w:pPr>
              <w:widowControl w:val="0"/>
              <w:ind w:firstLine="284"/>
              <w:jc w:val="both"/>
              <w:rPr>
                <w:rFonts w:ascii="Times New Roman" w:eastAsia="Times New Roman" w:hAnsi="Times New Roman" w:cs="Times New Roman"/>
                <w:color w:val="000000"/>
              </w:rPr>
            </w:pPr>
            <w:r w:rsidRPr="000E04A9">
              <w:rPr>
                <w:rFonts w:ascii="Times New Roman" w:eastAsia="Times New Roman" w:hAnsi="Times New Roman" w:cs="Times New Roman"/>
              </w:rPr>
              <w:t>- учасник розмістив (завантажив) документ у форматі «JPG» замість  документа у форматі «pdf» (PortableDocumentFormat)».</w:t>
            </w:r>
          </w:p>
          <w:p w14:paraId="78F75E5E" w14:textId="77777777" w:rsidR="00605B95" w:rsidRPr="000E04A9" w:rsidRDefault="00605B95" w:rsidP="002A546A">
            <w:pPr>
              <w:ind w:firstLine="284"/>
              <w:jc w:val="both"/>
              <w:rPr>
                <w:rFonts w:ascii="Times New Roman" w:hAnsi="Times New Roman" w:cs="Times New Roman"/>
              </w:rPr>
            </w:pPr>
            <w:r w:rsidRPr="000E04A9">
              <w:rPr>
                <w:rFonts w:ascii="Times New Roman" w:hAnsi="Times New Roman" w:cs="Times New Roman"/>
                <w:shd w:val="clear" w:color="auto" w:fill="FFFFFF"/>
              </w:rPr>
              <w:t>Відповідно до частини третьої статті 12 Закону 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w:t>
            </w:r>
            <w:r w:rsidRPr="000E04A9">
              <w:rPr>
                <w:rFonts w:ascii="Times New Roman" w:hAnsi="Times New Roman" w:cs="Times New Roman"/>
                <w:bCs/>
                <w:shd w:val="clear" w:color="auto" w:fill="FFFFFF"/>
              </w:rPr>
              <w:t>Про електронну ідентифікацію та електронні довірчі послуги</w:t>
            </w:r>
            <w:r w:rsidRPr="000E04A9">
              <w:rPr>
                <w:rFonts w:ascii="Times New Roman" w:hAnsi="Times New Roman" w:cs="Times New Roman"/>
                <w:shd w:val="clear" w:color="auto" w:fill="FFFFFF"/>
              </w:rPr>
              <w:t>». Учасники процедури закупівлі подають тендерні пропозиції у формі електронного документа чи скан-копій через електронну систему закупівель. Тендерна пропозиція учасника має відповідати ряду вимог:</w:t>
            </w:r>
          </w:p>
          <w:p w14:paraId="44EC469E" w14:textId="77777777" w:rsidR="00605B95" w:rsidRPr="000E04A9" w:rsidRDefault="00605B95" w:rsidP="002A546A">
            <w:pPr>
              <w:shd w:val="clear" w:color="auto" w:fill="FFFFFF"/>
              <w:ind w:firstLine="284"/>
              <w:jc w:val="both"/>
              <w:rPr>
                <w:rFonts w:ascii="Times New Roman" w:hAnsi="Times New Roman" w:cs="Times New Roman"/>
                <w:shd w:val="clear" w:color="auto" w:fill="FFFFFF"/>
              </w:rPr>
            </w:pPr>
            <w:r w:rsidRPr="000E04A9">
              <w:rPr>
                <w:rFonts w:ascii="Times New Roman" w:hAnsi="Times New Roman" w:cs="Times New Roman"/>
                <w:shd w:val="clear" w:color="auto" w:fill="FFFFFF"/>
              </w:rPr>
              <w:t>1) документи мають бути чіткими та розбірливими для читання;</w:t>
            </w:r>
          </w:p>
          <w:p w14:paraId="375DE8A6" w14:textId="77777777" w:rsidR="00605B95" w:rsidRPr="000E04A9" w:rsidRDefault="00605B95" w:rsidP="002A546A">
            <w:pPr>
              <w:shd w:val="clear" w:color="auto" w:fill="FFFFFF"/>
              <w:ind w:firstLine="284"/>
              <w:jc w:val="both"/>
              <w:rPr>
                <w:rFonts w:ascii="Times New Roman" w:hAnsi="Times New Roman" w:cs="Times New Roman"/>
                <w:shd w:val="clear" w:color="auto" w:fill="FFFFFF"/>
              </w:rPr>
            </w:pPr>
            <w:r w:rsidRPr="000E04A9">
              <w:rPr>
                <w:rFonts w:ascii="Times New Roman" w:hAnsi="Times New Roman" w:cs="Times New Roman"/>
                <w:shd w:val="clear" w:color="auto" w:fill="FFFFFF"/>
              </w:rPr>
              <w:t>2) тендерна пропозиція учасника повинна бути підписана  кваліфікованим електронним підписом (КЕП)/удосконаленим електронним підписом (УЕП);</w:t>
            </w:r>
          </w:p>
          <w:p w14:paraId="28B30C8F" w14:textId="77777777" w:rsidR="00605B95" w:rsidRPr="000E04A9" w:rsidRDefault="00605B95" w:rsidP="002A546A">
            <w:pPr>
              <w:shd w:val="clear" w:color="auto" w:fill="FFFFFF"/>
              <w:ind w:firstLine="284"/>
              <w:jc w:val="both"/>
              <w:rPr>
                <w:rFonts w:ascii="Times New Roman" w:hAnsi="Times New Roman" w:cs="Times New Roman"/>
                <w:shd w:val="clear" w:color="auto" w:fill="FFFFFF"/>
              </w:rPr>
            </w:pPr>
            <w:r w:rsidRPr="000E04A9">
              <w:rPr>
                <w:rFonts w:ascii="Times New Roman" w:hAnsi="Times New Roman" w:cs="Times New Roman"/>
                <w:shd w:val="clear" w:color="auto" w:fill="FFFFFF"/>
              </w:rPr>
              <w:t>3) якщо тендерна пропозиція містить і скановані, і електронні документи, потрібно накласти КЕП/УЕП на тендерну пропозицію в цілому та на кожен електронний документ окремо.</w:t>
            </w:r>
          </w:p>
          <w:p w14:paraId="77F5A522" w14:textId="77777777" w:rsidR="00605B95" w:rsidRPr="000E04A9" w:rsidRDefault="00605B95" w:rsidP="002A546A">
            <w:pPr>
              <w:shd w:val="clear" w:color="auto" w:fill="FFFFFF"/>
              <w:ind w:firstLine="284"/>
              <w:jc w:val="both"/>
              <w:rPr>
                <w:rFonts w:ascii="Times New Roman" w:hAnsi="Times New Roman" w:cs="Times New Roman"/>
                <w:shd w:val="clear" w:color="auto" w:fill="FFFFFF"/>
              </w:rPr>
            </w:pPr>
            <w:r w:rsidRPr="000E04A9">
              <w:rPr>
                <w:rFonts w:ascii="Times New Roman" w:hAnsi="Times New Roman" w:cs="Times New Roman"/>
                <w:shd w:val="clear" w:color="auto" w:fill="FFFFFF"/>
              </w:rPr>
              <w:t>Винятки:</w:t>
            </w:r>
          </w:p>
          <w:p w14:paraId="25CD0BBB" w14:textId="77777777" w:rsidR="00605B95" w:rsidRPr="000E04A9" w:rsidRDefault="00605B95" w:rsidP="002A546A">
            <w:pPr>
              <w:shd w:val="clear" w:color="auto" w:fill="FFFFFF"/>
              <w:ind w:firstLine="284"/>
              <w:jc w:val="both"/>
              <w:rPr>
                <w:rFonts w:ascii="Times New Roman" w:hAnsi="Times New Roman" w:cs="Times New Roman"/>
                <w:shd w:val="clear" w:color="auto" w:fill="FFFFFF"/>
              </w:rPr>
            </w:pPr>
            <w:r w:rsidRPr="000E04A9">
              <w:rPr>
                <w:rFonts w:ascii="Times New Roman" w:hAnsi="Times New Roman" w:cs="Times New Roman"/>
                <w:shd w:val="clear" w:color="auto" w:fill="FFFFFF"/>
              </w:rPr>
              <w:t>1) якщо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свій КЕП/УЕП.</w:t>
            </w:r>
          </w:p>
          <w:p w14:paraId="4647BA82" w14:textId="77777777" w:rsidR="00605B95" w:rsidRPr="000E04A9" w:rsidRDefault="00605B95" w:rsidP="002A546A">
            <w:pPr>
              <w:shd w:val="clear" w:color="auto" w:fill="FFFFFF"/>
              <w:ind w:firstLine="284"/>
              <w:jc w:val="both"/>
              <w:rPr>
                <w:rFonts w:ascii="Times New Roman" w:hAnsi="Times New Roman" w:cs="Times New Roman"/>
                <w:shd w:val="clear" w:color="auto" w:fill="FFFFFF"/>
              </w:rPr>
            </w:pPr>
            <w:r w:rsidRPr="000E04A9">
              <w:rPr>
                <w:rFonts w:ascii="Times New Roman" w:hAnsi="Times New Roman" w:cs="Times New Roman"/>
                <w:shd w:val="clear" w:color="auto" w:fill="FFFFFF"/>
              </w:rPr>
              <w:t>Зверніть увагу: документи тендерної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w:t>
            </w:r>
          </w:p>
          <w:p w14:paraId="48CAE232" w14:textId="77777777" w:rsidR="00605B95" w:rsidRPr="000E04A9" w:rsidRDefault="00605B95" w:rsidP="002A546A">
            <w:pPr>
              <w:ind w:firstLine="284"/>
              <w:jc w:val="both"/>
              <w:rPr>
                <w:rFonts w:ascii="Times New Roman" w:hAnsi="Times New Roman" w:cs="Times New Roman"/>
                <w:shd w:val="clear" w:color="auto" w:fill="FFFFFF"/>
              </w:rPr>
            </w:pPr>
            <w:r w:rsidRPr="000E04A9">
              <w:rPr>
                <w:rFonts w:ascii="Times New Roman" w:hAnsi="Times New Roman" w:cs="Times New Roman"/>
                <w:shd w:val="clear" w:color="auto" w:fill="FFFFFF"/>
              </w:rPr>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w:t>
            </w:r>
            <w:r w:rsidRPr="000E04A9">
              <w:rPr>
                <w:rFonts w:ascii="Times New Roman" w:hAnsi="Times New Roman" w:cs="Times New Roman"/>
                <w:shd w:val="clear" w:color="auto" w:fill="FFFFFF"/>
              </w:rPr>
              <w:lastRenderedPageBreak/>
              <w:t>накладанням електронного підпису, що базується на кваліфікованому сертифікаті електронного підпису, відповідно до вимог Закону України «</w:t>
            </w:r>
            <w:r w:rsidRPr="000E04A9">
              <w:rPr>
                <w:rFonts w:ascii="Times New Roman" w:hAnsi="Times New Roman" w:cs="Times New Roman"/>
                <w:bCs/>
                <w:shd w:val="clear" w:color="auto" w:fill="FFFFFF"/>
              </w:rPr>
              <w:t>Про електронну ідентифікацію та електронні довірчі послуги</w:t>
            </w:r>
            <w:r w:rsidRPr="000E04A9">
              <w:rPr>
                <w:rFonts w:ascii="Times New Roman" w:hAnsi="Times New Roman" w:cs="Times New Roman"/>
                <w:shd w:val="clear" w:color="auto" w:fill="FFFFFF"/>
              </w:rPr>
              <w:t>».</w:t>
            </w:r>
          </w:p>
          <w:p w14:paraId="2A547141" w14:textId="77777777" w:rsidR="00605B95" w:rsidRPr="000E04A9" w:rsidRDefault="00605B95" w:rsidP="002A546A">
            <w:pPr>
              <w:widowControl w:val="0"/>
              <w:ind w:firstLine="284"/>
              <w:jc w:val="both"/>
              <w:rPr>
                <w:rFonts w:ascii="Times New Roman" w:eastAsia="Times New Roman" w:hAnsi="Times New Roman" w:cs="Times New Roman"/>
                <w:color w:val="0D0D0D"/>
              </w:rPr>
            </w:pPr>
            <w:r w:rsidRPr="000E04A9">
              <w:rPr>
                <w:rFonts w:ascii="Times New Roman" w:hAnsi="Times New Roman" w:cs="Times New Roman"/>
                <w:shd w:val="clear" w:color="auto" w:fill="FFFFFF"/>
              </w:rPr>
              <w:t>Замовник перевіряє КЕП/УЕП учасника на сайті центрального засвідчувального органу за посиланням https://czo.gov.ua/verify. Під час перевірки КЕП/УЕП повинні відображатися: прізвище та ініціали особи, уповноваженої на підписання тендерної пропозиції (власника ключа).</w:t>
            </w:r>
            <w:bookmarkStart w:id="2" w:name="_heading=h.2et92p0" w:colFirst="0" w:colLast="0"/>
            <w:bookmarkEnd w:id="2"/>
            <w:r w:rsidRPr="000E04A9">
              <w:rPr>
                <w:rFonts w:ascii="Times New Roman" w:eastAsia="Times New Roman" w:hAnsi="Times New Roman" w:cs="Times New Roman"/>
                <w:color w:val="000000"/>
              </w:rPr>
              <w:t>Всі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w:t>
            </w:r>
          </w:p>
          <w:p w14:paraId="0489A355" w14:textId="77777777" w:rsidR="00605B95" w:rsidRPr="000E04A9" w:rsidRDefault="00605B95" w:rsidP="002A546A">
            <w:pPr>
              <w:widowControl w:val="0"/>
              <w:ind w:firstLine="284"/>
              <w:jc w:val="both"/>
              <w:rPr>
                <w:rFonts w:ascii="Times New Roman" w:eastAsia="Times New Roman" w:hAnsi="Times New Roman" w:cs="Times New Roman"/>
              </w:rPr>
            </w:pPr>
            <w:bookmarkStart w:id="3" w:name="_heading=h.hjqm8skarbdr" w:colFirst="0" w:colLast="0"/>
            <w:bookmarkEnd w:id="3"/>
            <w:r w:rsidRPr="000E04A9">
              <w:rPr>
                <w:rFonts w:ascii="Times New Roman" w:eastAsia="Times New Roman" w:hAnsi="Times New Roman" w:cs="Times New Roman"/>
              </w:rPr>
              <w:t>Тендерні пропозиції мають право подавати всі заінтересовані особи.</w:t>
            </w:r>
          </w:p>
          <w:p w14:paraId="2F4BA9C1" w14:textId="77777777" w:rsidR="00605B95" w:rsidRPr="00BD1CBF" w:rsidRDefault="00605B95" w:rsidP="002A546A">
            <w:pPr>
              <w:widowControl w:val="0"/>
              <w:ind w:firstLine="284"/>
              <w:jc w:val="both"/>
              <w:rPr>
                <w:rFonts w:ascii="Times New Roman" w:eastAsia="Times New Roman" w:hAnsi="Times New Roman" w:cs="Times New Roman"/>
                <w:color w:val="000000"/>
              </w:rPr>
            </w:pPr>
            <w:bookmarkStart w:id="4" w:name="_heading=h.ftj7vaqoric" w:colFirst="0" w:colLast="0"/>
            <w:bookmarkEnd w:id="4"/>
            <w:r w:rsidRPr="000E04A9">
              <w:rPr>
                <w:rFonts w:ascii="Times New Roman" w:eastAsia="Times New Roman" w:hAnsi="Times New Roman" w:cs="Times New Roman"/>
              </w:rPr>
              <w:t>Кожен учасник має право подати тільки одну тендерну пропозицію</w:t>
            </w:r>
            <w:r w:rsidRPr="000E04A9">
              <w:rPr>
                <w:rFonts w:ascii="Times New Roman" w:eastAsia="Times New Roman" w:hAnsi="Times New Roman" w:cs="Times New Roman"/>
                <w:b/>
              </w:rPr>
              <w:t xml:space="preserve"> </w:t>
            </w:r>
            <w:r w:rsidRPr="000E04A9">
              <w:rPr>
                <w:rFonts w:ascii="Times New Roman" w:eastAsia="Times New Roman" w:hAnsi="Times New Roman" w:cs="Times New Roman"/>
              </w:rPr>
              <w:t xml:space="preserve">(у тому числі до визначеної в тендерній документації частини предмета закупівлі (лота) </w:t>
            </w:r>
            <w:r w:rsidRPr="000E04A9">
              <w:rPr>
                <w:rFonts w:ascii="Times New Roman" w:eastAsia="Times New Roman" w:hAnsi="Times New Roman" w:cs="Times New Roman"/>
                <w:i/>
              </w:rPr>
              <w:t>(у разі здійснення закупівлі за лотами)</w:t>
            </w:r>
            <w:r w:rsidRPr="000E04A9">
              <w:rPr>
                <w:rFonts w:ascii="Times New Roman" w:eastAsia="Times New Roman" w:hAnsi="Times New Roman" w:cs="Times New Roman"/>
              </w:rPr>
              <w:t>.</w:t>
            </w:r>
          </w:p>
        </w:tc>
      </w:tr>
      <w:tr w:rsidR="00605B95" w:rsidRPr="00BD1CBF" w14:paraId="1CEF1556" w14:textId="77777777" w:rsidTr="002A546A">
        <w:trPr>
          <w:trHeight w:val="913"/>
          <w:jc w:val="center"/>
        </w:trPr>
        <w:tc>
          <w:tcPr>
            <w:tcW w:w="705" w:type="dxa"/>
            <w:vAlign w:val="center"/>
          </w:tcPr>
          <w:p w14:paraId="3F7B5ED3"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lastRenderedPageBreak/>
              <w:t>2</w:t>
            </w:r>
          </w:p>
        </w:tc>
        <w:tc>
          <w:tcPr>
            <w:tcW w:w="2835" w:type="dxa"/>
            <w:vAlign w:val="center"/>
          </w:tcPr>
          <w:p w14:paraId="7AF19EDD" w14:textId="77777777" w:rsidR="00605B95" w:rsidRPr="00BD1CBF" w:rsidRDefault="00605B95" w:rsidP="002A546A">
            <w:pPr>
              <w:widowControl w:val="0"/>
              <w:jc w:val="center"/>
              <w:rPr>
                <w:rFonts w:ascii="Times New Roman" w:eastAsia="Times New Roman" w:hAnsi="Times New Roman" w:cs="Times New Roman"/>
              </w:rPr>
            </w:pPr>
            <w:bookmarkStart w:id="5" w:name="_heading=h.tyjcwt" w:colFirst="0" w:colLast="0"/>
            <w:bookmarkEnd w:id="5"/>
            <w:r w:rsidRPr="00BD1CBF">
              <w:rPr>
                <w:rFonts w:ascii="Times New Roman" w:eastAsia="Times New Roman" w:hAnsi="Times New Roman" w:cs="Times New Roman"/>
                <w:b/>
                <w:color w:val="000000"/>
              </w:rPr>
              <w:t>Забезпечення тендерної пропозиції</w:t>
            </w:r>
          </w:p>
        </w:tc>
        <w:tc>
          <w:tcPr>
            <w:tcW w:w="6420" w:type="dxa"/>
            <w:vAlign w:val="center"/>
          </w:tcPr>
          <w:p w14:paraId="226878CD" w14:textId="5D4053FC" w:rsidR="00605B95" w:rsidRPr="00BD1CBF" w:rsidRDefault="00605B95" w:rsidP="002A546A">
            <w:pPr>
              <w:widowControl w:val="0"/>
              <w:ind w:right="120" w:firstLine="284"/>
              <w:jc w:val="both"/>
              <w:rPr>
                <w:rFonts w:ascii="Times New Roman" w:eastAsia="Times New Roman" w:hAnsi="Times New Roman" w:cs="Times New Roman"/>
              </w:rPr>
            </w:pPr>
            <w:r w:rsidRPr="00BD1CBF">
              <w:rPr>
                <w:rFonts w:ascii="Times New Roman" w:eastAsia="Times New Roman" w:hAnsi="Times New Roman" w:cs="Times New Roman"/>
              </w:rPr>
              <w:t>Забезпечення тендерної пропозиції не вимагається.</w:t>
            </w:r>
          </w:p>
        </w:tc>
      </w:tr>
      <w:tr w:rsidR="00605B95" w:rsidRPr="00BD1CBF" w14:paraId="2BB07AB1" w14:textId="77777777" w:rsidTr="002A546A">
        <w:trPr>
          <w:trHeight w:val="1119"/>
          <w:jc w:val="center"/>
        </w:trPr>
        <w:tc>
          <w:tcPr>
            <w:tcW w:w="705" w:type="dxa"/>
            <w:vAlign w:val="center"/>
          </w:tcPr>
          <w:p w14:paraId="1B1234F3"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3</w:t>
            </w:r>
          </w:p>
        </w:tc>
        <w:tc>
          <w:tcPr>
            <w:tcW w:w="2835" w:type="dxa"/>
            <w:vAlign w:val="center"/>
          </w:tcPr>
          <w:p w14:paraId="2486044D"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Умови повернення чи неповернення забезпечення тендерної пропозиції</w:t>
            </w:r>
          </w:p>
        </w:tc>
        <w:tc>
          <w:tcPr>
            <w:tcW w:w="6420" w:type="dxa"/>
            <w:vAlign w:val="center"/>
          </w:tcPr>
          <w:p w14:paraId="445FD663" w14:textId="77777777" w:rsidR="00605B95" w:rsidRPr="00BD1CBF" w:rsidRDefault="00605B95" w:rsidP="002A546A">
            <w:pPr>
              <w:widowControl w:val="0"/>
              <w:pBdr>
                <w:top w:val="nil"/>
                <w:left w:val="nil"/>
                <w:bottom w:val="nil"/>
                <w:right w:val="nil"/>
                <w:between w:val="nil"/>
              </w:pBdr>
              <w:ind w:right="120" w:firstLine="284"/>
              <w:jc w:val="both"/>
              <w:rPr>
                <w:rFonts w:ascii="Times New Roman" w:eastAsia="Times New Roman" w:hAnsi="Times New Roman" w:cs="Times New Roman"/>
              </w:rPr>
            </w:pPr>
            <w:r w:rsidRPr="00BD1CBF">
              <w:rPr>
                <w:rFonts w:ascii="Times New Roman" w:eastAsia="Times New Roman" w:hAnsi="Times New Roman" w:cs="Times New Roman"/>
              </w:rPr>
              <w:t>Не передбачається.</w:t>
            </w:r>
          </w:p>
        </w:tc>
      </w:tr>
      <w:tr w:rsidR="00605B95" w:rsidRPr="00BD1CBF" w14:paraId="3AC40DEC" w14:textId="77777777" w:rsidTr="002A546A">
        <w:trPr>
          <w:trHeight w:val="560"/>
          <w:jc w:val="center"/>
        </w:trPr>
        <w:tc>
          <w:tcPr>
            <w:tcW w:w="705" w:type="dxa"/>
            <w:vAlign w:val="center"/>
          </w:tcPr>
          <w:p w14:paraId="2C5FB344"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4</w:t>
            </w:r>
          </w:p>
        </w:tc>
        <w:tc>
          <w:tcPr>
            <w:tcW w:w="2835" w:type="dxa"/>
            <w:vAlign w:val="center"/>
          </w:tcPr>
          <w:p w14:paraId="6E6CFECF"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Строк, протягом якого тендерні пропозиції є дійсними</w:t>
            </w:r>
          </w:p>
        </w:tc>
        <w:tc>
          <w:tcPr>
            <w:tcW w:w="6420" w:type="dxa"/>
            <w:vAlign w:val="center"/>
          </w:tcPr>
          <w:p w14:paraId="34D0C76D" w14:textId="77777777" w:rsidR="00722597" w:rsidRPr="00722597" w:rsidRDefault="00722597" w:rsidP="00722597">
            <w:pPr>
              <w:widowControl w:val="0"/>
              <w:ind w:firstLine="284"/>
              <w:jc w:val="both"/>
              <w:rPr>
                <w:rFonts w:ascii="Times New Roman" w:eastAsia="Times New Roman" w:hAnsi="Times New Roman" w:cs="Times New Roman"/>
              </w:rPr>
            </w:pPr>
            <w:r w:rsidRPr="00722597">
              <w:rPr>
                <w:rFonts w:ascii="Times New Roman" w:eastAsia="Times New Roman" w:hAnsi="Times New Roman" w:cs="Times New Roman"/>
              </w:rPr>
              <w:t>Тендерні пропозиції вважаються дійсними протягом 90 календарних днів із дати кінцевого строку подання тендерних пропозицій. До закінчення цього строку замовник має право вимагати від учасників продовження строку дії тендерних пропозицій.</w:t>
            </w:r>
          </w:p>
          <w:p w14:paraId="487F7AA9" w14:textId="77777777" w:rsidR="00722597" w:rsidRPr="00722597" w:rsidRDefault="00722597" w:rsidP="00722597">
            <w:pPr>
              <w:widowControl w:val="0"/>
              <w:ind w:firstLine="284"/>
              <w:jc w:val="both"/>
              <w:rPr>
                <w:rFonts w:ascii="Times New Roman" w:eastAsia="Times New Roman" w:hAnsi="Times New Roman" w:cs="Times New Roman"/>
              </w:rPr>
            </w:pPr>
            <w:r w:rsidRPr="00722597">
              <w:rPr>
                <w:rFonts w:ascii="Times New Roman" w:eastAsia="Times New Roman" w:hAnsi="Times New Roman" w:cs="Times New Roman"/>
              </w:rPr>
              <w:t xml:space="preserve"> Учасник процедури закупівлі має право:</w:t>
            </w:r>
          </w:p>
          <w:p w14:paraId="5D918BF8" w14:textId="77777777" w:rsidR="00722597" w:rsidRPr="00722597" w:rsidRDefault="00722597" w:rsidP="00722597">
            <w:pPr>
              <w:widowControl w:val="0"/>
              <w:ind w:firstLine="284"/>
              <w:jc w:val="both"/>
              <w:rPr>
                <w:rFonts w:ascii="Times New Roman" w:eastAsia="Times New Roman" w:hAnsi="Times New Roman" w:cs="Times New Roman"/>
              </w:rPr>
            </w:pPr>
            <w:r w:rsidRPr="00722597">
              <w:rPr>
                <w:rFonts w:ascii="Times New Roman" w:eastAsia="Times New Roman" w:hAnsi="Times New Roman" w:cs="Times New Roman"/>
              </w:rPr>
              <w:t>•</w:t>
            </w:r>
            <w:r w:rsidRPr="00722597">
              <w:rPr>
                <w:rFonts w:ascii="Times New Roman" w:eastAsia="Times New Roman" w:hAnsi="Times New Roman" w:cs="Times New Roman"/>
              </w:rPr>
              <w:tab/>
              <w:t>відхилити таку вимогу, не втрачаючи при цьому наданого ним забезпечення тендерної пропозиції;</w:t>
            </w:r>
          </w:p>
          <w:p w14:paraId="33B39C7C" w14:textId="77777777" w:rsidR="00722597" w:rsidRPr="00722597" w:rsidRDefault="00722597" w:rsidP="00722597">
            <w:pPr>
              <w:widowControl w:val="0"/>
              <w:ind w:firstLine="284"/>
              <w:jc w:val="both"/>
              <w:rPr>
                <w:rFonts w:ascii="Times New Roman" w:eastAsia="Times New Roman" w:hAnsi="Times New Roman" w:cs="Times New Roman"/>
              </w:rPr>
            </w:pPr>
            <w:r w:rsidRPr="00722597">
              <w:rPr>
                <w:rFonts w:ascii="Times New Roman" w:eastAsia="Times New Roman" w:hAnsi="Times New Roman" w:cs="Times New Roman"/>
              </w:rPr>
              <w:t>•</w:t>
            </w:r>
            <w:r w:rsidRPr="00722597">
              <w:rPr>
                <w:rFonts w:ascii="Times New Roman" w:eastAsia="Times New Roman" w:hAnsi="Times New Roman" w:cs="Times New Roman"/>
              </w:rPr>
              <w:tab/>
              <w:t>погодитися з вимогою та продовжити строк дії поданої ним тендерної пропозиції та наданого забезпечення тендерної пропозиції (у разі, якщо таке вимагалося).</w:t>
            </w:r>
          </w:p>
          <w:p w14:paraId="41B0E814" w14:textId="0C871066" w:rsidR="00605B95" w:rsidRPr="00BD1CBF" w:rsidRDefault="00722597" w:rsidP="00722597">
            <w:pPr>
              <w:widowControl w:val="0"/>
              <w:ind w:firstLine="284"/>
              <w:jc w:val="both"/>
              <w:rPr>
                <w:rFonts w:ascii="Times New Roman" w:eastAsia="Times New Roman" w:hAnsi="Times New Roman" w:cs="Times New Roman"/>
                <w:strike/>
              </w:rPr>
            </w:pPr>
            <w:r w:rsidRPr="00722597">
              <w:rPr>
                <w:rFonts w:ascii="Times New Roman" w:eastAsia="Times New Roman" w:hAnsi="Times New Roman" w:cs="Times New Roman"/>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605B95" w:rsidRPr="00BD1CBF" w14:paraId="00540C62" w14:textId="77777777" w:rsidTr="002A546A">
        <w:trPr>
          <w:trHeight w:val="1119"/>
          <w:jc w:val="center"/>
        </w:trPr>
        <w:tc>
          <w:tcPr>
            <w:tcW w:w="705" w:type="dxa"/>
            <w:vAlign w:val="center"/>
          </w:tcPr>
          <w:p w14:paraId="0E56FB97"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5</w:t>
            </w:r>
          </w:p>
        </w:tc>
        <w:tc>
          <w:tcPr>
            <w:tcW w:w="2835" w:type="dxa"/>
            <w:vAlign w:val="center"/>
          </w:tcPr>
          <w:p w14:paraId="39FE9610"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rPr>
              <w:t>Кваліфікаційні критерії до учасників та вимоги, згідно  з пунктом 28  та пунктом 47  Особливостей</w:t>
            </w:r>
          </w:p>
        </w:tc>
        <w:tc>
          <w:tcPr>
            <w:tcW w:w="6420" w:type="dxa"/>
            <w:vAlign w:val="center"/>
          </w:tcPr>
          <w:p w14:paraId="76CFC537" w14:textId="77777777" w:rsidR="00605B95" w:rsidRPr="00BD1CBF" w:rsidRDefault="00605B95" w:rsidP="002A546A">
            <w:pPr>
              <w:widowControl w:val="0"/>
              <w:ind w:right="120"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Замовник установлює один або декілька кваліфікаційних критеріїв відповідно до статті 16 Закону. Визначені Замовником згідно з цією статтею кваліфікаційні критерії та перелік документів, що підтверджують інформацію учасників про їх відповідність таким критеріям, зазначені в </w:t>
            </w:r>
            <w:r w:rsidRPr="00BD1CBF">
              <w:rPr>
                <w:rFonts w:ascii="Times New Roman" w:eastAsia="Times New Roman" w:hAnsi="Times New Roman" w:cs="Times New Roman"/>
                <w:b/>
                <w:i/>
              </w:rPr>
              <w:t>Додатку 1</w:t>
            </w:r>
            <w:r w:rsidRPr="00BD1CBF">
              <w:rPr>
                <w:rFonts w:ascii="Times New Roman" w:eastAsia="Times New Roman" w:hAnsi="Times New Roman" w:cs="Times New Roman"/>
                <w:i/>
              </w:rPr>
              <w:t xml:space="preserve"> </w:t>
            </w:r>
            <w:r w:rsidRPr="00BD1CBF">
              <w:rPr>
                <w:rFonts w:ascii="Times New Roman" w:eastAsia="Times New Roman" w:hAnsi="Times New Roman" w:cs="Times New Roman"/>
              </w:rPr>
              <w:t>до цієї тендерної документації. Спосіб  підтвердження відповідності учасника критеріям і вимогам згідно із законодавством наведено в</w:t>
            </w:r>
            <w:r w:rsidRPr="00BD1CBF">
              <w:rPr>
                <w:rFonts w:ascii="Times New Roman" w:eastAsia="Times New Roman" w:hAnsi="Times New Roman" w:cs="Times New Roman"/>
                <w:b/>
              </w:rPr>
              <w:t xml:space="preserve"> </w:t>
            </w:r>
            <w:r w:rsidRPr="00BD1CBF">
              <w:rPr>
                <w:rFonts w:ascii="Times New Roman" w:eastAsia="Times New Roman" w:hAnsi="Times New Roman" w:cs="Times New Roman"/>
                <w:b/>
                <w:i/>
              </w:rPr>
              <w:t>Додатку 1</w:t>
            </w:r>
            <w:r w:rsidRPr="00BD1CBF">
              <w:rPr>
                <w:rFonts w:ascii="Times New Roman" w:eastAsia="Times New Roman" w:hAnsi="Times New Roman" w:cs="Times New Roman"/>
              </w:rPr>
              <w:t xml:space="preserve"> до цієї тендерної документації. </w:t>
            </w:r>
          </w:p>
          <w:p w14:paraId="1BCDD448" w14:textId="77777777" w:rsidR="00605B95" w:rsidRPr="00BD1CBF" w:rsidRDefault="00605B95" w:rsidP="002A546A">
            <w:pPr>
              <w:keepNext/>
              <w:ind w:firstLine="284"/>
              <w:jc w:val="both"/>
              <w:rPr>
                <w:rFonts w:ascii="Times New Roman" w:eastAsia="Times New Roman" w:hAnsi="Times New Roman" w:cs="Times New Roman"/>
              </w:rPr>
            </w:pPr>
            <w:r w:rsidRPr="00BD1CBF">
              <w:rPr>
                <w:rFonts w:ascii="Times New Roman" w:eastAsia="Times New Roman" w:hAnsi="Times New Roman" w:cs="Times New Roman"/>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42558707" w14:textId="77777777" w:rsidR="00605B95" w:rsidRPr="00BD1CBF" w:rsidRDefault="00605B95" w:rsidP="002A546A">
            <w:pPr>
              <w:widowControl w:val="0"/>
              <w:ind w:right="120" w:firstLine="284"/>
              <w:jc w:val="both"/>
              <w:rPr>
                <w:rFonts w:ascii="Times New Roman" w:eastAsia="Times New Roman" w:hAnsi="Times New Roman" w:cs="Times New Roman"/>
                <w:b/>
              </w:rPr>
            </w:pPr>
            <w:r w:rsidRPr="00BD1CBF">
              <w:rPr>
                <w:rFonts w:ascii="Times New Roman" w:eastAsia="Times New Roman" w:hAnsi="Times New Roman" w:cs="Times New Roman"/>
                <w:b/>
              </w:rPr>
              <w:t>Підстави, визначені пунктом 47 Особливостей.</w:t>
            </w:r>
          </w:p>
          <w:p w14:paraId="6629EC36"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Замовник приймає рішення про відмову учаснику процедури закупівлі в участі у відкритих торгах та зобов’язаний відхилити </w:t>
            </w:r>
            <w:r w:rsidRPr="00BD1CBF">
              <w:rPr>
                <w:rFonts w:ascii="Times New Roman" w:eastAsia="Times New Roman" w:hAnsi="Times New Roman" w:cs="Times New Roman"/>
              </w:rPr>
              <w:lastRenderedPageBreak/>
              <w:t>тендерну пропозицію учасника процедури закупівлі в разі, коли:</w:t>
            </w:r>
          </w:p>
          <w:p w14:paraId="7157B732"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4D1BE25D"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41C7E486"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2C96C13F"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9" w:anchor="n52">
              <w:r w:rsidRPr="00BD1CBF">
                <w:rPr>
                  <w:rFonts w:ascii="Times New Roman" w:eastAsia="Times New Roman" w:hAnsi="Times New Roman" w:cs="Times New Roman"/>
                </w:rPr>
                <w:t>пунктом 4</w:t>
              </w:r>
            </w:hyperlink>
            <w:r w:rsidRPr="00BD1CBF">
              <w:rPr>
                <w:rFonts w:ascii="Times New Roman" w:eastAsia="Times New Roman" w:hAnsi="Times New Roman" w:cs="Times New Roman"/>
              </w:rPr>
              <w:t xml:space="preserve">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2E805C30"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0D5D7029"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54A49CC0"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4A1E5302"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8) учасник процедури закупівлі визнаний в установленому законом порядку банкрутом та стосовно нього відкрита ліквідаційна процедура;</w:t>
            </w:r>
          </w:p>
          <w:p w14:paraId="086344BA" w14:textId="76DC009F"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9) </w:t>
            </w:r>
            <w:r w:rsidR="00CC260F" w:rsidRPr="00CC260F">
              <w:rPr>
                <w:rFonts w:ascii="Times New Roman" w:hAnsi="Times New Roman" w:cs="Times New Roman"/>
                <w:color w:val="333333"/>
                <w:shd w:val="clear" w:color="auto" w:fill="FFFFFF"/>
              </w:rPr>
              <w:t>у Єдиному державному реєстрі юридичних осіб, фізичних осіб - підприємців та громадських формувань відсутня інформація, передбачена </w:t>
            </w:r>
            <w:hyperlink r:id="rId10" w:anchor="n174" w:tgtFrame="_blank" w:history="1">
              <w:r w:rsidR="00CC260F" w:rsidRPr="00CC260F">
                <w:rPr>
                  <w:rStyle w:val="a7"/>
                  <w:rFonts w:ascii="Times New Roman" w:hAnsi="Times New Roman" w:cs="Times New Roman"/>
                  <w:color w:val="000000" w:themeColor="text1"/>
                  <w:u w:val="none"/>
                  <w:shd w:val="clear" w:color="auto" w:fill="FFFFFF"/>
                </w:rPr>
                <w:t>пунктом 9</w:t>
              </w:r>
            </w:hyperlink>
            <w:r w:rsidR="00CC260F" w:rsidRPr="00CC260F">
              <w:rPr>
                <w:rFonts w:ascii="Times New Roman" w:hAnsi="Times New Roman" w:cs="Times New Roman"/>
                <w:color w:val="333333"/>
                <w:shd w:val="clear" w:color="auto" w:fill="FFFFFF"/>
              </w:rPr>
              <w:t>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w:t>
            </w:r>
            <w:hyperlink r:id="rId11" w:anchor="n992" w:history="1">
              <w:r w:rsidR="00CC260F" w:rsidRPr="00AD7325">
                <w:rPr>
                  <w:rStyle w:val="a7"/>
                  <w:rFonts w:ascii="Times New Roman" w:hAnsi="Times New Roman" w:cs="Times New Roman"/>
                  <w:color w:val="000000" w:themeColor="text1"/>
                  <w:u w:val="none"/>
                  <w:shd w:val="clear" w:color="auto" w:fill="FFFFFF"/>
                </w:rPr>
                <w:t>абзацом дев’ятим</w:t>
              </w:r>
            </w:hyperlink>
            <w:r w:rsidR="00CC260F" w:rsidRPr="00CC260F">
              <w:rPr>
                <w:rFonts w:ascii="Times New Roman" w:hAnsi="Times New Roman" w:cs="Times New Roman"/>
                <w:color w:val="333333"/>
                <w:shd w:val="clear" w:color="auto" w:fill="FFFFFF"/>
              </w:rPr>
              <w:t> пункту 28 цих особливостей, у спосіб, визначений замовником у тендерній документації</w:t>
            </w:r>
            <w:r w:rsidRPr="00CC260F">
              <w:rPr>
                <w:rFonts w:ascii="Times New Roman" w:eastAsia="Times New Roman" w:hAnsi="Times New Roman" w:cs="Times New Roman"/>
              </w:rPr>
              <w:t>;</w:t>
            </w:r>
          </w:p>
          <w:p w14:paraId="6350549B"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1BCAB1A0"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w:t>
            </w:r>
            <w:r w:rsidRPr="00BD1CBF">
              <w:rPr>
                <w:rFonts w:ascii="Times New Roman" w:eastAsia="Times New Roman" w:hAnsi="Times New Roman" w:cs="Times New Roman"/>
              </w:rPr>
              <w:lastRenderedPageBreak/>
              <w:t>санкції”, крім випадку, коли активи такої особи в установленому законодавством порядку передані в управління АРМА;</w:t>
            </w:r>
          </w:p>
          <w:p w14:paraId="4A0D0F81"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7218B388"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38AC6949"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b/>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14:paraId="494FD92E" w14:textId="77777777" w:rsidR="00605B95" w:rsidRPr="00BD1CBF" w:rsidRDefault="00605B95" w:rsidP="002A546A">
            <w:pPr>
              <w:keepNext/>
              <w:ind w:firstLine="284"/>
              <w:jc w:val="both"/>
              <w:rPr>
                <w:rFonts w:ascii="Times New Roman" w:eastAsia="Times New Roman" w:hAnsi="Times New Roman" w:cs="Times New Roman"/>
              </w:rPr>
            </w:pPr>
            <w:r w:rsidRPr="00BD1CBF">
              <w:rPr>
                <w:rFonts w:ascii="Times New Roman" w:eastAsia="Times New Roman" w:hAnsi="Times New Roman" w:cs="Times New Roman"/>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174B9461" w14:textId="77777777" w:rsidR="00605B95" w:rsidRPr="00BD1CBF" w:rsidRDefault="00605B95" w:rsidP="002A546A">
            <w:pPr>
              <w:keepNext/>
              <w:ind w:firstLine="284"/>
              <w:jc w:val="both"/>
              <w:rPr>
                <w:rFonts w:ascii="Times New Roman" w:eastAsia="Times New Roman" w:hAnsi="Times New Roman" w:cs="Times New Roman"/>
              </w:rPr>
            </w:pPr>
            <w:r w:rsidRPr="00BD1CBF">
              <w:rPr>
                <w:rFonts w:ascii="Times New Roman" w:eastAsia="Times New Roman" w:hAnsi="Times New Roman" w:cs="Times New Roman"/>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4987F879" w14:textId="77777777" w:rsidR="00605B95" w:rsidRPr="00BD1CBF" w:rsidRDefault="00605B95" w:rsidP="002A546A">
            <w:pPr>
              <w:keepNext/>
              <w:ind w:firstLine="284"/>
              <w:jc w:val="both"/>
              <w:rPr>
                <w:rFonts w:ascii="Times New Roman" w:eastAsia="Times New Roman" w:hAnsi="Times New Roman" w:cs="Times New Roman"/>
              </w:rPr>
            </w:pPr>
            <w:r w:rsidRPr="00BD1CBF">
              <w:rPr>
                <w:rFonts w:ascii="Times New Roman" w:eastAsia="Times New Roman" w:hAnsi="Times New Roman" w:cs="Times New Roman"/>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tc>
      </w:tr>
      <w:tr w:rsidR="00605B95" w:rsidRPr="00BD1CBF" w14:paraId="2A6429E3" w14:textId="77777777" w:rsidTr="002A546A">
        <w:trPr>
          <w:trHeight w:val="1119"/>
          <w:jc w:val="center"/>
        </w:trPr>
        <w:tc>
          <w:tcPr>
            <w:tcW w:w="705" w:type="dxa"/>
            <w:vAlign w:val="center"/>
          </w:tcPr>
          <w:p w14:paraId="336BB796"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lastRenderedPageBreak/>
              <w:t>6</w:t>
            </w:r>
          </w:p>
        </w:tc>
        <w:tc>
          <w:tcPr>
            <w:tcW w:w="2835" w:type="dxa"/>
            <w:vAlign w:val="center"/>
          </w:tcPr>
          <w:p w14:paraId="466EC0DF"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Інформація про технічні, якісні та кількісні характеристики предмета закупівлі</w:t>
            </w:r>
          </w:p>
        </w:tc>
        <w:tc>
          <w:tcPr>
            <w:tcW w:w="6420" w:type="dxa"/>
            <w:vAlign w:val="center"/>
          </w:tcPr>
          <w:p w14:paraId="7F1C5264" w14:textId="0574CDB0" w:rsidR="00667B5E" w:rsidRPr="00667B5E" w:rsidRDefault="00667B5E" w:rsidP="00667B5E">
            <w:pPr>
              <w:widowControl w:val="0"/>
              <w:ind w:right="120" w:firstLine="284"/>
              <w:jc w:val="both"/>
              <w:rPr>
                <w:rFonts w:ascii="Times New Roman" w:eastAsia="Times New Roman" w:hAnsi="Times New Roman" w:cs="Times New Roman"/>
              </w:rPr>
            </w:pPr>
            <w:r w:rsidRPr="00667B5E">
              <w:rPr>
                <w:rFonts w:ascii="Times New Roman" w:eastAsia="Times New Roman" w:hAnsi="Times New Roman" w:cs="Times New Roman"/>
              </w:rPr>
              <w:t xml:space="preserve">Вимоги до предмета закупівлі (технічні, якісні та кількісні характеристики) згідно з пунктом третім частини другої статті 22 Закону, а також технічні специфікації, маркування, сертифікати, протоколи випробувань та інші засоби підтвердження відповідності згідно статті 23 Закону, що містить інформацію про необхідні технічні, якісні та кількісні характеристики предмета закупівлі, та документи, які учасник повинен надати для підтвердження відповідності тендерної пропозиції технічним, якісним, кількісним та іншим вимогам предмета закупівлі, наведені в Додатку </w:t>
            </w:r>
            <w:r>
              <w:rPr>
                <w:rFonts w:ascii="Times New Roman" w:eastAsia="Times New Roman" w:hAnsi="Times New Roman" w:cs="Times New Roman"/>
              </w:rPr>
              <w:t>2</w:t>
            </w:r>
            <w:r w:rsidRPr="00667B5E">
              <w:rPr>
                <w:rFonts w:ascii="Times New Roman" w:eastAsia="Times New Roman" w:hAnsi="Times New Roman" w:cs="Times New Roman"/>
              </w:rPr>
              <w:t xml:space="preserve"> до цієї тендерної документації.</w:t>
            </w:r>
          </w:p>
          <w:p w14:paraId="21EA08E6" w14:textId="7C91C5BE" w:rsidR="00605B95" w:rsidRPr="00BD1CBF" w:rsidRDefault="00667B5E" w:rsidP="00667B5E">
            <w:pPr>
              <w:widowControl w:val="0"/>
              <w:ind w:right="120" w:firstLine="284"/>
              <w:jc w:val="both"/>
              <w:rPr>
                <w:rFonts w:ascii="Times New Roman" w:eastAsia="Times New Roman" w:hAnsi="Times New Roman" w:cs="Times New Roman"/>
              </w:rPr>
            </w:pPr>
            <w:r w:rsidRPr="00667B5E">
              <w:rPr>
                <w:rFonts w:ascii="Times New Roman" w:eastAsia="Times New Roman" w:hAnsi="Times New Roman" w:cs="Times New Roman"/>
              </w:rPr>
              <w:t>У тендерній документації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«або еквівалент».</w:t>
            </w:r>
          </w:p>
        </w:tc>
      </w:tr>
      <w:tr w:rsidR="00605B95" w:rsidRPr="00BD1CBF" w14:paraId="0A50A7C7" w14:textId="77777777" w:rsidTr="002A546A">
        <w:trPr>
          <w:trHeight w:val="1119"/>
          <w:jc w:val="center"/>
        </w:trPr>
        <w:tc>
          <w:tcPr>
            <w:tcW w:w="705" w:type="dxa"/>
            <w:vAlign w:val="center"/>
          </w:tcPr>
          <w:p w14:paraId="5FA7A422"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rPr>
              <w:t>7</w:t>
            </w:r>
          </w:p>
        </w:tc>
        <w:tc>
          <w:tcPr>
            <w:tcW w:w="2835" w:type="dxa"/>
            <w:vAlign w:val="center"/>
          </w:tcPr>
          <w:p w14:paraId="3D508ECF"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Інформація про субпідрядника / співвиконавця (у випадку закупівлі робіт чи послуг)</w:t>
            </w:r>
          </w:p>
        </w:tc>
        <w:tc>
          <w:tcPr>
            <w:tcW w:w="6420" w:type="dxa"/>
            <w:vAlign w:val="center"/>
          </w:tcPr>
          <w:p w14:paraId="56836899" w14:textId="27FEDC91" w:rsidR="00605B95" w:rsidRPr="00BD1CBF" w:rsidRDefault="00380F36" w:rsidP="00667B5E">
            <w:pPr>
              <w:widowControl w:val="0"/>
              <w:ind w:right="120" w:firstLine="284"/>
              <w:jc w:val="both"/>
              <w:rPr>
                <w:rFonts w:ascii="Times New Roman" w:eastAsia="Times New Roman" w:hAnsi="Times New Roman" w:cs="Times New Roman"/>
              </w:rPr>
            </w:pPr>
            <w:r>
              <w:rPr>
                <w:rFonts w:ascii="Times New Roman" w:eastAsia="Times New Roman" w:hAnsi="Times New Roman" w:cs="Times New Roman"/>
              </w:rPr>
              <w:t>Не передбачено</w:t>
            </w:r>
          </w:p>
        </w:tc>
      </w:tr>
      <w:tr w:rsidR="00605B95" w:rsidRPr="00BD1CBF" w14:paraId="237F44CC" w14:textId="77777777" w:rsidTr="002A546A">
        <w:trPr>
          <w:trHeight w:val="841"/>
          <w:jc w:val="center"/>
        </w:trPr>
        <w:tc>
          <w:tcPr>
            <w:tcW w:w="705" w:type="dxa"/>
            <w:vAlign w:val="center"/>
          </w:tcPr>
          <w:p w14:paraId="534129E0"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rPr>
              <w:lastRenderedPageBreak/>
              <w:t>8</w:t>
            </w:r>
          </w:p>
        </w:tc>
        <w:tc>
          <w:tcPr>
            <w:tcW w:w="2835" w:type="dxa"/>
            <w:vAlign w:val="center"/>
          </w:tcPr>
          <w:p w14:paraId="05F05324"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Унесення змін або відкликання тендерної пропозиції учасником</w:t>
            </w:r>
          </w:p>
        </w:tc>
        <w:tc>
          <w:tcPr>
            <w:tcW w:w="6420" w:type="dxa"/>
            <w:vAlign w:val="center"/>
          </w:tcPr>
          <w:p w14:paraId="6FB23A9B" w14:textId="19F9B334" w:rsidR="00605B95" w:rsidRPr="00BD1CBF" w:rsidRDefault="00667B5E" w:rsidP="002A546A">
            <w:pPr>
              <w:widowControl w:val="0"/>
              <w:ind w:firstLine="284"/>
              <w:jc w:val="both"/>
              <w:rPr>
                <w:rFonts w:ascii="Times New Roman" w:eastAsia="Times New Roman" w:hAnsi="Times New Roman" w:cs="Times New Roman"/>
              </w:rPr>
            </w:pPr>
            <w:r w:rsidRPr="00667B5E">
              <w:rPr>
                <w:rFonts w:ascii="Times New Roman" w:eastAsia="Times New Roman" w:hAnsi="Times New Roman" w:cs="Times New Roman"/>
              </w:rPr>
              <w:t>Учасник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605B95" w:rsidRPr="00BD1CBF" w14:paraId="4233D3B7" w14:textId="77777777" w:rsidTr="002A546A">
        <w:trPr>
          <w:trHeight w:val="841"/>
          <w:jc w:val="center"/>
        </w:trPr>
        <w:tc>
          <w:tcPr>
            <w:tcW w:w="705" w:type="dxa"/>
            <w:vAlign w:val="center"/>
          </w:tcPr>
          <w:p w14:paraId="647EFC95" w14:textId="77777777" w:rsidR="00605B95" w:rsidRPr="00BD1CBF" w:rsidRDefault="00605B95" w:rsidP="005D58A9">
            <w:pPr>
              <w:jc w:val="center"/>
              <w:rPr>
                <w:rFonts w:ascii="Times New Roman" w:eastAsia="Times New Roman" w:hAnsi="Times New Roman" w:cs="Times New Roman"/>
                <w:lang w:eastAsia="ru-RU"/>
              </w:rPr>
            </w:pPr>
            <w:r w:rsidRPr="00BD1CBF">
              <w:rPr>
                <w:rFonts w:ascii="Times New Roman" w:eastAsia="Times New Roman" w:hAnsi="Times New Roman" w:cs="Times New Roman"/>
                <w:lang w:eastAsia="ru-RU"/>
              </w:rPr>
              <w:t>9</w:t>
            </w:r>
          </w:p>
        </w:tc>
        <w:tc>
          <w:tcPr>
            <w:tcW w:w="2835" w:type="dxa"/>
            <w:vAlign w:val="center"/>
          </w:tcPr>
          <w:p w14:paraId="76ACBBFD" w14:textId="77777777" w:rsidR="00605B95" w:rsidRPr="00BD1CBF" w:rsidRDefault="00605B95" w:rsidP="002A546A">
            <w:pPr>
              <w:jc w:val="center"/>
              <w:rPr>
                <w:rFonts w:ascii="Times New Roman" w:eastAsia="Times New Roman" w:hAnsi="Times New Roman" w:cs="Times New Roman"/>
                <w:b/>
                <w:lang w:eastAsia="ru-RU"/>
              </w:rPr>
            </w:pPr>
            <w:r w:rsidRPr="00BD1CBF">
              <w:rPr>
                <w:rFonts w:ascii="Times New Roman" w:eastAsia="Times New Roman" w:hAnsi="Times New Roman" w:cs="Times New Roman"/>
                <w:b/>
                <w:lang w:eastAsia="ru-RU"/>
              </w:rPr>
              <w:t>Ступінь локалізації виробництва</w:t>
            </w:r>
          </w:p>
        </w:tc>
        <w:tc>
          <w:tcPr>
            <w:tcW w:w="6420" w:type="dxa"/>
            <w:vAlign w:val="center"/>
          </w:tcPr>
          <w:p w14:paraId="5BB4CD46" w14:textId="4C3456E8" w:rsidR="00605B95" w:rsidRPr="00BD1CBF" w:rsidRDefault="00667B5E" w:rsidP="002A546A">
            <w:pPr>
              <w:ind w:firstLine="284"/>
              <w:jc w:val="both"/>
              <w:rPr>
                <w:rFonts w:ascii="Times New Roman" w:eastAsia="Times New Roman" w:hAnsi="Times New Roman" w:cs="Times New Roman"/>
                <w:lang w:eastAsia="ru-RU"/>
              </w:rPr>
            </w:pPr>
            <w:r w:rsidRPr="00667B5E">
              <w:rPr>
                <w:rFonts w:ascii="Times New Roman" w:eastAsia="Times New Roman" w:hAnsi="Times New Roman" w:cs="Times New Roman"/>
                <w:lang w:eastAsia="ru-RU"/>
              </w:rPr>
              <w:t>Учасники при поданні тендерної пропозиції повинні враховувати норми пункту 6</w:t>
            </w:r>
            <w:r w:rsidRPr="00667B5E">
              <w:rPr>
                <w:rFonts w:ascii="Times New Roman" w:eastAsia="Times New Roman" w:hAnsi="Times New Roman" w:cs="Times New Roman"/>
                <w:vertAlign w:val="superscript"/>
                <w:lang w:eastAsia="ru-RU"/>
              </w:rPr>
              <w:t>1</w:t>
            </w:r>
            <w:r w:rsidRPr="00667B5E">
              <w:rPr>
                <w:rFonts w:ascii="Times New Roman" w:eastAsia="Times New Roman" w:hAnsi="Times New Roman" w:cs="Times New Roman"/>
                <w:lang w:eastAsia="ru-RU"/>
              </w:rPr>
              <w:t xml:space="preserve"> «Прикінцевих та перехідних положень» Закону щодо локалізації виробництва.</w:t>
            </w:r>
          </w:p>
        </w:tc>
      </w:tr>
      <w:tr w:rsidR="00605B95" w:rsidRPr="00BD1CBF" w14:paraId="1E680B06" w14:textId="77777777" w:rsidTr="005D58A9">
        <w:trPr>
          <w:trHeight w:val="442"/>
          <w:jc w:val="center"/>
        </w:trPr>
        <w:tc>
          <w:tcPr>
            <w:tcW w:w="9960" w:type="dxa"/>
            <w:gridSpan w:val="3"/>
            <w:vAlign w:val="center"/>
          </w:tcPr>
          <w:p w14:paraId="594DF2CA"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Розділ 4. Подання та розкриття тендерної пропозиції</w:t>
            </w:r>
          </w:p>
        </w:tc>
      </w:tr>
      <w:tr w:rsidR="00605B95" w:rsidRPr="00BD1CBF" w14:paraId="3A49BC50" w14:textId="77777777" w:rsidTr="002A546A">
        <w:trPr>
          <w:trHeight w:val="1119"/>
          <w:jc w:val="center"/>
        </w:trPr>
        <w:tc>
          <w:tcPr>
            <w:tcW w:w="705" w:type="dxa"/>
            <w:vAlign w:val="center"/>
          </w:tcPr>
          <w:p w14:paraId="187B9E47"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1</w:t>
            </w:r>
          </w:p>
        </w:tc>
        <w:tc>
          <w:tcPr>
            <w:tcW w:w="2835" w:type="dxa"/>
            <w:vAlign w:val="center"/>
          </w:tcPr>
          <w:p w14:paraId="5973CD01"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Кінцевий строк подання тендерної пропозиції</w:t>
            </w:r>
          </w:p>
        </w:tc>
        <w:tc>
          <w:tcPr>
            <w:tcW w:w="6420" w:type="dxa"/>
            <w:vAlign w:val="center"/>
          </w:tcPr>
          <w:p w14:paraId="5DCD2525" w14:textId="10648139" w:rsidR="00EA4C67" w:rsidRDefault="00605B95" w:rsidP="00667B5E">
            <w:pPr>
              <w:widowControl w:val="0"/>
              <w:pBdr>
                <w:top w:val="nil"/>
                <w:left w:val="nil"/>
                <w:bottom w:val="nil"/>
                <w:right w:val="nil"/>
                <w:between w:val="nil"/>
              </w:pBdr>
              <w:ind w:left="34" w:firstLine="310"/>
              <w:jc w:val="both"/>
              <w:rPr>
                <w:rFonts w:ascii="Times New Roman" w:eastAsia="Times New Roman" w:hAnsi="Times New Roman" w:cs="Times New Roman"/>
                <w:color w:val="000000"/>
              </w:rPr>
            </w:pPr>
            <w:r w:rsidRPr="00BD1CBF">
              <w:rPr>
                <w:rFonts w:ascii="Times New Roman" w:eastAsia="Times New Roman" w:hAnsi="Times New Roman" w:cs="Times New Roman"/>
                <w:color w:val="000000"/>
              </w:rPr>
              <w:t xml:space="preserve">Кінцевий строк подання тендерних пропозицій </w:t>
            </w:r>
            <w:r w:rsidR="00EA4C67">
              <w:rPr>
                <w:rFonts w:ascii="Times New Roman" w:eastAsia="Times New Roman" w:hAnsi="Times New Roman" w:cs="Times New Roman"/>
                <w:color w:val="000000"/>
              </w:rPr>
              <w:t xml:space="preserve"> </w:t>
            </w:r>
            <w:r w:rsidRPr="005A02E8">
              <w:rPr>
                <w:rFonts w:ascii="Times New Roman" w:eastAsia="Times New Roman" w:hAnsi="Times New Roman" w:cs="Times New Roman"/>
                <w:color w:val="000000"/>
              </w:rPr>
              <w:t xml:space="preserve">– </w:t>
            </w:r>
            <w:r w:rsidR="00EA4C67">
              <w:rPr>
                <w:rFonts w:ascii="Times New Roman" w:eastAsia="Times New Roman" w:hAnsi="Times New Roman" w:cs="Times New Roman"/>
                <w:color w:val="000000"/>
              </w:rPr>
              <w:t xml:space="preserve"> </w:t>
            </w:r>
          </w:p>
          <w:p w14:paraId="3FDDFF99" w14:textId="47C61E53" w:rsidR="00EA4C67" w:rsidRPr="00C41FE6" w:rsidRDefault="00E42A2D" w:rsidP="00667B5E">
            <w:pPr>
              <w:widowControl w:val="0"/>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bCs/>
                <w:color w:val="000000"/>
              </w:rPr>
              <w:t>09</w:t>
            </w:r>
            <w:r w:rsidR="00EA4C67" w:rsidRPr="0040119C">
              <w:rPr>
                <w:rFonts w:ascii="Times New Roman" w:eastAsia="Times New Roman" w:hAnsi="Times New Roman" w:cs="Times New Roman"/>
                <w:b/>
                <w:color w:val="000000"/>
              </w:rPr>
              <w:t>.0</w:t>
            </w:r>
            <w:r>
              <w:rPr>
                <w:rFonts w:ascii="Times New Roman" w:eastAsia="Times New Roman" w:hAnsi="Times New Roman" w:cs="Times New Roman"/>
                <w:b/>
                <w:color w:val="000000"/>
              </w:rPr>
              <w:t>6</w:t>
            </w:r>
            <w:r w:rsidR="00EA4C67" w:rsidRPr="0040119C">
              <w:rPr>
                <w:rFonts w:ascii="Times New Roman" w:eastAsia="Times New Roman" w:hAnsi="Times New Roman" w:cs="Times New Roman"/>
                <w:b/>
                <w:color w:val="000000"/>
              </w:rPr>
              <w:t>.202</w:t>
            </w:r>
            <w:r w:rsidR="000F195A" w:rsidRPr="0040119C">
              <w:rPr>
                <w:rFonts w:ascii="Times New Roman" w:eastAsia="Times New Roman" w:hAnsi="Times New Roman" w:cs="Times New Roman"/>
                <w:b/>
                <w:color w:val="000000"/>
              </w:rPr>
              <w:t>6</w:t>
            </w:r>
            <w:r w:rsidR="00EA4C67" w:rsidRPr="0040119C">
              <w:rPr>
                <w:rFonts w:ascii="Times New Roman" w:eastAsia="Times New Roman" w:hAnsi="Times New Roman" w:cs="Times New Roman"/>
                <w:b/>
                <w:color w:val="000000"/>
              </w:rPr>
              <w:t xml:space="preserve"> р. до </w:t>
            </w:r>
            <w:r w:rsidR="00B06FA0">
              <w:rPr>
                <w:rFonts w:ascii="Times New Roman" w:eastAsia="Times New Roman" w:hAnsi="Times New Roman" w:cs="Times New Roman"/>
                <w:b/>
                <w:bCs/>
                <w:color w:val="000000"/>
              </w:rPr>
              <w:t>01</w:t>
            </w:r>
            <w:r w:rsidR="00B06FA0" w:rsidRPr="00B06FA0">
              <w:rPr>
                <w:rFonts w:ascii="Times New Roman" w:eastAsia="Times New Roman" w:hAnsi="Times New Roman" w:cs="Times New Roman"/>
                <w:b/>
                <w:bCs/>
                <w:color w:val="000000"/>
              </w:rPr>
              <w:t>:</w:t>
            </w:r>
            <w:r w:rsidR="00B06FA0" w:rsidRPr="00B06FA0">
              <w:rPr>
                <w:rFonts w:ascii="Times New Roman" w:eastAsia="Times New Roman" w:hAnsi="Times New Roman" w:cs="Times New Roman"/>
                <w:b/>
                <w:bCs/>
                <w:sz w:val="24"/>
                <w:szCs w:val="24"/>
              </w:rPr>
              <w:t>00 години</w:t>
            </w:r>
            <w:r w:rsidR="00EA4C67" w:rsidRPr="0040119C">
              <w:rPr>
                <w:rFonts w:ascii="Times New Roman" w:eastAsia="Times New Roman" w:hAnsi="Times New Roman" w:cs="Times New Roman"/>
                <w:b/>
                <w:color w:val="000000"/>
              </w:rPr>
              <w:t>.</w:t>
            </w:r>
          </w:p>
          <w:p w14:paraId="09ADF618" w14:textId="2D39BC06" w:rsidR="00605B95" w:rsidRPr="00BD1CBF" w:rsidRDefault="00605B95" w:rsidP="00667B5E">
            <w:pPr>
              <w:widowControl w:val="0"/>
              <w:ind w:left="34" w:firstLine="310"/>
              <w:jc w:val="both"/>
              <w:rPr>
                <w:rFonts w:ascii="Times New Roman" w:eastAsia="Times New Roman" w:hAnsi="Times New Roman" w:cs="Times New Roman"/>
              </w:rPr>
            </w:pPr>
            <w:r w:rsidRPr="00BD1CBF">
              <w:rPr>
                <w:rFonts w:ascii="Times New Roman" w:eastAsia="Times New Roman" w:hAnsi="Times New Roman" w:cs="Times New Roman"/>
              </w:rPr>
              <w:t>Отримана тендерна пропозиція вноситься автоматично до реєстру отриманих тендерних пропозицій.</w:t>
            </w:r>
          </w:p>
          <w:p w14:paraId="71C6A087" w14:textId="77777777" w:rsidR="00605B95" w:rsidRPr="00BD1CBF" w:rsidRDefault="00605B95" w:rsidP="00667B5E">
            <w:pPr>
              <w:widowControl w:val="0"/>
              <w:ind w:left="34" w:firstLine="310"/>
              <w:jc w:val="both"/>
              <w:rPr>
                <w:rFonts w:ascii="Times New Roman" w:eastAsia="Times New Roman" w:hAnsi="Times New Roman" w:cs="Times New Roman"/>
              </w:rPr>
            </w:pPr>
            <w:r w:rsidRPr="00BD1CBF">
              <w:rPr>
                <w:rFonts w:ascii="Times New Roman" w:eastAsia="Times New Roman" w:hAnsi="Times New Roman" w:cs="Times New Roman"/>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14:paraId="6C094284" w14:textId="77777777" w:rsidR="00605B95" w:rsidRPr="00BD1CBF" w:rsidRDefault="00605B95" w:rsidP="00667B5E">
            <w:pPr>
              <w:widowControl w:val="0"/>
              <w:pBdr>
                <w:top w:val="nil"/>
                <w:left w:val="nil"/>
                <w:bottom w:val="nil"/>
                <w:right w:val="nil"/>
                <w:between w:val="nil"/>
              </w:pBdr>
              <w:ind w:left="34" w:firstLine="310"/>
              <w:jc w:val="both"/>
              <w:rPr>
                <w:rFonts w:ascii="Times New Roman" w:eastAsia="Times New Roman" w:hAnsi="Times New Roman" w:cs="Times New Roman"/>
                <w:strike/>
              </w:rPr>
            </w:pPr>
            <w:r w:rsidRPr="00BD1CBF">
              <w:rPr>
                <w:rFonts w:ascii="Times New Roman" w:eastAsia="Times New Roman" w:hAnsi="Times New Roman" w:cs="Times New Roman"/>
              </w:rPr>
              <w:t>Тендерні пропозиції після закінчення кінцевого строку їх подання не приймаються електронною системою закупівель.</w:t>
            </w:r>
          </w:p>
        </w:tc>
      </w:tr>
      <w:tr w:rsidR="00605B95" w:rsidRPr="00BD1CBF" w14:paraId="51A8F4D3" w14:textId="77777777" w:rsidTr="002A546A">
        <w:trPr>
          <w:trHeight w:val="1119"/>
          <w:jc w:val="center"/>
        </w:trPr>
        <w:tc>
          <w:tcPr>
            <w:tcW w:w="705" w:type="dxa"/>
            <w:vAlign w:val="center"/>
          </w:tcPr>
          <w:p w14:paraId="39CA145E"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2</w:t>
            </w:r>
          </w:p>
        </w:tc>
        <w:tc>
          <w:tcPr>
            <w:tcW w:w="2835" w:type="dxa"/>
            <w:vAlign w:val="center"/>
          </w:tcPr>
          <w:p w14:paraId="187C22AF"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rPr>
              <w:t>Дата та час розкриття тендерної пропозиції</w:t>
            </w:r>
          </w:p>
        </w:tc>
        <w:tc>
          <w:tcPr>
            <w:tcW w:w="6420" w:type="dxa"/>
            <w:vAlign w:val="center"/>
          </w:tcPr>
          <w:p w14:paraId="6D4B4074"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7AF49AC6"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14E288DB"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2" w:anchor="n159">
              <w:r w:rsidRPr="00BD1CBF">
                <w:rPr>
                  <w:rFonts w:ascii="Times New Roman" w:eastAsia="Times New Roman" w:hAnsi="Times New Roman" w:cs="Times New Roman"/>
                </w:rPr>
                <w:t>47</w:t>
              </w:r>
            </w:hyperlink>
            <w:r w:rsidRPr="00BD1CBF">
              <w:rPr>
                <w:rFonts w:ascii="Times New Roman" w:eastAsia="Times New Roman" w:hAnsi="Times New Roman" w:cs="Times New Roman"/>
              </w:rPr>
              <w:t xml:space="preserve"> Особливостей.</w:t>
            </w:r>
          </w:p>
        </w:tc>
      </w:tr>
      <w:tr w:rsidR="00605B95" w:rsidRPr="00BD1CBF" w14:paraId="7DC85291" w14:textId="77777777" w:rsidTr="005D58A9">
        <w:trPr>
          <w:trHeight w:val="512"/>
          <w:jc w:val="center"/>
        </w:trPr>
        <w:tc>
          <w:tcPr>
            <w:tcW w:w="9960" w:type="dxa"/>
            <w:gridSpan w:val="3"/>
            <w:vAlign w:val="center"/>
          </w:tcPr>
          <w:p w14:paraId="59C5367D"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Розділ 5. Оцінка тендерної пропозиції</w:t>
            </w:r>
          </w:p>
        </w:tc>
      </w:tr>
      <w:tr w:rsidR="00605B95" w:rsidRPr="00BD1CBF" w14:paraId="2DDAA80B" w14:textId="77777777" w:rsidTr="002A546A">
        <w:trPr>
          <w:trHeight w:val="1119"/>
          <w:jc w:val="center"/>
        </w:trPr>
        <w:tc>
          <w:tcPr>
            <w:tcW w:w="705" w:type="dxa"/>
            <w:vAlign w:val="center"/>
          </w:tcPr>
          <w:p w14:paraId="091479DE"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1</w:t>
            </w:r>
          </w:p>
        </w:tc>
        <w:tc>
          <w:tcPr>
            <w:tcW w:w="2835" w:type="dxa"/>
            <w:vAlign w:val="center"/>
          </w:tcPr>
          <w:p w14:paraId="7193F06B"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Перелік критеріїв та методика оцінки тендерної пропозиції із зазначенням питомої ваги критерію</w:t>
            </w:r>
          </w:p>
        </w:tc>
        <w:tc>
          <w:tcPr>
            <w:tcW w:w="6420" w:type="dxa"/>
            <w:vAlign w:val="center"/>
          </w:tcPr>
          <w:p w14:paraId="537B309B"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Розгляд та оцінка тендерних пропозицій здійснюються відповідно до статті 29 Закону (положення частин другої, дванадцятої, </w:t>
            </w:r>
            <w:hyperlink r:id="rId13" w:anchor="n1553">
              <w:r w:rsidRPr="00BD1CBF">
                <w:rPr>
                  <w:rFonts w:ascii="Times New Roman" w:eastAsia="Times New Roman" w:hAnsi="Times New Roman" w:cs="Times New Roman"/>
                </w:rPr>
                <w:t>шістнадцятої</w:t>
              </w:r>
            </w:hyperlink>
            <w:r w:rsidRPr="00BD1CBF">
              <w:rPr>
                <w:rFonts w:ascii="Times New Roman" w:eastAsia="Times New Roman" w:hAnsi="Times New Roman" w:cs="Times New Roman"/>
              </w:rPr>
              <w:t>, абзаців другого і третього частини п’ятнадцятої статті 29 Закону не застосовуються) з урахуванням положень пункту 43 Особливостей.</w:t>
            </w:r>
          </w:p>
          <w:p w14:paraId="38048E57"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21D565E4"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Критерії та методика оцінки визначаються відповідно до статті 29 Закону.</w:t>
            </w:r>
          </w:p>
          <w:p w14:paraId="12B29DD8" w14:textId="77777777" w:rsidR="00605B95" w:rsidRPr="00BD1CBF" w:rsidRDefault="00605B95" w:rsidP="002A546A">
            <w:pPr>
              <w:widowControl w:val="0"/>
              <w:ind w:firstLine="284"/>
              <w:jc w:val="both"/>
              <w:rPr>
                <w:rFonts w:ascii="Times New Roman" w:eastAsia="Times New Roman" w:hAnsi="Times New Roman" w:cs="Times New Roman"/>
                <w:b/>
              </w:rPr>
            </w:pPr>
            <w:r w:rsidRPr="00BD1CBF">
              <w:rPr>
                <w:rFonts w:ascii="Times New Roman" w:eastAsia="Times New Roman" w:hAnsi="Times New Roman" w:cs="Times New Roman"/>
                <w:b/>
              </w:rPr>
              <w:t>Перелік критеріїв та методика оцінки тендерної пропозиції із зазначенням питомої ваги критерію:</w:t>
            </w:r>
          </w:p>
          <w:p w14:paraId="695E1BEB"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14:paraId="5A61E5E7" w14:textId="77777777" w:rsidR="00605B95" w:rsidRPr="00BD1CBF" w:rsidRDefault="00605B95" w:rsidP="002A546A">
            <w:pPr>
              <w:widowControl w:val="0"/>
              <w:ind w:firstLine="284"/>
              <w:jc w:val="both"/>
              <w:rPr>
                <w:rFonts w:ascii="Times New Roman" w:eastAsia="Times New Roman" w:hAnsi="Times New Roman" w:cs="Times New Roman"/>
                <w:i/>
              </w:rPr>
            </w:pPr>
            <w:r w:rsidRPr="00BD1CBF">
              <w:rPr>
                <w:rFonts w:ascii="Times New Roman" w:eastAsia="Times New Roman" w:hAnsi="Times New Roman" w:cs="Times New Roman"/>
                <w:i/>
              </w:rPr>
              <w:t>(у разі якщо подано дві і більше тендерних пропозицій).</w:t>
            </w:r>
          </w:p>
          <w:p w14:paraId="78BDBF75"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lastRenderedPageBreak/>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2266E4F7" w14:textId="77777777" w:rsidR="00605B95" w:rsidRPr="00BD1CBF" w:rsidRDefault="00605B95" w:rsidP="002A546A">
            <w:pPr>
              <w:widowControl w:val="0"/>
              <w:ind w:firstLine="284"/>
              <w:jc w:val="both"/>
              <w:rPr>
                <w:rFonts w:ascii="Times New Roman" w:eastAsia="Times New Roman" w:hAnsi="Times New Roman" w:cs="Times New Roman"/>
                <w:i/>
              </w:rPr>
            </w:pPr>
            <w:r w:rsidRPr="00BD1CBF">
              <w:rPr>
                <w:rFonts w:ascii="Times New Roman" w:eastAsia="Times New Roman" w:hAnsi="Times New Roman" w:cs="Times New Roman"/>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606A9C23"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Ціна тендерної пропозиції </w:t>
            </w:r>
            <w:r w:rsidRPr="00BD1CBF">
              <w:rPr>
                <w:rFonts w:ascii="Times New Roman" w:eastAsia="Times New Roman" w:hAnsi="Times New Roman" w:cs="Times New Roman"/>
                <w:u w:val="single"/>
              </w:rPr>
              <w:t>не може</w:t>
            </w:r>
            <w:r w:rsidRPr="00BD1CBF">
              <w:rPr>
                <w:rFonts w:ascii="Times New Roman" w:eastAsia="Times New Roman" w:hAnsi="Times New Roman" w:cs="Times New Roman"/>
              </w:rPr>
              <w:t xml:space="preserve">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74F4E4B2"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До розгляду </w:t>
            </w:r>
            <w:r w:rsidRPr="00BD1CBF">
              <w:rPr>
                <w:rFonts w:ascii="Times New Roman" w:eastAsia="Times New Roman" w:hAnsi="Times New Roman" w:cs="Times New Roman"/>
                <w:u w:val="single"/>
              </w:rPr>
              <w:t>не приймається</w:t>
            </w:r>
            <w:r w:rsidRPr="00BD1CBF">
              <w:rPr>
                <w:rFonts w:ascii="Times New Roman" w:eastAsia="Times New Roman" w:hAnsi="Times New Roman" w:cs="Times New Roman"/>
              </w:rPr>
              <w:t xml:space="preserve">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71F675C6"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Оцінка тендерних пропозицій здійснюється на основі критерію </w:t>
            </w:r>
            <w:r w:rsidRPr="00FC1BB6">
              <w:rPr>
                <w:rFonts w:ascii="Times New Roman" w:eastAsia="Times New Roman" w:hAnsi="Times New Roman" w:cs="Times New Roman"/>
                <w:b/>
              </w:rPr>
              <w:t>„Ціна”. Питома вага – 100 %.</w:t>
            </w:r>
          </w:p>
          <w:p w14:paraId="1711298A"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14:paraId="0873494F"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Оцінка здійснюється щодо предмета закупівлі в цілому.</w:t>
            </w:r>
          </w:p>
          <w:p w14:paraId="49D01BB0"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Учасник визначає ціни на </w:t>
            </w:r>
            <w:r w:rsidRPr="00BD1CBF">
              <w:rPr>
                <w:rFonts w:ascii="Times New Roman" w:eastAsia="Times New Roman" w:hAnsi="Times New Roman" w:cs="Times New Roman"/>
                <w:b/>
              </w:rPr>
              <w:t>товар</w:t>
            </w:r>
            <w:r w:rsidRPr="00BD1CBF">
              <w:rPr>
                <w:rFonts w:ascii="Times New Roman" w:eastAsia="Times New Roman" w:hAnsi="Times New Roman" w:cs="Times New Roman"/>
              </w:rPr>
              <w:t xml:space="preserve">, що він пропонує </w:t>
            </w:r>
            <w:r w:rsidRPr="00BD1CBF">
              <w:rPr>
                <w:rFonts w:ascii="Times New Roman" w:eastAsia="Times New Roman" w:hAnsi="Times New Roman" w:cs="Times New Roman"/>
                <w:b/>
              </w:rPr>
              <w:t xml:space="preserve">поставити </w:t>
            </w:r>
            <w:r w:rsidRPr="00BD1CBF">
              <w:rPr>
                <w:rFonts w:ascii="Times New Roman" w:eastAsia="Times New Roman" w:hAnsi="Times New Roman" w:cs="Times New Roman"/>
              </w:rPr>
              <w:t xml:space="preserve">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 усіх інших витрат, передбачених для </w:t>
            </w:r>
            <w:r w:rsidRPr="00BD1CBF">
              <w:rPr>
                <w:rFonts w:ascii="Times New Roman" w:eastAsia="Times New Roman" w:hAnsi="Times New Roman" w:cs="Times New Roman"/>
                <w:b/>
              </w:rPr>
              <w:t>товару</w:t>
            </w:r>
            <w:r w:rsidRPr="00BD1CBF">
              <w:rPr>
                <w:rFonts w:ascii="Times New Roman" w:eastAsia="Times New Roman" w:hAnsi="Times New Roman" w:cs="Times New Roman"/>
              </w:rPr>
              <w:t xml:space="preserve"> даного виду.</w:t>
            </w:r>
          </w:p>
          <w:p w14:paraId="4FC30D6C" w14:textId="053BDEC8"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Розмір мінімального кроку пониження ціни під час електронного аукціону – </w:t>
            </w:r>
            <w:r w:rsidRPr="00FC1BB6">
              <w:rPr>
                <w:rFonts w:ascii="Times New Roman" w:eastAsia="Times New Roman" w:hAnsi="Times New Roman" w:cs="Times New Roman"/>
                <w:b/>
              </w:rPr>
              <w:t>0,5 %.</w:t>
            </w:r>
          </w:p>
          <w:p w14:paraId="08E6C3F3"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17F80158" w14:textId="77777777" w:rsidR="00605B95" w:rsidRPr="00BD1CBF" w:rsidRDefault="00605B95" w:rsidP="002A546A">
            <w:pPr>
              <w:keepNext/>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w:t>
            </w:r>
            <w:r w:rsidRPr="00BD1CBF">
              <w:rPr>
                <w:rFonts w:ascii="Times New Roman" w:eastAsia="Times New Roman" w:hAnsi="Times New Roman" w:cs="Times New Roman"/>
              </w:rPr>
              <w:lastRenderedPageBreak/>
              <w:t>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20584C10" w14:textId="77777777" w:rsidR="00605B95" w:rsidRPr="00BD1CBF" w:rsidRDefault="00605B95" w:rsidP="002A546A">
            <w:pPr>
              <w:keepNext/>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766AB30A"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76636D6E" w14:textId="77777777" w:rsidR="00605B95" w:rsidRPr="00BD1CBF" w:rsidRDefault="00605B95" w:rsidP="002A546A">
            <w:pPr>
              <w:ind w:firstLine="284"/>
              <w:jc w:val="both"/>
              <w:rPr>
                <w:rFonts w:ascii="Times New Roman" w:eastAsia="Times New Roman" w:hAnsi="Times New Roman" w:cs="Times New Roman"/>
                <w:strike/>
              </w:rPr>
            </w:pPr>
            <w:r w:rsidRPr="00BD1CBF">
              <w:rPr>
                <w:rFonts w:ascii="Times New Roman" w:eastAsia="Times New Roman" w:hAnsi="Times New Roman" w:cs="Times New Roman"/>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5F6A1D41"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w:t>
            </w:r>
            <w:r w:rsidRPr="00BD1CBF">
              <w:rPr>
                <w:rFonts w:ascii="Times New Roman" w:eastAsia="Times New Roman" w:hAnsi="Times New Roman" w:cs="Times New Roman"/>
                <w:b/>
                <w:i/>
              </w:rPr>
              <w:t>протягом 24 годин</w:t>
            </w:r>
            <w:r w:rsidRPr="00BD1CBF">
              <w:rPr>
                <w:rFonts w:ascii="Times New Roman" w:eastAsia="Times New Roman" w:hAnsi="Times New Roman" w:cs="Times New Roman"/>
              </w:rPr>
              <w:t xml:space="preserve"> з 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невиправлення учасниками виявлених невідповідностей.</w:t>
            </w:r>
          </w:p>
          <w:p w14:paraId="04F1300B"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14:paraId="4FDEB536" w14:textId="7D406E7F" w:rsidR="00605B95" w:rsidRPr="00BD1CBF" w:rsidRDefault="00605B95" w:rsidP="0077727E">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w:t>
            </w:r>
            <w:r w:rsidRPr="00BD1CBF">
              <w:rPr>
                <w:rFonts w:ascii="Times New Roman" w:eastAsia="Times New Roman" w:hAnsi="Times New Roman" w:cs="Times New Roman"/>
              </w:rPr>
              <w:lastRenderedPageBreak/>
              <w:t>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605B95" w:rsidRPr="00BD1CBF" w14:paraId="1CCAF583" w14:textId="77777777" w:rsidTr="002A546A">
        <w:trPr>
          <w:trHeight w:val="1119"/>
          <w:jc w:val="center"/>
        </w:trPr>
        <w:tc>
          <w:tcPr>
            <w:tcW w:w="705" w:type="dxa"/>
            <w:vAlign w:val="center"/>
          </w:tcPr>
          <w:p w14:paraId="386D7627"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lastRenderedPageBreak/>
              <w:t>2</w:t>
            </w:r>
          </w:p>
        </w:tc>
        <w:tc>
          <w:tcPr>
            <w:tcW w:w="2835" w:type="dxa"/>
            <w:vAlign w:val="center"/>
          </w:tcPr>
          <w:p w14:paraId="5A5A8CEF"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Інша інформація</w:t>
            </w:r>
          </w:p>
        </w:tc>
        <w:tc>
          <w:tcPr>
            <w:tcW w:w="6420" w:type="dxa"/>
            <w:vAlign w:val="center"/>
          </w:tcPr>
          <w:p w14:paraId="5EDD93B3"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Вартість тендерної пропозиції та всі інші ціни повинні бути чітко визначені.</w:t>
            </w:r>
          </w:p>
          <w:p w14:paraId="757822ED" w14:textId="77777777" w:rsidR="00605B95" w:rsidRPr="00BD1CBF" w:rsidRDefault="00605B95" w:rsidP="002A546A">
            <w:pPr>
              <w:widowControl w:val="0"/>
              <w:ind w:right="120" w:firstLine="284"/>
              <w:jc w:val="both"/>
              <w:rPr>
                <w:rFonts w:ascii="Times New Roman" w:eastAsia="Times New Roman" w:hAnsi="Times New Roman" w:cs="Times New Roman"/>
              </w:rPr>
            </w:pPr>
            <w:r w:rsidRPr="00BD1CBF">
              <w:rPr>
                <w:rFonts w:ascii="Times New Roman" w:eastAsia="Times New Roman" w:hAnsi="Times New Roman" w:cs="Times New Roman"/>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14:paraId="1CE0C354"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75B23046"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означатиме, що учасники процедури закупівлі, що беруть участь у цих торгах, повністю усвідомлюють зміст цієї тендерної документації та вимоги, викладені замовником при підготовці цієї закупівлі.</w:t>
            </w:r>
          </w:p>
          <w:p w14:paraId="4FF2E790"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статтею 358 Кримінального кодексу України.</w:t>
            </w:r>
          </w:p>
          <w:p w14:paraId="34AA5C26"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b/>
                <w:i/>
                <w:u w:val="single"/>
              </w:rPr>
              <w:t>Інші умови тендерної документації:</w:t>
            </w:r>
          </w:p>
          <w:p w14:paraId="5F7BE0E4"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1. Учасники відповідають за зміст своїх тендерних пропозицій та повинні дотримуватись норм чинного законодавства України.</w:t>
            </w:r>
          </w:p>
          <w:p w14:paraId="2E6F7680"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2.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p w14:paraId="0521E704"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3.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14:paraId="00A8481E"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4.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52E35B33"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5. Учасник торгів-нерезидент повинен надати відповідні документи, передбачені Додатком 1 до тендерної документації, з урахуванням особливостей законодавства країни, в якій цей учасник зареєстрований (аналоги документів). У разі подання документу учасник-нерезидент повинен надати разом з ним лист з зазначенням замість якого документу він подав такий документ.</w:t>
            </w:r>
          </w:p>
          <w:p w14:paraId="772E851F"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 xml:space="preserve">6. Факт подання тендерної пропозиції учасником - фізичною особою чи фізичною особою-підприємцем, яка є суб’єктом персональних даних, вважається безумовною згодою суб’єкта </w:t>
            </w:r>
            <w:r w:rsidRPr="00415391">
              <w:rPr>
                <w:rFonts w:ascii="Times New Roman" w:eastAsia="Times New Roman" w:hAnsi="Times New Roman" w:cs="Times New Roman"/>
              </w:rPr>
              <w:lastRenderedPageBreak/>
              <w:t>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тендерної пропозиції.</w:t>
            </w:r>
          </w:p>
          <w:p w14:paraId="4EB5FA82"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 жодних окремих підтверджень не потрібно подавати в складі тендерної пропозиції.</w:t>
            </w:r>
          </w:p>
          <w:p w14:paraId="36583DFF"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7. Документи, видані державними органами, повинні відповідати вимогам нормативних актів, відповідно до яких такі документи видані.</w:t>
            </w:r>
          </w:p>
          <w:p w14:paraId="724F2145" w14:textId="07606AB1"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8. Учасник, який подав тендерну пропозицію, вважається таким, що згодний з проєктом договору про з</w:t>
            </w:r>
            <w:r w:rsidR="00224E5B">
              <w:rPr>
                <w:rFonts w:ascii="Times New Roman" w:eastAsia="Times New Roman" w:hAnsi="Times New Roman" w:cs="Times New Roman"/>
              </w:rPr>
              <w:t>акупівлю, викладеним у Додатку 3</w:t>
            </w:r>
            <w:r w:rsidRPr="00415391">
              <w:rPr>
                <w:rFonts w:ascii="Times New Roman" w:eastAsia="Times New Roman" w:hAnsi="Times New Roman" w:cs="Times New Roman"/>
              </w:rPr>
              <w:t xml:space="preserve"> до цієї тендерної документації, та буде дотримуватися умов своєї тендерної пропозиції протягом строку, встановленого в пункті 4 розділу 3 до цієї тендерної документації.</w:t>
            </w:r>
          </w:p>
          <w:p w14:paraId="34A6250E" w14:textId="78BE48F2" w:rsidR="00415391" w:rsidRPr="00415391" w:rsidRDefault="00415391" w:rsidP="003916A7">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9. Якщо вимога в тендерній документації встановлена декілька разів, учасник/переможець може подати необхідний документ  або інформацію один раз.</w:t>
            </w:r>
          </w:p>
          <w:p w14:paraId="64E8595C" w14:textId="7878C67F" w:rsidR="00415391" w:rsidRPr="00415391" w:rsidRDefault="003916A7" w:rsidP="00415391">
            <w:pPr>
              <w:widowControl w:val="0"/>
              <w:ind w:firstLine="284"/>
              <w:jc w:val="both"/>
              <w:rPr>
                <w:rFonts w:ascii="Times New Roman" w:eastAsia="Times New Roman" w:hAnsi="Times New Roman" w:cs="Times New Roman"/>
              </w:rPr>
            </w:pPr>
            <w:r>
              <w:rPr>
                <w:rFonts w:ascii="Times New Roman" w:eastAsia="Times New Roman" w:hAnsi="Times New Roman" w:cs="Times New Roman"/>
              </w:rPr>
              <w:t>10</w:t>
            </w:r>
            <w:r w:rsidR="00415391" w:rsidRPr="00415391">
              <w:rPr>
                <w:rFonts w:ascii="Times New Roman" w:eastAsia="Times New Roman" w:hAnsi="Times New Roman" w:cs="Times New Roman"/>
              </w:rPr>
              <w:t>. Тендерна пропозиція учасника може містити документи з водяними знаками.</w:t>
            </w:r>
          </w:p>
          <w:p w14:paraId="40B8FF01" w14:textId="01A9AE02" w:rsidR="00415391" w:rsidRPr="00415391" w:rsidRDefault="003916A7" w:rsidP="00415391">
            <w:pPr>
              <w:widowControl w:val="0"/>
              <w:ind w:firstLine="284"/>
              <w:jc w:val="both"/>
              <w:rPr>
                <w:rFonts w:ascii="Times New Roman" w:eastAsia="Times New Roman" w:hAnsi="Times New Roman" w:cs="Times New Roman"/>
              </w:rPr>
            </w:pPr>
            <w:r>
              <w:rPr>
                <w:rFonts w:ascii="Times New Roman" w:eastAsia="Times New Roman" w:hAnsi="Times New Roman" w:cs="Times New Roman"/>
              </w:rPr>
              <w:t>11</w:t>
            </w:r>
            <w:r w:rsidR="00415391" w:rsidRPr="00415391">
              <w:rPr>
                <w:rFonts w:ascii="Times New Roman" w:eastAsia="Times New Roman" w:hAnsi="Times New Roman" w:cs="Times New Roman"/>
              </w:rPr>
              <w:t>.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порушує, жодні окремі підтвердження не потрібно подавати):</w:t>
            </w:r>
          </w:p>
          <w:p w14:paraId="141BA860"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 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04172AA5"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  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07CB9F29"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  Закону України «Про забезпечення прав і свобод громадян та правовий режим на тимчасово окупованій території України» від 15.04.2014 № 1207-VII.</w:t>
            </w:r>
          </w:p>
          <w:p w14:paraId="29A5A99C" w14:textId="77777777" w:rsidR="00415391" w:rsidRPr="00415391"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 xml:space="preserve">А також враховувати, що в Україні замовникам забороняється здійснювати публічні закупівлі товарів, робіт і послуг у громадян Російської Федерації/ 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Республіки Білорусь/ Ісламської Республіки Іран; юридичних осіб, утворених та зареєстрованих відповідно до законодавства України, кінцевим бенефіціарним власником, </w:t>
            </w:r>
            <w:r w:rsidRPr="00415391">
              <w:rPr>
                <w:rFonts w:ascii="Times New Roman" w:eastAsia="Times New Roman" w:hAnsi="Times New Roman" w:cs="Times New Roman"/>
              </w:rPr>
              <w:lastRenderedPageBreak/>
              <w:t>членом або учасником (акціонером), що має частку в статутному капіталі 10 і більше відсотків (далі — активи), якої є Російська Федерація/ Республіка Білорусь/ Ісламська Республіка Іран, громадянин Російської Федерації/ 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4B126C20" w14:textId="5368849C" w:rsidR="00BD7B50" w:rsidRPr="00BD1CBF" w:rsidRDefault="00415391" w:rsidP="00415391">
            <w:pPr>
              <w:widowControl w:val="0"/>
              <w:ind w:firstLine="284"/>
              <w:jc w:val="both"/>
              <w:rPr>
                <w:rFonts w:ascii="Times New Roman" w:eastAsia="Times New Roman" w:hAnsi="Times New Roman" w:cs="Times New Roman"/>
              </w:rPr>
            </w:pPr>
            <w:r w:rsidRPr="00415391">
              <w:rPr>
                <w:rFonts w:ascii="Times New Roman" w:eastAsia="Times New Roman" w:hAnsi="Times New Roman" w:cs="Times New Roman"/>
              </w:rPr>
              <w:t>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 1178.</w:t>
            </w:r>
          </w:p>
        </w:tc>
      </w:tr>
      <w:tr w:rsidR="00605B95" w:rsidRPr="00BD1CBF" w14:paraId="3F6B417C" w14:textId="77777777" w:rsidTr="002A546A">
        <w:trPr>
          <w:trHeight w:val="1119"/>
          <w:jc w:val="center"/>
        </w:trPr>
        <w:tc>
          <w:tcPr>
            <w:tcW w:w="705" w:type="dxa"/>
            <w:vAlign w:val="center"/>
          </w:tcPr>
          <w:p w14:paraId="31395159"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lastRenderedPageBreak/>
              <w:t>3</w:t>
            </w:r>
          </w:p>
        </w:tc>
        <w:tc>
          <w:tcPr>
            <w:tcW w:w="2835" w:type="dxa"/>
            <w:vAlign w:val="center"/>
          </w:tcPr>
          <w:p w14:paraId="7EF283FE"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Відхилення тендерних пропозицій</w:t>
            </w:r>
          </w:p>
        </w:tc>
        <w:tc>
          <w:tcPr>
            <w:tcW w:w="6420" w:type="dxa"/>
            <w:vAlign w:val="center"/>
          </w:tcPr>
          <w:p w14:paraId="38BE9E1C" w14:textId="77777777" w:rsidR="00605B95" w:rsidRPr="00BD1CBF" w:rsidRDefault="00605B95" w:rsidP="002A546A">
            <w:pPr>
              <w:ind w:firstLine="284"/>
              <w:jc w:val="both"/>
              <w:rPr>
                <w:rFonts w:ascii="Times New Roman" w:eastAsia="Times New Roman" w:hAnsi="Times New Roman" w:cs="Times New Roman"/>
                <w:b/>
                <w:i/>
              </w:rPr>
            </w:pPr>
            <w:r w:rsidRPr="00BD1CBF">
              <w:rPr>
                <w:rFonts w:ascii="Times New Roman" w:eastAsia="Times New Roman" w:hAnsi="Times New Roman" w:cs="Times New Roman"/>
                <w:b/>
                <w:i/>
              </w:rPr>
              <w:t>Замовник відхиляє тендерну пропозицію із зазначенням аргументації в електронній системі закупівель у разі, коли:</w:t>
            </w:r>
          </w:p>
          <w:p w14:paraId="03C47550"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1) учасник процедури закупівлі:</w:t>
            </w:r>
          </w:p>
          <w:p w14:paraId="22D52913"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підпадає під підстави, встановлені пунктом 47 цих особливостей;</w:t>
            </w:r>
          </w:p>
          <w:p w14:paraId="66957B6B"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0FAC9695"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не надав забезпечення тендерної пропозиції, якщо таке забезпечення вимагалося замовником;</w:t>
            </w:r>
          </w:p>
          <w:p w14:paraId="6B199C61"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509135AA"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6DC4A17B"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визначив конфіденційною інформацію, що не може бути визначена як конфіденційна відповідно до вимог пункту 40 цих особливостей;</w:t>
            </w:r>
          </w:p>
          <w:p w14:paraId="2B73ED03"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w:t>
            </w:r>
            <w:r w:rsidRPr="00BD1CBF">
              <w:rPr>
                <w:rFonts w:ascii="Times New Roman" w:eastAsia="Times New Roman" w:hAnsi="Times New Roman" w:cs="Times New Roman"/>
              </w:rPr>
              <w:lastRenderedPageBreak/>
              <w:t>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19585359"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2) тендерна пропозиція:</w:t>
            </w:r>
          </w:p>
          <w:p w14:paraId="6C824D34"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4" w:anchor="n131">
              <w:r w:rsidRPr="00BD1CBF">
                <w:rPr>
                  <w:rFonts w:ascii="Times New Roman" w:eastAsia="Times New Roman" w:hAnsi="Times New Roman" w:cs="Times New Roman"/>
                </w:rPr>
                <w:t>пункту 4</w:t>
              </w:r>
            </w:hyperlink>
            <w:r w:rsidRPr="00BD1CBF">
              <w:rPr>
                <w:rFonts w:ascii="Times New Roman" w:eastAsia="Times New Roman" w:hAnsi="Times New Roman" w:cs="Times New Roman"/>
              </w:rPr>
              <w:t>3 цих особливостей;</w:t>
            </w:r>
          </w:p>
          <w:p w14:paraId="5DD8B5DB"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є такою, строк дії якої закінчився;</w:t>
            </w:r>
          </w:p>
          <w:p w14:paraId="5DC57709"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7B74845C"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не відповідає вимогам, установленим у тендерній документації відповідно до абзацу першого частини третьої статті 22 Закону;</w:t>
            </w:r>
          </w:p>
          <w:p w14:paraId="4006B36F"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3) переможець процедури закупівлі:</w:t>
            </w:r>
          </w:p>
          <w:p w14:paraId="5C1E8675"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відмовився від підписання договору про закупівлю відповідно до вимог тендерної документації або укладення договору про закупівлю;</w:t>
            </w:r>
          </w:p>
          <w:p w14:paraId="1A192E3E"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530FBE0A"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не надав забезпечення виконання договору про закупівлю, якщо таке забезпечення вимагалося замовником;</w:t>
            </w:r>
          </w:p>
          <w:p w14:paraId="1DFA6458"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29E84E39" w14:textId="77777777" w:rsidR="00605B95" w:rsidRPr="00BD1CBF" w:rsidRDefault="00605B95" w:rsidP="002A546A">
            <w:pPr>
              <w:shd w:val="clear" w:color="auto" w:fill="FFFFFF"/>
              <w:ind w:firstLine="284"/>
              <w:jc w:val="both"/>
              <w:rPr>
                <w:rFonts w:ascii="Times New Roman" w:eastAsia="Times New Roman" w:hAnsi="Times New Roman" w:cs="Times New Roman"/>
              </w:rPr>
            </w:pPr>
            <w:r w:rsidRPr="00BD1CBF">
              <w:rPr>
                <w:rFonts w:ascii="Times New Roman" w:eastAsia="Times New Roman" w:hAnsi="Times New Roman" w:cs="Times New Roman"/>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500DBAC5" w14:textId="77777777" w:rsidR="00605B95" w:rsidRPr="00BD1CBF" w:rsidRDefault="00605B95" w:rsidP="002A546A">
            <w:pPr>
              <w:shd w:val="clear" w:color="auto" w:fill="FFFFFF"/>
              <w:ind w:firstLine="284"/>
              <w:jc w:val="both"/>
              <w:rPr>
                <w:rFonts w:ascii="Times New Roman" w:eastAsia="Times New Roman" w:hAnsi="Times New Roman" w:cs="Times New Roman"/>
                <w:b/>
                <w:i/>
              </w:rPr>
            </w:pPr>
            <w:r w:rsidRPr="00BD1CBF">
              <w:rPr>
                <w:rFonts w:ascii="Times New Roman" w:eastAsia="Times New Roman" w:hAnsi="Times New Roman" w:cs="Times New Roman"/>
                <w:b/>
                <w:i/>
              </w:rPr>
              <w:t>Замовник може відхилити тендерну пропозицію із зазначенням аргументації в електронній системі закупівель у разі, коли:</w:t>
            </w:r>
          </w:p>
          <w:p w14:paraId="39C2FE25"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089C9E79"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2) учасник процедури закупівлі не виконав свої зобов’язання </w:t>
            </w:r>
            <w:r w:rsidRPr="00BD1CBF">
              <w:rPr>
                <w:rFonts w:ascii="Times New Roman" w:eastAsia="Times New Roman" w:hAnsi="Times New Roman" w:cs="Times New Roman"/>
              </w:rPr>
              <w:lastRenderedPageBreak/>
              <w:t>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7B7830F1"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4CFA751A" w14:textId="77777777" w:rsidR="00605B95" w:rsidRPr="00BD1CBF" w:rsidRDefault="00605B95" w:rsidP="002A546A">
            <w:pPr>
              <w:ind w:firstLine="284"/>
              <w:jc w:val="both"/>
              <w:rPr>
                <w:rFonts w:ascii="Times New Roman" w:eastAsia="Times New Roman" w:hAnsi="Times New Roman" w:cs="Times New Roman"/>
              </w:rPr>
            </w:pPr>
            <w:r w:rsidRPr="00BD1CBF">
              <w:rPr>
                <w:rFonts w:ascii="Times New Roman" w:eastAsia="Times New Roman" w:hAnsi="Times New Roman" w:cs="Times New Roman"/>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605B95" w:rsidRPr="00BD1CBF" w14:paraId="175D8972" w14:textId="77777777" w:rsidTr="005D58A9">
        <w:trPr>
          <w:trHeight w:val="472"/>
          <w:jc w:val="center"/>
        </w:trPr>
        <w:tc>
          <w:tcPr>
            <w:tcW w:w="9960" w:type="dxa"/>
            <w:gridSpan w:val="3"/>
            <w:vAlign w:val="center"/>
          </w:tcPr>
          <w:p w14:paraId="10BC0020"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lastRenderedPageBreak/>
              <w:t>Розділ 6. Результати торгів та укладання договору про закупівлю</w:t>
            </w:r>
          </w:p>
        </w:tc>
      </w:tr>
      <w:tr w:rsidR="00605B95" w:rsidRPr="00BD1CBF" w14:paraId="0B593228" w14:textId="77777777" w:rsidTr="002A546A">
        <w:trPr>
          <w:trHeight w:val="1119"/>
          <w:jc w:val="center"/>
        </w:trPr>
        <w:tc>
          <w:tcPr>
            <w:tcW w:w="705" w:type="dxa"/>
            <w:vAlign w:val="center"/>
          </w:tcPr>
          <w:p w14:paraId="7A6E8844"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1</w:t>
            </w:r>
          </w:p>
        </w:tc>
        <w:tc>
          <w:tcPr>
            <w:tcW w:w="2835" w:type="dxa"/>
            <w:vAlign w:val="center"/>
          </w:tcPr>
          <w:p w14:paraId="7D6E9F32" w14:textId="77777777" w:rsidR="00605B95" w:rsidRPr="00BD1CBF" w:rsidRDefault="00605B95" w:rsidP="002A546A">
            <w:pPr>
              <w:widowControl w:val="0"/>
              <w:jc w:val="center"/>
              <w:rPr>
                <w:rFonts w:ascii="Times New Roman" w:eastAsia="Times New Roman" w:hAnsi="Times New Roman" w:cs="Times New Roman"/>
                <w:b/>
              </w:rPr>
            </w:pPr>
            <w:r w:rsidRPr="00BD1CBF">
              <w:rPr>
                <w:rFonts w:ascii="Times New Roman" w:eastAsia="Times New Roman" w:hAnsi="Times New Roman" w:cs="Times New Roman"/>
                <w:b/>
              </w:rPr>
              <w:t>Відміна тендеру чи визнання тендеру таким, що не відбувся</w:t>
            </w:r>
          </w:p>
        </w:tc>
        <w:tc>
          <w:tcPr>
            <w:tcW w:w="6420" w:type="dxa"/>
            <w:vAlign w:val="center"/>
          </w:tcPr>
          <w:p w14:paraId="17DE432B" w14:textId="77777777" w:rsidR="00605B95" w:rsidRPr="00BD1CBF" w:rsidRDefault="00605B95" w:rsidP="002A546A">
            <w:pPr>
              <w:widowControl w:val="0"/>
              <w:ind w:firstLine="284"/>
              <w:jc w:val="both"/>
              <w:rPr>
                <w:rFonts w:ascii="Times New Roman" w:eastAsia="Times New Roman" w:hAnsi="Times New Roman" w:cs="Times New Roman"/>
                <w:b/>
                <w:i/>
              </w:rPr>
            </w:pPr>
            <w:r w:rsidRPr="00BD1CBF">
              <w:rPr>
                <w:rFonts w:ascii="Times New Roman" w:eastAsia="Times New Roman" w:hAnsi="Times New Roman" w:cs="Times New Roman"/>
                <w:b/>
                <w:i/>
              </w:rPr>
              <w:t>Замовник відміняє відкриті торги у разі:</w:t>
            </w:r>
          </w:p>
          <w:p w14:paraId="44C381CB"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1) відсутності подальшої потреби в закупівлі товарів, робіт чи послуг;</w:t>
            </w:r>
          </w:p>
          <w:p w14:paraId="1B5712ED"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767DE131"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3) скорочення обсягу видатків на здійснення закупівлі товарів, робіт чи послуг;</w:t>
            </w:r>
          </w:p>
          <w:p w14:paraId="5634FF7F"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4) коли здійснення закупівлі стало неможливим внаслідок дії обставин непереборної сили.</w:t>
            </w:r>
          </w:p>
          <w:p w14:paraId="4A3A9E27"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У разі відміни відкритих торгів замовник </w:t>
            </w:r>
            <w:r w:rsidRPr="00BD1CBF">
              <w:rPr>
                <w:rFonts w:ascii="Times New Roman" w:eastAsia="Times New Roman" w:hAnsi="Times New Roman" w:cs="Times New Roman"/>
                <w:b/>
                <w:i/>
              </w:rPr>
              <w:t>протягом одного робочого дня</w:t>
            </w:r>
            <w:r w:rsidRPr="00BD1CBF">
              <w:rPr>
                <w:rFonts w:ascii="Times New Roman" w:eastAsia="Times New Roman" w:hAnsi="Times New Roman" w:cs="Times New Roman"/>
              </w:rPr>
              <w:t xml:space="preserve"> з дати прийняття відповідного рішення зазначає в електронній системі закупівель підстави прийняття такого рішення.</w:t>
            </w:r>
          </w:p>
          <w:p w14:paraId="45D2110A" w14:textId="77777777" w:rsidR="00605B95" w:rsidRPr="00BD1CBF" w:rsidRDefault="00605B95" w:rsidP="002A546A">
            <w:pPr>
              <w:widowControl w:val="0"/>
              <w:ind w:firstLine="284"/>
              <w:jc w:val="both"/>
              <w:rPr>
                <w:rFonts w:ascii="Times New Roman" w:eastAsia="Times New Roman" w:hAnsi="Times New Roman" w:cs="Times New Roman"/>
                <w:b/>
                <w:i/>
              </w:rPr>
            </w:pPr>
            <w:r w:rsidRPr="00BD1CBF">
              <w:rPr>
                <w:rFonts w:ascii="Times New Roman" w:eastAsia="Times New Roman" w:hAnsi="Times New Roman" w:cs="Times New Roman"/>
                <w:b/>
                <w:i/>
              </w:rPr>
              <w:t>Відкриті торги автоматично відміняються електронною системою закупівель у разі:</w:t>
            </w:r>
          </w:p>
          <w:p w14:paraId="26E4826D"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1) 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14:paraId="276C689D"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2) неподання жодної тендерної пропозиції для участі у відкритих торгах у строк, установлений замовником згідно з цими особливостями.</w:t>
            </w:r>
          </w:p>
          <w:p w14:paraId="04F620C9"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lastRenderedPageBreak/>
              <w:t>Електронною системою закупівель автоматично протягом 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14:paraId="71547903"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Відкриті торги можуть бути відмінені частково (за лотом).</w:t>
            </w:r>
          </w:p>
          <w:p w14:paraId="50B3588E"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r w:rsidRPr="00BD1CBF">
              <w:rPr>
                <w:rFonts w:ascii="Times New Roman" w:eastAsia="Times New Roman" w:hAnsi="Times New Roman" w:cs="Times New Roman"/>
                <w:color w:val="4A86E8"/>
              </w:rPr>
              <w:t>.</w:t>
            </w:r>
          </w:p>
        </w:tc>
      </w:tr>
      <w:tr w:rsidR="00605B95" w:rsidRPr="00BD1CBF" w14:paraId="69E1D6CE" w14:textId="77777777" w:rsidTr="002A546A">
        <w:trPr>
          <w:trHeight w:val="416"/>
          <w:jc w:val="center"/>
        </w:trPr>
        <w:tc>
          <w:tcPr>
            <w:tcW w:w="705" w:type="dxa"/>
            <w:vAlign w:val="center"/>
          </w:tcPr>
          <w:p w14:paraId="77E5D197"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lastRenderedPageBreak/>
              <w:t>2</w:t>
            </w:r>
          </w:p>
        </w:tc>
        <w:tc>
          <w:tcPr>
            <w:tcW w:w="2835" w:type="dxa"/>
            <w:vAlign w:val="center"/>
          </w:tcPr>
          <w:p w14:paraId="46A67C60"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Строк укладання договору про закупівлю</w:t>
            </w:r>
          </w:p>
        </w:tc>
        <w:tc>
          <w:tcPr>
            <w:tcW w:w="6420" w:type="dxa"/>
            <w:vAlign w:val="center"/>
          </w:tcPr>
          <w:p w14:paraId="7BFE45B7"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BD1CBF">
              <w:rPr>
                <w:rFonts w:ascii="Times New Roman" w:eastAsia="Times New Roman" w:hAnsi="Times New Roman" w:cs="Times New Roman"/>
                <w:b/>
                <w:i/>
              </w:rPr>
              <w:t>не пізніше ніж через 15 днів</w:t>
            </w:r>
            <w:r w:rsidRPr="00BD1CBF">
              <w:rPr>
                <w:rFonts w:ascii="Times New Roman" w:eastAsia="Times New Roman" w:hAnsi="Times New Roman" w:cs="Times New Roman"/>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sidRPr="00BD1CBF">
              <w:rPr>
                <w:rFonts w:ascii="Times New Roman" w:eastAsia="Times New Roman" w:hAnsi="Times New Roman" w:cs="Times New Roman"/>
                <w:b/>
                <w:i/>
              </w:rPr>
              <w:t>може бути продовжений до 60 днів</w:t>
            </w:r>
            <w:r w:rsidRPr="00BD1CBF">
              <w:rPr>
                <w:rFonts w:ascii="Times New Roman" w:eastAsia="Times New Roman" w:hAnsi="Times New Roman" w:cs="Times New Roman"/>
              </w:rPr>
              <w:t xml:space="preserve">. </w:t>
            </w:r>
          </w:p>
          <w:p w14:paraId="64C56B53"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04B33416" w14:textId="77777777" w:rsidR="00605B95" w:rsidRPr="00BD1CBF" w:rsidRDefault="00605B95" w:rsidP="002A546A">
            <w:pPr>
              <w:widowControl w:val="0"/>
              <w:ind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З метою забезпечення права на оскарження рішень замовника до органу оскарження договір про закупівлю </w:t>
            </w:r>
            <w:r w:rsidRPr="00BD1CBF">
              <w:rPr>
                <w:rFonts w:ascii="Times New Roman" w:eastAsia="Times New Roman" w:hAnsi="Times New Roman" w:cs="Times New Roman"/>
                <w:b/>
                <w:i/>
              </w:rPr>
              <w:t>не може бути укладено раніше ніж через п’ять днів</w:t>
            </w:r>
            <w:r w:rsidRPr="00BD1CBF">
              <w:rPr>
                <w:rFonts w:ascii="Times New Roman" w:eastAsia="Times New Roman" w:hAnsi="Times New Roman" w:cs="Times New Roman"/>
                <w:i/>
              </w:rPr>
              <w:t xml:space="preserve"> </w:t>
            </w:r>
            <w:r w:rsidRPr="00BD1CBF">
              <w:rPr>
                <w:rFonts w:ascii="Times New Roman" w:eastAsia="Times New Roman" w:hAnsi="Times New Roman" w:cs="Times New Roman"/>
              </w:rPr>
              <w:t>з дати оприлюднення в електронній системі закупівель повідомлення про намір укласти договір про закупівлю.</w:t>
            </w:r>
          </w:p>
        </w:tc>
      </w:tr>
      <w:tr w:rsidR="00605B95" w:rsidRPr="00BD1CBF" w14:paraId="0E985FC9" w14:textId="77777777" w:rsidTr="002A546A">
        <w:trPr>
          <w:trHeight w:val="1119"/>
          <w:jc w:val="center"/>
        </w:trPr>
        <w:tc>
          <w:tcPr>
            <w:tcW w:w="705" w:type="dxa"/>
            <w:vAlign w:val="center"/>
          </w:tcPr>
          <w:p w14:paraId="17FA7A20"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3</w:t>
            </w:r>
          </w:p>
        </w:tc>
        <w:tc>
          <w:tcPr>
            <w:tcW w:w="2835" w:type="dxa"/>
            <w:vAlign w:val="center"/>
          </w:tcPr>
          <w:p w14:paraId="7F2BD691"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Проєкт договору про закупівлю</w:t>
            </w:r>
          </w:p>
        </w:tc>
        <w:tc>
          <w:tcPr>
            <w:tcW w:w="6420" w:type="dxa"/>
            <w:vAlign w:val="center"/>
          </w:tcPr>
          <w:p w14:paraId="4FD37AAD" w14:textId="24EE38FE" w:rsidR="00605B95" w:rsidRPr="00BD1CBF" w:rsidRDefault="00605B95" w:rsidP="002A546A">
            <w:pPr>
              <w:widowControl w:val="0"/>
              <w:ind w:right="120" w:firstLine="284"/>
              <w:jc w:val="both"/>
              <w:rPr>
                <w:rFonts w:ascii="Times New Roman" w:eastAsia="Times New Roman" w:hAnsi="Times New Roman" w:cs="Times New Roman"/>
              </w:rPr>
            </w:pPr>
            <w:r w:rsidRPr="00BD1CBF">
              <w:rPr>
                <w:rFonts w:ascii="Times New Roman" w:eastAsia="Times New Roman" w:hAnsi="Times New Roman" w:cs="Times New Roman"/>
              </w:rPr>
              <w:t>Проєкт договору про закупівлю</w:t>
            </w:r>
            <w:r w:rsidR="00C85C3C">
              <w:rPr>
                <w:rFonts w:ascii="Times New Roman" w:eastAsia="Times New Roman" w:hAnsi="Times New Roman" w:cs="Times New Roman"/>
              </w:rPr>
              <w:t xml:space="preserve"> із зазначенням порядку змін його умов</w:t>
            </w:r>
            <w:r w:rsidRPr="00BD1CBF">
              <w:rPr>
                <w:rFonts w:ascii="Times New Roman" w:eastAsia="Times New Roman" w:hAnsi="Times New Roman" w:cs="Times New Roman"/>
              </w:rPr>
              <w:t xml:space="preserve"> викладено в </w:t>
            </w:r>
            <w:r w:rsidRPr="00BD1CBF">
              <w:rPr>
                <w:rFonts w:ascii="Times New Roman" w:eastAsia="Times New Roman" w:hAnsi="Times New Roman" w:cs="Times New Roman"/>
                <w:b/>
                <w:i/>
              </w:rPr>
              <w:t>Додатку 3</w:t>
            </w:r>
            <w:r w:rsidRPr="00BD1CBF">
              <w:rPr>
                <w:rFonts w:ascii="Times New Roman" w:eastAsia="Times New Roman" w:hAnsi="Times New Roman" w:cs="Times New Roman"/>
              </w:rPr>
              <w:t xml:space="preserve"> до цієї тендерної документації.</w:t>
            </w:r>
          </w:p>
          <w:p w14:paraId="7F161E61" w14:textId="77777777" w:rsidR="00605B95" w:rsidRPr="00BD1CBF" w:rsidRDefault="00605B95" w:rsidP="002A546A">
            <w:pPr>
              <w:widowControl w:val="0"/>
              <w:ind w:right="120" w:firstLine="284"/>
              <w:jc w:val="both"/>
              <w:rPr>
                <w:rFonts w:ascii="Times New Roman" w:eastAsia="Times New Roman" w:hAnsi="Times New Roman" w:cs="Times New Roman"/>
              </w:rPr>
            </w:pPr>
            <w:r w:rsidRPr="00BD1CBF">
              <w:rPr>
                <w:rFonts w:ascii="Times New Roman" w:eastAsia="Times New Roman" w:hAnsi="Times New Roman" w:cs="Times New Roman"/>
              </w:rPr>
              <w:t xml:space="preserve">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 </w:t>
            </w:r>
          </w:p>
        </w:tc>
      </w:tr>
      <w:tr w:rsidR="00605B95" w:rsidRPr="00BD1CBF" w14:paraId="429D92F5" w14:textId="77777777" w:rsidTr="002A546A">
        <w:trPr>
          <w:trHeight w:val="1575"/>
          <w:jc w:val="center"/>
        </w:trPr>
        <w:tc>
          <w:tcPr>
            <w:tcW w:w="705" w:type="dxa"/>
            <w:vAlign w:val="center"/>
          </w:tcPr>
          <w:p w14:paraId="069F4EE8"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color w:val="000000"/>
              </w:rPr>
              <w:t>4</w:t>
            </w:r>
          </w:p>
        </w:tc>
        <w:tc>
          <w:tcPr>
            <w:tcW w:w="2835" w:type="dxa"/>
            <w:vAlign w:val="center"/>
          </w:tcPr>
          <w:p w14:paraId="28A2C631"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Умови договору про закупівлю</w:t>
            </w:r>
          </w:p>
        </w:tc>
        <w:tc>
          <w:tcPr>
            <w:tcW w:w="6420" w:type="dxa"/>
            <w:vAlign w:val="center"/>
          </w:tcPr>
          <w:p w14:paraId="6E646794" w14:textId="0830A049" w:rsidR="00667B5E" w:rsidRPr="00667B5E" w:rsidRDefault="00667B5E" w:rsidP="00667B5E">
            <w:pPr>
              <w:widowControl w:val="0"/>
              <w:ind w:firstLine="284"/>
              <w:jc w:val="both"/>
              <w:rPr>
                <w:rFonts w:ascii="Times New Roman" w:eastAsia="Times New Roman" w:hAnsi="Times New Roman" w:cs="Times New Roman"/>
              </w:rPr>
            </w:pPr>
            <w:r w:rsidRPr="00667B5E">
              <w:rPr>
                <w:rFonts w:ascii="Times New Roman" w:eastAsia="Times New Roman" w:hAnsi="Times New Roman" w:cs="Times New Roman"/>
              </w:rPr>
              <w:t>Договір про закупівлю за результатами проведеної закупівлі укладається відповідно до Цивільного кодексу України з урахуванням положень статті</w:t>
            </w:r>
            <w:r>
              <w:rPr>
                <w:rFonts w:ascii="Times New Roman" w:eastAsia="Times New Roman" w:hAnsi="Times New Roman" w:cs="Times New Roman"/>
              </w:rPr>
              <w:t xml:space="preserve"> 41 Закону, крім частин другої -</w:t>
            </w:r>
            <w:r w:rsidRPr="00667B5E">
              <w:rPr>
                <w:rFonts w:ascii="Times New Roman" w:eastAsia="Times New Roman" w:hAnsi="Times New Roman" w:cs="Times New Roman"/>
              </w:rPr>
              <w:t xml:space="preserve"> п</w:t>
            </w:r>
            <w:r w:rsidR="00044146">
              <w:rPr>
                <w:rFonts w:ascii="Times New Roman" w:eastAsia="Times New Roman" w:hAnsi="Times New Roman" w:cs="Times New Roman"/>
              </w:rPr>
              <w:t xml:space="preserve">’ятої, сьомої, </w:t>
            </w:r>
            <w:r w:rsidRPr="00667B5E">
              <w:rPr>
                <w:rFonts w:ascii="Times New Roman" w:eastAsia="Times New Roman" w:hAnsi="Times New Roman" w:cs="Times New Roman"/>
              </w:rPr>
              <w:t>дев’ятої статті 41 Закону, та пункту 19 Особливостей.</w:t>
            </w:r>
          </w:p>
          <w:p w14:paraId="1CE698D2" w14:textId="77777777" w:rsidR="00667B5E" w:rsidRPr="00667B5E" w:rsidRDefault="00667B5E" w:rsidP="00667B5E">
            <w:pPr>
              <w:widowControl w:val="0"/>
              <w:ind w:firstLine="284"/>
              <w:jc w:val="both"/>
              <w:rPr>
                <w:rFonts w:ascii="Times New Roman" w:eastAsia="Times New Roman" w:hAnsi="Times New Roman" w:cs="Times New Roman"/>
              </w:rPr>
            </w:pPr>
            <w:r w:rsidRPr="00667B5E">
              <w:rPr>
                <w:rFonts w:ascii="Times New Roman" w:eastAsia="Times New Roman" w:hAnsi="Times New Roman" w:cs="Times New Roman"/>
              </w:rPr>
              <w:t>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w:t>
            </w:r>
          </w:p>
          <w:p w14:paraId="5980F0AA" w14:textId="102E9A9C" w:rsidR="00605B95" w:rsidRPr="00BD1CBF" w:rsidRDefault="00667B5E" w:rsidP="00667B5E">
            <w:pPr>
              <w:widowControl w:val="0"/>
              <w:ind w:firstLine="284"/>
              <w:jc w:val="both"/>
              <w:rPr>
                <w:rFonts w:ascii="Times New Roman" w:eastAsia="Times New Roman" w:hAnsi="Times New Roman" w:cs="Times New Roman"/>
              </w:rPr>
            </w:pPr>
            <w:r w:rsidRPr="00667B5E">
              <w:rPr>
                <w:rFonts w:ascii="Times New Roman" w:eastAsia="Times New Roman" w:hAnsi="Times New Roman" w:cs="Times New Roman"/>
              </w:rPr>
              <w:t xml:space="preserve">Проєкт договору про закупівлю із зазначеним порядком змін його умов, викладений у Додатку </w:t>
            </w:r>
            <w:r w:rsidR="00BB5B49">
              <w:rPr>
                <w:rFonts w:ascii="Times New Roman" w:eastAsia="Times New Roman" w:hAnsi="Times New Roman" w:cs="Times New Roman"/>
              </w:rPr>
              <w:t>3</w:t>
            </w:r>
            <w:r w:rsidRPr="00667B5E">
              <w:rPr>
                <w:rFonts w:ascii="Times New Roman" w:eastAsia="Times New Roman" w:hAnsi="Times New Roman" w:cs="Times New Roman"/>
              </w:rPr>
              <w:t xml:space="preserve"> до цієї тендерної документації</w:t>
            </w:r>
            <w:r w:rsidR="00605B95" w:rsidRPr="00BD1CBF">
              <w:rPr>
                <w:rFonts w:ascii="Times New Roman" w:eastAsia="Times New Roman" w:hAnsi="Times New Roman" w:cs="Times New Roman"/>
              </w:rPr>
              <w:t>.</w:t>
            </w:r>
          </w:p>
        </w:tc>
      </w:tr>
      <w:tr w:rsidR="00605B95" w:rsidRPr="00BD1CBF" w14:paraId="494BC440" w14:textId="77777777" w:rsidTr="002A546A">
        <w:trPr>
          <w:trHeight w:val="1119"/>
          <w:jc w:val="center"/>
        </w:trPr>
        <w:tc>
          <w:tcPr>
            <w:tcW w:w="705" w:type="dxa"/>
            <w:vAlign w:val="center"/>
          </w:tcPr>
          <w:p w14:paraId="321B9BBE"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rPr>
              <w:t>5</w:t>
            </w:r>
          </w:p>
        </w:tc>
        <w:tc>
          <w:tcPr>
            <w:tcW w:w="2835" w:type="dxa"/>
            <w:vAlign w:val="center"/>
          </w:tcPr>
          <w:p w14:paraId="6832A096" w14:textId="77777777" w:rsidR="00605B95" w:rsidRPr="00BD1CBF" w:rsidRDefault="00605B95" w:rsidP="002A546A">
            <w:pPr>
              <w:widowControl w:val="0"/>
              <w:jc w:val="center"/>
              <w:rPr>
                <w:rFonts w:ascii="Times New Roman" w:eastAsia="Times New Roman" w:hAnsi="Times New Roman" w:cs="Times New Roman"/>
              </w:rPr>
            </w:pPr>
            <w:r w:rsidRPr="00BD1CBF">
              <w:rPr>
                <w:rFonts w:ascii="Times New Roman" w:eastAsia="Times New Roman" w:hAnsi="Times New Roman" w:cs="Times New Roman"/>
                <w:b/>
                <w:color w:val="000000"/>
              </w:rPr>
              <w:t>Забезпечення виконання договору про закупівлю</w:t>
            </w:r>
          </w:p>
        </w:tc>
        <w:tc>
          <w:tcPr>
            <w:tcW w:w="6420" w:type="dxa"/>
            <w:vAlign w:val="center"/>
          </w:tcPr>
          <w:p w14:paraId="79478F27" w14:textId="77777777" w:rsidR="00605B95" w:rsidRPr="00BD1CBF" w:rsidRDefault="00605B95" w:rsidP="002A546A">
            <w:pPr>
              <w:widowControl w:val="0"/>
              <w:ind w:right="119" w:firstLine="284"/>
              <w:jc w:val="both"/>
              <w:rPr>
                <w:rFonts w:ascii="Times New Roman" w:eastAsia="Times New Roman" w:hAnsi="Times New Roman" w:cs="Times New Roman"/>
              </w:rPr>
            </w:pPr>
            <w:r w:rsidRPr="00BD1CBF">
              <w:rPr>
                <w:rFonts w:ascii="Times New Roman" w:eastAsia="Times New Roman" w:hAnsi="Times New Roman" w:cs="Times New Roman"/>
              </w:rPr>
              <w:t>Забезпечення виконання договору про закупівлю не вимагається.</w:t>
            </w:r>
          </w:p>
        </w:tc>
      </w:tr>
      <w:tr w:rsidR="00605B95" w:rsidRPr="00BD1CBF" w14:paraId="2329DE8E" w14:textId="77777777" w:rsidTr="005D58A9">
        <w:trPr>
          <w:trHeight w:val="1119"/>
          <w:jc w:val="center"/>
        </w:trPr>
        <w:tc>
          <w:tcPr>
            <w:tcW w:w="3540" w:type="dxa"/>
            <w:gridSpan w:val="2"/>
            <w:vAlign w:val="center"/>
          </w:tcPr>
          <w:p w14:paraId="7AB4B977" w14:textId="77777777" w:rsidR="00605B95" w:rsidRPr="00BD1CBF" w:rsidRDefault="00605B95" w:rsidP="005D58A9">
            <w:pPr>
              <w:widowControl w:val="0"/>
              <w:jc w:val="center"/>
              <w:rPr>
                <w:rFonts w:ascii="Times New Roman" w:eastAsia="Times New Roman" w:hAnsi="Times New Roman" w:cs="Times New Roman"/>
              </w:rPr>
            </w:pPr>
            <w:r w:rsidRPr="00BD1CBF">
              <w:rPr>
                <w:rFonts w:ascii="Times New Roman" w:eastAsia="Times New Roman" w:hAnsi="Times New Roman" w:cs="Times New Roman"/>
              </w:rPr>
              <w:t>Додатки:</w:t>
            </w:r>
          </w:p>
        </w:tc>
        <w:tc>
          <w:tcPr>
            <w:tcW w:w="6420" w:type="dxa"/>
            <w:vAlign w:val="center"/>
          </w:tcPr>
          <w:p w14:paraId="023C11DB" w14:textId="5ED1EE20" w:rsidR="00605B95" w:rsidRPr="00BD1CBF" w:rsidRDefault="00605B95" w:rsidP="00EB494B">
            <w:pPr>
              <w:widowControl w:val="0"/>
              <w:jc w:val="both"/>
              <w:rPr>
                <w:rFonts w:ascii="Times New Roman" w:eastAsia="Times New Roman" w:hAnsi="Times New Roman" w:cs="Times New Roman"/>
              </w:rPr>
            </w:pPr>
            <w:r w:rsidRPr="00BD1CBF">
              <w:rPr>
                <w:rFonts w:ascii="Times New Roman" w:eastAsia="Times New Roman" w:hAnsi="Times New Roman" w:cs="Times New Roman"/>
              </w:rPr>
              <w:t>1.</w:t>
            </w:r>
            <w:r w:rsidR="0085305A">
              <w:rPr>
                <w:rFonts w:ascii="Times New Roman" w:eastAsia="Times New Roman" w:hAnsi="Times New Roman" w:cs="Times New Roman"/>
              </w:rPr>
              <w:t xml:space="preserve"> </w:t>
            </w:r>
            <w:r w:rsidRPr="00BD1CBF">
              <w:rPr>
                <w:rFonts w:ascii="Times New Roman" w:eastAsia="Times New Roman" w:hAnsi="Times New Roman" w:cs="Times New Roman"/>
              </w:rPr>
              <w:t>Додаток</w:t>
            </w:r>
            <w:r w:rsidR="0085305A">
              <w:rPr>
                <w:rFonts w:ascii="Times New Roman" w:eastAsia="Times New Roman" w:hAnsi="Times New Roman" w:cs="Times New Roman"/>
              </w:rPr>
              <w:t xml:space="preserve"> </w:t>
            </w:r>
            <w:r w:rsidRPr="00BD1CBF">
              <w:rPr>
                <w:rFonts w:ascii="Times New Roman" w:eastAsia="Times New Roman" w:hAnsi="Times New Roman" w:cs="Times New Roman"/>
              </w:rPr>
              <w:t>1</w:t>
            </w:r>
            <w:r w:rsidR="0085305A">
              <w:rPr>
                <w:rFonts w:ascii="Times New Roman" w:eastAsia="Times New Roman" w:hAnsi="Times New Roman" w:cs="Times New Roman"/>
              </w:rPr>
              <w:t xml:space="preserve"> </w:t>
            </w:r>
            <w:r w:rsidRPr="00BD1CBF">
              <w:rPr>
                <w:rFonts w:ascii="Times New Roman" w:eastAsia="Times New Roman" w:hAnsi="Times New Roman" w:cs="Times New Roman"/>
              </w:rPr>
              <w:t>до тендерної документації</w:t>
            </w:r>
            <w:r w:rsidR="0085305A">
              <w:rPr>
                <w:rFonts w:ascii="Times New Roman" w:eastAsia="Times New Roman" w:hAnsi="Times New Roman" w:cs="Times New Roman"/>
              </w:rPr>
              <w:t xml:space="preserve"> </w:t>
            </w:r>
            <w:r w:rsidR="0085305A" w:rsidRPr="0085305A">
              <w:rPr>
                <w:rFonts w:ascii="Times New Roman" w:eastAsia="Times New Roman" w:hAnsi="Times New Roman" w:cs="Times New Roman"/>
              </w:rPr>
              <w:t>(Перелік документів, які подаються учасником процедури закупівлі у складі тендерної пропозиції)</w:t>
            </w:r>
            <w:r w:rsidRPr="00BD1CBF">
              <w:rPr>
                <w:rFonts w:ascii="Times New Roman" w:eastAsia="Times New Roman" w:hAnsi="Times New Roman" w:cs="Times New Roman"/>
              </w:rPr>
              <w:t xml:space="preserve">. </w:t>
            </w:r>
          </w:p>
          <w:p w14:paraId="5585A957" w14:textId="706BA00B" w:rsidR="00605B95" w:rsidRPr="00BD1CBF" w:rsidRDefault="00605B95" w:rsidP="00EB494B">
            <w:pPr>
              <w:widowControl w:val="0"/>
              <w:jc w:val="both"/>
              <w:rPr>
                <w:rFonts w:ascii="Times New Roman" w:eastAsia="Times New Roman" w:hAnsi="Times New Roman" w:cs="Times New Roman"/>
              </w:rPr>
            </w:pPr>
            <w:r w:rsidRPr="00BD1CBF">
              <w:rPr>
                <w:rFonts w:ascii="Times New Roman" w:eastAsia="Times New Roman" w:hAnsi="Times New Roman" w:cs="Times New Roman"/>
              </w:rPr>
              <w:t>2.</w:t>
            </w:r>
            <w:r w:rsidR="0022359A">
              <w:rPr>
                <w:rFonts w:ascii="Times New Roman" w:eastAsia="Times New Roman" w:hAnsi="Times New Roman" w:cs="Times New Roman"/>
              </w:rPr>
              <w:t xml:space="preserve"> </w:t>
            </w:r>
            <w:r w:rsidRPr="00BD1CBF">
              <w:rPr>
                <w:rFonts w:ascii="Times New Roman" w:eastAsia="Times New Roman" w:hAnsi="Times New Roman" w:cs="Times New Roman"/>
              </w:rPr>
              <w:t>Додаток 2 до тендерної документації</w:t>
            </w:r>
            <w:r w:rsidR="0085305A">
              <w:rPr>
                <w:rFonts w:ascii="Times New Roman" w:eastAsia="Times New Roman" w:hAnsi="Times New Roman" w:cs="Times New Roman"/>
              </w:rPr>
              <w:t xml:space="preserve"> </w:t>
            </w:r>
            <w:r w:rsidR="0085305A" w:rsidRPr="0085305A">
              <w:rPr>
                <w:rFonts w:ascii="Times New Roman" w:eastAsia="Times New Roman" w:hAnsi="Times New Roman" w:cs="Times New Roman"/>
              </w:rPr>
              <w:t>(Технічна специфікація)</w:t>
            </w:r>
            <w:r w:rsidRPr="00BD1CBF">
              <w:rPr>
                <w:rFonts w:ascii="Times New Roman" w:eastAsia="Times New Roman" w:hAnsi="Times New Roman" w:cs="Times New Roman"/>
              </w:rPr>
              <w:t xml:space="preserve">. </w:t>
            </w:r>
          </w:p>
          <w:p w14:paraId="03BE63F3" w14:textId="7C2EFAAD" w:rsidR="00605B95" w:rsidRPr="00BD1CBF" w:rsidRDefault="00605B95" w:rsidP="00EB494B">
            <w:pPr>
              <w:widowControl w:val="0"/>
              <w:jc w:val="both"/>
              <w:rPr>
                <w:rFonts w:ascii="Times New Roman" w:eastAsia="Times New Roman" w:hAnsi="Times New Roman" w:cs="Times New Roman"/>
              </w:rPr>
            </w:pPr>
            <w:r w:rsidRPr="00BD1CBF">
              <w:rPr>
                <w:rFonts w:ascii="Times New Roman" w:eastAsia="Times New Roman" w:hAnsi="Times New Roman" w:cs="Times New Roman"/>
              </w:rPr>
              <w:t>3. Додаток 3 до тендерної документації</w:t>
            </w:r>
            <w:r w:rsidR="0085305A">
              <w:rPr>
                <w:rFonts w:ascii="Times New Roman" w:eastAsia="Times New Roman" w:hAnsi="Times New Roman" w:cs="Times New Roman"/>
              </w:rPr>
              <w:t xml:space="preserve"> </w:t>
            </w:r>
            <w:r w:rsidR="0085305A" w:rsidRPr="0085305A">
              <w:rPr>
                <w:rFonts w:ascii="Times New Roman" w:eastAsia="Times New Roman" w:hAnsi="Times New Roman" w:cs="Times New Roman"/>
              </w:rPr>
              <w:t>(Проєкт договору)</w:t>
            </w:r>
            <w:r w:rsidRPr="00BD1CBF">
              <w:rPr>
                <w:rFonts w:ascii="Times New Roman" w:eastAsia="Times New Roman" w:hAnsi="Times New Roman" w:cs="Times New Roman"/>
              </w:rPr>
              <w:t xml:space="preserve">. </w:t>
            </w:r>
          </w:p>
          <w:p w14:paraId="3A0D16A1" w14:textId="11C6057B" w:rsidR="00605B95" w:rsidRPr="00BD1CBF" w:rsidRDefault="00605B95" w:rsidP="0085305A">
            <w:pPr>
              <w:widowControl w:val="0"/>
              <w:rPr>
                <w:rFonts w:ascii="Times New Roman" w:eastAsia="Times New Roman" w:hAnsi="Times New Roman" w:cs="Times New Roman"/>
              </w:rPr>
            </w:pPr>
            <w:r w:rsidRPr="00BD1CBF">
              <w:rPr>
                <w:rFonts w:ascii="Times New Roman" w:eastAsia="Times New Roman" w:hAnsi="Times New Roman" w:cs="Times New Roman"/>
              </w:rPr>
              <w:t>4. Додаток 4 до тендерної документації</w:t>
            </w:r>
            <w:r w:rsidR="0085305A">
              <w:rPr>
                <w:rFonts w:ascii="Times New Roman" w:eastAsia="Times New Roman" w:hAnsi="Times New Roman" w:cs="Times New Roman"/>
              </w:rPr>
              <w:t xml:space="preserve"> </w:t>
            </w:r>
            <w:r w:rsidR="0085305A" w:rsidRPr="00C945F2">
              <w:rPr>
                <w:rFonts w:ascii="Times New Roman" w:eastAsia="Times New Roman" w:hAnsi="Times New Roman" w:cs="Times New Roman"/>
                <w:b/>
                <w:color w:val="000000"/>
              </w:rPr>
              <w:t>(</w:t>
            </w:r>
            <w:r w:rsidR="0085305A" w:rsidRPr="0085305A">
              <w:rPr>
                <w:rFonts w:ascii="Times New Roman" w:eastAsia="Times New Roman" w:hAnsi="Times New Roman" w:cs="Times New Roman"/>
              </w:rPr>
              <w:t>Перелік документів, які подаються  переможцем процедури закупівлі у складі тендерної пропорції).</w:t>
            </w:r>
          </w:p>
        </w:tc>
      </w:tr>
    </w:tbl>
    <w:p w14:paraId="733DF353" w14:textId="49331D95" w:rsidR="00D223E9" w:rsidRPr="00D8036D" w:rsidRDefault="00D223E9" w:rsidP="00E33D5A">
      <w:pPr>
        <w:rPr>
          <w:rFonts w:ascii="Times New Roman" w:eastAsia="Times New Roman" w:hAnsi="Times New Roman" w:cs="Times New Roman"/>
          <w:lang w:val="ru-RU"/>
        </w:rPr>
      </w:pPr>
      <w:bookmarkStart w:id="6" w:name="_heading=h.2s8eyo1" w:colFirst="0" w:colLast="0"/>
      <w:bookmarkEnd w:id="6"/>
    </w:p>
    <w:sectPr w:rsidR="00D223E9" w:rsidRPr="00D8036D" w:rsidSect="00C0401C">
      <w:footerReference w:type="default" r:id="rId15"/>
      <w:pgSz w:w="11906" w:h="16838"/>
      <w:pgMar w:top="737" w:right="567" w:bottom="680" w:left="141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2DAF1" w14:textId="77777777" w:rsidR="008C15DD" w:rsidRDefault="008C15DD">
      <w:pPr>
        <w:spacing w:after="0" w:line="240" w:lineRule="auto"/>
      </w:pPr>
      <w:r>
        <w:separator/>
      </w:r>
    </w:p>
  </w:endnote>
  <w:endnote w:type="continuationSeparator" w:id="0">
    <w:p w14:paraId="3A61167E" w14:textId="77777777" w:rsidR="008C15DD" w:rsidRDefault="008C1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Arial"/>
    <w:charset w:val="00"/>
    <w:family w:val="swiss"/>
    <w:pitch w:val="variable"/>
    <w:sig w:usb0="E00082FF" w:usb1="400078FF" w:usb2="00000021"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42791" w14:textId="54B0FF30" w:rsidR="000B31EF" w:rsidRDefault="000B31EF" w:rsidP="008534ED">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6F586E">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427BEB" w14:textId="77777777" w:rsidR="008C15DD" w:rsidRDefault="008C15DD">
      <w:pPr>
        <w:spacing w:after="0" w:line="240" w:lineRule="auto"/>
      </w:pPr>
      <w:r>
        <w:separator/>
      </w:r>
    </w:p>
  </w:footnote>
  <w:footnote w:type="continuationSeparator" w:id="0">
    <w:p w14:paraId="6A4B4D26" w14:textId="77777777" w:rsidR="008C15DD" w:rsidRDefault="008C1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F3A"/>
    <w:multiLevelType w:val="hybridMultilevel"/>
    <w:tmpl w:val="C0D66CF2"/>
    <w:lvl w:ilvl="0" w:tplc="D5B63A7A">
      <w:start w:val="5"/>
      <w:numFmt w:val="bullet"/>
      <w:lvlText w:val="-"/>
      <w:lvlJc w:val="left"/>
      <w:pPr>
        <w:ind w:left="720" w:hanging="360"/>
      </w:pPr>
      <w:rPr>
        <w:rFonts w:ascii="Times New Roman" w:eastAsia="Calibri" w:hAnsi="Times New Roman" w:cs="Times New Roman" w:hint="default"/>
        <w:color w:val="00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E272D0"/>
    <w:multiLevelType w:val="multilevel"/>
    <w:tmpl w:val="AF8C0EA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67358"/>
    <w:multiLevelType w:val="hybridMultilevel"/>
    <w:tmpl w:val="8B3E73BE"/>
    <w:lvl w:ilvl="0" w:tplc="DB3632AC">
      <w:start w:val="3"/>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6BB2F43C">
      <w:numFmt w:val="bullet"/>
      <w:lvlText w:val="•"/>
      <w:lvlJc w:val="left"/>
      <w:pPr>
        <w:ind w:left="1190" w:hanging="260"/>
      </w:pPr>
      <w:rPr>
        <w:rFonts w:hint="default"/>
        <w:lang w:val="uk-UA" w:eastAsia="en-US" w:bidi="ar-SA"/>
      </w:rPr>
    </w:lvl>
    <w:lvl w:ilvl="2" w:tplc="63BED8EC">
      <w:numFmt w:val="bullet"/>
      <w:lvlText w:val="•"/>
      <w:lvlJc w:val="left"/>
      <w:pPr>
        <w:ind w:left="2181" w:hanging="260"/>
      </w:pPr>
      <w:rPr>
        <w:rFonts w:hint="default"/>
        <w:lang w:val="uk-UA" w:eastAsia="en-US" w:bidi="ar-SA"/>
      </w:rPr>
    </w:lvl>
    <w:lvl w:ilvl="3" w:tplc="77902D26">
      <w:numFmt w:val="bullet"/>
      <w:lvlText w:val="•"/>
      <w:lvlJc w:val="left"/>
      <w:pPr>
        <w:ind w:left="3172" w:hanging="260"/>
      </w:pPr>
      <w:rPr>
        <w:rFonts w:hint="default"/>
        <w:lang w:val="uk-UA" w:eastAsia="en-US" w:bidi="ar-SA"/>
      </w:rPr>
    </w:lvl>
    <w:lvl w:ilvl="4" w:tplc="5B567D32">
      <w:numFmt w:val="bullet"/>
      <w:lvlText w:val="•"/>
      <w:lvlJc w:val="left"/>
      <w:pPr>
        <w:ind w:left="4162" w:hanging="260"/>
      </w:pPr>
      <w:rPr>
        <w:rFonts w:hint="default"/>
        <w:lang w:val="uk-UA" w:eastAsia="en-US" w:bidi="ar-SA"/>
      </w:rPr>
    </w:lvl>
    <w:lvl w:ilvl="5" w:tplc="59A2F5FA">
      <w:numFmt w:val="bullet"/>
      <w:lvlText w:val="•"/>
      <w:lvlJc w:val="left"/>
      <w:pPr>
        <w:ind w:left="5153" w:hanging="260"/>
      </w:pPr>
      <w:rPr>
        <w:rFonts w:hint="default"/>
        <w:lang w:val="uk-UA" w:eastAsia="en-US" w:bidi="ar-SA"/>
      </w:rPr>
    </w:lvl>
    <w:lvl w:ilvl="6" w:tplc="409290A2">
      <w:numFmt w:val="bullet"/>
      <w:lvlText w:val="•"/>
      <w:lvlJc w:val="left"/>
      <w:pPr>
        <w:ind w:left="6144" w:hanging="260"/>
      </w:pPr>
      <w:rPr>
        <w:rFonts w:hint="default"/>
        <w:lang w:val="uk-UA" w:eastAsia="en-US" w:bidi="ar-SA"/>
      </w:rPr>
    </w:lvl>
    <w:lvl w:ilvl="7" w:tplc="2FB0BF74">
      <w:numFmt w:val="bullet"/>
      <w:lvlText w:val="•"/>
      <w:lvlJc w:val="left"/>
      <w:pPr>
        <w:ind w:left="7134" w:hanging="260"/>
      </w:pPr>
      <w:rPr>
        <w:rFonts w:hint="default"/>
        <w:lang w:val="uk-UA" w:eastAsia="en-US" w:bidi="ar-SA"/>
      </w:rPr>
    </w:lvl>
    <w:lvl w:ilvl="8" w:tplc="4FFE4BE6">
      <w:numFmt w:val="bullet"/>
      <w:lvlText w:val="•"/>
      <w:lvlJc w:val="left"/>
      <w:pPr>
        <w:ind w:left="8125" w:hanging="260"/>
      </w:pPr>
      <w:rPr>
        <w:rFonts w:hint="default"/>
        <w:lang w:val="uk-UA" w:eastAsia="en-US" w:bidi="ar-SA"/>
      </w:rPr>
    </w:lvl>
  </w:abstractNum>
  <w:abstractNum w:abstractNumId="3" w15:restartNumberingAfterBreak="0">
    <w:nsid w:val="0B795D38"/>
    <w:multiLevelType w:val="multilevel"/>
    <w:tmpl w:val="06FC6DFA"/>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15:restartNumberingAfterBreak="0">
    <w:nsid w:val="0C9A21CF"/>
    <w:multiLevelType w:val="multilevel"/>
    <w:tmpl w:val="5072B6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003015B"/>
    <w:multiLevelType w:val="hybridMultilevel"/>
    <w:tmpl w:val="E4A6464C"/>
    <w:lvl w:ilvl="0" w:tplc="8D50B16E">
      <w:numFmt w:val="bullet"/>
      <w:lvlText w:val="–"/>
      <w:lvlJc w:val="left"/>
      <w:pPr>
        <w:ind w:left="305" w:hanging="197"/>
      </w:pPr>
      <w:rPr>
        <w:rFonts w:ascii="Times New Roman" w:eastAsia="Times New Roman" w:hAnsi="Times New Roman" w:cs="Times New Roman" w:hint="default"/>
        <w:w w:val="100"/>
        <w:sz w:val="24"/>
        <w:szCs w:val="24"/>
        <w:lang w:val="uk-UA" w:eastAsia="en-US" w:bidi="ar-SA"/>
      </w:rPr>
    </w:lvl>
    <w:lvl w:ilvl="1" w:tplc="4A7AA9A0">
      <w:start w:val="1"/>
      <w:numFmt w:val="decimal"/>
      <w:lvlText w:val="%2."/>
      <w:lvlJc w:val="left"/>
      <w:pPr>
        <w:ind w:left="4270" w:hanging="240"/>
        <w:jc w:val="right"/>
      </w:pPr>
      <w:rPr>
        <w:rFonts w:ascii="Times New Roman" w:eastAsia="Times New Roman" w:hAnsi="Times New Roman" w:cs="Times New Roman" w:hint="default"/>
        <w:b/>
        <w:bCs/>
        <w:w w:val="100"/>
        <w:sz w:val="22"/>
        <w:szCs w:val="22"/>
        <w:lang w:val="uk-UA" w:eastAsia="en-US" w:bidi="ar-SA"/>
      </w:rPr>
    </w:lvl>
    <w:lvl w:ilvl="2" w:tplc="D8EC507E">
      <w:numFmt w:val="bullet"/>
      <w:lvlText w:val="•"/>
      <w:lvlJc w:val="left"/>
      <w:pPr>
        <w:ind w:left="4280" w:hanging="240"/>
      </w:pPr>
      <w:rPr>
        <w:rFonts w:hint="default"/>
        <w:lang w:val="uk-UA" w:eastAsia="en-US" w:bidi="ar-SA"/>
      </w:rPr>
    </w:lvl>
    <w:lvl w:ilvl="3" w:tplc="632633E0">
      <w:numFmt w:val="bullet"/>
      <w:lvlText w:val="•"/>
      <w:lvlJc w:val="left"/>
      <w:pPr>
        <w:ind w:left="5035" w:hanging="240"/>
      </w:pPr>
      <w:rPr>
        <w:rFonts w:hint="default"/>
        <w:lang w:val="uk-UA" w:eastAsia="en-US" w:bidi="ar-SA"/>
      </w:rPr>
    </w:lvl>
    <w:lvl w:ilvl="4" w:tplc="7A941B2E">
      <w:numFmt w:val="bullet"/>
      <w:lvlText w:val="•"/>
      <w:lvlJc w:val="left"/>
      <w:pPr>
        <w:ind w:left="5791" w:hanging="240"/>
      </w:pPr>
      <w:rPr>
        <w:rFonts w:hint="default"/>
        <w:lang w:val="uk-UA" w:eastAsia="en-US" w:bidi="ar-SA"/>
      </w:rPr>
    </w:lvl>
    <w:lvl w:ilvl="5" w:tplc="2A44E886">
      <w:numFmt w:val="bullet"/>
      <w:lvlText w:val="•"/>
      <w:lvlJc w:val="left"/>
      <w:pPr>
        <w:ind w:left="6547" w:hanging="240"/>
      </w:pPr>
      <w:rPr>
        <w:rFonts w:hint="default"/>
        <w:lang w:val="uk-UA" w:eastAsia="en-US" w:bidi="ar-SA"/>
      </w:rPr>
    </w:lvl>
    <w:lvl w:ilvl="6" w:tplc="F038373C">
      <w:numFmt w:val="bullet"/>
      <w:lvlText w:val="•"/>
      <w:lvlJc w:val="left"/>
      <w:pPr>
        <w:ind w:left="7303" w:hanging="240"/>
      </w:pPr>
      <w:rPr>
        <w:rFonts w:hint="default"/>
        <w:lang w:val="uk-UA" w:eastAsia="en-US" w:bidi="ar-SA"/>
      </w:rPr>
    </w:lvl>
    <w:lvl w:ilvl="7" w:tplc="562A0BB2">
      <w:numFmt w:val="bullet"/>
      <w:lvlText w:val="•"/>
      <w:lvlJc w:val="left"/>
      <w:pPr>
        <w:ind w:left="8059" w:hanging="240"/>
      </w:pPr>
      <w:rPr>
        <w:rFonts w:hint="default"/>
        <w:lang w:val="uk-UA" w:eastAsia="en-US" w:bidi="ar-SA"/>
      </w:rPr>
    </w:lvl>
    <w:lvl w:ilvl="8" w:tplc="F84047AE">
      <w:numFmt w:val="bullet"/>
      <w:lvlText w:val="•"/>
      <w:lvlJc w:val="left"/>
      <w:pPr>
        <w:ind w:left="8814" w:hanging="240"/>
      </w:pPr>
      <w:rPr>
        <w:rFonts w:hint="default"/>
        <w:lang w:val="uk-UA" w:eastAsia="en-US" w:bidi="ar-SA"/>
      </w:rPr>
    </w:lvl>
  </w:abstractNum>
  <w:abstractNum w:abstractNumId="6" w15:restartNumberingAfterBreak="0">
    <w:nsid w:val="16B43F82"/>
    <w:multiLevelType w:val="hybridMultilevel"/>
    <w:tmpl w:val="4EFED406"/>
    <w:lvl w:ilvl="0" w:tplc="6DB67D4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341EE998">
      <w:numFmt w:val="bullet"/>
      <w:lvlText w:val="•"/>
      <w:lvlJc w:val="left"/>
      <w:pPr>
        <w:ind w:left="2018" w:hanging="260"/>
      </w:pPr>
      <w:rPr>
        <w:rFonts w:hint="default"/>
        <w:lang w:val="uk-UA" w:eastAsia="en-US" w:bidi="ar-SA"/>
      </w:rPr>
    </w:lvl>
    <w:lvl w:ilvl="2" w:tplc="FA262E78">
      <w:numFmt w:val="bullet"/>
      <w:lvlText w:val="•"/>
      <w:lvlJc w:val="left"/>
      <w:pPr>
        <w:ind w:left="2917" w:hanging="260"/>
      </w:pPr>
      <w:rPr>
        <w:rFonts w:hint="default"/>
        <w:lang w:val="uk-UA" w:eastAsia="en-US" w:bidi="ar-SA"/>
      </w:rPr>
    </w:lvl>
    <w:lvl w:ilvl="3" w:tplc="F90E2D7A">
      <w:numFmt w:val="bullet"/>
      <w:lvlText w:val="•"/>
      <w:lvlJc w:val="left"/>
      <w:pPr>
        <w:ind w:left="3816" w:hanging="260"/>
      </w:pPr>
      <w:rPr>
        <w:rFonts w:hint="default"/>
        <w:lang w:val="uk-UA" w:eastAsia="en-US" w:bidi="ar-SA"/>
      </w:rPr>
    </w:lvl>
    <w:lvl w:ilvl="4" w:tplc="04209B9E">
      <w:numFmt w:val="bullet"/>
      <w:lvlText w:val="•"/>
      <w:lvlJc w:val="left"/>
      <w:pPr>
        <w:ind w:left="4714" w:hanging="260"/>
      </w:pPr>
      <w:rPr>
        <w:rFonts w:hint="default"/>
        <w:lang w:val="uk-UA" w:eastAsia="en-US" w:bidi="ar-SA"/>
      </w:rPr>
    </w:lvl>
    <w:lvl w:ilvl="5" w:tplc="61B27410">
      <w:numFmt w:val="bullet"/>
      <w:lvlText w:val="•"/>
      <w:lvlJc w:val="left"/>
      <w:pPr>
        <w:ind w:left="5613" w:hanging="260"/>
      </w:pPr>
      <w:rPr>
        <w:rFonts w:hint="default"/>
        <w:lang w:val="uk-UA" w:eastAsia="en-US" w:bidi="ar-SA"/>
      </w:rPr>
    </w:lvl>
    <w:lvl w:ilvl="6" w:tplc="FEB64574">
      <w:numFmt w:val="bullet"/>
      <w:lvlText w:val="•"/>
      <w:lvlJc w:val="left"/>
      <w:pPr>
        <w:ind w:left="6512" w:hanging="260"/>
      </w:pPr>
      <w:rPr>
        <w:rFonts w:hint="default"/>
        <w:lang w:val="uk-UA" w:eastAsia="en-US" w:bidi="ar-SA"/>
      </w:rPr>
    </w:lvl>
    <w:lvl w:ilvl="7" w:tplc="E1A412B0">
      <w:numFmt w:val="bullet"/>
      <w:lvlText w:val="•"/>
      <w:lvlJc w:val="left"/>
      <w:pPr>
        <w:ind w:left="7410" w:hanging="260"/>
      </w:pPr>
      <w:rPr>
        <w:rFonts w:hint="default"/>
        <w:lang w:val="uk-UA" w:eastAsia="en-US" w:bidi="ar-SA"/>
      </w:rPr>
    </w:lvl>
    <w:lvl w:ilvl="8" w:tplc="59D0E6B0">
      <w:numFmt w:val="bullet"/>
      <w:lvlText w:val="•"/>
      <w:lvlJc w:val="left"/>
      <w:pPr>
        <w:ind w:left="8309" w:hanging="260"/>
      </w:pPr>
      <w:rPr>
        <w:rFonts w:hint="default"/>
        <w:lang w:val="uk-UA" w:eastAsia="en-US" w:bidi="ar-SA"/>
      </w:rPr>
    </w:lvl>
  </w:abstractNum>
  <w:abstractNum w:abstractNumId="7" w15:restartNumberingAfterBreak="0">
    <w:nsid w:val="1DFF0666"/>
    <w:multiLevelType w:val="multilevel"/>
    <w:tmpl w:val="AFE8DE6A"/>
    <w:lvl w:ilvl="0">
      <w:start w:val="13"/>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305" w:hanging="540"/>
      </w:pPr>
      <w:rPr>
        <w:rFonts w:hint="default"/>
        <w:lang w:val="uk-UA" w:eastAsia="en-US" w:bidi="ar-SA"/>
      </w:rPr>
    </w:lvl>
    <w:lvl w:ilvl="3">
      <w:numFmt w:val="bullet"/>
      <w:lvlText w:val="•"/>
      <w:lvlJc w:val="left"/>
      <w:pPr>
        <w:ind w:left="3307" w:hanging="540"/>
      </w:pPr>
      <w:rPr>
        <w:rFonts w:hint="default"/>
        <w:lang w:val="uk-UA" w:eastAsia="en-US" w:bidi="ar-SA"/>
      </w:rPr>
    </w:lvl>
    <w:lvl w:ilvl="4">
      <w:numFmt w:val="bullet"/>
      <w:lvlText w:val="•"/>
      <w:lvlJc w:val="left"/>
      <w:pPr>
        <w:ind w:left="4310" w:hanging="540"/>
      </w:pPr>
      <w:rPr>
        <w:rFonts w:hint="default"/>
        <w:lang w:val="uk-UA" w:eastAsia="en-US" w:bidi="ar-SA"/>
      </w:rPr>
    </w:lvl>
    <w:lvl w:ilvl="5">
      <w:numFmt w:val="bullet"/>
      <w:lvlText w:val="•"/>
      <w:lvlJc w:val="left"/>
      <w:pPr>
        <w:ind w:left="5313" w:hanging="540"/>
      </w:pPr>
      <w:rPr>
        <w:rFonts w:hint="default"/>
        <w:lang w:val="uk-UA" w:eastAsia="en-US" w:bidi="ar-SA"/>
      </w:rPr>
    </w:lvl>
    <w:lvl w:ilvl="6">
      <w:numFmt w:val="bullet"/>
      <w:lvlText w:val="•"/>
      <w:lvlJc w:val="left"/>
      <w:pPr>
        <w:ind w:left="6315" w:hanging="540"/>
      </w:pPr>
      <w:rPr>
        <w:rFonts w:hint="default"/>
        <w:lang w:val="uk-UA" w:eastAsia="en-US" w:bidi="ar-SA"/>
      </w:rPr>
    </w:lvl>
    <w:lvl w:ilvl="7">
      <w:numFmt w:val="bullet"/>
      <w:lvlText w:val="•"/>
      <w:lvlJc w:val="left"/>
      <w:pPr>
        <w:ind w:left="7318" w:hanging="540"/>
      </w:pPr>
      <w:rPr>
        <w:rFonts w:hint="default"/>
        <w:lang w:val="uk-UA" w:eastAsia="en-US" w:bidi="ar-SA"/>
      </w:rPr>
    </w:lvl>
    <w:lvl w:ilvl="8">
      <w:numFmt w:val="bullet"/>
      <w:lvlText w:val="•"/>
      <w:lvlJc w:val="left"/>
      <w:pPr>
        <w:ind w:left="8321" w:hanging="540"/>
      </w:pPr>
      <w:rPr>
        <w:rFonts w:hint="default"/>
        <w:lang w:val="uk-UA" w:eastAsia="en-US" w:bidi="ar-SA"/>
      </w:rPr>
    </w:lvl>
  </w:abstractNum>
  <w:abstractNum w:abstractNumId="8" w15:restartNumberingAfterBreak="0">
    <w:nsid w:val="319B5687"/>
    <w:multiLevelType w:val="multilevel"/>
    <w:tmpl w:val="26A4EDEA"/>
    <w:lvl w:ilvl="0">
      <w:start w:val="10"/>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9" w15:restartNumberingAfterBreak="0">
    <w:nsid w:val="36FE59DD"/>
    <w:multiLevelType w:val="hybridMultilevel"/>
    <w:tmpl w:val="5E0C64AA"/>
    <w:lvl w:ilvl="0" w:tplc="0422000F">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F347EB7"/>
    <w:multiLevelType w:val="multilevel"/>
    <w:tmpl w:val="17185B64"/>
    <w:lvl w:ilvl="0">
      <w:start w:val="1"/>
      <w:numFmt w:val="decimal"/>
      <w:lvlText w:val="%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11" w15:restartNumberingAfterBreak="0">
    <w:nsid w:val="440E026A"/>
    <w:multiLevelType w:val="multilevel"/>
    <w:tmpl w:val="33AEF446"/>
    <w:lvl w:ilvl="0">
      <w:start w:val="5"/>
      <w:numFmt w:val="decimal"/>
      <w:lvlText w:val="%1"/>
      <w:lvlJc w:val="left"/>
      <w:pPr>
        <w:ind w:left="200" w:hanging="420"/>
      </w:pPr>
      <w:rPr>
        <w:rFonts w:hint="default"/>
        <w:lang w:val="uk-UA" w:eastAsia="en-US" w:bidi="ar-SA"/>
      </w:rPr>
    </w:lvl>
    <w:lvl w:ilvl="1">
      <w:start w:val="3"/>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2"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3"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12" w15:restartNumberingAfterBreak="0">
    <w:nsid w:val="46975AB4"/>
    <w:multiLevelType w:val="hybridMultilevel"/>
    <w:tmpl w:val="26282DA2"/>
    <w:lvl w:ilvl="0" w:tplc="F53C8D92">
      <w:start w:val="1"/>
      <w:numFmt w:val="decimal"/>
      <w:lvlText w:val="%1)"/>
      <w:lvlJc w:val="left"/>
      <w:pPr>
        <w:ind w:left="200" w:hanging="310"/>
      </w:pPr>
      <w:rPr>
        <w:rFonts w:ascii="Times New Roman" w:eastAsia="Times New Roman" w:hAnsi="Times New Roman" w:cs="Times New Roman" w:hint="default"/>
        <w:w w:val="100"/>
        <w:sz w:val="22"/>
        <w:szCs w:val="22"/>
        <w:lang w:val="uk-UA" w:eastAsia="en-US" w:bidi="ar-SA"/>
      </w:rPr>
    </w:lvl>
    <w:lvl w:ilvl="1" w:tplc="D4240BC2">
      <w:numFmt w:val="bullet"/>
      <w:lvlText w:val="•"/>
      <w:lvlJc w:val="left"/>
      <w:pPr>
        <w:ind w:left="1190" w:hanging="310"/>
      </w:pPr>
      <w:rPr>
        <w:rFonts w:hint="default"/>
        <w:lang w:val="uk-UA" w:eastAsia="en-US" w:bidi="ar-SA"/>
      </w:rPr>
    </w:lvl>
    <w:lvl w:ilvl="2" w:tplc="64EC39E8">
      <w:numFmt w:val="bullet"/>
      <w:lvlText w:val="•"/>
      <w:lvlJc w:val="left"/>
      <w:pPr>
        <w:ind w:left="2181" w:hanging="310"/>
      </w:pPr>
      <w:rPr>
        <w:rFonts w:hint="default"/>
        <w:lang w:val="uk-UA" w:eastAsia="en-US" w:bidi="ar-SA"/>
      </w:rPr>
    </w:lvl>
    <w:lvl w:ilvl="3" w:tplc="D9D0C2DC">
      <w:numFmt w:val="bullet"/>
      <w:lvlText w:val="•"/>
      <w:lvlJc w:val="left"/>
      <w:pPr>
        <w:ind w:left="3171" w:hanging="310"/>
      </w:pPr>
      <w:rPr>
        <w:rFonts w:hint="default"/>
        <w:lang w:val="uk-UA" w:eastAsia="en-US" w:bidi="ar-SA"/>
      </w:rPr>
    </w:lvl>
    <w:lvl w:ilvl="4" w:tplc="F12A8008">
      <w:numFmt w:val="bullet"/>
      <w:lvlText w:val="•"/>
      <w:lvlJc w:val="left"/>
      <w:pPr>
        <w:ind w:left="4162" w:hanging="310"/>
      </w:pPr>
      <w:rPr>
        <w:rFonts w:hint="default"/>
        <w:lang w:val="uk-UA" w:eastAsia="en-US" w:bidi="ar-SA"/>
      </w:rPr>
    </w:lvl>
    <w:lvl w:ilvl="5" w:tplc="4BC8A9F2">
      <w:numFmt w:val="bullet"/>
      <w:lvlText w:val="•"/>
      <w:lvlJc w:val="left"/>
      <w:pPr>
        <w:ind w:left="5152" w:hanging="310"/>
      </w:pPr>
      <w:rPr>
        <w:rFonts w:hint="default"/>
        <w:lang w:val="uk-UA" w:eastAsia="en-US" w:bidi="ar-SA"/>
      </w:rPr>
    </w:lvl>
    <w:lvl w:ilvl="6" w:tplc="2BBC49D2">
      <w:numFmt w:val="bullet"/>
      <w:lvlText w:val="•"/>
      <w:lvlJc w:val="left"/>
      <w:pPr>
        <w:ind w:left="6143" w:hanging="310"/>
      </w:pPr>
      <w:rPr>
        <w:rFonts w:hint="default"/>
        <w:lang w:val="uk-UA" w:eastAsia="en-US" w:bidi="ar-SA"/>
      </w:rPr>
    </w:lvl>
    <w:lvl w:ilvl="7" w:tplc="7D022D6E">
      <w:numFmt w:val="bullet"/>
      <w:lvlText w:val="•"/>
      <w:lvlJc w:val="left"/>
      <w:pPr>
        <w:ind w:left="7133" w:hanging="310"/>
      </w:pPr>
      <w:rPr>
        <w:rFonts w:hint="default"/>
        <w:lang w:val="uk-UA" w:eastAsia="en-US" w:bidi="ar-SA"/>
      </w:rPr>
    </w:lvl>
    <w:lvl w:ilvl="8" w:tplc="5E28B59A">
      <w:numFmt w:val="bullet"/>
      <w:lvlText w:val="•"/>
      <w:lvlJc w:val="left"/>
      <w:pPr>
        <w:ind w:left="8124" w:hanging="310"/>
      </w:pPr>
      <w:rPr>
        <w:rFonts w:hint="default"/>
        <w:lang w:val="uk-UA" w:eastAsia="en-US" w:bidi="ar-SA"/>
      </w:rPr>
    </w:lvl>
  </w:abstractNum>
  <w:abstractNum w:abstractNumId="13" w15:restartNumberingAfterBreak="0">
    <w:nsid w:val="474F5751"/>
    <w:multiLevelType w:val="multilevel"/>
    <w:tmpl w:val="153C10F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4" w15:restartNumberingAfterBreak="0">
    <w:nsid w:val="49E401DB"/>
    <w:multiLevelType w:val="hybridMultilevel"/>
    <w:tmpl w:val="BF6ACEE2"/>
    <w:lvl w:ilvl="0" w:tplc="39886BE4">
      <w:numFmt w:val="bullet"/>
      <w:lvlText w:val="–"/>
      <w:lvlJc w:val="left"/>
      <w:pPr>
        <w:ind w:left="200" w:hanging="168"/>
      </w:pPr>
      <w:rPr>
        <w:rFonts w:ascii="Times New Roman" w:eastAsia="Times New Roman" w:hAnsi="Times New Roman" w:cs="Times New Roman" w:hint="default"/>
        <w:w w:val="100"/>
        <w:sz w:val="24"/>
        <w:szCs w:val="24"/>
        <w:lang w:val="uk-UA" w:eastAsia="en-US" w:bidi="ar-SA"/>
      </w:rPr>
    </w:lvl>
    <w:lvl w:ilvl="1" w:tplc="7B6AFD6C">
      <w:numFmt w:val="bullet"/>
      <w:lvlText w:val="•"/>
      <w:lvlJc w:val="left"/>
      <w:pPr>
        <w:ind w:left="1190" w:hanging="168"/>
      </w:pPr>
      <w:rPr>
        <w:rFonts w:hint="default"/>
        <w:lang w:val="uk-UA" w:eastAsia="en-US" w:bidi="ar-SA"/>
      </w:rPr>
    </w:lvl>
    <w:lvl w:ilvl="2" w:tplc="9ECEAC90">
      <w:numFmt w:val="bullet"/>
      <w:lvlText w:val="•"/>
      <w:lvlJc w:val="left"/>
      <w:pPr>
        <w:ind w:left="2181" w:hanging="168"/>
      </w:pPr>
      <w:rPr>
        <w:rFonts w:hint="default"/>
        <w:lang w:val="uk-UA" w:eastAsia="en-US" w:bidi="ar-SA"/>
      </w:rPr>
    </w:lvl>
    <w:lvl w:ilvl="3" w:tplc="892E0CF8">
      <w:numFmt w:val="bullet"/>
      <w:lvlText w:val="•"/>
      <w:lvlJc w:val="left"/>
      <w:pPr>
        <w:ind w:left="3172" w:hanging="168"/>
      </w:pPr>
      <w:rPr>
        <w:rFonts w:hint="default"/>
        <w:lang w:val="uk-UA" w:eastAsia="en-US" w:bidi="ar-SA"/>
      </w:rPr>
    </w:lvl>
    <w:lvl w:ilvl="4" w:tplc="FEA0F228">
      <w:numFmt w:val="bullet"/>
      <w:lvlText w:val="•"/>
      <w:lvlJc w:val="left"/>
      <w:pPr>
        <w:ind w:left="4162" w:hanging="168"/>
      </w:pPr>
      <w:rPr>
        <w:rFonts w:hint="default"/>
        <w:lang w:val="uk-UA" w:eastAsia="en-US" w:bidi="ar-SA"/>
      </w:rPr>
    </w:lvl>
    <w:lvl w:ilvl="5" w:tplc="701670C6">
      <w:numFmt w:val="bullet"/>
      <w:lvlText w:val="•"/>
      <w:lvlJc w:val="left"/>
      <w:pPr>
        <w:ind w:left="5153" w:hanging="168"/>
      </w:pPr>
      <w:rPr>
        <w:rFonts w:hint="default"/>
        <w:lang w:val="uk-UA" w:eastAsia="en-US" w:bidi="ar-SA"/>
      </w:rPr>
    </w:lvl>
    <w:lvl w:ilvl="6" w:tplc="DCE4D496">
      <w:numFmt w:val="bullet"/>
      <w:lvlText w:val="•"/>
      <w:lvlJc w:val="left"/>
      <w:pPr>
        <w:ind w:left="6144" w:hanging="168"/>
      </w:pPr>
      <w:rPr>
        <w:rFonts w:hint="default"/>
        <w:lang w:val="uk-UA" w:eastAsia="en-US" w:bidi="ar-SA"/>
      </w:rPr>
    </w:lvl>
    <w:lvl w:ilvl="7" w:tplc="109462C2">
      <w:numFmt w:val="bullet"/>
      <w:lvlText w:val="•"/>
      <w:lvlJc w:val="left"/>
      <w:pPr>
        <w:ind w:left="7134" w:hanging="168"/>
      </w:pPr>
      <w:rPr>
        <w:rFonts w:hint="default"/>
        <w:lang w:val="uk-UA" w:eastAsia="en-US" w:bidi="ar-SA"/>
      </w:rPr>
    </w:lvl>
    <w:lvl w:ilvl="8" w:tplc="044418A6">
      <w:numFmt w:val="bullet"/>
      <w:lvlText w:val="•"/>
      <w:lvlJc w:val="left"/>
      <w:pPr>
        <w:ind w:left="8125" w:hanging="168"/>
      </w:pPr>
      <w:rPr>
        <w:rFonts w:hint="default"/>
        <w:lang w:val="uk-UA" w:eastAsia="en-US" w:bidi="ar-SA"/>
      </w:rPr>
    </w:lvl>
  </w:abstractNum>
  <w:abstractNum w:abstractNumId="15" w15:restartNumberingAfterBreak="0">
    <w:nsid w:val="4AA55019"/>
    <w:multiLevelType w:val="hybridMultilevel"/>
    <w:tmpl w:val="16EEFD2E"/>
    <w:lvl w:ilvl="0" w:tplc="7758EAF6">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7028268A">
      <w:numFmt w:val="bullet"/>
      <w:lvlText w:val="•"/>
      <w:lvlJc w:val="left"/>
      <w:pPr>
        <w:ind w:left="1190" w:hanging="180"/>
      </w:pPr>
      <w:rPr>
        <w:rFonts w:hint="default"/>
        <w:lang w:val="uk-UA" w:eastAsia="en-US" w:bidi="ar-SA"/>
      </w:rPr>
    </w:lvl>
    <w:lvl w:ilvl="2" w:tplc="BDDC3EF4">
      <w:numFmt w:val="bullet"/>
      <w:lvlText w:val="•"/>
      <w:lvlJc w:val="left"/>
      <w:pPr>
        <w:ind w:left="2181" w:hanging="180"/>
      </w:pPr>
      <w:rPr>
        <w:rFonts w:hint="default"/>
        <w:lang w:val="uk-UA" w:eastAsia="en-US" w:bidi="ar-SA"/>
      </w:rPr>
    </w:lvl>
    <w:lvl w:ilvl="3" w:tplc="A2923F1C">
      <w:numFmt w:val="bullet"/>
      <w:lvlText w:val="•"/>
      <w:lvlJc w:val="left"/>
      <w:pPr>
        <w:ind w:left="3171" w:hanging="180"/>
      </w:pPr>
      <w:rPr>
        <w:rFonts w:hint="default"/>
        <w:lang w:val="uk-UA" w:eastAsia="en-US" w:bidi="ar-SA"/>
      </w:rPr>
    </w:lvl>
    <w:lvl w:ilvl="4" w:tplc="94180912">
      <w:numFmt w:val="bullet"/>
      <w:lvlText w:val="•"/>
      <w:lvlJc w:val="left"/>
      <w:pPr>
        <w:ind w:left="4162" w:hanging="180"/>
      </w:pPr>
      <w:rPr>
        <w:rFonts w:hint="default"/>
        <w:lang w:val="uk-UA" w:eastAsia="en-US" w:bidi="ar-SA"/>
      </w:rPr>
    </w:lvl>
    <w:lvl w:ilvl="5" w:tplc="59C8B9D2">
      <w:numFmt w:val="bullet"/>
      <w:lvlText w:val="•"/>
      <w:lvlJc w:val="left"/>
      <w:pPr>
        <w:ind w:left="5153" w:hanging="180"/>
      </w:pPr>
      <w:rPr>
        <w:rFonts w:hint="default"/>
        <w:lang w:val="uk-UA" w:eastAsia="en-US" w:bidi="ar-SA"/>
      </w:rPr>
    </w:lvl>
    <w:lvl w:ilvl="6" w:tplc="284A08CA">
      <w:numFmt w:val="bullet"/>
      <w:lvlText w:val="•"/>
      <w:lvlJc w:val="left"/>
      <w:pPr>
        <w:ind w:left="6143" w:hanging="180"/>
      </w:pPr>
      <w:rPr>
        <w:rFonts w:hint="default"/>
        <w:lang w:val="uk-UA" w:eastAsia="en-US" w:bidi="ar-SA"/>
      </w:rPr>
    </w:lvl>
    <w:lvl w:ilvl="7" w:tplc="B1B61818">
      <w:numFmt w:val="bullet"/>
      <w:lvlText w:val="•"/>
      <w:lvlJc w:val="left"/>
      <w:pPr>
        <w:ind w:left="7134" w:hanging="180"/>
      </w:pPr>
      <w:rPr>
        <w:rFonts w:hint="default"/>
        <w:lang w:val="uk-UA" w:eastAsia="en-US" w:bidi="ar-SA"/>
      </w:rPr>
    </w:lvl>
    <w:lvl w:ilvl="8" w:tplc="9F8C5FF6">
      <w:numFmt w:val="bullet"/>
      <w:lvlText w:val="•"/>
      <w:lvlJc w:val="left"/>
      <w:pPr>
        <w:ind w:left="8124" w:hanging="180"/>
      </w:pPr>
      <w:rPr>
        <w:rFonts w:hint="default"/>
        <w:lang w:val="uk-UA" w:eastAsia="en-US" w:bidi="ar-SA"/>
      </w:rPr>
    </w:lvl>
  </w:abstractNum>
  <w:abstractNum w:abstractNumId="16" w15:restartNumberingAfterBreak="0">
    <w:nsid w:val="4E303B9F"/>
    <w:multiLevelType w:val="multilevel"/>
    <w:tmpl w:val="EC02B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D15AB0"/>
    <w:multiLevelType w:val="multilevel"/>
    <w:tmpl w:val="9786700C"/>
    <w:lvl w:ilvl="0">
      <w:start w:val="2"/>
      <w:numFmt w:val="decimal"/>
      <w:lvlText w:val="%1"/>
      <w:lvlJc w:val="left"/>
      <w:pPr>
        <w:ind w:left="305" w:hanging="557"/>
      </w:pPr>
      <w:rPr>
        <w:rFonts w:hint="default"/>
        <w:lang w:val="uk-UA" w:eastAsia="en-US" w:bidi="ar-SA"/>
      </w:rPr>
    </w:lvl>
    <w:lvl w:ilvl="1">
      <w:start w:val="1"/>
      <w:numFmt w:val="decimal"/>
      <w:lvlText w:val="%1.%2."/>
      <w:lvlJc w:val="left"/>
      <w:pPr>
        <w:ind w:left="305" w:hanging="557"/>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41"/>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41"/>
      </w:pPr>
      <w:rPr>
        <w:rFonts w:hint="default"/>
        <w:lang w:val="uk-UA" w:eastAsia="en-US" w:bidi="ar-SA"/>
      </w:rPr>
    </w:lvl>
    <w:lvl w:ilvl="4">
      <w:numFmt w:val="bullet"/>
      <w:lvlText w:val="•"/>
      <w:lvlJc w:val="left"/>
      <w:pPr>
        <w:ind w:left="4310" w:hanging="641"/>
      </w:pPr>
      <w:rPr>
        <w:rFonts w:hint="default"/>
        <w:lang w:val="uk-UA" w:eastAsia="en-US" w:bidi="ar-SA"/>
      </w:rPr>
    </w:lvl>
    <w:lvl w:ilvl="5">
      <w:numFmt w:val="bullet"/>
      <w:lvlText w:val="•"/>
      <w:lvlJc w:val="left"/>
      <w:pPr>
        <w:ind w:left="5313" w:hanging="641"/>
      </w:pPr>
      <w:rPr>
        <w:rFonts w:hint="default"/>
        <w:lang w:val="uk-UA" w:eastAsia="en-US" w:bidi="ar-SA"/>
      </w:rPr>
    </w:lvl>
    <w:lvl w:ilvl="6">
      <w:numFmt w:val="bullet"/>
      <w:lvlText w:val="•"/>
      <w:lvlJc w:val="left"/>
      <w:pPr>
        <w:ind w:left="6315" w:hanging="641"/>
      </w:pPr>
      <w:rPr>
        <w:rFonts w:hint="default"/>
        <w:lang w:val="uk-UA" w:eastAsia="en-US" w:bidi="ar-SA"/>
      </w:rPr>
    </w:lvl>
    <w:lvl w:ilvl="7">
      <w:numFmt w:val="bullet"/>
      <w:lvlText w:val="•"/>
      <w:lvlJc w:val="left"/>
      <w:pPr>
        <w:ind w:left="7318" w:hanging="641"/>
      </w:pPr>
      <w:rPr>
        <w:rFonts w:hint="default"/>
        <w:lang w:val="uk-UA" w:eastAsia="en-US" w:bidi="ar-SA"/>
      </w:rPr>
    </w:lvl>
    <w:lvl w:ilvl="8">
      <w:numFmt w:val="bullet"/>
      <w:lvlText w:val="•"/>
      <w:lvlJc w:val="left"/>
      <w:pPr>
        <w:ind w:left="8321" w:hanging="641"/>
      </w:pPr>
      <w:rPr>
        <w:rFonts w:hint="default"/>
        <w:lang w:val="uk-UA" w:eastAsia="en-US" w:bidi="ar-SA"/>
      </w:rPr>
    </w:lvl>
  </w:abstractNum>
  <w:abstractNum w:abstractNumId="18" w15:restartNumberingAfterBreak="0">
    <w:nsid w:val="56F37AB1"/>
    <w:multiLevelType w:val="hybridMultilevel"/>
    <w:tmpl w:val="30440AB2"/>
    <w:lvl w:ilvl="0" w:tplc="9F82BD3A">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0478CADA">
      <w:numFmt w:val="bullet"/>
      <w:lvlText w:val="•"/>
      <w:lvlJc w:val="left"/>
      <w:pPr>
        <w:ind w:left="1190" w:hanging="180"/>
      </w:pPr>
      <w:rPr>
        <w:rFonts w:hint="default"/>
        <w:lang w:val="uk-UA" w:eastAsia="en-US" w:bidi="ar-SA"/>
      </w:rPr>
    </w:lvl>
    <w:lvl w:ilvl="2" w:tplc="8EEA0974">
      <w:numFmt w:val="bullet"/>
      <w:lvlText w:val="•"/>
      <w:lvlJc w:val="left"/>
      <w:pPr>
        <w:ind w:left="2181" w:hanging="180"/>
      </w:pPr>
      <w:rPr>
        <w:rFonts w:hint="default"/>
        <w:lang w:val="uk-UA" w:eastAsia="en-US" w:bidi="ar-SA"/>
      </w:rPr>
    </w:lvl>
    <w:lvl w:ilvl="3" w:tplc="23F0EFA4">
      <w:numFmt w:val="bullet"/>
      <w:lvlText w:val="•"/>
      <w:lvlJc w:val="left"/>
      <w:pPr>
        <w:ind w:left="3172" w:hanging="180"/>
      </w:pPr>
      <w:rPr>
        <w:rFonts w:hint="default"/>
        <w:lang w:val="uk-UA" w:eastAsia="en-US" w:bidi="ar-SA"/>
      </w:rPr>
    </w:lvl>
    <w:lvl w:ilvl="4" w:tplc="28C09466">
      <w:numFmt w:val="bullet"/>
      <w:lvlText w:val="•"/>
      <w:lvlJc w:val="left"/>
      <w:pPr>
        <w:ind w:left="4162" w:hanging="180"/>
      </w:pPr>
      <w:rPr>
        <w:rFonts w:hint="default"/>
        <w:lang w:val="uk-UA" w:eastAsia="en-US" w:bidi="ar-SA"/>
      </w:rPr>
    </w:lvl>
    <w:lvl w:ilvl="5" w:tplc="72C8EFB2">
      <w:numFmt w:val="bullet"/>
      <w:lvlText w:val="•"/>
      <w:lvlJc w:val="left"/>
      <w:pPr>
        <w:ind w:left="5153" w:hanging="180"/>
      </w:pPr>
      <w:rPr>
        <w:rFonts w:hint="default"/>
        <w:lang w:val="uk-UA" w:eastAsia="en-US" w:bidi="ar-SA"/>
      </w:rPr>
    </w:lvl>
    <w:lvl w:ilvl="6" w:tplc="44D03D7C">
      <w:numFmt w:val="bullet"/>
      <w:lvlText w:val="•"/>
      <w:lvlJc w:val="left"/>
      <w:pPr>
        <w:ind w:left="6144" w:hanging="180"/>
      </w:pPr>
      <w:rPr>
        <w:rFonts w:hint="default"/>
        <w:lang w:val="uk-UA" w:eastAsia="en-US" w:bidi="ar-SA"/>
      </w:rPr>
    </w:lvl>
    <w:lvl w:ilvl="7" w:tplc="106AEEA8">
      <w:numFmt w:val="bullet"/>
      <w:lvlText w:val="•"/>
      <w:lvlJc w:val="left"/>
      <w:pPr>
        <w:ind w:left="7134" w:hanging="180"/>
      </w:pPr>
      <w:rPr>
        <w:rFonts w:hint="default"/>
        <w:lang w:val="uk-UA" w:eastAsia="en-US" w:bidi="ar-SA"/>
      </w:rPr>
    </w:lvl>
    <w:lvl w:ilvl="8" w:tplc="221259C8">
      <w:numFmt w:val="bullet"/>
      <w:lvlText w:val="•"/>
      <w:lvlJc w:val="left"/>
      <w:pPr>
        <w:ind w:left="8125" w:hanging="180"/>
      </w:pPr>
      <w:rPr>
        <w:rFonts w:hint="default"/>
        <w:lang w:val="uk-UA" w:eastAsia="en-US" w:bidi="ar-SA"/>
      </w:rPr>
    </w:lvl>
  </w:abstractNum>
  <w:abstractNum w:abstractNumId="19" w15:restartNumberingAfterBreak="0">
    <w:nsid w:val="5A2C0FE9"/>
    <w:multiLevelType w:val="multilevel"/>
    <w:tmpl w:val="FC585D52"/>
    <w:lvl w:ilvl="0">
      <w:start w:val="7"/>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20" w15:restartNumberingAfterBreak="0">
    <w:nsid w:val="5B7E4BFC"/>
    <w:multiLevelType w:val="multilevel"/>
    <w:tmpl w:val="4E64EC12"/>
    <w:lvl w:ilvl="0">
      <w:start w:val="11"/>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21" w15:restartNumberingAfterBreak="0">
    <w:nsid w:val="5D2B0B46"/>
    <w:multiLevelType w:val="hybridMultilevel"/>
    <w:tmpl w:val="5742F62C"/>
    <w:lvl w:ilvl="0" w:tplc="92DA4FA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DBB42190">
      <w:numFmt w:val="bullet"/>
      <w:lvlText w:val="•"/>
      <w:lvlJc w:val="left"/>
      <w:pPr>
        <w:ind w:left="2018" w:hanging="260"/>
      </w:pPr>
      <w:rPr>
        <w:rFonts w:hint="default"/>
        <w:lang w:val="uk-UA" w:eastAsia="en-US" w:bidi="ar-SA"/>
      </w:rPr>
    </w:lvl>
    <w:lvl w:ilvl="2" w:tplc="D8EA1540">
      <w:numFmt w:val="bullet"/>
      <w:lvlText w:val="•"/>
      <w:lvlJc w:val="left"/>
      <w:pPr>
        <w:ind w:left="2917" w:hanging="260"/>
      </w:pPr>
      <w:rPr>
        <w:rFonts w:hint="default"/>
        <w:lang w:val="uk-UA" w:eastAsia="en-US" w:bidi="ar-SA"/>
      </w:rPr>
    </w:lvl>
    <w:lvl w:ilvl="3" w:tplc="7D5A5B2A">
      <w:numFmt w:val="bullet"/>
      <w:lvlText w:val="•"/>
      <w:lvlJc w:val="left"/>
      <w:pPr>
        <w:ind w:left="3815" w:hanging="260"/>
      </w:pPr>
      <w:rPr>
        <w:rFonts w:hint="default"/>
        <w:lang w:val="uk-UA" w:eastAsia="en-US" w:bidi="ar-SA"/>
      </w:rPr>
    </w:lvl>
    <w:lvl w:ilvl="4" w:tplc="CBEA4752">
      <w:numFmt w:val="bullet"/>
      <w:lvlText w:val="•"/>
      <w:lvlJc w:val="left"/>
      <w:pPr>
        <w:ind w:left="4714" w:hanging="260"/>
      </w:pPr>
      <w:rPr>
        <w:rFonts w:hint="default"/>
        <w:lang w:val="uk-UA" w:eastAsia="en-US" w:bidi="ar-SA"/>
      </w:rPr>
    </w:lvl>
    <w:lvl w:ilvl="5" w:tplc="A1DA900E">
      <w:numFmt w:val="bullet"/>
      <w:lvlText w:val="•"/>
      <w:lvlJc w:val="left"/>
      <w:pPr>
        <w:ind w:left="5612" w:hanging="260"/>
      </w:pPr>
      <w:rPr>
        <w:rFonts w:hint="default"/>
        <w:lang w:val="uk-UA" w:eastAsia="en-US" w:bidi="ar-SA"/>
      </w:rPr>
    </w:lvl>
    <w:lvl w:ilvl="6" w:tplc="0DA02D72">
      <w:numFmt w:val="bullet"/>
      <w:lvlText w:val="•"/>
      <w:lvlJc w:val="left"/>
      <w:pPr>
        <w:ind w:left="6511" w:hanging="260"/>
      </w:pPr>
      <w:rPr>
        <w:rFonts w:hint="default"/>
        <w:lang w:val="uk-UA" w:eastAsia="en-US" w:bidi="ar-SA"/>
      </w:rPr>
    </w:lvl>
    <w:lvl w:ilvl="7" w:tplc="FD60FC8A">
      <w:numFmt w:val="bullet"/>
      <w:lvlText w:val="•"/>
      <w:lvlJc w:val="left"/>
      <w:pPr>
        <w:ind w:left="7409" w:hanging="260"/>
      </w:pPr>
      <w:rPr>
        <w:rFonts w:hint="default"/>
        <w:lang w:val="uk-UA" w:eastAsia="en-US" w:bidi="ar-SA"/>
      </w:rPr>
    </w:lvl>
    <w:lvl w:ilvl="8" w:tplc="00D89A00">
      <w:numFmt w:val="bullet"/>
      <w:lvlText w:val="•"/>
      <w:lvlJc w:val="left"/>
      <w:pPr>
        <w:ind w:left="8308" w:hanging="260"/>
      </w:pPr>
      <w:rPr>
        <w:rFonts w:hint="default"/>
        <w:lang w:val="uk-UA" w:eastAsia="en-US" w:bidi="ar-SA"/>
      </w:rPr>
    </w:lvl>
  </w:abstractNum>
  <w:abstractNum w:abstractNumId="22" w15:restartNumberingAfterBreak="0">
    <w:nsid w:val="5DE318E1"/>
    <w:multiLevelType w:val="hybridMultilevel"/>
    <w:tmpl w:val="C49C492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679511A0"/>
    <w:multiLevelType w:val="multilevel"/>
    <w:tmpl w:val="CB44A5C8"/>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6A121216"/>
    <w:multiLevelType w:val="multilevel"/>
    <w:tmpl w:val="0772ED36"/>
    <w:lvl w:ilvl="0">
      <w:start w:val="12"/>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start w:val="1"/>
      <w:numFmt w:val="decimal"/>
      <w:lvlText w:val="%1.%2.%3."/>
      <w:lvlJc w:val="left"/>
      <w:pPr>
        <w:ind w:left="305" w:hanging="720"/>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3307" w:hanging="720"/>
      </w:pPr>
      <w:rPr>
        <w:rFonts w:hint="default"/>
        <w:lang w:val="uk-UA" w:eastAsia="en-US" w:bidi="ar-SA"/>
      </w:rPr>
    </w:lvl>
    <w:lvl w:ilvl="4">
      <w:numFmt w:val="bullet"/>
      <w:lvlText w:val="•"/>
      <w:lvlJc w:val="left"/>
      <w:pPr>
        <w:ind w:left="4310" w:hanging="720"/>
      </w:pPr>
      <w:rPr>
        <w:rFonts w:hint="default"/>
        <w:lang w:val="uk-UA" w:eastAsia="en-US" w:bidi="ar-SA"/>
      </w:rPr>
    </w:lvl>
    <w:lvl w:ilvl="5">
      <w:numFmt w:val="bullet"/>
      <w:lvlText w:val="•"/>
      <w:lvlJc w:val="left"/>
      <w:pPr>
        <w:ind w:left="5313" w:hanging="720"/>
      </w:pPr>
      <w:rPr>
        <w:rFonts w:hint="default"/>
        <w:lang w:val="uk-UA" w:eastAsia="en-US" w:bidi="ar-SA"/>
      </w:rPr>
    </w:lvl>
    <w:lvl w:ilvl="6">
      <w:numFmt w:val="bullet"/>
      <w:lvlText w:val="•"/>
      <w:lvlJc w:val="left"/>
      <w:pPr>
        <w:ind w:left="6315" w:hanging="720"/>
      </w:pPr>
      <w:rPr>
        <w:rFonts w:hint="default"/>
        <w:lang w:val="uk-UA" w:eastAsia="en-US" w:bidi="ar-SA"/>
      </w:rPr>
    </w:lvl>
    <w:lvl w:ilvl="7">
      <w:numFmt w:val="bullet"/>
      <w:lvlText w:val="•"/>
      <w:lvlJc w:val="left"/>
      <w:pPr>
        <w:ind w:left="7318" w:hanging="720"/>
      </w:pPr>
      <w:rPr>
        <w:rFonts w:hint="default"/>
        <w:lang w:val="uk-UA" w:eastAsia="en-US" w:bidi="ar-SA"/>
      </w:rPr>
    </w:lvl>
    <w:lvl w:ilvl="8">
      <w:numFmt w:val="bullet"/>
      <w:lvlText w:val="•"/>
      <w:lvlJc w:val="left"/>
      <w:pPr>
        <w:ind w:left="8321" w:hanging="720"/>
      </w:pPr>
      <w:rPr>
        <w:rFonts w:hint="default"/>
        <w:lang w:val="uk-UA" w:eastAsia="en-US" w:bidi="ar-SA"/>
      </w:rPr>
    </w:lvl>
  </w:abstractNum>
  <w:abstractNum w:abstractNumId="25" w15:restartNumberingAfterBreak="0">
    <w:nsid w:val="6AF04C78"/>
    <w:multiLevelType w:val="hybridMultilevel"/>
    <w:tmpl w:val="DCB24970"/>
    <w:lvl w:ilvl="0" w:tplc="E2FA1512">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A2CACBBC">
      <w:numFmt w:val="bullet"/>
      <w:lvlText w:val="•"/>
      <w:lvlJc w:val="left"/>
      <w:pPr>
        <w:ind w:left="1190" w:hanging="180"/>
      </w:pPr>
      <w:rPr>
        <w:rFonts w:hint="default"/>
        <w:lang w:val="uk-UA" w:eastAsia="en-US" w:bidi="ar-SA"/>
      </w:rPr>
    </w:lvl>
    <w:lvl w:ilvl="2" w:tplc="92741794">
      <w:numFmt w:val="bullet"/>
      <w:lvlText w:val="•"/>
      <w:lvlJc w:val="left"/>
      <w:pPr>
        <w:ind w:left="2181" w:hanging="180"/>
      </w:pPr>
      <w:rPr>
        <w:rFonts w:hint="default"/>
        <w:lang w:val="uk-UA" w:eastAsia="en-US" w:bidi="ar-SA"/>
      </w:rPr>
    </w:lvl>
    <w:lvl w:ilvl="3" w:tplc="D9564800">
      <w:numFmt w:val="bullet"/>
      <w:lvlText w:val="•"/>
      <w:lvlJc w:val="left"/>
      <w:pPr>
        <w:ind w:left="3171" w:hanging="180"/>
      </w:pPr>
      <w:rPr>
        <w:rFonts w:hint="default"/>
        <w:lang w:val="uk-UA" w:eastAsia="en-US" w:bidi="ar-SA"/>
      </w:rPr>
    </w:lvl>
    <w:lvl w:ilvl="4" w:tplc="A4F84A44">
      <w:numFmt w:val="bullet"/>
      <w:lvlText w:val="•"/>
      <w:lvlJc w:val="left"/>
      <w:pPr>
        <w:ind w:left="4162" w:hanging="180"/>
      </w:pPr>
      <w:rPr>
        <w:rFonts w:hint="default"/>
        <w:lang w:val="uk-UA" w:eastAsia="en-US" w:bidi="ar-SA"/>
      </w:rPr>
    </w:lvl>
    <w:lvl w:ilvl="5" w:tplc="7C706D70">
      <w:numFmt w:val="bullet"/>
      <w:lvlText w:val="•"/>
      <w:lvlJc w:val="left"/>
      <w:pPr>
        <w:ind w:left="5153" w:hanging="180"/>
      </w:pPr>
      <w:rPr>
        <w:rFonts w:hint="default"/>
        <w:lang w:val="uk-UA" w:eastAsia="en-US" w:bidi="ar-SA"/>
      </w:rPr>
    </w:lvl>
    <w:lvl w:ilvl="6" w:tplc="C142A366">
      <w:numFmt w:val="bullet"/>
      <w:lvlText w:val="•"/>
      <w:lvlJc w:val="left"/>
      <w:pPr>
        <w:ind w:left="6143" w:hanging="180"/>
      </w:pPr>
      <w:rPr>
        <w:rFonts w:hint="default"/>
        <w:lang w:val="uk-UA" w:eastAsia="en-US" w:bidi="ar-SA"/>
      </w:rPr>
    </w:lvl>
    <w:lvl w:ilvl="7" w:tplc="305C9AC4">
      <w:numFmt w:val="bullet"/>
      <w:lvlText w:val="•"/>
      <w:lvlJc w:val="left"/>
      <w:pPr>
        <w:ind w:left="7134" w:hanging="180"/>
      </w:pPr>
      <w:rPr>
        <w:rFonts w:hint="default"/>
        <w:lang w:val="uk-UA" w:eastAsia="en-US" w:bidi="ar-SA"/>
      </w:rPr>
    </w:lvl>
    <w:lvl w:ilvl="8" w:tplc="F080F384">
      <w:numFmt w:val="bullet"/>
      <w:lvlText w:val="•"/>
      <w:lvlJc w:val="left"/>
      <w:pPr>
        <w:ind w:left="8124" w:hanging="180"/>
      </w:pPr>
      <w:rPr>
        <w:rFonts w:hint="default"/>
        <w:lang w:val="uk-UA" w:eastAsia="en-US" w:bidi="ar-SA"/>
      </w:rPr>
    </w:lvl>
  </w:abstractNum>
  <w:abstractNum w:abstractNumId="26" w15:restartNumberingAfterBreak="0">
    <w:nsid w:val="6B1C6060"/>
    <w:multiLevelType w:val="hybridMultilevel"/>
    <w:tmpl w:val="096605C4"/>
    <w:lvl w:ilvl="0" w:tplc="7260674A">
      <w:start w:val="4"/>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ED2E9B76">
      <w:numFmt w:val="bullet"/>
      <w:lvlText w:val="•"/>
      <w:lvlJc w:val="left"/>
      <w:pPr>
        <w:ind w:left="1190" w:hanging="260"/>
      </w:pPr>
      <w:rPr>
        <w:rFonts w:hint="default"/>
        <w:lang w:val="uk-UA" w:eastAsia="en-US" w:bidi="ar-SA"/>
      </w:rPr>
    </w:lvl>
    <w:lvl w:ilvl="2" w:tplc="9BD83004">
      <w:numFmt w:val="bullet"/>
      <w:lvlText w:val="•"/>
      <w:lvlJc w:val="left"/>
      <w:pPr>
        <w:ind w:left="2181" w:hanging="260"/>
      </w:pPr>
      <w:rPr>
        <w:rFonts w:hint="default"/>
        <w:lang w:val="uk-UA" w:eastAsia="en-US" w:bidi="ar-SA"/>
      </w:rPr>
    </w:lvl>
    <w:lvl w:ilvl="3" w:tplc="90D274F4">
      <w:numFmt w:val="bullet"/>
      <w:lvlText w:val="•"/>
      <w:lvlJc w:val="left"/>
      <w:pPr>
        <w:ind w:left="3172" w:hanging="260"/>
      </w:pPr>
      <w:rPr>
        <w:rFonts w:hint="default"/>
        <w:lang w:val="uk-UA" w:eastAsia="en-US" w:bidi="ar-SA"/>
      </w:rPr>
    </w:lvl>
    <w:lvl w:ilvl="4" w:tplc="2F344CFA">
      <w:numFmt w:val="bullet"/>
      <w:lvlText w:val="•"/>
      <w:lvlJc w:val="left"/>
      <w:pPr>
        <w:ind w:left="4162" w:hanging="260"/>
      </w:pPr>
      <w:rPr>
        <w:rFonts w:hint="default"/>
        <w:lang w:val="uk-UA" w:eastAsia="en-US" w:bidi="ar-SA"/>
      </w:rPr>
    </w:lvl>
    <w:lvl w:ilvl="5" w:tplc="90929E14">
      <w:numFmt w:val="bullet"/>
      <w:lvlText w:val="•"/>
      <w:lvlJc w:val="left"/>
      <w:pPr>
        <w:ind w:left="5153" w:hanging="260"/>
      </w:pPr>
      <w:rPr>
        <w:rFonts w:hint="default"/>
        <w:lang w:val="uk-UA" w:eastAsia="en-US" w:bidi="ar-SA"/>
      </w:rPr>
    </w:lvl>
    <w:lvl w:ilvl="6" w:tplc="1046B612">
      <w:numFmt w:val="bullet"/>
      <w:lvlText w:val="•"/>
      <w:lvlJc w:val="left"/>
      <w:pPr>
        <w:ind w:left="6144" w:hanging="260"/>
      </w:pPr>
      <w:rPr>
        <w:rFonts w:hint="default"/>
        <w:lang w:val="uk-UA" w:eastAsia="en-US" w:bidi="ar-SA"/>
      </w:rPr>
    </w:lvl>
    <w:lvl w:ilvl="7" w:tplc="87AC4A72">
      <w:numFmt w:val="bullet"/>
      <w:lvlText w:val="•"/>
      <w:lvlJc w:val="left"/>
      <w:pPr>
        <w:ind w:left="7134" w:hanging="260"/>
      </w:pPr>
      <w:rPr>
        <w:rFonts w:hint="default"/>
        <w:lang w:val="uk-UA" w:eastAsia="en-US" w:bidi="ar-SA"/>
      </w:rPr>
    </w:lvl>
    <w:lvl w:ilvl="8" w:tplc="4614BF8C">
      <w:numFmt w:val="bullet"/>
      <w:lvlText w:val="•"/>
      <w:lvlJc w:val="left"/>
      <w:pPr>
        <w:ind w:left="8125" w:hanging="260"/>
      </w:pPr>
      <w:rPr>
        <w:rFonts w:hint="default"/>
        <w:lang w:val="uk-UA" w:eastAsia="en-US" w:bidi="ar-SA"/>
      </w:rPr>
    </w:lvl>
  </w:abstractNum>
  <w:abstractNum w:abstractNumId="27" w15:restartNumberingAfterBreak="0">
    <w:nsid w:val="6E673779"/>
    <w:multiLevelType w:val="hybridMultilevel"/>
    <w:tmpl w:val="CCAA4B7A"/>
    <w:lvl w:ilvl="0" w:tplc="16B09B6C">
      <w:numFmt w:val="bullet"/>
      <w:lvlText w:val="-"/>
      <w:lvlJc w:val="left"/>
      <w:pPr>
        <w:ind w:left="200" w:hanging="140"/>
      </w:pPr>
      <w:rPr>
        <w:rFonts w:ascii="Times New Roman" w:eastAsia="Times New Roman" w:hAnsi="Times New Roman" w:cs="Times New Roman" w:hint="default"/>
        <w:w w:val="99"/>
        <w:sz w:val="24"/>
        <w:szCs w:val="24"/>
        <w:lang w:val="uk-UA" w:eastAsia="en-US" w:bidi="ar-SA"/>
      </w:rPr>
    </w:lvl>
    <w:lvl w:ilvl="1" w:tplc="FF12EAD8">
      <w:numFmt w:val="bullet"/>
      <w:lvlText w:val="•"/>
      <w:lvlJc w:val="left"/>
      <w:pPr>
        <w:ind w:left="1190" w:hanging="140"/>
      </w:pPr>
      <w:rPr>
        <w:rFonts w:hint="default"/>
        <w:lang w:val="uk-UA" w:eastAsia="en-US" w:bidi="ar-SA"/>
      </w:rPr>
    </w:lvl>
    <w:lvl w:ilvl="2" w:tplc="EAF20AD0">
      <w:numFmt w:val="bullet"/>
      <w:lvlText w:val="•"/>
      <w:lvlJc w:val="left"/>
      <w:pPr>
        <w:ind w:left="2181" w:hanging="140"/>
      </w:pPr>
      <w:rPr>
        <w:rFonts w:hint="default"/>
        <w:lang w:val="uk-UA" w:eastAsia="en-US" w:bidi="ar-SA"/>
      </w:rPr>
    </w:lvl>
    <w:lvl w:ilvl="3" w:tplc="35A41D96">
      <w:numFmt w:val="bullet"/>
      <w:lvlText w:val="•"/>
      <w:lvlJc w:val="left"/>
      <w:pPr>
        <w:ind w:left="3172" w:hanging="140"/>
      </w:pPr>
      <w:rPr>
        <w:rFonts w:hint="default"/>
        <w:lang w:val="uk-UA" w:eastAsia="en-US" w:bidi="ar-SA"/>
      </w:rPr>
    </w:lvl>
    <w:lvl w:ilvl="4" w:tplc="85F6935C">
      <w:numFmt w:val="bullet"/>
      <w:lvlText w:val="•"/>
      <w:lvlJc w:val="left"/>
      <w:pPr>
        <w:ind w:left="4162" w:hanging="140"/>
      </w:pPr>
      <w:rPr>
        <w:rFonts w:hint="default"/>
        <w:lang w:val="uk-UA" w:eastAsia="en-US" w:bidi="ar-SA"/>
      </w:rPr>
    </w:lvl>
    <w:lvl w:ilvl="5" w:tplc="9C82C4DA">
      <w:numFmt w:val="bullet"/>
      <w:lvlText w:val="•"/>
      <w:lvlJc w:val="left"/>
      <w:pPr>
        <w:ind w:left="5153" w:hanging="140"/>
      </w:pPr>
      <w:rPr>
        <w:rFonts w:hint="default"/>
        <w:lang w:val="uk-UA" w:eastAsia="en-US" w:bidi="ar-SA"/>
      </w:rPr>
    </w:lvl>
    <w:lvl w:ilvl="6" w:tplc="6E02A530">
      <w:numFmt w:val="bullet"/>
      <w:lvlText w:val="•"/>
      <w:lvlJc w:val="left"/>
      <w:pPr>
        <w:ind w:left="6144" w:hanging="140"/>
      </w:pPr>
      <w:rPr>
        <w:rFonts w:hint="default"/>
        <w:lang w:val="uk-UA" w:eastAsia="en-US" w:bidi="ar-SA"/>
      </w:rPr>
    </w:lvl>
    <w:lvl w:ilvl="7" w:tplc="B3AEAF24">
      <w:numFmt w:val="bullet"/>
      <w:lvlText w:val="•"/>
      <w:lvlJc w:val="left"/>
      <w:pPr>
        <w:ind w:left="7134" w:hanging="140"/>
      </w:pPr>
      <w:rPr>
        <w:rFonts w:hint="default"/>
        <w:lang w:val="uk-UA" w:eastAsia="en-US" w:bidi="ar-SA"/>
      </w:rPr>
    </w:lvl>
    <w:lvl w:ilvl="8" w:tplc="7C4AC082">
      <w:numFmt w:val="bullet"/>
      <w:lvlText w:val="•"/>
      <w:lvlJc w:val="left"/>
      <w:pPr>
        <w:ind w:left="8125" w:hanging="140"/>
      </w:pPr>
      <w:rPr>
        <w:rFonts w:hint="default"/>
        <w:lang w:val="uk-UA" w:eastAsia="en-US" w:bidi="ar-SA"/>
      </w:rPr>
    </w:lvl>
  </w:abstractNum>
  <w:abstractNum w:abstractNumId="28" w15:restartNumberingAfterBreak="0">
    <w:nsid w:val="700418C3"/>
    <w:multiLevelType w:val="multilevel"/>
    <w:tmpl w:val="65E68AA4"/>
    <w:lvl w:ilvl="0">
      <w:start w:val="4"/>
      <w:numFmt w:val="decimal"/>
      <w:lvlText w:val="%1"/>
      <w:lvlJc w:val="left"/>
      <w:pPr>
        <w:ind w:left="200" w:hanging="430"/>
      </w:pPr>
      <w:rPr>
        <w:rFonts w:hint="default"/>
        <w:lang w:val="uk-UA" w:eastAsia="en-US" w:bidi="ar-SA"/>
      </w:rPr>
    </w:lvl>
    <w:lvl w:ilvl="1">
      <w:start w:val="2"/>
      <w:numFmt w:val="decimal"/>
      <w:lvlText w:val="%1.%2."/>
      <w:lvlJc w:val="left"/>
      <w:pPr>
        <w:ind w:left="200" w:hanging="43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30"/>
      </w:pPr>
      <w:rPr>
        <w:rFonts w:hint="default"/>
        <w:lang w:val="uk-UA" w:eastAsia="en-US" w:bidi="ar-SA"/>
      </w:rPr>
    </w:lvl>
    <w:lvl w:ilvl="3">
      <w:numFmt w:val="bullet"/>
      <w:lvlText w:val="•"/>
      <w:lvlJc w:val="left"/>
      <w:pPr>
        <w:ind w:left="3172" w:hanging="430"/>
      </w:pPr>
      <w:rPr>
        <w:rFonts w:hint="default"/>
        <w:lang w:val="uk-UA" w:eastAsia="en-US" w:bidi="ar-SA"/>
      </w:rPr>
    </w:lvl>
    <w:lvl w:ilvl="4">
      <w:numFmt w:val="bullet"/>
      <w:lvlText w:val="•"/>
      <w:lvlJc w:val="left"/>
      <w:pPr>
        <w:ind w:left="4162" w:hanging="430"/>
      </w:pPr>
      <w:rPr>
        <w:rFonts w:hint="default"/>
        <w:lang w:val="uk-UA" w:eastAsia="en-US" w:bidi="ar-SA"/>
      </w:rPr>
    </w:lvl>
    <w:lvl w:ilvl="5">
      <w:numFmt w:val="bullet"/>
      <w:lvlText w:val="•"/>
      <w:lvlJc w:val="left"/>
      <w:pPr>
        <w:ind w:left="5153" w:hanging="430"/>
      </w:pPr>
      <w:rPr>
        <w:rFonts w:hint="default"/>
        <w:lang w:val="uk-UA" w:eastAsia="en-US" w:bidi="ar-SA"/>
      </w:rPr>
    </w:lvl>
    <w:lvl w:ilvl="6">
      <w:numFmt w:val="bullet"/>
      <w:lvlText w:val="•"/>
      <w:lvlJc w:val="left"/>
      <w:pPr>
        <w:ind w:left="6144" w:hanging="430"/>
      </w:pPr>
      <w:rPr>
        <w:rFonts w:hint="default"/>
        <w:lang w:val="uk-UA" w:eastAsia="en-US" w:bidi="ar-SA"/>
      </w:rPr>
    </w:lvl>
    <w:lvl w:ilvl="7">
      <w:numFmt w:val="bullet"/>
      <w:lvlText w:val="•"/>
      <w:lvlJc w:val="left"/>
      <w:pPr>
        <w:ind w:left="7134" w:hanging="430"/>
      </w:pPr>
      <w:rPr>
        <w:rFonts w:hint="default"/>
        <w:lang w:val="uk-UA" w:eastAsia="en-US" w:bidi="ar-SA"/>
      </w:rPr>
    </w:lvl>
    <w:lvl w:ilvl="8">
      <w:numFmt w:val="bullet"/>
      <w:lvlText w:val="•"/>
      <w:lvlJc w:val="left"/>
      <w:pPr>
        <w:ind w:left="8125" w:hanging="430"/>
      </w:pPr>
      <w:rPr>
        <w:rFonts w:hint="default"/>
        <w:lang w:val="uk-UA" w:eastAsia="en-US" w:bidi="ar-SA"/>
      </w:rPr>
    </w:lvl>
  </w:abstractNum>
  <w:abstractNum w:abstractNumId="29" w15:restartNumberingAfterBreak="0">
    <w:nsid w:val="72DC3378"/>
    <w:multiLevelType w:val="multilevel"/>
    <w:tmpl w:val="196A541E"/>
    <w:lvl w:ilvl="0">
      <w:start w:val="8"/>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0" w15:restartNumberingAfterBreak="0">
    <w:nsid w:val="737517C4"/>
    <w:multiLevelType w:val="hybridMultilevel"/>
    <w:tmpl w:val="00AE534C"/>
    <w:lvl w:ilvl="0" w:tplc="F3547598">
      <w:start w:val="1"/>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A40284BC">
      <w:numFmt w:val="bullet"/>
      <w:lvlText w:val="•"/>
      <w:lvlJc w:val="left"/>
      <w:pPr>
        <w:ind w:left="1190" w:hanging="260"/>
      </w:pPr>
      <w:rPr>
        <w:rFonts w:hint="default"/>
        <w:lang w:val="uk-UA" w:eastAsia="en-US" w:bidi="ar-SA"/>
      </w:rPr>
    </w:lvl>
    <w:lvl w:ilvl="2" w:tplc="C4CAF88A">
      <w:numFmt w:val="bullet"/>
      <w:lvlText w:val="•"/>
      <w:lvlJc w:val="left"/>
      <w:pPr>
        <w:ind w:left="2181" w:hanging="260"/>
      </w:pPr>
      <w:rPr>
        <w:rFonts w:hint="default"/>
        <w:lang w:val="uk-UA" w:eastAsia="en-US" w:bidi="ar-SA"/>
      </w:rPr>
    </w:lvl>
    <w:lvl w:ilvl="3" w:tplc="8E6A1B54">
      <w:numFmt w:val="bullet"/>
      <w:lvlText w:val="•"/>
      <w:lvlJc w:val="left"/>
      <w:pPr>
        <w:ind w:left="3171" w:hanging="260"/>
      </w:pPr>
      <w:rPr>
        <w:rFonts w:hint="default"/>
        <w:lang w:val="uk-UA" w:eastAsia="en-US" w:bidi="ar-SA"/>
      </w:rPr>
    </w:lvl>
    <w:lvl w:ilvl="4" w:tplc="EDA0AE46">
      <w:numFmt w:val="bullet"/>
      <w:lvlText w:val="•"/>
      <w:lvlJc w:val="left"/>
      <w:pPr>
        <w:ind w:left="4162" w:hanging="260"/>
      </w:pPr>
      <w:rPr>
        <w:rFonts w:hint="default"/>
        <w:lang w:val="uk-UA" w:eastAsia="en-US" w:bidi="ar-SA"/>
      </w:rPr>
    </w:lvl>
    <w:lvl w:ilvl="5" w:tplc="1E9CAE4E">
      <w:numFmt w:val="bullet"/>
      <w:lvlText w:val="•"/>
      <w:lvlJc w:val="left"/>
      <w:pPr>
        <w:ind w:left="5152" w:hanging="260"/>
      </w:pPr>
      <w:rPr>
        <w:rFonts w:hint="default"/>
        <w:lang w:val="uk-UA" w:eastAsia="en-US" w:bidi="ar-SA"/>
      </w:rPr>
    </w:lvl>
    <w:lvl w:ilvl="6" w:tplc="5C9AEE5C">
      <w:numFmt w:val="bullet"/>
      <w:lvlText w:val="•"/>
      <w:lvlJc w:val="left"/>
      <w:pPr>
        <w:ind w:left="6143" w:hanging="260"/>
      </w:pPr>
      <w:rPr>
        <w:rFonts w:hint="default"/>
        <w:lang w:val="uk-UA" w:eastAsia="en-US" w:bidi="ar-SA"/>
      </w:rPr>
    </w:lvl>
    <w:lvl w:ilvl="7" w:tplc="D52477E4">
      <w:numFmt w:val="bullet"/>
      <w:lvlText w:val="•"/>
      <w:lvlJc w:val="left"/>
      <w:pPr>
        <w:ind w:left="7133" w:hanging="260"/>
      </w:pPr>
      <w:rPr>
        <w:rFonts w:hint="default"/>
        <w:lang w:val="uk-UA" w:eastAsia="en-US" w:bidi="ar-SA"/>
      </w:rPr>
    </w:lvl>
    <w:lvl w:ilvl="8" w:tplc="CBC25FE2">
      <w:numFmt w:val="bullet"/>
      <w:lvlText w:val="•"/>
      <w:lvlJc w:val="left"/>
      <w:pPr>
        <w:ind w:left="8124" w:hanging="260"/>
      </w:pPr>
      <w:rPr>
        <w:rFonts w:hint="default"/>
        <w:lang w:val="uk-UA" w:eastAsia="en-US" w:bidi="ar-SA"/>
      </w:rPr>
    </w:lvl>
  </w:abstractNum>
  <w:abstractNum w:abstractNumId="31" w15:restartNumberingAfterBreak="0">
    <w:nsid w:val="73D44AAD"/>
    <w:multiLevelType w:val="multilevel"/>
    <w:tmpl w:val="DC52B080"/>
    <w:lvl w:ilvl="0">
      <w:start w:val="1"/>
      <w:numFmt w:val="decimal"/>
      <w:lvlText w:val="%1"/>
      <w:lvlJc w:val="left"/>
      <w:pPr>
        <w:ind w:left="305" w:hanging="413"/>
      </w:pPr>
      <w:rPr>
        <w:rFonts w:hint="default"/>
        <w:lang w:val="uk-UA" w:eastAsia="en-US" w:bidi="ar-SA"/>
      </w:rPr>
    </w:lvl>
    <w:lvl w:ilvl="1">
      <w:start w:val="1"/>
      <w:numFmt w:val="decimal"/>
      <w:lvlText w:val="%1.%2."/>
      <w:lvlJc w:val="left"/>
      <w:pPr>
        <w:ind w:left="305" w:hanging="413"/>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305" w:hanging="413"/>
      </w:pPr>
      <w:rPr>
        <w:rFonts w:hint="default"/>
        <w:lang w:val="uk-UA" w:eastAsia="en-US" w:bidi="ar-SA"/>
      </w:rPr>
    </w:lvl>
    <w:lvl w:ilvl="3">
      <w:numFmt w:val="bullet"/>
      <w:lvlText w:val="•"/>
      <w:lvlJc w:val="left"/>
      <w:pPr>
        <w:ind w:left="3307" w:hanging="413"/>
      </w:pPr>
      <w:rPr>
        <w:rFonts w:hint="default"/>
        <w:lang w:val="uk-UA" w:eastAsia="en-US" w:bidi="ar-SA"/>
      </w:rPr>
    </w:lvl>
    <w:lvl w:ilvl="4">
      <w:numFmt w:val="bullet"/>
      <w:lvlText w:val="•"/>
      <w:lvlJc w:val="left"/>
      <w:pPr>
        <w:ind w:left="4310" w:hanging="413"/>
      </w:pPr>
      <w:rPr>
        <w:rFonts w:hint="default"/>
        <w:lang w:val="uk-UA" w:eastAsia="en-US" w:bidi="ar-SA"/>
      </w:rPr>
    </w:lvl>
    <w:lvl w:ilvl="5">
      <w:numFmt w:val="bullet"/>
      <w:lvlText w:val="•"/>
      <w:lvlJc w:val="left"/>
      <w:pPr>
        <w:ind w:left="5313" w:hanging="413"/>
      </w:pPr>
      <w:rPr>
        <w:rFonts w:hint="default"/>
        <w:lang w:val="uk-UA" w:eastAsia="en-US" w:bidi="ar-SA"/>
      </w:rPr>
    </w:lvl>
    <w:lvl w:ilvl="6">
      <w:numFmt w:val="bullet"/>
      <w:lvlText w:val="•"/>
      <w:lvlJc w:val="left"/>
      <w:pPr>
        <w:ind w:left="6315" w:hanging="413"/>
      </w:pPr>
      <w:rPr>
        <w:rFonts w:hint="default"/>
        <w:lang w:val="uk-UA" w:eastAsia="en-US" w:bidi="ar-SA"/>
      </w:rPr>
    </w:lvl>
    <w:lvl w:ilvl="7">
      <w:numFmt w:val="bullet"/>
      <w:lvlText w:val="•"/>
      <w:lvlJc w:val="left"/>
      <w:pPr>
        <w:ind w:left="7318" w:hanging="413"/>
      </w:pPr>
      <w:rPr>
        <w:rFonts w:hint="default"/>
        <w:lang w:val="uk-UA" w:eastAsia="en-US" w:bidi="ar-SA"/>
      </w:rPr>
    </w:lvl>
    <w:lvl w:ilvl="8">
      <w:numFmt w:val="bullet"/>
      <w:lvlText w:val="•"/>
      <w:lvlJc w:val="left"/>
      <w:pPr>
        <w:ind w:left="8321" w:hanging="413"/>
      </w:pPr>
      <w:rPr>
        <w:rFonts w:hint="default"/>
        <w:lang w:val="uk-UA" w:eastAsia="en-US" w:bidi="ar-SA"/>
      </w:rPr>
    </w:lvl>
  </w:abstractNum>
  <w:abstractNum w:abstractNumId="32" w15:restartNumberingAfterBreak="0">
    <w:nsid w:val="7BC4589E"/>
    <w:multiLevelType w:val="multilevel"/>
    <w:tmpl w:val="CD90A63A"/>
    <w:lvl w:ilvl="0">
      <w:start w:val="9"/>
      <w:numFmt w:val="decimal"/>
      <w:lvlText w:val="%1"/>
      <w:lvlJc w:val="left"/>
      <w:pPr>
        <w:ind w:left="200" w:hanging="420"/>
      </w:pPr>
      <w:rPr>
        <w:rFonts w:hint="default"/>
        <w:lang w:val="uk-UA" w:eastAsia="en-US" w:bidi="ar-SA"/>
      </w:rPr>
    </w:lvl>
    <w:lvl w:ilvl="1">
      <w:start w:val="1"/>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3" w15:restartNumberingAfterBreak="0">
    <w:nsid w:val="7C2F71F4"/>
    <w:multiLevelType w:val="hybridMultilevel"/>
    <w:tmpl w:val="26588A16"/>
    <w:lvl w:ilvl="0" w:tplc="52607D7A">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7D90612E"/>
    <w:multiLevelType w:val="multilevel"/>
    <w:tmpl w:val="36D4EBC4"/>
    <w:lvl w:ilvl="0">
      <w:start w:val="3"/>
      <w:numFmt w:val="decimal"/>
      <w:lvlText w:val="%1"/>
      <w:lvlJc w:val="left"/>
      <w:pPr>
        <w:ind w:left="305" w:hanging="420"/>
      </w:pPr>
      <w:rPr>
        <w:rFonts w:hint="default"/>
        <w:lang w:val="uk-UA" w:eastAsia="en-US" w:bidi="ar-SA"/>
      </w:rPr>
    </w:lvl>
    <w:lvl w:ilvl="1">
      <w:start w:val="1"/>
      <w:numFmt w:val="decimal"/>
      <w:lvlText w:val="%1.%2."/>
      <w:lvlJc w:val="left"/>
      <w:pPr>
        <w:ind w:left="305" w:hanging="420"/>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00"/>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00"/>
      </w:pPr>
      <w:rPr>
        <w:rFonts w:hint="default"/>
        <w:lang w:val="uk-UA" w:eastAsia="en-US" w:bidi="ar-SA"/>
      </w:rPr>
    </w:lvl>
    <w:lvl w:ilvl="4">
      <w:numFmt w:val="bullet"/>
      <w:lvlText w:val="•"/>
      <w:lvlJc w:val="left"/>
      <w:pPr>
        <w:ind w:left="4310" w:hanging="600"/>
      </w:pPr>
      <w:rPr>
        <w:rFonts w:hint="default"/>
        <w:lang w:val="uk-UA" w:eastAsia="en-US" w:bidi="ar-SA"/>
      </w:rPr>
    </w:lvl>
    <w:lvl w:ilvl="5">
      <w:numFmt w:val="bullet"/>
      <w:lvlText w:val="•"/>
      <w:lvlJc w:val="left"/>
      <w:pPr>
        <w:ind w:left="5313" w:hanging="600"/>
      </w:pPr>
      <w:rPr>
        <w:rFonts w:hint="default"/>
        <w:lang w:val="uk-UA" w:eastAsia="en-US" w:bidi="ar-SA"/>
      </w:rPr>
    </w:lvl>
    <w:lvl w:ilvl="6">
      <w:numFmt w:val="bullet"/>
      <w:lvlText w:val="•"/>
      <w:lvlJc w:val="left"/>
      <w:pPr>
        <w:ind w:left="6315" w:hanging="600"/>
      </w:pPr>
      <w:rPr>
        <w:rFonts w:hint="default"/>
        <w:lang w:val="uk-UA" w:eastAsia="en-US" w:bidi="ar-SA"/>
      </w:rPr>
    </w:lvl>
    <w:lvl w:ilvl="7">
      <w:numFmt w:val="bullet"/>
      <w:lvlText w:val="•"/>
      <w:lvlJc w:val="left"/>
      <w:pPr>
        <w:ind w:left="7318" w:hanging="600"/>
      </w:pPr>
      <w:rPr>
        <w:rFonts w:hint="default"/>
        <w:lang w:val="uk-UA" w:eastAsia="en-US" w:bidi="ar-SA"/>
      </w:rPr>
    </w:lvl>
    <w:lvl w:ilvl="8">
      <w:numFmt w:val="bullet"/>
      <w:lvlText w:val="•"/>
      <w:lvlJc w:val="left"/>
      <w:pPr>
        <w:ind w:left="8321" w:hanging="600"/>
      </w:pPr>
      <w:rPr>
        <w:rFonts w:hint="default"/>
        <w:lang w:val="uk-UA" w:eastAsia="en-US" w:bidi="ar-SA"/>
      </w:rPr>
    </w:lvl>
  </w:abstractNum>
  <w:num w:numId="1">
    <w:abstractNumId w:val="3"/>
  </w:num>
  <w:num w:numId="2">
    <w:abstractNumId w:val="13"/>
  </w:num>
  <w:num w:numId="3">
    <w:abstractNumId w:val="10"/>
  </w:num>
  <w:num w:numId="4">
    <w:abstractNumId w:val="23"/>
  </w:num>
  <w:num w:numId="5">
    <w:abstractNumId w:val="16"/>
  </w:num>
  <w:num w:numId="6">
    <w:abstractNumId w:val="2"/>
  </w:num>
  <w:num w:numId="7">
    <w:abstractNumId w:val="7"/>
  </w:num>
  <w:num w:numId="8">
    <w:abstractNumId w:val="24"/>
  </w:num>
  <w:num w:numId="9">
    <w:abstractNumId w:val="20"/>
  </w:num>
  <w:num w:numId="10">
    <w:abstractNumId w:val="8"/>
  </w:num>
  <w:num w:numId="11">
    <w:abstractNumId w:val="32"/>
  </w:num>
  <w:num w:numId="12">
    <w:abstractNumId w:val="15"/>
  </w:num>
  <w:num w:numId="13">
    <w:abstractNumId w:val="29"/>
  </w:num>
  <w:num w:numId="14">
    <w:abstractNumId w:val="25"/>
  </w:num>
  <w:num w:numId="15">
    <w:abstractNumId w:val="19"/>
  </w:num>
  <w:num w:numId="16">
    <w:abstractNumId w:val="6"/>
  </w:num>
  <w:num w:numId="17">
    <w:abstractNumId w:val="18"/>
  </w:num>
  <w:num w:numId="18">
    <w:abstractNumId w:val="26"/>
  </w:num>
  <w:num w:numId="19">
    <w:abstractNumId w:val="27"/>
  </w:num>
  <w:num w:numId="20">
    <w:abstractNumId w:val="30"/>
  </w:num>
  <w:num w:numId="21">
    <w:abstractNumId w:val="21"/>
  </w:num>
  <w:num w:numId="22">
    <w:abstractNumId w:val="12"/>
  </w:num>
  <w:num w:numId="23">
    <w:abstractNumId w:val="11"/>
  </w:num>
  <w:num w:numId="24">
    <w:abstractNumId w:val="14"/>
  </w:num>
  <w:num w:numId="25">
    <w:abstractNumId w:val="28"/>
  </w:num>
  <w:num w:numId="26">
    <w:abstractNumId w:val="34"/>
  </w:num>
  <w:num w:numId="27">
    <w:abstractNumId w:val="17"/>
  </w:num>
  <w:num w:numId="28">
    <w:abstractNumId w:val="31"/>
  </w:num>
  <w:num w:numId="29">
    <w:abstractNumId w:val="5"/>
  </w:num>
  <w:num w:numId="30">
    <w:abstractNumId w:val="4"/>
  </w:num>
  <w:num w:numId="31">
    <w:abstractNumId w:val="1"/>
  </w:num>
  <w:num w:numId="32">
    <w:abstractNumId w:val="22"/>
  </w:num>
  <w:num w:numId="33">
    <w:abstractNumId w:val="9"/>
  </w:num>
  <w:num w:numId="34">
    <w:abstractNumId w:val="0"/>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36A"/>
    <w:rsid w:val="00012752"/>
    <w:rsid w:val="0003103E"/>
    <w:rsid w:val="00040840"/>
    <w:rsid w:val="00044146"/>
    <w:rsid w:val="000501A2"/>
    <w:rsid w:val="0006797B"/>
    <w:rsid w:val="00073EF8"/>
    <w:rsid w:val="00083641"/>
    <w:rsid w:val="000A0869"/>
    <w:rsid w:val="000A46D6"/>
    <w:rsid w:val="000A70DF"/>
    <w:rsid w:val="000B25D3"/>
    <w:rsid w:val="000B31EF"/>
    <w:rsid w:val="000C4E63"/>
    <w:rsid w:val="000D2687"/>
    <w:rsid w:val="000E04A9"/>
    <w:rsid w:val="000E784F"/>
    <w:rsid w:val="000F195A"/>
    <w:rsid w:val="000F3168"/>
    <w:rsid w:val="0010150C"/>
    <w:rsid w:val="001154AC"/>
    <w:rsid w:val="00126A62"/>
    <w:rsid w:val="00155080"/>
    <w:rsid w:val="00175125"/>
    <w:rsid w:val="00191538"/>
    <w:rsid w:val="00193A02"/>
    <w:rsid w:val="001A64E0"/>
    <w:rsid w:val="001B2D54"/>
    <w:rsid w:val="001C2127"/>
    <w:rsid w:val="001E18BE"/>
    <w:rsid w:val="001E6CDC"/>
    <w:rsid w:val="001F28F5"/>
    <w:rsid w:val="001F4163"/>
    <w:rsid w:val="001F5EC6"/>
    <w:rsid w:val="001F64D5"/>
    <w:rsid w:val="002011CA"/>
    <w:rsid w:val="00201B70"/>
    <w:rsid w:val="002163C9"/>
    <w:rsid w:val="0022359A"/>
    <w:rsid w:val="0022403F"/>
    <w:rsid w:val="00224E5B"/>
    <w:rsid w:val="00225427"/>
    <w:rsid w:val="00233877"/>
    <w:rsid w:val="0023421C"/>
    <w:rsid w:val="002402AA"/>
    <w:rsid w:val="002458B8"/>
    <w:rsid w:val="00247C11"/>
    <w:rsid w:val="00253222"/>
    <w:rsid w:val="00261EAD"/>
    <w:rsid w:val="00270C52"/>
    <w:rsid w:val="002710B4"/>
    <w:rsid w:val="0029463E"/>
    <w:rsid w:val="002A259B"/>
    <w:rsid w:val="002A546A"/>
    <w:rsid w:val="002B5127"/>
    <w:rsid w:val="002B5623"/>
    <w:rsid w:val="002E579E"/>
    <w:rsid w:val="002F7ED1"/>
    <w:rsid w:val="0031358B"/>
    <w:rsid w:val="003232CA"/>
    <w:rsid w:val="003276C2"/>
    <w:rsid w:val="00331A2C"/>
    <w:rsid w:val="00332314"/>
    <w:rsid w:val="00342E30"/>
    <w:rsid w:val="00351F4E"/>
    <w:rsid w:val="0035729F"/>
    <w:rsid w:val="00364C5D"/>
    <w:rsid w:val="003716FD"/>
    <w:rsid w:val="00377DA2"/>
    <w:rsid w:val="00380F36"/>
    <w:rsid w:val="00383221"/>
    <w:rsid w:val="003916A7"/>
    <w:rsid w:val="00392186"/>
    <w:rsid w:val="003936FE"/>
    <w:rsid w:val="0039604C"/>
    <w:rsid w:val="003B4945"/>
    <w:rsid w:val="003C508C"/>
    <w:rsid w:val="003D1F95"/>
    <w:rsid w:val="003D2078"/>
    <w:rsid w:val="003E434E"/>
    <w:rsid w:val="003F2E7E"/>
    <w:rsid w:val="003F78AE"/>
    <w:rsid w:val="0040119C"/>
    <w:rsid w:val="004022CB"/>
    <w:rsid w:val="00415391"/>
    <w:rsid w:val="004160CB"/>
    <w:rsid w:val="00421E7C"/>
    <w:rsid w:val="00434859"/>
    <w:rsid w:val="0044248F"/>
    <w:rsid w:val="00444259"/>
    <w:rsid w:val="00453FA5"/>
    <w:rsid w:val="0046734A"/>
    <w:rsid w:val="00480ED8"/>
    <w:rsid w:val="0048562F"/>
    <w:rsid w:val="004A6894"/>
    <w:rsid w:val="004B79F6"/>
    <w:rsid w:val="004D5362"/>
    <w:rsid w:val="004D6A40"/>
    <w:rsid w:val="00501261"/>
    <w:rsid w:val="00515B08"/>
    <w:rsid w:val="005167FB"/>
    <w:rsid w:val="00517C46"/>
    <w:rsid w:val="005212BA"/>
    <w:rsid w:val="00533BD7"/>
    <w:rsid w:val="00541D76"/>
    <w:rsid w:val="00564A07"/>
    <w:rsid w:val="00565EB7"/>
    <w:rsid w:val="00584E78"/>
    <w:rsid w:val="0059707A"/>
    <w:rsid w:val="00597C25"/>
    <w:rsid w:val="005A02E8"/>
    <w:rsid w:val="005A0EDA"/>
    <w:rsid w:val="005A78F5"/>
    <w:rsid w:val="005D58A9"/>
    <w:rsid w:val="005D6147"/>
    <w:rsid w:val="005E0422"/>
    <w:rsid w:val="005E4F52"/>
    <w:rsid w:val="005E774A"/>
    <w:rsid w:val="005F441D"/>
    <w:rsid w:val="005F5CCB"/>
    <w:rsid w:val="00605B95"/>
    <w:rsid w:val="00617B6E"/>
    <w:rsid w:val="006648A4"/>
    <w:rsid w:val="00667B5E"/>
    <w:rsid w:val="006872D8"/>
    <w:rsid w:val="00694DAD"/>
    <w:rsid w:val="006A0361"/>
    <w:rsid w:val="006A4E77"/>
    <w:rsid w:val="006A5B5E"/>
    <w:rsid w:val="006B52DF"/>
    <w:rsid w:val="006B5EA5"/>
    <w:rsid w:val="006C6ED1"/>
    <w:rsid w:val="006D1310"/>
    <w:rsid w:val="006E2D97"/>
    <w:rsid w:val="006E5F3E"/>
    <w:rsid w:val="006F303A"/>
    <w:rsid w:val="006F586E"/>
    <w:rsid w:val="00722597"/>
    <w:rsid w:val="00724257"/>
    <w:rsid w:val="00727B4E"/>
    <w:rsid w:val="0074788F"/>
    <w:rsid w:val="00756C1B"/>
    <w:rsid w:val="00760F1D"/>
    <w:rsid w:val="00764724"/>
    <w:rsid w:val="0077727E"/>
    <w:rsid w:val="007879D7"/>
    <w:rsid w:val="007A4D06"/>
    <w:rsid w:val="007B503B"/>
    <w:rsid w:val="007B5D81"/>
    <w:rsid w:val="007C4BA8"/>
    <w:rsid w:val="007D23FF"/>
    <w:rsid w:val="007F299B"/>
    <w:rsid w:val="00803736"/>
    <w:rsid w:val="008038F7"/>
    <w:rsid w:val="0080627B"/>
    <w:rsid w:val="0081614D"/>
    <w:rsid w:val="00822D69"/>
    <w:rsid w:val="00825A3A"/>
    <w:rsid w:val="00832514"/>
    <w:rsid w:val="00833A05"/>
    <w:rsid w:val="00845CA7"/>
    <w:rsid w:val="0085305A"/>
    <w:rsid w:val="00853213"/>
    <w:rsid w:val="008534ED"/>
    <w:rsid w:val="0087513B"/>
    <w:rsid w:val="00875B5D"/>
    <w:rsid w:val="00877DF0"/>
    <w:rsid w:val="0088052C"/>
    <w:rsid w:val="008962D6"/>
    <w:rsid w:val="008B1382"/>
    <w:rsid w:val="008C1156"/>
    <w:rsid w:val="008C15C9"/>
    <w:rsid w:val="008C15DD"/>
    <w:rsid w:val="008C3DB9"/>
    <w:rsid w:val="008E50D5"/>
    <w:rsid w:val="00900AC8"/>
    <w:rsid w:val="00925284"/>
    <w:rsid w:val="0092760B"/>
    <w:rsid w:val="00935CE1"/>
    <w:rsid w:val="00937698"/>
    <w:rsid w:val="00940420"/>
    <w:rsid w:val="00947219"/>
    <w:rsid w:val="00953265"/>
    <w:rsid w:val="0096682D"/>
    <w:rsid w:val="00973E18"/>
    <w:rsid w:val="0098567A"/>
    <w:rsid w:val="009A0D1D"/>
    <w:rsid w:val="009A10AB"/>
    <w:rsid w:val="009A4EE0"/>
    <w:rsid w:val="009B036A"/>
    <w:rsid w:val="00A06A13"/>
    <w:rsid w:val="00A1002D"/>
    <w:rsid w:val="00A11B64"/>
    <w:rsid w:val="00A14B08"/>
    <w:rsid w:val="00A20A24"/>
    <w:rsid w:val="00A22A95"/>
    <w:rsid w:val="00A261F9"/>
    <w:rsid w:val="00A43EF6"/>
    <w:rsid w:val="00A523AC"/>
    <w:rsid w:val="00A556F2"/>
    <w:rsid w:val="00A563C7"/>
    <w:rsid w:val="00A640BB"/>
    <w:rsid w:val="00A83065"/>
    <w:rsid w:val="00AB3A9A"/>
    <w:rsid w:val="00AD7325"/>
    <w:rsid w:val="00AE6ACF"/>
    <w:rsid w:val="00AF06E0"/>
    <w:rsid w:val="00AF6012"/>
    <w:rsid w:val="00AF6DA0"/>
    <w:rsid w:val="00B01032"/>
    <w:rsid w:val="00B06FA0"/>
    <w:rsid w:val="00B2223E"/>
    <w:rsid w:val="00B23838"/>
    <w:rsid w:val="00B23CF2"/>
    <w:rsid w:val="00B301EA"/>
    <w:rsid w:val="00B311F2"/>
    <w:rsid w:val="00B32864"/>
    <w:rsid w:val="00B35D66"/>
    <w:rsid w:val="00B42121"/>
    <w:rsid w:val="00B44C01"/>
    <w:rsid w:val="00B4743D"/>
    <w:rsid w:val="00B52D50"/>
    <w:rsid w:val="00B60FCA"/>
    <w:rsid w:val="00B63430"/>
    <w:rsid w:val="00B84515"/>
    <w:rsid w:val="00B92859"/>
    <w:rsid w:val="00BB5B49"/>
    <w:rsid w:val="00BC26B5"/>
    <w:rsid w:val="00BD19D7"/>
    <w:rsid w:val="00BD1CBF"/>
    <w:rsid w:val="00BD542B"/>
    <w:rsid w:val="00BD6B68"/>
    <w:rsid w:val="00BD7B50"/>
    <w:rsid w:val="00BD7D2C"/>
    <w:rsid w:val="00BF2E36"/>
    <w:rsid w:val="00BF3229"/>
    <w:rsid w:val="00C0401C"/>
    <w:rsid w:val="00C30D36"/>
    <w:rsid w:val="00C33EB0"/>
    <w:rsid w:val="00C57C00"/>
    <w:rsid w:val="00C609F4"/>
    <w:rsid w:val="00C64910"/>
    <w:rsid w:val="00C74BA2"/>
    <w:rsid w:val="00C83235"/>
    <w:rsid w:val="00C85C3C"/>
    <w:rsid w:val="00C94375"/>
    <w:rsid w:val="00CB3402"/>
    <w:rsid w:val="00CB37BD"/>
    <w:rsid w:val="00CB697E"/>
    <w:rsid w:val="00CB6F74"/>
    <w:rsid w:val="00CC260F"/>
    <w:rsid w:val="00CD28A2"/>
    <w:rsid w:val="00CD68CD"/>
    <w:rsid w:val="00D07CF5"/>
    <w:rsid w:val="00D223E9"/>
    <w:rsid w:val="00D251FC"/>
    <w:rsid w:val="00D32DE9"/>
    <w:rsid w:val="00D377BB"/>
    <w:rsid w:val="00D50597"/>
    <w:rsid w:val="00D509E1"/>
    <w:rsid w:val="00D53A43"/>
    <w:rsid w:val="00D60AFD"/>
    <w:rsid w:val="00D8036D"/>
    <w:rsid w:val="00D92432"/>
    <w:rsid w:val="00DA03CB"/>
    <w:rsid w:val="00DA6183"/>
    <w:rsid w:val="00DC2A4A"/>
    <w:rsid w:val="00DD5569"/>
    <w:rsid w:val="00DD7CB4"/>
    <w:rsid w:val="00E0050B"/>
    <w:rsid w:val="00E20AD3"/>
    <w:rsid w:val="00E32483"/>
    <w:rsid w:val="00E33D5A"/>
    <w:rsid w:val="00E41C68"/>
    <w:rsid w:val="00E42A2D"/>
    <w:rsid w:val="00E44D79"/>
    <w:rsid w:val="00E4587C"/>
    <w:rsid w:val="00E572CA"/>
    <w:rsid w:val="00E6317E"/>
    <w:rsid w:val="00E74ACE"/>
    <w:rsid w:val="00E966ED"/>
    <w:rsid w:val="00EA4C67"/>
    <w:rsid w:val="00EB20F3"/>
    <w:rsid w:val="00EB3B12"/>
    <w:rsid w:val="00EB494B"/>
    <w:rsid w:val="00EC2D1F"/>
    <w:rsid w:val="00EC4E1B"/>
    <w:rsid w:val="00ED21CC"/>
    <w:rsid w:val="00EF23DF"/>
    <w:rsid w:val="00EF6D30"/>
    <w:rsid w:val="00F12F01"/>
    <w:rsid w:val="00F13579"/>
    <w:rsid w:val="00F21445"/>
    <w:rsid w:val="00F223A9"/>
    <w:rsid w:val="00F3276B"/>
    <w:rsid w:val="00F33299"/>
    <w:rsid w:val="00F4270E"/>
    <w:rsid w:val="00F4748F"/>
    <w:rsid w:val="00F505DB"/>
    <w:rsid w:val="00F50B98"/>
    <w:rsid w:val="00F568BD"/>
    <w:rsid w:val="00F65426"/>
    <w:rsid w:val="00F84A5E"/>
    <w:rsid w:val="00FA44CA"/>
    <w:rsid w:val="00FB5912"/>
    <w:rsid w:val="00FB656F"/>
    <w:rsid w:val="00FC1BB6"/>
    <w:rsid w:val="00FD0D4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3EBEE"/>
  <w15:docId w15:val="{7523E5D7-E4A3-4E68-90BD-446F4F8B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5790"/>
  </w:style>
  <w:style w:type="paragraph" w:styleId="1">
    <w:name w:val="heading 1"/>
    <w:basedOn w:val="a"/>
    <w:next w:val="a"/>
    <w:link w:val="10"/>
    <w:uiPriority w:val="1"/>
    <w:qFormat/>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uiPriority w:val="2"/>
    <w:qFormat/>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Абзац списку 1,тв-Абзац списка,название табл/рис,заголовок 1.1,List Paragraph (numbered (a)),List_Paragraph,Multilevel para_II,List Paragraph1,List Paragraph-ExecSummary,Akapit z listą BS,Bullets,List Paragraph 1,References,Список уровня 2"/>
    <w:basedOn w:val="a"/>
    <w:link w:val="a6"/>
    <w:uiPriority w:val="34"/>
    <w:qFormat/>
    <w:rsid w:val="00CD4E1F"/>
    <w:pPr>
      <w:ind w:left="720"/>
      <w:contextualSpacing/>
    </w:pPr>
  </w:style>
  <w:style w:type="character" w:styleId="a7">
    <w:name w:val="Hyperlink"/>
    <w:basedOn w:val="a0"/>
    <w:uiPriority w:val="99"/>
    <w:unhideWhenUsed/>
    <w:rsid w:val="00F40CC1"/>
    <w:rPr>
      <w:color w:val="0563C1" w:themeColor="hyperlink"/>
      <w:u w:val="single"/>
    </w:rPr>
  </w:style>
  <w:style w:type="character" w:customStyle="1" w:styleId="11">
    <w:name w:val="Незакрита згадка1"/>
    <w:basedOn w:val="a0"/>
    <w:uiPriority w:val="99"/>
    <w:semiHidden/>
    <w:unhideWhenUsed/>
    <w:rsid w:val="00F40CC1"/>
    <w:rPr>
      <w:color w:val="605E5C"/>
      <w:shd w:val="clear" w:color="auto" w:fill="E1DFDD"/>
    </w:rPr>
  </w:style>
  <w:style w:type="paragraph" w:styleId="a8">
    <w:name w:val="Balloon Text"/>
    <w:basedOn w:val="a"/>
    <w:link w:val="a9"/>
    <w:unhideWhenUsed/>
    <w:rsid w:val="009F5CF2"/>
    <w:pPr>
      <w:spacing w:after="0" w:line="240" w:lineRule="auto"/>
    </w:pPr>
    <w:rPr>
      <w:rFonts w:ascii="Segoe UI" w:hAnsi="Segoe UI" w:cs="Segoe UI"/>
      <w:sz w:val="18"/>
      <w:szCs w:val="18"/>
    </w:rPr>
  </w:style>
  <w:style w:type="character" w:customStyle="1" w:styleId="a9">
    <w:name w:val="Текст выноски Знак"/>
    <w:basedOn w:val="a0"/>
    <w:link w:val="a8"/>
    <w:rsid w:val="009F5CF2"/>
    <w:rPr>
      <w:rFonts w:ascii="Segoe UI" w:hAnsi="Segoe UI" w:cs="Segoe UI"/>
      <w:sz w:val="18"/>
      <w:szCs w:val="18"/>
    </w:rPr>
  </w:style>
  <w:style w:type="paragraph" w:styleId="aa">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Web),Знак18 Знак,Знак17 Знак1"/>
    <w:basedOn w:val="a"/>
    <w:link w:val="ab"/>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paragraph" w:customStyle="1" w:styleId="12">
    <w:name w:val="Обычный1"/>
    <w:link w:val="Normal"/>
    <w:qFormat/>
    <w:rsid w:val="00B52D50"/>
    <w:pPr>
      <w:widowControl w:val="0"/>
      <w:suppressAutoHyphens/>
      <w:snapToGrid w:val="0"/>
      <w:spacing w:after="0" w:line="300" w:lineRule="auto"/>
      <w:ind w:firstLine="1300"/>
    </w:pPr>
    <w:rPr>
      <w:rFonts w:ascii="Times New Roman" w:eastAsia="Times New Roman" w:hAnsi="Times New Roman" w:cs="Times New Roman"/>
      <w:kern w:val="2"/>
      <w:szCs w:val="20"/>
      <w:lang w:eastAsia="zh-CN"/>
    </w:rPr>
  </w:style>
  <w:style w:type="character" w:customStyle="1" w:styleId="Normal">
    <w:name w:val="Normal Знак"/>
    <w:link w:val="12"/>
    <w:rsid w:val="00B52D50"/>
    <w:rPr>
      <w:rFonts w:ascii="Times New Roman" w:eastAsia="Times New Roman" w:hAnsi="Times New Roman" w:cs="Times New Roman"/>
      <w:kern w:val="2"/>
      <w:szCs w:val="20"/>
      <w:lang w:eastAsia="zh-CN"/>
    </w:rPr>
  </w:style>
  <w:style w:type="character" w:customStyle="1" w:styleId="a6">
    <w:name w:val="Абзац списка Знак"/>
    <w:aliases w:val="Абзац списку 1 Знак,тв-Абзац списка Знак,название табл/рис Знак,заголовок 1.1 Знак,List Paragraph (numbered (a)) Знак,List_Paragraph Знак,Multilevel para_II Знак,List Paragraph1 Знак,List Paragraph-ExecSummary Знак,Bullets Знак"/>
    <w:link w:val="a5"/>
    <w:uiPriority w:val="99"/>
    <w:qFormat/>
    <w:locked/>
    <w:rsid w:val="005D58A9"/>
  </w:style>
  <w:style w:type="character" w:customStyle="1" w:styleId="ab">
    <w:name w:val="Обычны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a"/>
    <w:qFormat/>
    <w:locked/>
    <w:rsid w:val="00040840"/>
    <w:rPr>
      <w:rFonts w:ascii="Times New Roman" w:eastAsia="Times New Roman" w:hAnsi="Times New Roman" w:cs="Times New Roman"/>
      <w:sz w:val="24"/>
      <w:szCs w:val="24"/>
    </w:rPr>
  </w:style>
  <w:style w:type="character" w:customStyle="1" w:styleId="10">
    <w:name w:val="Заголовок 1 Знак"/>
    <w:basedOn w:val="a0"/>
    <w:link w:val="1"/>
    <w:uiPriority w:val="1"/>
    <w:rsid w:val="00BD6B68"/>
    <w:rPr>
      <w:b/>
      <w:sz w:val="48"/>
      <w:szCs w:val="48"/>
    </w:rPr>
  </w:style>
  <w:style w:type="paragraph" w:styleId="af1">
    <w:name w:val="Body Text"/>
    <w:basedOn w:val="a"/>
    <w:link w:val="af2"/>
    <w:uiPriority w:val="1"/>
    <w:qFormat/>
    <w:rsid w:val="00BD6B68"/>
    <w:pPr>
      <w:widowControl w:val="0"/>
      <w:autoSpaceDE w:val="0"/>
      <w:autoSpaceDN w:val="0"/>
      <w:spacing w:after="0" w:line="240" w:lineRule="auto"/>
      <w:ind w:left="305" w:firstLine="662"/>
      <w:jc w:val="both"/>
    </w:pPr>
    <w:rPr>
      <w:rFonts w:ascii="Times New Roman" w:eastAsia="Times New Roman" w:hAnsi="Times New Roman" w:cs="Times New Roman"/>
      <w:sz w:val="24"/>
      <w:szCs w:val="24"/>
      <w:lang w:eastAsia="en-US"/>
    </w:rPr>
  </w:style>
  <w:style w:type="character" w:customStyle="1" w:styleId="af2">
    <w:name w:val="Основной текст Знак"/>
    <w:basedOn w:val="a0"/>
    <w:link w:val="af1"/>
    <w:uiPriority w:val="1"/>
    <w:rsid w:val="00BD6B68"/>
    <w:rPr>
      <w:rFonts w:ascii="Times New Roman" w:eastAsia="Times New Roman" w:hAnsi="Times New Roman" w:cs="Times New Roman"/>
      <w:sz w:val="24"/>
      <w:szCs w:val="24"/>
      <w:lang w:eastAsia="en-US"/>
    </w:rPr>
  </w:style>
  <w:style w:type="paragraph" w:customStyle="1" w:styleId="TableParagraph">
    <w:name w:val="Table Paragraph"/>
    <w:basedOn w:val="a"/>
    <w:uiPriority w:val="1"/>
    <w:qFormat/>
    <w:rsid w:val="00BD6B68"/>
    <w:pPr>
      <w:widowControl w:val="0"/>
      <w:autoSpaceDE w:val="0"/>
      <w:autoSpaceDN w:val="0"/>
      <w:spacing w:after="0" w:line="240" w:lineRule="auto"/>
      <w:ind w:left="200"/>
      <w:jc w:val="both"/>
    </w:pPr>
    <w:rPr>
      <w:rFonts w:ascii="Times New Roman" w:eastAsia="Times New Roman" w:hAnsi="Times New Roman" w:cs="Times New Roman"/>
      <w:lang w:eastAsia="en-US"/>
    </w:rPr>
  </w:style>
  <w:style w:type="paragraph" w:styleId="af3">
    <w:name w:val="header"/>
    <w:basedOn w:val="a"/>
    <w:link w:val="af4"/>
    <w:uiPriority w:val="99"/>
    <w:unhideWhenUsed/>
    <w:rsid w:val="00BD6B68"/>
    <w:pPr>
      <w:tabs>
        <w:tab w:val="center" w:pos="4819"/>
        <w:tab w:val="right" w:pos="9639"/>
      </w:tabs>
      <w:spacing w:after="0" w:line="240" w:lineRule="auto"/>
    </w:pPr>
  </w:style>
  <w:style w:type="character" w:customStyle="1" w:styleId="af4">
    <w:name w:val="Верхний колонтитул Знак"/>
    <w:basedOn w:val="a0"/>
    <w:link w:val="af3"/>
    <w:uiPriority w:val="99"/>
    <w:rsid w:val="00BD6B68"/>
  </w:style>
  <w:style w:type="paragraph" w:styleId="af5">
    <w:name w:val="footer"/>
    <w:basedOn w:val="a"/>
    <w:link w:val="af6"/>
    <w:uiPriority w:val="99"/>
    <w:unhideWhenUsed/>
    <w:rsid w:val="00BD6B68"/>
    <w:pPr>
      <w:tabs>
        <w:tab w:val="center" w:pos="4819"/>
        <w:tab w:val="right" w:pos="9639"/>
      </w:tabs>
      <w:spacing w:after="0" w:line="240" w:lineRule="auto"/>
    </w:pPr>
  </w:style>
  <w:style w:type="character" w:customStyle="1" w:styleId="af6">
    <w:name w:val="Нижний колонтитул Знак"/>
    <w:basedOn w:val="a0"/>
    <w:link w:val="af5"/>
    <w:uiPriority w:val="99"/>
    <w:rsid w:val="00BD6B68"/>
  </w:style>
  <w:style w:type="paragraph" w:styleId="af7">
    <w:name w:val="No Spacing"/>
    <w:link w:val="af8"/>
    <w:uiPriority w:val="1"/>
    <w:qFormat/>
    <w:rsid w:val="00C64910"/>
    <w:pPr>
      <w:spacing w:after="0" w:line="240" w:lineRule="auto"/>
    </w:pPr>
    <w:rPr>
      <w:rFonts w:cs="Times New Roman"/>
    </w:rPr>
  </w:style>
  <w:style w:type="character" w:customStyle="1" w:styleId="af8">
    <w:name w:val="Без интервала Знак"/>
    <w:link w:val="af7"/>
    <w:uiPriority w:val="1"/>
    <w:rsid w:val="00C64910"/>
    <w:rPr>
      <w:rFonts w:cs="Times New Roman"/>
    </w:rPr>
  </w:style>
  <w:style w:type="paragraph" w:customStyle="1" w:styleId="af9">
    <w:name w:val="Содержимое таблицы"/>
    <w:basedOn w:val="a"/>
    <w:rsid w:val="005A0EDA"/>
    <w:pPr>
      <w:widowControl w:val="0"/>
      <w:suppressLineNumbers/>
      <w:tabs>
        <w:tab w:val="left" w:pos="708"/>
      </w:tabs>
      <w:suppressAutoHyphens/>
      <w:spacing w:after="0" w:line="240" w:lineRule="auto"/>
    </w:pPr>
    <w:rPr>
      <w:rFonts w:ascii="Times New Roman" w:eastAsia="Lucida Sans Unicode" w:hAnsi="Times New Roman" w:cs="Mangal"/>
      <w:kern w:val="2"/>
      <w:sz w:val="24"/>
      <w:szCs w:val="24"/>
      <w:lang w:val="ru-RU" w:eastAsia="hi-IN" w:bidi="hi-IN"/>
    </w:rPr>
  </w:style>
  <w:style w:type="paragraph" w:customStyle="1" w:styleId="22">
    <w:name w:val="Основной текст с отступом 22"/>
    <w:basedOn w:val="a"/>
    <w:rsid w:val="005A0EDA"/>
    <w:pPr>
      <w:tabs>
        <w:tab w:val="left" w:pos="708"/>
      </w:tabs>
      <w:suppressAutoHyphens/>
      <w:spacing w:after="120" w:line="480" w:lineRule="auto"/>
      <w:ind w:left="283"/>
    </w:pPr>
    <w:rPr>
      <w:rFonts w:ascii="Times New Roman" w:eastAsia="Times New Roman" w:hAnsi="Times New Roman" w:cs="Times New Roman"/>
      <w:sz w:val="24"/>
      <w:szCs w:val="20"/>
      <w:lang w:eastAsia="ar-SA"/>
    </w:rPr>
  </w:style>
  <w:style w:type="paragraph" w:customStyle="1" w:styleId="cseeade915">
    <w:name w:val="cseeade915"/>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csbe39236c">
    <w:name w:val="csbe39236c"/>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docdata">
    <w:name w:val="docdata"/>
    <w:aliases w:val="docy,v5,2744,baiaagaaboqcaaadnqyaaawrbgaaaaaaaaaaaaaaaaaaaaaaaaaaaaaaaaaaaaaaaaaaaaaaaaaaaaaaaaaaaaaaaaaaaaaaaaaaaaaaaaaaaaaaaaaaaaaaaaaaaaaaaaaaaaaaaaaaaaaaaaaaaaaaaaaaaaaaaaaaaaaaaaaaaaaaaaaaaaaaaaaaaaaaaaaaaaaaaaaaaaaaaaaaaaaaaaaaaaaaaaaaaaaa"/>
    <w:basedOn w:val="a0"/>
    <w:rsid w:val="00F3276B"/>
  </w:style>
  <w:style w:type="paragraph" w:customStyle="1" w:styleId="1828">
    <w:name w:val="1828"/>
    <w:aliases w:val="baiaagaaboqcaaadxquaaavrbqaaaaaaaaaaaaaaaaaaaaaaaaaaaaaaaaaaaaaaaaaaaaaaaaaaaaaaaaaaaaaaaaaaaaaaaaaaaaaaaaaaaaaaaaaaaaaaaaaaaaaaaaaaaaaaaaaaaaaaaaaaaaaaaaaaaaaaaaaaaaaaaaaaaaaaaaaaaaaaaaaaaaaaaaaaaaaaaaaaaaaaaaaaaaaaaaaaaaaaaaaaaaaa"/>
    <w:basedOn w:val="a"/>
    <w:rsid w:val="000E04A9"/>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HTML">
    <w:name w:val="HTML Preformatted"/>
    <w:basedOn w:val="a"/>
    <w:link w:val="HTML0"/>
    <w:rsid w:val="00985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val="ru-RU" w:eastAsia="ar-SA"/>
    </w:rPr>
  </w:style>
  <w:style w:type="character" w:customStyle="1" w:styleId="HTML0">
    <w:name w:val="Стандартный HTML Знак"/>
    <w:basedOn w:val="a0"/>
    <w:link w:val="HTML"/>
    <w:rsid w:val="0098567A"/>
    <w:rPr>
      <w:rFonts w:ascii="Courier New" w:eastAsia="Times New Roman" w:hAnsi="Courier New" w:cs="Courier New"/>
      <w:sz w:val="20"/>
      <w:szCs w:val="20"/>
      <w:lang w:val="ru-RU" w:eastAsia="ar-SA"/>
    </w:rPr>
  </w:style>
  <w:style w:type="character" w:customStyle="1" w:styleId="go">
    <w:name w:val="go"/>
    <w:rsid w:val="00D07CF5"/>
  </w:style>
  <w:style w:type="paragraph" w:customStyle="1" w:styleId="13">
    <w:name w:val="Обычный (веб) Знак1 Знак Знак Знак Зн"/>
    <w:basedOn w:val="a"/>
    <w:next w:val="aa"/>
    <w:qFormat/>
    <w:rsid w:val="00C609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62497">
      <w:bodyDiv w:val="1"/>
      <w:marLeft w:val="0"/>
      <w:marRight w:val="0"/>
      <w:marTop w:val="0"/>
      <w:marBottom w:val="0"/>
      <w:divBdr>
        <w:top w:val="none" w:sz="0" w:space="0" w:color="auto"/>
        <w:left w:val="none" w:sz="0" w:space="0" w:color="auto"/>
        <w:bottom w:val="none" w:sz="0" w:space="0" w:color="auto"/>
        <w:right w:val="none" w:sz="0" w:space="0" w:color="auto"/>
      </w:divBdr>
    </w:div>
    <w:div w:id="73826007">
      <w:bodyDiv w:val="1"/>
      <w:marLeft w:val="0"/>
      <w:marRight w:val="0"/>
      <w:marTop w:val="0"/>
      <w:marBottom w:val="0"/>
      <w:divBdr>
        <w:top w:val="none" w:sz="0" w:space="0" w:color="auto"/>
        <w:left w:val="none" w:sz="0" w:space="0" w:color="auto"/>
        <w:bottom w:val="none" w:sz="0" w:space="0" w:color="auto"/>
        <w:right w:val="none" w:sz="0" w:space="0" w:color="auto"/>
      </w:divBdr>
    </w:div>
    <w:div w:id="184908274">
      <w:bodyDiv w:val="1"/>
      <w:marLeft w:val="0"/>
      <w:marRight w:val="0"/>
      <w:marTop w:val="0"/>
      <w:marBottom w:val="0"/>
      <w:divBdr>
        <w:top w:val="none" w:sz="0" w:space="0" w:color="auto"/>
        <w:left w:val="none" w:sz="0" w:space="0" w:color="auto"/>
        <w:bottom w:val="none" w:sz="0" w:space="0" w:color="auto"/>
        <w:right w:val="none" w:sz="0" w:space="0" w:color="auto"/>
      </w:divBdr>
    </w:div>
    <w:div w:id="277296015">
      <w:bodyDiv w:val="1"/>
      <w:marLeft w:val="0"/>
      <w:marRight w:val="0"/>
      <w:marTop w:val="0"/>
      <w:marBottom w:val="0"/>
      <w:divBdr>
        <w:top w:val="none" w:sz="0" w:space="0" w:color="auto"/>
        <w:left w:val="none" w:sz="0" w:space="0" w:color="auto"/>
        <w:bottom w:val="none" w:sz="0" w:space="0" w:color="auto"/>
        <w:right w:val="none" w:sz="0" w:space="0" w:color="auto"/>
      </w:divBdr>
    </w:div>
    <w:div w:id="407655660">
      <w:bodyDiv w:val="1"/>
      <w:marLeft w:val="0"/>
      <w:marRight w:val="0"/>
      <w:marTop w:val="0"/>
      <w:marBottom w:val="0"/>
      <w:divBdr>
        <w:top w:val="none" w:sz="0" w:space="0" w:color="auto"/>
        <w:left w:val="none" w:sz="0" w:space="0" w:color="auto"/>
        <w:bottom w:val="none" w:sz="0" w:space="0" w:color="auto"/>
        <w:right w:val="none" w:sz="0" w:space="0" w:color="auto"/>
      </w:divBdr>
    </w:div>
    <w:div w:id="462889066">
      <w:bodyDiv w:val="1"/>
      <w:marLeft w:val="0"/>
      <w:marRight w:val="0"/>
      <w:marTop w:val="0"/>
      <w:marBottom w:val="0"/>
      <w:divBdr>
        <w:top w:val="none" w:sz="0" w:space="0" w:color="auto"/>
        <w:left w:val="none" w:sz="0" w:space="0" w:color="auto"/>
        <w:bottom w:val="none" w:sz="0" w:space="0" w:color="auto"/>
        <w:right w:val="none" w:sz="0" w:space="0" w:color="auto"/>
      </w:divBdr>
      <w:divsChild>
        <w:div w:id="1256985999">
          <w:marLeft w:val="0"/>
          <w:marRight w:val="0"/>
          <w:marTop w:val="0"/>
          <w:marBottom w:val="0"/>
          <w:divBdr>
            <w:top w:val="none" w:sz="0" w:space="0" w:color="auto"/>
            <w:left w:val="none" w:sz="0" w:space="0" w:color="auto"/>
            <w:bottom w:val="none" w:sz="0" w:space="0" w:color="auto"/>
            <w:right w:val="none" w:sz="0" w:space="0" w:color="auto"/>
          </w:divBdr>
        </w:div>
      </w:divsChild>
    </w:div>
    <w:div w:id="682703137">
      <w:bodyDiv w:val="1"/>
      <w:marLeft w:val="0"/>
      <w:marRight w:val="0"/>
      <w:marTop w:val="0"/>
      <w:marBottom w:val="0"/>
      <w:divBdr>
        <w:top w:val="none" w:sz="0" w:space="0" w:color="auto"/>
        <w:left w:val="none" w:sz="0" w:space="0" w:color="auto"/>
        <w:bottom w:val="none" w:sz="0" w:space="0" w:color="auto"/>
        <w:right w:val="none" w:sz="0" w:space="0" w:color="auto"/>
      </w:divBdr>
    </w:div>
    <w:div w:id="875964074">
      <w:bodyDiv w:val="1"/>
      <w:marLeft w:val="0"/>
      <w:marRight w:val="0"/>
      <w:marTop w:val="0"/>
      <w:marBottom w:val="0"/>
      <w:divBdr>
        <w:top w:val="none" w:sz="0" w:space="0" w:color="auto"/>
        <w:left w:val="none" w:sz="0" w:space="0" w:color="auto"/>
        <w:bottom w:val="none" w:sz="0" w:space="0" w:color="auto"/>
        <w:right w:val="none" w:sz="0" w:space="0" w:color="auto"/>
      </w:divBdr>
    </w:div>
    <w:div w:id="1274704108">
      <w:bodyDiv w:val="1"/>
      <w:marLeft w:val="0"/>
      <w:marRight w:val="0"/>
      <w:marTop w:val="0"/>
      <w:marBottom w:val="0"/>
      <w:divBdr>
        <w:top w:val="none" w:sz="0" w:space="0" w:color="auto"/>
        <w:left w:val="none" w:sz="0" w:space="0" w:color="auto"/>
        <w:bottom w:val="none" w:sz="0" w:space="0" w:color="auto"/>
        <w:right w:val="none" w:sz="0" w:space="0" w:color="auto"/>
      </w:divBdr>
    </w:div>
    <w:div w:id="1366642136">
      <w:bodyDiv w:val="1"/>
      <w:marLeft w:val="0"/>
      <w:marRight w:val="0"/>
      <w:marTop w:val="0"/>
      <w:marBottom w:val="0"/>
      <w:divBdr>
        <w:top w:val="none" w:sz="0" w:space="0" w:color="auto"/>
        <w:left w:val="none" w:sz="0" w:space="0" w:color="auto"/>
        <w:bottom w:val="none" w:sz="0" w:space="0" w:color="auto"/>
        <w:right w:val="none" w:sz="0" w:space="0" w:color="auto"/>
      </w:divBdr>
    </w:div>
    <w:div w:id="1641955140">
      <w:bodyDiv w:val="1"/>
      <w:marLeft w:val="0"/>
      <w:marRight w:val="0"/>
      <w:marTop w:val="0"/>
      <w:marBottom w:val="0"/>
      <w:divBdr>
        <w:top w:val="none" w:sz="0" w:space="0" w:color="auto"/>
        <w:left w:val="none" w:sz="0" w:space="0" w:color="auto"/>
        <w:bottom w:val="none" w:sz="0" w:space="0" w:color="auto"/>
        <w:right w:val="none" w:sz="0" w:space="0" w:color="auto"/>
      </w:divBdr>
      <w:divsChild>
        <w:div w:id="1656106857">
          <w:marLeft w:val="0"/>
          <w:marRight w:val="0"/>
          <w:marTop w:val="0"/>
          <w:marBottom w:val="0"/>
          <w:divBdr>
            <w:top w:val="none" w:sz="0" w:space="0" w:color="auto"/>
            <w:left w:val="none" w:sz="0" w:space="0" w:color="auto"/>
            <w:bottom w:val="none" w:sz="0" w:space="0" w:color="auto"/>
            <w:right w:val="none" w:sz="0" w:space="0" w:color="auto"/>
          </w:divBdr>
        </w:div>
      </w:divsChild>
    </w:div>
    <w:div w:id="1768886714">
      <w:bodyDiv w:val="1"/>
      <w:marLeft w:val="0"/>
      <w:marRight w:val="0"/>
      <w:marTop w:val="0"/>
      <w:marBottom w:val="0"/>
      <w:divBdr>
        <w:top w:val="none" w:sz="0" w:space="0" w:color="auto"/>
        <w:left w:val="none" w:sz="0" w:space="0" w:color="auto"/>
        <w:bottom w:val="none" w:sz="0" w:space="0" w:color="auto"/>
        <w:right w:val="none" w:sz="0" w:space="0" w:color="auto"/>
      </w:divBdr>
    </w:div>
    <w:div w:id="1839728637">
      <w:bodyDiv w:val="1"/>
      <w:marLeft w:val="0"/>
      <w:marRight w:val="0"/>
      <w:marTop w:val="0"/>
      <w:marBottom w:val="0"/>
      <w:divBdr>
        <w:top w:val="none" w:sz="0" w:space="0" w:color="auto"/>
        <w:left w:val="none" w:sz="0" w:space="0" w:color="auto"/>
        <w:bottom w:val="none" w:sz="0" w:space="0" w:color="auto"/>
        <w:right w:val="none" w:sz="0" w:space="0" w:color="auto"/>
      </w:divBdr>
    </w:div>
    <w:div w:id="1861118015">
      <w:bodyDiv w:val="1"/>
      <w:marLeft w:val="0"/>
      <w:marRight w:val="0"/>
      <w:marTop w:val="0"/>
      <w:marBottom w:val="0"/>
      <w:divBdr>
        <w:top w:val="none" w:sz="0" w:space="0" w:color="auto"/>
        <w:left w:val="none" w:sz="0" w:space="0" w:color="auto"/>
        <w:bottom w:val="none" w:sz="0" w:space="0" w:color="auto"/>
        <w:right w:val="none" w:sz="0" w:space="0" w:color="auto"/>
      </w:divBdr>
      <w:divsChild>
        <w:div w:id="747190269">
          <w:marLeft w:val="0"/>
          <w:marRight w:val="0"/>
          <w:marTop w:val="0"/>
          <w:marBottom w:val="0"/>
          <w:divBdr>
            <w:top w:val="none" w:sz="0" w:space="0" w:color="auto"/>
            <w:left w:val="none" w:sz="0" w:space="0" w:color="auto"/>
            <w:bottom w:val="none" w:sz="0" w:space="0" w:color="auto"/>
            <w:right w:val="none" w:sz="0" w:space="0" w:color="auto"/>
          </w:divBdr>
        </w:div>
      </w:divsChild>
    </w:div>
    <w:div w:id="19353606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zakon.rada.gov.ua/laws/show/922-19"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zakon.rada.gov.ua/laws/show/1178-2022-%D0%B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1178-2022-%D0%BF"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zakon.rada.gov.ua/laws/show/755-15" TargetMode="External"/><Relationship Id="rId4" Type="http://schemas.openxmlformats.org/officeDocument/2006/relationships/styles" Target="styles.xml"/><Relationship Id="rId9" Type="http://schemas.openxmlformats.org/officeDocument/2006/relationships/hyperlink" Target="https://zakon.rada.gov.ua/laws/show/2210-14" TargetMode="External"/><Relationship Id="rId14"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Sf0spievGSpGDfFaZz/DLYlVA==">CgMxLjAyCGguZ2pkZ3hzMghoLmdqZGd4czIJaC4zMGowemxsMgloLjFmb2I5dGUyCWguMWZvYjl0ZTIJaC4xZm9iOXRlMgloLjN6bnlzaDcyCWguMmV0OTJwMDIOaC5oanFtOHNrYXJiZHIyDWguZnRqN3ZhcW9yaWMyCGgudHlqY3d0MgloLjJzOGV5bzE4AHIhMVZscTNUX05SWmFGV250bnExWUlSdUxlbHNiZDA2bVA1</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B2E1540-8B56-49E8-BD0E-86A85CD09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1677</TotalTime>
  <Pages>19</Pages>
  <Words>8189</Words>
  <Characters>46681</Characters>
  <Application>Microsoft Office Word</Application>
  <DocSecurity>0</DocSecurity>
  <Lines>389</Lines>
  <Paragraphs>109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userua12</dc:creator>
  <cp:lastModifiedBy>Microsoft</cp:lastModifiedBy>
  <cp:revision>138</cp:revision>
  <cp:lastPrinted>2026-04-07T07:00:00Z</cp:lastPrinted>
  <dcterms:created xsi:type="dcterms:W3CDTF">2025-03-25T11:35:00Z</dcterms:created>
  <dcterms:modified xsi:type="dcterms:W3CDTF">2026-06-01T06:29:00Z</dcterms:modified>
</cp:coreProperties>
</file>