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492FA" w14:textId="2F10BB5F" w:rsidR="00197EEC" w:rsidRPr="00900DD3" w:rsidRDefault="00197EEC" w:rsidP="00197EEC">
      <w:pPr>
        <w:jc w:val="right"/>
        <w:rPr>
          <w:rFonts w:ascii="Times New Roman" w:hAnsi="Times New Roman"/>
          <w:b/>
          <w:bCs/>
          <w:sz w:val="24"/>
          <w:szCs w:val="24"/>
          <w:lang w:val="uk-UA"/>
        </w:rPr>
      </w:pPr>
      <w:r w:rsidRPr="00900DD3">
        <w:rPr>
          <w:rFonts w:ascii="Times New Roman" w:hAnsi="Times New Roman"/>
          <w:b/>
          <w:bCs/>
          <w:sz w:val="24"/>
          <w:szCs w:val="24"/>
          <w:lang w:val="uk-UA"/>
        </w:rPr>
        <w:t xml:space="preserve">ДОДАТОК № </w:t>
      </w:r>
      <w:r w:rsidR="0054258D">
        <w:rPr>
          <w:rFonts w:ascii="Times New Roman" w:hAnsi="Times New Roman"/>
          <w:b/>
          <w:bCs/>
          <w:sz w:val="24"/>
          <w:szCs w:val="24"/>
          <w:lang w:val="uk-UA"/>
        </w:rPr>
        <w:t>3</w:t>
      </w:r>
    </w:p>
    <w:p w14:paraId="6FFDF88D" w14:textId="77777777" w:rsidR="003B71B4" w:rsidRPr="00900DD3" w:rsidRDefault="003B71B4" w:rsidP="003B71B4">
      <w:pPr>
        <w:jc w:val="center"/>
        <w:rPr>
          <w:rFonts w:ascii="Times New Roman" w:hAnsi="Times New Roman"/>
          <w:b/>
          <w:bCs/>
          <w:sz w:val="24"/>
          <w:szCs w:val="24"/>
          <w:lang w:val="uk-UA"/>
        </w:rPr>
      </w:pPr>
      <w:r w:rsidRPr="00900DD3">
        <w:rPr>
          <w:rFonts w:ascii="Times New Roman" w:hAnsi="Times New Roman"/>
          <w:b/>
          <w:bCs/>
          <w:sz w:val="24"/>
          <w:szCs w:val="24"/>
          <w:lang w:val="uk-UA"/>
        </w:rPr>
        <w:t>ПЕРЕЛІК ДОКУМЕНТІВ ТА / АБО ІНФОРМАЦІЇ, ЯКІ ПОДАЮТЬСЯ ПЕРЕМОЖЦЕМ ПРОЦЕДУРИ ЗАКУПІВЛІ</w:t>
      </w:r>
    </w:p>
    <w:p w14:paraId="7D353E4B" w14:textId="77777777" w:rsidR="003B71B4" w:rsidRDefault="003B71B4" w:rsidP="003B71B4">
      <w:pPr>
        <w:spacing w:after="0" w:line="240" w:lineRule="auto"/>
        <w:jc w:val="both"/>
        <w:textAlignment w:val="baseline"/>
        <w:rPr>
          <w:rFonts w:ascii="Times New Roman" w:eastAsia="Times New Roman" w:hAnsi="Times New Roman"/>
          <w:color w:val="000000"/>
          <w:lang w:val="uk-UA" w:eastAsia="uk-UA"/>
        </w:rPr>
      </w:pPr>
      <w:r>
        <w:rPr>
          <w:rFonts w:ascii="Times New Roman" w:eastAsia="Times New Roman" w:hAnsi="Times New Roman"/>
          <w:color w:val="000000"/>
          <w:lang w:val="uk-UA" w:eastAsia="uk-UA"/>
        </w:rPr>
        <w:t>1. 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14:paraId="7EA3B3DC" w14:textId="77777777" w:rsidR="003B71B4" w:rsidRDefault="003B71B4" w:rsidP="003B71B4">
      <w:pPr>
        <w:numPr>
          <w:ilvl w:val="0"/>
          <w:numId w:val="3"/>
        </w:numPr>
        <w:spacing w:after="0" w:line="240" w:lineRule="auto"/>
        <w:ind w:left="1440"/>
        <w:jc w:val="both"/>
        <w:textAlignment w:val="baseline"/>
        <w:rPr>
          <w:rFonts w:ascii="Times New Roman" w:eastAsia="Times New Roman" w:hAnsi="Times New Roman"/>
          <w:color w:val="000000"/>
          <w:lang w:val="uk-UA" w:eastAsia="uk-UA"/>
        </w:rPr>
      </w:pPr>
      <w:r>
        <w:rPr>
          <w:rFonts w:ascii="Times New Roman" w:eastAsia="Times New Roman" w:hAnsi="Times New Roman"/>
          <w:color w:val="000000"/>
          <w:lang w:val="uk-UA" w:eastAsia="uk-UA"/>
        </w:rPr>
        <w:t>визначення грошового еквівалента зобов’язання в іноземній валюті;</w:t>
      </w:r>
    </w:p>
    <w:p w14:paraId="6937FF6C" w14:textId="77777777" w:rsidR="003B71B4" w:rsidRDefault="003B71B4" w:rsidP="003B71B4">
      <w:pPr>
        <w:numPr>
          <w:ilvl w:val="0"/>
          <w:numId w:val="3"/>
        </w:numPr>
        <w:spacing w:after="0" w:line="240" w:lineRule="auto"/>
        <w:ind w:left="1440"/>
        <w:jc w:val="both"/>
        <w:textAlignment w:val="baseline"/>
        <w:rPr>
          <w:rFonts w:ascii="Times New Roman" w:eastAsia="Times New Roman" w:hAnsi="Times New Roman"/>
          <w:color w:val="000000"/>
          <w:lang w:val="uk-UA" w:eastAsia="uk-UA"/>
        </w:rPr>
      </w:pPr>
      <w:r>
        <w:rPr>
          <w:rFonts w:ascii="Times New Roman" w:eastAsia="Times New Roman" w:hAnsi="Times New Roman"/>
          <w:color w:val="000000"/>
          <w:lang w:val="uk-UA" w:eastAsia="uk-UA"/>
        </w:rPr>
        <w:t>перерахунку ціни в бік зменшення ціни тендерної пропозиції переможця без зменшення обсягів закупівлі;</w:t>
      </w:r>
    </w:p>
    <w:p w14:paraId="244EBFDB" w14:textId="77777777" w:rsidR="003B71B4" w:rsidRDefault="003B71B4" w:rsidP="003B71B4">
      <w:pPr>
        <w:numPr>
          <w:ilvl w:val="0"/>
          <w:numId w:val="3"/>
        </w:numPr>
        <w:spacing w:after="0" w:line="240" w:lineRule="auto"/>
        <w:ind w:left="1440"/>
        <w:jc w:val="both"/>
        <w:textAlignment w:val="baseline"/>
        <w:rPr>
          <w:rFonts w:ascii="Times New Roman" w:eastAsia="Times New Roman" w:hAnsi="Times New Roman"/>
          <w:color w:val="000000"/>
          <w:lang w:val="uk-UA" w:eastAsia="uk-UA"/>
        </w:rPr>
      </w:pPr>
      <w:r>
        <w:rPr>
          <w:rFonts w:ascii="Times New Roman" w:eastAsia="Times New Roman" w:hAnsi="Times New Roman"/>
          <w:color w:val="000000"/>
          <w:lang w:val="uk-UA" w:eastAsia="uk-UA"/>
        </w:rPr>
        <w:t>перерахунку ціни та обсягів товарів в бік зменшення за умови необхідності приведення обсягів товарів до кратності упаковки.</w:t>
      </w:r>
    </w:p>
    <w:p w14:paraId="7C23046E" w14:textId="77777777" w:rsidR="003B71B4" w:rsidRDefault="003B71B4" w:rsidP="003B71B4">
      <w:pPr>
        <w:spacing w:after="0" w:line="240" w:lineRule="auto"/>
        <w:rPr>
          <w:rFonts w:ascii="Times New Roman" w:eastAsia="Times New Roman" w:hAnsi="Times New Roman"/>
          <w:lang w:val="uk-UA" w:eastAsia="uk-UA"/>
        </w:rPr>
      </w:pPr>
    </w:p>
    <w:p w14:paraId="666DE1ED" w14:textId="77777777" w:rsidR="003B71B4" w:rsidRDefault="003B71B4" w:rsidP="003B71B4">
      <w:pPr>
        <w:spacing w:after="0" w:line="240" w:lineRule="auto"/>
        <w:ind w:firstLine="708"/>
        <w:jc w:val="both"/>
        <w:rPr>
          <w:rFonts w:ascii="Times New Roman" w:eastAsia="Times New Roman" w:hAnsi="Times New Roman"/>
          <w:lang w:val="uk-UA" w:eastAsia="uk-UA"/>
        </w:rPr>
      </w:pPr>
      <w:r>
        <w:rPr>
          <w:rFonts w:ascii="Times New Roman" w:eastAsia="Times New Roman" w:hAnsi="Times New Roman"/>
          <w:color w:val="000000"/>
          <w:lang w:val="uk-UA" w:eastAsia="uk-UA"/>
        </w:rPr>
        <w:t>У разі необхідності перерахунку ціни тендерної пропозиції переможець має надати такий перерахунок замовнику під час укладання договору про закупівлю.</w:t>
      </w:r>
    </w:p>
    <w:p w14:paraId="20812594" w14:textId="77777777" w:rsidR="003B71B4" w:rsidRDefault="003B71B4" w:rsidP="003B71B4">
      <w:pPr>
        <w:spacing w:after="0" w:line="240" w:lineRule="auto"/>
        <w:jc w:val="both"/>
        <w:textAlignment w:val="baseline"/>
        <w:rPr>
          <w:rFonts w:ascii="Times New Roman" w:eastAsia="Times New Roman" w:hAnsi="Times New Roman"/>
          <w:lang w:val="uk-UA" w:eastAsia="uk-UA"/>
        </w:rPr>
      </w:pPr>
    </w:p>
    <w:p w14:paraId="158B687F" w14:textId="77777777" w:rsidR="003B71B4" w:rsidRDefault="003B71B4" w:rsidP="003B71B4">
      <w:pPr>
        <w:spacing w:after="0" w:line="240" w:lineRule="auto"/>
        <w:jc w:val="both"/>
        <w:textAlignment w:val="baseline"/>
        <w:rPr>
          <w:rFonts w:ascii="Times New Roman" w:eastAsia="Times New Roman" w:hAnsi="Times New Roman"/>
          <w:color w:val="000000"/>
          <w:lang w:val="uk-UA" w:eastAsia="uk-UA"/>
        </w:rPr>
      </w:pPr>
      <w:r>
        <w:rPr>
          <w:rFonts w:ascii="Times New Roman" w:eastAsia="Times New Roman" w:hAnsi="Times New Roman"/>
          <w:lang w:val="uk-UA" w:eastAsia="uk-UA"/>
        </w:rPr>
        <w:t xml:space="preserve">2. </w:t>
      </w:r>
      <w:r>
        <w:rPr>
          <w:rFonts w:ascii="Times New Roman" w:eastAsia="Times New Roman" w:hAnsi="Times New Roman"/>
          <w:color w:val="000000"/>
          <w:lang w:val="uk-UA" w:eastAsia="uk-UA"/>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p w14:paraId="20349FCA" w14:textId="77777777" w:rsidR="003B71B4" w:rsidRDefault="003B71B4" w:rsidP="003B71B4">
      <w:pPr>
        <w:spacing w:after="0" w:line="240" w:lineRule="auto"/>
        <w:ind w:firstLine="708"/>
        <w:jc w:val="both"/>
        <w:textAlignment w:val="baseline"/>
        <w:rPr>
          <w:rFonts w:ascii="Times New Roman" w:eastAsia="Times New Roman" w:hAnsi="Times New Roman"/>
          <w:color w:val="000000"/>
          <w:lang w:val="uk-UA" w:eastAsia="uk-UA"/>
        </w:rPr>
      </w:pPr>
      <w:r>
        <w:rPr>
          <w:rFonts w:ascii="Times New Roman" w:eastAsia="Times New Roman" w:hAnsi="Times New Roman"/>
          <w:color w:val="000000"/>
          <w:u w:val="single"/>
          <w:lang w:val="uk-UA" w:eastAsia="uk-UA"/>
        </w:rPr>
        <w:t>Інформація про право підписання договору про закупівлю надається переможцем шляхом завантаження її в електронну систему закупівель не пізніше ніж за один робочий день до дати укладення договору про закупівлю</w:t>
      </w:r>
      <w:r>
        <w:rPr>
          <w:rFonts w:ascii="Times New Roman" w:eastAsia="Times New Roman" w:hAnsi="Times New Roman"/>
          <w:color w:val="000000"/>
          <w:lang w:val="uk-UA" w:eastAsia="uk-UA"/>
        </w:rPr>
        <w:t>.</w:t>
      </w:r>
    </w:p>
    <w:p w14:paraId="1DE2BF15" w14:textId="77777777" w:rsidR="003B71B4" w:rsidRDefault="003B71B4" w:rsidP="003B71B4">
      <w:pPr>
        <w:spacing w:after="0" w:line="240" w:lineRule="auto"/>
        <w:ind w:firstLine="708"/>
        <w:jc w:val="both"/>
        <w:textAlignment w:val="baseline"/>
        <w:rPr>
          <w:rFonts w:ascii="Times New Roman" w:eastAsia="Times New Roman" w:hAnsi="Times New Roman"/>
          <w:b/>
          <w:bCs/>
          <w:color w:val="000000"/>
          <w:lang w:val="uk-UA" w:eastAsia="uk-UA"/>
        </w:rPr>
      </w:pPr>
      <w:r>
        <w:rPr>
          <w:rFonts w:ascii="Times New Roman" w:eastAsia="Times New Roman" w:hAnsi="Times New Roman"/>
          <w:b/>
          <w:bCs/>
          <w:color w:val="000000"/>
          <w:lang w:val="uk-UA" w:eastAsia="uk-UA"/>
        </w:rPr>
        <w:t>Документи, що підтверджують повноваження посадової особи або представника переможця процедури закупівлі щодо підпису договору про закупівлю:</w:t>
      </w:r>
    </w:p>
    <w:p w14:paraId="1EC95309" w14:textId="77777777" w:rsidR="003B71B4" w:rsidRDefault="003B71B4" w:rsidP="003B71B4">
      <w:pPr>
        <w:pStyle w:val="a3"/>
        <w:numPr>
          <w:ilvl w:val="0"/>
          <w:numId w:val="4"/>
        </w:numPr>
        <w:spacing w:after="0" w:line="240" w:lineRule="auto"/>
        <w:jc w:val="both"/>
        <w:textAlignment w:val="baseline"/>
        <w:rPr>
          <w:rFonts w:ascii="Times New Roman" w:eastAsia="Times New Roman" w:hAnsi="Times New Roman"/>
          <w:color w:val="000000"/>
          <w:lang w:val="uk-UA" w:eastAsia="uk-UA"/>
        </w:rPr>
      </w:pPr>
      <w:r>
        <w:rPr>
          <w:rFonts w:ascii="Times New Roman" w:eastAsia="Times New Roman" w:hAnsi="Times New Roman"/>
          <w:color w:val="000000"/>
          <w:lang w:val="uk-UA" w:eastAsia="uk-UA"/>
        </w:rPr>
        <w:t>для керівника переможця –  виписка з протоколу зборів засновників або протокол зборів засновників та/або наказ (витяг з наказу) про призначення та/або інший документ, що підтверджує повноваження керівника переможця;</w:t>
      </w:r>
    </w:p>
    <w:p w14:paraId="2C8341E9" w14:textId="77777777" w:rsidR="003B71B4" w:rsidRDefault="003B71B4" w:rsidP="003B71B4">
      <w:pPr>
        <w:pStyle w:val="a3"/>
        <w:numPr>
          <w:ilvl w:val="0"/>
          <w:numId w:val="4"/>
        </w:numPr>
        <w:spacing w:after="0" w:line="240" w:lineRule="auto"/>
        <w:jc w:val="both"/>
        <w:textAlignment w:val="baseline"/>
        <w:rPr>
          <w:rFonts w:ascii="Times New Roman" w:eastAsia="Times New Roman" w:hAnsi="Times New Roman"/>
          <w:color w:val="000000"/>
          <w:lang w:val="uk-UA" w:eastAsia="uk-UA"/>
        </w:rPr>
      </w:pPr>
      <w:r>
        <w:rPr>
          <w:rFonts w:ascii="Times New Roman" w:eastAsia="Times New Roman" w:hAnsi="Times New Roman"/>
          <w:color w:val="000000"/>
          <w:lang w:val="uk-UA" w:eastAsia="uk-UA"/>
        </w:rPr>
        <w:t>для іншої посадової особи переможця – довіреність (доручення) керівника переможця на ім’я уповноваженої особи переможця та виписка з протоколу зборів засновників та/або протокол зборів засновників та/або наказ (витяг з наказу) про призначення керівника, який надав довіреність (доручення) та/або інший документ, що підтверджує повноваження посадової особи переможця.=;</w:t>
      </w:r>
    </w:p>
    <w:p w14:paraId="42843F9E" w14:textId="77777777" w:rsidR="003B71B4" w:rsidRDefault="003B71B4" w:rsidP="003B71B4">
      <w:pPr>
        <w:pStyle w:val="a3"/>
        <w:numPr>
          <w:ilvl w:val="0"/>
          <w:numId w:val="4"/>
        </w:numPr>
        <w:spacing w:after="0" w:line="240" w:lineRule="auto"/>
        <w:jc w:val="both"/>
        <w:textAlignment w:val="baseline"/>
        <w:rPr>
          <w:rFonts w:ascii="Times New Roman" w:eastAsia="Times New Roman" w:hAnsi="Times New Roman"/>
          <w:color w:val="000000"/>
          <w:lang w:val="uk-UA" w:eastAsia="uk-UA"/>
        </w:rPr>
      </w:pPr>
      <w:r>
        <w:rPr>
          <w:rFonts w:ascii="Times New Roman" w:eastAsia="Times New Roman" w:hAnsi="Times New Roman"/>
          <w:color w:val="000000"/>
          <w:lang w:val="uk-UA" w:eastAsia="uk-UA"/>
        </w:rPr>
        <w:t>для переможця фізичної особи, фізичної особи-підприємця: не вимагається, а в разі, якщо такий переможець уповноважує на підписання договору про закупівлю іншу особу (представника), такий переможець повинен надати через електронну систему закупівель довіреність або інший документ, що підтверджує повноваження такого представника переможця;</w:t>
      </w:r>
    </w:p>
    <w:p w14:paraId="66895E2C" w14:textId="77777777" w:rsidR="003B71B4" w:rsidRDefault="003B71B4" w:rsidP="003B71B4">
      <w:pPr>
        <w:pStyle w:val="a3"/>
        <w:numPr>
          <w:ilvl w:val="0"/>
          <w:numId w:val="4"/>
        </w:numPr>
        <w:spacing w:after="0" w:line="240" w:lineRule="auto"/>
        <w:jc w:val="both"/>
        <w:textAlignment w:val="baseline"/>
        <w:rPr>
          <w:rFonts w:ascii="Times New Roman" w:eastAsia="Times New Roman" w:hAnsi="Times New Roman"/>
          <w:color w:val="000000"/>
          <w:lang w:val="uk-UA" w:eastAsia="uk-UA"/>
        </w:rPr>
      </w:pPr>
      <w:r>
        <w:rPr>
          <w:rFonts w:ascii="Times New Roman" w:eastAsia="Times New Roman" w:hAnsi="Times New Roman"/>
          <w:color w:val="000000"/>
          <w:lang w:val="uk-UA" w:eastAsia="uk-UA"/>
        </w:rPr>
        <w:t>переможці-нерезиденти відповідно до вимог тендерної документації подають документи, передбачені законодавством країни реєстрації переможця-нерезидента (аналоги документів), що підтверджують їх відповідність таким вимогам.</w:t>
      </w:r>
    </w:p>
    <w:p w14:paraId="3EEEACA7" w14:textId="77777777" w:rsidR="003B71B4" w:rsidRDefault="003B71B4" w:rsidP="003B71B4">
      <w:pPr>
        <w:spacing w:after="0" w:line="240" w:lineRule="auto"/>
        <w:ind w:firstLine="708"/>
        <w:jc w:val="both"/>
        <w:textAlignment w:val="baseline"/>
        <w:rPr>
          <w:rFonts w:ascii="Times New Roman" w:eastAsia="Times New Roman" w:hAnsi="Times New Roman"/>
          <w:color w:val="000000"/>
          <w:lang w:val="uk-UA" w:eastAsia="uk-UA"/>
        </w:rPr>
      </w:pPr>
      <w:r>
        <w:rPr>
          <w:rFonts w:ascii="Times New Roman" w:eastAsia="Times New Roman" w:hAnsi="Times New Roman"/>
          <w:color w:val="000000"/>
          <w:lang w:val="uk-UA" w:eastAsia="uk-UA"/>
        </w:rPr>
        <w:t>У разі подання аналога документа (аналогічний документ, що за змістом відповідає документу, який вимагається замовником, містить аналогічне наповнення та інформацію, що вимагається замовником) або в разі, якщо законодавством країни, де зареєстрований переможець-нерезидент (субпідрядник / співвиконавець –  нерезидент у разі їх залучення у випадку закупівлі робіт / послуг), не передбачено надання відповідних документів, переможець-нерезидент (субпідрядник / співвиконавець –  нерезидент у разі їх залучення у випадку закупівлі робіт / послуг) повинен надати довідку в довільній формі з відповідними роз’ясненнями та посиланням на нормативно-правові акти держави, резидентом якої він є (у разі наявності таких нормативно-правових актів).</w:t>
      </w:r>
    </w:p>
    <w:p w14:paraId="6562675F" w14:textId="77777777" w:rsidR="003B71B4" w:rsidRDefault="003B71B4" w:rsidP="003B71B4">
      <w:pPr>
        <w:spacing w:after="0" w:line="240" w:lineRule="auto"/>
        <w:ind w:firstLine="708"/>
        <w:jc w:val="both"/>
        <w:textAlignment w:val="baseline"/>
        <w:rPr>
          <w:rFonts w:ascii="Times New Roman" w:eastAsia="Times New Roman" w:hAnsi="Times New Roman"/>
          <w:i/>
          <w:iCs/>
          <w:color w:val="000000"/>
          <w:lang w:val="uk-UA" w:eastAsia="uk-UA"/>
        </w:rPr>
      </w:pPr>
      <w:r>
        <w:rPr>
          <w:rFonts w:ascii="Times New Roman" w:eastAsia="Times New Roman" w:hAnsi="Times New Roman"/>
          <w:i/>
          <w:iCs/>
          <w:color w:val="000000"/>
          <w:lang w:val="uk-UA" w:eastAsia="uk-UA"/>
        </w:rPr>
        <w:t xml:space="preserve"> Примітка. Переможці процедури закупівлі-нерезиденти з країн Європейського Союзу надають форми документальних доказів, які охоплює </w:t>
      </w:r>
      <w:proofErr w:type="spellStart"/>
      <w:r>
        <w:rPr>
          <w:rFonts w:ascii="Times New Roman" w:eastAsia="Times New Roman" w:hAnsi="Times New Roman"/>
          <w:i/>
          <w:iCs/>
          <w:color w:val="000000"/>
          <w:lang w:val="uk-UA" w:eastAsia="uk-UA"/>
        </w:rPr>
        <w:t>eCertis</w:t>
      </w:r>
      <w:proofErr w:type="spellEnd"/>
      <w:r>
        <w:rPr>
          <w:rFonts w:ascii="Times New Roman" w:eastAsia="Times New Roman" w:hAnsi="Times New Roman"/>
          <w:i/>
          <w:iCs/>
          <w:color w:val="000000"/>
          <w:lang w:val="uk-UA" w:eastAsia="uk-UA"/>
        </w:rPr>
        <w:t xml:space="preserve"> (https://ec.europa.eu/tools/ecertis/#/search).</w:t>
      </w:r>
    </w:p>
    <w:p w14:paraId="0B248626" w14:textId="77777777" w:rsidR="003B71B4" w:rsidRDefault="003B71B4" w:rsidP="003B71B4">
      <w:pPr>
        <w:spacing w:after="0" w:line="240" w:lineRule="auto"/>
        <w:rPr>
          <w:rFonts w:ascii="Times New Roman" w:eastAsia="Times New Roman" w:hAnsi="Times New Roman"/>
          <w:lang w:val="uk-UA" w:eastAsia="uk-UA"/>
        </w:rPr>
      </w:pPr>
    </w:p>
    <w:p w14:paraId="133B2318" w14:textId="77777777" w:rsidR="003B71B4" w:rsidRDefault="003B71B4" w:rsidP="003B71B4">
      <w:pPr>
        <w:spacing w:after="0" w:line="240" w:lineRule="auto"/>
        <w:ind w:firstLine="708"/>
        <w:jc w:val="both"/>
        <w:rPr>
          <w:rFonts w:ascii="Times New Roman" w:eastAsia="Times New Roman" w:hAnsi="Times New Roman"/>
          <w:lang w:val="uk-UA" w:eastAsia="uk-UA"/>
        </w:rPr>
      </w:pPr>
      <w:r>
        <w:rPr>
          <w:rFonts w:ascii="Times New Roman" w:eastAsia="Times New Roman" w:hAnsi="Times New Roman"/>
          <w:color w:val="000000"/>
          <w:lang w:val="uk-UA" w:eastAsia="uk-UA"/>
        </w:rPr>
        <w:t xml:space="preserve">У випадку, якщо переможець процедури закупівлі є товариством з обмеженою відповідальністю або товариством з додатковою відповідальністю та договір про закупівлю буде вважатися значним правочином, тобто вартість майна, робіт або послуг, що є предметом такого правочину, перевищує 50 відсотків вартості чистих активів товариства відповідно до останньої затвердженої фінансової звітності, такий переможець повинен надати рішення загальних зборів учасників (засновників) товариства або рішення одноособового учасника, яке дає згоду на вчинення значного правочину шляхом укладення договору про закупівлю за результатами проведення процедури закупівлі. </w:t>
      </w:r>
      <w:r>
        <w:rPr>
          <w:rFonts w:ascii="Times New Roman" w:eastAsia="Times New Roman" w:hAnsi="Times New Roman"/>
          <w:b/>
          <w:bCs/>
          <w:color w:val="000000"/>
          <w:lang w:val="uk-UA" w:eastAsia="uk-UA"/>
        </w:rPr>
        <w:t>У разі, якщо укладення договору про закупівлю за результатами відкритих торгів не є значним правочином або в установчих документах переможця відсутні обмеження, переможець має надати відповідну довідку в довільній формі.</w:t>
      </w:r>
    </w:p>
    <w:p w14:paraId="5EBE078A" w14:textId="77777777" w:rsidR="003B71B4" w:rsidRDefault="003B71B4" w:rsidP="003B71B4">
      <w:pPr>
        <w:spacing w:after="0" w:line="240" w:lineRule="auto"/>
        <w:rPr>
          <w:rFonts w:ascii="Times New Roman" w:eastAsia="Times New Roman" w:hAnsi="Times New Roman"/>
          <w:lang w:val="uk-UA" w:eastAsia="uk-UA"/>
        </w:rPr>
      </w:pPr>
    </w:p>
    <w:p w14:paraId="3B341F56" w14:textId="77777777" w:rsidR="003B71B4" w:rsidRDefault="003B71B4" w:rsidP="003B71B4">
      <w:pPr>
        <w:spacing w:after="0" w:line="240" w:lineRule="auto"/>
        <w:ind w:firstLine="708"/>
        <w:jc w:val="both"/>
        <w:rPr>
          <w:rFonts w:ascii="Times New Roman" w:eastAsia="Times New Roman" w:hAnsi="Times New Roman"/>
          <w:lang w:val="uk-UA" w:eastAsia="uk-UA"/>
        </w:rPr>
      </w:pPr>
      <w:r>
        <w:rPr>
          <w:rFonts w:ascii="Times New Roman" w:eastAsia="Times New Roman" w:hAnsi="Times New Roman"/>
          <w:color w:val="000000"/>
          <w:lang w:val="uk-UA" w:eastAsia="uk-UA"/>
        </w:rPr>
        <w:t>У разі якщо переможець процедури закупівлі не надав відповідну інформацію про право підписання договору про закупівлю, в тому числі рішення загальних зборів учасників (засновників) товариства або рішення одноособового учасника, яке дає згоду на вчинення значного правочину шляхом укладення договору про закупівлю за результатами проведення процедури закупівлі, шляхом завантаження їх в електронну систему закупівель за один робочий день до дати укладення договору про закупівлю, замовник відхиляє його тендерну пропозицію на підставі абзацу 2 підпункту 3 пункту 44 Особливостей.</w:t>
      </w:r>
    </w:p>
    <w:p w14:paraId="59A2F6CA" w14:textId="77777777" w:rsidR="003B71B4" w:rsidRDefault="003B71B4" w:rsidP="003B71B4">
      <w:pPr>
        <w:spacing w:after="0" w:line="240" w:lineRule="auto"/>
        <w:jc w:val="both"/>
        <w:rPr>
          <w:rFonts w:ascii="Times New Roman" w:eastAsia="Times New Roman" w:hAnsi="Times New Roman"/>
          <w:color w:val="000000"/>
          <w:lang w:val="uk-UA" w:eastAsia="uk-UA"/>
        </w:rPr>
      </w:pPr>
      <w:r>
        <w:rPr>
          <w:rFonts w:ascii="Times New Roman" w:eastAsia="Times New Roman" w:hAnsi="Times New Roman"/>
          <w:lang w:val="uk-UA" w:eastAsia="uk-UA"/>
        </w:rPr>
        <w:br/>
      </w:r>
      <w:r>
        <w:rPr>
          <w:rFonts w:ascii="Times New Roman" w:eastAsia="Times New Roman" w:hAnsi="Times New Roman"/>
          <w:color w:val="000000"/>
          <w:lang w:val="uk-UA" w:eastAsia="uk-UA"/>
        </w:rPr>
        <w:t xml:space="preserve">3. Переможець у строк, що не перевищує чотири дні з дати оприлюднення в електронній системі закупівель повідомлення про намір укласти договір про закупівлю, надає замовнику шляхом оприлюднення в електронній системі закупівель наступні документи: </w:t>
      </w:r>
    </w:p>
    <w:tbl>
      <w:tblPr>
        <w:tblW w:w="10772" w:type="dxa"/>
        <w:tblInd w:w="-856" w:type="dxa"/>
        <w:tblLook w:val="04A0" w:firstRow="1" w:lastRow="0" w:firstColumn="1" w:lastColumn="0" w:noHBand="0" w:noVBand="1"/>
      </w:tblPr>
      <w:tblGrid>
        <w:gridCol w:w="582"/>
        <w:gridCol w:w="5058"/>
        <w:gridCol w:w="5132"/>
      </w:tblGrid>
      <w:tr w:rsidR="003B71B4" w14:paraId="32A78117" w14:textId="77777777" w:rsidTr="00824654">
        <w:trPr>
          <w:trHeight w:val="1178"/>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E28756" w14:textId="77777777" w:rsidR="003B71B4" w:rsidRDefault="003B71B4" w:rsidP="00824654">
            <w:pPr>
              <w:spacing w:line="240" w:lineRule="auto"/>
              <w:jc w:val="center"/>
              <w:rPr>
                <w:rFonts w:ascii="Times New Roman" w:eastAsia="Times New Roman" w:hAnsi="Times New Roman"/>
                <w:sz w:val="18"/>
                <w:szCs w:val="18"/>
                <w:lang w:val="uk-UA" w:eastAsia="uk-UA"/>
              </w:rPr>
            </w:pPr>
            <w:r>
              <w:rPr>
                <w:rFonts w:ascii="Times New Roman" w:eastAsia="Times New Roman" w:hAnsi="Times New Roman"/>
                <w:b/>
                <w:bCs/>
                <w:color w:val="000000"/>
                <w:sz w:val="18"/>
                <w:szCs w:val="18"/>
                <w:lang w:val="uk-UA" w:eastAsia="uk-UA"/>
              </w:rPr>
              <w:t>№ п/п</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6ED3EC" w14:textId="77777777" w:rsidR="003B71B4" w:rsidRDefault="003B71B4" w:rsidP="00824654">
            <w:pPr>
              <w:spacing w:line="240" w:lineRule="auto"/>
              <w:jc w:val="center"/>
              <w:rPr>
                <w:rFonts w:ascii="Times New Roman" w:eastAsia="Times New Roman" w:hAnsi="Times New Roman"/>
                <w:sz w:val="18"/>
                <w:szCs w:val="18"/>
                <w:lang w:val="uk-UA" w:eastAsia="uk-UA"/>
              </w:rPr>
            </w:pPr>
            <w:r>
              <w:rPr>
                <w:rFonts w:ascii="Times New Roman" w:eastAsia="Times New Roman" w:hAnsi="Times New Roman"/>
                <w:b/>
                <w:bCs/>
                <w:color w:val="000000"/>
                <w:sz w:val="18"/>
                <w:szCs w:val="18"/>
                <w:lang w:val="uk-UA" w:eastAsia="uk-UA"/>
              </w:rPr>
              <w:t>Підстави для відмови в участі у процедурі закупівлі</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C4CADE" w14:textId="77777777" w:rsidR="003B71B4" w:rsidRDefault="003B71B4" w:rsidP="00824654">
            <w:pPr>
              <w:spacing w:line="240" w:lineRule="auto"/>
              <w:jc w:val="center"/>
              <w:rPr>
                <w:rFonts w:ascii="Times New Roman" w:eastAsia="Times New Roman" w:hAnsi="Times New Roman"/>
                <w:sz w:val="18"/>
                <w:szCs w:val="18"/>
                <w:lang w:val="uk-UA" w:eastAsia="uk-UA"/>
              </w:rPr>
            </w:pPr>
            <w:r>
              <w:rPr>
                <w:rFonts w:ascii="Times New Roman" w:eastAsia="Times New Roman" w:hAnsi="Times New Roman"/>
                <w:b/>
                <w:bCs/>
                <w:color w:val="000000"/>
                <w:sz w:val="18"/>
                <w:szCs w:val="18"/>
                <w:lang w:val="uk-UA" w:eastAsia="uk-UA"/>
              </w:rPr>
              <w:t>Переможець у строк, що не перевищує чотири дні з дати оприлюднення в електронній системі закупівель повідомлення про намір укласти договір про закупівлю, надає замовнику шляхом оприлюднення в електронній системі закупівель:</w:t>
            </w:r>
          </w:p>
        </w:tc>
      </w:tr>
      <w:tr w:rsidR="003B71B4" w14:paraId="1AED3AB4" w14:textId="77777777" w:rsidTr="00824654">
        <w:trPr>
          <w:trHeight w:val="2214"/>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100C0C"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1</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AB0726"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shd w:val="clear" w:color="auto" w:fill="FFFFFF"/>
                <w:lang w:val="uk-UA" w:eastAsia="uk-UA"/>
              </w:rPr>
              <w:t xml:space="preserve">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 </w:t>
            </w:r>
            <w:r>
              <w:rPr>
                <w:rFonts w:ascii="Times New Roman" w:eastAsia="Times New Roman" w:hAnsi="Times New Roman"/>
                <w:i/>
                <w:iCs/>
                <w:color w:val="000000"/>
                <w:sz w:val="20"/>
                <w:szCs w:val="20"/>
                <w:shd w:val="clear" w:color="auto" w:fill="FFFFFF"/>
                <w:lang w:val="uk-UA" w:eastAsia="uk-UA"/>
              </w:rPr>
              <w:t>(</w:t>
            </w:r>
            <w:r>
              <w:rPr>
                <w:rFonts w:ascii="Times New Roman" w:eastAsia="Times New Roman" w:hAnsi="Times New Roman"/>
                <w:i/>
                <w:iCs/>
                <w:color w:val="000000"/>
                <w:sz w:val="20"/>
                <w:szCs w:val="20"/>
                <w:lang w:val="uk-UA" w:eastAsia="uk-UA"/>
              </w:rPr>
              <w:t>підпункт 1 пункту 47 Особливостей)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3DE7AB"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Переможець не надає підтвердження своєї відповідності.</w:t>
            </w:r>
          </w:p>
        </w:tc>
      </w:tr>
      <w:tr w:rsidR="003B71B4" w14:paraId="2F28396C" w14:textId="77777777" w:rsidTr="00824654">
        <w:trPr>
          <w:trHeight w:val="1297"/>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F1CBFB"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2</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2B25B0"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shd w:val="clear" w:color="auto" w:fill="FFFFFF"/>
                <w:lang w:val="uk-UA" w:eastAsia="uk-UA"/>
              </w:rPr>
              <w:t xml:space="preserve">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 </w:t>
            </w:r>
            <w:r>
              <w:rPr>
                <w:rFonts w:ascii="Times New Roman" w:eastAsia="Times New Roman" w:hAnsi="Times New Roman"/>
                <w:i/>
                <w:iCs/>
                <w:color w:val="000000"/>
                <w:sz w:val="20"/>
                <w:szCs w:val="20"/>
                <w:shd w:val="clear" w:color="auto" w:fill="FFFFFF"/>
                <w:lang w:val="uk-UA" w:eastAsia="uk-UA"/>
              </w:rPr>
              <w:t>(</w:t>
            </w:r>
            <w:r>
              <w:rPr>
                <w:rFonts w:ascii="Times New Roman" w:eastAsia="Times New Roman" w:hAnsi="Times New Roman"/>
                <w:i/>
                <w:iCs/>
                <w:color w:val="000000"/>
                <w:sz w:val="20"/>
                <w:szCs w:val="20"/>
                <w:lang w:val="uk-UA" w:eastAsia="uk-UA"/>
              </w:rPr>
              <w:t>підпункт 2 пункту 47 Особливостей)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51B20B"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Переможець не надає підтвердження своєї відповідності.</w:t>
            </w:r>
          </w:p>
        </w:tc>
      </w:tr>
      <w:tr w:rsidR="003B71B4" w14:paraId="61628D29" w14:textId="77777777" w:rsidTr="00824654">
        <w:trPr>
          <w:trHeight w:val="1524"/>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2FAD84"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3</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206D29"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shd w:val="clear" w:color="auto" w:fill="FFFFFF"/>
                <w:lang w:val="uk-UA" w:eastAsia="uk-UA"/>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 </w:t>
            </w:r>
            <w:r>
              <w:rPr>
                <w:rFonts w:ascii="Times New Roman" w:eastAsia="Times New Roman" w:hAnsi="Times New Roman"/>
                <w:i/>
                <w:iCs/>
                <w:color w:val="000000"/>
                <w:sz w:val="20"/>
                <w:szCs w:val="20"/>
                <w:shd w:val="clear" w:color="auto" w:fill="FFFFFF"/>
                <w:lang w:val="uk-UA" w:eastAsia="uk-UA"/>
              </w:rPr>
              <w:t>(</w:t>
            </w:r>
            <w:r>
              <w:rPr>
                <w:rFonts w:ascii="Times New Roman" w:eastAsia="Times New Roman" w:hAnsi="Times New Roman"/>
                <w:i/>
                <w:iCs/>
                <w:color w:val="000000"/>
                <w:sz w:val="20"/>
                <w:szCs w:val="20"/>
                <w:lang w:val="uk-UA" w:eastAsia="uk-UA"/>
              </w:rPr>
              <w:t>підпункт 3 пункту 47 Особливостей)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0866F4"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 xml:space="preserve">Замовник перевіряє самостійно у реєстрі осіб, які вчинили корупційні та пов’язані з корупцією правопорушення за посиланням: </w:t>
            </w:r>
            <w:hyperlink r:id="rId5" w:history="1">
              <w:r>
                <w:rPr>
                  <w:rStyle w:val="a4"/>
                  <w:rFonts w:ascii="Times New Roman" w:eastAsia="Times New Roman" w:hAnsi="Times New Roman"/>
                  <w:color w:val="0000FF"/>
                  <w:sz w:val="20"/>
                  <w:szCs w:val="20"/>
                  <w:lang w:val="uk-UA" w:eastAsia="uk-UA"/>
                </w:rPr>
                <w:t>https://corruptinfo.nazk.gov.ua/</w:t>
              </w:r>
            </w:hyperlink>
          </w:p>
        </w:tc>
      </w:tr>
      <w:tr w:rsidR="003B71B4" w14:paraId="331648FC" w14:textId="77777777" w:rsidTr="00824654">
        <w:trPr>
          <w:trHeight w:val="1988"/>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CE4021"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4</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EEA7C"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shd w:val="clear" w:color="auto" w:fill="FFFFFF"/>
                <w:lang w:val="uk-UA" w:eastAsia="uk-UA"/>
              </w:rPr>
              <w:t xml:space="preserve">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w:t>
            </w:r>
            <w:proofErr w:type="spellStart"/>
            <w:r>
              <w:rPr>
                <w:rFonts w:ascii="Times New Roman" w:eastAsia="Times New Roman" w:hAnsi="Times New Roman"/>
                <w:color w:val="000000"/>
                <w:sz w:val="20"/>
                <w:szCs w:val="20"/>
                <w:shd w:val="clear" w:color="auto" w:fill="FFFFFF"/>
                <w:lang w:val="uk-UA" w:eastAsia="uk-UA"/>
              </w:rPr>
              <w:t>антиконкурентних</w:t>
            </w:r>
            <w:proofErr w:type="spellEnd"/>
            <w:r>
              <w:rPr>
                <w:rFonts w:ascii="Times New Roman" w:eastAsia="Times New Roman" w:hAnsi="Times New Roman"/>
                <w:color w:val="000000"/>
                <w:sz w:val="20"/>
                <w:szCs w:val="20"/>
                <w:shd w:val="clear" w:color="auto" w:fill="FFFFFF"/>
                <w:lang w:val="uk-UA" w:eastAsia="uk-UA"/>
              </w:rPr>
              <w:t xml:space="preserve"> узгоджених дій, що стосуються спотворення результатів тендерів </w:t>
            </w:r>
            <w:r>
              <w:rPr>
                <w:rFonts w:ascii="Times New Roman" w:eastAsia="Times New Roman" w:hAnsi="Times New Roman"/>
                <w:i/>
                <w:iCs/>
                <w:color w:val="000000"/>
                <w:sz w:val="20"/>
                <w:szCs w:val="20"/>
                <w:shd w:val="clear" w:color="auto" w:fill="FFFFFF"/>
                <w:lang w:val="uk-UA" w:eastAsia="uk-UA"/>
              </w:rPr>
              <w:t>(</w:t>
            </w:r>
            <w:r>
              <w:rPr>
                <w:rFonts w:ascii="Times New Roman" w:eastAsia="Times New Roman" w:hAnsi="Times New Roman"/>
                <w:i/>
                <w:iCs/>
                <w:color w:val="000000"/>
                <w:sz w:val="20"/>
                <w:szCs w:val="20"/>
                <w:lang w:val="uk-UA" w:eastAsia="uk-UA"/>
              </w:rPr>
              <w:t>підпункт 4 пункту 47 Особливостей)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F66F3D"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Переможець не надає підтвердження своєї відповідності.</w:t>
            </w:r>
          </w:p>
        </w:tc>
      </w:tr>
      <w:tr w:rsidR="003B71B4" w14:paraId="2AEF2AF5" w14:textId="77777777" w:rsidTr="00824654">
        <w:trPr>
          <w:trHeight w:val="1976"/>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FAAC82"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5</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B8E393"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shd w:val="clear" w:color="auto" w:fill="FFFFFF"/>
                <w:lang w:val="uk-UA" w:eastAsia="uk-UA"/>
              </w:rPr>
              <w:t xml:space="preserve">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 </w:t>
            </w:r>
            <w:r>
              <w:rPr>
                <w:rFonts w:ascii="Times New Roman" w:eastAsia="Times New Roman" w:hAnsi="Times New Roman"/>
                <w:i/>
                <w:iCs/>
                <w:color w:val="000000"/>
                <w:sz w:val="20"/>
                <w:szCs w:val="20"/>
                <w:shd w:val="clear" w:color="auto" w:fill="FFFFFF"/>
                <w:lang w:val="uk-UA" w:eastAsia="uk-UA"/>
              </w:rPr>
              <w:t>(</w:t>
            </w:r>
            <w:r>
              <w:rPr>
                <w:rFonts w:ascii="Times New Roman" w:eastAsia="Times New Roman" w:hAnsi="Times New Roman"/>
                <w:i/>
                <w:iCs/>
                <w:color w:val="000000"/>
                <w:sz w:val="20"/>
                <w:szCs w:val="20"/>
                <w:lang w:val="uk-UA" w:eastAsia="uk-UA"/>
              </w:rPr>
              <w:t>підпункт 5 пункту 47 Особливостей)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FF4B0E" w14:textId="77777777" w:rsidR="003B71B4" w:rsidRDefault="003B71B4" w:rsidP="00824654">
            <w:pPr>
              <w:spacing w:line="240" w:lineRule="auto"/>
              <w:jc w:val="both"/>
              <w:rPr>
                <w:rFonts w:ascii="Times New Roman" w:eastAsia="Times New Roman" w:hAnsi="Times New Roman"/>
                <w:b/>
                <w:bCs/>
                <w:sz w:val="20"/>
                <w:szCs w:val="20"/>
                <w:lang w:val="uk-UA" w:eastAsia="uk-UA"/>
              </w:rPr>
            </w:pPr>
            <w:r>
              <w:rPr>
                <w:rFonts w:ascii="Times New Roman" w:eastAsia="Times New Roman" w:hAnsi="Times New Roman"/>
                <w:b/>
                <w:bCs/>
                <w:color w:val="000000"/>
                <w:sz w:val="20"/>
                <w:szCs w:val="20"/>
                <w:lang w:val="uk-UA"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фізична особа, яка є учасником процедури закупівлі до кримінальної відповідальності не притягується, незнятої чи непогашеної судимості не має та в розшуку не перебуває</w:t>
            </w:r>
          </w:p>
        </w:tc>
      </w:tr>
      <w:tr w:rsidR="003B71B4" w14:paraId="6E642EF1" w14:textId="77777777" w:rsidTr="00824654">
        <w:trPr>
          <w:trHeight w:val="1369"/>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4FCECC"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6</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BD411F"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shd w:val="clear" w:color="auto" w:fill="FFFFFF"/>
                <w:lang w:val="uk-UA" w:eastAsia="uk-UA"/>
              </w:rPr>
              <w:t xml:space="preserve">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 </w:t>
            </w:r>
            <w:r>
              <w:rPr>
                <w:rFonts w:ascii="Times New Roman" w:eastAsia="Times New Roman" w:hAnsi="Times New Roman"/>
                <w:i/>
                <w:iCs/>
                <w:color w:val="000000"/>
                <w:sz w:val="20"/>
                <w:szCs w:val="20"/>
                <w:shd w:val="clear" w:color="auto" w:fill="FFFFFF"/>
                <w:lang w:val="uk-UA" w:eastAsia="uk-UA"/>
              </w:rPr>
              <w:t>(підпункт 6 пункту 47 Особливостей)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783A60" w14:textId="77777777" w:rsidR="003B71B4" w:rsidRDefault="003B71B4" w:rsidP="00824654">
            <w:pPr>
              <w:spacing w:line="240" w:lineRule="auto"/>
              <w:jc w:val="both"/>
              <w:rPr>
                <w:rFonts w:ascii="Times New Roman" w:eastAsia="Times New Roman" w:hAnsi="Times New Roman"/>
                <w:b/>
                <w:bCs/>
                <w:sz w:val="20"/>
                <w:szCs w:val="20"/>
                <w:lang w:val="uk-UA" w:eastAsia="uk-UA"/>
              </w:rPr>
            </w:pPr>
            <w:r>
              <w:rPr>
                <w:rFonts w:ascii="Times New Roman" w:eastAsia="Times New Roman" w:hAnsi="Times New Roman"/>
                <w:b/>
                <w:bCs/>
                <w:color w:val="000000"/>
                <w:sz w:val="20"/>
                <w:szCs w:val="20"/>
                <w:lang w:val="uk-UA" w:eastAsia="uk-UA"/>
              </w:rPr>
              <w:t xml:space="preserve">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до кримінальної відповідальності не притягується, </w:t>
            </w:r>
            <w:r>
              <w:rPr>
                <w:rFonts w:ascii="Times New Roman" w:eastAsia="Times New Roman" w:hAnsi="Times New Roman"/>
                <w:b/>
                <w:bCs/>
                <w:color w:val="000000"/>
                <w:sz w:val="20"/>
                <w:szCs w:val="20"/>
                <w:lang w:val="uk-UA" w:eastAsia="uk-UA"/>
              </w:rPr>
              <w:lastRenderedPageBreak/>
              <w:t>незнятої чи непогашеної судимості не має та в розшуку не перебуває.</w:t>
            </w:r>
          </w:p>
        </w:tc>
      </w:tr>
      <w:tr w:rsidR="003B71B4" w14:paraId="586C526D" w14:textId="77777777" w:rsidTr="00824654">
        <w:trPr>
          <w:trHeight w:val="1297"/>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69CAFD"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lastRenderedPageBreak/>
              <w:t>7</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9D1411"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shd w:val="clear" w:color="auto" w:fill="FFFFFF"/>
                <w:lang w:val="uk-UA" w:eastAsia="uk-UA"/>
              </w:rPr>
              <w:t xml:space="preserve">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 </w:t>
            </w:r>
            <w:r>
              <w:rPr>
                <w:rFonts w:ascii="Times New Roman" w:eastAsia="Times New Roman" w:hAnsi="Times New Roman"/>
                <w:i/>
                <w:iCs/>
                <w:color w:val="000000"/>
                <w:sz w:val="20"/>
                <w:szCs w:val="20"/>
                <w:shd w:val="clear" w:color="auto" w:fill="FFFFFF"/>
                <w:lang w:val="uk-UA" w:eastAsia="uk-UA"/>
              </w:rPr>
              <w:t>(</w:t>
            </w:r>
            <w:r>
              <w:rPr>
                <w:rFonts w:ascii="Times New Roman" w:eastAsia="Times New Roman" w:hAnsi="Times New Roman"/>
                <w:i/>
                <w:iCs/>
                <w:color w:val="000000"/>
                <w:sz w:val="20"/>
                <w:szCs w:val="20"/>
                <w:lang w:val="uk-UA" w:eastAsia="uk-UA"/>
              </w:rPr>
              <w:t>підпункт 7 пункту 47 Особливостей)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17A6F1"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Переможець не надає підтвердження своєї відповідності.</w:t>
            </w:r>
          </w:p>
        </w:tc>
      </w:tr>
      <w:tr w:rsidR="003B71B4" w14:paraId="2076938C" w14:textId="77777777" w:rsidTr="00824654">
        <w:trPr>
          <w:trHeight w:val="1071"/>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A3087F"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8</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89D55D"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shd w:val="clear" w:color="auto" w:fill="FFFFFF"/>
                <w:lang w:val="uk-UA" w:eastAsia="uk-UA"/>
              </w:rPr>
              <w:t xml:space="preserve">учасник процедури закупівлі визнаний в установленому законом порядку банкрутом та стосовно нього відкрита ліквідаційна процедура </w:t>
            </w:r>
            <w:r>
              <w:rPr>
                <w:rFonts w:ascii="Times New Roman" w:eastAsia="Times New Roman" w:hAnsi="Times New Roman"/>
                <w:i/>
                <w:iCs/>
                <w:color w:val="000000"/>
                <w:sz w:val="20"/>
                <w:szCs w:val="20"/>
                <w:shd w:val="clear" w:color="auto" w:fill="FFFFFF"/>
                <w:lang w:val="uk-UA" w:eastAsia="uk-UA"/>
              </w:rPr>
              <w:t>(</w:t>
            </w:r>
            <w:r>
              <w:rPr>
                <w:rFonts w:ascii="Times New Roman" w:eastAsia="Times New Roman" w:hAnsi="Times New Roman"/>
                <w:i/>
                <w:iCs/>
                <w:color w:val="000000"/>
                <w:sz w:val="20"/>
                <w:szCs w:val="20"/>
                <w:lang w:val="uk-UA" w:eastAsia="uk-UA"/>
              </w:rPr>
              <w:t>підпункт 8 пункту 47 Особливостей)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CB39D6"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Переможець не надає підтвердження своєї відповідності.</w:t>
            </w:r>
          </w:p>
        </w:tc>
      </w:tr>
      <w:tr w:rsidR="003B71B4" w14:paraId="2F9706C6" w14:textId="77777777" w:rsidTr="00824654">
        <w:trPr>
          <w:trHeight w:val="2893"/>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071C4F"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9</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D5A9E3"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 xml:space="preserve">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w:t>
            </w:r>
            <w:proofErr w:type="spellStart"/>
            <w:r>
              <w:rPr>
                <w:rFonts w:ascii="Times New Roman" w:eastAsia="Times New Roman" w:hAnsi="Times New Roman"/>
                <w:color w:val="000000"/>
                <w:sz w:val="20"/>
                <w:szCs w:val="20"/>
                <w:lang w:val="uk-UA" w:eastAsia="uk-UA"/>
              </w:rPr>
              <w:t>бенефіціарних</w:t>
            </w:r>
            <w:proofErr w:type="spellEnd"/>
            <w:r>
              <w:rPr>
                <w:rFonts w:ascii="Times New Roman" w:eastAsia="Times New Roman" w:hAnsi="Times New Roman"/>
                <w:color w:val="000000"/>
                <w:sz w:val="20"/>
                <w:szCs w:val="20"/>
                <w:lang w:val="uk-UA" w:eastAsia="uk-UA"/>
              </w:rPr>
              <w:t xml:space="preserve"> власників, визначеної абзацом 9 пункту 28 цих особливостей, у спосіб, визначений замовником у тендерній документації </w:t>
            </w:r>
            <w:r>
              <w:rPr>
                <w:rFonts w:ascii="Times New Roman" w:eastAsia="Times New Roman" w:hAnsi="Times New Roman"/>
                <w:i/>
                <w:iCs/>
                <w:color w:val="000000"/>
                <w:sz w:val="20"/>
                <w:szCs w:val="20"/>
                <w:lang w:val="uk-UA" w:eastAsia="uk-UA"/>
              </w:rPr>
              <w:t>(підпункт 9 пункту 47 Особливостей)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E3433B"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Переможець не надає підтвердження своєї відповідності.</w:t>
            </w:r>
          </w:p>
        </w:tc>
      </w:tr>
      <w:tr w:rsidR="003B71B4" w14:paraId="76256677" w14:textId="77777777" w:rsidTr="00824654">
        <w:trPr>
          <w:trHeight w:val="1762"/>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EBB9B0"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10</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3F7406"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shd w:val="clear" w:color="auto" w:fill="FFFFFF"/>
                <w:lang w:val="uk-UA" w:eastAsia="uk-UA"/>
              </w:rPr>
              <w:t xml:space="preserve">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 </w:t>
            </w:r>
            <w:r>
              <w:rPr>
                <w:rFonts w:ascii="Times New Roman" w:eastAsia="Times New Roman" w:hAnsi="Times New Roman"/>
                <w:i/>
                <w:iCs/>
                <w:color w:val="000000"/>
                <w:sz w:val="20"/>
                <w:szCs w:val="20"/>
                <w:shd w:val="clear" w:color="auto" w:fill="FFFFFF"/>
                <w:lang w:val="uk-UA" w:eastAsia="uk-UA"/>
              </w:rPr>
              <w:t>(</w:t>
            </w:r>
            <w:r>
              <w:rPr>
                <w:rFonts w:ascii="Times New Roman" w:eastAsia="Times New Roman" w:hAnsi="Times New Roman"/>
                <w:i/>
                <w:iCs/>
                <w:color w:val="000000"/>
                <w:sz w:val="20"/>
                <w:szCs w:val="20"/>
                <w:lang w:val="uk-UA" w:eastAsia="uk-UA"/>
              </w:rPr>
              <w:t>підпункт 10 пункту 47 Особливостей)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52D0EA"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Переможець не надає підтвердження своєї відповідності.</w:t>
            </w:r>
          </w:p>
        </w:tc>
      </w:tr>
      <w:tr w:rsidR="003B71B4" w14:paraId="1AA2E86D" w14:textId="77777777" w:rsidTr="00824654">
        <w:trPr>
          <w:trHeight w:val="2441"/>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D8CBAF"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11</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0AB424"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 xml:space="preserve">учасник процедури закупівлі або кінцевий </w:t>
            </w:r>
            <w:proofErr w:type="spellStart"/>
            <w:r>
              <w:rPr>
                <w:rFonts w:ascii="Times New Roman" w:eastAsia="Times New Roman" w:hAnsi="Times New Roman"/>
                <w:color w:val="000000"/>
                <w:sz w:val="20"/>
                <w:szCs w:val="20"/>
                <w:lang w:val="uk-UA" w:eastAsia="uk-UA"/>
              </w:rPr>
              <w:t>бенефіціарний</w:t>
            </w:r>
            <w:proofErr w:type="spellEnd"/>
            <w:r>
              <w:rPr>
                <w:rFonts w:ascii="Times New Roman" w:eastAsia="Times New Roman" w:hAnsi="Times New Roman"/>
                <w:color w:val="000000"/>
                <w:sz w:val="20"/>
                <w:szCs w:val="20"/>
                <w:lang w:val="uk-UA" w:eastAsia="uk-UA"/>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r>
              <w:rPr>
                <w:rFonts w:ascii="Times New Roman" w:eastAsia="Times New Roman" w:hAnsi="Times New Roman"/>
                <w:color w:val="000000"/>
                <w:sz w:val="20"/>
                <w:szCs w:val="20"/>
                <w:shd w:val="clear" w:color="auto" w:fill="FFFFFF"/>
                <w:lang w:val="uk-UA" w:eastAsia="uk-UA"/>
              </w:rPr>
              <w:t xml:space="preserve"> </w:t>
            </w:r>
            <w:r>
              <w:rPr>
                <w:rFonts w:ascii="Times New Roman" w:eastAsia="Times New Roman" w:hAnsi="Times New Roman"/>
                <w:i/>
                <w:iCs/>
                <w:color w:val="000000"/>
                <w:sz w:val="20"/>
                <w:szCs w:val="20"/>
                <w:shd w:val="clear" w:color="auto" w:fill="FFFFFF"/>
                <w:lang w:val="uk-UA" w:eastAsia="uk-UA"/>
              </w:rPr>
              <w:t>(</w:t>
            </w:r>
            <w:r>
              <w:rPr>
                <w:rFonts w:ascii="Times New Roman" w:eastAsia="Times New Roman" w:hAnsi="Times New Roman"/>
                <w:i/>
                <w:iCs/>
                <w:color w:val="000000"/>
                <w:sz w:val="20"/>
                <w:szCs w:val="20"/>
                <w:lang w:val="uk-UA" w:eastAsia="uk-UA"/>
              </w:rPr>
              <w:t>підпункт 11 пункту 47 Особливостей)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ADB26D"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Переможець не надає підтвердження своєї відповідності.</w:t>
            </w:r>
          </w:p>
        </w:tc>
      </w:tr>
      <w:tr w:rsidR="003B71B4" w14:paraId="786F04CD" w14:textId="77777777" w:rsidTr="00824654">
        <w:trPr>
          <w:trHeight w:val="2202"/>
        </w:trPr>
        <w:tc>
          <w:tcPr>
            <w:tcW w:w="5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BB557E"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lang w:val="uk-UA" w:eastAsia="uk-UA"/>
              </w:rPr>
              <w:t>12</w:t>
            </w:r>
          </w:p>
        </w:tc>
        <w:tc>
          <w:tcPr>
            <w:tcW w:w="50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CBAFF3" w14:textId="77777777" w:rsidR="003B71B4" w:rsidRDefault="003B71B4" w:rsidP="00824654">
            <w:pPr>
              <w:spacing w:line="240" w:lineRule="auto"/>
              <w:jc w:val="both"/>
              <w:rPr>
                <w:rFonts w:ascii="Times New Roman" w:eastAsia="Times New Roman" w:hAnsi="Times New Roman"/>
                <w:sz w:val="20"/>
                <w:szCs w:val="20"/>
                <w:lang w:val="uk-UA" w:eastAsia="uk-UA"/>
              </w:rPr>
            </w:pPr>
            <w:r>
              <w:rPr>
                <w:rFonts w:ascii="Times New Roman" w:eastAsia="Times New Roman" w:hAnsi="Times New Roman"/>
                <w:color w:val="000000"/>
                <w:sz w:val="20"/>
                <w:szCs w:val="20"/>
                <w:shd w:val="clear" w:color="auto" w:fill="FFFFFF"/>
                <w:lang w:val="uk-UA" w:eastAsia="uk-UA"/>
              </w:rPr>
              <w:t xml:space="preserve">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 </w:t>
            </w:r>
            <w:r>
              <w:rPr>
                <w:rFonts w:ascii="Times New Roman" w:eastAsia="Times New Roman" w:hAnsi="Times New Roman"/>
                <w:i/>
                <w:iCs/>
                <w:color w:val="000000"/>
                <w:sz w:val="20"/>
                <w:szCs w:val="20"/>
                <w:shd w:val="clear" w:color="auto" w:fill="FFFFFF"/>
                <w:lang w:val="uk-UA" w:eastAsia="uk-UA"/>
              </w:rPr>
              <w:t>(підпункт 12 пункту 47 Особливостей)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29A36B" w14:textId="77777777" w:rsidR="003B71B4" w:rsidRDefault="003B71B4" w:rsidP="00824654">
            <w:pPr>
              <w:spacing w:line="240" w:lineRule="auto"/>
              <w:jc w:val="both"/>
              <w:rPr>
                <w:rFonts w:ascii="Times New Roman" w:eastAsia="Times New Roman" w:hAnsi="Times New Roman"/>
                <w:b/>
                <w:bCs/>
                <w:sz w:val="20"/>
                <w:szCs w:val="20"/>
                <w:lang w:val="uk-UA" w:eastAsia="uk-UA"/>
              </w:rPr>
            </w:pPr>
            <w:r>
              <w:rPr>
                <w:rFonts w:ascii="Times New Roman" w:eastAsia="Times New Roman" w:hAnsi="Times New Roman"/>
                <w:b/>
                <w:bCs/>
                <w:color w:val="000000"/>
                <w:sz w:val="20"/>
                <w:szCs w:val="20"/>
                <w:lang w:val="uk-UA" w:eastAsia="uk-UA"/>
              </w:rPr>
              <w:t>Переможець процедури закупівлі надає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керівника* учасника процедури закупівлі / фізичну особу, яка є учасником до кримінальної відповідальності не притягується, незнятої чи непогашеної судимості не має та в розшуку не перебуває.</w:t>
            </w:r>
          </w:p>
        </w:tc>
      </w:tr>
    </w:tbl>
    <w:p w14:paraId="561830DF" w14:textId="77777777" w:rsidR="003B71B4" w:rsidRDefault="003B71B4" w:rsidP="003B71B4">
      <w:pPr>
        <w:spacing w:line="240" w:lineRule="auto"/>
        <w:jc w:val="both"/>
        <w:rPr>
          <w:rFonts w:ascii="Times New Roman" w:eastAsia="Times New Roman" w:hAnsi="Times New Roman"/>
          <w:color w:val="000000"/>
          <w:lang w:val="uk-UA" w:eastAsia="uk-UA"/>
        </w:rPr>
      </w:pPr>
    </w:p>
    <w:p w14:paraId="7917B359" w14:textId="77777777" w:rsidR="003B71B4" w:rsidRDefault="003B71B4" w:rsidP="003B71B4">
      <w:pPr>
        <w:spacing w:line="240" w:lineRule="auto"/>
        <w:jc w:val="both"/>
        <w:rPr>
          <w:rFonts w:ascii="Times New Roman" w:eastAsia="Times New Roman" w:hAnsi="Times New Roman"/>
          <w:lang w:val="uk-UA" w:eastAsia="uk-UA"/>
        </w:rPr>
      </w:pPr>
      <w:r>
        <w:rPr>
          <w:rFonts w:ascii="Times New Roman" w:eastAsia="Times New Roman" w:hAnsi="Times New Roman"/>
          <w:color w:val="000000"/>
          <w:lang w:val="uk-UA" w:eastAsia="uk-UA"/>
        </w:rPr>
        <w:t>* Враховуючи, що відповідно до статті 95 Цивільного кодексу України відокремлені підрозділи та філії не є юридичними особами переможець, який є відокремленим підрозділом або філією юридичної особи, має надати витяг або довідку з Єдиного державного реєстру осіб, які вчинили корупційні правопорушення та повний витяг з інформаційно-аналітичної системи «Облік відомостей про притягнення особи до кримінальної відповідальності та наявності судимості» на керівника юридичної особи, а не керівника відокремленого підрозділу або філії.</w:t>
      </w:r>
    </w:p>
    <w:p w14:paraId="1D486375" w14:textId="77777777" w:rsidR="003B71B4" w:rsidRDefault="003B71B4" w:rsidP="003B71B4">
      <w:pPr>
        <w:ind w:firstLine="708"/>
        <w:jc w:val="both"/>
        <w:rPr>
          <w:rFonts w:ascii="Times New Roman" w:eastAsia="Times New Roman" w:hAnsi="Times New Roman"/>
          <w:highlight w:val="white"/>
          <w:lang w:val="uk-UA"/>
        </w:rPr>
      </w:pPr>
      <w:r>
        <w:rPr>
          <w:rFonts w:ascii="Times New Roman" w:eastAsia="Times New Roman" w:hAnsi="Times New Roman"/>
          <w:color w:val="000000"/>
          <w:lang w:val="uk-UA" w:eastAsia="uk-UA"/>
        </w:rPr>
        <w:lastRenderedPageBreak/>
        <w:t>У разі якщо переможець процедури закупівлі не надав у спосіб, зазначений в тендерній документації, документи, що підтверджують відсутність підстав, встановлених підпунктами 3, 5, 6, 12 пункту 47 Особливостей або надав документи, які не відповідають вимогам визначним у тендерній документації або надав їх з порушенням строків визначених Особливостями або наявні підстави для відмови в участі у відкритих торгах, визначені підпунктом 3 та /або 5 та / або 6 та / або 12 пункту 47 Особливостей, замовник відхиляє його на підставі абзацу 3 підпункту 3 пункту 44 Особливостей, а саме: переможець процедури закупівлі 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7D1C385F" w14:textId="77777777" w:rsidR="003B71B4" w:rsidRPr="00223CC8" w:rsidRDefault="003B71B4" w:rsidP="003B71B4">
      <w:pPr>
        <w:ind w:firstLine="708"/>
        <w:jc w:val="both"/>
        <w:rPr>
          <w:rFonts w:ascii="Times New Roman" w:eastAsia="Times New Roman" w:hAnsi="Times New Roman"/>
          <w:highlight w:val="white"/>
          <w:lang w:val="uk-UA"/>
        </w:rPr>
      </w:pPr>
    </w:p>
    <w:p w14:paraId="3CA51145" w14:textId="2C9F2292" w:rsidR="00465D67" w:rsidRPr="00223CC8" w:rsidRDefault="00465D67" w:rsidP="00465D67">
      <w:pPr>
        <w:ind w:firstLine="708"/>
        <w:jc w:val="both"/>
        <w:rPr>
          <w:rFonts w:ascii="Times New Roman" w:eastAsia="Times New Roman" w:hAnsi="Times New Roman"/>
          <w:highlight w:val="white"/>
          <w:lang w:val="uk-UA"/>
        </w:rPr>
      </w:pPr>
    </w:p>
    <w:sectPr w:rsidR="00465D67" w:rsidRPr="00223CC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08A4"/>
    <w:multiLevelType w:val="hybridMultilevel"/>
    <w:tmpl w:val="420E9E4E"/>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1C053122"/>
    <w:multiLevelType w:val="multilevel"/>
    <w:tmpl w:val="21ECB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D2AB4"/>
    <w:multiLevelType w:val="hybridMultilevel"/>
    <w:tmpl w:val="ED1276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B7A3398"/>
    <w:multiLevelType w:val="hybridMultilevel"/>
    <w:tmpl w:val="0FA48B1A"/>
    <w:lvl w:ilvl="0" w:tplc="71D8086A">
      <w:start w:val="2"/>
      <w:numFmt w:val="bullet"/>
      <w:lvlText w:val="-"/>
      <w:lvlJc w:val="left"/>
      <w:pPr>
        <w:ind w:left="720" w:hanging="360"/>
      </w:pPr>
      <w:rPr>
        <w:rFonts w:ascii="Times New Roman" w:eastAsia="Times New Roman"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FF0"/>
    <w:rsid w:val="00113BF9"/>
    <w:rsid w:val="00174451"/>
    <w:rsid w:val="00197EEC"/>
    <w:rsid w:val="00205951"/>
    <w:rsid w:val="00223CC8"/>
    <w:rsid w:val="002430E1"/>
    <w:rsid w:val="002D5B42"/>
    <w:rsid w:val="003B71B4"/>
    <w:rsid w:val="00465D67"/>
    <w:rsid w:val="00475D8F"/>
    <w:rsid w:val="00520356"/>
    <w:rsid w:val="0054258D"/>
    <w:rsid w:val="005D7E01"/>
    <w:rsid w:val="00703C12"/>
    <w:rsid w:val="00935FF0"/>
    <w:rsid w:val="00C01DFE"/>
    <w:rsid w:val="00C407A1"/>
    <w:rsid w:val="00CE1190"/>
    <w:rsid w:val="00F0158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2D924"/>
  <w15:chartTrackingRefBased/>
  <w15:docId w15:val="{86F8AE5A-34CA-4B1B-A0ED-79B5D1D11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7EEC"/>
    <w:rPr>
      <w:rFonts w:ascii="Calibri" w:eastAsia="Calibri" w:hAnsi="Calibri" w:cs="Times New Roman"/>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7EEC"/>
    <w:pPr>
      <w:ind w:left="720"/>
      <w:contextualSpacing/>
    </w:pPr>
  </w:style>
  <w:style w:type="character" w:styleId="a4">
    <w:name w:val="Hyperlink"/>
    <w:basedOn w:val="a0"/>
    <w:uiPriority w:val="99"/>
    <w:semiHidden/>
    <w:unhideWhenUsed/>
    <w:rsid w:val="003B71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rruptinfo.nazk.gov.ua/"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7826</Words>
  <Characters>4461</Characters>
  <Application>Microsoft Office Word</Application>
  <DocSecurity>0</DocSecurity>
  <Lines>37</Lines>
  <Paragraphs>24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5mkp-audit</dc:creator>
  <cp:keywords/>
  <dc:description/>
  <cp:lastModifiedBy>5mkp-audit</cp:lastModifiedBy>
  <cp:revision>16</cp:revision>
  <dcterms:created xsi:type="dcterms:W3CDTF">2024-07-19T09:22:00Z</dcterms:created>
  <dcterms:modified xsi:type="dcterms:W3CDTF">2026-03-03T10:21:00Z</dcterms:modified>
</cp:coreProperties>
</file>