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C62" w:rsidRDefault="00576100">
      <w:pPr>
        <w:keepNext/>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ДОГОВІР № __________</w:t>
      </w:r>
    </w:p>
    <w:p w:rsidR="00D97C62" w:rsidRDefault="00576100">
      <w:pPr>
        <w:keepNext/>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про закупівлю товарів за кошти Державного бюджету України та інших джерел</w:t>
      </w:r>
    </w:p>
    <w:p w:rsidR="00D97C62" w:rsidRDefault="00D97C62">
      <w:pPr>
        <w:pBdr>
          <w:top w:val="nil"/>
          <w:left w:val="nil"/>
          <w:bottom w:val="nil"/>
          <w:right w:val="nil"/>
          <w:between w:val="nil"/>
        </w:pBdr>
        <w:rPr>
          <w:rFonts w:ascii="Times New Roman" w:eastAsia="Times New Roman" w:hAnsi="Times New Roman" w:cs="Times New Roman"/>
          <w:color w:val="000000"/>
          <w:sz w:val="24"/>
          <w:szCs w:val="24"/>
        </w:rPr>
      </w:pPr>
    </w:p>
    <w:p w:rsidR="00D97C62" w:rsidRDefault="00246F0A">
      <w:pPr>
        <w:keepNext/>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с</w:t>
      </w:r>
      <w:r w:rsidR="00576100">
        <w:rPr>
          <w:rFonts w:ascii="Times New Roman" w:eastAsia="Times New Roman" w:hAnsi="Times New Roman" w:cs="Times New Roman"/>
          <w:color w:val="000000"/>
          <w:sz w:val="24"/>
          <w:szCs w:val="24"/>
        </w:rPr>
        <w:t xml:space="preserve">. </w:t>
      </w:r>
      <w:r w:rsidR="00193638">
        <w:rPr>
          <w:rFonts w:ascii="Times New Roman" w:eastAsia="Times New Roman" w:hAnsi="Times New Roman" w:cs="Times New Roman"/>
          <w:color w:val="000000"/>
          <w:sz w:val="24"/>
          <w:szCs w:val="24"/>
        </w:rPr>
        <w:t>____________</w:t>
      </w:r>
      <w:r w:rsidR="00576100">
        <w:rPr>
          <w:rFonts w:ascii="Times New Roman" w:eastAsia="Times New Roman" w:hAnsi="Times New Roman" w:cs="Times New Roman"/>
          <w:color w:val="000000"/>
          <w:sz w:val="24"/>
          <w:szCs w:val="24"/>
        </w:rPr>
        <w:t xml:space="preserve">   </w:t>
      </w:r>
      <w:r w:rsidR="00576100">
        <w:rPr>
          <w:rFonts w:ascii="Times New Roman" w:eastAsia="Times New Roman" w:hAnsi="Times New Roman" w:cs="Times New Roman"/>
          <w:color w:val="000000"/>
          <w:sz w:val="24"/>
          <w:szCs w:val="24"/>
        </w:rPr>
        <w:tab/>
      </w:r>
      <w:r w:rsidR="00576100">
        <w:rPr>
          <w:rFonts w:ascii="Times New Roman" w:eastAsia="Times New Roman" w:hAnsi="Times New Roman" w:cs="Times New Roman"/>
          <w:color w:val="000000"/>
          <w:sz w:val="24"/>
          <w:szCs w:val="24"/>
        </w:rPr>
        <w:tab/>
      </w:r>
      <w:r w:rsidR="00576100">
        <w:rPr>
          <w:rFonts w:ascii="Times New Roman" w:eastAsia="Times New Roman" w:hAnsi="Times New Roman" w:cs="Times New Roman"/>
          <w:color w:val="000000"/>
          <w:sz w:val="24"/>
          <w:szCs w:val="24"/>
        </w:rPr>
        <w:tab/>
      </w:r>
      <w:r w:rsidR="00576100">
        <w:rPr>
          <w:rFonts w:ascii="Times New Roman" w:eastAsia="Times New Roman" w:hAnsi="Times New Roman" w:cs="Times New Roman"/>
          <w:color w:val="000000"/>
          <w:sz w:val="24"/>
          <w:szCs w:val="24"/>
        </w:rPr>
        <w:tab/>
      </w:r>
      <w:r w:rsidR="00576100">
        <w:rPr>
          <w:rFonts w:ascii="Times New Roman" w:eastAsia="Times New Roman" w:hAnsi="Times New Roman" w:cs="Times New Roman"/>
          <w:color w:val="000000"/>
          <w:sz w:val="24"/>
          <w:szCs w:val="24"/>
        </w:rPr>
        <w:tab/>
      </w:r>
      <w:r w:rsidR="00576100">
        <w:rPr>
          <w:rFonts w:ascii="Times New Roman" w:eastAsia="Times New Roman" w:hAnsi="Times New Roman" w:cs="Times New Roman"/>
          <w:color w:val="000000"/>
          <w:sz w:val="24"/>
          <w:szCs w:val="24"/>
        </w:rPr>
        <w:tab/>
        <w:t xml:space="preserve">                      ___ ___________ 202</w:t>
      </w:r>
      <w:r w:rsidR="00B96B3B">
        <w:rPr>
          <w:rFonts w:ascii="Times New Roman" w:eastAsia="Times New Roman" w:hAnsi="Times New Roman" w:cs="Times New Roman"/>
          <w:color w:val="000000"/>
          <w:sz w:val="24"/>
          <w:szCs w:val="24"/>
        </w:rPr>
        <w:t>6</w:t>
      </w:r>
      <w:r w:rsidR="00576100">
        <w:rPr>
          <w:rFonts w:ascii="Times New Roman" w:eastAsia="Times New Roman" w:hAnsi="Times New Roman" w:cs="Times New Roman"/>
          <w:color w:val="000000"/>
          <w:sz w:val="24"/>
          <w:szCs w:val="24"/>
        </w:rPr>
        <w:t xml:space="preserve"> р.</w:t>
      </w:r>
    </w:p>
    <w:p w:rsidR="00D97C62" w:rsidRDefault="00D97C62">
      <w:pPr>
        <w:keepNext/>
        <w:pBdr>
          <w:top w:val="nil"/>
          <w:left w:val="nil"/>
          <w:bottom w:val="nil"/>
          <w:right w:val="nil"/>
          <w:between w:val="nil"/>
        </w:pBdr>
        <w:jc w:val="center"/>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ind w:firstLine="709"/>
        <w:jc w:val="both"/>
        <w:rPr>
          <w:rFonts w:ascii="Times New Roman" w:eastAsia="Times New Roman" w:hAnsi="Times New Roman" w:cs="Times New Roman"/>
          <w:color w:val="000000"/>
          <w:sz w:val="24"/>
          <w:szCs w:val="24"/>
        </w:rPr>
      </w:pPr>
      <w:r w:rsidRPr="00501343">
        <w:rPr>
          <w:rFonts w:ascii="Times New Roman" w:eastAsia="Times New Roman" w:hAnsi="Times New Roman" w:cs="Times New Roman"/>
          <w:b/>
          <w:color w:val="000000"/>
          <w:sz w:val="24"/>
          <w:szCs w:val="24"/>
        </w:rPr>
        <w:t>Військова частина А</w:t>
      </w:r>
      <w:r w:rsidR="00D90518">
        <w:rPr>
          <w:rFonts w:ascii="Times New Roman" w:eastAsia="Times New Roman" w:hAnsi="Times New Roman" w:cs="Times New Roman"/>
          <w:b/>
          <w:color w:val="000000"/>
          <w:sz w:val="24"/>
          <w:szCs w:val="24"/>
        </w:rPr>
        <w:t>4722</w:t>
      </w:r>
      <w:r>
        <w:rPr>
          <w:rFonts w:ascii="Times New Roman" w:eastAsia="Times New Roman" w:hAnsi="Times New Roman" w:cs="Times New Roman"/>
          <w:color w:val="000000"/>
          <w:sz w:val="24"/>
          <w:szCs w:val="24"/>
        </w:rPr>
        <w:t xml:space="preserve">, в особі </w:t>
      </w:r>
      <w:r w:rsidRPr="002420BC">
        <w:rPr>
          <w:rFonts w:ascii="Times New Roman" w:eastAsia="Times New Roman" w:hAnsi="Times New Roman" w:cs="Times New Roman"/>
          <w:color w:val="000000"/>
          <w:sz w:val="24"/>
          <w:szCs w:val="24"/>
          <w:highlight w:val="lightGray"/>
        </w:rPr>
        <w:t>____________________________________________________</w:t>
      </w:r>
      <w:r>
        <w:rPr>
          <w:rFonts w:ascii="Times New Roman" w:eastAsia="Times New Roman" w:hAnsi="Times New Roman" w:cs="Times New Roman"/>
          <w:color w:val="000000"/>
          <w:sz w:val="24"/>
          <w:szCs w:val="24"/>
        </w:rPr>
        <w:t xml:space="preserve">, який діє на підставі Закону України «Про оборону України», наказу Міністерства оборони України від 16.07.1997 № 300 «Про затвердження Положення про військове (корабельне) господарство Збройних Сил України» та наказу </w:t>
      </w:r>
      <w:r w:rsidRPr="002420BC">
        <w:rPr>
          <w:rFonts w:ascii="Times New Roman" w:eastAsia="Times New Roman" w:hAnsi="Times New Roman" w:cs="Times New Roman"/>
          <w:color w:val="000000"/>
          <w:sz w:val="24"/>
          <w:szCs w:val="24"/>
          <w:highlight w:val="lightGray"/>
        </w:rPr>
        <w:t>___________________________________________</w:t>
      </w:r>
      <w:r>
        <w:rPr>
          <w:rFonts w:ascii="Times New Roman" w:eastAsia="Times New Roman" w:hAnsi="Times New Roman" w:cs="Times New Roman"/>
          <w:color w:val="000000"/>
          <w:sz w:val="24"/>
          <w:szCs w:val="24"/>
        </w:rPr>
        <w:t xml:space="preserve"> (далі – Замовник), з однієї сторони, та </w:t>
      </w:r>
    </w:p>
    <w:p w:rsidR="00D97C62" w:rsidRDefault="00576100">
      <w:pPr>
        <w:pBdr>
          <w:top w:val="nil"/>
          <w:left w:val="nil"/>
          <w:bottom w:val="nil"/>
          <w:right w:val="nil"/>
          <w:between w:val="nil"/>
        </w:pBdr>
        <w:ind w:firstLine="709"/>
        <w:jc w:val="both"/>
        <w:rPr>
          <w:rFonts w:ascii="Times New Roman" w:eastAsia="Times New Roman" w:hAnsi="Times New Roman" w:cs="Times New Roman"/>
          <w:color w:val="000000"/>
          <w:sz w:val="24"/>
          <w:szCs w:val="24"/>
        </w:rPr>
      </w:pPr>
      <w:r w:rsidRPr="002420BC">
        <w:rPr>
          <w:rFonts w:ascii="Times New Roman" w:eastAsia="Times New Roman" w:hAnsi="Times New Roman" w:cs="Times New Roman"/>
          <w:color w:val="000000"/>
          <w:sz w:val="24"/>
          <w:szCs w:val="24"/>
          <w:highlight w:val="lightGray"/>
        </w:rPr>
        <w:t>________________</w:t>
      </w:r>
      <w:r>
        <w:rPr>
          <w:rFonts w:ascii="Times New Roman" w:eastAsia="Times New Roman" w:hAnsi="Times New Roman" w:cs="Times New Roman"/>
          <w:color w:val="000000"/>
          <w:sz w:val="24"/>
          <w:szCs w:val="24"/>
        </w:rPr>
        <w:t xml:space="preserve">, в особі </w:t>
      </w:r>
      <w:r w:rsidRPr="002420BC">
        <w:rPr>
          <w:rFonts w:ascii="Times New Roman" w:eastAsia="Times New Roman" w:hAnsi="Times New Roman" w:cs="Times New Roman"/>
          <w:color w:val="000000"/>
          <w:sz w:val="24"/>
          <w:szCs w:val="24"/>
          <w:highlight w:val="lightGray"/>
        </w:rPr>
        <w:t>__________________________________</w:t>
      </w:r>
      <w:r>
        <w:rPr>
          <w:rFonts w:ascii="Times New Roman" w:eastAsia="Times New Roman" w:hAnsi="Times New Roman" w:cs="Times New Roman"/>
          <w:color w:val="000000"/>
          <w:sz w:val="24"/>
          <w:szCs w:val="24"/>
        </w:rPr>
        <w:t xml:space="preserve">, що діє на підставі </w:t>
      </w:r>
      <w:r w:rsidRPr="002420BC">
        <w:rPr>
          <w:rFonts w:ascii="Times New Roman" w:eastAsia="Times New Roman" w:hAnsi="Times New Roman" w:cs="Times New Roman"/>
          <w:color w:val="000000"/>
          <w:sz w:val="24"/>
          <w:szCs w:val="24"/>
          <w:highlight w:val="lightGray"/>
        </w:rPr>
        <w:t>______________</w:t>
      </w:r>
      <w:r>
        <w:rPr>
          <w:rFonts w:ascii="Times New Roman" w:eastAsia="Times New Roman" w:hAnsi="Times New Roman" w:cs="Times New Roman"/>
          <w:color w:val="000000"/>
          <w:sz w:val="24"/>
          <w:szCs w:val="24"/>
        </w:rPr>
        <w:t>, (далі – Постачальник), з другої сторони, а разом – Сторони, уклали даний Договір про наступне:</w:t>
      </w:r>
    </w:p>
    <w:p w:rsidR="00D97C62" w:rsidRDefault="00D97C62">
      <w:pPr>
        <w:pBdr>
          <w:top w:val="nil"/>
          <w:left w:val="nil"/>
          <w:bottom w:val="nil"/>
          <w:right w:val="nil"/>
          <w:between w:val="nil"/>
        </w:pBdr>
        <w:ind w:firstLine="709"/>
        <w:jc w:val="both"/>
        <w:rPr>
          <w:rFonts w:ascii="Times New Roman" w:eastAsia="Times New Roman" w:hAnsi="Times New Roman" w:cs="Times New Roman"/>
          <w:color w:val="000000"/>
          <w:sz w:val="24"/>
          <w:szCs w:val="24"/>
        </w:rPr>
      </w:pPr>
    </w:p>
    <w:p w:rsidR="00D97C62" w:rsidRDefault="005A7FC9" w:rsidP="005C78C5">
      <w:pPr>
        <w:keepNext/>
        <w:pBdr>
          <w:top w:val="nil"/>
          <w:left w:val="nil"/>
          <w:bottom w:val="nil"/>
          <w:right w:val="nil"/>
          <w:between w:val="nil"/>
        </w:pBdr>
        <w:tabs>
          <w:tab w:val="left" w:pos="709"/>
        </w:tabs>
        <w:ind w:left="567"/>
        <w:jc w:val="center"/>
        <w:rPr>
          <w:rFonts w:ascii="Times New Roman" w:eastAsia="Times New Roman" w:hAnsi="Times New Roman" w:cs="Times New Roman"/>
          <w:b/>
          <w:color w:val="000000"/>
          <w:sz w:val="24"/>
          <w:szCs w:val="24"/>
        </w:rPr>
      </w:pPr>
      <w:r w:rsidRPr="00556316">
        <w:rPr>
          <w:rFonts w:ascii="Times New Roman" w:eastAsia="Times New Roman" w:hAnsi="Times New Roman" w:cs="Times New Roman"/>
          <w:b/>
          <w:color w:val="000000"/>
          <w:sz w:val="24"/>
          <w:szCs w:val="24"/>
          <w:lang w:val="ru-RU"/>
        </w:rPr>
        <w:t>1.</w:t>
      </w:r>
      <w:r w:rsidR="005C78C5">
        <w:rPr>
          <w:rFonts w:ascii="Times New Roman" w:eastAsia="Times New Roman" w:hAnsi="Times New Roman" w:cs="Times New Roman"/>
          <w:b/>
          <w:color w:val="000000"/>
          <w:sz w:val="24"/>
          <w:szCs w:val="24"/>
        </w:rPr>
        <w:t xml:space="preserve"> </w:t>
      </w:r>
      <w:r w:rsidR="00576100">
        <w:rPr>
          <w:rFonts w:ascii="Times New Roman" w:eastAsia="Times New Roman" w:hAnsi="Times New Roman" w:cs="Times New Roman"/>
          <w:b/>
          <w:color w:val="000000"/>
          <w:sz w:val="24"/>
          <w:szCs w:val="24"/>
        </w:rPr>
        <w:t>Предмет договору</w:t>
      </w:r>
    </w:p>
    <w:p w:rsidR="00D97C62" w:rsidRPr="005A7FC9" w:rsidRDefault="005A7FC9" w:rsidP="005A7FC9">
      <w:pPr>
        <w:pStyle w:val="af0"/>
        <w:pBdr>
          <w:top w:val="nil"/>
          <w:left w:val="nil"/>
          <w:bottom w:val="nil"/>
          <w:right w:val="nil"/>
          <w:between w:val="nil"/>
        </w:pBdr>
        <w:tabs>
          <w:tab w:val="left" w:pos="567"/>
          <w:tab w:val="left" w:pos="1134"/>
        </w:tabs>
        <w:ind w:left="0"/>
        <w:jc w:val="both"/>
        <w:rPr>
          <w:rFonts w:ascii="Times New Roman" w:eastAsia="Times New Roman" w:hAnsi="Times New Roman" w:cs="Times New Roman"/>
          <w:color w:val="000000"/>
          <w:sz w:val="24"/>
          <w:szCs w:val="24"/>
        </w:rPr>
      </w:pPr>
      <w:r w:rsidRPr="005A7FC9">
        <w:rPr>
          <w:rFonts w:ascii="Times New Roman" w:eastAsia="Times New Roman" w:hAnsi="Times New Roman" w:cs="Times New Roman"/>
          <w:color w:val="000000"/>
          <w:sz w:val="24"/>
          <w:szCs w:val="24"/>
          <w:lang w:val="ru-RU"/>
        </w:rPr>
        <w:t xml:space="preserve">         1.1</w:t>
      </w:r>
      <w:r w:rsidR="001E7FA9">
        <w:rPr>
          <w:rFonts w:ascii="Times New Roman" w:eastAsia="Times New Roman" w:hAnsi="Times New Roman" w:cs="Times New Roman"/>
          <w:color w:val="000000"/>
          <w:sz w:val="24"/>
          <w:szCs w:val="24"/>
          <w:lang w:val="ru-RU"/>
        </w:rPr>
        <w:t>.</w:t>
      </w:r>
      <w:r w:rsidRPr="005A7FC9">
        <w:rPr>
          <w:rFonts w:ascii="Times New Roman" w:eastAsia="Times New Roman" w:hAnsi="Times New Roman" w:cs="Times New Roman"/>
          <w:color w:val="000000"/>
          <w:sz w:val="24"/>
          <w:szCs w:val="24"/>
          <w:lang w:val="ru-RU"/>
        </w:rPr>
        <w:t xml:space="preserve"> </w:t>
      </w:r>
      <w:r w:rsidR="00576100" w:rsidRPr="005A7FC9">
        <w:rPr>
          <w:rFonts w:ascii="Times New Roman" w:eastAsia="Times New Roman" w:hAnsi="Times New Roman" w:cs="Times New Roman"/>
          <w:color w:val="000000"/>
          <w:sz w:val="24"/>
          <w:szCs w:val="24"/>
        </w:rPr>
        <w:t>Постачальник зобов’язується поставити Замовникові товар, зазначений у Специфікації (Додаток 1 до Договору), що є невід’ємною частиною цього Договору, а Замовник прийняти і оплатити товар.</w:t>
      </w:r>
    </w:p>
    <w:p w:rsidR="00D97C62" w:rsidRPr="005A7FC9" w:rsidRDefault="005A7FC9" w:rsidP="005A7FC9">
      <w:pPr>
        <w:pBdr>
          <w:top w:val="nil"/>
          <w:left w:val="nil"/>
          <w:bottom w:val="nil"/>
          <w:right w:val="nil"/>
          <w:between w:val="nil"/>
        </w:pBdr>
        <w:tabs>
          <w:tab w:val="left" w:pos="567"/>
          <w:tab w:val="left" w:pos="1134"/>
        </w:tabs>
        <w:jc w:val="both"/>
        <w:rPr>
          <w:rFonts w:ascii="Times New Roman" w:eastAsia="Times New Roman" w:hAnsi="Times New Roman" w:cs="Times New Roman"/>
          <w:color w:val="000000"/>
          <w:sz w:val="24"/>
          <w:szCs w:val="24"/>
        </w:rPr>
      </w:pPr>
      <w:r w:rsidRPr="005A7FC9">
        <w:rPr>
          <w:rFonts w:ascii="Times New Roman" w:eastAsia="Times New Roman" w:hAnsi="Times New Roman" w:cs="Times New Roman"/>
          <w:color w:val="000000"/>
          <w:sz w:val="24"/>
          <w:szCs w:val="24"/>
          <w:lang w:val="ru-RU"/>
        </w:rPr>
        <w:t xml:space="preserve">         1.2</w:t>
      </w:r>
      <w:r w:rsidR="001E7FA9">
        <w:rPr>
          <w:rFonts w:ascii="Times New Roman" w:eastAsia="Times New Roman" w:hAnsi="Times New Roman" w:cs="Times New Roman"/>
          <w:color w:val="000000"/>
          <w:sz w:val="24"/>
          <w:szCs w:val="24"/>
          <w:lang w:val="ru-RU"/>
        </w:rPr>
        <w:t>.</w:t>
      </w:r>
      <w:r w:rsidRPr="005A7FC9">
        <w:rPr>
          <w:rFonts w:ascii="Times New Roman" w:eastAsia="Times New Roman" w:hAnsi="Times New Roman" w:cs="Times New Roman"/>
          <w:color w:val="000000"/>
          <w:sz w:val="24"/>
          <w:szCs w:val="24"/>
          <w:lang w:val="ru-RU"/>
        </w:rPr>
        <w:t xml:space="preserve"> </w:t>
      </w:r>
      <w:r w:rsidR="00576100" w:rsidRPr="005A7FC9">
        <w:rPr>
          <w:rFonts w:ascii="Times New Roman" w:eastAsia="Times New Roman" w:hAnsi="Times New Roman" w:cs="Times New Roman"/>
          <w:color w:val="000000"/>
          <w:sz w:val="24"/>
          <w:szCs w:val="24"/>
        </w:rPr>
        <w:t xml:space="preserve">Найменування (номенклатура, асортимент, кількість) товару </w:t>
      </w:r>
      <w:r w:rsidR="00576100" w:rsidRPr="005A7FC9">
        <w:rPr>
          <w:rFonts w:ascii="Times New Roman" w:eastAsia="Times New Roman" w:hAnsi="Times New Roman" w:cs="Times New Roman"/>
          <w:b/>
          <w:color w:val="000000"/>
          <w:sz w:val="24"/>
          <w:szCs w:val="24"/>
          <w:highlight w:val="lightGray"/>
        </w:rPr>
        <w:t>__________________________________________</w:t>
      </w:r>
      <w:r w:rsidR="00576100" w:rsidRPr="005A7FC9">
        <w:rPr>
          <w:rFonts w:ascii="Times New Roman" w:eastAsia="Times New Roman" w:hAnsi="Times New Roman" w:cs="Times New Roman"/>
          <w:color w:val="000000"/>
          <w:sz w:val="24"/>
          <w:szCs w:val="24"/>
        </w:rPr>
        <w:t xml:space="preserve"> відповідно до Специфікації (Додаток 1 до Договору); за кодом </w:t>
      </w:r>
      <w:r w:rsidR="00576100" w:rsidRPr="005A7FC9">
        <w:rPr>
          <w:rFonts w:ascii="Times New Roman" w:eastAsia="Times New Roman" w:hAnsi="Times New Roman" w:cs="Times New Roman"/>
          <w:b/>
          <w:color w:val="000000"/>
          <w:sz w:val="24"/>
          <w:szCs w:val="24"/>
        </w:rPr>
        <w:t>ДК 021:2015</w:t>
      </w:r>
      <w:r w:rsidR="00576100" w:rsidRPr="005A7FC9">
        <w:rPr>
          <w:rFonts w:ascii="Times New Roman" w:eastAsia="Times New Roman" w:hAnsi="Times New Roman" w:cs="Times New Roman"/>
          <w:color w:val="000000"/>
          <w:sz w:val="24"/>
          <w:szCs w:val="24"/>
        </w:rPr>
        <w:t xml:space="preserve"> </w:t>
      </w:r>
      <w:r w:rsidR="00576100" w:rsidRPr="005A7FC9">
        <w:rPr>
          <w:rFonts w:ascii="Times New Roman" w:eastAsia="Times New Roman" w:hAnsi="Times New Roman" w:cs="Times New Roman"/>
          <w:b/>
          <w:color w:val="000000"/>
          <w:sz w:val="24"/>
          <w:szCs w:val="24"/>
          <w:highlight w:val="lightGray"/>
        </w:rPr>
        <w:t>_____________________________</w:t>
      </w:r>
      <w:r w:rsidR="000B4569">
        <w:rPr>
          <w:rFonts w:ascii="Times New Roman" w:eastAsia="Times New Roman" w:hAnsi="Times New Roman" w:cs="Times New Roman"/>
          <w:color w:val="000000"/>
          <w:sz w:val="24"/>
          <w:szCs w:val="24"/>
        </w:rPr>
        <w:t>.</w:t>
      </w:r>
      <w:r w:rsidR="00576100" w:rsidRPr="005A7FC9">
        <w:rPr>
          <w:rFonts w:ascii="Times New Roman" w:eastAsia="Times New Roman" w:hAnsi="Times New Roman" w:cs="Times New Roman"/>
          <w:color w:val="000000"/>
          <w:sz w:val="24"/>
          <w:szCs w:val="24"/>
        </w:rPr>
        <w:t xml:space="preserve"> </w:t>
      </w:r>
      <w:r w:rsidR="00B96B3B">
        <w:rPr>
          <w:rFonts w:ascii="Times New Roman" w:eastAsia="Times New Roman" w:hAnsi="Times New Roman" w:cs="Times New Roman"/>
          <w:color w:val="000000"/>
          <w:sz w:val="24"/>
          <w:szCs w:val="24"/>
        </w:rPr>
        <w:t>Ідентифікатор закупівлі:</w:t>
      </w:r>
      <w:r w:rsidR="00B96B3B" w:rsidRPr="00B96B3B">
        <w:rPr>
          <w:rFonts w:ascii="Times New Roman" w:eastAsia="Times New Roman" w:hAnsi="Times New Roman" w:cs="Times New Roman"/>
          <w:color w:val="000000"/>
          <w:sz w:val="24"/>
          <w:szCs w:val="24"/>
          <w:highlight w:val="lightGray"/>
        </w:rPr>
        <w:t>____________</w:t>
      </w:r>
      <w:r w:rsidR="00B96B3B">
        <w:rPr>
          <w:rFonts w:ascii="Times New Roman" w:eastAsia="Times New Roman" w:hAnsi="Times New Roman" w:cs="Times New Roman"/>
          <w:color w:val="000000"/>
          <w:sz w:val="24"/>
          <w:szCs w:val="24"/>
          <w:highlight w:val="lightGray"/>
        </w:rPr>
        <w:t>.</w:t>
      </w:r>
    </w:p>
    <w:p w:rsidR="00D97C62" w:rsidRPr="005A7FC9" w:rsidRDefault="005A7FC9" w:rsidP="005A7FC9">
      <w:pPr>
        <w:pBdr>
          <w:top w:val="nil"/>
          <w:left w:val="nil"/>
          <w:bottom w:val="nil"/>
          <w:right w:val="nil"/>
          <w:between w:val="nil"/>
        </w:pBdr>
        <w:tabs>
          <w:tab w:val="left" w:pos="567"/>
          <w:tab w:val="left" w:pos="1134"/>
        </w:tabs>
        <w:jc w:val="both"/>
        <w:rPr>
          <w:rFonts w:ascii="Times New Roman" w:eastAsia="Times New Roman" w:hAnsi="Times New Roman" w:cs="Times New Roman"/>
          <w:color w:val="000000"/>
          <w:sz w:val="24"/>
          <w:szCs w:val="24"/>
        </w:rPr>
      </w:pPr>
      <w:r w:rsidRPr="005A7FC9">
        <w:rPr>
          <w:rFonts w:ascii="Times New Roman" w:eastAsia="Times New Roman" w:hAnsi="Times New Roman" w:cs="Times New Roman"/>
          <w:color w:val="000000"/>
          <w:sz w:val="24"/>
          <w:szCs w:val="24"/>
          <w:lang w:val="ru-RU"/>
        </w:rPr>
        <w:t xml:space="preserve">         1.3</w:t>
      </w:r>
      <w:r w:rsidR="001E7FA9">
        <w:rPr>
          <w:rFonts w:ascii="Times New Roman" w:eastAsia="Times New Roman" w:hAnsi="Times New Roman" w:cs="Times New Roman"/>
          <w:color w:val="000000"/>
          <w:sz w:val="24"/>
          <w:szCs w:val="24"/>
          <w:lang w:val="ru-RU"/>
        </w:rPr>
        <w:t>.</w:t>
      </w:r>
      <w:r w:rsidRPr="005A7FC9">
        <w:rPr>
          <w:rFonts w:ascii="Times New Roman" w:eastAsia="Times New Roman" w:hAnsi="Times New Roman" w:cs="Times New Roman"/>
          <w:color w:val="000000"/>
          <w:sz w:val="24"/>
          <w:szCs w:val="24"/>
          <w:lang w:val="ru-RU"/>
        </w:rPr>
        <w:t xml:space="preserve">   </w:t>
      </w:r>
      <w:r w:rsidR="00576100" w:rsidRPr="005A7FC9">
        <w:rPr>
          <w:rFonts w:ascii="Times New Roman" w:eastAsia="Times New Roman" w:hAnsi="Times New Roman" w:cs="Times New Roman"/>
          <w:color w:val="000000"/>
          <w:sz w:val="24"/>
          <w:szCs w:val="24"/>
        </w:rPr>
        <w:t>Обсяги закупівлі товару можуть бути зменшені залежно від реального фінансування видатків Замовника. Зміна обсягу закупівлі товару оформлюється додатковими угодами та може бути здійснено в період від дати підписання Договору до дати здійснення Постачальником поставки товару.</w:t>
      </w:r>
    </w:p>
    <w:p w:rsidR="00D97C62" w:rsidRPr="005A7FC9" w:rsidRDefault="005A7FC9" w:rsidP="005A7FC9">
      <w:pPr>
        <w:pBdr>
          <w:top w:val="nil"/>
          <w:left w:val="nil"/>
          <w:bottom w:val="nil"/>
          <w:right w:val="nil"/>
          <w:between w:val="nil"/>
        </w:pBdr>
        <w:tabs>
          <w:tab w:val="left" w:pos="567"/>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ru-RU"/>
        </w:rPr>
        <w:t xml:space="preserve">         1.4</w:t>
      </w:r>
      <w:r w:rsidR="001E7FA9">
        <w:rPr>
          <w:rFonts w:ascii="Times New Roman" w:eastAsia="Times New Roman" w:hAnsi="Times New Roman" w:cs="Times New Roman"/>
          <w:color w:val="000000"/>
          <w:sz w:val="24"/>
          <w:szCs w:val="24"/>
          <w:lang w:val="ru-RU"/>
        </w:rPr>
        <w:t>.</w:t>
      </w:r>
      <w:r w:rsidRPr="005A7FC9">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rPr>
        <w:t>П</w:t>
      </w:r>
      <w:r w:rsidR="00576100" w:rsidRPr="005A7FC9">
        <w:rPr>
          <w:rFonts w:ascii="Times New Roman" w:eastAsia="Times New Roman" w:hAnsi="Times New Roman" w:cs="Times New Roman"/>
          <w:color w:val="000000"/>
          <w:sz w:val="24"/>
          <w:szCs w:val="24"/>
        </w:rPr>
        <w:t xml:space="preserve">ідставою для укладення договору є постанова Кабінету Міністрів України </w:t>
      </w:r>
      <w:r w:rsidR="00576100" w:rsidRPr="005A7FC9">
        <w:rPr>
          <w:rFonts w:ascii="Times New Roman" w:eastAsia="Times New Roman" w:hAnsi="Times New Roman" w:cs="Times New Roman"/>
          <w:color w:val="000000"/>
          <w:sz w:val="24"/>
          <w:szCs w:val="24"/>
        </w:rPr>
        <w:br/>
        <w:t xml:space="preserve">від 11.11.2022 р. № 1275 «Про затвердження особливостей здійснення оборонних </w:t>
      </w:r>
      <w:proofErr w:type="spellStart"/>
      <w:r w:rsidR="00576100" w:rsidRPr="005A7FC9">
        <w:rPr>
          <w:rFonts w:ascii="Times New Roman" w:eastAsia="Times New Roman" w:hAnsi="Times New Roman" w:cs="Times New Roman"/>
          <w:color w:val="000000"/>
          <w:sz w:val="24"/>
          <w:szCs w:val="24"/>
        </w:rPr>
        <w:t>закупівель</w:t>
      </w:r>
      <w:proofErr w:type="spellEnd"/>
      <w:r w:rsidR="00576100" w:rsidRPr="005A7FC9">
        <w:rPr>
          <w:rFonts w:ascii="Times New Roman" w:eastAsia="Times New Roman" w:hAnsi="Times New Roman" w:cs="Times New Roman"/>
          <w:color w:val="000000"/>
          <w:sz w:val="24"/>
          <w:szCs w:val="24"/>
        </w:rPr>
        <w:t xml:space="preserve"> на період дії правового режиму воєнного стану».</w:t>
      </w:r>
    </w:p>
    <w:p w:rsidR="00D97C62" w:rsidRDefault="00D97C62">
      <w:pPr>
        <w:pBdr>
          <w:top w:val="nil"/>
          <w:left w:val="nil"/>
          <w:bottom w:val="nil"/>
          <w:right w:val="nil"/>
          <w:between w:val="nil"/>
        </w:pBdr>
        <w:tabs>
          <w:tab w:val="left" w:pos="567"/>
          <w:tab w:val="left" w:pos="1134"/>
        </w:tabs>
        <w:ind w:left="567"/>
        <w:jc w:val="both"/>
        <w:rPr>
          <w:rFonts w:ascii="Times New Roman" w:eastAsia="Times New Roman" w:hAnsi="Times New Roman" w:cs="Times New Roman"/>
          <w:color w:val="000000"/>
          <w:sz w:val="24"/>
          <w:szCs w:val="24"/>
        </w:rPr>
      </w:pPr>
    </w:p>
    <w:p w:rsidR="00D97C62" w:rsidRDefault="00576100">
      <w:pPr>
        <w:keepNext/>
        <w:pBdr>
          <w:top w:val="nil"/>
          <w:left w:val="nil"/>
          <w:bottom w:val="nil"/>
          <w:right w:val="nil"/>
          <w:between w:val="nil"/>
        </w:pBdr>
        <w:tabs>
          <w:tab w:val="left" w:pos="3686"/>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310378">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 Якість товарів</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Постачальник повинен передати Замовнику передбачений цим Договором  товар, якість якого відповідає умовам державних стандартів, технічним умовам та іншим нормам, встановленим чинними нормативно-правовими актами України для такого виду товару та підтверджуються відповідними посвідченнями, сертифікатами відповідності (визнання) або іншими документами (або завіреними копіями посвідчень, сертифікатів, інших документів), виданими компетентними органами та/чи виробниками товару.</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Замовник розпочинає приймання товару при наявності у Постачальника супровідних документів, що підтверджують його кількість та якість.</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Приймання товару за кількістю та якістю здійснюється Замовником у присутності уповноваженого представника Постачальника.</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Приймання товару за кількістю та якістю оформляється актом приймання-передачі військового майна відповідно до додатку 2</w:t>
      </w:r>
      <w:r w:rsidR="002E50D7">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Інструкції з обліку військового майна у Збройних Силах України, затвердженої наказом Міністерства оборони України </w:t>
      </w:r>
      <w:r>
        <w:rPr>
          <w:rFonts w:ascii="Times New Roman" w:eastAsia="Times New Roman" w:hAnsi="Times New Roman" w:cs="Times New Roman"/>
          <w:color w:val="000000"/>
          <w:sz w:val="24"/>
          <w:szCs w:val="24"/>
        </w:rPr>
        <w:br/>
        <w:t>від 17.08.2017 № 440, з відміткою про перевірку його якісного стану (далі – Акт приймання-передачі), який складає Замовник на кожну партію товару після закінчення приймання товару в двох примірниках: перший примірник – Замовнику, другий – Постачальнику. Належним чином оформлені документи: акт приймання-передачі та видаткова накладна Постачальника є підтвердженням приймання товару.</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Товар, що не відповідає вимогам, встановленим у стандартах, вважається не поставленим.</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2.6. Постачальник при поставці відповідної партії товару передає Замовнику супровідну документацію на нього: інструкції з використання, сертифікати, технічні паспорти тощо. </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Замовник має право не приймати товар у випадку не надання супровідних документів на нього.</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 Товари передаються Замовнику в тарі (упаковці) згідно із вимогами Специфікації. Тара (упаковка) товару повинна забезпечувати його схоронність за звичайних умов зберігання і транспортування. Упаковка товару не повинна бути пошкодженою, наявні на товарах написи та етикетки повинні легко </w:t>
      </w:r>
      <w:proofErr w:type="spellStart"/>
      <w:r>
        <w:rPr>
          <w:rFonts w:ascii="Times New Roman" w:eastAsia="Times New Roman" w:hAnsi="Times New Roman" w:cs="Times New Roman"/>
          <w:color w:val="000000"/>
          <w:sz w:val="24"/>
          <w:szCs w:val="24"/>
        </w:rPr>
        <w:t>читатися</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Товари повинні мати необхідну інформацію відповідно до вимог чинних нормативно-правових актів. </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У разі виявлення Замовником в момент отримання товару явних пошкоджень або інших показників, що свідчать про його неналежну якість, Постачальник повинен замінити вказаний товар на товар належної якості.</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 Гарантійні зобов’язання надаються Постачальником відповідно до умов зазначених в гарантійному талоні виробника товару.</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 Приймання товару за кількістю та якістю у всіх випадках, які не врегульовані положеннями цього Договору, здійснюється Замовником відповідно до вимог чинного законодавства України.</w:t>
      </w:r>
    </w:p>
    <w:p w:rsidR="00D97C62" w:rsidRDefault="00D97C62">
      <w:pPr>
        <w:pBdr>
          <w:top w:val="nil"/>
          <w:left w:val="nil"/>
          <w:bottom w:val="nil"/>
          <w:right w:val="nil"/>
          <w:between w:val="nil"/>
        </w:pBdr>
        <w:tabs>
          <w:tab w:val="left" w:pos="1134"/>
        </w:tabs>
        <w:ind w:left="567"/>
        <w:jc w:val="both"/>
        <w:rPr>
          <w:rFonts w:ascii="Times New Roman" w:eastAsia="Times New Roman" w:hAnsi="Times New Roman" w:cs="Times New Roman"/>
          <w:color w:val="000000"/>
          <w:sz w:val="24"/>
          <w:szCs w:val="24"/>
        </w:rPr>
      </w:pPr>
    </w:p>
    <w:p w:rsidR="00D97C62" w:rsidRDefault="00870E85">
      <w:pPr>
        <w:keepNext/>
        <w:pBdr>
          <w:top w:val="nil"/>
          <w:left w:val="nil"/>
          <w:bottom w:val="nil"/>
          <w:right w:val="nil"/>
          <w:between w:val="nil"/>
        </w:pBdr>
        <w:tabs>
          <w:tab w:val="left" w:pos="567"/>
          <w:tab w:val="left" w:pos="709"/>
        </w:tabs>
        <w:ind w:left="382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576100">
        <w:rPr>
          <w:rFonts w:ascii="Times New Roman" w:eastAsia="Times New Roman" w:hAnsi="Times New Roman" w:cs="Times New Roman"/>
          <w:b/>
          <w:color w:val="000000"/>
          <w:sz w:val="24"/>
          <w:szCs w:val="24"/>
        </w:rPr>
        <w:t>. Ціна договору</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Ціна цього Договору згідно зі Специфікацією (Додаток 1) становить: </w:t>
      </w:r>
      <w:r w:rsidRPr="002420BC">
        <w:rPr>
          <w:rFonts w:ascii="Times New Roman" w:eastAsia="Times New Roman" w:hAnsi="Times New Roman" w:cs="Times New Roman"/>
          <w:color w:val="000000"/>
          <w:sz w:val="24"/>
          <w:szCs w:val="24"/>
          <w:highlight w:val="lightGray"/>
        </w:rPr>
        <w:t>_____________ грн. (____________грн. _____коп.), у тому числі ПДВ ______ грн. (____________ грн. _____ коп.)</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Ціна Товару визначається з урахуванням податків та зборів, що сплачуються або мають бути сплачені, витрат на транспортування, страхування, навантаження, сплату митних платежів та зборів, тощо.</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Ціна Договору може бути зменшена за вимогою Замовника на підставі п. 1.3. Договору. Зменшення ціни Договору оформлюється додатковою угодою та може бути здійснено у період від дати підписання Договору до дати здійснення Постачальником поставки товару.</w:t>
      </w:r>
    </w:p>
    <w:p w:rsidR="00D97C62" w:rsidRDefault="00D97C62">
      <w:pPr>
        <w:pBdr>
          <w:top w:val="nil"/>
          <w:left w:val="nil"/>
          <w:bottom w:val="nil"/>
          <w:right w:val="nil"/>
          <w:between w:val="nil"/>
        </w:pBdr>
        <w:tabs>
          <w:tab w:val="left" w:pos="1134"/>
        </w:tabs>
        <w:ind w:left="567"/>
        <w:jc w:val="both"/>
        <w:rPr>
          <w:rFonts w:ascii="Times New Roman" w:eastAsia="Times New Roman" w:hAnsi="Times New Roman" w:cs="Times New Roman"/>
          <w:color w:val="000000"/>
          <w:sz w:val="24"/>
          <w:szCs w:val="24"/>
        </w:rPr>
      </w:pPr>
    </w:p>
    <w:p w:rsidR="00D97C62" w:rsidRDefault="00576100">
      <w:pPr>
        <w:keepNext/>
        <w:pBdr>
          <w:top w:val="nil"/>
          <w:left w:val="nil"/>
          <w:bottom w:val="nil"/>
          <w:right w:val="nil"/>
          <w:between w:val="nil"/>
        </w:pBdr>
        <w:tabs>
          <w:tab w:val="left" w:pos="567"/>
          <w:tab w:val="left" w:pos="709"/>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C0663">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Порядок здійснення оплати</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Замовник оплачує поставлені товари за договірною ціною, встановленою сторонами.</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 Розрахунки за фактично поставлений Товар проводяться шляхом поетапної оплати замовником поставлених йому партій товарів протягом 10 банківських днів після пред’явлення постачальником рахунку на їх оплату (далі - рахунок).  </w:t>
      </w:r>
    </w:p>
    <w:p w:rsidR="002420BC" w:rsidRDefault="00576100" w:rsidP="002420BC">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4.3. </w:t>
      </w:r>
      <w:r w:rsidR="002420BC">
        <w:rPr>
          <w:rFonts w:ascii="Times New Roman" w:eastAsia="Times New Roman" w:hAnsi="Times New Roman" w:cs="Times New Roman"/>
          <w:color w:val="000000"/>
          <w:sz w:val="24"/>
          <w:szCs w:val="24"/>
        </w:rPr>
        <w:t>До рахунку додаються:</w:t>
      </w:r>
    </w:p>
    <w:p w:rsidR="002420BC" w:rsidRDefault="002420BC" w:rsidP="002420BC">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видаткова накладна Постачальника;</w:t>
      </w:r>
    </w:p>
    <w:p w:rsidR="006419C4" w:rsidRDefault="006419C4" w:rsidP="002420BC">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w:t>
      </w:r>
      <w:r w:rsidRPr="006419C4">
        <w:rPr>
          <w:rFonts w:ascii="Times New Roman" w:eastAsia="Times New Roman" w:hAnsi="Times New Roman" w:cs="Times New Roman"/>
          <w:color w:val="000000"/>
          <w:sz w:val="24"/>
          <w:szCs w:val="24"/>
        </w:rPr>
        <w:t>окумент, який містить перелік серійних номерів Товарів, які постачаються Замовнику, скріплений підписом і печаткою Постачальника;</w:t>
      </w:r>
    </w:p>
    <w:p w:rsidR="002420BC" w:rsidRDefault="006419C4" w:rsidP="002420BC">
      <w:pPr>
        <w:pBdr>
          <w:top w:val="nil"/>
          <w:left w:val="nil"/>
          <w:bottom w:val="nil"/>
          <w:right w:val="nil"/>
          <w:between w:val="nil"/>
        </w:pBdr>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w:t>
      </w:r>
      <w:r w:rsidR="002420BC">
        <w:rPr>
          <w:rFonts w:ascii="Times New Roman" w:eastAsia="Times New Roman" w:hAnsi="Times New Roman" w:cs="Times New Roman"/>
          <w:color w:val="000000"/>
          <w:sz w:val="24"/>
          <w:szCs w:val="24"/>
        </w:rPr>
        <w:t>кт приймання-передачі військового майна, який оформлюється Замовником відповідно до додатку 2</w:t>
      </w:r>
      <w:r w:rsidR="002E50D7">
        <w:rPr>
          <w:rFonts w:ascii="Times New Roman" w:eastAsia="Times New Roman" w:hAnsi="Times New Roman" w:cs="Times New Roman"/>
          <w:color w:val="000000"/>
          <w:sz w:val="24"/>
          <w:szCs w:val="24"/>
        </w:rPr>
        <w:t>3</w:t>
      </w:r>
      <w:r w:rsidR="002420BC">
        <w:rPr>
          <w:rFonts w:ascii="Times New Roman" w:eastAsia="Times New Roman" w:hAnsi="Times New Roman" w:cs="Times New Roman"/>
          <w:color w:val="000000"/>
          <w:sz w:val="24"/>
          <w:szCs w:val="24"/>
        </w:rPr>
        <w:t xml:space="preserve"> Інструкції з обліку військового майна у Збройних Силах України, затвердженої наказом Міністерства оборони України від 17.08.2017 № 440, з відміткою про перевірку його якісного стану.</w:t>
      </w:r>
    </w:p>
    <w:p w:rsidR="00D97C62" w:rsidRDefault="00576100" w:rsidP="002420BC">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4.4. </w:t>
      </w:r>
      <w:r w:rsidR="002420BC">
        <w:rPr>
          <w:rFonts w:ascii="Times New Roman" w:eastAsia="Times New Roman" w:hAnsi="Times New Roman" w:cs="Times New Roman"/>
          <w:color w:val="000000"/>
          <w:sz w:val="24"/>
          <w:szCs w:val="24"/>
        </w:rPr>
        <w:t>Усі платіжні документи за договором оформлюються з дотриманням вимог законодавства.</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У разі неможливості надання Замовнику оригіналів визначених документів, в наслідок ведення бойових дій, документи на оплату можуть надаватися у сканованому вигляді на електронну пошту Замовника, вказану в реквізитах Сторін.</w:t>
      </w:r>
    </w:p>
    <w:p w:rsidR="00D97C62" w:rsidRDefault="00576100">
      <w:pPr>
        <w:pBdr>
          <w:top w:val="nil"/>
          <w:left w:val="nil"/>
          <w:bottom w:val="nil"/>
          <w:right w:val="nil"/>
          <w:between w:val="nil"/>
        </w:pBdr>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При цьому оригінали документів передаються Постачальником Замовнику не пізніше 30 календарних днів після припинення правового режиму воєнного стану.</w:t>
      </w:r>
    </w:p>
    <w:p w:rsidR="00D97C62" w:rsidRDefault="00576100">
      <w:pPr>
        <w:pBdr>
          <w:top w:val="nil"/>
          <w:left w:val="nil"/>
          <w:bottom w:val="nil"/>
          <w:right w:val="nil"/>
          <w:between w:val="nil"/>
        </w:pBdr>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4.7. Замовник не несе відповідальності перед Постачальником за несвоєчасне перерахування коштів за поставлений товар у разі тимчасового не проведення платежів </w:t>
      </w:r>
      <w:r>
        <w:rPr>
          <w:rFonts w:ascii="Times New Roman" w:eastAsia="Times New Roman" w:hAnsi="Times New Roman" w:cs="Times New Roman"/>
          <w:color w:val="000000"/>
          <w:sz w:val="24"/>
          <w:szCs w:val="24"/>
        </w:rPr>
        <w:lastRenderedPageBreak/>
        <w:t xml:space="preserve">Державною казначейською службою України на зазначені цілі, але не складає з себе зобов’язань оплатити вартість поставленого товару. </w:t>
      </w:r>
    </w:p>
    <w:p w:rsidR="00D97C62" w:rsidRDefault="00D97C62">
      <w:pPr>
        <w:pBdr>
          <w:top w:val="nil"/>
          <w:left w:val="nil"/>
          <w:bottom w:val="nil"/>
          <w:right w:val="nil"/>
          <w:between w:val="nil"/>
        </w:pBdr>
        <w:tabs>
          <w:tab w:val="left" w:pos="1134"/>
        </w:tabs>
        <w:jc w:val="both"/>
        <w:rPr>
          <w:rFonts w:ascii="Times New Roman" w:eastAsia="Times New Roman" w:hAnsi="Times New Roman" w:cs="Times New Roman"/>
          <w:color w:val="000000"/>
          <w:sz w:val="24"/>
          <w:szCs w:val="24"/>
        </w:rPr>
      </w:pPr>
    </w:p>
    <w:p w:rsidR="00D97C62" w:rsidRDefault="00E60BD4" w:rsidP="00912CFF">
      <w:pPr>
        <w:keepNext/>
        <w:pBdr>
          <w:top w:val="nil"/>
          <w:left w:val="nil"/>
          <w:bottom w:val="nil"/>
          <w:right w:val="nil"/>
          <w:between w:val="nil"/>
        </w:pBdr>
        <w:tabs>
          <w:tab w:val="left" w:pos="567"/>
          <w:tab w:val="left" w:pos="709"/>
        </w:tabs>
        <w:ind w:left="368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 </w:t>
      </w:r>
      <w:r w:rsidR="00576100">
        <w:rPr>
          <w:rFonts w:ascii="Times New Roman" w:eastAsia="Times New Roman" w:hAnsi="Times New Roman" w:cs="Times New Roman"/>
          <w:b/>
          <w:color w:val="000000"/>
          <w:sz w:val="24"/>
          <w:szCs w:val="24"/>
        </w:rPr>
        <w:t>Поставка товарів</w:t>
      </w:r>
    </w:p>
    <w:p w:rsidR="00D97C62" w:rsidRPr="001E7FA9" w:rsidRDefault="00925FBD" w:rsidP="00925FBD">
      <w:pPr>
        <w:pBdr>
          <w:top w:val="nil"/>
          <w:left w:val="nil"/>
          <w:bottom w:val="nil"/>
          <w:right w:val="nil"/>
          <w:between w:val="nil"/>
        </w:pBdr>
        <w:tabs>
          <w:tab w:val="left" w:pos="567"/>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E7FA9">
        <w:rPr>
          <w:rFonts w:ascii="Times New Roman" w:eastAsia="Times New Roman" w:hAnsi="Times New Roman" w:cs="Times New Roman"/>
          <w:color w:val="000000"/>
          <w:sz w:val="24"/>
          <w:szCs w:val="24"/>
        </w:rPr>
        <w:t>5.1.</w:t>
      </w:r>
      <w:r w:rsidR="00576100" w:rsidRPr="001E7FA9">
        <w:rPr>
          <w:rFonts w:ascii="Times New Roman" w:eastAsia="Times New Roman" w:hAnsi="Times New Roman" w:cs="Times New Roman"/>
          <w:color w:val="000000"/>
          <w:sz w:val="24"/>
          <w:szCs w:val="24"/>
        </w:rPr>
        <w:t xml:space="preserve"> Кінцевий строк (термін) поставки товару – </w:t>
      </w:r>
      <w:r w:rsidR="00576100" w:rsidRPr="001E7FA9">
        <w:rPr>
          <w:rFonts w:ascii="Times New Roman" w:eastAsia="Times New Roman" w:hAnsi="Times New Roman" w:cs="Times New Roman"/>
          <w:b/>
          <w:color w:val="000000"/>
          <w:sz w:val="24"/>
          <w:szCs w:val="24"/>
          <w:highlight w:val="lightGray"/>
        </w:rPr>
        <w:t>_____________________</w:t>
      </w:r>
      <w:r w:rsidR="00576100" w:rsidRPr="001E7FA9">
        <w:rPr>
          <w:rFonts w:ascii="Times New Roman" w:eastAsia="Times New Roman" w:hAnsi="Times New Roman" w:cs="Times New Roman"/>
          <w:b/>
          <w:color w:val="000000"/>
          <w:sz w:val="24"/>
          <w:szCs w:val="24"/>
        </w:rPr>
        <w:t xml:space="preserve">. </w:t>
      </w:r>
      <w:r w:rsidR="00576100" w:rsidRPr="001E7FA9">
        <w:rPr>
          <w:rFonts w:ascii="Times New Roman" w:eastAsia="Times New Roman" w:hAnsi="Times New Roman" w:cs="Times New Roman"/>
          <w:color w:val="000000"/>
          <w:sz w:val="24"/>
          <w:szCs w:val="24"/>
        </w:rPr>
        <w:t>У разі поставки Товару партіями, строк поставки кожної партії зазначається у Додатку №1 до Договору. Кінцевий строк останньої партії не може бути пізніше строку дії Договору.</w:t>
      </w:r>
    </w:p>
    <w:p w:rsidR="00D97C62" w:rsidRPr="005C78C5" w:rsidRDefault="00925FBD" w:rsidP="00E44AEF">
      <w:pPr>
        <w:pBdr>
          <w:top w:val="nil"/>
          <w:left w:val="nil"/>
          <w:bottom w:val="nil"/>
          <w:right w:val="nil"/>
          <w:between w:val="nil"/>
        </w:pBdr>
        <w:tabs>
          <w:tab w:val="left" w:pos="567"/>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C78C5">
        <w:rPr>
          <w:rFonts w:ascii="Times New Roman" w:eastAsia="Times New Roman" w:hAnsi="Times New Roman" w:cs="Times New Roman"/>
          <w:color w:val="000000"/>
          <w:sz w:val="24"/>
          <w:szCs w:val="24"/>
        </w:rPr>
        <w:t>5.2.</w:t>
      </w:r>
      <w:r w:rsidR="005C78C5" w:rsidRPr="005C78C5">
        <w:rPr>
          <w:rFonts w:ascii="Times New Roman" w:eastAsia="Times New Roman" w:hAnsi="Times New Roman" w:cs="Times New Roman"/>
          <w:color w:val="000000"/>
          <w:sz w:val="24"/>
          <w:szCs w:val="24"/>
        </w:rPr>
        <w:t xml:space="preserve">  </w:t>
      </w:r>
      <w:r w:rsidR="00576100" w:rsidRPr="005C78C5">
        <w:rPr>
          <w:rFonts w:ascii="Times New Roman" w:eastAsia="Times New Roman" w:hAnsi="Times New Roman" w:cs="Times New Roman"/>
          <w:color w:val="000000"/>
          <w:sz w:val="24"/>
          <w:szCs w:val="24"/>
        </w:rPr>
        <w:t xml:space="preserve">Місце поставки товару: </w:t>
      </w:r>
      <w:r w:rsidR="008D54A4" w:rsidRPr="002D4B64">
        <w:rPr>
          <w:rFonts w:ascii="Times New Roman" w:hAnsi="Times New Roman" w:cs="Times New Roman"/>
          <w:color w:val="000000"/>
          <w:spacing w:val="-4"/>
          <w:sz w:val="24"/>
          <w:szCs w:val="24"/>
          <w:lang w:eastAsia="ar-SA"/>
        </w:rPr>
        <w:t xml:space="preserve">за рахунок </w:t>
      </w:r>
      <w:r w:rsidR="008D54A4" w:rsidRPr="002D4B64">
        <w:rPr>
          <w:rFonts w:ascii="Times New Roman" w:hAnsi="Times New Roman" w:cs="Times New Roman"/>
          <w:bCs/>
          <w:color w:val="000000"/>
          <w:spacing w:val="-4"/>
          <w:sz w:val="24"/>
          <w:szCs w:val="24"/>
          <w:lang w:eastAsia="ar-SA"/>
        </w:rPr>
        <w:t>Постачальника</w:t>
      </w:r>
      <w:r w:rsidR="008D54A4" w:rsidRPr="002D4B64">
        <w:rPr>
          <w:rFonts w:ascii="Times New Roman" w:hAnsi="Times New Roman" w:cs="Times New Roman"/>
          <w:color w:val="000000"/>
          <w:spacing w:val="-4"/>
          <w:sz w:val="24"/>
          <w:szCs w:val="24"/>
          <w:lang w:eastAsia="ar-SA"/>
        </w:rPr>
        <w:t xml:space="preserve"> за</w:t>
      </w:r>
      <w:r w:rsidR="008D54A4" w:rsidRPr="002D4B64">
        <w:rPr>
          <w:rFonts w:ascii="Times New Roman" w:hAnsi="Times New Roman" w:cs="Times New Roman"/>
          <w:sz w:val="24"/>
          <w:szCs w:val="24"/>
        </w:rPr>
        <w:t xml:space="preserve"> вимогою </w:t>
      </w:r>
      <w:r w:rsidR="008D54A4" w:rsidRPr="002D4B64">
        <w:rPr>
          <w:rFonts w:ascii="Times New Roman" w:hAnsi="Times New Roman" w:cs="Times New Roman"/>
          <w:bCs/>
          <w:sz w:val="24"/>
          <w:szCs w:val="24"/>
        </w:rPr>
        <w:t>Замовника</w:t>
      </w:r>
      <w:r w:rsidR="008D54A4" w:rsidRPr="002D4B64">
        <w:rPr>
          <w:rFonts w:ascii="Times New Roman" w:hAnsi="Times New Roman" w:cs="Times New Roman"/>
          <w:sz w:val="24"/>
          <w:szCs w:val="24"/>
        </w:rPr>
        <w:t xml:space="preserve"> на території України</w:t>
      </w:r>
      <w:r w:rsidR="008D54A4" w:rsidRPr="002D4B64">
        <w:rPr>
          <w:rFonts w:ascii="Times New Roman" w:hAnsi="Times New Roman" w:cs="Times New Roman"/>
          <w:color w:val="000000"/>
          <w:sz w:val="24"/>
          <w:szCs w:val="24"/>
        </w:rPr>
        <w:t>.</w:t>
      </w:r>
    </w:p>
    <w:p w:rsidR="00D97C62" w:rsidRPr="005C78C5" w:rsidRDefault="00925FBD" w:rsidP="00925FBD">
      <w:pPr>
        <w:pStyle w:val="af0"/>
        <w:pBdr>
          <w:top w:val="nil"/>
          <w:left w:val="nil"/>
          <w:bottom w:val="nil"/>
          <w:right w:val="nil"/>
          <w:between w:val="nil"/>
        </w:pBdr>
        <w:tabs>
          <w:tab w:val="left" w:pos="1134"/>
        </w:tabs>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5.3</w:t>
      </w:r>
      <w:r w:rsidR="005C78C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76100" w:rsidRPr="005C78C5">
        <w:rPr>
          <w:rFonts w:ascii="Times New Roman" w:eastAsia="Times New Roman" w:hAnsi="Times New Roman" w:cs="Times New Roman"/>
          <w:color w:val="000000"/>
          <w:sz w:val="24"/>
          <w:szCs w:val="24"/>
        </w:rPr>
        <w:t xml:space="preserve">Товар постачається на умовах </w:t>
      </w:r>
      <w:r w:rsidR="00576100" w:rsidRPr="005C78C5">
        <w:rPr>
          <w:rFonts w:ascii="Times New Roman" w:eastAsia="Times New Roman" w:hAnsi="Times New Roman" w:cs="Times New Roman"/>
          <w:color w:val="000000"/>
          <w:sz w:val="24"/>
          <w:szCs w:val="24"/>
          <w:highlight w:val="lightGray"/>
        </w:rPr>
        <w:t>DDP</w:t>
      </w:r>
      <w:r w:rsidR="00576100" w:rsidRPr="005C78C5">
        <w:rPr>
          <w:rFonts w:ascii="Times New Roman" w:eastAsia="Times New Roman" w:hAnsi="Times New Roman" w:cs="Times New Roman"/>
          <w:color w:val="000000"/>
          <w:sz w:val="24"/>
          <w:szCs w:val="24"/>
        </w:rPr>
        <w:t xml:space="preserve"> - склад Замовника відповідно до Міжнародних правил по тлумаченню термінів “Інкотермс” у редакції 2010 року згідно з положеннями Договору, встановленими нормами відвантаження у тарі та упаковці, яка забезпечує її збереження під час транспортування, вантажно-розвантажувальних робіт і зберігання в межах термінів, установлених діючими стандартами, тощо.</w:t>
      </w:r>
    </w:p>
    <w:p w:rsidR="00D97C62" w:rsidRDefault="00925FBD" w:rsidP="00925FBD">
      <w:pPr>
        <w:pBdr>
          <w:top w:val="nil"/>
          <w:left w:val="nil"/>
          <w:bottom w:val="nil"/>
          <w:right w:val="nil"/>
          <w:between w:val="nil"/>
        </w:pBdr>
        <w:tabs>
          <w:tab w:val="left" w:pos="567"/>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5.4.</w:t>
      </w:r>
      <w:r w:rsidR="00576100">
        <w:rPr>
          <w:rFonts w:ascii="Times New Roman" w:eastAsia="Times New Roman" w:hAnsi="Times New Roman" w:cs="Times New Roman"/>
          <w:color w:val="000000"/>
          <w:sz w:val="24"/>
          <w:szCs w:val="24"/>
        </w:rPr>
        <w:t xml:space="preserve"> Датою поставки вважається дата фактичної передачі товару Замовнику, що підтверджується Актами приймання-передачі, видатковою накладною та/або товарно-транспортною накладною.</w:t>
      </w:r>
    </w:p>
    <w:p w:rsidR="00D97C62" w:rsidRDefault="00925FBD" w:rsidP="00925FBD">
      <w:pPr>
        <w:pBdr>
          <w:top w:val="nil"/>
          <w:left w:val="nil"/>
          <w:bottom w:val="nil"/>
          <w:right w:val="nil"/>
          <w:between w:val="nil"/>
        </w:pBdr>
        <w:tabs>
          <w:tab w:val="left" w:pos="567"/>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5.5.</w:t>
      </w:r>
      <w:r w:rsidR="00576100">
        <w:rPr>
          <w:rFonts w:ascii="Times New Roman" w:eastAsia="Times New Roman" w:hAnsi="Times New Roman" w:cs="Times New Roman"/>
          <w:color w:val="000000"/>
          <w:sz w:val="24"/>
          <w:szCs w:val="24"/>
        </w:rPr>
        <w:t xml:space="preserve"> Приймання товару за кількістю (асортиментом) а також перевірка стану упаковки і маркування здійснюється Замовником в день поставки під час фактичної передачі  товару у відповідності до товаросупровідних документів. </w:t>
      </w:r>
    </w:p>
    <w:p w:rsidR="00D97C62" w:rsidRDefault="00925FBD" w:rsidP="00925FBD">
      <w:pPr>
        <w:pBdr>
          <w:top w:val="nil"/>
          <w:left w:val="nil"/>
          <w:bottom w:val="nil"/>
          <w:right w:val="nil"/>
          <w:between w:val="nil"/>
        </w:pBdr>
        <w:tabs>
          <w:tab w:val="left" w:pos="709"/>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5.6.</w:t>
      </w:r>
      <w:r w:rsidR="00576100">
        <w:rPr>
          <w:rFonts w:ascii="Times New Roman" w:eastAsia="Times New Roman" w:hAnsi="Times New Roman" w:cs="Times New Roman"/>
          <w:color w:val="000000"/>
          <w:sz w:val="24"/>
          <w:szCs w:val="24"/>
        </w:rPr>
        <w:t xml:space="preserve"> Постачання товару Замовнику Постачальник зобов’язаний провести з обов’язковим виконанням передбачених вимог щодо асортименту, кількості, якості, черговості поставок у кожній окремо відвантаженій партії.</w:t>
      </w:r>
    </w:p>
    <w:p w:rsidR="00D97C62" w:rsidRPr="00925FBD" w:rsidRDefault="00925FBD" w:rsidP="00925FBD">
      <w:pPr>
        <w:pBdr>
          <w:top w:val="nil"/>
          <w:left w:val="nil"/>
          <w:bottom w:val="nil"/>
          <w:right w:val="nil"/>
          <w:between w:val="nil"/>
        </w:pBdr>
        <w:tabs>
          <w:tab w:val="left" w:pos="426"/>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5.7.</w:t>
      </w:r>
      <w:r w:rsidRPr="00925FBD">
        <w:rPr>
          <w:rFonts w:ascii="Times New Roman" w:eastAsia="Times New Roman" w:hAnsi="Times New Roman" w:cs="Times New Roman"/>
          <w:color w:val="000000"/>
          <w:sz w:val="24"/>
          <w:szCs w:val="24"/>
        </w:rPr>
        <w:t xml:space="preserve">   </w:t>
      </w:r>
      <w:r w:rsidR="00576100" w:rsidRPr="00925FBD">
        <w:rPr>
          <w:rFonts w:ascii="Times New Roman" w:eastAsia="Times New Roman" w:hAnsi="Times New Roman" w:cs="Times New Roman"/>
          <w:color w:val="000000"/>
          <w:sz w:val="24"/>
          <w:szCs w:val="24"/>
        </w:rPr>
        <w:t>Витрати щодо перевезення товару до місця приймання несе Постачальник.</w:t>
      </w:r>
    </w:p>
    <w:p w:rsidR="00D97C62" w:rsidRDefault="00925FBD" w:rsidP="00925FBD">
      <w:pPr>
        <w:pBdr>
          <w:top w:val="nil"/>
          <w:left w:val="nil"/>
          <w:bottom w:val="nil"/>
          <w:right w:val="nil"/>
          <w:between w:val="nil"/>
        </w:pBdr>
        <w:tabs>
          <w:tab w:val="left" w:pos="567"/>
          <w:tab w:val="left" w:pos="709"/>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5.8.</w:t>
      </w:r>
      <w:r w:rsidR="00576100">
        <w:rPr>
          <w:rFonts w:ascii="Times New Roman" w:eastAsia="Times New Roman" w:hAnsi="Times New Roman" w:cs="Times New Roman"/>
          <w:color w:val="000000"/>
          <w:sz w:val="24"/>
          <w:szCs w:val="24"/>
        </w:rPr>
        <w:t xml:space="preserve"> Розвантаження товару в місці приймання здійснюється Замовником.</w:t>
      </w:r>
    </w:p>
    <w:p w:rsidR="00D97C62" w:rsidRDefault="00925FBD" w:rsidP="00925FBD">
      <w:pPr>
        <w:pBdr>
          <w:top w:val="nil"/>
          <w:left w:val="nil"/>
          <w:bottom w:val="nil"/>
          <w:right w:val="nil"/>
          <w:between w:val="nil"/>
        </w:pBdr>
        <w:tabs>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5.9.</w:t>
      </w:r>
      <w:r w:rsidR="00576100">
        <w:rPr>
          <w:rFonts w:ascii="Times New Roman" w:eastAsia="Times New Roman" w:hAnsi="Times New Roman" w:cs="Times New Roman"/>
          <w:color w:val="000000"/>
          <w:sz w:val="24"/>
          <w:szCs w:val="24"/>
        </w:rPr>
        <w:t xml:space="preserve"> Постачальник відповідає за недоліки якості товару протягом його строку придатності, при дотриманні Замовником належних умов його зберігання. Повідомлення (вимога) щодо недоліків, виявлених під час приймання товару за якістю можуть бути пред’явлені Замовником протягом 7 (семи) календарних днів з дати їх виявлення. Неякісний товар замінюється Постачальником протягом 10 (десяти) календарних днів з моменту складання відповідного акту. Положення цього пункту ніяким чином не звільняє Постачальника від виконання гарантійних або інших зобов’язань, передбачених цим Договором.</w:t>
      </w:r>
    </w:p>
    <w:p w:rsidR="00D97C62" w:rsidRDefault="00D97C62">
      <w:pPr>
        <w:pBdr>
          <w:top w:val="nil"/>
          <w:left w:val="nil"/>
          <w:bottom w:val="nil"/>
          <w:right w:val="nil"/>
          <w:between w:val="nil"/>
        </w:pBdr>
        <w:tabs>
          <w:tab w:val="left" w:pos="1134"/>
        </w:tabs>
        <w:ind w:left="567"/>
        <w:jc w:val="both"/>
        <w:rPr>
          <w:rFonts w:ascii="Times New Roman" w:eastAsia="Times New Roman" w:hAnsi="Times New Roman" w:cs="Times New Roman"/>
          <w:color w:val="000000"/>
          <w:sz w:val="24"/>
          <w:szCs w:val="24"/>
        </w:rPr>
      </w:pPr>
    </w:p>
    <w:p w:rsidR="00D97C62" w:rsidRPr="00912CFF" w:rsidRDefault="00576100" w:rsidP="00912CFF">
      <w:pPr>
        <w:pStyle w:val="af0"/>
        <w:keepNext/>
        <w:numPr>
          <w:ilvl w:val="0"/>
          <w:numId w:val="18"/>
        </w:numPr>
        <w:pBdr>
          <w:top w:val="nil"/>
          <w:left w:val="nil"/>
          <w:bottom w:val="nil"/>
          <w:right w:val="nil"/>
          <w:between w:val="nil"/>
        </w:pBdr>
        <w:tabs>
          <w:tab w:val="left" w:pos="567"/>
          <w:tab w:val="left" w:pos="709"/>
        </w:tabs>
        <w:ind w:left="3686"/>
        <w:rPr>
          <w:rFonts w:ascii="Times New Roman" w:eastAsia="Times New Roman" w:hAnsi="Times New Roman" w:cs="Times New Roman"/>
          <w:b/>
          <w:color w:val="000000"/>
          <w:sz w:val="24"/>
          <w:szCs w:val="24"/>
        </w:rPr>
      </w:pPr>
      <w:r w:rsidRPr="00912CFF">
        <w:rPr>
          <w:rFonts w:ascii="Times New Roman" w:eastAsia="Times New Roman" w:hAnsi="Times New Roman" w:cs="Times New Roman"/>
          <w:b/>
          <w:color w:val="000000"/>
          <w:sz w:val="24"/>
          <w:szCs w:val="24"/>
        </w:rPr>
        <w:t>Права та обов’язки сторін</w:t>
      </w:r>
    </w:p>
    <w:p w:rsidR="00D97C62" w:rsidRPr="00AA65F3" w:rsidRDefault="00AA65F3" w:rsidP="00866C88">
      <w:pPr>
        <w:keepNext/>
        <w:pBdr>
          <w:top w:val="nil"/>
          <w:left w:val="nil"/>
          <w:bottom w:val="nil"/>
          <w:right w:val="nil"/>
          <w:between w:val="nil"/>
        </w:pBdr>
        <w:tabs>
          <w:tab w:val="left" w:pos="1134"/>
          <w:tab w:val="left" w:pos="1276"/>
        </w:tabs>
        <w:ind w:left="567"/>
        <w:rPr>
          <w:rFonts w:ascii="Times New Roman" w:eastAsia="Times New Roman" w:hAnsi="Times New Roman" w:cs="Times New Roman"/>
          <w:color w:val="000000"/>
          <w:sz w:val="24"/>
          <w:szCs w:val="24"/>
        </w:rPr>
      </w:pPr>
      <w:r w:rsidRPr="000A564A">
        <w:rPr>
          <w:rFonts w:ascii="Times New Roman" w:eastAsia="Times New Roman" w:hAnsi="Times New Roman" w:cs="Times New Roman"/>
          <w:i/>
          <w:color w:val="000000"/>
          <w:sz w:val="24"/>
          <w:szCs w:val="24"/>
        </w:rPr>
        <w:t>6.1.</w:t>
      </w:r>
      <w:r>
        <w:rPr>
          <w:rFonts w:ascii="Times New Roman" w:eastAsia="Times New Roman" w:hAnsi="Times New Roman" w:cs="Times New Roman"/>
          <w:color w:val="000000"/>
          <w:sz w:val="24"/>
          <w:szCs w:val="24"/>
        </w:rPr>
        <w:t xml:space="preserve">  </w:t>
      </w:r>
      <w:r w:rsidRPr="00AA65F3">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 xml:space="preserve"> </w:t>
      </w:r>
      <w:r w:rsidR="00576100" w:rsidRPr="00AA65F3">
        <w:rPr>
          <w:rFonts w:ascii="Times New Roman" w:eastAsia="Times New Roman" w:hAnsi="Times New Roman" w:cs="Times New Roman"/>
          <w:i/>
          <w:color w:val="000000"/>
          <w:sz w:val="24"/>
          <w:szCs w:val="24"/>
        </w:rPr>
        <w:t xml:space="preserve">Замовник зобов’язаний:   </w:t>
      </w:r>
    </w:p>
    <w:p w:rsidR="00D97C62" w:rsidRDefault="00AA65F3" w:rsidP="00AA65F3">
      <w:pPr>
        <w:pBdr>
          <w:top w:val="nil"/>
          <w:left w:val="nil"/>
          <w:bottom w:val="nil"/>
          <w:right w:val="nil"/>
          <w:between w:val="nil"/>
        </w:pBdr>
        <w:tabs>
          <w:tab w:val="left" w:pos="567"/>
          <w:tab w:val="left" w:pos="1134"/>
        </w:tabs>
        <w:ind w:left="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6.1.1.</w:t>
      </w:r>
      <w:r w:rsidR="00576100">
        <w:rPr>
          <w:rFonts w:ascii="Times New Roman" w:eastAsia="Times New Roman" w:hAnsi="Times New Roman" w:cs="Times New Roman"/>
          <w:color w:val="000000"/>
          <w:sz w:val="24"/>
          <w:szCs w:val="24"/>
        </w:rPr>
        <w:t xml:space="preserve"> Своєчасно та в повному обсязі сплачувати за поставлені  товари;</w:t>
      </w:r>
    </w:p>
    <w:p w:rsidR="00D97C62" w:rsidRDefault="00AA65F3" w:rsidP="00AA65F3">
      <w:pPr>
        <w:pBdr>
          <w:top w:val="nil"/>
          <w:left w:val="nil"/>
          <w:bottom w:val="nil"/>
          <w:right w:val="nil"/>
          <w:between w:val="nil"/>
        </w:pBdr>
        <w:tabs>
          <w:tab w:val="left" w:pos="0"/>
          <w:tab w:val="left" w:pos="1134"/>
        </w:tabs>
        <w:ind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6.1.2.</w:t>
      </w:r>
      <w:r w:rsidR="00576100">
        <w:rPr>
          <w:rFonts w:ascii="Times New Roman" w:eastAsia="Times New Roman" w:hAnsi="Times New Roman" w:cs="Times New Roman"/>
          <w:color w:val="000000"/>
          <w:sz w:val="24"/>
          <w:szCs w:val="24"/>
        </w:rPr>
        <w:t xml:space="preserve"> Приймати поставлений  товар згідно з актом приймання-передачі товару або  товарно-транспортними накладними;</w:t>
      </w:r>
    </w:p>
    <w:p w:rsidR="00D97C62" w:rsidRDefault="00AA65F3" w:rsidP="00AA65F3">
      <w:pPr>
        <w:pBdr>
          <w:top w:val="nil"/>
          <w:left w:val="nil"/>
          <w:bottom w:val="nil"/>
          <w:right w:val="nil"/>
          <w:between w:val="nil"/>
        </w:pBdr>
        <w:tabs>
          <w:tab w:val="left" w:pos="284"/>
          <w:tab w:val="left" w:pos="567"/>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6.1.3.</w:t>
      </w:r>
      <w:r w:rsidR="00576100">
        <w:rPr>
          <w:rFonts w:ascii="Times New Roman" w:eastAsia="Times New Roman" w:hAnsi="Times New Roman" w:cs="Times New Roman"/>
          <w:color w:val="000000"/>
          <w:sz w:val="24"/>
          <w:szCs w:val="24"/>
        </w:rPr>
        <w:t xml:space="preserve"> У випадку виявлення поставки неякісного (некомплектного) товару (робіт, послуг) протягом терміну, зазначеного в п. 5.9. цього Договору, Замовник зобов’язаний викликати представника Постачальника на предмет огляду товару і підписання спільного акту по виявленим фактам невідповідності якості чи комплектності товару. Якщо протягом 7-ми робочих днів після отримання виклику Постачальник не направить свого повноважного представника, Замовник самостійно складає власний акт по виявленим фактам невідповідності якості (комплектності) товару (робіт, послуг) один примірник якого обов’язково надсилає Постачальнику.</w:t>
      </w:r>
    </w:p>
    <w:p w:rsidR="00D97C62" w:rsidRDefault="00AA65F3" w:rsidP="00AA65F3">
      <w:pPr>
        <w:pBdr>
          <w:top w:val="nil"/>
          <w:left w:val="nil"/>
          <w:bottom w:val="nil"/>
          <w:right w:val="nil"/>
          <w:between w:val="nil"/>
        </w:pBdr>
        <w:tabs>
          <w:tab w:val="left" w:pos="567"/>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6.1.4.</w:t>
      </w:r>
      <w:r w:rsidR="00576100">
        <w:rPr>
          <w:rFonts w:ascii="Times New Roman" w:eastAsia="Times New Roman" w:hAnsi="Times New Roman" w:cs="Times New Roman"/>
          <w:color w:val="000000"/>
          <w:sz w:val="24"/>
          <w:szCs w:val="24"/>
        </w:rPr>
        <w:t xml:space="preserve"> У випадку виявлення під час приймання  товару по якості (комплектності) або протягом гарантійного строку товару неналежної якості (некомплектності), Замовник зобов’язаний викликати Постачальника для складання акту про фактичну якість (комплектності) товару (робіт, послуг) або акту про приховані недоліки  товару;</w:t>
      </w:r>
    </w:p>
    <w:p w:rsidR="00D97C62" w:rsidRPr="00866C88" w:rsidRDefault="00866C88" w:rsidP="000A564A">
      <w:pPr>
        <w:pBdr>
          <w:top w:val="nil"/>
          <w:left w:val="nil"/>
          <w:bottom w:val="nil"/>
          <w:right w:val="nil"/>
          <w:between w:val="nil"/>
        </w:pBdr>
        <w:tabs>
          <w:tab w:val="left" w:pos="633"/>
          <w:tab w:val="left" w:pos="851"/>
        </w:tabs>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r w:rsidRPr="000A564A">
        <w:rPr>
          <w:rFonts w:ascii="Times New Roman" w:eastAsia="Times New Roman" w:hAnsi="Times New Roman" w:cs="Times New Roman"/>
          <w:i/>
          <w:color w:val="000000"/>
          <w:sz w:val="24"/>
          <w:szCs w:val="24"/>
        </w:rPr>
        <w:t>6.2.</w:t>
      </w:r>
      <w:r w:rsidRPr="00866C88">
        <w:rPr>
          <w:rFonts w:ascii="Times New Roman" w:eastAsia="Times New Roman" w:hAnsi="Times New Roman" w:cs="Times New Roman"/>
          <w:i/>
          <w:color w:val="000000"/>
          <w:sz w:val="24"/>
          <w:szCs w:val="24"/>
        </w:rPr>
        <w:t xml:space="preserve">  </w:t>
      </w:r>
      <w:r w:rsidR="00576100" w:rsidRPr="00866C88">
        <w:rPr>
          <w:rFonts w:ascii="Times New Roman" w:eastAsia="Times New Roman" w:hAnsi="Times New Roman" w:cs="Times New Roman"/>
          <w:i/>
          <w:color w:val="000000"/>
          <w:sz w:val="24"/>
          <w:szCs w:val="24"/>
        </w:rPr>
        <w:t>Замовник має право:</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6.2.1. В односторонньому порядку розірвати або змінити цей Договір у разі істотного порушення його умов Постачальником в порядку, визначеному п.11.4 цього Договору, та інших випадках, встановлених Договором або законом (відповідно до вимог статей 651 Цивільного кодексу України),  повідомивши про це Постачальника у спосіб, визначений Договором.</w:t>
      </w:r>
    </w:p>
    <w:p w:rsidR="00D97C62" w:rsidRDefault="00576100">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Застосування зазначених </w:t>
      </w:r>
      <w:proofErr w:type="spellStart"/>
      <w:r>
        <w:rPr>
          <w:rFonts w:ascii="Times New Roman" w:eastAsia="Times New Roman" w:hAnsi="Times New Roman" w:cs="Times New Roman"/>
          <w:color w:val="000000"/>
          <w:sz w:val="24"/>
          <w:szCs w:val="24"/>
        </w:rPr>
        <w:t>оперативно</w:t>
      </w:r>
      <w:proofErr w:type="spellEnd"/>
      <w:r>
        <w:rPr>
          <w:rFonts w:ascii="Times New Roman" w:eastAsia="Times New Roman" w:hAnsi="Times New Roman" w:cs="Times New Roman"/>
          <w:color w:val="000000"/>
          <w:sz w:val="24"/>
          <w:szCs w:val="24"/>
        </w:rPr>
        <w:t>-господарських санкцій не позбавляє Замовника права вимагати від Постачальника сплати штрафних санкцій та відшкодування збитків за неналежне виконання цього Договору.</w:t>
      </w:r>
    </w:p>
    <w:p w:rsidR="00D97C62" w:rsidRDefault="00576100">
      <w:pPr>
        <w:pBdr>
          <w:top w:val="nil"/>
          <w:left w:val="nil"/>
          <w:bottom w:val="nil"/>
          <w:right w:val="nil"/>
          <w:between w:val="nil"/>
        </w:pBdr>
        <w:tabs>
          <w:tab w:val="left" w:pos="1134"/>
        </w:tabs>
        <w:ind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6.2.2. Контролювати поставку товару у строки встановлені цим Договором;</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6.2.3. Зменшувати обсяг закупівлі товарів (робіт, послуг) та ціну Договору, зокрема залежно від реального фінансування видатків, але не пізніше ніж за 24 години до поставки товару. У такому разі Сторони вносять відповідні зміни додатковими угодами до цього Договору;</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6.2.4. Повернути рахунок Постачальнику без здійснення оплати у разі неналежного оформлення документів, зазначених у пункті 4.4. цього Договору (відсутність печатки, підписів тощо);</w:t>
      </w:r>
    </w:p>
    <w:p w:rsidR="00D97C62" w:rsidRDefault="00576100">
      <w:pPr>
        <w:pBdr>
          <w:top w:val="nil"/>
          <w:left w:val="nil"/>
          <w:bottom w:val="nil"/>
          <w:right w:val="nil"/>
          <w:between w:val="nil"/>
        </w:pBdr>
        <w:tabs>
          <w:tab w:val="left" w:pos="1134"/>
        </w:tabs>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6.3.</w:t>
      </w:r>
      <w:r w:rsidR="000A564A">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Постачальник зобов’язаний:</w:t>
      </w:r>
    </w:p>
    <w:p w:rsidR="00D97C62" w:rsidRDefault="00576100">
      <w:pPr>
        <w:pBdr>
          <w:top w:val="nil"/>
          <w:left w:val="nil"/>
          <w:bottom w:val="nil"/>
          <w:right w:val="nil"/>
          <w:between w:val="nil"/>
        </w:pBdr>
        <w:tabs>
          <w:tab w:val="left" w:pos="1134"/>
        </w:tabs>
        <w:ind w:left="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6.3.1. Забезпечити поставку  товару у строки, встановлені цим Договором;</w:t>
      </w:r>
    </w:p>
    <w:p w:rsidR="00D97C62" w:rsidRDefault="00576100">
      <w:pPr>
        <w:pBdr>
          <w:top w:val="nil"/>
          <w:left w:val="nil"/>
          <w:bottom w:val="nil"/>
          <w:right w:val="nil"/>
          <w:between w:val="nil"/>
        </w:pBdr>
        <w:tabs>
          <w:tab w:val="left" w:pos="1134"/>
        </w:tabs>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6.3.2. Забезпечити поставку товару, якість якого відповідає умовам встановленим розділом </w:t>
      </w:r>
      <w:r w:rsidR="000A564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цього Договору; </w:t>
      </w:r>
    </w:p>
    <w:p w:rsidR="00D97C62" w:rsidRDefault="00576100">
      <w:pPr>
        <w:pBdr>
          <w:top w:val="nil"/>
          <w:left w:val="nil"/>
          <w:bottom w:val="nil"/>
          <w:right w:val="nil"/>
          <w:between w:val="nil"/>
        </w:pBdr>
        <w:tabs>
          <w:tab w:val="left" w:pos="1134"/>
        </w:tabs>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6.3.3. Підписати акт виявлених недоліків Товару.</w:t>
      </w:r>
    </w:p>
    <w:p w:rsidR="00D97C62" w:rsidRDefault="00576100">
      <w:pPr>
        <w:pBdr>
          <w:top w:val="nil"/>
          <w:left w:val="nil"/>
          <w:bottom w:val="nil"/>
          <w:right w:val="nil"/>
          <w:between w:val="nil"/>
        </w:pBdr>
        <w:tabs>
          <w:tab w:val="left" w:pos="1134"/>
        </w:tabs>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6.3.4. Постачальник зобов’язаний нести всі ризики і витрати щодо доставки  товару до цього місця (пункту) поставки вказаного у п. 5.2 Договору. Ризик втрати чи пошкодження  товару, а також обов’язок несення витрат, пов’язаних з транспортуванням та зберіганням  товару, переходить від Постачальника до Замовника в момент виконання Постачальником своїх зобов’язань щодо поставки  товару. </w:t>
      </w:r>
    </w:p>
    <w:p w:rsidR="00D97C62" w:rsidRDefault="00576100">
      <w:pPr>
        <w:pBdr>
          <w:top w:val="nil"/>
          <w:left w:val="nil"/>
          <w:bottom w:val="nil"/>
          <w:right w:val="nil"/>
          <w:between w:val="nil"/>
        </w:pBdr>
        <w:tabs>
          <w:tab w:val="left" w:pos="1134"/>
        </w:tabs>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6.3.4. Всі необхідні документи (завірені копії), що підтверджують якість товару, Постачальник зобов’язаний передати Замовнику в момент поставки відповідної партії  товару.</w:t>
      </w:r>
    </w:p>
    <w:p w:rsidR="00D97C62" w:rsidRDefault="009E113D" w:rsidP="009E113D">
      <w:pPr>
        <w:pBdr>
          <w:top w:val="nil"/>
          <w:left w:val="nil"/>
          <w:bottom w:val="nil"/>
          <w:right w:val="nil"/>
          <w:between w:val="nil"/>
        </w:pBdr>
        <w:tabs>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76100">
        <w:rPr>
          <w:rFonts w:ascii="Times New Roman" w:eastAsia="Times New Roman" w:hAnsi="Times New Roman" w:cs="Times New Roman"/>
          <w:color w:val="000000"/>
          <w:sz w:val="24"/>
          <w:szCs w:val="24"/>
        </w:rPr>
        <w:t>6.3.5. Постачальник зобов’язаний підписати акт про виявлені недоліки та за свій рахунок замінити товар неналежної якості протягом 10 (десяти) календарних днів з моменту складання відповідного акту, а у разі складання акту Замовником, протягом 10 (десяти) календарних днів з моменту його отримання. У випадку, якщо Постачальник не може замінити  товар неналежної якості, то він зобов’язаний прийняти назад такий товар, а якщо такий товар вже оплачений, повернути сплачені за нього грошові кошти Замовнику;</w:t>
      </w:r>
    </w:p>
    <w:p w:rsidR="00D97C62" w:rsidRDefault="00576100">
      <w:pPr>
        <w:pBdr>
          <w:top w:val="nil"/>
          <w:left w:val="nil"/>
          <w:bottom w:val="nil"/>
          <w:right w:val="nil"/>
          <w:between w:val="nil"/>
        </w:pBdr>
        <w:tabs>
          <w:tab w:val="left" w:pos="1134"/>
        </w:tabs>
        <w:ind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6.3.6. Постачальник зобов’язаний отримувати вхідну поштову кореспонденцію за поштовою </w:t>
      </w:r>
      <w:proofErr w:type="spellStart"/>
      <w:r>
        <w:rPr>
          <w:rFonts w:ascii="Times New Roman" w:eastAsia="Times New Roman" w:hAnsi="Times New Roman" w:cs="Times New Roman"/>
          <w:color w:val="000000"/>
          <w:sz w:val="24"/>
          <w:szCs w:val="24"/>
        </w:rPr>
        <w:t>адресою</w:t>
      </w:r>
      <w:proofErr w:type="spellEnd"/>
      <w:r>
        <w:rPr>
          <w:rFonts w:ascii="Times New Roman" w:eastAsia="Times New Roman" w:hAnsi="Times New Roman" w:cs="Times New Roman"/>
          <w:color w:val="000000"/>
          <w:sz w:val="24"/>
          <w:szCs w:val="24"/>
        </w:rPr>
        <w:t>, зазначеною у Договорі.</w:t>
      </w:r>
    </w:p>
    <w:p w:rsidR="00D97C62" w:rsidRPr="00B37A55" w:rsidRDefault="00B37A55" w:rsidP="00B37A55">
      <w:pPr>
        <w:pStyle w:val="af0"/>
        <w:numPr>
          <w:ilvl w:val="1"/>
          <w:numId w:val="2"/>
        </w:numPr>
        <w:pBdr>
          <w:top w:val="nil"/>
          <w:left w:val="nil"/>
          <w:bottom w:val="nil"/>
          <w:right w:val="nil"/>
          <w:between w:val="nil"/>
        </w:pBdr>
        <w:tabs>
          <w:tab w:val="left" w:pos="1134"/>
        </w:tabs>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r w:rsidR="00576100" w:rsidRPr="00B37A55">
        <w:rPr>
          <w:rFonts w:ascii="Times New Roman" w:eastAsia="Times New Roman" w:hAnsi="Times New Roman" w:cs="Times New Roman"/>
          <w:i/>
          <w:color w:val="000000"/>
          <w:sz w:val="24"/>
          <w:szCs w:val="24"/>
        </w:rPr>
        <w:t>Постачальник має право:</w:t>
      </w:r>
    </w:p>
    <w:p w:rsidR="00D97C62" w:rsidRDefault="00576100">
      <w:pPr>
        <w:numPr>
          <w:ilvl w:val="2"/>
          <w:numId w:val="2"/>
        </w:numPr>
        <w:pBdr>
          <w:top w:val="nil"/>
          <w:left w:val="nil"/>
          <w:bottom w:val="nil"/>
          <w:right w:val="nil"/>
          <w:between w:val="nil"/>
        </w:pBdr>
        <w:tabs>
          <w:tab w:val="left" w:pos="1134"/>
        </w:tabs>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Своєчасно та в повному обсязі отримувати плату за поставлений  товар;</w:t>
      </w:r>
    </w:p>
    <w:p w:rsidR="00D97C62" w:rsidRDefault="00576100">
      <w:pPr>
        <w:numPr>
          <w:ilvl w:val="2"/>
          <w:numId w:val="2"/>
        </w:numPr>
        <w:pBdr>
          <w:top w:val="nil"/>
          <w:left w:val="nil"/>
          <w:bottom w:val="nil"/>
          <w:right w:val="nil"/>
          <w:between w:val="nil"/>
        </w:pBdr>
        <w:tabs>
          <w:tab w:val="left" w:pos="1134"/>
        </w:tabs>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На дострокову поставку товарів за погодженням з Замовником.</w:t>
      </w:r>
    </w:p>
    <w:p w:rsidR="00D97C62" w:rsidRDefault="00D97C62">
      <w:pPr>
        <w:pBdr>
          <w:top w:val="nil"/>
          <w:left w:val="nil"/>
          <w:bottom w:val="nil"/>
          <w:right w:val="nil"/>
          <w:between w:val="nil"/>
        </w:pBdr>
        <w:tabs>
          <w:tab w:val="left" w:pos="1134"/>
        </w:tabs>
        <w:ind w:left="567"/>
        <w:jc w:val="both"/>
        <w:rPr>
          <w:rFonts w:ascii="Times New Roman" w:eastAsia="Times New Roman" w:hAnsi="Times New Roman" w:cs="Times New Roman"/>
          <w:color w:val="000000"/>
          <w:sz w:val="24"/>
          <w:szCs w:val="24"/>
        </w:rPr>
      </w:pPr>
    </w:p>
    <w:p w:rsidR="00D97C62" w:rsidRPr="00F77318" w:rsidRDefault="00576100" w:rsidP="00F77318">
      <w:pPr>
        <w:pStyle w:val="af0"/>
        <w:keepNext/>
        <w:numPr>
          <w:ilvl w:val="0"/>
          <w:numId w:val="2"/>
        </w:numPr>
        <w:pBdr>
          <w:top w:val="nil"/>
          <w:left w:val="nil"/>
          <w:bottom w:val="nil"/>
          <w:right w:val="nil"/>
          <w:between w:val="nil"/>
        </w:pBdr>
        <w:tabs>
          <w:tab w:val="left" w:pos="567"/>
          <w:tab w:val="left" w:pos="709"/>
        </w:tabs>
        <w:jc w:val="center"/>
        <w:rPr>
          <w:rFonts w:ascii="Times New Roman" w:eastAsia="Times New Roman" w:hAnsi="Times New Roman" w:cs="Times New Roman"/>
          <w:b/>
          <w:color w:val="000000"/>
          <w:sz w:val="24"/>
          <w:szCs w:val="24"/>
        </w:rPr>
      </w:pPr>
      <w:r w:rsidRPr="00F77318">
        <w:rPr>
          <w:rFonts w:ascii="Times New Roman" w:eastAsia="Times New Roman" w:hAnsi="Times New Roman" w:cs="Times New Roman"/>
          <w:b/>
          <w:color w:val="000000"/>
          <w:sz w:val="24"/>
          <w:szCs w:val="24"/>
        </w:rPr>
        <w:t>Відповідальність сторін</w:t>
      </w:r>
    </w:p>
    <w:p w:rsidR="00D97C62"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 Види порушень та санкції встановлені Договором:</w:t>
      </w:r>
    </w:p>
    <w:p w:rsidR="00D97C62" w:rsidRDefault="00576100">
      <w:pPr>
        <w:pBdr>
          <w:top w:val="nil"/>
          <w:left w:val="nil"/>
          <w:bottom w:val="nil"/>
          <w:right w:val="nil"/>
          <w:between w:val="nil"/>
        </w:pBdr>
        <w:shd w:val="clear" w:color="auto" w:fill="FFFFFF"/>
        <w:tabs>
          <w:tab w:val="left" w:pos="1276"/>
        </w:tabs>
        <w:ind w:firstLine="567"/>
        <w:jc w:val="both"/>
        <w:rPr>
          <w:rFonts w:ascii="Arial" w:eastAsia="Arial" w:hAnsi="Arial" w:cs="Arial"/>
          <w:color w:val="000000"/>
          <w:sz w:val="26"/>
          <w:szCs w:val="26"/>
        </w:rPr>
      </w:pPr>
      <w:r>
        <w:rPr>
          <w:rFonts w:ascii="Times New Roman" w:eastAsia="Times New Roman" w:hAnsi="Times New Roman" w:cs="Times New Roman"/>
          <w:color w:val="000000"/>
          <w:sz w:val="26"/>
          <w:szCs w:val="26"/>
        </w:rPr>
        <w:t xml:space="preserve">7.2.1. </w:t>
      </w:r>
      <w:r>
        <w:rPr>
          <w:rFonts w:ascii="Times New Roman" w:eastAsia="Times New Roman" w:hAnsi="Times New Roman" w:cs="Times New Roman"/>
          <w:color w:val="000000"/>
          <w:sz w:val="24"/>
          <w:szCs w:val="24"/>
        </w:rPr>
        <w:t>За порушення строків, визначених пунктами 5.1. Договору стягується пеня у розмірі 0,1% вартості товарів (робіт, послуг), з яких допущено прострочення виконання за кожний день прострочення, а за прострочення понад 30 днів додатково стягується штраф у розмірі 7% вказаної ціни.</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7.2.2. За порушення умов зобов’язання щодо якості (комплектності) товарів (робіт, послуг) стягується штраф у розмірі 20% вартості неякісних (некомплектних) товарів (робіт, послуг).</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7.2.3. У випадку розірвання Договору в односторонньому порядку з ініціативи Замовника у разі істотного порушення умов Договору Постачальником та інших випадках, встановлених Договором або законом, Постачальник сплачує Замовнику штраф у розмірі </w:t>
      </w:r>
      <w:r>
        <w:rPr>
          <w:rFonts w:ascii="Times New Roman" w:eastAsia="Times New Roman" w:hAnsi="Times New Roman" w:cs="Times New Roman"/>
          <w:color w:val="000000"/>
          <w:sz w:val="24"/>
          <w:szCs w:val="24"/>
        </w:rPr>
        <w:br/>
        <w:t>20 % від частини не виконаних зобов’язань.</w:t>
      </w:r>
    </w:p>
    <w:p w:rsidR="00D97C62" w:rsidRDefault="00576100">
      <w:pPr>
        <w:pBdr>
          <w:top w:val="nil"/>
          <w:left w:val="nil"/>
          <w:bottom w:val="nil"/>
          <w:right w:val="nil"/>
          <w:between w:val="nil"/>
        </w:pBdr>
        <w:tabs>
          <w:tab w:val="left" w:pos="0"/>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7.2.4. У разі відмови від виконання Договору та не поставки товару взагалі, Постачальник сплачує Замовнику штраф у розмірі 10% від ціни Договору (п. 3.1.). </w:t>
      </w:r>
    </w:p>
    <w:p w:rsidR="00D97C62" w:rsidRDefault="00576100">
      <w:pPr>
        <w:pBdr>
          <w:top w:val="nil"/>
          <w:left w:val="nil"/>
          <w:bottom w:val="nil"/>
          <w:right w:val="nil"/>
          <w:between w:val="nil"/>
        </w:pBdr>
        <w:tabs>
          <w:tab w:val="left" w:pos="0"/>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7.2.5. Замовник звільняється від відповідальності за несвоєчасну сплату  товару у разі ненадходження коштів на рахунки.</w:t>
      </w:r>
    </w:p>
    <w:p w:rsidR="00D97C62" w:rsidRDefault="00576100">
      <w:pPr>
        <w:pBdr>
          <w:top w:val="nil"/>
          <w:left w:val="nil"/>
          <w:bottom w:val="nil"/>
          <w:right w:val="nil"/>
          <w:between w:val="nil"/>
        </w:pBdr>
        <w:tabs>
          <w:tab w:val="left" w:pos="0"/>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Сторони домовились, що погоджений розмір збитків, який підлягає відшкодуванню Замовником за несвоєчасність грошових розрахунків не може бути більшим за суму заборгованості. Відповідно до ч. 2 ст. 625 Цивільного кодексу України Сторони встановили інший розмір процентів 0 (нуль).</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7.4. Сплата штрафних санкцій за невиконання або неналежне виконання господарського зобов’язання не звільняє боржника від його подальшого виконання. </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 Постачальник не відповідає за наслідки інстальованого програмного забезпечення за ініціативою Покупця, які можуть вплинути/обмежити на функціональність Товару.</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 Постачальник несе повну відповідальність за неотримання вхідної</w:t>
      </w:r>
      <w:r w:rsidR="0050134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(поштової) кореспонденції, яка надходить на його адресу.</w:t>
      </w:r>
    </w:p>
    <w:p w:rsidR="00D97C62" w:rsidRDefault="00576100">
      <w:pPr>
        <w:pBdr>
          <w:top w:val="nil"/>
          <w:left w:val="nil"/>
          <w:bottom w:val="nil"/>
          <w:right w:val="nil"/>
          <w:between w:val="nil"/>
        </w:pBdr>
        <w:tabs>
          <w:tab w:val="left" w:pos="1276"/>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 Відповідальність за збереження Товару, який був переданий Замовнику, але виявився неналежної якості, несе Постачальник на 11 календарний день, після прийому неякісного чи некомплектного Товару.</w:t>
      </w:r>
    </w:p>
    <w:p w:rsidR="00D97C62" w:rsidRDefault="00D97C62">
      <w:pPr>
        <w:pBdr>
          <w:top w:val="nil"/>
          <w:left w:val="nil"/>
          <w:bottom w:val="nil"/>
          <w:right w:val="nil"/>
          <w:between w:val="nil"/>
        </w:pBdr>
        <w:tabs>
          <w:tab w:val="left" w:pos="1134"/>
        </w:tabs>
        <w:jc w:val="both"/>
        <w:rPr>
          <w:rFonts w:ascii="Times New Roman" w:eastAsia="Times New Roman" w:hAnsi="Times New Roman" w:cs="Times New Roman"/>
          <w:color w:val="000000"/>
          <w:sz w:val="24"/>
          <w:szCs w:val="24"/>
        </w:rPr>
      </w:pPr>
    </w:p>
    <w:p w:rsidR="00D97C62" w:rsidRPr="00556316" w:rsidRDefault="00576100" w:rsidP="00F77318">
      <w:pPr>
        <w:pStyle w:val="af0"/>
        <w:keepNext/>
        <w:numPr>
          <w:ilvl w:val="0"/>
          <w:numId w:val="2"/>
        </w:numPr>
        <w:pBdr>
          <w:top w:val="nil"/>
          <w:left w:val="nil"/>
          <w:bottom w:val="nil"/>
          <w:right w:val="nil"/>
          <w:between w:val="nil"/>
        </w:pBdr>
        <w:tabs>
          <w:tab w:val="left" w:pos="142"/>
        </w:tabs>
        <w:jc w:val="center"/>
        <w:rPr>
          <w:rFonts w:ascii="Times New Roman" w:eastAsia="Times New Roman" w:hAnsi="Times New Roman" w:cs="Times New Roman"/>
          <w:b/>
          <w:color w:val="000000"/>
          <w:sz w:val="24"/>
          <w:szCs w:val="24"/>
        </w:rPr>
      </w:pPr>
      <w:r w:rsidRPr="00556316">
        <w:rPr>
          <w:rFonts w:ascii="Times New Roman" w:eastAsia="Times New Roman" w:hAnsi="Times New Roman" w:cs="Times New Roman"/>
          <w:b/>
          <w:color w:val="000000"/>
          <w:sz w:val="24"/>
          <w:szCs w:val="24"/>
        </w:rPr>
        <w:t>Обставини непереборної сили</w:t>
      </w:r>
    </w:p>
    <w:p w:rsidR="00D97C62" w:rsidRPr="00556316" w:rsidRDefault="00576100" w:rsidP="00F77318">
      <w:pPr>
        <w:numPr>
          <w:ilvl w:val="1"/>
          <w:numId w:val="2"/>
        </w:numPr>
        <w:pBdr>
          <w:top w:val="nil"/>
          <w:left w:val="nil"/>
          <w:bottom w:val="nil"/>
          <w:right w:val="nil"/>
          <w:between w:val="nil"/>
        </w:pBdr>
        <w:tabs>
          <w:tab w:val="left" w:pos="993"/>
        </w:tabs>
        <w:ind w:left="0" w:firstLine="567"/>
        <w:jc w:val="both"/>
        <w:rPr>
          <w:rFonts w:ascii="Times New Roman" w:eastAsia="Times New Roman" w:hAnsi="Times New Roman" w:cs="Times New Roman"/>
          <w:color w:val="000000"/>
          <w:sz w:val="24"/>
          <w:szCs w:val="24"/>
        </w:rPr>
      </w:pPr>
      <w:r w:rsidRPr="00556316">
        <w:rPr>
          <w:rFonts w:ascii="Times New Roman" w:eastAsia="Times New Roman" w:hAnsi="Times New Roman" w:cs="Times New Roman"/>
          <w:color w:val="000000"/>
          <w:sz w:val="24"/>
          <w:szCs w:val="24"/>
        </w:rPr>
        <w:t>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оголошення воєнного або надзвичайного стану тощо).</w:t>
      </w:r>
    </w:p>
    <w:p w:rsidR="00D97C62" w:rsidRPr="00556316" w:rsidRDefault="00576100" w:rsidP="00F77318">
      <w:pPr>
        <w:numPr>
          <w:ilvl w:val="1"/>
          <w:numId w:val="2"/>
        </w:numPr>
        <w:pBdr>
          <w:top w:val="nil"/>
          <w:left w:val="nil"/>
          <w:bottom w:val="nil"/>
          <w:right w:val="nil"/>
          <w:between w:val="nil"/>
        </w:pBdr>
        <w:tabs>
          <w:tab w:val="left" w:pos="993"/>
        </w:tabs>
        <w:ind w:left="0" w:firstLine="567"/>
        <w:jc w:val="both"/>
        <w:rPr>
          <w:rFonts w:ascii="Times New Roman" w:eastAsia="Times New Roman" w:hAnsi="Times New Roman" w:cs="Times New Roman"/>
          <w:color w:val="000000"/>
          <w:sz w:val="24"/>
          <w:szCs w:val="24"/>
        </w:rPr>
      </w:pPr>
      <w:r w:rsidRPr="00556316">
        <w:rPr>
          <w:rFonts w:ascii="Times New Roman" w:eastAsia="Times New Roman" w:hAnsi="Times New Roman" w:cs="Times New Roman"/>
          <w:color w:val="000000"/>
          <w:sz w:val="24"/>
          <w:szCs w:val="24"/>
        </w:rPr>
        <w:t>Сторона, що не може виконувати зобов’язання за цим Договором унаслідок дії обставин непереборної сили, повинна не пізніше ніж протягом 3-х днів з моменту їх виникнення повідомити про це іншу Сторону у письмовій формі.</w:t>
      </w:r>
    </w:p>
    <w:p w:rsidR="00D97C62" w:rsidRPr="00556316" w:rsidRDefault="00576100" w:rsidP="00F77318">
      <w:pPr>
        <w:numPr>
          <w:ilvl w:val="1"/>
          <w:numId w:val="2"/>
        </w:numPr>
        <w:pBdr>
          <w:top w:val="nil"/>
          <w:left w:val="nil"/>
          <w:bottom w:val="nil"/>
          <w:right w:val="nil"/>
          <w:between w:val="nil"/>
        </w:pBdr>
        <w:tabs>
          <w:tab w:val="left" w:pos="993"/>
        </w:tabs>
        <w:ind w:left="0" w:firstLine="568"/>
        <w:jc w:val="both"/>
        <w:rPr>
          <w:rFonts w:ascii="Times New Roman" w:eastAsia="Times New Roman" w:hAnsi="Times New Roman" w:cs="Times New Roman"/>
          <w:color w:val="000000"/>
          <w:sz w:val="24"/>
          <w:szCs w:val="24"/>
        </w:rPr>
      </w:pPr>
      <w:r w:rsidRPr="00556316">
        <w:rPr>
          <w:rFonts w:ascii="Times New Roman" w:eastAsia="Times New Roman" w:hAnsi="Times New Roman" w:cs="Times New Roman"/>
          <w:color w:val="000000"/>
          <w:sz w:val="24"/>
          <w:szCs w:val="24"/>
        </w:rPr>
        <w:t>Доказом виникнення обставин непереборної сили та строку їхньої дії є відповідні документи, які видаються Торгово-промисловою палатою та уповноваженими нею регіональними торгово-промисловими палатами, Державною службою з надзвичайних ситуацій за місцезнаходженням однієї із сторін за договором та іншими органами, що можуть засвідчити виникнення таких обставин належним чином.</w:t>
      </w:r>
    </w:p>
    <w:p w:rsidR="00D97C62" w:rsidRPr="00556316" w:rsidRDefault="00576100" w:rsidP="00F77318">
      <w:pPr>
        <w:numPr>
          <w:ilvl w:val="1"/>
          <w:numId w:val="2"/>
        </w:numPr>
        <w:pBdr>
          <w:top w:val="nil"/>
          <w:left w:val="nil"/>
          <w:bottom w:val="nil"/>
          <w:right w:val="nil"/>
          <w:between w:val="nil"/>
        </w:pBdr>
        <w:tabs>
          <w:tab w:val="left" w:pos="993"/>
          <w:tab w:val="left" w:pos="1418"/>
        </w:tabs>
        <w:ind w:left="0" w:firstLine="567"/>
        <w:jc w:val="both"/>
        <w:rPr>
          <w:rFonts w:ascii="Times New Roman" w:eastAsia="Times New Roman" w:hAnsi="Times New Roman" w:cs="Times New Roman"/>
          <w:color w:val="000000"/>
          <w:sz w:val="24"/>
          <w:szCs w:val="24"/>
        </w:rPr>
      </w:pPr>
      <w:r w:rsidRPr="00556316">
        <w:rPr>
          <w:rFonts w:ascii="Times New Roman" w:eastAsia="Times New Roman" w:hAnsi="Times New Roman" w:cs="Times New Roman"/>
          <w:color w:val="000000"/>
          <w:sz w:val="24"/>
          <w:szCs w:val="24"/>
        </w:rPr>
        <w:t xml:space="preserve">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 </w:t>
      </w:r>
    </w:p>
    <w:p w:rsidR="00D97C62" w:rsidRPr="00556316" w:rsidRDefault="00D97C62">
      <w:pPr>
        <w:pBdr>
          <w:top w:val="nil"/>
          <w:left w:val="nil"/>
          <w:bottom w:val="nil"/>
          <w:right w:val="nil"/>
          <w:between w:val="nil"/>
        </w:pBdr>
        <w:tabs>
          <w:tab w:val="left" w:pos="993"/>
          <w:tab w:val="left" w:pos="1418"/>
        </w:tabs>
        <w:ind w:left="567"/>
        <w:jc w:val="both"/>
        <w:rPr>
          <w:rFonts w:ascii="Times New Roman" w:eastAsia="Times New Roman" w:hAnsi="Times New Roman" w:cs="Times New Roman"/>
          <w:color w:val="000000"/>
          <w:sz w:val="24"/>
          <w:szCs w:val="24"/>
        </w:rPr>
      </w:pPr>
    </w:p>
    <w:p w:rsidR="00D97C62" w:rsidRDefault="00FF66C0">
      <w:pPr>
        <w:keepNext/>
        <w:pBdr>
          <w:top w:val="nil"/>
          <w:left w:val="nil"/>
          <w:bottom w:val="nil"/>
          <w:right w:val="nil"/>
          <w:between w:val="nil"/>
        </w:pBdr>
        <w:tabs>
          <w:tab w:val="left" w:pos="567"/>
          <w:tab w:val="left" w:pos="709"/>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w:t>
      </w:r>
      <w:r w:rsidR="00576100">
        <w:rPr>
          <w:rFonts w:ascii="Times New Roman" w:eastAsia="Times New Roman" w:hAnsi="Times New Roman" w:cs="Times New Roman"/>
          <w:b/>
          <w:color w:val="000000"/>
          <w:sz w:val="24"/>
          <w:szCs w:val="24"/>
        </w:rPr>
        <w:t>. Вирішення спорів</w:t>
      </w:r>
    </w:p>
    <w:p w:rsidR="00D97C62" w:rsidRDefault="00576100">
      <w:pPr>
        <w:numPr>
          <w:ilvl w:val="1"/>
          <w:numId w:val="3"/>
        </w:numPr>
        <w:pBdr>
          <w:top w:val="nil"/>
          <w:left w:val="nil"/>
          <w:bottom w:val="nil"/>
          <w:right w:val="nil"/>
          <w:between w:val="nil"/>
        </w:pBdr>
        <w:tabs>
          <w:tab w:val="left" w:pos="993"/>
        </w:tabs>
        <w:ind w:left="0"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випадку виникнення спорів або розбіжностей Сторони зобов’язуються вирішувати їх шляхом взаємних переговорів та консультацій.</w:t>
      </w:r>
    </w:p>
    <w:p w:rsidR="00D97C62" w:rsidRDefault="00576100">
      <w:pPr>
        <w:numPr>
          <w:ilvl w:val="1"/>
          <w:numId w:val="3"/>
        </w:numPr>
        <w:pBdr>
          <w:top w:val="nil"/>
          <w:left w:val="nil"/>
          <w:bottom w:val="nil"/>
          <w:right w:val="nil"/>
          <w:between w:val="nil"/>
        </w:pBdr>
        <w:tabs>
          <w:tab w:val="left" w:pos="993"/>
        </w:tabs>
        <w:ind w:left="0"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 разі недосягнення згоди між сторонами щодо встановлення та розміру штрафних санкцій, за порушення зобов’язання спір може бути вирішений в судовому порядку за заявою зацікавленої сторони відповідно до вимог чинного законодавства. </w:t>
      </w:r>
    </w:p>
    <w:p w:rsidR="00D97C62" w:rsidRDefault="00576100">
      <w:pPr>
        <w:numPr>
          <w:ilvl w:val="1"/>
          <w:numId w:val="3"/>
        </w:numPr>
        <w:pBdr>
          <w:top w:val="nil"/>
          <w:left w:val="nil"/>
          <w:bottom w:val="nil"/>
          <w:right w:val="nil"/>
          <w:between w:val="nil"/>
        </w:pBdr>
        <w:tabs>
          <w:tab w:val="left" w:pos="993"/>
        </w:tabs>
        <w:ind w:left="0"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Сторони погодили, що досудове врегулювання спору, в тому числі і щодо не виконання та(або) неналежного виконання зобов’язань за Договором, що виник між сторонами не є обов’язковим.</w:t>
      </w:r>
    </w:p>
    <w:p w:rsidR="00D97C62" w:rsidRDefault="00576100">
      <w:pPr>
        <w:numPr>
          <w:ilvl w:val="1"/>
          <w:numId w:val="3"/>
        </w:numPr>
        <w:pBdr>
          <w:top w:val="nil"/>
          <w:left w:val="nil"/>
          <w:bottom w:val="nil"/>
          <w:right w:val="nil"/>
          <w:between w:val="nil"/>
        </w:pBdr>
        <w:tabs>
          <w:tab w:val="left" w:pos="993"/>
        </w:tabs>
        <w:ind w:left="0"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Сторони погодили, що судове врегулювання спору буде здійснюватися в Господарському суді м. Києва.</w:t>
      </w:r>
    </w:p>
    <w:p w:rsidR="00D97C62" w:rsidRDefault="00D97C62">
      <w:pPr>
        <w:pBdr>
          <w:top w:val="nil"/>
          <w:left w:val="nil"/>
          <w:bottom w:val="nil"/>
          <w:right w:val="nil"/>
          <w:between w:val="nil"/>
        </w:pBdr>
        <w:tabs>
          <w:tab w:val="left" w:pos="1134"/>
        </w:tabs>
        <w:ind w:left="567"/>
        <w:jc w:val="both"/>
        <w:rPr>
          <w:rFonts w:ascii="Times New Roman" w:eastAsia="Times New Roman" w:hAnsi="Times New Roman" w:cs="Times New Roman"/>
          <w:color w:val="000000"/>
          <w:sz w:val="24"/>
          <w:szCs w:val="24"/>
        </w:rPr>
      </w:pPr>
    </w:p>
    <w:p w:rsidR="00D97C62" w:rsidRDefault="00927674">
      <w:pPr>
        <w:keepNext/>
        <w:pBdr>
          <w:top w:val="nil"/>
          <w:left w:val="nil"/>
          <w:bottom w:val="nil"/>
          <w:right w:val="nil"/>
          <w:between w:val="nil"/>
        </w:pBdr>
        <w:tabs>
          <w:tab w:val="left" w:pos="567"/>
          <w:tab w:val="left" w:pos="709"/>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w:t>
      </w:r>
      <w:r w:rsidR="00576100">
        <w:rPr>
          <w:rFonts w:ascii="Times New Roman" w:eastAsia="Times New Roman" w:hAnsi="Times New Roman" w:cs="Times New Roman"/>
          <w:b/>
          <w:color w:val="000000"/>
          <w:sz w:val="24"/>
          <w:szCs w:val="24"/>
        </w:rPr>
        <w:t>. Строк дії Договору</w:t>
      </w:r>
    </w:p>
    <w:p w:rsidR="00D97C62" w:rsidRDefault="00576100">
      <w:pPr>
        <w:pBdr>
          <w:top w:val="nil"/>
          <w:left w:val="nil"/>
          <w:bottom w:val="nil"/>
          <w:right w:val="nil"/>
          <w:between w:val="nil"/>
        </w:pBdr>
        <w:tabs>
          <w:tab w:val="left" w:pos="0"/>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10.1. Цей договір набирає чинності з дня його підписання та діє до </w:t>
      </w:r>
      <w:r w:rsidR="001F5E74">
        <w:rPr>
          <w:rFonts w:ascii="Times New Roman" w:eastAsia="Times New Roman" w:hAnsi="Times New Roman" w:cs="Times New Roman"/>
          <w:color w:val="000000"/>
          <w:sz w:val="24"/>
          <w:szCs w:val="24"/>
          <w:highlight w:val="lightGray"/>
          <w:lang w:val="en-US"/>
        </w:rPr>
        <w:t>3</w:t>
      </w:r>
      <w:r w:rsidR="00F50B96">
        <w:rPr>
          <w:rFonts w:ascii="Times New Roman" w:eastAsia="Times New Roman" w:hAnsi="Times New Roman" w:cs="Times New Roman"/>
          <w:color w:val="000000"/>
          <w:sz w:val="24"/>
          <w:szCs w:val="24"/>
          <w:highlight w:val="lightGray"/>
        </w:rPr>
        <w:t>1</w:t>
      </w:r>
      <w:bookmarkStart w:id="0" w:name="_GoBack"/>
      <w:bookmarkEnd w:id="0"/>
      <w:r w:rsidRPr="002420BC">
        <w:rPr>
          <w:rFonts w:ascii="Times New Roman" w:eastAsia="Times New Roman" w:hAnsi="Times New Roman" w:cs="Times New Roman"/>
          <w:color w:val="000000"/>
          <w:sz w:val="24"/>
          <w:szCs w:val="24"/>
          <w:highlight w:val="lightGray"/>
        </w:rPr>
        <w:t>.12.20</w:t>
      </w:r>
      <w:r w:rsidRPr="0004079A">
        <w:rPr>
          <w:rFonts w:ascii="Times New Roman" w:eastAsia="Times New Roman" w:hAnsi="Times New Roman" w:cs="Times New Roman"/>
          <w:color w:val="000000"/>
          <w:sz w:val="24"/>
          <w:szCs w:val="24"/>
          <w:highlight w:val="lightGray"/>
        </w:rPr>
        <w:t>2</w:t>
      </w:r>
      <w:r w:rsidR="00B96B3B">
        <w:rPr>
          <w:rFonts w:ascii="Times New Roman" w:eastAsia="Times New Roman" w:hAnsi="Times New Roman" w:cs="Times New Roman"/>
          <w:color w:val="000000"/>
          <w:sz w:val="24"/>
          <w:szCs w:val="24"/>
          <w:highlight w:val="lightGray"/>
        </w:rPr>
        <w:t>6</w:t>
      </w:r>
      <w:r>
        <w:rPr>
          <w:rFonts w:ascii="Times New Roman" w:eastAsia="Times New Roman" w:hAnsi="Times New Roman" w:cs="Times New Roman"/>
          <w:color w:val="000000"/>
          <w:sz w:val="24"/>
          <w:szCs w:val="24"/>
        </w:rPr>
        <w:t>, а в частині оплати за поставлений товар – до повного виконання сторонами взятих на себе зобов’язань.</w:t>
      </w:r>
    </w:p>
    <w:p w:rsidR="00D97C62" w:rsidRDefault="00576100">
      <w:pPr>
        <w:pBdr>
          <w:top w:val="nil"/>
          <w:left w:val="nil"/>
          <w:bottom w:val="nil"/>
          <w:right w:val="nil"/>
          <w:between w:val="nil"/>
        </w:pBdr>
        <w:tabs>
          <w:tab w:val="left" w:pos="0"/>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10.2. Після закінчення терміну дії Договору, товар, визначений в Специфікації (Додаток 1), не підлягає постачанню Замовнику за цим Договором, документи визначені п. 4.4 Замовником не приймаються та повертаються Постачальнику без реалізації.</w:t>
      </w:r>
    </w:p>
    <w:p w:rsidR="00D97C62" w:rsidRDefault="00D97C62">
      <w:pPr>
        <w:pBdr>
          <w:top w:val="nil"/>
          <w:left w:val="nil"/>
          <w:bottom w:val="nil"/>
          <w:right w:val="nil"/>
          <w:between w:val="nil"/>
        </w:pBdr>
        <w:tabs>
          <w:tab w:val="left" w:pos="0"/>
        </w:tabs>
        <w:ind w:firstLine="567"/>
        <w:jc w:val="both"/>
        <w:rPr>
          <w:rFonts w:ascii="Times New Roman" w:eastAsia="Times New Roman" w:hAnsi="Times New Roman" w:cs="Times New Roman"/>
          <w:color w:val="000000"/>
          <w:sz w:val="24"/>
          <w:szCs w:val="24"/>
        </w:rPr>
      </w:pPr>
    </w:p>
    <w:p w:rsidR="00D97C62" w:rsidRPr="00265B22" w:rsidRDefault="00576100" w:rsidP="00265B22">
      <w:pPr>
        <w:pStyle w:val="af0"/>
        <w:keepNext/>
        <w:numPr>
          <w:ilvl w:val="0"/>
          <w:numId w:val="5"/>
        </w:numPr>
        <w:pBdr>
          <w:top w:val="nil"/>
          <w:left w:val="nil"/>
          <w:bottom w:val="nil"/>
          <w:right w:val="nil"/>
          <w:between w:val="nil"/>
        </w:pBdr>
        <w:tabs>
          <w:tab w:val="left" w:pos="567"/>
          <w:tab w:val="left" w:pos="709"/>
        </w:tabs>
        <w:jc w:val="center"/>
        <w:rPr>
          <w:rFonts w:ascii="Times New Roman" w:eastAsia="Times New Roman" w:hAnsi="Times New Roman" w:cs="Times New Roman"/>
          <w:b/>
          <w:color w:val="000000"/>
          <w:sz w:val="24"/>
          <w:szCs w:val="24"/>
        </w:rPr>
      </w:pPr>
      <w:r w:rsidRPr="00265B22">
        <w:rPr>
          <w:rFonts w:ascii="Times New Roman" w:eastAsia="Times New Roman" w:hAnsi="Times New Roman" w:cs="Times New Roman"/>
          <w:b/>
          <w:color w:val="000000"/>
          <w:sz w:val="24"/>
          <w:szCs w:val="24"/>
        </w:rPr>
        <w:t>Інші умови</w:t>
      </w:r>
    </w:p>
    <w:p w:rsidR="00D97C62" w:rsidRDefault="00576100">
      <w:pPr>
        <w:numPr>
          <w:ilvl w:val="1"/>
          <w:numId w:val="5"/>
        </w:numPr>
        <w:pBdr>
          <w:top w:val="nil"/>
          <w:left w:val="nil"/>
          <w:bottom w:val="nil"/>
          <w:right w:val="nil"/>
          <w:between w:val="nil"/>
        </w:pBdr>
        <w:tabs>
          <w:tab w:val="left" w:pos="1134"/>
        </w:tabs>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 інших обставинах, що не передбачені даним Договором, відносини Сторін регулюються нормами діючого законодавства України. Всі зміни до Договору повинні бути оформлені у вигляді додаткової угоди до даного Договору і підписані повноважними представниками Сторін.</w:t>
      </w:r>
    </w:p>
    <w:p w:rsidR="00D97C62" w:rsidRDefault="00576100">
      <w:pPr>
        <w:numPr>
          <w:ilvl w:val="1"/>
          <w:numId w:val="5"/>
        </w:numPr>
        <w:pBdr>
          <w:top w:val="nil"/>
          <w:left w:val="nil"/>
          <w:bottom w:val="nil"/>
          <w:right w:val="nil"/>
          <w:between w:val="nil"/>
        </w:pBdr>
        <w:tabs>
          <w:tab w:val="left" w:pos="1134"/>
        </w:tabs>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Істотні умови Договору про закупівлю не можуть змінюватись Сторонами після його підписання до виконання зобов’язань Сторонами у повному обсязі, крім випадків, передбачених чинним законодавством України, а саме п.8 постанови Кабінету Міністрів України від 11.11.2022 № 1275 «Про затвердження особливостей здійснення оборонних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на період дії правового режиму воєнного стану».</w:t>
      </w:r>
    </w:p>
    <w:p w:rsidR="00D97C62" w:rsidRDefault="00576100">
      <w:pPr>
        <w:numPr>
          <w:ilvl w:val="1"/>
          <w:numId w:val="5"/>
        </w:numPr>
        <w:pBdr>
          <w:top w:val="nil"/>
          <w:left w:val="nil"/>
          <w:bottom w:val="nil"/>
          <w:right w:val="nil"/>
          <w:between w:val="nil"/>
        </w:pBdr>
        <w:tabs>
          <w:tab w:val="left" w:pos="1134"/>
        </w:tabs>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Цей Договір укладається і підписується у 2-х примірниках, що мають однакову юридичну силу. Договір укладено при повному розумінні сторонами його умов та термінології, українською мовою.</w:t>
      </w:r>
    </w:p>
    <w:p w:rsidR="00D97C62" w:rsidRDefault="00576100">
      <w:pPr>
        <w:numPr>
          <w:ilvl w:val="1"/>
          <w:numId w:val="5"/>
        </w:numPr>
        <w:pBdr>
          <w:top w:val="nil"/>
          <w:left w:val="nil"/>
          <w:bottom w:val="nil"/>
          <w:right w:val="nil"/>
          <w:between w:val="nil"/>
        </w:pBdr>
        <w:tabs>
          <w:tab w:val="left" w:pos="1134"/>
        </w:tabs>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випадку невиконання або неналежного виконання зобов’язання (в тому числі затримки поставки товару або поставки в неповному обсязі, або якщо якість не відповідає вимогам зазначеним в розділі II Договору), у разі істотного порушення його умов Постачальником та інших випадках встановлених Договором або законом (відповідно до вимог статей 651 Цивільного кодексу України), Замовник має право розірвати Договір в односторонньому порядку шляхом направлення на адресу електронної пошти Постачальника, що вказана в розділі ХІІІ Договору,  електронного листа-повідомлення про розірвання. Договір вважає розірваним з дати отримання  зазначеного листа-повідомлення.</w:t>
      </w:r>
    </w:p>
    <w:p w:rsidR="00D97C62" w:rsidRPr="00556316" w:rsidRDefault="00576100">
      <w:pPr>
        <w:pBdr>
          <w:top w:val="nil"/>
          <w:left w:val="nil"/>
          <w:bottom w:val="nil"/>
          <w:right w:val="nil"/>
          <w:between w:val="nil"/>
        </w:pBdr>
        <w:tabs>
          <w:tab w:val="left" w:pos="1134"/>
        </w:tabs>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Одночасно Замовник здійснює повідомлення Постачальника шляхом направлення листа-повідомлення на адресу Постачальника, зазначену в розділі ХІІІ Договору. У разі повернення поштової кореспонденції, не отриманої Постачальником, він вважається повідомленим з моменту </w:t>
      </w:r>
      <w:r w:rsidRPr="00556316">
        <w:rPr>
          <w:rFonts w:ascii="Times New Roman" w:eastAsia="Times New Roman" w:hAnsi="Times New Roman" w:cs="Times New Roman"/>
          <w:color w:val="000000"/>
          <w:sz w:val="24"/>
          <w:szCs w:val="24"/>
        </w:rPr>
        <w:t>отримання листа-повідомлення, направленого засобами електронного зв’язку, в тому числі на електронну адресу, зазначену в Договорі.</w:t>
      </w:r>
    </w:p>
    <w:p w:rsidR="00D97C62" w:rsidRPr="00556316" w:rsidRDefault="00576100" w:rsidP="0004079A">
      <w:pPr>
        <w:numPr>
          <w:ilvl w:val="1"/>
          <w:numId w:val="5"/>
        </w:numPr>
        <w:pBdr>
          <w:top w:val="nil"/>
          <w:left w:val="nil"/>
          <w:bottom w:val="nil"/>
          <w:right w:val="nil"/>
          <w:between w:val="nil"/>
        </w:pBdr>
        <w:ind w:left="0" w:firstLine="567"/>
        <w:jc w:val="both"/>
        <w:rPr>
          <w:rFonts w:ascii="Times New Roman" w:hAnsi="Times New Roman" w:cs="Times New Roman"/>
          <w:sz w:val="24"/>
          <w:szCs w:val="24"/>
        </w:rPr>
      </w:pPr>
      <w:bookmarkStart w:id="1" w:name="_gjdgxs" w:colFirst="0" w:colLast="0"/>
      <w:bookmarkEnd w:id="1"/>
      <w:r w:rsidRPr="00556316">
        <w:rPr>
          <w:rFonts w:ascii="Times New Roman" w:eastAsia="Times New Roman" w:hAnsi="Times New Roman" w:cs="Times New Roman"/>
          <w:color w:val="000000"/>
          <w:sz w:val="24"/>
          <w:szCs w:val="24"/>
        </w:rPr>
        <w:t>У разі одностороннього розірвання Договору (пункти 6.2.1., 7.2.3., 11.4 Договору) Замовник складає довідку із зазначенням причини та дати, з якої Договір вважається розірваним. Така довідка буде додатком до Договору та становити його невід’ємну частину.</w:t>
      </w:r>
    </w:p>
    <w:p w:rsidR="001B270C" w:rsidRDefault="001B270C">
      <w:pPr>
        <w:keepNext/>
        <w:pBdr>
          <w:top w:val="nil"/>
          <w:left w:val="nil"/>
          <w:bottom w:val="nil"/>
          <w:right w:val="nil"/>
          <w:between w:val="nil"/>
        </w:pBdr>
        <w:ind w:left="720"/>
        <w:jc w:val="center"/>
        <w:rPr>
          <w:rFonts w:ascii="Times New Roman" w:eastAsia="Times New Roman" w:hAnsi="Times New Roman" w:cs="Times New Roman"/>
          <w:b/>
          <w:color w:val="000000"/>
          <w:sz w:val="24"/>
          <w:szCs w:val="24"/>
        </w:rPr>
      </w:pPr>
    </w:p>
    <w:p w:rsidR="00D97C62" w:rsidRDefault="001031F3" w:rsidP="009A461B">
      <w:pPr>
        <w:keepNext/>
        <w:pBdr>
          <w:top w:val="nil"/>
          <w:left w:val="nil"/>
          <w:bottom w:val="nil"/>
          <w:right w:val="nil"/>
          <w:between w:val="nil"/>
        </w:pBdr>
        <w:ind w:left="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12</w:t>
      </w:r>
      <w:r w:rsidR="00576100">
        <w:rPr>
          <w:rFonts w:ascii="Times New Roman" w:eastAsia="Times New Roman" w:hAnsi="Times New Roman" w:cs="Times New Roman"/>
          <w:b/>
          <w:color w:val="000000"/>
          <w:sz w:val="24"/>
          <w:szCs w:val="24"/>
        </w:rPr>
        <w:t>. Додатки до договору</w:t>
      </w:r>
    </w:p>
    <w:p w:rsidR="00D97C62" w:rsidRDefault="00576100">
      <w:pPr>
        <w:pBdr>
          <w:top w:val="nil"/>
          <w:left w:val="nil"/>
          <w:bottom w:val="nil"/>
          <w:right w:val="nil"/>
          <w:between w:val="nil"/>
        </w:pBdr>
        <w:ind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Невід’ємною частиною цього Договору є Додатки:</w:t>
      </w:r>
    </w:p>
    <w:p w:rsidR="00D97C62" w:rsidRPr="002420BC" w:rsidRDefault="00576100">
      <w:pPr>
        <w:numPr>
          <w:ilvl w:val="0"/>
          <w:numId w:val="7"/>
        </w:numPr>
        <w:pBdr>
          <w:top w:val="nil"/>
          <w:left w:val="nil"/>
          <w:bottom w:val="nil"/>
          <w:right w:val="nil"/>
          <w:between w:val="nil"/>
        </w:pBdr>
        <w:rPr>
          <w:rFonts w:ascii="Times New Roman" w:eastAsia="Times New Roman" w:hAnsi="Times New Roman" w:cs="Times New Roman"/>
          <w:color w:val="000000"/>
          <w:sz w:val="24"/>
          <w:szCs w:val="24"/>
        </w:rPr>
      </w:pPr>
      <w:r w:rsidRPr="002420BC">
        <w:rPr>
          <w:rFonts w:ascii="Times New Roman" w:eastAsia="Times New Roman" w:hAnsi="Times New Roman" w:cs="Times New Roman"/>
          <w:color w:val="000000"/>
          <w:sz w:val="24"/>
          <w:szCs w:val="24"/>
        </w:rPr>
        <w:t xml:space="preserve">Специфікація </w:t>
      </w:r>
      <w:r w:rsidRPr="002420BC">
        <w:rPr>
          <w:rFonts w:ascii="Times New Roman" w:eastAsia="Times New Roman" w:hAnsi="Times New Roman" w:cs="Times New Roman"/>
          <w:color w:val="000000"/>
          <w:sz w:val="24"/>
          <w:szCs w:val="24"/>
          <w:highlight w:val="lightGray"/>
        </w:rPr>
        <w:t xml:space="preserve">на ____ </w:t>
      </w:r>
      <w:proofErr w:type="spellStart"/>
      <w:r w:rsidRPr="002420BC">
        <w:rPr>
          <w:rFonts w:ascii="Times New Roman" w:eastAsia="Times New Roman" w:hAnsi="Times New Roman" w:cs="Times New Roman"/>
          <w:color w:val="000000"/>
          <w:sz w:val="24"/>
          <w:szCs w:val="24"/>
          <w:highlight w:val="lightGray"/>
        </w:rPr>
        <w:t>арк</w:t>
      </w:r>
      <w:proofErr w:type="spellEnd"/>
      <w:r w:rsidRPr="002420BC">
        <w:rPr>
          <w:rFonts w:ascii="Times New Roman" w:eastAsia="Times New Roman" w:hAnsi="Times New Roman" w:cs="Times New Roman"/>
          <w:color w:val="000000"/>
          <w:sz w:val="24"/>
          <w:szCs w:val="24"/>
        </w:rPr>
        <w:t>.</w:t>
      </w:r>
    </w:p>
    <w:p w:rsidR="00D97C62" w:rsidRPr="002420BC" w:rsidRDefault="00576100">
      <w:pPr>
        <w:numPr>
          <w:ilvl w:val="0"/>
          <w:numId w:val="7"/>
        </w:numPr>
        <w:pBdr>
          <w:top w:val="nil"/>
          <w:left w:val="nil"/>
          <w:bottom w:val="nil"/>
          <w:right w:val="nil"/>
          <w:between w:val="nil"/>
        </w:pBdr>
        <w:rPr>
          <w:rFonts w:ascii="Times New Roman" w:eastAsia="Times New Roman" w:hAnsi="Times New Roman" w:cs="Times New Roman"/>
          <w:color w:val="000000"/>
          <w:sz w:val="24"/>
          <w:szCs w:val="24"/>
        </w:rPr>
      </w:pPr>
      <w:r w:rsidRPr="002420BC">
        <w:rPr>
          <w:rFonts w:ascii="Times New Roman" w:eastAsia="Times New Roman" w:hAnsi="Times New Roman" w:cs="Times New Roman"/>
          <w:color w:val="000000"/>
          <w:sz w:val="24"/>
          <w:szCs w:val="24"/>
        </w:rPr>
        <w:t xml:space="preserve">Технічні характеристики </w:t>
      </w:r>
      <w:r w:rsidRPr="002420BC">
        <w:rPr>
          <w:rFonts w:ascii="Times New Roman" w:eastAsia="Times New Roman" w:hAnsi="Times New Roman" w:cs="Times New Roman"/>
          <w:color w:val="000000"/>
          <w:sz w:val="24"/>
          <w:szCs w:val="24"/>
          <w:highlight w:val="lightGray"/>
        </w:rPr>
        <w:t xml:space="preserve">на ____ </w:t>
      </w:r>
      <w:proofErr w:type="spellStart"/>
      <w:r w:rsidRPr="002420BC">
        <w:rPr>
          <w:rFonts w:ascii="Times New Roman" w:eastAsia="Times New Roman" w:hAnsi="Times New Roman" w:cs="Times New Roman"/>
          <w:color w:val="000000"/>
          <w:sz w:val="24"/>
          <w:szCs w:val="24"/>
          <w:highlight w:val="lightGray"/>
        </w:rPr>
        <w:t>арк</w:t>
      </w:r>
      <w:proofErr w:type="spellEnd"/>
      <w:r w:rsidRPr="002420BC">
        <w:rPr>
          <w:rFonts w:ascii="Times New Roman" w:eastAsia="Times New Roman" w:hAnsi="Times New Roman" w:cs="Times New Roman"/>
          <w:color w:val="000000"/>
          <w:sz w:val="24"/>
          <w:szCs w:val="24"/>
        </w:rPr>
        <w:t>.</w:t>
      </w:r>
    </w:p>
    <w:p w:rsidR="00D97C62" w:rsidRDefault="00D97C62">
      <w:pPr>
        <w:pBdr>
          <w:top w:val="nil"/>
          <w:left w:val="nil"/>
          <w:bottom w:val="nil"/>
          <w:right w:val="nil"/>
          <w:between w:val="nil"/>
        </w:pBdr>
        <w:ind w:firstLine="709"/>
        <w:rPr>
          <w:rFonts w:ascii="Times New Roman" w:eastAsia="Times New Roman" w:hAnsi="Times New Roman" w:cs="Times New Roman"/>
          <w:color w:val="000000"/>
          <w:sz w:val="24"/>
          <w:szCs w:val="24"/>
        </w:rPr>
      </w:pPr>
    </w:p>
    <w:p w:rsidR="00D97C62" w:rsidRDefault="00576100">
      <w:pPr>
        <w:keepNext/>
        <w:pBdr>
          <w:top w:val="nil"/>
          <w:left w:val="nil"/>
          <w:bottom w:val="nil"/>
          <w:right w:val="nil"/>
          <w:between w:val="nil"/>
        </w:pBdr>
        <w:tabs>
          <w:tab w:val="left" w:pos="567"/>
          <w:tab w:val="left" w:pos="709"/>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ХІІІ. Місцезнаходження та банківські реквізити сторін</w:t>
      </w:r>
    </w:p>
    <w:p w:rsidR="00D97C62" w:rsidRDefault="00D97C62">
      <w:pPr>
        <w:pBdr>
          <w:top w:val="nil"/>
          <w:left w:val="nil"/>
          <w:bottom w:val="nil"/>
          <w:right w:val="nil"/>
          <w:between w:val="nil"/>
        </w:pBdr>
        <w:ind w:firstLine="709"/>
        <w:jc w:val="both"/>
        <w:rPr>
          <w:rFonts w:ascii="Times New Roman" w:eastAsia="Times New Roman" w:hAnsi="Times New Roman" w:cs="Times New Roman"/>
          <w:color w:val="000000"/>
          <w:sz w:val="24"/>
          <w:szCs w:val="24"/>
        </w:rPr>
      </w:pPr>
    </w:p>
    <w:tbl>
      <w:tblPr>
        <w:tblStyle w:val="a5"/>
        <w:tblW w:w="9720" w:type="dxa"/>
        <w:tblInd w:w="-180" w:type="dxa"/>
        <w:tblLayout w:type="fixed"/>
        <w:tblLook w:val="0000" w:firstRow="0" w:lastRow="0" w:firstColumn="0" w:lastColumn="0" w:noHBand="0" w:noVBand="0"/>
      </w:tblPr>
      <w:tblGrid>
        <w:gridCol w:w="4858"/>
        <w:gridCol w:w="4862"/>
      </w:tblGrid>
      <w:tr w:rsidR="00D97C62">
        <w:tc>
          <w:tcPr>
            <w:tcW w:w="4858" w:type="dxa"/>
          </w:tcPr>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ЗАМОВНИК</w:t>
            </w:r>
          </w:p>
        </w:tc>
        <w:tc>
          <w:tcPr>
            <w:tcW w:w="4862" w:type="dxa"/>
          </w:tcPr>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ПОСТАЧАЛЬНИК</w:t>
            </w:r>
          </w:p>
        </w:tc>
      </w:tr>
      <w:tr w:rsidR="00D97C62">
        <w:trPr>
          <w:trHeight w:val="820"/>
        </w:trPr>
        <w:tc>
          <w:tcPr>
            <w:tcW w:w="4858" w:type="dxa"/>
          </w:tcPr>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 /_____________/</w:t>
            </w: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М.П.</w:t>
            </w:r>
          </w:p>
        </w:tc>
        <w:tc>
          <w:tcPr>
            <w:tcW w:w="4862" w:type="dxa"/>
          </w:tcPr>
          <w:p w:rsidR="00D97C62" w:rsidRDefault="00D97C62">
            <w:pPr>
              <w:pBdr>
                <w:top w:val="nil"/>
                <w:left w:val="nil"/>
                <w:bottom w:val="nil"/>
                <w:right w:val="nil"/>
                <w:between w:val="nil"/>
              </w:pBdr>
              <w:tabs>
                <w:tab w:val="right" w:pos="4328"/>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right" w:pos="4328"/>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right" w:pos="4328"/>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right" w:pos="4328"/>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right" w:pos="4328"/>
              </w:tabs>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______________/________________/    </w:t>
            </w: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М.П.</w:t>
            </w:r>
          </w:p>
        </w:tc>
      </w:tr>
    </w:tbl>
    <w:p w:rsidR="00D97C62" w:rsidRDefault="00576100">
      <w:pPr>
        <w:pBdr>
          <w:top w:val="nil"/>
          <w:left w:val="nil"/>
          <w:bottom w:val="nil"/>
          <w:right w:val="nil"/>
          <w:between w:val="nil"/>
        </w:pBdr>
        <w:jc w:val="right"/>
        <w:rPr>
          <w:rFonts w:ascii="Times New Roman" w:eastAsia="Times New Roman" w:hAnsi="Times New Roman" w:cs="Times New Roman"/>
          <w:color w:val="000000"/>
          <w:sz w:val="24"/>
          <w:szCs w:val="24"/>
        </w:rPr>
      </w:pPr>
      <w:r>
        <w:br w:type="page"/>
      </w:r>
    </w:p>
    <w:tbl>
      <w:tblPr>
        <w:tblStyle w:val="a6"/>
        <w:tblW w:w="4678" w:type="dxa"/>
        <w:tblInd w:w="4820" w:type="dxa"/>
        <w:tblLayout w:type="fixed"/>
        <w:tblLook w:val="0000" w:firstRow="0" w:lastRow="0" w:firstColumn="0" w:lastColumn="0" w:noHBand="0" w:noVBand="0"/>
      </w:tblPr>
      <w:tblGrid>
        <w:gridCol w:w="4678"/>
      </w:tblGrid>
      <w:tr w:rsidR="00D97C62">
        <w:tc>
          <w:tcPr>
            <w:tcW w:w="4678" w:type="dxa"/>
          </w:tcPr>
          <w:p w:rsidR="00D97C62" w:rsidRDefault="00576100">
            <w:pPr>
              <w:pBdr>
                <w:top w:val="nil"/>
                <w:left w:val="nil"/>
                <w:bottom w:val="nil"/>
                <w:right w:val="nil"/>
                <w:between w:val="nil"/>
              </w:pBdr>
              <w:ind w:firstLine="2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Додаток  1 до Договору</w:t>
            </w:r>
          </w:p>
        </w:tc>
      </w:tr>
      <w:tr w:rsidR="00D97C62">
        <w:tc>
          <w:tcPr>
            <w:tcW w:w="4678" w:type="dxa"/>
          </w:tcPr>
          <w:p w:rsidR="00D97C62" w:rsidRDefault="00576100" w:rsidP="0004079A">
            <w:pPr>
              <w:pBdr>
                <w:top w:val="nil"/>
                <w:left w:val="nil"/>
                <w:bottom w:val="nil"/>
                <w:right w:val="nil"/>
                <w:between w:val="nil"/>
              </w:pBdr>
              <w:ind w:firstLine="2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 _____________202</w:t>
            </w:r>
            <w:r w:rsidR="00B96B3B">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р. № ___</w:t>
            </w:r>
          </w:p>
        </w:tc>
      </w:tr>
      <w:tr w:rsidR="00D97C62">
        <w:tc>
          <w:tcPr>
            <w:tcW w:w="4678" w:type="dxa"/>
          </w:tcPr>
          <w:p w:rsidR="00D97C62" w:rsidRDefault="00D97C62">
            <w:pPr>
              <w:pBdr>
                <w:top w:val="nil"/>
                <w:left w:val="nil"/>
                <w:bottom w:val="nil"/>
                <w:right w:val="nil"/>
                <w:between w:val="nil"/>
              </w:pBdr>
              <w:ind w:firstLine="28"/>
              <w:jc w:val="right"/>
              <w:rPr>
                <w:rFonts w:ascii="Times New Roman" w:eastAsia="Times New Roman" w:hAnsi="Times New Roman" w:cs="Times New Roman"/>
                <w:color w:val="000000"/>
                <w:sz w:val="24"/>
                <w:szCs w:val="24"/>
              </w:rPr>
            </w:pPr>
          </w:p>
        </w:tc>
      </w:tr>
      <w:tr w:rsidR="00D97C62">
        <w:tc>
          <w:tcPr>
            <w:tcW w:w="4678" w:type="dxa"/>
          </w:tcPr>
          <w:p w:rsidR="00D97C62" w:rsidRDefault="00D97C62">
            <w:pPr>
              <w:pBdr>
                <w:top w:val="nil"/>
                <w:left w:val="nil"/>
                <w:bottom w:val="nil"/>
                <w:right w:val="nil"/>
                <w:between w:val="nil"/>
              </w:pBdr>
              <w:ind w:firstLine="28"/>
              <w:jc w:val="right"/>
              <w:rPr>
                <w:rFonts w:ascii="Times New Roman" w:eastAsia="Times New Roman" w:hAnsi="Times New Roman" w:cs="Times New Roman"/>
                <w:color w:val="000000"/>
                <w:sz w:val="24"/>
                <w:szCs w:val="24"/>
              </w:rPr>
            </w:pPr>
          </w:p>
        </w:tc>
      </w:tr>
    </w:tbl>
    <w:p w:rsidR="00D97C62" w:rsidRDefault="005761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СПЕЦИФІКАЦІЯ</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24"/>
          <w:szCs w:val="24"/>
        </w:rPr>
      </w:pPr>
      <w:r w:rsidRPr="002420BC">
        <w:rPr>
          <w:rFonts w:ascii="Times New Roman" w:eastAsia="Times New Roman" w:hAnsi="Times New Roman" w:cs="Times New Roman"/>
          <w:color w:val="000000"/>
          <w:sz w:val="22"/>
          <w:szCs w:val="22"/>
          <w:highlight w:val="lightGray"/>
        </w:rPr>
        <w:t>__________________________________________________</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КОД ДК 021:2015 </w:t>
      </w:r>
      <w:r w:rsidRPr="002420BC">
        <w:rPr>
          <w:rFonts w:ascii="Times New Roman" w:eastAsia="Times New Roman" w:hAnsi="Times New Roman" w:cs="Times New Roman"/>
          <w:color w:val="000000"/>
          <w:sz w:val="22"/>
          <w:szCs w:val="22"/>
          <w:highlight w:val="lightGray"/>
        </w:rPr>
        <w:t>____________________________________</w:t>
      </w:r>
    </w:p>
    <w:p w:rsidR="00D97C62" w:rsidRDefault="00D97C62">
      <w:pPr>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7"/>
        <w:tblW w:w="9643" w:type="dxa"/>
        <w:tblInd w:w="-145" w:type="dxa"/>
        <w:tblLayout w:type="fixed"/>
        <w:tblLook w:val="0000" w:firstRow="0" w:lastRow="0" w:firstColumn="0" w:lastColumn="0" w:noHBand="0" w:noVBand="0"/>
      </w:tblPr>
      <w:tblGrid>
        <w:gridCol w:w="419"/>
        <w:gridCol w:w="3554"/>
        <w:gridCol w:w="1417"/>
        <w:gridCol w:w="992"/>
        <w:gridCol w:w="1843"/>
        <w:gridCol w:w="1418"/>
      </w:tblGrid>
      <w:tr w:rsidR="00D97C62">
        <w:trPr>
          <w:cantSplit/>
          <w:trHeight w:val="1266"/>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з/п</w:t>
            </w:r>
          </w:p>
        </w:tc>
        <w:tc>
          <w:tcPr>
            <w:tcW w:w="355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Найменування  товару</w:t>
            </w: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Строки</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(терміни)  постачання</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ind w:left="-68" w:right="-75"/>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Загальна кількість </w:t>
            </w:r>
          </w:p>
          <w:p w:rsidR="00D97C62" w:rsidRDefault="00576100">
            <w:pPr>
              <w:pBdr>
                <w:top w:val="nil"/>
                <w:left w:val="nil"/>
                <w:bottom w:val="nil"/>
                <w:right w:val="nil"/>
                <w:between w:val="nil"/>
              </w:pBdr>
              <w:ind w:left="-68" w:right="-75"/>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(к-т., шт.)</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Ціна за одиницю товару в грн.  з </w:t>
            </w:r>
            <w:proofErr w:type="spellStart"/>
            <w:r>
              <w:rPr>
                <w:rFonts w:ascii="Times New Roman" w:eastAsia="Times New Roman" w:hAnsi="Times New Roman" w:cs="Times New Roman"/>
                <w:color w:val="000000"/>
                <w:sz w:val="16"/>
                <w:szCs w:val="16"/>
              </w:rPr>
              <w:t>врахув</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марк</w:t>
            </w:r>
            <w:proofErr w:type="spellEnd"/>
            <w:r>
              <w:rPr>
                <w:rFonts w:ascii="Times New Roman" w:eastAsia="Times New Roman" w:hAnsi="Times New Roman" w:cs="Times New Roman"/>
                <w:color w:val="000000"/>
                <w:sz w:val="16"/>
                <w:szCs w:val="16"/>
              </w:rPr>
              <w:t>., тари (</w:t>
            </w:r>
            <w:proofErr w:type="spellStart"/>
            <w:r>
              <w:rPr>
                <w:rFonts w:ascii="Times New Roman" w:eastAsia="Times New Roman" w:hAnsi="Times New Roman" w:cs="Times New Roman"/>
                <w:color w:val="000000"/>
                <w:sz w:val="16"/>
                <w:szCs w:val="16"/>
              </w:rPr>
              <w:t>упак</w:t>
            </w:r>
            <w:proofErr w:type="spellEnd"/>
            <w:r>
              <w:rPr>
                <w:rFonts w:ascii="Times New Roman" w:eastAsia="Times New Roman" w:hAnsi="Times New Roman" w:cs="Times New Roman"/>
                <w:color w:val="000000"/>
                <w:sz w:val="16"/>
                <w:szCs w:val="16"/>
              </w:rPr>
              <w:t xml:space="preserve">.), вант. робіт  у  місцях завантаження та </w:t>
            </w:r>
            <w:proofErr w:type="spellStart"/>
            <w:r>
              <w:rPr>
                <w:rFonts w:ascii="Times New Roman" w:eastAsia="Times New Roman" w:hAnsi="Times New Roman" w:cs="Times New Roman"/>
                <w:color w:val="000000"/>
                <w:sz w:val="16"/>
                <w:szCs w:val="16"/>
              </w:rPr>
              <w:t>трансп</w:t>
            </w:r>
            <w:proofErr w:type="spellEnd"/>
            <w:r>
              <w:rPr>
                <w:rFonts w:ascii="Times New Roman" w:eastAsia="Times New Roman" w:hAnsi="Times New Roman" w:cs="Times New Roman"/>
                <w:color w:val="000000"/>
                <w:sz w:val="16"/>
                <w:szCs w:val="16"/>
              </w:rPr>
              <w:t>. витрат</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(без ПДВ)</w:t>
            </w:r>
          </w:p>
        </w:tc>
        <w:tc>
          <w:tcPr>
            <w:tcW w:w="141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Ціна товару в грн. з </w:t>
            </w:r>
            <w:proofErr w:type="spellStart"/>
            <w:r>
              <w:rPr>
                <w:rFonts w:ascii="Times New Roman" w:eastAsia="Times New Roman" w:hAnsi="Times New Roman" w:cs="Times New Roman"/>
                <w:color w:val="000000"/>
                <w:sz w:val="16"/>
                <w:szCs w:val="16"/>
              </w:rPr>
              <w:t>врахув</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марк</w:t>
            </w:r>
            <w:proofErr w:type="spellEnd"/>
            <w:r>
              <w:rPr>
                <w:rFonts w:ascii="Times New Roman" w:eastAsia="Times New Roman" w:hAnsi="Times New Roman" w:cs="Times New Roman"/>
                <w:color w:val="000000"/>
                <w:sz w:val="16"/>
                <w:szCs w:val="16"/>
              </w:rPr>
              <w:t>., тари (</w:t>
            </w:r>
            <w:proofErr w:type="spellStart"/>
            <w:r>
              <w:rPr>
                <w:rFonts w:ascii="Times New Roman" w:eastAsia="Times New Roman" w:hAnsi="Times New Roman" w:cs="Times New Roman"/>
                <w:color w:val="000000"/>
                <w:sz w:val="16"/>
                <w:szCs w:val="16"/>
              </w:rPr>
              <w:t>упак</w:t>
            </w:r>
            <w:proofErr w:type="spellEnd"/>
            <w:r>
              <w:rPr>
                <w:rFonts w:ascii="Times New Roman" w:eastAsia="Times New Roman" w:hAnsi="Times New Roman" w:cs="Times New Roman"/>
                <w:color w:val="000000"/>
                <w:sz w:val="16"/>
                <w:szCs w:val="16"/>
              </w:rPr>
              <w:t xml:space="preserve">) вант. робіт  у місцях завантаження та </w:t>
            </w:r>
            <w:proofErr w:type="spellStart"/>
            <w:r>
              <w:rPr>
                <w:rFonts w:ascii="Times New Roman" w:eastAsia="Times New Roman" w:hAnsi="Times New Roman" w:cs="Times New Roman"/>
                <w:color w:val="000000"/>
                <w:sz w:val="16"/>
                <w:szCs w:val="16"/>
              </w:rPr>
              <w:t>трансп</w:t>
            </w:r>
            <w:proofErr w:type="spellEnd"/>
            <w:r>
              <w:rPr>
                <w:rFonts w:ascii="Times New Roman" w:eastAsia="Times New Roman" w:hAnsi="Times New Roman" w:cs="Times New Roman"/>
                <w:color w:val="000000"/>
                <w:sz w:val="16"/>
                <w:szCs w:val="16"/>
              </w:rPr>
              <w:t>. витрат</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(без ПДВ)</w:t>
            </w:r>
          </w:p>
          <w:p w:rsidR="00D97C62" w:rsidRDefault="00D97C62">
            <w:pPr>
              <w:pBdr>
                <w:top w:val="nil"/>
                <w:left w:val="nil"/>
                <w:bottom w:val="nil"/>
                <w:right w:val="nil"/>
                <w:between w:val="nil"/>
              </w:pBdr>
              <w:jc w:val="center"/>
              <w:rPr>
                <w:rFonts w:ascii="Times New Roman" w:eastAsia="Times New Roman" w:hAnsi="Times New Roman" w:cs="Times New Roman"/>
                <w:color w:val="000000"/>
                <w:sz w:val="16"/>
                <w:szCs w:val="16"/>
              </w:rPr>
            </w:pPr>
          </w:p>
        </w:tc>
      </w:tr>
      <w:tr w:rsidR="00D97C62">
        <w:trPr>
          <w:cantSplit/>
          <w:trHeight w:val="1202"/>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D97C62">
            <w:pPr>
              <w:pBdr>
                <w:top w:val="nil"/>
                <w:left w:val="nil"/>
                <w:bottom w:val="nil"/>
                <w:right w:val="nil"/>
                <w:between w:val="nil"/>
              </w:pBdr>
              <w:jc w:val="center"/>
              <w:rPr>
                <w:rFonts w:ascii="Times New Roman" w:eastAsia="Times New Roman" w:hAnsi="Times New Roman" w:cs="Times New Roman"/>
                <w:color w:val="000000"/>
                <w:sz w:val="22"/>
                <w:szCs w:val="22"/>
              </w:rPr>
            </w:pPr>
          </w:p>
        </w:tc>
        <w:tc>
          <w:tcPr>
            <w:tcW w:w="355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_______________________________</w:t>
            </w: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___________ </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BE33C2">
            <w:pPr>
              <w:pBdr>
                <w:top w:val="nil"/>
                <w:left w:val="nil"/>
                <w:bottom w:val="nil"/>
                <w:right w:val="nil"/>
                <w:between w:val="nil"/>
              </w:pBdr>
              <w:ind w:left="-68" w:right="-75"/>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_____</w:t>
            </w:r>
          </w:p>
        </w:tc>
        <w:tc>
          <w:tcPr>
            <w:tcW w:w="1843"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BE33C2">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___________</w:t>
            </w:r>
          </w:p>
        </w:tc>
        <w:tc>
          <w:tcPr>
            <w:tcW w:w="141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BE33C2">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__________</w:t>
            </w:r>
          </w:p>
        </w:tc>
      </w:tr>
      <w:tr w:rsidR="00D97C62">
        <w:trPr>
          <w:cantSplit/>
          <w:trHeight w:val="90"/>
        </w:trPr>
        <w:tc>
          <w:tcPr>
            <w:tcW w:w="8225"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Ціна товару без ПДВ</w:t>
            </w:r>
          </w:p>
        </w:tc>
        <w:tc>
          <w:tcPr>
            <w:tcW w:w="141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D97C62">
            <w:pPr>
              <w:pBdr>
                <w:top w:val="nil"/>
                <w:left w:val="nil"/>
                <w:bottom w:val="nil"/>
                <w:right w:val="nil"/>
                <w:between w:val="nil"/>
              </w:pBdr>
              <w:jc w:val="right"/>
              <w:rPr>
                <w:rFonts w:ascii="Times New Roman" w:eastAsia="Times New Roman" w:hAnsi="Times New Roman" w:cs="Times New Roman"/>
                <w:color w:val="000000"/>
                <w:sz w:val="24"/>
                <w:szCs w:val="24"/>
              </w:rPr>
            </w:pPr>
          </w:p>
        </w:tc>
      </w:tr>
      <w:tr w:rsidR="00D97C62">
        <w:trPr>
          <w:cantSplit/>
          <w:trHeight w:val="105"/>
        </w:trPr>
        <w:tc>
          <w:tcPr>
            <w:tcW w:w="8225"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крім того, ПДВ _____%</w:t>
            </w:r>
          </w:p>
        </w:tc>
        <w:tc>
          <w:tcPr>
            <w:tcW w:w="1418" w:type="dxa"/>
            <w:tcBorders>
              <w:left w:val="single" w:sz="4" w:space="0" w:color="00000A"/>
              <w:bottom w:val="single" w:sz="4" w:space="0" w:color="00000A"/>
              <w:right w:val="single" w:sz="4" w:space="0" w:color="00000A"/>
            </w:tcBorders>
            <w:tcMar>
              <w:top w:w="0" w:type="dxa"/>
              <w:left w:w="70" w:type="dxa"/>
              <w:bottom w:w="0" w:type="dxa"/>
              <w:right w:w="70" w:type="dxa"/>
            </w:tcMar>
          </w:tcPr>
          <w:p w:rsidR="00D97C62" w:rsidRDefault="00D97C62">
            <w:pPr>
              <w:pBdr>
                <w:top w:val="nil"/>
                <w:left w:val="nil"/>
                <w:bottom w:val="nil"/>
                <w:right w:val="nil"/>
                <w:between w:val="nil"/>
              </w:pBdr>
              <w:jc w:val="right"/>
              <w:rPr>
                <w:rFonts w:ascii="Times New Roman" w:eastAsia="Times New Roman" w:hAnsi="Times New Roman" w:cs="Times New Roman"/>
                <w:color w:val="000000"/>
                <w:sz w:val="24"/>
                <w:szCs w:val="24"/>
              </w:rPr>
            </w:pPr>
          </w:p>
        </w:tc>
      </w:tr>
      <w:tr w:rsidR="00D97C62">
        <w:trPr>
          <w:cantSplit/>
          <w:trHeight w:val="192"/>
        </w:trPr>
        <w:tc>
          <w:tcPr>
            <w:tcW w:w="8225" w:type="dxa"/>
            <w:gridSpan w:val="5"/>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Ціна товару з ПДВ  </w:t>
            </w:r>
          </w:p>
        </w:tc>
        <w:tc>
          <w:tcPr>
            <w:tcW w:w="1418"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tcPr>
          <w:p w:rsidR="00D97C62" w:rsidRDefault="00D97C62">
            <w:pPr>
              <w:pBdr>
                <w:top w:val="nil"/>
                <w:left w:val="nil"/>
                <w:bottom w:val="nil"/>
                <w:right w:val="nil"/>
                <w:between w:val="nil"/>
              </w:pBdr>
              <w:jc w:val="right"/>
              <w:rPr>
                <w:rFonts w:ascii="Times New Roman" w:eastAsia="Times New Roman" w:hAnsi="Times New Roman" w:cs="Times New Roman"/>
                <w:color w:val="000000"/>
                <w:sz w:val="24"/>
                <w:szCs w:val="24"/>
              </w:rPr>
            </w:pPr>
          </w:p>
        </w:tc>
      </w:tr>
    </w:tbl>
    <w:p w:rsidR="00D97C62" w:rsidRDefault="00D97C62">
      <w:pPr>
        <w:pBdr>
          <w:top w:val="nil"/>
          <w:left w:val="nil"/>
          <w:bottom w:val="nil"/>
          <w:right w:val="nil"/>
          <w:between w:val="nil"/>
        </w:pBdr>
        <w:jc w:val="center"/>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993"/>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Всього:</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_____________ грн. (____________грн. _____коп.), у тому числі ПДВ ______ грн. (____________ грн. _____ коп.)</w:t>
      </w:r>
    </w:p>
    <w:p w:rsidR="00D97C62" w:rsidRDefault="00D97C62">
      <w:pPr>
        <w:pBdr>
          <w:top w:val="nil"/>
          <w:left w:val="nil"/>
          <w:bottom w:val="nil"/>
          <w:right w:val="nil"/>
          <w:between w:val="nil"/>
        </w:pBdr>
        <w:tabs>
          <w:tab w:val="left" w:pos="993"/>
        </w:tabs>
        <w:jc w:val="both"/>
        <w:rPr>
          <w:rFonts w:ascii="Times New Roman" w:eastAsia="Times New Roman" w:hAnsi="Times New Roman" w:cs="Times New Roman"/>
          <w:color w:val="000000"/>
          <w:sz w:val="24"/>
          <w:szCs w:val="24"/>
        </w:rPr>
      </w:pPr>
    </w:p>
    <w:tbl>
      <w:tblPr>
        <w:tblStyle w:val="a8"/>
        <w:tblW w:w="9720" w:type="dxa"/>
        <w:tblInd w:w="-180" w:type="dxa"/>
        <w:tblLayout w:type="fixed"/>
        <w:tblLook w:val="0000" w:firstRow="0" w:lastRow="0" w:firstColumn="0" w:lastColumn="0" w:noHBand="0" w:noVBand="0"/>
      </w:tblPr>
      <w:tblGrid>
        <w:gridCol w:w="4858"/>
        <w:gridCol w:w="142"/>
        <w:gridCol w:w="4720"/>
      </w:tblGrid>
      <w:tr w:rsidR="00D97C62">
        <w:tc>
          <w:tcPr>
            <w:tcW w:w="5000" w:type="dxa"/>
            <w:gridSpan w:val="2"/>
          </w:tcPr>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ЗАМОВНИК</w:t>
            </w:r>
          </w:p>
        </w:tc>
        <w:tc>
          <w:tcPr>
            <w:tcW w:w="4720" w:type="dxa"/>
          </w:tcPr>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ПОСТАЧАЛЬНИК</w:t>
            </w:r>
          </w:p>
        </w:tc>
      </w:tr>
      <w:tr w:rsidR="00D97C62">
        <w:trPr>
          <w:trHeight w:val="820"/>
        </w:trPr>
        <w:tc>
          <w:tcPr>
            <w:tcW w:w="4858" w:type="dxa"/>
          </w:tcPr>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 /________________/</w:t>
            </w: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М.П.</w:t>
            </w:r>
          </w:p>
        </w:tc>
        <w:tc>
          <w:tcPr>
            <w:tcW w:w="4862" w:type="dxa"/>
            <w:gridSpan w:val="2"/>
          </w:tcPr>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______________/__________________/    </w:t>
            </w: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М.П.</w:t>
            </w:r>
          </w:p>
        </w:tc>
      </w:tr>
    </w:tbl>
    <w:p w:rsidR="00D97C62" w:rsidRDefault="00D97C62">
      <w:pPr>
        <w:pBdr>
          <w:top w:val="nil"/>
          <w:left w:val="nil"/>
          <w:bottom w:val="nil"/>
          <w:right w:val="nil"/>
          <w:between w:val="nil"/>
        </w:pBdr>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rPr>
          <w:rFonts w:ascii="Times New Roman" w:eastAsia="Times New Roman" w:hAnsi="Times New Roman" w:cs="Times New Roman"/>
          <w:color w:val="000000"/>
          <w:sz w:val="24"/>
          <w:szCs w:val="24"/>
        </w:rPr>
      </w:pPr>
      <w:r>
        <w:br w:type="page"/>
      </w:r>
    </w:p>
    <w:tbl>
      <w:tblPr>
        <w:tblStyle w:val="a9"/>
        <w:tblW w:w="4678" w:type="dxa"/>
        <w:tblInd w:w="4820" w:type="dxa"/>
        <w:tblLayout w:type="fixed"/>
        <w:tblLook w:val="0000" w:firstRow="0" w:lastRow="0" w:firstColumn="0" w:lastColumn="0" w:noHBand="0" w:noVBand="0"/>
      </w:tblPr>
      <w:tblGrid>
        <w:gridCol w:w="4678"/>
      </w:tblGrid>
      <w:tr w:rsidR="00D97C62">
        <w:tc>
          <w:tcPr>
            <w:tcW w:w="4678" w:type="dxa"/>
          </w:tcPr>
          <w:p w:rsidR="00D97C62" w:rsidRDefault="00576100">
            <w:pPr>
              <w:pBdr>
                <w:top w:val="nil"/>
                <w:left w:val="nil"/>
                <w:bottom w:val="nil"/>
                <w:right w:val="nil"/>
                <w:between w:val="nil"/>
              </w:pBdr>
              <w:ind w:firstLine="2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Додаток  2 до Договору</w:t>
            </w:r>
          </w:p>
        </w:tc>
      </w:tr>
      <w:tr w:rsidR="00D97C62">
        <w:tc>
          <w:tcPr>
            <w:tcW w:w="4678" w:type="dxa"/>
          </w:tcPr>
          <w:p w:rsidR="00D97C62" w:rsidRDefault="00576100" w:rsidP="0004079A">
            <w:pPr>
              <w:pBdr>
                <w:top w:val="nil"/>
                <w:left w:val="nil"/>
                <w:bottom w:val="nil"/>
                <w:right w:val="nil"/>
                <w:between w:val="nil"/>
              </w:pBdr>
              <w:ind w:firstLine="2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 _____________202</w:t>
            </w:r>
            <w:r w:rsidR="00B96B3B">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р. № ___</w:t>
            </w:r>
          </w:p>
        </w:tc>
      </w:tr>
      <w:tr w:rsidR="00D97C62">
        <w:tc>
          <w:tcPr>
            <w:tcW w:w="4678" w:type="dxa"/>
          </w:tcPr>
          <w:p w:rsidR="00D97C62" w:rsidRDefault="00D97C62">
            <w:pPr>
              <w:pBdr>
                <w:top w:val="nil"/>
                <w:left w:val="nil"/>
                <w:bottom w:val="nil"/>
                <w:right w:val="nil"/>
                <w:between w:val="nil"/>
              </w:pBdr>
              <w:ind w:firstLine="28"/>
              <w:jc w:val="right"/>
              <w:rPr>
                <w:rFonts w:ascii="Times New Roman" w:eastAsia="Times New Roman" w:hAnsi="Times New Roman" w:cs="Times New Roman"/>
                <w:color w:val="000000"/>
                <w:sz w:val="24"/>
                <w:szCs w:val="24"/>
              </w:rPr>
            </w:pPr>
          </w:p>
        </w:tc>
      </w:tr>
      <w:tr w:rsidR="00D97C62">
        <w:tc>
          <w:tcPr>
            <w:tcW w:w="4678" w:type="dxa"/>
          </w:tcPr>
          <w:p w:rsidR="00D97C62" w:rsidRDefault="00D97C62">
            <w:pPr>
              <w:pBdr>
                <w:top w:val="nil"/>
                <w:left w:val="nil"/>
                <w:bottom w:val="nil"/>
                <w:right w:val="nil"/>
                <w:between w:val="nil"/>
              </w:pBdr>
              <w:ind w:firstLine="28"/>
              <w:jc w:val="right"/>
              <w:rPr>
                <w:rFonts w:ascii="Times New Roman" w:eastAsia="Times New Roman" w:hAnsi="Times New Roman" w:cs="Times New Roman"/>
                <w:color w:val="000000"/>
                <w:sz w:val="24"/>
                <w:szCs w:val="24"/>
              </w:rPr>
            </w:pPr>
          </w:p>
        </w:tc>
      </w:tr>
    </w:tbl>
    <w:p w:rsidR="00D97C62" w:rsidRDefault="005761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ТЕХНІЧНІ ХАРАКТЕРИСТИКИ</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24"/>
          <w:szCs w:val="24"/>
        </w:rPr>
      </w:pPr>
      <w:r w:rsidRPr="002420BC">
        <w:rPr>
          <w:rFonts w:ascii="Times New Roman" w:eastAsia="Times New Roman" w:hAnsi="Times New Roman" w:cs="Times New Roman"/>
          <w:color w:val="000000"/>
          <w:sz w:val="22"/>
          <w:szCs w:val="22"/>
          <w:highlight w:val="lightGray"/>
        </w:rPr>
        <w:t>__________________________________________________</w:t>
      </w:r>
    </w:p>
    <w:p w:rsidR="00D97C62" w:rsidRDefault="00576100">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КОД ДК 021:2015 </w:t>
      </w:r>
      <w:r w:rsidRPr="002420BC">
        <w:rPr>
          <w:rFonts w:ascii="Times New Roman" w:eastAsia="Times New Roman" w:hAnsi="Times New Roman" w:cs="Times New Roman"/>
          <w:color w:val="000000"/>
          <w:sz w:val="22"/>
          <w:szCs w:val="22"/>
          <w:highlight w:val="lightGray"/>
        </w:rPr>
        <w:t>___________________________________</w:t>
      </w:r>
      <w:r>
        <w:rPr>
          <w:rFonts w:ascii="Times New Roman" w:eastAsia="Times New Roman" w:hAnsi="Times New Roman" w:cs="Times New Roman"/>
          <w:color w:val="000000"/>
          <w:sz w:val="22"/>
          <w:szCs w:val="22"/>
        </w:rPr>
        <w:t>_</w:t>
      </w:r>
    </w:p>
    <w:p w:rsidR="00D97C62" w:rsidRDefault="00D97C62">
      <w:pPr>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a"/>
        <w:tblW w:w="9643" w:type="dxa"/>
        <w:tblInd w:w="-145" w:type="dxa"/>
        <w:tblLayout w:type="fixed"/>
        <w:tblLook w:val="0000" w:firstRow="0" w:lastRow="0" w:firstColumn="0" w:lastColumn="0" w:noHBand="0" w:noVBand="0"/>
      </w:tblPr>
      <w:tblGrid>
        <w:gridCol w:w="419"/>
        <w:gridCol w:w="3554"/>
        <w:gridCol w:w="5670"/>
      </w:tblGrid>
      <w:tr w:rsidR="00D97C62">
        <w:trPr>
          <w:cantSplit/>
          <w:trHeight w:val="1266"/>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rPr>
              <w:t>№</w:t>
            </w:r>
          </w:p>
          <w:p w:rsidR="00D97C62" w:rsidRDefault="005761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rPr>
              <w:t>з/п</w:t>
            </w:r>
          </w:p>
        </w:tc>
        <w:tc>
          <w:tcPr>
            <w:tcW w:w="355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rPr>
              <w:t>Найменування  товару</w:t>
            </w:r>
          </w:p>
        </w:tc>
        <w:tc>
          <w:tcPr>
            <w:tcW w:w="567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rPr>
              <w:t>Технічні характеристики</w:t>
            </w:r>
          </w:p>
        </w:tc>
      </w:tr>
      <w:tr w:rsidR="00D97C62">
        <w:trPr>
          <w:cantSplit/>
          <w:trHeight w:val="1202"/>
        </w:trPr>
        <w:tc>
          <w:tcPr>
            <w:tcW w:w="419"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D97C62">
            <w:pPr>
              <w:pBdr>
                <w:top w:val="nil"/>
                <w:left w:val="nil"/>
                <w:bottom w:val="nil"/>
                <w:right w:val="nil"/>
                <w:between w:val="nil"/>
              </w:pBdr>
              <w:jc w:val="center"/>
              <w:rPr>
                <w:rFonts w:ascii="Times New Roman" w:eastAsia="Times New Roman" w:hAnsi="Times New Roman" w:cs="Times New Roman"/>
                <w:color w:val="000000"/>
                <w:sz w:val="22"/>
                <w:szCs w:val="22"/>
              </w:rPr>
            </w:pPr>
          </w:p>
        </w:tc>
        <w:tc>
          <w:tcPr>
            <w:tcW w:w="355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_______________________________</w:t>
            </w:r>
          </w:p>
        </w:tc>
        <w:tc>
          <w:tcPr>
            <w:tcW w:w="567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tcPr>
          <w:p w:rsidR="00D97C62" w:rsidRDefault="00576100">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______________________________________ </w:t>
            </w:r>
          </w:p>
        </w:tc>
      </w:tr>
    </w:tbl>
    <w:p w:rsidR="00D97C62" w:rsidRDefault="00D97C62">
      <w:pPr>
        <w:pBdr>
          <w:top w:val="nil"/>
          <w:left w:val="nil"/>
          <w:bottom w:val="nil"/>
          <w:right w:val="nil"/>
          <w:between w:val="nil"/>
        </w:pBdr>
        <w:jc w:val="center"/>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993"/>
        </w:tabs>
        <w:jc w:val="both"/>
        <w:rPr>
          <w:rFonts w:ascii="Times New Roman" w:eastAsia="Times New Roman" w:hAnsi="Times New Roman" w:cs="Times New Roman"/>
          <w:color w:val="000000"/>
          <w:sz w:val="24"/>
          <w:szCs w:val="24"/>
        </w:rPr>
      </w:pPr>
    </w:p>
    <w:tbl>
      <w:tblPr>
        <w:tblStyle w:val="ab"/>
        <w:tblW w:w="9720" w:type="dxa"/>
        <w:tblInd w:w="-180" w:type="dxa"/>
        <w:tblLayout w:type="fixed"/>
        <w:tblLook w:val="0000" w:firstRow="0" w:lastRow="0" w:firstColumn="0" w:lastColumn="0" w:noHBand="0" w:noVBand="0"/>
      </w:tblPr>
      <w:tblGrid>
        <w:gridCol w:w="4858"/>
        <w:gridCol w:w="142"/>
        <w:gridCol w:w="4720"/>
      </w:tblGrid>
      <w:tr w:rsidR="00D97C62">
        <w:tc>
          <w:tcPr>
            <w:tcW w:w="5000" w:type="dxa"/>
            <w:gridSpan w:val="2"/>
          </w:tcPr>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ЗАМОВНИК</w:t>
            </w:r>
          </w:p>
        </w:tc>
        <w:tc>
          <w:tcPr>
            <w:tcW w:w="4720" w:type="dxa"/>
          </w:tcPr>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ПОСТАЧАЛЬНИК</w:t>
            </w:r>
          </w:p>
        </w:tc>
      </w:tr>
      <w:tr w:rsidR="00D97C62">
        <w:trPr>
          <w:trHeight w:val="820"/>
        </w:trPr>
        <w:tc>
          <w:tcPr>
            <w:tcW w:w="4858" w:type="dxa"/>
          </w:tcPr>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 /________________/</w:t>
            </w: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М.П.</w:t>
            </w:r>
          </w:p>
        </w:tc>
        <w:tc>
          <w:tcPr>
            <w:tcW w:w="4862" w:type="dxa"/>
            <w:gridSpan w:val="2"/>
          </w:tcPr>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D97C62">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______________/__________________/    </w:t>
            </w:r>
          </w:p>
          <w:p w:rsidR="00D97C62" w:rsidRDefault="00576100">
            <w:pPr>
              <w:pBdr>
                <w:top w:val="nil"/>
                <w:left w:val="nil"/>
                <w:bottom w:val="nil"/>
                <w:right w:val="nil"/>
                <w:between w:val="nil"/>
              </w:pBdr>
              <w:tabs>
                <w:tab w:val="left" w:pos="7041"/>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М.П.</w:t>
            </w:r>
          </w:p>
        </w:tc>
      </w:tr>
    </w:tbl>
    <w:p w:rsidR="00D97C62" w:rsidRDefault="00D97C62">
      <w:pPr>
        <w:pBdr>
          <w:top w:val="nil"/>
          <w:left w:val="nil"/>
          <w:bottom w:val="nil"/>
          <w:right w:val="nil"/>
          <w:between w:val="nil"/>
        </w:pBdr>
        <w:rPr>
          <w:rFonts w:ascii="Times New Roman" w:eastAsia="Times New Roman" w:hAnsi="Times New Roman" w:cs="Times New Roman"/>
          <w:color w:val="000000"/>
          <w:sz w:val="24"/>
          <w:szCs w:val="24"/>
        </w:rPr>
      </w:pPr>
    </w:p>
    <w:sectPr w:rsidR="00D97C62">
      <w:footerReference w:type="default" r:id="rId7"/>
      <w:pgSz w:w="11906" w:h="16838"/>
      <w:pgMar w:top="850" w:right="850" w:bottom="850"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9D2" w:rsidRDefault="00EC19D2">
      <w:r>
        <w:separator/>
      </w:r>
    </w:p>
  </w:endnote>
  <w:endnote w:type="continuationSeparator" w:id="0">
    <w:p w:rsidR="00EC19D2" w:rsidRDefault="00EC1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C62" w:rsidRDefault="00576100">
    <w:pPr>
      <w:pBdr>
        <w:top w:val="nil"/>
        <w:left w:val="nil"/>
        <w:bottom w:val="nil"/>
        <w:right w:val="nil"/>
        <w:between w:val="nil"/>
      </w:pBdr>
      <w:tabs>
        <w:tab w:val="center" w:pos="4819"/>
        <w:tab w:val="right" w:pos="9639"/>
      </w:tabs>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535215">
      <w:rPr>
        <w:rFonts w:ascii="Times New Roman" w:eastAsia="Times New Roman" w:hAnsi="Times New Roman" w:cs="Times New Roman"/>
        <w:noProof/>
        <w:color w:val="000000"/>
        <w:sz w:val="24"/>
        <w:szCs w:val="24"/>
      </w:rPr>
      <w:t>7</w:t>
    </w:r>
    <w:r>
      <w:rPr>
        <w:rFonts w:ascii="Times New Roman" w:eastAsia="Times New Roman" w:hAnsi="Times New Roman" w:cs="Times New Roman"/>
        <w:color w:val="000000"/>
        <w:sz w:val="24"/>
        <w:szCs w:val="24"/>
      </w:rPr>
      <w:fldChar w:fldCharType="end"/>
    </w:r>
  </w:p>
  <w:p w:rsidR="00D97C62" w:rsidRDefault="00D97C62">
    <w:pPr>
      <w:pBdr>
        <w:top w:val="nil"/>
        <w:left w:val="nil"/>
        <w:bottom w:val="nil"/>
        <w:right w:val="nil"/>
        <w:between w:val="nil"/>
      </w:pBdr>
      <w:tabs>
        <w:tab w:val="center" w:pos="4819"/>
        <w:tab w:val="right" w:pos="9639"/>
      </w:tabs>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9D2" w:rsidRDefault="00EC19D2">
      <w:r>
        <w:separator/>
      </w:r>
    </w:p>
  </w:footnote>
  <w:footnote w:type="continuationSeparator" w:id="0">
    <w:p w:rsidR="00EC19D2" w:rsidRDefault="00EC1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46E24"/>
    <w:multiLevelType w:val="multilevel"/>
    <w:tmpl w:val="5438723E"/>
    <w:lvl w:ilvl="0">
      <w:start w:val="5"/>
      <w:numFmt w:val="decimal"/>
      <w:lvlText w:val="%1"/>
      <w:lvlJc w:val="left"/>
      <w:pPr>
        <w:ind w:left="360" w:hanging="360"/>
      </w:pPr>
      <w:rPr>
        <w:rFonts w:hint="default"/>
      </w:rPr>
    </w:lvl>
    <w:lvl w:ilvl="1">
      <w:start w:val="3"/>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 w15:restartNumberingAfterBreak="0">
    <w:nsid w:val="0D3738AF"/>
    <w:multiLevelType w:val="hybridMultilevel"/>
    <w:tmpl w:val="B318485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0E7A0503"/>
    <w:multiLevelType w:val="multilevel"/>
    <w:tmpl w:val="CFFC6FA8"/>
    <w:lvl w:ilvl="0">
      <w:start w:val="1"/>
      <w:numFmt w:val="decimal"/>
      <w:lvlText w:val="%1"/>
      <w:lvlJc w:val="left"/>
      <w:pPr>
        <w:ind w:left="360" w:hanging="360"/>
      </w:pPr>
      <w:rPr>
        <w:rFonts w:hint="default"/>
      </w:rPr>
    </w:lvl>
    <w:lvl w:ilvl="1">
      <w:start w:val="2"/>
      <w:numFmt w:val="decimal"/>
      <w:lvlText w:val="%1.%2"/>
      <w:lvlJc w:val="left"/>
      <w:pPr>
        <w:ind w:left="2488" w:hanging="360"/>
      </w:pPr>
      <w:rPr>
        <w:rFonts w:hint="default"/>
      </w:rPr>
    </w:lvl>
    <w:lvl w:ilvl="2">
      <w:start w:val="1"/>
      <w:numFmt w:val="decimal"/>
      <w:lvlText w:val="%1.%2.%3"/>
      <w:lvlJc w:val="left"/>
      <w:pPr>
        <w:ind w:left="4976" w:hanging="720"/>
      </w:pPr>
      <w:rPr>
        <w:rFonts w:hint="default"/>
      </w:rPr>
    </w:lvl>
    <w:lvl w:ilvl="3">
      <w:start w:val="1"/>
      <w:numFmt w:val="decimal"/>
      <w:lvlText w:val="%1.%2.%3.%4"/>
      <w:lvlJc w:val="left"/>
      <w:pPr>
        <w:ind w:left="7104" w:hanging="720"/>
      </w:pPr>
      <w:rPr>
        <w:rFonts w:hint="default"/>
      </w:rPr>
    </w:lvl>
    <w:lvl w:ilvl="4">
      <w:start w:val="1"/>
      <w:numFmt w:val="decimal"/>
      <w:lvlText w:val="%1.%2.%3.%4.%5"/>
      <w:lvlJc w:val="left"/>
      <w:pPr>
        <w:ind w:left="9592" w:hanging="1080"/>
      </w:pPr>
      <w:rPr>
        <w:rFonts w:hint="default"/>
      </w:rPr>
    </w:lvl>
    <w:lvl w:ilvl="5">
      <w:start w:val="1"/>
      <w:numFmt w:val="decimal"/>
      <w:lvlText w:val="%1.%2.%3.%4.%5.%6"/>
      <w:lvlJc w:val="left"/>
      <w:pPr>
        <w:ind w:left="11720" w:hanging="1080"/>
      </w:pPr>
      <w:rPr>
        <w:rFonts w:hint="default"/>
      </w:rPr>
    </w:lvl>
    <w:lvl w:ilvl="6">
      <w:start w:val="1"/>
      <w:numFmt w:val="decimal"/>
      <w:lvlText w:val="%1.%2.%3.%4.%5.%6.%7"/>
      <w:lvlJc w:val="left"/>
      <w:pPr>
        <w:ind w:left="14208" w:hanging="1440"/>
      </w:pPr>
      <w:rPr>
        <w:rFonts w:hint="default"/>
      </w:rPr>
    </w:lvl>
    <w:lvl w:ilvl="7">
      <w:start w:val="1"/>
      <w:numFmt w:val="decimal"/>
      <w:lvlText w:val="%1.%2.%3.%4.%5.%6.%7.%8"/>
      <w:lvlJc w:val="left"/>
      <w:pPr>
        <w:ind w:left="16336" w:hanging="1440"/>
      </w:pPr>
      <w:rPr>
        <w:rFonts w:hint="default"/>
      </w:rPr>
    </w:lvl>
    <w:lvl w:ilvl="8">
      <w:start w:val="1"/>
      <w:numFmt w:val="decimal"/>
      <w:lvlText w:val="%1.%2.%3.%4.%5.%6.%7.%8.%9"/>
      <w:lvlJc w:val="left"/>
      <w:pPr>
        <w:ind w:left="18824" w:hanging="1800"/>
      </w:pPr>
      <w:rPr>
        <w:rFonts w:hint="default"/>
      </w:rPr>
    </w:lvl>
  </w:abstractNum>
  <w:abstractNum w:abstractNumId="3" w15:restartNumberingAfterBreak="0">
    <w:nsid w:val="137E0F50"/>
    <w:multiLevelType w:val="multilevel"/>
    <w:tmpl w:val="4E686C28"/>
    <w:lvl w:ilvl="0">
      <w:start w:val="5"/>
      <w:numFmt w:val="upperRoman"/>
      <w:lvlText w:val="%1."/>
      <w:lvlJc w:val="left"/>
      <w:pPr>
        <w:ind w:left="4548" w:hanging="720"/>
      </w:pPr>
    </w:lvl>
    <w:lvl w:ilvl="1">
      <w:start w:val="1"/>
      <w:numFmt w:val="decimal"/>
      <w:lvlText w:val="%1.%2."/>
      <w:lvlJc w:val="left"/>
      <w:pPr>
        <w:ind w:left="1070" w:hanging="360"/>
      </w:pPr>
    </w:lvl>
    <w:lvl w:ilvl="2">
      <w:start w:val="1"/>
      <w:numFmt w:val="decimal"/>
      <w:lvlText w:val="%1.%2.%3."/>
      <w:lvlJc w:val="left"/>
      <w:pPr>
        <w:ind w:left="1430" w:hanging="720"/>
      </w:pPr>
    </w:lvl>
    <w:lvl w:ilvl="3">
      <w:start w:val="1"/>
      <w:numFmt w:val="decimal"/>
      <w:lvlText w:val="%1.%2.%3.%4."/>
      <w:lvlJc w:val="left"/>
      <w:pPr>
        <w:ind w:left="4548" w:hanging="720"/>
      </w:pPr>
    </w:lvl>
    <w:lvl w:ilvl="4">
      <w:start w:val="1"/>
      <w:numFmt w:val="decimal"/>
      <w:lvlText w:val="%1.%2.%3.%4.%5."/>
      <w:lvlJc w:val="left"/>
      <w:pPr>
        <w:ind w:left="4908" w:hanging="1080"/>
      </w:pPr>
    </w:lvl>
    <w:lvl w:ilvl="5">
      <w:start w:val="1"/>
      <w:numFmt w:val="decimal"/>
      <w:lvlText w:val="%1.%2.%3.%4.%5.%6."/>
      <w:lvlJc w:val="left"/>
      <w:pPr>
        <w:ind w:left="4908" w:hanging="1080"/>
      </w:pPr>
    </w:lvl>
    <w:lvl w:ilvl="6">
      <w:start w:val="1"/>
      <w:numFmt w:val="decimal"/>
      <w:lvlText w:val="%1.%2.%3.%4.%5.%6.%7."/>
      <w:lvlJc w:val="left"/>
      <w:pPr>
        <w:ind w:left="5268" w:hanging="1440"/>
      </w:pPr>
    </w:lvl>
    <w:lvl w:ilvl="7">
      <w:start w:val="1"/>
      <w:numFmt w:val="decimal"/>
      <w:lvlText w:val="%1.%2.%3.%4.%5.%6.%7.%8."/>
      <w:lvlJc w:val="left"/>
      <w:pPr>
        <w:ind w:left="5268" w:hanging="1440"/>
      </w:pPr>
    </w:lvl>
    <w:lvl w:ilvl="8">
      <w:start w:val="1"/>
      <w:numFmt w:val="decimal"/>
      <w:lvlText w:val="%1.%2.%3.%4.%5.%6.%7.%8.%9."/>
      <w:lvlJc w:val="left"/>
      <w:pPr>
        <w:ind w:left="5628" w:hanging="1800"/>
      </w:pPr>
    </w:lvl>
  </w:abstractNum>
  <w:abstractNum w:abstractNumId="4" w15:restartNumberingAfterBreak="0">
    <w:nsid w:val="1E5B4326"/>
    <w:multiLevelType w:val="multilevel"/>
    <w:tmpl w:val="839A37DE"/>
    <w:lvl w:ilvl="0">
      <w:start w:val="9"/>
      <w:numFmt w:val="decimal"/>
      <w:lvlText w:val="%1."/>
      <w:lvlJc w:val="left"/>
      <w:pPr>
        <w:ind w:left="360" w:hanging="360"/>
      </w:pPr>
      <w:rPr>
        <w:vertAlign w:val="baseline"/>
      </w:rPr>
    </w:lvl>
    <w:lvl w:ilvl="1">
      <w:start w:val="1"/>
      <w:numFmt w:val="decimal"/>
      <w:lvlText w:val="%1.%2."/>
      <w:lvlJc w:val="left"/>
      <w:pPr>
        <w:ind w:left="928" w:hanging="360"/>
      </w:pPr>
      <w:rPr>
        <w:vertAlign w:val="baseline"/>
      </w:rPr>
    </w:lvl>
    <w:lvl w:ilvl="2">
      <w:start w:val="1"/>
      <w:numFmt w:val="decimal"/>
      <w:lvlText w:val="%1.%2.%3."/>
      <w:lvlJc w:val="left"/>
      <w:pPr>
        <w:ind w:left="1856" w:hanging="720"/>
      </w:pPr>
      <w:rPr>
        <w:vertAlign w:val="baseline"/>
      </w:rPr>
    </w:lvl>
    <w:lvl w:ilvl="3">
      <w:start w:val="1"/>
      <w:numFmt w:val="decimal"/>
      <w:lvlText w:val="%1.%2.%3.%4."/>
      <w:lvlJc w:val="left"/>
      <w:pPr>
        <w:ind w:left="2424" w:hanging="720"/>
      </w:pPr>
      <w:rPr>
        <w:vertAlign w:val="baseline"/>
      </w:rPr>
    </w:lvl>
    <w:lvl w:ilvl="4">
      <w:start w:val="1"/>
      <w:numFmt w:val="decimal"/>
      <w:lvlText w:val="%1.%2.%3.%4.%5."/>
      <w:lvlJc w:val="left"/>
      <w:pPr>
        <w:ind w:left="3352" w:hanging="1080"/>
      </w:pPr>
      <w:rPr>
        <w:vertAlign w:val="baseline"/>
      </w:rPr>
    </w:lvl>
    <w:lvl w:ilvl="5">
      <w:start w:val="1"/>
      <w:numFmt w:val="decimal"/>
      <w:lvlText w:val="%1.%2.%3.%4.%5.%6."/>
      <w:lvlJc w:val="left"/>
      <w:pPr>
        <w:ind w:left="3920" w:hanging="1080"/>
      </w:pPr>
      <w:rPr>
        <w:vertAlign w:val="baseline"/>
      </w:rPr>
    </w:lvl>
    <w:lvl w:ilvl="6">
      <w:start w:val="1"/>
      <w:numFmt w:val="decimal"/>
      <w:lvlText w:val="%1.%2.%3.%4.%5.%6.%7."/>
      <w:lvlJc w:val="left"/>
      <w:pPr>
        <w:ind w:left="4848" w:hanging="1440"/>
      </w:pPr>
      <w:rPr>
        <w:vertAlign w:val="baseline"/>
      </w:rPr>
    </w:lvl>
    <w:lvl w:ilvl="7">
      <w:start w:val="1"/>
      <w:numFmt w:val="decimal"/>
      <w:lvlText w:val="%1.%2.%3.%4.%5.%6.%7.%8."/>
      <w:lvlJc w:val="left"/>
      <w:pPr>
        <w:ind w:left="5416" w:hanging="1440"/>
      </w:pPr>
      <w:rPr>
        <w:vertAlign w:val="baseline"/>
      </w:rPr>
    </w:lvl>
    <w:lvl w:ilvl="8">
      <w:start w:val="1"/>
      <w:numFmt w:val="decimal"/>
      <w:lvlText w:val="%1.%2.%3.%4.%5.%6.%7.%8.%9."/>
      <w:lvlJc w:val="left"/>
      <w:pPr>
        <w:ind w:left="6344" w:hanging="1800"/>
      </w:pPr>
      <w:rPr>
        <w:vertAlign w:val="baseline"/>
      </w:rPr>
    </w:lvl>
  </w:abstractNum>
  <w:abstractNum w:abstractNumId="5" w15:restartNumberingAfterBreak="0">
    <w:nsid w:val="1FD200FD"/>
    <w:multiLevelType w:val="multilevel"/>
    <w:tmpl w:val="3EE43D92"/>
    <w:lvl w:ilvl="0">
      <w:start w:val="5"/>
      <w:numFmt w:val="decimal"/>
      <w:lvlText w:val="%1."/>
      <w:lvlJc w:val="left"/>
      <w:pPr>
        <w:ind w:left="360" w:hanging="360"/>
      </w:pPr>
      <w:rPr>
        <w:rFonts w:hint="default"/>
      </w:rPr>
    </w:lvl>
    <w:lvl w:ilvl="1">
      <w:start w:val="7"/>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6" w15:restartNumberingAfterBreak="0">
    <w:nsid w:val="20FA5142"/>
    <w:multiLevelType w:val="multilevel"/>
    <w:tmpl w:val="3B5A5242"/>
    <w:lvl w:ilvl="0">
      <w:start w:val="11"/>
      <w:numFmt w:val="decimal"/>
      <w:lvlText w:val="%1."/>
      <w:lvlJc w:val="left"/>
      <w:pPr>
        <w:ind w:left="480" w:hanging="480"/>
      </w:pPr>
      <w:rPr>
        <w:vertAlign w:val="baseline"/>
      </w:rPr>
    </w:lvl>
    <w:lvl w:ilvl="1">
      <w:start w:val="1"/>
      <w:numFmt w:val="decimal"/>
      <w:lvlText w:val="%1.%2."/>
      <w:lvlJc w:val="left"/>
      <w:pPr>
        <w:ind w:left="1473" w:hanging="479"/>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22FB32B2"/>
    <w:multiLevelType w:val="multilevel"/>
    <w:tmpl w:val="46C4583C"/>
    <w:lvl w:ilvl="0">
      <w:start w:val="1"/>
      <w:numFmt w:val="decimal"/>
      <w:lvlText w:val="%1"/>
      <w:lvlJc w:val="left"/>
      <w:pPr>
        <w:ind w:left="360" w:hanging="360"/>
      </w:pPr>
      <w:rPr>
        <w:rFonts w:hint="default"/>
      </w:rPr>
    </w:lvl>
    <w:lvl w:ilvl="1">
      <w:start w:val="3"/>
      <w:numFmt w:val="decimal"/>
      <w:lvlText w:val="%1.%2"/>
      <w:lvlJc w:val="left"/>
      <w:pPr>
        <w:ind w:left="2488" w:hanging="360"/>
      </w:pPr>
      <w:rPr>
        <w:rFonts w:hint="default"/>
      </w:rPr>
    </w:lvl>
    <w:lvl w:ilvl="2">
      <w:start w:val="1"/>
      <w:numFmt w:val="decimal"/>
      <w:lvlText w:val="%1.%2.%3"/>
      <w:lvlJc w:val="left"/>
      <w:pPr>
        <w:ind w:left="4976" w:hanging="720"/>
      </w:pPr>
      <w:rPr>
        <w:rFonts w:hint="default"/>
      </w:rPr>
    </w:lvl>
    <w:lvl w:ilvl="3">
      <w:start w:val="1"/>
      <w:numFmt w:val="decimal"/>
      <w:lvlText w:val="%1.%2.%3.%4"/>
      <w:lvlJc w:val="left"/>
      <w:pPr>
        <w:ind w:left="7104" w:hanging="720"/>
      </w:pPr>
      <w:rPr>
        <w:rFonts w:hint="default"/>
      </w:rPr>
    </w:lvl>
    <w:lvl w:ilvl="4">
      <w:start w:val="1"/>
      <w:numFmt w:val="decimal"/>
      <w:lvlText w:val="%1.%2.%3.%4.%5"/>
      <w:lvlJc w:val="left"/>
      <w:pPr>
        <w:ind w:left="9592" w:hanging="1080"/>
      </w:pPr>
      <w:rPr>
        <w:rFonts w:hint="default"/>
      </w:rPr>
    </w:lvl>
    <w:lvl w:ilvl="5">
      <w:start w:val="1"/>
      <w:numFmt w:val="decimal"/>
      <w:lvlText w:val="%1.%2.%3.%4.%5.%6"/>
      <w:lvlJc w:val="left"/>
      <w:pPr>
        <w:ind w:left="11720" w:hanging="1080"/>
      </w:pPr>
      <w:rPr>
        <w:rFonts w:hint="default"/>
      </w:rPr>
    </w:lvl>
    <w:lvl w:ilvl="6">
      <w:start w:val="1"/>
      <w:numFmt w:val="decimal"/>
      <w:lvlText w:val="%1.%2.%3.%4.%5.%6.%7"/>
      <w:lvlJc w:val="left"/>
      <w:pPr>
        <w:ind w:left="14208" w:hanging="1440"/>
      </w:pPr>
      <w:rPr>
        <w:rFonts w:hint="default"/>
      </w:rPr>
    </w:lvl>
    <w:lvl w:ilvl="7">
      <w:start w:val="1"/>
      <w:numFmt w:val="decimal"/>
      <w:lvlText w:val="%1.%2.%3.%4.%5.%6.%7.%8"/>
      <w:lvlJc w:val="left"/>
      <w:pPr>
        <w:ind w:left="16336" w:hanging="1440"/>
      </w:pPr>
      <w:rPr>
        <w:rFonts w:hint="default"/>
      </w:rPr>
    </w:lvl>
    <w:lvl w:ilvl="8">
      <w:start w:val="1"/>
      <w:numFmt w:val="decimal"/>
      <w:lvlText w:val="%1.%2.%3.%4.%5.%6.%7.%8.%9"/>
      <w:lvlJc w:val="left"/>
      <w:pPr>
        <w:ind w:left="18824" w:hanging="1800"/>
      </w:pPr>
      <w:rPr>
        <w:rFonts w:hint="default"/>
      </w:rPr>
    </w:lvl>
  </w:abstractNum>
  <w:abstractNum w:abstractNumId="8" w15:restartNumberingAfterBreak="0">
    <w:nsid w:val="2F115288"/>
    <w:multiLevelType w:val="multilevel"/>
    <w:tmpl w:val="003C50BA"/>
    <w:lvl w:ilvl="0">
      <w:start w:val="5"/>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9" w15:restartNumberingAfterBreak="0">
    <w:nsid w:val="4DC845A7"/>
    <w:multiLevelType w:val="multilevel"/>
    <w:tmpl w:val="9BA23BE0"/>
    <w:lvl w:ilvl="0">
      <w:start w:val="1"/>
      <w:numFmt w:val="decimal"/>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0" w15:restartNumberingAfterBreak="0">
    <w:nsid w:val="55962ED8"/>
    <w:multiLevelType w:val="hybridMultilevel"/>
    <w:tmpl w:val="C0CE2C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5DE570D6"/>
    <w:multiLevelType w:val="multilevel"/>
    <w:tmpl w:val="95BAA478"/>
    <w:lvl w:ilvl="0">
      <w:start w:val="6"/>
      <w:numFmt w:val="decimal"/>
      <w:lvlText w:val="%1."/>
      <w:lvlJc w:val="left"/>
      <w:pPr>
        <w:ind w:left="4188" w:hanging="360"/>
      </w:pPr>
      <w:rPr>
        <w:rFonts w:hint="default"/>
      </w:rPr>
    </w:lvl>
    <w:lvl w:ilvl="1">
      <w:start w:val="1"/>
      <w:numFmt w:val="decimal"/>
      <w:isLgl/>
      <w:lvlText w:val="%1.%2"/>
      <w:lvlJc w:val="left"/>
      <w:pPr>
        <w:ind w:left="4188" w:hanging="360"/>
      </w:pPr>
      <w:rPr>
        <w:rFonts w:hint="default"/>
        <w:i w:val="0"/>
      </w:rPr>
    </w:lvl>
    <w:lvl w:ilvl="2">
      <w:start w:val="1"/>
      <w:numFmt w:val="decimal"/>
      <w:isLgl/>
      <w:lvlText w:val="%1.%2.%3"/>
      <w:lvlJc w:val="left"/>
      <w:pPr>
        <w:ind w:left="4548" w:hanging="720"/>
      </w:pPr>
      <w:rPr>
        <w:rFonts w:hint="default"/>
        <w:i/>
      </w:rPr>
    </w:lvl>
    <w:lvl w:ilvl="3">
      <w:start w:val="1"/>
      <w:numFmt w:val="decimal"/>
      <w:isLgl/>
      <w:lvlText w:val="%1.%2.%3.%4"/>
      <w:lvlJc w:val="left"/>
      <w:pPr>
        <w:ind w:left="4548" w:hanging="720"/>
      </w:pPr>
      <w:rPr>
        <w:rFonts w:hint="default"/>
        <w:i/>
      </w:rPr>
    </w:lvl>
    <w:lvl w:ilvl="4">
      <w:start w:val="1"/>
      <w:numFmt w:val="decimal"/>
      <w:isLgl/>
      <w:lvlText w:val="%1.%2.%3.%4.%5"/>
      <w:lvlJc w:val="left"/>
      <w:pPr>
        <w:ind w:left="4908" w:hanging="1080"/>
      </w:pPr>
      <w:rPr>
        <w:rFonts w:hint="default"/>
        <w:i/>
      </w:rPr>
    </w:lvl>
    <w:lvl w:ilvl="5">
      <w:start w:val="1"/>
      <w:numFmt w:val="decimal"/>
      <w:isLgl/>
      <w:lvlText w:val="%1.%2.%3.%4.%5.%6"/>
      <w:lvlJc w:val="left"/>
      <w:pPr>
        <w:ind w:left="4908" w:hanging="1080"/>
      </w:pPr>
      <w:rPr>
        <w:rFonts w:hint="default"/>
        <w:i/>
      </w:rPr>
    </w:lvl>
    <w:lvl w:ilvl="6">
      <w:start w:val="1"/>
      <w:numFmt w:val="decimal"/>
      <w:isLgl/>
      <w:lvlText w:val="%1.%2.%3.%4.%5.%6.%7"/>
      <w:lvlJc w:val="left"/>
      <w:pPr>
        <w:ind w:left="5268" w:hanging="1440"/>
      </w:pPr>
      <w:rPr>
        <w:rFonts w:hint="default"/>
        <w:i/>
      </w:rPr>
    </w:lvl>
    <w:lvl w:ilvl="7">
      <w:start w:val="1"/>
      <w:numFmt w:val="decimal"/>
      <w:isLgl/>
      <w:lvlText w:val="%1.%2.%3.%4.%5.%6.%7.%8"/>
      <w:lvlJc w:val="left"/>
      <w:pPr>
        <w:ind w:left="5268" w:hanging="1440"/>
      </w:pPr>
      <w:rPr>
        <w:rFonts w:hint="default"/>
        <w:i/>
      </w:rPr>
    </w:lvl>
    <w:lvl w:ilvl="8">
      <w:start w:val="1"/>
      <w:numFmt w:val="decimal"/>
      <w:isLgl/>
      <w:lvlText w:val="%1.%2.%3.%4.%5.%6.%7.%8.%9"/>
      <w:lvlJc w:val="left"/>
      <w:pPr>
        <w:ind w:left="5628" w:hanging="1800"/>
      </w:pPr>
      <w:rPr>
        <w:rFonts w:hint="default"/>
        <w:i/>
      </w:rPr>
    </w:lvl>
  </w:abstractNum>
  <w:abstractNum w:abstractNumId="12" w15:restartNumberingAfterBreak="0">
    <w:nsid w:val="5E885811"/>
    <w:multiLevelType w:val="multilevel"/>
    <w:tmpl w:val="7D06C064"/>
    <w:lvl w:ilvl="0">
      <w:start w:val="11"/>
      <w:numFmt w:val="upperRoman"/>
      <w:lvlText w:val="%1."/>
      <w:lvlJc w:val="left"/>
      <w:pPr>
        <w:ind w:left="1571" w:hanging="720"/>
      </w:pPr>
      <w:rPr>
        <w:vertAlign w:val="baseline"/>
      </w:rPr>
    </w:lvl>
    <w:lvl w:ilvl="1">
      <w:start w:val="1"/>
      <w:numFmt w:val="lowerLetter"/>
      <w:lvlText w:val="%2."/>
      <w:lvlJc w:val="left"/>
      <w:pPr>
        <w:ind w:left="1931" w:hanging="360"/>
      </w:pPr>
      <w:rPr>
        <w:vertAlign w:val="baseline"/>
      </w:rPr>
    </w:lvl>
    <w:lvl w:ilvl="2">
      <w:start w:val="1"/>
      <w:numFmt w:val="lowerRoman"/>
      <w:lvlText w:val="%3."/>
      <w:lvlJc w:val="right"/>
      <w:pPr>
        <w:ind w:left="2651" w:hanging="180"/>
      </w:pPr>
      <w:rPr>
        <w:vertAlign w:val="baseline"/>
      </w:rPr>
    </w:lvl>
    <w:lvl w:ilvl="3">
      <w:start w:val="1"/>
      <w:numFmt w:val="decimal"/>
      <w:lvlText w:val="%4."/>
      <w:lvlJc w:val="left"/>
      <w:pPr>
        <w:ind w:left="3371" w:hanging="360"/>
      </w:pPr>
      <w:rPr>
        <w:vertAlign w:val="baseline"/>
      </w:rPr>
    </w:lvl>
    <w:lvl w:ilvl="4">
      <w:start w:val="1"/>
      <w:numFmt w:val="lowerLetter"/>
      <w:lvlText w:val="%5."/>
      <w:lvlJc w:val="left"/>
      <w:pPr>
        <w:ind w:left="4091" w:hanging="360"/>
      </w:pPr>
      <w:rPr>
        <w:vertAlign w:val="baseline"/>
      </w:rPr>
    </w:lvl>
    <w:lvl w:ilvl="5">
      <w:start w:val="1"/>
      <w:numFmt w:val="lowerRoman"/>
      <w:lvlText w:val="%6."/>
      <w:lvlJc w:val="right"/>
      <w:pPr>
        <w:ind w:left="4811" w:hanging="180"/>
      </w:pPr>
      <w:rPr>
        <w:vertAlign w:val="baseline"/>
      </w:rPr>
    </w:lvl>
    <w:lvl w:ilvl="6">
      <w:start w:val="1"/>
      <w:numFmt w:val="decimal"/>
      <w:lvlText w:val="%7."/>
      <w:lvlJc w:val="left"/>
      <w:pPr>
        <w:ind w:left="5531" w:hanging="360"/>
      </w:pPr>
      <w:rPr>
        <w:vertAlign w:val="baseline"/>
      </w:rPr>
    </w:lvl>
    <w:lvl w:ilvl="7">
      <w:start w:val="1"/>
      <w:numFmt w:val="lowerLetter"/>
      <w:lvlText w:val="%8."/>
      <w:lvlJc w:val="left"/>
      <w:pPr>
        <w:ind w:left="6251" w:hanging="360"/>
      </w:pPr>
      <w:rPr>
        <w:vertAlign w:val="baseline"/>
      </w:rPr>
    </w:lvl>
    <w:lvl w:ilvl="8">
      <w:start w:val="1"/>
      <w:numFmt w:val="lowerRoman"/>
      <w:lvlText w:val="%9."/>
      <w:lvlJc w:val="right"/>
      <w:pPr>
        <w:ind w:left="6971" w:hanging="180"/>
      </w:pPr>
      <w:rPr>
        <w:vertAlign w:val="baseline"/>
      </w:rPr>
    </w:lvl>
  </w:abstractNum>
  <w:abstractNum w:abstractNumId="13" w15:restartNumberingAfterBreak="0">
    <w:nsid w:val="5EAF385A"/>
    <w:multiLevelType w:val="multilevel"/>
    <w:tmpl w:val="7556D664"/>
    <w:lvl w:ilvl="0">
      <w:start w:val="6"/>
      <w:numFmt w:val="decimal"/>
      <w:lvlText w:val="%1"/>
      <w:lvlJc w:val="left"/>
      <w:pPr>
        <w:ind w:left="360" w:hanging="360"/>
      </w:pPr>
      <w:rPr>
        <w:rFonts w:hint="default"/>
        <w:i/>
      </w:rPr>
    </w:lvl>
    <w:lvl w:ilvl="1">
      <w:start w:val="2"/>
      <w:numFmt w:val="decimal"/>
      <w:lvlText w:val="%1.%2"/>
      <w:lvlJc w:val="left"/>
      <w:pPr>
        <w:ind w:left="1211" w:hanging="360"/>
      </w:pPr>
      <w:rPr>
        <w:rFonts w:hint="default"/>
        <w:i w:val="0"/>
      </w:rPr>
    </w:lvl>
    <w:lvl w:ilvl="2">
      <w:start w:val="1"/>
      <w:numFmt w:val="decimal"/>
      <w:lvlText w:val="%1.%2.%3"/>
      <w:lvlJc w:val="left"/>
      <w:pPr>
        <w:ind w:left="2140" w:hanging="720"/>
      </w:pPr>
      <w:rPr>
        <w:rFonts w:hint="default"/>
        <w:i/>
      </w:rPr>
    </w:lvl>
    <w:lvl w:ilvl="3">
      <w:start w:val="1"/>
      <w:numFmt w:val="decimal"/>
      <w:lvlText w:val="%1.%2.%3.%4"/>
      <w:lvlJc w:val="left"/>
      <w:pPr>
        <w:ind w:left="2850" w:hanging="720"/>
      </w:pPr>
      <w:rPr>
        <w:rFonts w:hint="default"/>
        <w:i/>
      </w:rPr>
    </w:lvl>
    <w:lvl w:ilvl="4">
      <w:start w:val="1"/>
      <w:numFmt w:val="decimal"/>
      <w:lvlText w:val="%1.%2.%3.%4.%5"/>
      <w:lvlJc w:val="left"/>
      <w:pPr>
        <w:ind w:left="3920" w:hanging="1080"/>
      </w:pPr>
      <w:rPr>
        <w:rFonts w:hint="default"/>
        <w:i/>
      </w:rPr>
    </w:lvl>
    <w:lvl w:ilvl="5">
      <w:start w:val="1"/>
      <w:numFmt w:val="decimal"/>
      <w:lvlText w:val="%1.%2.%3.%4.%5.%6"/>
      <w:lvlJc w:val="left"/>
      <w:pPr>
        <w:ind w:left="4630" w:hanging="1080"/>
      </w:pPr>
      <w:rPr>
        <w:rFonts w:hint="default"/>
        <w:i/>
      </w:rPr>
    </w:lvl>
    <w:lvl w:ilvl="6">
      <w:start w:val="1"/>
      <w:numFmt w:val="decimal"/>
      <w:lvlText w:val="%1.%2.%3.%4.%5.%6.%7"/>
      <w:lvlJc w:val="left"/>
      <w:pPr>
        <w:ind w:left="5700" w:hanging="1440"/>
      </w:pPr>
      <w:rPr>
        <w:rFonts w:hint="default"/>
        <w:i/>
      </w:rPr>
    </w:lvl>
    <w:lvl w:ilvl="7">
      <w:start w:val="1"/>
      <w:numFmt w:val="decimal"/>
      <w:lvlText w:val="%1.%2.%3.%4.%5.%6.%7.%8"/>
      <w:lvlJc w:val="left"/>
      <w:pPr>
        <w:ind w:left="6410" w:hanging="1440"/>
      </w:pPr>
      <w:rPr>
        <w:rFonts w:hint="default"/>
        <w:i/>
      </w:rPr>
    </w:lvl>
    <w:lvl w:ilvl="8">
      <w:start w:val="1"/>
      <w:numFmt w:val="decimal"/>
      <w:lvlText w:val="%1.%2.%3.%4.%5.%6.%7.%8.%9"/>
      <w:lvlJc w:val="left"/>
      <w:pPr>
        <w:ind w:left="7480" w:hanging="1800"/>
      </w:pPr>
      <w:rPr>
        <w:rFonts w:hint="default"/>
        <w:i/>
      </w:rPr>
    </w:lvl>
  </w:abstractNum>
  <w:abstractNum w:abstractNumId="14" w15:restartNumberingAfterBreak="0">
    <w:nsid w:val="64487CCA"/>
    <w:multiLevelType w:val="multilevel"/>
    <w:tmpl w:val="31BA0C66"/>
    <w:lvl w:ilvl="0">
      <w:start w:val="1"/>
      <w:numFmt w:val="decimal"/>
      <w:lvlText w:val="%1"/>
      <w:lvlJc w:val="left"/>
      <w:pPr>
        <w:ind w:left="360" w:hanging="360"/>
      </w:pPr>
      <w:rPr>
        <w:rFonts w:hint="default"/>
      </w:rPr>
    </w:lvl>
    <w:lvl w:ilvl="1">
      <w:start w:val="4"/>
      <w:numFmt w:val="decimal"/>
      <w:lvlText w:val="%1.%2"/>
      <w:lvlJc w:val="left"/>
      <w:pPr>
        <w:ind w:left="2488" w:hanging="360"/>
      </w:pPr>
      <w:rPr>
        <w:rFonts w:hint="default"/>
      </w:rPr>
    </w:lvl>
    <w:lvl w:ilvl="2">
      <w:start w:val="1"/>
      <w:numFmt w:val="decimal"/>
      <w:lvlText w:val="%1.%2.%3"/>
      <w:lvlJc w:val="left"/>
      <w:pPr>
        <w:ind w:left="4976" w:hanging="720"/>
      </w:pPr>
      <w:rPr>
        <w:rFonts w:hint="default"/>
      </w:rPr>
    </w:lvl>
    <w:lvl w:ilvl="3">
      <w:start w:val="1"/>
      <w:numFmt w:val="decimal"/>
      <w:lvlText w:val="%1.%2.%3.%4"/>
      <w:lvlJc w:val="left"/>
      <w:pPr>
        <w:ind w:left="7104" w:hanging="720"/>
      </w:pPr>
      <w:rPr>
        <w:rFonts w:hint="default"/>
      </w:rPr>
    </w:lvl>
    <w:lvl w:ilvl="4">
      <w:start w:val="1"/>
      <w:numFmt w:val="decimal"/>
      <w:lvlText w:val="%1.%2.%3.%4.%5"/>
      <w:lvlJc w:val="left"/>
      <w:pPr>
        <w:ind w:left="9592" w:hanging="1080"/>
      </w:pPr>
      <w:rPr>
        <w:rFonts w:hint="default"/>
      </w:rPr>
    </w:lvl>
    <w:lvl w:ilvl="5">
      <w:start w:val="1"/>
      <w:numFmt w:val="decimal"/>
      <w:lvlText w:val="%1.%2.%3.%4.%5.%6"/>
      <w:lvlJc w:val="left"/>
      <w:pPr>
        <w:ind w:left="11720" w:hanging="1080"/>
      </w:pPr>
      <w:rPr>
        <w:rFonts w:hint="default"/>
      </w:rPr>
    </w:lvl>
    <w:lvl w:ilvl="6">
      <w:start w:val="1"/>
      <w:numFmt w:val="decimal"/>
      <w:lvlText w:val="%1.%2.%3.%4.%5.%6.%7"/>
      <w:lvlJc w:val="left"/>
      <w:pPr>
        <w:ind w:left="14208" w:hanging="1440"/>
      </w:pPr>
      <w:rPr>
        <w:rFonts w:hint="default"/>
      </w:rPr>
    </w:lvl>
    <w:lvl w:ilvl="7">
      <w:start w:val="1"/>
      <w:numFmt w:val="decimal"/>
      <w:lvlText w:val="%1.%2.%3.%4.%5.%6.%7.%8"/>
      <w:lvlJc w:val="left"/>
      <w:pPr>
        <w:ind w:left="16336" w:hanging="1440"/>
      </w:pPr>
      <w:rPr>
        <w:rFonts w:hint="default"/>
      </w:rPr>
    </w:lvl>
    <w:lvl w:ilvl="8">
      <w:start w:val="1"/>
      <w:numFmt w:val="decimal"/>
      <w:lvlText w:val="%1.%2.%3.%4.%5.%6.%7.%8.%9"/>
      <w:lvlJc w:val="left"/>
      <w:pPr>
        <w:ind w:left="18824" w:hanging="1800"/>
      </w:pPr>
      <w:rPr>
        <w:rFonts w:hint="default"/>
      </w:rPr>
    </w:lvl>
  </w:abstractNum>
  <w:abstractNum w:abstractNumId="15" w15:restartNumberingAfterBreak="0">
    <w:nsid w:val="64834EE3"/>
    <w:multiLevelType w:val="multilevel"/>
    <w:tmpl w:val="24C4DF48"/>
    <w:lvl w:ilvl="0">
      <w:start w:val="6"/>
      <w:numFmt w:val="decimal"/>
      <w:lvlText w:val="%1."/>
      <w:lvlJc w:val="left"/>
      <w:pPr>
        <w:ind w:left="360" w:hanging="360"/>
      </w:pPr>
      <w:rPr>
        <w:rFonts w:hint="default"/>
        <w:i/>
      </w:rPr>
    </w:lvl>
    <w:lvl w:ilvl="1">
      <w:start w:val="2"/>
      <w:numFmt w:val="decimal"/>
      <w:lvlText w:val="%1.%2."/>
      <w:lvlJc w:val="left"/>
      <w:pPr>
        <w:ind w:left="1211" w:hanging="360"/>
      </w:pPr>
      <w:rPr>
        <w:rFonts w:hint="default"/>
        <w:i/>
      </w:rPr>
    </w:lvl>
    <w:lvl w:ilvl="2">
      <w:start w:val="1"/>
      <w:numFmt w:val="decimal"/>
      <w:lvlText w:val="%1.%2.%3."/>
      <w:lvlJc w:val="left"/>
      <w:pPr>
        <w:ind w:left="2422" w:hanging="720"/>
      </w:pPr>
      <w:rPr>
        <w:rFonts w:hint="default"/>
        <w:i/>
      </w:rPr>
    </w:lvl>
    <w:lvl w:ilvl="3">
      <w:start w:val="1"/>
      <w:numFmt w:val="decimal"/>
      <w:lvlText w:val="%1.%2.%3.%4."/>
      <w:lvlJc w:val="left"/>
      <w:pPr>
        <w:ind w:left="3273" w:hanging="720"/>
      </w:pPr>
      <w:rPr>
        <w:rFonts w:hint="default"/>
        <w:i/>
      </w:rPr>
    </w:lvl>
    <w:lvl w:ilvl="4">
      <w:start w:val="1"/>
      <w:numFmt w:val="decimal"/>
      <w:lvlText w:val="%1.%2.%3.%4.%5."/>
      <w:lvlJc w:val="left"/>
      <w:pPr>
        <w:ind w:left="4484" w:hanging="1080"/>
      </w:pPr>
      <w:rPr>
        <w:rFonts w:hint="default"/>
        <w:i/>
      </w:rPr>
    </w:lvl>
    <w:lvl w:ilvl="5">
      <w:start w:val="1"/>
      <w:numFmt w:val="decimal"/>
      <w:lvlText w:val="%1.%2.%3.%4.%5.%6."/>
      <w:lvlJc w:val="left"/>
      <w:pPr>
        <w:ind w:left="5335" w:hanging="1080"/>
      </w:pPr>
      <w:rPr>
        <w:rFonts w:hint="default"/>
        <w:i/>
      </w:rPr>
    </w:lvl>
    <w:lvl w:ilvl="6">
      <w:start w:val="1"/>
      <w:numFmt w:val="decimal"/>
      <w:lvlText w:val="%1.%2.%3.%4.%5.%6.%7."/>
      <w:lvlJc w:val="left"/>
      <w:pPr>
        <w:ind w:left="6546" w:hanging="1440"/>
      </w:pPr>
      <w:rPr>
        <w:rFonts w:hint="default"/>
        <w:i/>
      </w:rPr>
    </w:lvl>
    <w:lvl w:ilvl="7">
      <w:start w:val="1"/>
      <w:numFmt w:val="decimal"/>
      <w:lvlText w:val="%1.%2.%3.%4.%5.%6.%7.%8."/>
      <w:lvlJc w:val="left"/>
      <w:pPr>
        <w:ind w:left="7397" w:hanging="1440"/>
      </w:pPr>
      <w:rPr>
        <w:rFonts w:hint="default"/>
        <w:i/>
      </w:rPr>
    </w:lvl>
    <w:lvl w:ilvl="8">
      <w:start w:val="1"/>
      <w:numFmt w:val="decimal"/>
      <w:lvlText w:val="%1.%2.%3.%4.%5.%6.%7.%8.%9."/>
      <w:lvlJc w:val="left"/>
      <w:pPr>
        <w:ind w:left="8608" w:hanging="1800"/>
      </w:pPr>
      <w:rPr>
        <w:rFonts w:hint="default"/>
        <w:i/>
      </w:rPr>
    </w:lvl>
  </w:abstractNum>
  <w:abstractNum w:abstractNumId="16" w15:restartNumberingAfterBreak="0">
    <w:nsid w:val="66633F71"/>
    <w:multiLevelType w:val="multilevel"/>
    <w:tmpl w:val="062C2E90"/>
    <w:lvl w:ilvl="0">
      <w:start w:val="1"/>
      <w:numFmt w:val="decimal"/>
      <w:lvlText w:val="%1"/>
      <w:lvlJc w:val="left"/>
      <w:pPr>
        <w:ind w:left="360" w:hanging="360"/>
      </w:pPr>
      <w:rPr>
        <w:rFonts w:hint="default"/>
      </w:rPr>
    </w:lvl>
    <w:lvl w:ilvl="1">
      <w:start w:val="4"/>
      <w:numFmt w:val="decimal"/>
      <w:lvlText w:val="%1.%2"/>
      <w:lvlJc w:val="left"/>
      <w:pPr>
        <w:ind w:left="2488" w:hanging="360"/>
      </w:pPr>
      <w:rPr>
        <w:rFonts w:hint="default"/>
      </w:rPr>
    </w:lvl>
    <w:lvl w:ilvl="2">
      <w:start w:val="1"/>
      <w:numFmt w:val="decimal"/>
      <w:lvlText w:val="%1.%2.%3"/>
      <w:lvlJc w:val="left"/>
      <w:pPr>
        <w:ind w:left="4976" w:hanging="720"/>
      </w:pPr>
      <w:rPr>
        <w:rFonts w:hint="default"/>
      </w:rPr>
    </w:lvl>
    <w:lvl w:ilvl="3">
      <w:start w:val="1"/>
      <w:numFmt w:val="decimal"/>
      <w:lvlText w:val="%1.%2.%3.%4"/>
      <w:lvlJc w:val="left"/>
      <w:pPr>
        <w:ind w:left="7104" w:hanging="720"/>
      </w:pPr>
      <w:rPr>
        <w:rFonts w:hint="default"/>
      </w:rPr>
    </w:lvl>
    <w:lvl w:ilvl="4">
      <w:start w:val="1"/>
      <w:numFmt w:val="decimal"/>
      <w:lvlText w:val="%1.%2.%3.%4.%5"/>
      <w:lvlJc w:val="left"/>
      <w:pPr>
        <w:ind w:left="9592" w:hanging="1080"/>
      </w:pPr>
      <w:rPr>
        <w:rFonts w:hint="default"/>
      </w:rPr>
    </w:lvl>
    <w:lvl w:ilvl="5">
      <w:start w:val="1"/>
      <w:numFmt w:val="decimal"/>
      <w:lvlText w:val="%1.%2.%3.%4.%5.%6"/>
      <w:lvlJc w:val="left"/>
      <w:pPr>
        <w:ind w:left="11720" w:hanging="1080"/>
      </w:pPr>
      <w:rPr>
        <w:rFonts w:hint="default"/>
      </w:rPr>
    </w:lvl>
    <w:lvl w:ilvl="6">
      <w:start w:val="1"/>
      <w:numFmt w:val="decimal"/>
      <w:lvlText w:val="%1.%2.%3.%4.%5.%6.%7"/>
      <w:lvlJc w:val="left"/>
      <w:pPr>
        <w:ind w:left="14208" w:hanging="1440"/>
      </w:pPr>
      <w:rPr>
        <w:rFonts w:hint="default"/>
      </w:rPr>
    </w:lvl>
    <w:lvl w:ilvl="7">
      <w:start w:val="1"/>
      <w:numFmt w:val="decimal"/>
      <w:lvlText w:val="%1.%2.%3.%4.%5.%6.%7.%8"/>
      <w:lvlJc w:val="left"/>
      <w:pPr>
        <w:ind w:left="16336" w:hanging="1440"/>
      </w:pPr>
      <w:rPr>
        <w:rFonts w:hint="default"/>
      </w:rPr>
    </w:lvl>
    <w:lvl w:ilvl="8">
      <w:start w:val="1"/>
      <w:numFmt w:val="decimal"/>
      <w:lvlText w:val="%1.%2.%3.%4.%5.%6.%7.%8.%9"/>
      <w:lvlJc w:val="left"/>
      <w:pPr>
        <w:ind w:left="18824" w:hanging="1800"/>
      </w:pPr>
      <w:rPr>
        <w:rFonts w:hint="default"/>
      </w:rPr>
    </w:lvl>
  </w:abstractNum>
  <w:abstractNum w:abstractNumId="17" w15:restartNumberingAfterBreak="0">
    <w:nsid w:val="67B67D8A"/>
    <w:multiLevelType w:val="multilevel"/>
    <w:tmpl w:val="300C905C"/>
    <w:lvl w:ilvl="0">
      <w:start w:val="6"/>
      <w:numFmt w:val="decimal"/>
      <w:lvlText w:val="%1."/>
      <w:lvlJc w:val="left"/>
      <w:pPr>
        <w:ind w:left="360" w:hanging="360"/>
      </w:pPr>
      <w:rPr>
        <w:vertAlign w:val="baseline"/>
      </w:rPr>
    </w:lvl>
    <w:lvl w:ilvl="1">
      <w:start w:val="4"/>
      <w:numFmt w:val="decimal"/>
      <w:lvlText w:val="%1.%2."/>
      <w:lvlJc w:val="left"/>
      <w:pPr>
        <w:ind w:left="928" w:hanging="360"/>
      </w:pPr>
      <w:rPr>
        <w:i w:val="0"/>
        <w:vertAlign w:val="baseline"/>
      </w:rPr>
    </w:lvl>
    <w:lvl w:ilvl="2">
      <w:start w:val="1"/>
      <w:numFmt w:val="decimal"/>
      <w:lvlText w:val="%1.%2.%3."/>
      <w:lvlJc w:val="left"/>
      <w:pPr>
        <w:ind w:left="1856" w:hanging="720"/>
      </w:pPr>
      <w:rPr>
        <w:vertAlign w:val="baseline"/>
      </w:rPr>
    </w:lvl>
    <w:lvl w:ilvl="3">
      <w:start w:val="1"/>
      <w:numFmt w:val="decimal"/>
      <w:lvlText w:val="%1.%2.%3.%4."/>
      <w:lvlJc w:val="left"/>
      <w:pPr>
        <w:ind w:left="2424" w:hanging="720"/>
      </w:pPr>
      <w:rPr>
        <w:vertAlign w:val="baseline"/>
      </w:rPr>
    </w:lvl>
    <w:lvl w:ilvl="4">
      <w:start w:val="1"/>
      <w:numFmt w:val="decimal"/>
      <w:lvlText w:val="%1.%2.%3.%4.%5."/>
      <w:lvlJc w:val="left"/>
      <w:pPr>
        <w:ind w:left="3352" w:hanging="1080"/>
      </w:pPr>
      <w:rPr>
        <w:vertAlign w:val="baseline"/>
      </w:rPr>
    </w:lvl>
    <w:lvl w:ilvl="5">
      <w:start w:val="1"/>
      <w:numFmt w:val="decimal"/>
      <w:lvlText w:val="%1.%2.%3.%4.%5.%6."/>
      <w:lvlJc w:val="left"/>
      <w:pPr>
        <w:ind w:left="3920" w:hanging="1080"/>
      </w:pPr>
      <w:rPr>
        <w:vertAlign w:val="baseline"/>
      </w:rPr>
    </w:lvl>
    <w:lvl w:ilvl="6">
      <w:start w:val="1"/>
      <w:numFmt w:val="decimal"/>
      <w:lvlText w:val="%1.%2.%3.%4.%5.%6.%7."/>
      <w:lvlJc w:val="left"/>
      <w:pPr>
        <w:ind w:left="4848" w:hanging="1440"/>
      </w:pPr>
      <w:rPr>
        <w:vertAlign w:val="baseline"/>
      </w:rPr>
    </w:lvl>
    <w:lvl w:ilvl="7">
      <w:start w:val="1"/>
      <w:numFmt w:val="decimal"/>
      <w:lvlText w:val="%1.%2.%3.%4.%5.%6.%7.%8."/>
      <w:lvlJc w:val="left"/>
      <w:pPr>
        <w:ind w:left="5416" w:hanging="1440"/>
      </w:pPr>
      <w:rPr>
        <w:vertAlign w:val="baseline"/>
      </w:rPr>
    </w:lvl>
    <w:lvl w:ilvl="8">
      <w:start w:val="1"/>
      <w:numFmt w:val="decimal"/>
      <w:lvlText w:val="%1.%2.%3.%4.%5.%6.%7.%8.%9."/>
      <w:lvlJc w:val="left"/>
      <w:pPr>
        <w:ind w:left="6344" w:hanging="1800"/>
      </w:pPr>
      <w:rPr>
        <w:vertAlign w:val="baseline"/>
      </w:rPr>
    </w:lvl>
  </w:abstractNum>
  <w:abstractNum w:abstractNumId="18" w15:restartNumberingAfterBreak="0">
    <w:nsid w:val="763A70C2"/>
    <w:multiLevelType w:val="multilevel"/>
    <w:tmpl w:val="8A80C1B8"/>
    <w:lvl w:ilvl="0">
      <w:start w:val="1"/>
      <w:numFmt w:val="upperRoman"/>
      <w:lvlText w:val="%1."/>
      <w:lvlJc w:val="right"/>
      <w:pPr>
        <w:ind w:left="4188" w:hanging="360"/>
      </w:pPr>
      <w:rPr>
        <w:rFonts w:hint="default"/>
        <w:vertAlign w:val="baseline"/>
      </w:rPr>
    </w:lvl>
    <w:lvl w:ilvl="1">
      <w:start w:val="1"/>
      <w:numFmt w:val="decimal"/>
      <w:lvlText w:val="%1.%2."/>
      <w:lvlJc w:val="left"/>
      <w:pPr>
        <w:ind w:left="2982" w:hanging="854"/>
      </w:pPr>
      <w:rPr>
        <w:rFonts w:hint="default"/>
        <w:b w:val="0"/>
        <w:vertAlign w:val="baseline"/>
      </w:rPr>
    </w:lvl>
    <w:lvl w:ilvl="2">
      <w:start w:val="1"/>
      <w:numFmt w:val="decimal"/>
      <w:lvlText w:val="%1.%2.%3."/>
      <w:lvlJc w:val="left"/>
      <w:pPr>
        <w:ind w:left="3549" w:hanging="855"/>
      </w:pPr>
      <w:rPr>
        <w:rFonts w:hint="default"/>
        <w:vertAlign w:val="baseline"/>
      </w:rPr>
    </w:lvl>
    <w:lvl w:ilvl="3">
      <w:start w:val="1"/>
      <w:numFmt w:val="decimal"/>
      <w:lvlText w:val="%1.%2.%3.%4."/>
      <w:lvlJc w:val="left"/>
      <w:pPr>
        <w:ind w:left="3134" w:hanging="855"/>
      </w:pPr>
      <w:rPr>
        <w:rFonts w:hint="default"/>
        <w:vertAlign w:val="baseline"/>
      </w:rPr>
    </w:lvl>
    <w:lvl w:ilvl="4">
      <w:start w:val="1"/>
      <w:numFmt w:val="decimal"/>
      <w:lvlText w:val="%1.%2.%3.%4.%5."/>
      <w:lvlJc w:val="left"/>
      <w:pPr>
        <w:ind w:left="3359" w:hanging="1080"/>
      </w:pPr>
      <w:rPr>
        <w:rFonts w:hint="default"/>
        <w:vertAlign w:val="baseline"/>
      </w:rPr>
    </w:lvl>
    <w:lvl w:ilvl="5">
      <w:start w:val="1"/>
      <w:numFmt w:val="decimal"/>
      <w:lvlText w:val="%1.%2.%3.%4.%5.%6."/>
      <w:lvlJc w:val="left"/>
      <w:pPr>
        <w:ind w:left="3359" w:hanging="1080"/>
      </w:pPr>
      <w:rPr>
        <w:rFonts w:hint="default"/>
        <w:vertAlign w:val="baseline"/>
      </w:rPr>
    </w:lvl>
    <w:lvl w:ilvl="6">
      <w:start w:val="1"/>
      <w:numFmt w:val="decimal"/>
      <w:lvlText w:val="%1.%2.%3.%4.%5.%6.%7."/>
      <w:lvlJc w:val="left"/>
      <w:pPr>
        <w:ind w:left="3719" w:hanging="1440"/>
      </w:pPr>
      <w:rPr>
        <w:rFonts w:hint="default"/>
        <w:vertAlign w:val="baseline"/>
      </w:rPr>
    </w:lvl>
    <w:lvl w:ilvl="7">
      <w:start w:val="1"/>
      <w:numFmt w:val="decimal"/>
      <w:lvlText w:val="%1.%2.%3.%4.%5.%6.%7.%8."/>
      <w:lvlJc w:val="left"/>
      <w:pPr>
        <w:ind w:left="3719" w:hanging="1440"/>
      </w:pPr>
      <w:rPr>
        <w:rFonts w:hint="default"/>
        <w:vertAlign w:val="baseline"/>
      </w:rPr>
    </w:lvl>
    <w:lvl w:ilvl="8">
      <w:start w:val="1"/>
      <w:numFmt w:val="decimal"/>
      <w:lvlText w:val="%1.%2.%3.%4.%5.%6.%7.%8.%9."/>
      <w:lvlJc w:val="left"/>
      <w:pPr>
        <w:ind w:left="4079" w:hanging="1800"/>
      </w:pPr>
      <w:rPr>
        <w:rFonts w:hint="default"/>
        <w:vertAlign w:val="baseline"/>
      </w:rPr>
    </w:lvl>
  </w:abstractNum>
  <w:abstractNum w:abstractNumId="19" w15:restartNumberingAfterBreak="0">
    <w:nsid w:val="787C6DB2"/>
    <w:multiLevelType w:val="multilevel"/>
    <w:tmpl w:val="3FDE75D4"/>
    <w:lvl w:ilvl="0">
      <w:start w:val="5"/>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abstractNumId w:val="18"/>
  </w:num>
  <w:num w:numId="2">
    <w:abstractNumId w:val="17"/>
  </w:num>
  <w:num w:numId="3">
    <w:abstractNumId w:val="4"/>
  </w:num>
  <w:num w:numId="4">
    <w:abstractNumId w:val="12"/>
  </w:num>
  <w:num w:numId="5">
    <w:abstractNumId w:val="6"/>
  </w:num>
  <w:num w:numId="6">
    <w:abstractNumId w:val="3"/>
  </w:num>
  <w:num w:numId="7">
    <w:abstractNumId w:val="9"/>
  </w:num>
  <w:num w:numId="8">
    <w:abstractNumId w:val="1"/>
  </w:num>
  <w:num w:numId="9">
    <w:abstractNumId w:val="10"/>
  </w:num>
  <w:num w:numId="10">
    <w:abstractNumId w:val="2"/>
  </w:num>
  <w:num w:numId="11">
    <w:abstractNumId w:val="7"/>
  </w:num>
  <w:num w:numId="12">
    <w:abstractNumId w:val="14"/>
  </w:num>
  <w:num w:numId="13">
    <w:abstractNumId w:val="16"/>
  </w:num>
  <w:num w:numId="14">
    <w:abstractNumId w:val="8"/>
  </w:num>
  <w:num w:numId="15">
    <w:abstractNumId w:val="19"/>
  </w:num>
  <w:num w:numId="16">
    <w:abstractNumId w:val="0"/>
  </w:num>
  <w:num w:numId="17">
    <w:abstractNumId w:val="5"/>
  </w:num>
  <w:num w:numId="18">
    <w:abstractNumId w:val="11"/>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62"/>
    <w:rsid w:val="0004079A"/>
    <w:rsid w:val="000A564A"/>
    <w:rsid w:val="000B4569"/>
    <w:rsid w:val="001031F3"/>
    <w:rsid w:val="00113C25"/>
    <w:rsid w:val="00193638"/>
    <w:rsid w:val="001B270C"/>
    <w:rsid w:val="001E7FA9"/>
    <w:rsid w:val="001F5E74"/>
    <w:rsid w:val="002420BC"/>
    <w:rsid w:val="00246F0A"/>
    <w:rsid w:val="00265B22"/>
    <w:rsid w:val="002E50D7"/>
    <w:rsid w:val="00310378"/>
    <w:rsid w:val="00375CB2"/>
    <w:rsid w:val="004733FB"/>
    <w:rsid w:val="00501343"/>
    <w:rsid w:val="00535215"/>
    <w:rsid w:val="00556316"/>
    <w:rsid w:val="00576100"/>
    <w:rsid w:val="005A7FC9"/>
    <w:rsid w:val="005C78C5"/>
    <w:rsid w:val="00620618"/>
    <w:rsid w:val="006419C4"/>
    <w:rsid w:val="006550A0"/>
    <w:rsid w:val="006B352C"/>
    <w:rsid w:val="00866C88"/>
    <w:rsid w:val="00870E85"/>
    <w:rsid w:val="008C0663"/>
    <w:rsid w:val="008D54A4"/>
    <w:rsid w:val="008E31C3"/>
    <w:rsid w:val="008F1C8C"/>
    <w:rsid w:val="008F7DAA"/>
    <w:rsid w:val="00912CFF"/>
    <w:rsid w:val="00925FBD"/>
    <w:rsid w:val="00927674"/>
    <w:rsid w:val="009A07E7"/>
    <w:rsid w:val="009A461B"/>
    <w:rsid w:val="009E113D"/>
    <w:rsid w:val="00AA65F3"/>
    <w:rsid w:val="00AC6CD8"/>
    <w:rsid w:val="00B37A55"/>
    <w:rsid w:val="00B46C9D"/>
    <w:rsid w:val="00B70E13"/>
    <w:rsid w:val="00B96B3B"/>
    <w:rsid w:val="00BE33C2"/>
    <w:rsid w:val="00C00565"/>
    <w:rsid w:val="00C61024"/>
    <w:rsid w:val="00CD7856"/>
    <w:rsid w:val="00D64704"/>
    <w:rsid w:val="00D90518"/>
    <w:rsid w:val="00D97C62"/>
    <w:rsid w:val="00E36ED5"/>
    <w:rsid w:val="00E44AEF"/>
    <w:rsid w:val="00E60BD4"/>
    <w:rsid w:val="00E86FC0"/>
    <w:rsid w:val="00EC19D2"/>
    <w:rsid w:val="00F50B96"/>
    <w:rsid w:val="00F77318"/>
    <w:rsid w:val="00FF66C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1765"/>
  <w15:docId w15:val="{05A433D7-C45E-46C1-9154-6A16E4C0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ac">
    <w:name w:val="header"/>
    <w:basedOn w:val="a"/>
    <w:link w:val="ad"/>
    <w:uiPriority w:val="99"/>
    <w:unhideWhenUsed/>
    <w:rsid w:val="00BE33C2"/>
    <w:pPr>
      <w:tabs>
        <w:tab w:val="center" w:pos="4819"/>
        <w:tab w:val="right" w:pos="9639"/>
      </w:tabs>
    </w:pPr>
  </w:style>
  <w:style w:type="character" w:customStyle="1" w:styleId="ad">
    <w:name w:val="Верхній колонтитул Знак"/>
    <w:basedOn w:val="a0"/>
    <w:link w:val="ac"/>
    <w:uiPriority w:val="99"/>
    <w:rsid w:val="00BE33C2"/>
  </w:style>
  <w:style w:type="paragraph" w:styleId="ae">
    <w:name w:val="footer"/>
    <w:basedOn w:val="a"/>
    <w:link w:val="af"/>
    <w:uiPriority w:val="99"/>
    <w:unhideWhenUsed/>
    <w:rsid w:val="00BE33C2"/>
    <w:pPr>
      <w:tabs>
        <w:tab w:val="center" w:pos="4819"/>
        <w:tab w:val="right" w:pos="9639"/>
      </w:tabs>
    </w:pPr>
  </w:style>
  <w:style w:type="character" w:customStyle="1" w:styleId="af">
    <w:name w:val="Нижній колонтитул Знак"/>
    <w:basedOn w:val="a0"/>
    <w:link w:val="ae"/>
    <w:uiPriority w:val="99"/>
    <w:rsid w:val="00BE33C2"/>
  </w:style>
  <w:style w:type="paragraph" w:styleId="af0">
    <w:name w:val="List Paragraph"/>
    <w:basedOn w:val="a"/>
    <w:uiPriority w:val="34"/>
    <w:qFormat/>
    <w:rsid w:val="005A7F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13440</Words>
  <Characters>7661</Characters>
  <Application>Microsoft Office Word</Application>
  <DocSecurity>0</DocSecurity>
  <Lines>63</Lines>
  <Paragraphs>42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Nelly</dc:creator>
  <cp:lastModifiedBy>Катерина</cp:lastModifiedBy>
  <cp:revision>17</cp:revision>
  <dcterms:created xsi:type="dcterms:W3CDTF">2024-07-03T11:37:00Z</dcterms:created>
  <dcterms:modified xsi:type="dcterms:W3CDTF">2026-01-31T13:41:00Z</dcterms:modified>
</cp:coreProperties>
</file>