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6390"/>
        <w:gridCol w:w="2982"/>
      </w:tblGrid>
      <w:tr w:rsidR="00F6102F">
        <w:trPr>
          <w:cantSplit/>
        </w:trPr>
        <w:tc>
          <w:tcPr>
            <w:tcW w:w="340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102F" w:rsidRDefault="00F6102F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9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102F" w:rsidRDefault="00F6102F">
            <w:pPr>
              <w:pStyle w:val="capu1"/>
              <w:rPr>
                <w:color w:val="000000"/>
              </w:rPr>
            </w:pPr>
            <w:r>
              <w:rPr>
                <w:color w:val="000000"/>
              </w:rPr>
              <w:t>УТВЕРЖДЕНО</w:t>
            </w:r>
          </w:p>
          <w:p w:rsidR="00F6102F" w:rsidRDefault="00F6102F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 xml:space="preserve">Постановление </w:t>
            </w:r>
            <w:r>
              <w:rPr>
                <w:color w:val="000000"/>
              </w:rPr>
              <w:br/>
              <w:t xml:space="preserve">Министерства </w:t>
            </w:r>
            <w:r>
              <w:rPr>
                <w:rStyle w:val="HTML"/>
                <w:shd w:val="clear" w:color="auto" w:fill="FFFFFF"/>
              </w:rPr>
              <w:t>труда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br/>
              <w:t>и социальной защиты</w:t>
            </w:r>
            <w:r>
              <w:rPr>
                <w:color w:val="000000"/>
              </w:rPr>
              <w:br/>
              <w:t xml:space="preserve">Республики Беларусь </w:t>
            </w:r>
            <w:r>
              <w:rPr>
                <w:color w:val="000000"/>
              </w:rPr>
              <w:br/>
              <w:t xml:space="preserve">и Министерства </w:t>
            </w:r>
            <w:proofErr w:type="spellStart"/>
            <w:r>
              <w:rPr>
                <w:color w:val="000000"/>
              </w:rPr>
              <w:t>жилищн</w:t>
            </w:r>
            <w:proofErr w:type="gramStart"/>
            <w:r>
              <w:rPr>
                <w:color w:val="000000"/>
              </w:rPr>
              <w:t>о</w:t>
            </w:r>
            <w:proofErr w:type="spellEnd"/>
            <w:r>
              <w:rPr>
                <w:color w:val="000000"/>
              </w:rPr>
              <w:t>-</w:t>
            </w:r>
            <w:proofErr w:type="gramEnd"/>
            <w:r>
              <w:rPr>
                <w:color w:val="000000"/>
              </w:rPr>
              <w:br/>
              <w:t>коммунального хозяйства</w:t>
            </w:r>
            <w:r>
              <w:rPr>
                <w:color w:val="000000"/>
              </w:rPr>
              <w:br/>
              <w:t>Республики Беларусь</w:t>
            </w:r>
          </w:p>
          <w:p w:rsidR="00F6102F" w:rsidRDefault="00F6102F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29.11.2017 № 80/12</w:t>
            </w:r>
          </w:p>
        </w:tc>
      </w:tr>
    </w:tbl>
    <w:p w:rsidR="00F6102F" w:rsidRDefault="00F6102F">
      <w:pPr>
        <w:pStyle w:val="titleu"/>
        <w:rPr>
          <w:color w:val="000000"/>
        </w:rPr>
      </w:pPr>
      <w:bookmarkStart w:id="0" w:name="a2"/>
      <w:bookmarkEnd w:id="0"/>
      <w:r>
        <w:rPr>
          <w:rStyle w:val="HTML"/>
          <w:shd w:val="clear" w:color="auto" w:fill="FFFFFF"/>
        </w:rPr>
        <w:t>ТИПОВАЯ ИНСТРУКЦИЯ</w:t>
      </w:r>
      <w:r>
        <w:rPr>
          <w:color w:val="000000"/>
        </w:rPr>
        <w:t xml:space="preserve"> </w:t>
      </w:r>
      <w:r>
        <w:rPr>
          <w:color w:val="000000"/>
        </w:rPr>
        <w:br/>
        <w:t xml:space="preserve">по 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 xml:space="preserve"> для рабочего по комплексному обслуживанию и ремонту зданий и сооружений</w:t>
      </w:r>
    </w:p>
    <w:p w:rsidR="00F6102F" w:rsidRDefault="00F6102F">
      <w:pPr>
        <w:pStyle w:val="chapter"/>
        <w:rPr>
          <w:color w:val="000000"/>
        </w:rPr>
      </w:pPr>
      <w:bookmarkStart w:id="1" w:name="a6"/>
      <w:bookmarkEnd w:id="1"/>
      <w:r>
        <w:rPr>
          <w:color w:val="000000"/>
        </w:rPr>
        <w:t>ГЛАВА 1</w:t>
      </w:r>
      <w:r>
        <w:rPr>
          <w:color w:val="000000"/>
        </w:rPr>
        <w:br/>
        <w:t xml:space="preserve">ОБЩИЕ ТРЕБОВАНИЯ ПО </w:t>
      </w:r>
      <w:r>
        <w:rPr>
          <w:rStyle w:val="HTML"/>
          <w:shd w:val="clear" w:color="auto" w:fill="FFFFFF"/>
        </w:rPr>
        <w:t>ОХРАНЕ ТРУДА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 xml:space="preserve">1. Настоящая </w:t>
      </w:r>
      <w:r>
        <w:rPr>
          <w:rStyle w:val="HTML"/>
          <w:shd w:val="clear" w:color="auto" w:fill="FFFFFF"/>
        </w:rPr>
        <w:t>Типовая инструкция</w:t>
      </w:r>
      <w:r>
        <w:rPr>
          <w:color w:val="000000"/>
        </w:rPr>
        <w:t xml:space="preserve"> (далее - </w:t>
      </w:r>
      <w:r>
        <w:rPr>
          <w:rStyle w:val="HTML"/>
          <w:shd w:val="clear" w:color="auto" w:fill="FFFFFF"/>
        </w:rPr>
        <w:t>Инструкция</w:t>
      </w:r>
      <w:r>
        <w:rPr>
          <w:color w:val="000000"/>
        </w:rPr>
        <w:t xml:space="preserve">) устанавливает требования по 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 xml:space="preserve"> для профессии рабочий по комплексному обслуживанию и ремонту зданий и сооружений (далее - рабочий).</w:t>
      </w:r>
    </w:p>
    <w:p w:rsidR="00F6102F" w:rsidRDefault="00F6102F">
      <w:pPr>
        <w:pStyle w:val="point"/>
        <w:rPr>
          <w:color w:val="000000"/>
        </w:rPr>
      </w:pPr>
      <w:bookmarkStart w:id="2" w:name="a12"/>
      <w:bookmarkEnd w:id="2"/>
      <w:r>
        <w:rPr>
          <w:color w:val="000000"/>
        </w:rPr>
        <w:t xml:space="preserve">2. К выполнению работ по комплексному обслуживанию и ремонту зданий и сооружений допускаются лица, прошедшие в установленном законодательством порядке </w:t>
      </w:r>
      <w:proofErr w:type="gramStart"/>
      <w:r>
        <w:rPr>
          <w:color w:val="000000"/>
        </w:rPr>
        <w:t>обучение по</w:t>
      </w:r>
      <w:proofErr w:type="gramEnd"/>
      <w:r>
        <w:rPr>
          <w:color w:val="000000"/>
        </w:rPr>
        <w:t xml:space="preserve"> соответствующей профессии, медицинский осмотр, инструктаж, стажировку и проверку знаний по вопросам охраны труда.</w:t>
      </w:r>
    </w:p>
    <w:p w:rsidR="00F6102F" w:rsidRDefault="00F6102F">
      <w:pPr>
        <w:pStyle w:val="point"/>
        <w:rPr>
          <w:color w:val="000000"/>
        </w:rPr>
      </w:pPr>
      <w:bookmarkStart w:id="3" w:name="a11"/>
      <w:bookmarkEnd w:id="3"/>
      <w:r>
        <w:rPr>
          <w:color w:val="000000"/>
        </w:rPr>
        <w:t>3. Рабочий помимо требований настоящей Инструкции обязан соблюдать требования по охране труда, предусмотренные инструкциями по охране труда для отдельных видов работ при их выполнении.</w:t>
      </w:r>
    </w:p>
    <w:p w:rsidR="00F6102F" w:rsidRDefault="00F6102F">
      <w:pPr>
        <w:pStyle w:val="point"/>
        <w:rPr>
          <w:color w:val="000000"/>
        </w:rPr>
      </w:pPr>
      <w:bookmarkStart w:id="4" w:name="a21"/>
      <w:bookmarkEnd w:id="4"/>
      <w:r>
        <w:rPr>
          <w:color w:val="000000"/>
        </w:rPr>
        <w:t>4. В процессе работы на рабочего возможно воздействие следующих вредных и (или) опасных производственных факторов: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повышенная или пониженная температура воздуха рабочей зоны;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повышенная влажность воздуха рабочей зоны;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повышенная подвижность воздуха;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движущиеся транспортные средства и механизмы, разрушающиеся конструкции зданий и сооружений;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повышенное значение напряжения в электрической цепи, замыкание которой может произойти через тело человека;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недостаточная освещенность рабочей зоны;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острые кромки, заусенцы и шероховатость на поверхностях оборудования, инструмента, приспособлений, инвентаря, тары;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lastRenderedPageBreak/>
        <w:t>вредные вещества, входящие в состав лакокрасочных материалов и других рабочих составов;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физические перегрузки;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возможность падения рабочего с высоты и падения предметов с высоты на рабочего;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возможность пожара при работе с легковоспламеняющимися и горючими веществами и материалами;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повышенный уровень шума на рабочем месте.</w:t>
      </w:r>
    </w:p>
    <w:p w:rsidR="00F6102F" w:rsidRDefault="00F6102F">
      <w:pPr>
        <w:pStyle w:val="point"/>
        <w:rPr>
          <w:color w:val="000000"/>
        </w:rPr>
      </w:pPr>
      <w:bookmarkStart w:id="5" w:name="a15"/>
      <w:bookmarkEnd w:id="5"/>
      <w:r>
        <w:rPr>
          <w:color w:val="000000"/>
        </w:rPr>
        <w:t>5. Рабочий с учетом воздействующих на него вредных и (или) опасных производственных факторов обеспечивается в соответствии с законодательством средствами индивидуальной защиты.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В зависимости от условий труда рабочему, кроме средств индивидуальной защиты, предусмотренных типовыми отраслевыми нормами для соответствующей профессии, выдаются для защиты:</w:t>
      </w:r>
    </w:p>
    <w:p w:rsidR="00F6102F" w:rsidRDefault="00F6102F">
      <w:pPr>
        <w:pStyle w:val="newncpi"/>
        <w:rPr>
          <w:color w:val="000000"/>
        </w:rPr>
      </w:pPr>
      <w:proofErr w:type="gramStart"/>
      <w:r>
        <w:rPr>
          <w:color w:val="000000"/>
        </w:rPr>
        <w:t>головы от механических воздействий, электрического тока, воды - средства индивидуальной защиты головы (каска защитная);</w:t>
      </w:r>
      <w:proofErr w:type="gramEnd"/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глаз от воздействия твердых частиц, газов, пыли, брызг жидкостей, слепящей яркости света - средства индивидуальной защиты глаз (защитные очки, светофильтры соответствующего вида);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органов дыхания от воздействия пыли, дыма, паров и газов - средства индивидуальной защиты органов дыхания (респиратор или противогаз);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рук от химических, механических факторов - средства индивидуальной защиты рук (перчатки, рукавицы);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от падения с высоты - средства индивидуальной защиты от падения с высоты (каска защитная, пояс предохранительный лямочный или страховочная привязь (удерживающая привязь) со стропом и амортизатором);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от поражений электрическим током - диэлектрические средства индивидуальной защиты от воздействия электрического тока, а также электрозащитные средства, включающие электроизолирующие перчатки, боты, галоши, ковры и подставки;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 xml:space="preserve">от наезда транспортных средств, </w:t>
      </w:r>
      <w:proofErr w:type="spellStart"/>
      <w:r>
        <w:rPr>
          <w:color w:val="000000"/>
        </w:rPr>
        <w:t>травмирования</w:t>
      </w:r>
      <w:proofErr w:type="spellEnd"/>
      <w:r>
        <w:rPr>
          <w:color w:val="000000"/>
        </w:rPr>
        <w:t xml:space="preserve"> в условиях ограниченной видимости - жилет сигнальный.</w:t>
      </w:r>
    </w:p>
    <w:p w:rsidR="00F6102F" w:rsidRDefault="00F6102F">
      <w:pPr>
        <w:pStyle w:val="point"/>
        <w:rPr>
          <w:color w:val="000000"/>
        </w:rPr>
      </w:pPr>
      <w:bookmarkStart w:id="6" w:name="a5"/>
      <w:bookmarkEnd w:id="6"/>
      <w:r>
        <w:rPr>
          <w:color w:val="000000"/>
        </w:rPr>
        <w:t>6. Рабочий обязан: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соблюдать требования по охране труда, а также правила поведения на территории организации, в производственных, вспомогательных и бытовых помещениях;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использовать и правильно применять средства индивидуальной защиты и средства коллективной защиты;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lastRenderedPageBreak/>
        <w:t>выполнять нормы и обязательства по охране труда, предусмотренные коллективным договором, соглашением, трудовым договором, правилами внутреннего трудового распорядка, функциональными обязанностями;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заботиться о личной безопасности и личном здоровье, а также о безопасности окружающих в процессе выполнения работ либо во время нахождения на территории организации;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немедленно сообщать нанимателю о любой ситуации, угрожающей жизни или здоровью работающих и окружающих;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немедленно извещать своего непосредственного руководителя или иное уполномоченное должностное лицо нанимателя о неисправности оборудования, инструмента, приспособлений, средств защиты, об ухудшении состояния своего здоровья, об отсутствии средств индивидуальной защиты;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оказывать содействие и сотрудничать с нанимателем в деле обеспечения здоровых и безопасных условий труда;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исполнять другие обязанности, предусмотренные законодательством об охране труда.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Рабочему помимо обязанностей, предусмотренных частью первой настоящего пункта, необходимо: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соблюдать требования эксплуатационных документов организаций-изготовителей используемых оборудования, инструмента, требования пожарной безопасности, правила личной гигиены;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знать свойства применяемых материалов и соблюдать меры безопасности при работе с ними;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поддерживать свое рабочее место, оборудование и приспособления в исправном состоянии, порядке и чистоте;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курить только в специально предназначенных для курения местах;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знать местонахождение аптечки первой помощи универсальной.</w:t>
      </w:r>
    </w:p>
    <w:p w:rsidR="00F6102F" w:rsidRDefault="00F6102F">
      <w:pPr>
        <w:pStyle w:val="point"/>
        <w:rPr>
          <w:color w:val="000000"/>
        </w:rPr>
      </w:pPr>
      <w:bookmarkStart w:id="7" w:name="a3"/>
      <w:bookmarkEnd w:id="7"/>
      <w:r>
        <w:rPr>
          <w:color w:val="000000"/>
        </w:rPr>
        <w:t xml:space="preserve">7. Рабочий имеет право отказаться от выполнения порученной работы в случае возникновения непосредственной опасности для жизни и здоровья его или окружающих до устранения этой опасности, а также при </w:t>
      </w:r>
      <w:proofErr w:type="spellStart"/>
      <w:r>
        <w:rPr>
          <w:color w:val="000000"/>
        </w:rPr>
        <w:t>непредоставлении</w:t>
      </w:r>
      <w:proofErr w:type="spellEnd"/>
      <w:r>
        <w:rPr>
          <w:color w:val="000000"/>
        </w:rPr>
        <w:t xml:space="preserve"> ему средств индивидуальной защиты, непосредственно обеспечивающих безопасность труда.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>8. При отказе от выполнения порученной работы по основаниям, указанным в пункте 7 настоящей Инструкции, рабочий обязан незамедлительно письменно сообщить уполномоченному должностному лицу нанимателя либо нанимателю о мотивах такого отказа, подчиняться правилам внутреннего трудового распорядка, за исключением выполнения вышеуказанной работы.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 xml:space="preserve">9. Не допускается появление на работе рабочего в состоянии алкогольного, наркотического или токсического опьянения, а также распитие спиртных напитков, </w:t>
      </w:r>
      <w:r>
        <w:rPr>
          <w:color w:val="000000"/>
        </w:rPr>
        <w:lastRenderedPageBreak/>
        <w:t>употребление наркотических средств, психотропных веществ, их аналогов, токсических сре</w:t>
      </w:r>
      <w:proofErr w:type="gramStart"/>
      <w:r>
        <w:rPr>
          <w:color w:val="000000"/>
        </w:rPr>
        <w:t>дств в р</w:t>
      </w:r>
      <w:proofErr w:type="gramEnd"/>
      <w:r>
        <w:rPr>
          <w:color w:val="000000"/>
        </w:rPr>
        <w:t>абочее время или по месту работы.</w:t>
      </w:r>
    </w:p>
    <w:p w:rsidR="00F6102F" w:rsidRDefault="00F6102F">
      <w:pPr>
        <w:pStyle w:val="chapter"/>
        <w:rPr>
          <w:color w:val="000000"/>
        </w:rPr>
      </w:pPr>
      <w:bookmarkStart w:id="8" w:name="a7"/>
      <w:bookmarkEnd w:id="8"/>
      <w:r>
        <w:rPr>
          <w:color w:val="000000"/>
        </w:rPr>
        <w:t>ГЛАВА 2</w:t>
      </w:r>
      <w:r>
        <w:rPr>
          <w:color w:val="000000"/>
        </w:rPr>
        <w:br/>
        <w:t>ТРЕБОВАНИЯ ПО ОХРАНЕ ТРУДА ПЕРЕД НАЧАЛОМ РАБОТЫ</w:t>
      </w:r>
    </w:p>
    <w:p w:rsidR="00F6102F" w:rsidRDefault="00F6102F">
      <w:pPr>
        <w:pStyle w:val="point"/>
        <w:rPr>
          <w:color w:val="000000"/>
        </w:rPr>
      </w:pPr>
      <w:bookmarkStart w:id="9" w:name="a13"/>
      <w:bookmarkEnd w:id="9"/>
      <w:r>
        <w:rPr>
          <w:color w:val="000000"/>
        </w:rPr>
        <w:t xml:space="preserve">10. До начала работы рабочему, занятому выполнением работ на объектах систем водоснабжения, водоотведения (канализации) и теплоснабжения в организациях жилищно-коммунального хозяйства, а также кровельных и других работ на крыше здания, необходимо пройти в установленном порядке </w:t>
      </w:r>
      <w:proofErr w:type="spellStart"/>
      <w:r>
        <w:rPr>
          <w:color w:val="000000"/>
        </w:rPr>
        <w:t>предсменный</w:t>
      </w:r>
      <w:proofErr w:type="spellEnd"/>
      <w:r>
        <w:rPr>
          <w:color w:val="000000"/>
        </w:rPr>
        <w:t xml:space="preserve"> медицинский осмотр либо освидетельствование на предмет нахождения в состоянии алкогольного, наркотического или токсического опьянения.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>11. Перед началом работы рабочий должен: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11.1. получить задание на определенный вид работы от непосредственного руководителя;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11.2. проверить исправность средств индивидуальной защиты на отсутствие внешних повреждений. Надеть исправные средства индивидуальной защиты, соответствующие выполняемой работе (специальную одежду застегнуть на все пуговицы, застежки);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11.3. осмотреть место работы, убрать посторонние предметы;</w:t>
      </w:r>
    </w:p>
    <w:p w:rsidR="00F6102F" w:rsidRDefault="00F6102F">
      <w:pPr>
        <w:pStyle w:val="underpoint"/>
        <w:rPr>
          <w:color w:val="000000"/>
        </w:rPr>
      </w:pPr>
      <w:bookmarkStart w:id="10" w:name="a19"/>
      <w:bookmarkEnd w:id="10"/>
      <w:r>
        <w:rPr>
          <w:color w:val="000000"/>
        </w:rPr>
        <w:t>11.4. убедиться в достаточном освещении рабочего места;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11.5. проверить наличие ограждений и других средств коллективной защиты;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11.6. подготовить, осмотреть и убедиться в исправности оборудования, инструмента, приспособлений, контрольно-измерительных приборов, инвентаря, тары, необходимых для выполнения работы;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11.7. подготовить материалы, необходимые для выполнения работы. Запас материалов, содержащих вредные, пожароопасные и взрывоопасные вещества, не должен превышать сменной потребности;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11.8. убедиться в наличии и исправности первичных средств пожаротушения в местах производства пожароопасных работ;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11.9. расположить инструмент, приспособления, инвентарь и материалы таким образом, чтобы обеспечить безопасность работы.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 xml:space="preserve">12. При расположении рабочего места на высоте рабочему следует убедиться в том, что леса строительные, подмости, лестницы-стремянки и иные средства </w:t>
      </w:r>
      <w:proofErr w:type="spellStart"/>
      <w:r>
        <w:rPr>
          <w:color w:val="000000"/>
        </w:rPr>
        <w:t>подмащивания</w:t>
      </w:r>
      <w:proofErr w:type="spellEnd"/>
      <w:r>
        <w:rPr>
          <w:color w:val="000000"/>
        </w:rPr>
        <w:t xml:space="preserve"> прочные и устойчивые.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>13. Рабочему необходимо перед выполнением работ: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 xml:space="preserve">на крыше здания, в действующих электроустановках и в других зонах действия опасных производственных факторов, для проведения которых оформляется наряд-допуск </w:t>
      </w:r>
      <w:r>
        <w:rPr>
          <w:color w:val="000000"/>
        </w:rPr>
        <w:lastRenderedPageBreak/>
        <w:t>на производство работ повышенной опасности (далее - наряд-допуск), ознакомиться с мероприятиями по безопасному производству работ, указанными в наряде-допуске, пройти целевой инструктаж по охране труда;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в местах движения людей или транспорта убедиться в их ограждении и оборудовании соответствующими знаками безопасности, в темное время суток или в условиях недостаточной видимости дополнительно - световой сигнализацией.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>14. Рабочему следует перед выполнением: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14.1. кровельных и иных работ на скатной кровле убедиться в исправности сходней, мостиков, кровельных лестниц и их закрепленности к устойчивым конструкциям зданий;</w:t>
      </w:r>
    </w:p>
    <w:p w:rsidR="00F6102F" w:rsidRDefault="00F6102F">
      <w:pPr>
        <w:pStyle w:val="underpoint"/>
        <w:rPr>
          <w:color w:val="000000"/>
        </w:rPr>
      </w:pPr>
      <w:bookmarkStart w:id="11" w:name="a16"/>
      <w:bookmarkEnd w:id="11"/>
      <w:r>
        <w:rPr>
          <w:color w:val="000000"/>
        </w:rPr>
        <w:t>14.2. работ по очистке кровли от снега, сосулек и наледей (далее - работы по очистке кровли) убедиться в том, что: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места производства работ внизу ограждены;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 xml:space="preserve">дверные проемы со </w:t>
      </w:r>
      <w:proofErr w:type="gramStart"/>
      <w:r>
        <w:rPr>
          <w:color w:val="000000"/>
        </w:rPr>
        <w:t>стороны</w:t>
      </w:r>
      <w:proofErr w:type="gramEnd"/>
      <w:r>
        <w:rPr>
          <w:color w:val="000000"/>
        </w:rPr>
        <w:t xml:space="preserve"> очищаемой от снега кровли закрыты, либо внутри лестничных клеток, арок, ворот находятся дежурные работники для предупреждения людей об опасности, либо сделан навес до границы опасной зоны для защиты людей.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>15. Перед выполнением работ с рабочей платформы мобильной подъемной рабочей платформы (далее - рабочая платформа) необходимо: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закрыть вход в рабочую платформу на запорное устройство;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закрепиться стропом предохранительного пояса за специальное устройство, предусмотренное конструкцией мобильной подъемной рабочей платформы;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подать сигнал работнику, занятому управлением мобильной подъемной рабочей платформы (далее - машинист), о готовности к подъему на необходимую высоту.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>16. Перед выполнением стекольных работ следует грязное и мокрое стекло, предназначенное для резки, протереть и высушить. Стекло, принесенное с мороза, отогреть при комнатной температуре.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>17. Перед вставкой стекол в окна необходимо проверить исправность оконных переплетов и убедиться, что опасная зона под местом работы ограждена.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 xml:space="preserve">18. Перед выполнением работ по подготовке поверхности изделия под окрашивание, нанесению лакокрасочных, других вспомогательных материалов, применяемых при выполнении окрасочных работ (далее - малярные работы), необходимо убедиться </w:t>
      </w:r>
      <w:proofErr w:type="gramStart"/>
      <w:r>
        <w:rPr>
          <w:color w:val="000000"/>
        </w:rPr>
        <w:t>в</w:t>
      </w:r>
      <w:proofErr w:type="gramEnd"/>
      <w:r>
        <w:rPr>
          <w:color w:val="000000"/>
        </w:rPr>
        <w:t>:</w:t>
      </w:r>
    </w:p>
    <w:p w:rsidR="00F6102F" w:rsidRDefault="00F6102F">
      <w:pPr>
        <w:pStyle w:val="newncpi"/>
        <w:rPr>
          <w:color w:val="000000"/>
        </w:rPr>
      </w:pPr>
      <w:proofErr w:type="gramStart"/>
      <w:r>
        <w:rPr>
          <w:color w:val="000000"/>
        </w:rPr>
        <w:t>наличии</w:t>
      </w:r>
      <w:proofErr w:type="gramEnd"/>
      <w:r>
        <w:rPr>
          <w:color w:val="000000"/>
        </w:rPr>
        <w:t xml:space="preserve"> сквозного проветривания или принудительной вентиляции;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том, что в помещениях по приготовлению составов, а также в местах применения нитрокрасок и других лакокрасочных материалов и составов, образующих взрывоопасные пары, электропроводка обесточена или выполнена во взрывобезопасном исполнении.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>19. Перед выполнением работ по замене водосточных труб необходимо проверить состояние штукатурки, облицовки, лепных, других деталей и, если имеется опасность обрушения, убрать их.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lastRenderedPageBreak/>
        <w:t xml:space="preserve">20. Перед выполнением ремонтных работ в тепловом пункте необходимо определить температуру теплоносителя во внешней тепловой сети. При температуре теплоносителя выше 75 градусов Цельсия следует отключить системы теплопотребления (далее - системы) головными задвижками на тепловом пункте, а также, при необходимости, задвижками на ответвлении к потребителю. В случае </w:t>
      </w:r>
      <w:proofErr w:type="spellStart"/>
      <w:r>
        <w:rPr>
          <w:color w:val="000000"/>
        </w:rPr>
        <w:t>неплотности</w:t>
      </w:r>
      <w:proofErr w:type="spellEnd"/>
      <w:r>
        <w:rPr>
          <w:color w:val="000000"/>
        </w:rPr>
        <w:t xml:space="preserve"> отключающей арматуры к ремонту оборудования теплового пункта допускается приступить только после установки заглушек.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>21. Перед выполнением ремонтных работ на действующих трубопроводах, за исключением работ по подтягиванию болтов фланцевых соединений и сальников, следует: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отключить подачу воды на ремонтируемый участок;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вывесить на закрытый вентиль (задвижку) табличку с надписью, запрещающей подачу воды на ремонтируемый участок;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запереть маховик вентиля (задвижки) на замок;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поставить между фланцами заглушки с хвостовиками.</w:t>
      </w:r>
    </w:p>
    <w:p w:rsidR="00F6102F" w:rsidRDefault="00F6102F">
      <w:pPr>
        <w:pStyle w:val="chapter"/>
        <w:rPr>
          <w:color w:val="000000"/>
        </w:rPr>
      </w:pPr>
      <w:bookmarkStart w:id="12" w:name="a8"/>
      <w:bookmarkEnd w:id="12"/>
      <w:r>
        <w:rPr>
          <w:color w:val="000000"/>
        </w:rPr>
        <w:t>ГЛАВА 3</w:t>
      </w:r>
      <w:r>
        <w:rPr>
          <w:color w:val="000000"/>
        </w:rPr>
        <w:br/>
        <w:t>ТРЕБОВАНИЯ ПО ОХРАНЕ ТРУДА ПРИ ВЫПОЛНЕНИИ РАБОТЫ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 xml:space="preserve">22. Применяемые рабочим оборудование, инструмент, приспособления, контрольно-измерительные приборы, инвентарь, средства </w:t>
      </w:r>
      <w:proofErr w:type="spellStart"/>
      <w:r>
        <w:rPr>
          <w:color w:val="000000"/>
        </w:rPr>
        <w:t>подмащивания</w:t>
      </w:r>
      <w:proofErr w:type="spellEnd"/>
      <w:r>
        <w:rPr>
          <w:color w:val="000000"/>
        </w:rPr>
        <w:t>, тара должны быть исправны, соответствовать условиям труда, использоваться по назначению, с учетом требований эксплуатационных документов организации-изготовителя.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>23. При выполнении работы рабочий должен: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23.1. выполнять только порученную работу, быть внимательным, не отвлекаться самому и не отвлекать других работающих;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23.2. применять средства индивидуальной защиты: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глаз при работе с инструментом ударного действия;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рук при использовании растворов, имеющих химические добавки;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головы при выполнении работ на высоте, нахождении в опасной зоне падения с высоты или падения предметов сверху;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23.3. перемещаться на скатной кровле по трапам, мосткам, кровельным лестницам, исключая нахождение непосредственно на кровле;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23.4. переносить инструмент в футлярах, чехлах, переносных инструментальных ящиках и иных защитных устройствах, при выполнении работ на высоте - в сумках, подсумках, закрепленных на предохранительном поясе;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23.5. переносить горючие и легковоспламеняющиеся материалы в закрытой небьющейся таре;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lastRenderedPageBreak/>
        <w:t>23.6. использовать вблизи легковоспламеняющихся или взрывоопасных веществ (их паров, пыли) инструмент, не образующий искр;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23.7. использовать ручной электроизолирующий инструмент вблизи токоведущих, находящихся под напряжением объектов;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23.8. устанавливать и закреплять обрабатываемые изделия в тиски, кондукторы, иные закрепленные приспособления;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23.9. использовать для обработки чистый, сухой материал;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23.10. своевременно очищать инструмент, удалять с пола рассыпанные предметы, материалы, разлитые вещества. Механизированный инструмент очищать после полной остановки его движущихся частей.</w:t>
      </w:r>
    </w:p>
    <w:p w:rsidR="00F6102F" w:rsidRDefault="00F6102F">
      <w:pPr>
        <w:pStyle w:val="point"/>
        <w:rPr>
          <w:color w:val="000000"/>
        </w:rPr>
      </w:pPr>
      <w:bookmarkStart w:id="13" w:name="a17"/>
      <w:bookmarkEnd w:id="13"/>
      <w:r>
        <w:rPr>
          <w:color w:val="000000"/>
        </w:rPr>
        <w:t>24. При выполнении работ по очистке кровли следует: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производить снятие ледяных сосулек с краев скатной кровли и водосточных труб специальными приспособлениями;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производить очистку кровли от снега деревянными или пластмассовыми лопатами, начиная от конька, передвигаясь к карнизу равномерно, исключив перегрузку от снега отдельных участков кровли.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>25. При выполнении кровельных работ следует: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находиться при нанесении битумной мастики на основание или рулонные материалы с наветренной стороны;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подавать стекловату и шлаковату к месту работы в контейнерах или пакетах с принятием мер, исключающих их распыление;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устанавливать емкость с битумной мастикой на горизонтальной плоскости.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>26. При выполнении работ с рабочей платформы следует: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входить в рабочую платформу и выходить из нее только при полной остановке рабочей платформы, в предназначенном для посадки положении;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выходить из рабочей платформы при необходимости, для выполнения работ в зоне обслуживания, с соблюдением мер безопасности, изложенных в проекте производства работ, технологической карте, и под руководством уполномоченного должностного лица нанимателя;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поддерживать связь с машинистом при подъеме рабочей платформы до 10 м - голосом, от 10 до 22 м - знаковой сигнализацией, более 22 м - радиотелефонной связью (переговорным устройством);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следить за безопасным перемещением рабочей платформы, а также за тем, чтобы масса груза в ней не превышала номинальную грузоподъемность, установленную организацией-изготовителем. В случае опасности необходимо сигнализировать машинисту.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>27. При выполнении стекольных работ следует: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lastRenderedPageBreak/>
        <w:t>поднимать и переносить стекло к рабочему месту с применением соответствующих безопасных приспособлений или в специальной таре;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производить раскрой стекла на специально предназначенных столах;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осуществлять резку и обработку стекол, очистку рам отбитых стекол, применяя средства индивидуальной защиты глаз;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очищать стол сухой щеткой, применяя средства индивидуальной защиты рук;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для замера стекла применять раздвижные шаблоны и безопасную движущуюся линейку;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ломать стекло о край стола после прочерчивания стеклорезом или алмазом, при правильном подрезе, ухватив его за край руками. Узкие кромки стекла отламывать стеклорезом, захватывая его прорезями оправы или специальным инструментом;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при вставке стекол следить, чтобы гвозди или шурупы не касались стекла;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собирать бой стекла и его отходы в специальную тару.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>28. Установку оконных и дверных блоков следует осуществлять вдвоем. Оконные и дверные блоки после выверки следует закрепить.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>29. При выполнении малярных работ следует: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осуществлять сухую очистку поверхностей и другие работы, связанные с выделением пыли, а также нанесение химических соединений и механизированную окраску поверхностей, применяя средства индивидуальной защиты органов дыхания и глаз;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 xml:space="preserve">производить очистку поверхностей с помощью кислоты или каустической соды в </w:t>
      </w:r>
      <w:proofErr w:type="gramStart"/>
      <w:r>
        <w:rPr>
          <w:color w:val="000000"/>
        </w:rPr>
        <w:t>фартуке</w:t>
      </w:r>
      <w:proofErr w:type="gramEnd"/>
      <w:r>
        <w:rPr>
          <w:color w:val="000000"/>
        </w:rPr>
        <w:t xml:space="preserve"> прорезиненном с нагрудником, применяя средства индивидуальной защиты органов дыхания, глаз и рук, устойчивых к действию кислот и щелочей;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наносить химические соединения для удаления старой краски специальными приспособлениями (шпателем, кистью, иными приспособлениями) с удлиненной рукояткой;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собирать удаляемую краску в металлическую тару;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приготавливать составы с учетом технических условий на компоненты и иных документов;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приготавливать раствор соляной кислоты вливанием тонкой струи кислоты в сосуд с водой;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производить окраску внутренних поверхностей помещений при включенной вентиляции.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>30. При выполнении штукатурных работ следует: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находиться при нанесении раствора на потолочную или вертикальную поверхность сбоку от места нанесения раствора, применяя средства индивидуальной защиты глаз;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lastRenderedPageBreak/>
        <w:t>осуществлять искусственную сушку оштукатуренных поверхностей с применением специально предназначенных для этого нагревательных приборов;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производить отбивание старой штукатурки слесарным инструментом с длинной рукояткой.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>31. </w:t>
      </w:r>
      <w:proofErr w:type="gramStart"/>
      <w:r>
        <w:rPr>
          <w:color w:val="000000"/>
        </w:rPr>
        <w:t>При выполнении работ по обслуживанию или ремонту тепловых пунктов следует выполнять отключения, переключения и включения систем, действуя попеременно задвижками на подающей и обратной линиях теплопровода, следя за тем, чтобы давление в системе не опускалось ниже статического для данной системы и не поднималось выше допустимого.</w:t>
      </w:r>
      <w:proofErr w:type="gramEnd"/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 xml:space="preserve">В случае повышения давления выше допустимого значения отключить систему, поочередно закрывая задвижки, начиная от подающей линии теплопровода. Включать систему </w:t>
      </w:r>
      <w:proofErr w:type="gramStart"/>
      <w:r>
        <w:rPr>
          <w:color w:val="000000"/>
        </w:rPr>
        <w:t>следует</w:t>
      </w:r>
      <w:proofErr w:type="gramEnd"/>
      <w:r>
        <w:rPr>
          <w:color w:val="000000"/>
        </w:rPr>
        <w:t xml:space="preserve"> начиная с открытия задвижки на обратной линии теплопровода.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>32. При выполнении ремонтных работ на действующих трубопроводах следует: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производить разборку соединений трубопровода постепенно, сливая остатки воды или конденсата из трубопровода в заранее подготовленную емкость. При отсутствии устройств, позволяющих предварительно освободить от воды отключаемый участок трубопровода или какое-либо оборудование, их опорожнение производить ослаблением части болтов фланцевого соединения со стороны, противоположной месту нахождения рабочего;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применять для разборки прессовых соединений специальные винтовые, гидравлические и другие съемники;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производить промывку деталей в специальной таре, в отведенном для этих целей месте, сливая загрязненные остатки в предназначенную для этого емкость с плотно закрывающейся крышкой;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проверять при сборке узлов и механизмов совпадение отверстий в соединяемых деталях при помощи специальных монтажных оправок;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производить подтягивание гаек контрольно-измерительных и иных приборов гаечными ключами соответствующих размеров;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отогревать замерзающие трубопроводы, предварительно отсоединив нижнюю часть замерзшего стояка от магистрали.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>33. Замену сгоревших предохранителей и электроламп следует производить при снятом напряжении.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В случае невозможности снятия напряжения допускается замена предохранителей под напряжением с обязательным отключением нагрузки и применением электрозащитных средств, средств индивидуальной защиты глаз, в присутствии уполномоченного должностного лица нанимателя.</w:t>
      </w:r>
    </w:p>
    <w:p w:rsidR="00F6102F" w:rsidRDefault="00F6102F">
      <w:pPr>
        <w:pStyle w:val="point"/>
        <w:rPr>
          <w:color w:val="000000"/>
        </w:rPr>
      </w:pPr>
      <w:bookmarkStart w:id="14" w:name="a4"/>
      <w:bookmarkEnd w:id="14"/>
      <w:r>
        <w:rPr>
          <w:color w:val="000000"/>
        </w:rPr>
        <w:t>34. При выполнении работ по обслуживанию зданий и сооружений рабочему не допускается: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lastRenderedPageBreak/>
        <w:t>34.1. удалять стружку, опилки, бой стекла руками;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34.2. производить установку оконных блоков с подоконника;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34.3. переносить листы стекла по лестничным маршам в руках, а также держа их перед собой;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34.4. переносить стекло вручную без применения средств индивидуальной защиты рук;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34.5. применять краски, растворители, разбавители, клеи и иные материалы неизвестного состава;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34.6. производить малярные работы в местах, на которых ведутся работы с применением открытого огня;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34.7. находиться под местом производства работы при отбивании штукатурки, очистке поверхностей конструкций зданий;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34.8. применять паяльные лампы и горелки для отогревания замерзающих трубопроводов;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34.9. оставлять инструмент, материалы, специальную одежду и другие предметы в монтируемом трубопроводе;</w:t>
      </w:r>
    </w:p>
    <w:p w:rsidR="00F6102F" w:rsidRDefault="00F6102F">
      <w:pPr>
        <w:pStyle w:val="underpoint"/>
        <w:rPr>
          <w:color w:val="000000"/>
        </w:rPr>
      </w:pPr>
      <w:bookmarkStart w:id="15" w:name="a18"/>
      <w:bookmarkEnd w:id="15"/>
      <w:r>
        <w:rPr>
          <w:color w:val="000000"/>
        </w:rPr>
        <w:t>34.10. свешиваться с крыш зданий;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34.11. сбрасывать с рабочего места, расположенного на высоте, инструмент, приспособления, материалы и тому подобное;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34.12. оставлять детали водосточных труб при кратковременных перерывах и прекращении работ без окончательного закрепления;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34.13. выполнять на фасадах зданий ремонтно-строительные работы, находясь в оконных проемах, карнизах и иных выступающих частях здания;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34.14. снимать ограждения, проникать за них, касаться токоведущих частей;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34.15. включать электроосвещение и электротехнические устройства с помощью соединения оголенных концов проводов или накидных оголенных концов проводов на контактные части рубильников и предохранителей.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>35. Рабочему помимо требований, предусмотренных пунктом 34 настоящей Инструкции, не допускается при выполнении:</w:t>
      </w:r>
    </w:p>
    <w:p w:rsidR="00F6102F" w:rsidRDefault="00F6102F">
      <w:pPr>
        <w:pStyle w:val="underpoint"/>
        <w:rPr>
          <w:color w:val="000000"/>
        </w:rPr>
      </w:pPr>
      <w:r>
        <w:rPr>
          <w:color w:val="000000"/>
        </w:rPr>
        <w:t>35.1. работ с рабочей платформы: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садиться или вставать на перила рабочей платформы, устанавливать на пол предметы для увеличения высоты зоны работы, перевешиваться за ее ограждение;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находиться в рабочей платформе при ее передвижении, за исключением случаев, когда такое передвижение предусмотрено эксплуатационными документами организаций-изготовителей;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lastRenderedPageBreak/>
        <w:t>принимать материалы и иные предметы через оконные проемы и с кровли здания;</w:t>
      </w:r>
    </w:p>
    <w:p w:rsidR="00F6102F" w:rsidRDefault="00F6102F">
      <w:pPr>
        <w:pStyle w:val="underpoint"/>
        <w:rPr>
          <w:color w:val="000000"/>
        </w:rPr>
      </w:pPr>
      <w:bookmarkStart w:id="16" w:name="a20"/>
      <w:bookmarkEnd w:id="16"/>
      <w:r>
        <w:rPr>
          <w:color w:val="000000"/>
        </w:rPr>
        <w:t>35.2. работ по очистке кровли: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сбрасывать снег на электрические и другие провода, антенные вводы, а также на деревья, кустарники и прочее;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касаться электрических проводов, телевизионных антенн, средств наружной рекламы и других установок, которые могут вызвать поражение электрическим током;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применять металлический инструмент для скалывания льда, образовавшегося в настенном желобе, у лотков перед водосточными трубами, непосредственно в лотках и других отдельных участках крыши.</w:t>
      </w:r>
    </w:p>
    <w:p w:rsidR="00F6102F" w:rsidRDefault="00F6102F">
      <w:pPr>
        <w:pStyle w:val="chapter"/>
        <w:rPr>
          <w:color w:val="000000"/>
        </w:rPr>
      </w:pPr>
      <w:bookmarkStart w:id="17" w:name="a9"/>
      <w:bookmarkEnd w:id="17"/>
      <w:r>
        <w:rPr>
          <w:color w:val="000000"/>
        </w:rPr>
        <w:t>ГЛАВА 4</w:t>
      </w:r>
      <w:r>
        <w:rPr>
          <w:color w:val="000000"/>
        </w:rPr>
        <w:br/>
        <w:t>ТРЕБОВАНИЯ ПО ОХРАНЕ ТРУДА ПО ОКОНЧАНИИ РАБОТЫ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>36. По окончании работы рабочему необходимо: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отключить инструмент, оборудование и вентиляцию от сети питания;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очистить оборудование, инструмент, приспособления, инвентарь от пыли и грязи;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убрать с проходов и проездов демонтированные детали, водосточные трубы и иные предметы;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убрать оборудование, инструмент, приспособления, инвентарь, неиспользованные материалы, отходы в специально отведенные для этого места;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собрать использованную ветошь в металлический ящик с плотно закрывающейся крышкой;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привести в порядок рабочее место;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очистить специальную одежду, другие средства индивидуальной защиты и убрать их в специально отведенные для хранения места.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>37. По завершении всех работ следует вымыть руки и лицо теплой водой с мылом или аналогичными по действию смывающими средствами.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>38. О выполненной работе, обо всех принятых мерах по предотвращению аварийных ситуаций, неполадках инструмента, оборудования и принятых мерах по их устранению, возникших во время работы, рабочий должен сообщить непосредственному руководителю или иному уполномоченному должностному лицу нанимателя.</w:t>
      </w:r>
    </w:p>
    <w:p w:rsidR="00F6102F" w:rsidRDefault="00F6102F">
      <w:pPr>
        <w:pStyle w:val="chapter"/>
        <w:rPr>
          <w:color w:val="000000"/>
        </w:rPr>
      </w:pPr>
      <w:bookmarkStart w:id="18" w:name="a10"/>
      <w:bookmarkEnd w:id="18"/>
      <w:r>
        <w:rPr>
          <w:color w:val="000000"/>
        </w:rPr>
        <w:t>ГЛАВА 5</w:t>
      </w:r>
      <w:r>
        <w:rPr>
          <w:color w:val="000000"/>
        </w:rPr>
        <w:br/>
        <w:t>ТРЕБОВАНИЯ ПО ОХРАНЕ ТРУДА В АВАРИЙНЫХ СИТУАЦИЯХ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>39. В случае возникновения аварийной ситуации следует: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немедленно отключить источник, вызвавший аварийную ситуацию;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lastRenderedPageBreak/>
        <w:t>прекратить все работы, не связанные с ликвидацией аварии;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принять меры по предотвращению развития аварийной ситуации и воздействия травмирующих факторов на других лиц, вызову аварийно-спасательных служб, подразделения по чрезвычайным ситуациям (при необходимости);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обеспечить вывод людей из опасной зоны, если есть опасность для их здоровья и жизни;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сообщить о случившемся непосредственному руководителю или иному уполномоченному должностному лицу нанимателя.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Возобновление работы допускается только после устранения причин, приведших к аварийной ситуации.</w:t>
      </w:r>
    </w:p>
    <w:p w:rsidR="00F6102F" w:rsidRDefault="00F6102F">
      <w:pPr>
        <w:pStyle w:val="point"/>
        <w:rPr>
          <w:color w:val="000000"/>
        </w:rPr>
      </w:pPr>
      <w:bookmarkStart w:id="19" w:name="a14"/>
      <w:bookmarkEnd w:id="19"/>
      <w:r>
        <w:rPr>
          <w:color w:val="000000"/>
        </w:rPr>
        <w:t>40. Рабочий должен прекратить работы: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 xml:space="preserve">при нарушениях в работе оборудования, инструмента, поломке инвентаря, приспособлений, средств </w:t>
      </w:r>
      <w:proofErr w:type="spellStart"/>
      <w:r>
        <w:rPr>
          <w:color w:val="000000"/>
        </w:rPr>
        <w:t>подмащивания</w:t>
      </w:r>
      <w:proofErr w:type="spellEnd"/>
      <w:r>
        <w:rPr>
          <w:color w:val="000000"/>
        </w:rPr>
        <w:t>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на высоте на открытом воздухе, выполняемые непосредственно с конструкций здания, оборудования и тому подобного, при изменении погодных условий с ухудшением видимости, при грозе, гололеде, сильном ветре, снегопаде (далее - неблагоприятные погодные условия);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из рабочей платформы при неблагоприятных погодных условиях, при температуре окружающей среды ниже температуры, указанной организацией-изготовителем, а также в случае выхода из строя приборов безопасности, получив сигнал от машиниста о прекращении работы.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>41. Рабочему в целях принятия мер по предотвращению воздействия травмирующих факторов следует в случае: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попадания на кожу или в глаза кислоты или щелочи - тщательно промыть открытые веки струей прохладной воды, удалить загрязненную одежду и пораженное место на коже поместить под струю воды на 10-15 минут;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ожога негашеной известью - аккуратно удалить известь с поверхности тела куском сухой чистой ткани, исключив применение воды, затем обильно промыть кожу проточной водой и наложить сухую стерильную повязку;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пролива легковоспламеняющихся и горючих жидкостей - место пролива жидкости засыпать песком. Загрязненный песок убрать деревянным или пластмассовым совком в ведро и вынести в специально отведенное место для утилизации, исключив применение металлических совков и другого инвентаря;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попадания на кожный покров битумной мастики - смыть битумную мастику специальной пастой или мыльно-ланолиновым раствором, после чего промыть теплой водой с мылом.</w:t>
      </w:r>
    </w:p>
    <w:p w:rsidR="00F6102F" w:rsidRDefault="00F6102F">
      <w:pPr>
        <w:pStyle w:val="point"/>
        <w:rPr>
          <w:color w:val="000000"/>
        </w:rPr>
      </w:pPr>
      <w:r>
        <w:rPr>
          <w:color w:val="000000"/>
        </w:rPr>
        <w:t>42. При несчастном случае на производстве рабочему необходимо: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lastRenderedPageBreak/>
        <w:t>быстро принять меры по предотвращению воздействия травмирующих факторов на потерпевшего;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немедленно сообщить о несчастном случае нанимателю;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оказывать содействие нанимателю в принятии мер по оказанию необходимой помощи потерпевшему и доставке его в организацию здравоохранения.</w:t>
      </w:r>
    </w:p>
    <w:p w:rsidR="00F6102F" w:rsidRDefault="00F6102F">
      <w:pPr>
        <w:pStyle w:val="newncpi"/>
        <w:rPr>
          <w:color w:val="000000"/>
        </w:rPr>
      </w:pPr>
      <w:r>
        <w:rPr>
          <w:color w:val="000000"/>
        </w:rPr>
        <w:t> </w:t>
      </w:r>
    </w:p>
    <w:sectPr w:rsidR="00F6102F" w:rsidSect="00F6102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F6102F"/>
    <w:rsid w:val="00835DD3"/>
    <w:rsid w:val="00F610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Acronym"/>
    <w:basedOn w:val="a0"/>
    <w:uiPriority w:val="99"/>
    <w:semiHidden/>
    <w:unhideWhenUsed/>
    <w:rsid w:val="00F6102F"/>
    <w:rPr>
      <w:color w:val="000000"/>
      <w:shd w:val="clear" w:color="auto" w:fill="FFFF00"/>
    </w:rPr>
  </w:style>
  <w:style w:type="paragraph" w:customStyle="1" w:styleId="titlencpi">
    <w:name w:val="titlencpi"/>
    <w:basedOn w:val="a"/>
    <w:rsid w:val="00F6102F"/>
    <w:pPr>
      <w:spacing w:before="360" w:after="360" w:line="240" w:lineRule="auto"/>
      <w:ind w:right="2268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chapter">
    <w:name w:val="chapter"/>
    <w:basedOn w:val="a"/>
    <w:rsid w:val="00F6102F"/>
    <w:pPr>
      <w:spacing w:before="360" w:after="360" w:line="240" w:lineRule="auto"/>
      <w:jc w:val="center"/>
    </w:pPr>
    <w:rPr>
      <w:rFonts w:ascii="Times New Roman" w:hAnsi="Times New Roman" w:cs="Times New Roman"/>
      <w:b/>
      <w:bCs/>
      <w:caps/>
      <w:sz w:val="24"/>
      <w:szCs w:val="24"/>
    </w:rPr>
  </w:style>
  <w:style w:type="paragraph" w:customStyle="1" w:styleId="agree">
    <w:name w:val="agree"/>
    <w:basedOn w:val="a"/>
    <w:rsid w:val="00F6102F"/>
    <w:pPr>
      <w:spacing w:after="28" w:line="240" w:lineRule="auto"/>
    </w:pPr>
    <w:rPr>
      <w:rFonts w:ascii="Times New Roman" w:hAnsi="Times New Roman" w:cs="Times New Roman"/>
      <w:i/>
      <w:iCs/>
    </w:rPr>
  </w:style>
  <w:style w:type="paragraph" w:customStyle="1" w:styleId="titleu">
    <w:name w:val="titleu"/>
    <w:basedOn w:val="a"/>
    <w:rsid w:val="00F6102F"/>
    <w:pPr>
      <w:spacing w:before="360" w:after="360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point">
    <w:name w:val="point"/>
    <w:basedOn w:val="a"/>
    <w:rsid w:val="00F6102F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underpoint">
    <w:name w:val="underpoint"/>
    <w:basedOn w:val="a"/>
    <w:rsid w:val="00F6102F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preamble">
    <w:name w:val="preamble"/>
    <w:basedOn w:val="a"/>
    <w:rsid w:val="00F6102F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agreefio">
    <w:name w:val="agreefio"/>
    <w:basedOn w:val="a"/>
    <w:rsid w:val="00F6102F"/>
    <w:pPr>
      <w:spacing w:after="0" w:line="240" w:lineRule="auto"/>
      <w:ind w:firstLine="1021"/>
      <w:jc w:val="both"/>
    </w:pPr>
    <w:rPr>
      <w:rFonts w:ascii="Times New Roman" w:hAnsi="Times New Roman" w:cs="Times New Roman"/>
      <w:i/>
      <w:iCs/>
    </w:rPr>
  </w:style>
  <w:style w:type="paragraph" w:customStyle="1" w:styleId="agreedate">
    <w:name w:val="agreedate"/>
    <w:basedOn w:val="a"/>
    <w:rsid w:val="00F6102F"/>
    <w:pPr>
      <w:spacing w:after="0" w:line="240" w:lineRule="auto"/>
      <w:jc w:val="both"/>
    </w:pPr>
    <w:rPr>
      <w:rFonts w:ascii="Times New Roman" w:hAnsi="Times New Roman" w:cs="Times New Roman"/>
      <w:i/>
      <w:iCs/>
    </w:rPr>
  </w:style>
  <w:style w:type="paragraph" w:customStyle="1" w:styleId="cap1">
    <w:name w:val="cap1"/>
    <w:basedOn w:val="a"/>
    <w:rsid w:val="00F6102F"/>
    <w:pPr>
      <w:spacing w:after="0" w:line="240" w:lineRule="auto"/>
    </w:pPr>
    <w:rPr>
      <w:rFonts w:ascii="Times New Roman" w:hAnsi="Times New Roman" w:cs="Times New Roman"/>
      <w:i/>
      <w:iCs/>
    </w:rPr>
  </w:style>
  <w:style w:type="paragraph" w:customStyle="1" w:styleId="capu1">
    <w:name w:val="capu1"/>
    <w:basedOn w:val="a"/>
    <w:rsid w:val="00F6102F"/>
    <w:pPr>
      <w:spacing w:after="120" w:line="240" w:lineRule="auto"/>
    </w:pPr>
    <w:rPr>
      <w:rFonts w:ascii="Times New Roman" w:hAnsi="Times New Roman" w:cs="Times New Roman"/>
      <w:i/>
      <w:iCs/>
    </w:rPr>
  </w:style>
  <w:style w:type="paragraph" w:customStyle="1" w:styleId="newncpi">
    <w:name w:val="newncpi"/>
    <w:basedOn w:val="a"/>
    <w:rsid w:val="00F6102F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newncpi0">
    <w:name w:val="newncpi0"/>
    <w:basedOn w:val="a"/>
    <w:rsid w:val="00F6102F"/>
    <w:pPr>
      <w:spacing w:before="160" w:after="160" w:line="240" w:lineRule="auto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name">
    <w:name w:val="name"/>
    <w:basedOn w:val="a0"/>
    <w:rsid w:val="00F6102F"/>
    <w:rPr>
      <w:rFonts w:ascii="Times New Roman" w:hAnsi="Times New Roman" w:cs="Times New Roman" w:hint="default"/>
      <w:b/>
      <w:bCs/>
      <w:caps/>
    </w:rPr>
  </w:style>
  <w:style w:type="character" w:customStyle="1" w:styleId="promulgator">
    <w:name w:val="promulgator"/>
    <w:basedOn w:val="a0"/>
    <w:rsid w:val="00F6102F"/>
    <w:rPr>
      <w:rFonts w:ascii="Times New Roman" w:hAnsi="Times New Roman" w:cs="Times New Roman" w:hint="default"/>
      <w:b/>
      <w:bCs/>
      <w:caps/>
    </w:rPr>
  </w:style>
  <w:style w:type="character" w:customStyle="1" w:styleId="datepr">
    <w:name w:val="datepr"/>
    <w:basedOn w:val="a0"/>
    <w:rsid w:val="00F6102F"/>
    <w:rPr>
      <w:rFonts w:ascii="Times New Roman" w:hAnsi="Times New Roman" w:cs="Times New Roman" w:hint="default"/>
      <w:i/>
      <w:iCs/>
    </w:rPr>
  </w:style>
  <w:style w:type="character" w:customStyle="1" w:styleId="number">
    <w:name w:val="number"/>
    <w:basedOn w:val="a0"/>
    <w:rsid w:val="00F6102F"/>
    <w:rPr>
      <w:rFonts w:ascii="Times New Roman" w:hAnsi="Times New Roman" w:cs="Times New Roman" w:hint="default"/>
      <w:i/>
      <w:iCs/>
    </w:rPr>
  </w:style>
  <w:style w:type="character" w:customStyle="1" w:styleId="post">
    <w:name w:val="post"/>
    <w:basedOn w:val="a0"/>
    <w:rsid w:val="00F6102F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pers">
    <w:name w:val="pers"/>
    <w:basedOn w:val="a0"/>
    <w:rsid w:val="00F6102F"/>
    <w:rPr>
      <w:rFonts w:ascii="Times New Roman" w:hAnsi="Times New Roman" w:cs="Times New Roman" w:hint="default"/>
      <w:b/>
      <w:bCs/>
      <w:i/>
      <w:iCs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3820</Words>
  <Characters>21778</Characters>
  <Application>Microsoft Office Word</Application>
  <DocSecurity>0</DocSecurity>
  <Lines>181</Lines>
  <Paragraphs>51</Paragraphs>
  <ScaleCrop>false</ScaleCrop>
  <Company/>
  <LinksUpToDate>false</LinksUpToDate>
  <CharactersWithSpaces>25547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Гурский</cp:lastModifiedBy>
  <cp:revision>3</cp:revision>
  <dcterms:created xsi:type="dcterms:W3CDTF">2026-06-01T18:27:00Z</dcterms:created>
  <dcterms:modified xsi:type="dcterms:W3CDTF">2026-06-01T18:27:00Z</dcterms:modified>
</cp:coreProperties>
</file>