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029"/>
        <w:gridCol w:w="2343"/>
      </w:tblGrid>
      <w:tr w:rsidR="000237A8"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0237A8" w:rsidRDefault="000237A8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0237A8" w:rsidRDefault="000237A8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0237A8" w:rsidRDefault="000237A8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  <w:r>
              <w:rPr>
                <w:color w:val="000000"/>
              </w:rPr>
              <w:br/>
              <w:t>и социальной защиты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31.03.2016 № 16</w:t>
            </w:r>
          </w:p>
        </w:tc>
      </w:tr>
    </w:tbl>
    <w:p w:rsidR="000237A8" w:rsidRDefault="000237A8">
      <w:pPr>
        <w:pStyle w:val="titleu"/>
        <w:rPr>
          <w:color w:val="000000"/>
        </w:rPr>
      </w:pPr>
      <w:bookmarkStart w:id="0" w:name="a2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работе с ручными пневматическими машинами</w:t>
      </w:r>
    </w:p>
    <w:p w:rsidR="000237A8" w:rsidRDefault="000237A8">
      <w:pPr>
        <w:pStyle w:val="chapter"/>
        <w:rPr>
          <w:color w:val="000000"/>
        </w:rPr>
      </w:pPr>
      <w:bookmarkStart w:id="1" w:name="a6"/>
      <w:bookmarkEnd w:id="1"/>
      <w:r>
        <w:rPr>
          <w:color w:val="000000"/>
        </w:rPr>
        <w:t>ГЛАВА 1</w:t>
      </w:r>
      <w:r>
        <w:rPr>
          <w:color w:val="000000"/>
        </w:rPr>
        <w:br/>
        <w:t xml:space="preserve">ОБЩИЕ ТРЕБОВАНИЯ ПО </w:t>
      </w:r>
      <w:r>
        <w:rPr>
          <w:rStyle w:val="HTML"/>
          <w:shd w:val="clear" w:color="auto" w:fill="FFFFFF"/>
        </w:rPr>
        <w:t>ОХРАНЕ ТРУДА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 xml:space="preserve">1. Настоящая </w:t>
      </w:r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t xml:space="preserve"> (далее - </w:t>
      </w:r>
      <w:r>
        <w:rPr>
          <w:rStyle w:val="HTML"/>
          <w:shd w:val="clear" w:color="auto" w:fill="FFFFFF"/>
        </w:rPr>
        <w:t>Инструкция</w:t>
      </w:r>
      <w:r>
        <w:rPr>
          <w:color w:val="000000"/>
        </w:rPr>
        <w:t xml:space="preserve">) устанавливает требования 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работе с ручными пневматическими машинами (далее, если не установлено иное, - пневматический инструмент).</w:t>
      </w:r>
    </w:p>
    <w:p w:rsidR="000237A8" w:rsidRDefault="000237A8">
      <w:pPr>
        <w:pStyle w:val="point"/>
        <w:rPr>
          <w:color w:val="000000"/>
        </w:rPr>
      </w:pPr>
      <w:bookmarkStart w:id="2" w:name="a11"/>
      <w:bookmarkEnd w:id="2"/>
      <w:r>
        <w:rPr>
          <w:color w:val="000000"/>
        </w:rPr>
        <w:t>2. К выполнению работ с пневматическим инструментом допускаются работающие не моложе восемнадцати лет, прошедшие в установленном законодательством порядке медицинский осмотр, инструктаж, стажировку и проверку знаний по вопросам охраны труда (далее - работающие).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3. Работающие помимо требований настоящей Инструкции обязаны соблюдать требования по охране труда, предусмотренные инструкциями по охране труда для соответствующих профессий и (или) видов работ.</w:t>
      </w:r>
    </w:p>
    <w:p w:rsidR="000237A8" w:rsidRDefault="000237A8">
      <w:pPr>
        <w:pStyle w:val="point"/>
        <w:rPr>
          <w:color w:val="000000"/>
        </w:rPr>
      </w:pPr>
      <w:bookmarkStart w:id="3" w:name="a5"/>
      <w:bookmarkEnd w:id="3"/>
      <w:r>
        <w:rPr>
          <w:color w:val="000000"/>
        </w:rPr>
        <w:t xml:space="preserve">4. В процессе работы с пневматическим инструментом возможно воздействие </w:t>
      </w:r>
      <w:proofErr w:type="gramStart"/>
      <w:r>
        <w:rPr>
          <w:color w:val="000000"/>
        </w:rPr>
        <w:t>на</w:t>
      </w:r>
      <w:proofErr w:type="gramEnd"/>
      <w:r>
        <w:rPr>
          <w:color w:val="000000"/>
        </w:rPr>
        <w:t xml:space="preserve"> работающих следующих вредных и (или) опасных производственных факторов: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отлетающие твердые частицы, осколки металла и абразивных материалов;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повышенный уровень шума на рабочем месте;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повышенный уровень вибрации на рабочем месте;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повышенная запыленность воздуха рабочей зоны;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недостаточная освещенность рабочей зоны;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повышенное давление в рабочей зоне.</w:t>
      </w:r>
    </w:p>
    <w:p w:rsidR="000237A8" w:rsidRDefault="000237A8">
      <w:pPr>
        <w:pStyle w:val="newncpi"/>
        <w:rPr>
          <w:color w:val="000000"/>
        </w:rPr>
      </w:pPr>
      <w:proofErr w:type="gramStart"/>
      <w:r>
        <w:rPr>
          <w:color w:val="000000"/>
        </w:rPr>
        <w:t>В зависимости от условий труда, в которых применяется пневматический инструмент, на работающих могут воздействовать также другие вредные и (или) опасные производственные факторы.</w:t>
      </w:r>
      <w:proofErr w:type="gramEnd"/>
    </w:p>
    <w:p w:rsidR="000237A8" w:rsidRDefault="000237A8">
      <w:pPr>
        <w:pStyle w:val="point"/>
        <w:rPr>
          <w:color w:val="000000"/>
        </w:rPr>
      </w:pPr>
      <w:bookmarkStart w:id="4" w:name="a3"/>
      <w:bookmarkEnd w:id="4"/>
      <w:r>
        <w:rPr>
          <w:color w:val="000000"/>
        </w:rPr>
        <w:t>5. Работающие обязаны: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знать и соблюдать требования эксплуатационных документов организаций-изготовителей используемого пневматического инструмента;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соблюдать требования по охране труда;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lastRenderedPageBreak/>
        <w:t>использовать и правильно применять средства индивидуальной защиты и средства коллективной защиты;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заботиться о личной безопасности и личном здоровье, а также о безопасности окружающих в процессе выполнения работ либо во время нахождения на территории организации;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содержать рабочее место в порядке и чистоте;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сообщать непосредственному руководителю или уполномоченному должностному лицу работодателя о неисправности пневматического инструмента и иных неполадках, препятствующих выполнению работы, и не приступать к работе до их устранения;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немедленно сообщать непосредственному руководителю или иному уполномоченному должностному лицу работодателя о любой ситуации, угрожающей жизни или здоровью работающих и окружающих, несчастном случае, произошедшем на производстве, оказывать содействие работодателю в принятии мер по оказанию необходимой помощи потерпевшим и доставке их в организацию здравоохранения;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исполнять другие обязанности, предусмотренные законодательством об охране труда.</w:t>
      </w:r>
    </w:p>
    <w:p w:rsidR="000237A8" w:rsidRDefault="000237A8">
      <w:pPr>
        <w:pStyle w:val="newncpi"/>
        <w:rPr>
          <w:color w:val="000000"/>
        </w:rPr>
      </w:pPr>
      <w:proofErr w:type="gramStart"/>
      <w:r>
        <w:rPr>
          <w:color w:val="000000"/>
        </w:rPr>
        <w:t>Работающие по трудовому договору помимо обязанностей, указанных в части первой настоящего пункта, обязаны:</w:t>
      </w:r>
      <w:proofErr w:type="gramEnd"/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выполнять нормы и обязательства по охране труда, предусмотренные коллективным договором, соглашением, трудовым договором, правилами внутреннего трудового распорядка, функциональными (должностными) обязанностями;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в случае отсутствия средств индивидуальной защиты немедленно уведомлять об этом непосредственного руководителя либо иное уполномоченное должностное лицо работодателя;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оказывать содействие и сотрудничать с работодателем в деле обеспечения здоровых и безопасных условий труда.</w:t>
      </w:r>
    </w:p>
    <w:p w:rsidR="000237A8" w:rsidRDefault="000237A8">
      <w:pPr>
        <w:pStyle w:val="point"/>
        <w:rPr>
          <w:color w:val="000000"/>
        </w:rPr>
      </w:pPr>
      <w:bookmarkStart w:id="5" w:name="a12"/>
      <w:bookmarkEnd w:id="5"/>
      <w:r>
        <w:rPr>
          <w:color w:val="000000"/>
        </w:rPr>
        <w:t>6. </w:t>
      </w:r>
      <w:proofErr w:type="gramStart"/>
      <w:r>
        <w:rPr>
          <w:color w:val="000000"/>
        </w:rPr>
        <w:t>Работающие с учетом воздействующих на них вредных и (или) опасных производственных факторов обеспечиваются в соответствии с законодательством средствами индивидуальной защиты.</w:t>
      </w:r>
      <w:proofErr w:type="gramEnd"/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 xml:space="preserve">При работе с пневматическим инструментом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>, кроме средств индивидуальной защиты, предусмотренных типовыми отраслевыми нормами для соответствующей профессии, выдаются для защиты: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глаз от воздействия пыли, осколков металла, абразивных материалов и других твердых частиц - средства индивидуальной защиты глаз (очки защитные) или средства индивидуальной защиты лица (щитки защитные лицевые);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органа слуха от воздействия шума - средства индивидуальной защиты органа слуха (</w:t>
      </w:r>
      <w:proofErr w:type="spellStart"/>
      <w:r>
        <w:rPr>
          <w:color w:val="000000"/>
        </w:rPr>
        <w:t>противошумные</w:t>
      </w:r>
      <w:proofErr w:type="spellEnd"/>
      <w:r>
        <w:rPr>
          <w:color w:val="000000"/>
        </w:rPr>
        <w:t xml:space="preserve"> вкладыши (</w:t>
      </w:r>
      <w:proofErr w:type="spellStart"/>
      <w:r>
        <w:rPr>
          <w:color w:val="000000"/>
        </w:rPr>
        <w:t>беруши</w:t>
      </w:r>
      <w:proofErr w:type="spellEnd"/>
      <w:r>
        <w:rPr>
          <w:color w:val="000000"/>
        </w:rPr>
        <w:t xml:space="preserve">) или </w:t>
      </w:r>
      <w:proofErr w:type="spellStart"/>
      <w:r>
        <w:rPr>
          <w:color w:val="000000"/>
        </w:rPr>
        <w:t>противошумные</w:t>
      </w:r>
      <w:proofErr w:type="spellEnd"/>
      <w:r>
        <w:rPr>
          <w:color w:val="000000"/>
        </w:rPr>
        <w:t xml:space="preserve"> наушники и их комплектующие);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lastRenderedPageBreak/>
        <w:t>органов дыхания от воздействия пыли, дыма, паров и газов - средства индивидуальной защиты органов дыхания (респиратор или противогаз);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рук от воздействия вибрации - средства индивидуальной защиты рук от вибраций (антивибрационные рукавицы или перчатки).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 xml:space="preserve">7. Работающий имеет право отказаться от выполнения порученной работы с пневматическим инструментом в случае возникновения непосредственной опасности для жизни и здоровья его и окружающих до устранения этой опасности, а также при </w:t>
      </w:r>
      <w:proofErr w:type="spellStart"/>
      <w:r>
        <w:rPr>
          <w:color w:val="000000"/>
        </w:rPr>
        <w:t>непредоставлении</w:t>
      </w:r>
      <w:proofErr w:type="spellEnd"/>
      <w:r>
        <w:rPr>
          <w:color w:val="000000"/>
        </w:rPr>
        <w:t xml:space="preserve"> ему средств индивидуальной защиты, непосредственно обеспечивающих безопасность труда. При отказе от выполнения порученной работы по указанным основаниям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 незамедлительно письменно сообщить работодателю, предоставляющему работу гражданам по трудовым договорам, либо уполномоченному должностному лицу работодателя о мотивах такого отказа, подчиняться правилам внутреннего трудового распорядка, за исключением выполнения вышеуказанной работы.</w:t>
      </w:r>
    </w:p>
    <w:p w:rsidR="000237A8" w:rsidRDefault="000237A8">
      <w:pPr>
        <w:pStyle w:val="newncpi"/>
        <w:rPr>
          <w:color w:val="000000"/>
        </w:rPr>
      </w:pPr>
      <w:proofErr w:type="gramStart"/>
      <w:r>
        <w:rPr>
          <w:color w:val="000000"/>
        </w:rPr>
        <w:t>Работающий по гражданско-правовому договору на территории работодателя и действующий под контролем работодателя за безопасным ведением работ (оказанием услуг) либо действующий под контролем работодателя за безопасным ведением работ (оказанием услуг) вне территории работодателя вправе отказаться от исполнения гражданско-правового договора полностью или частично в случае, если работодателем не созданы или ненадлежащим образом созданы безопасные условия для выполнения работ (оказания услуг), предусмотренные гражданско-правовым</w:t>
      </w:r>
      <w:proofErr w:type="gramEnd"/>
      <w:r>
        <w:rPr>
          <w:color w:val="000000"/>
        </w:rPr>
        <w:t xml:space="preserve"> договором.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8. Не допускается появление на работе работающих в состоянии алкогольного, наркотического или токсического опьянения, а также распитие спиртных напитков, употребление наркотических средств, психотропных веществ, их аналогов, токсических сре</w:t>
      </w:r>
      <w:proofErr w:type="gramStart"/>
      <w:r>
        <w:rPr>
          <w:color w:val="000000"/>
        </w:rPr>
        <w:t>дств в р</w:t>
      </w:r>
      <w:proofErr w:type="gramEnd"/>
      <w:r>
        <w:rPr>
          <w:color w:val="000000"/>
        </w:rPr>
        <w:t>абочее время или по месту работы.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9. </w:t>
      </w:r>
      <w:proofErr w:type="gramStart"/>
      <w:r>
        <w:rPr>
          <w:color w:val="000000"/>
        </w:rPr>
        <w:t>За невыполнение требований настоящей Инструкции работающие несут ответственность в соответствии с законодательными актами.</w:t>
      </w:r>
      <w:proofErr w:type="gramEnd"/>
    </w:p>
    <w:p w:rsidR="000237A8" w:rsidRDefault="000237A8">
      <w:pPr>
        <w:pStyle w:val="chapter"/>
        <w:rPr>
          <w:color w:val="000000"/>
        </w:rPr>
      </w:pPr>
      <w:bookmarkStart w:id="6" w:name="a7"/>
      <w:bookmarkEnd w:id="6"/>
      <w:r>
        <w:rPr>
          <w:color w:val="000000"/>
        </w:rPr>
        <w:t>ГЛАВА 2</w:t>
      </w:r>
      <w:r>
        <w:rPr>
          <w:color w:val="000000"/>
        </w:rPr>
        <w:br/>
        <w:t>ТРЕБОВАНИЯ ПО ОХРАНЕ ТРУДА ПЕРЕД НАЧАЛОМ РАБОТЫ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10. До начала работы с пневматическим инструментом работающий должен узнать у непосредственного руководителя обо всех неполадках и неисправностях пневматического инструмента и принятых мерах по их устранению.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 xml:space="preserve">11. Перед началом работы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должен: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11.1. проверить исправность средств индивидуальной защиты на отсутствие внешних повреждений. Надеть исправные средства индивидуальной защиты (специальную одежду застегнуть на все пуговицы);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11.2. осмотреть и подготовить рабочее место, убрать посторонние предметы;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11.3. убедиться в достаточном освещении рабочего места;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lastRenderedPageBreak/>
        <w:t>11.4. проверить наличие ограждений и других средств коллективной защиты. При расположении рабочего места на высоте убедиться, что леса строительные, подмости и иные устройства прочные и устойчивые.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12. Перед началом работы с пневматическим инструментом следует внешним осмотром убедиться в том, что: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12.1. пневматический инструмент смазан;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12.2. корпус инструмента не имеет трещин и других повреждений;</w:t>
      </w:r>
    </w:p>
    <w:p w:rsidR="000237A8" w:rsidRDefault="000237A8">
      <w:pPr>
        <w:pStyle w:val="underpoint"/>
        <w:rPr>
          <w:color w:val="000000"/>
        </w:rPr>
      </w:pPr>
      <w:proofErr w:type="gramStart"/>
      <w:r>
        <w:rPr>
          <w:color w:val="000000"/>
        </w:rPr>
        <w:t>12.3. сверла, отвертки, ключи, зенкеры и другой вставной рабочий инструмент (далее, если не установлено иное, - вставной инструмент) правильно заточен, не имеет трещин, выбоин, заусенцев и прочих дефектов; боковые грани инструмента не имеют острых ребер, а хвостовики ровные, без скосов, трещин и других повреждений, плотно пригнаны и правильно центрированы, соответствуют размерам посадочного отверстия пневматического инструмента;</w:t>
      </w:r>
      <w:proofErr w:type="gramEnd"/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12.4. вставной инструмент шлифовальных машин, пил и рубанков надежно огражден защитным кожухом;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12.5. пневматический молоток снабжен устройством, не допускающим вылета буксы и зубила;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12.6. конус шпинделя сверлильной машины не имеет забоин;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12.7. шланги для подвода сжатого воздуха не повреждены;</w:t>
      </w:r>
    </w:p>
    <w:p w:rsidR="000237A8" w:rsidRDefault="000237A8">
      <w:pPr>
        <w:pStyle w:val="underpoint"/>
        <w:rPr>
          <w:color w:val="000000"/>
        </w:rPr>
      </w:pPr>
      <w:proofErr w:type="gramStart"/>
      <w:r>
        <w:rPr>
          <w:color w:val="000000"/>
        </w:rPr>
        <w:t>12.8. присоединение шлангов к пневматическому инструменту, к воздушной магистрали и соединение шлангов между собой осуществлены только с помощью стяжных хомутов, штуцеров или ниппелей с исправными резьбой и гранями;</w:t>
      </w:r>
      <w:proofErr w:type="gramEnd"/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12.9. воздушная магистраль имеет исправную запорную арматуру.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13. Перед началом работы следует в течение 1 минуты на холостом ходу проверить исправность пневматического инструмента, в том числе: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13.1. безотказность и четкость работы пускового устройства;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13.2. отсутствие повышенного шума, стука, вибрации.</w:t>
      </w:r>
    </w:p>
    <w:p w:rsidR="000237A8" w:rsidRDefault="000237A8">
      <w:pPr>
        <w:pStyle w:val="chapter"/>
        <w:rPr>
          <w:color w:val="000000"/>
        </w:rPr>
      </w:pPr>
      <w:bookmarkStart w:id="7" w:name="a8"/>
      <w:bookmarkEnd w:id="7"/>
      <w:r>
        <w:rPr>
          <w:color w:val="000000"/>
        </w:rPr>
        <w:t>ГЛАВА 3</w:t>
      </w:r>
      <w:r>
        <w:rPr>
          <w:color w:val="000000"/>
        </w:rPr>
        <w:br/>
        <w:t>ТРЕБОВАНИЯ ПО ОХРАНЕ ТРУДА ПРИ ВЫПОЛНЕНИИ РАБОТЫ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14. </w:t>
      </w:r>
      <w:proofErr w:type="gramStart"/>
      <w:r>
        <w:rPr>
          <w:color w:val="000000"/>
        </w:rPr>
        <w:t>Применяемый работающим пневматический инструмент должен быть исправен, соответствовать условиям труда.</w:t>
      </w:r>
      <w:proofErr w:type="gramEnd"/>
      <w:r>
        <w:rPr>
          <w:color w:val="000000"/>
        </w:rPr>
        <w:t xml:space="preserve"> Работающий должен использовать пневматический инструмент по назначению, переносить и перевозить пневматический инструмент безопасным способом.</w:t>
      </w:r>
    </w:p>
    <w:p w:rsidR="000237A8" w:rsidRDefault="000237A8">
      <w:pPr>
        <w:pStyle w:val="point"/>
        <w:rPr>
          <w:color w:val="000000"/>
        </w:rPr>
      </w:pPr>
      <w:bookmarkStart w:id="8" w:name="a4"/>
      <w:bookmarkEnd w:id="8"/>
      <w:r>
        <w:rPr>
          <w:color w:val="000000"/>
        </w:rPr>
        <w:t xml:space="preserve">15. При выполнении работы с пневматическим инструментом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lastRenderedPageBreak/>
        <w:t>15.1. занять устойчивое положение;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15.2. производить подачу воздуха только после установки пневматического инструмента в рабочее положение и проверки надежности его закрепления, при этом сменный рабочий орган должен быть плотно прижат к обрабатываемой поверхности (за исключением шлифовальных машин);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15.3. осуществлять нажим на пневматический инструмент плавным постепенным усилием;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15.4. следить, чтобы не было утечки воздуха в местах присоединения шланга к пневматическому инструменту, воздушной магистрали и в местах соединения шлангов между собой;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15.5. устанавливать и снимать вставной инструмент, а также регулировать его только после полной остановки и отключения пневматического инструмента от воздушной магистрали;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15.6. следить за тем, чтобы выхлопы отработавшего сжатого воздуха не обдували руки и не попадали в зону дыхания работающего;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15.7. бережно обращаться с пневматическим инструментом, не подвергать его ударам, перегрузкам, воздействию нефтепродуктов, растворителей и других химических веществ, предохранять от загрязнения;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15.8. применять тяжелый пневматический инструмент, масса которого, приходящаяся на руки работающего, превышает 8 кг, с приспособлениями для подвешивания;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15.9. устраивать технологические перерывы для остывания пневматического инструмента;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15.10. предохранять шланги от механических повреждений и соприкосновения с горячими и масляными поверхностями или предметами;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15.11. следить, чтобы шланги не пересекались с транспортными коммуникациями, тросами, кабелями и рукавами для газовой сварки и резки металлов;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15.12. в случае срыва шланга немедленно выключить подачу сжатого воздуха;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15.13. осуществлять переноску пневматического инструмента только отключив его от источников подачи воздуха, держать его за рукоятку корпуса, а шланг свернуть в кольцо.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16. При работе со шлифовальным пневматическим инструментом помимо требований, предусмотренных пунктом 15 настоящей Инструкции, следует: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16.1. убедиться в надежности крепления и исправности шлифовального круга;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16.2. не тормозить вращающийся шлифовальный круг нажимом на него каким-либо предметом.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lastRenderedPageBreak/>
        <w:t>17. При работе со сверлильным пневматическим инструментом помимо требований, предусмотренных пунктом 15 настоящей Инструкции, следует: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17.1. правильно и надежно установить в патроне сверлильный, зенкерующий и развертывающий инструмент (при установке в шпиндель сверла или развертки с конусным хвостовиком следует остерегаться пореза рук о режущую кромку инструмента);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17.2. прочно закреплять в тисках обрабатываемую деталь;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17.3. периодически выводить сверло из отверстия для удаления стружки при сверлении глубоких отверстий (удалять стружку следует только специальными крючками и щетками-сметками и после полной остановки вращения инструмента);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17.4. следить за тем, чтобы не было перекоса сверла;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17.5. выбивать вставной режущий инструмент из сверлильной машины специальным клином в горизонтальном ее положении в сторону, безопасную для себя и окружающих.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18. При работе на пневматических ножницах помимо требований, предусмотренных пунктом 15 настоящей Инструкции, необходимо придерживать заготовку так, чтобы пальцы рук работающего не входили в зону резания.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19. При работе с пневматическим инструментом запрещается: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19.1. стоять и проходить под поднятым грузом;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19.2. проходить в местах, не предназначенных для прохода людей;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19.3. пользоваться неисправным пневматическим инструментом;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19.4. разбирать пневматический инструмент и самостоятельно устранять неисправности;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 xml:space="preserve">19.5. снимать с пневматического инструмента защитные ограждения, средства </w:t>
      </w:r>
      <w:proofErr w:type="spellStart"/>
      <w:r>
        <w:rPr>
          <w:color w:val="000000"/>
        </w:rPr>
        <w:t>виброзащиты</w:t>
      </w:r>
      <w:proofErr w:type="spellEnd"/>
      <w:r>
        <w:rPr>
          <w:color w:val="000000"/>
        </w:rPr>
        <w:t>, управления, глушитель шума;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19.6. держать или переносить пневматический инструмент за рабочую часть или шланг;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19.7. натягивать, скручивать и перегибать шланги;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19.8. прокладывать шланги через проходы, проезды, дороги и в местах, где возможны их повреждения;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19.9. присоединять или разъединять шланг при открытом кране воздушной магистрали;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19.10. крепить соединения шлангов проволокой и устранять утечку воздуха путем забивки клина под хомутик;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19.11. присоединять пневматический инструмент к магистрали сжатого воздуха непосредственно через шланг без применения вентилей;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lastRenderedPageBreak/>
        <w:t>19.12. прекращать подачу воздуха путем переламывания шланга или завязывания его узлом;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19.13. применять шланги с дефектами, а также выполнять их подмотку изоляционной лентой и другими материалами;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19.14. направлять струю воздуха на работающих и других лиц, на пол или на оборудование;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19.15. отогревать замерзший воздухопровод пламенем или продувая его паром;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19.16. оставлять пневматический инструмент без присмотра или передавать его другим лицам, не имеющим права пользоваться им;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19.17. допускать продолжительную работу пневматического инструмента вхолостую;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19.18. превышать предельно допустимую продолжительность непрерывной работы пневматического инструмента, указанную в эксплуатационных документах организации-изготовителя;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19.19. превышать установленное давление воздуха с целью повышения выходной мощности;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19.20. использовать массу тела для создания дополнительного давления на инструмент;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19.21. производить работы (обрубку, сверление, затачивание) на изделиях, находящихся на весу или свисающих с упора или удерживаемых руками;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19.22. стоять во время работы на обрабатываемом изделии;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19.23. укладывать обрабатываемые изделия на амортизирующие подставки;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19.24. устанавливать рабочую часть в патрон пневматического инструмента и изымать ее из патрона, а также регулировать пневматический инструмент до полной остановки шпинделя и отключения от источников подачи воздуха;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19.25. удалять стружку или опилки из отверстий и от вращающегося режущего инструмента руками во время работы инструмента;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19.26. держать руки вблизи вращающегося инструмента;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19.27. работать со сверлильным инструментом в рукавицах;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19.28. тормозить вращающуюся рабочую часть пневматического инструмента нажимом на нее каким-либо предметом или руками;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 xml:space="preserve">19.29. работать у </w:t>
      </w:r>
      <w:proofErr w:type="spellStart"/>
      <w:r>
        <w:rPr>
          <w:color w:val="000000"/>
        </w:rPr>
        <w:t>неогражденных</w:t>
      </w:r>
      <w:proofErr w:type="spellEnd"/>
      <w:r>
        <w:rPr>
          <w:color w:val="000000"/>
        </w:rPr>
        <w:t xml:space="preserve"> или незакрытых люков и проемов без предохранительного пояса, закрепленного стропом за надежные металлоконструкции, указанные непосредственным руководителем;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lastRenderedPageBreak/>
        <w:t>19.30. работать с переносных лестниц, стремянок (ящиков, бочек и иных предметов, используемых в качестве подставок), а также одновременно в двух или более ярусах по одной вертикали без соответствующих предохранительных устройств.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20. Работу с пневматическим инструментом следует немедленно прекратить в случаях: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20.1. заедания и заклинивания рабочих частей;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20.2. повреждения или перегрева пневмодвигателя, редуктора или рабочего органа;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20.3. повреждения воздухопровода;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 xml:space="preserve">20.4. наличия большого количества масла в воздухе из </w:t>
      </w:r>
      <w:proofErr w:type="spellStart"/>
      <w:r>
        <w:rPr>
          <w:color w:val="000000"/>
        </w:rPr>
        <w:t>пневмопровода</w:t>
      </w:r>
      <w:proofErr w:type="spellEnd"/>
      <w:r>
        <w:rPr>
          <w:color w:val="000000"/>
        </w:rPr>
        <w:t>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20.5. изменения давления в воздушной магистрали выше установленной нормы;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20.6. повреждения включающего и отключающего клапанов;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20.7. возникновения угрозы несчастного случая;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20.8. изменения погодных условий, ухудшающих видимость в пределах фронта работ, а также усиления ветра.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21. 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запрещается выпускать пневматический инструмент из рук до его полной остановки.</w:t>
      </w:r>
    </w:p>
    <w:p w:rsidR="000237A8" w:rsidRDefault="000237A8">
      <w:pPr>
        <w:pStyle w:val="chapter"/>
        <w:rPr>
          <w:color w:val="000000"/>
        </w:rPr>
      </w:pPr>
      <w:bookmarkStart w:id="9" w:name="a9"/>
      <w:bookmarkEnd w:id="9"/>
      <w:r>
        <w:rPr>
          <w:color w:val="000000"/>
        </w:rPr>
        <w:t>ГЛАВА 4</w:t>
      </w:r>
      <w:r>
        <w:rPr>
          <w:color w:val="000000"/>
        </w:rPr>
        <w:br/>
        <w:t>ТРЕБОВАНИЯ ПО ОХРАНЕ ТРУДА ПО ОКОНЧАНИИ РАБОТЫ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 xml:space="preserve">22. По окончании работы с пневматическим инструментом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22.1. выключить компрессор или перекрыть вентиль на воздушной магистрали, вынуть вставной инструмент и отсоединить шланг от пневматического инструмента и сети питания;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22.2. протереть шланг сухой ветошью и смотать его в кольцо;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22.3. пневматический инструмент и вставной инструмент очистить от пыли, грязи и смазать;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22.4. убрать вспомогательный и измерительный инструмент в специально отведенное для хранения место;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22.5. сдать пневматический инструмент и шланг на склад или убрать их в отведенное для хранения место;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22.6. привести в порядок рабочее место;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22.7. очистить специальную одежду и другие средства индивидуальной защиты и убрать их в отведенные для хранения места.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lastRenderedPageBreak/>
        <w:t xml:space="preserve">23. Обо всех неполадках, возникших во время работы, и принятых мерах по их устранению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 сообщить непосредственному руководителю или иному уполномоченному должностному лицу работодателя.</w:t>
      </w:r>
    </w:p>
    <w:p w:rsidR="000237A8" w:rsidRDefault="000237A8">
      <w:pPr>
        <w:pStyle w:val="chapter"/>
        <w:rPr>
          <w:color w:val="000000"/>
        </w:rPr>
      </w:pPr>
      <w:bookmarkStart w:id="10" w:name="a10"/>
      <w:bookmarkEnd w:id="10"/>
      <w:r>
        <w:rPr>
          <w:color w:val="000000"/>
        </w:rPr>
        <w:t>ГЛАВА 5</w:t>
      </w:r>
      <w:r>
        <w:rPr>
          <w:color w:val="000000"/>
        </w:rPr>
        <w:br/>
        <w:t>ТРЕБОВАНИЯ ПО ОХРАНЕ ТРУДА В АВАРИЙНЫХ СИТУАЦИЯХ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24. В случае возникновения аварийной ситуации следует: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24.1. немедленно отключить источник, вызвавший аварийную ситуацию, отключить подачу воздуха из магистрали (выключить компрессор);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24.2. прекратить все работы, не связанные с ликвидацией аварии;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24.3. принять меры по предотвращению развития аварийной ситуации и воздействия травмирующих факторов на других лиц;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24.4. обеспечить вывод людей из опасной зоны, если есть опасность для их здоровья и жизни;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24.5. о случившемся сообщить непосредственному руководителю или иному уполномоченному должностному лицу работодателя.</w:t>
      </w:r>
    </w:p>
    <w:p w:rsidR="000237A8" w:rsidRDefault="000237A8">
      <w:pPr>
        <w:pStyle w:val="point"/>
        <w:rPr>
          <w:color w:val="000000"/>
        </w:rPr>
      </w:pPr>
      <w:r>
        <w:rPr>
          <w:color w:val="000000"/>
        </w:rPr>
        <w:t>25. При несчастном случае на производстве необходимо: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25.1. быстро принять меры по предотвращению воздействия на потерпевшего травмирующих факторов, оказанию потерпевшему первой помощи, вызову на место происшествия медицинских работников или доставке потерпевшего в организацию здравоохранения;</w:t>
      </w:r>
    </w:p>
    <w:p w:rsidR="000237A8" w:rsidRDefault="000237A8">
      <w:pPr>
        <w:pStyle w:val="underpoint"/>
        <w:rPr>
          <w:color w:val="000000"/>
        </w:rPr>
      </w:pPr>
      <w:r>
        <w:rPr>
          <w:color w:val="000000"/>
        </w:rPr>
        <w:t>25.2. сообщить о происшествии непосредственному руководителю или иному уполномоченному должностному лицу работодателя.</w:t>
      </w:r>
    </w:p>
    <w:p w:rsidR="000237A8" w:rsidRDefault="000237A8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0237A8" w:rsidSect="000237A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0237A8"/>
    <w:rsid w:val="000237A8"/>
    <w:rsid w:val="00F92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0237A8"/>
    <w:rPr>
      <w:color w:val="000000"/>
      <w:shd w:val="clear" w:color="auto" w:fill="FFFF00"/>
    </w:rPr>
  </w:style>
  <w:style w:type="paragraph" w:customStyle="1" w:styleId="titlencpi">
    <w:name w:val="titlencpi"/>
    <w:basedOn w:val="a"/>
    <w:rsid w:val="000237A8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0237A8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0237A8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0237A8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0237A8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erpoint">
    <w:name w:val="underpoint"/>
    <w:basedOn w:val="a"/>
    <w:rsid w:val="000237A8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0237A8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greefio">
    <w:name w:val="agreefio"/>
    <w:basedOn w:val="a"/>
    <w:rsid w:val="000237A8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0237A8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0237A8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0237A8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0237A8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0237A8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0237A8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0237A8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0237A8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0237A8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0237A8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0237A8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2627</Words>
  <Characters>14975</Characters>
  <Application>Microsoft Office Word</Application>
  <DocSecurity>0</DocSecurity>
  <Lines>124</Lines>
  <Paragraphs>35</Paragraphs>
  <ScaleCrop>false</ScaleCrop>
  <Company/>
  <LinksUpToDate>false</LinksUpToDate>
  <CharactersWithSpaces>17567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2026-06-01T18:31:00Z</dcterms:created>
  <dcterms:modified xsi:type="dcterms:W3CDTF">2026-06-01T18:31:00Z</dcterms:modified>
</cp:coreProperties>
</file>