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491"/>
        <w:gridCol w:w="2881"/>
      </w:tblGrid>
      <w:tr w:rsidR="00227279">
        <w:tc>
          <w:tcPr>
            <w:tcW w:w="346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27279" w:rsidRDefault="0022727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3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27279" w:rsidRDefault="00227279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227279" w:rsidRDefault="0022727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>Министерства</w:t>
            </w:r>
            <w:r>
              <w:rPr>
                <w:color w:val="000000"/>
              </w:rPr>
              <w:br/>
              <w:t>транспорта и коммуникаций</w:t>
            </w:r>
          </w:p>
          <w:p w:rsidR="00227279" w:rsidRDefault="0022727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Республики Беларусь</w:t>
            </w:r>
          </w:p>
          <w:p w:rsidR="00227279" w:rsidRDefault="0022727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29.09.2014 № 33</w:t>
            </w:r>
          </w:p>
        </w:tc>
      </w:tr>
    </w:tbl>
    <w:p w:rsidR="00227279" w:rsidRDefault="00227279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выполнении работ по снятию, установке и креплению тентов автомобилей и прицепов</w:t>
      </w:r>
    </w:p>
    <w:p w:rsidR="00227279" w:rsidRDefault="00227279">
      <w:pPr>
        <w:pStyle w:val="chapter"/>
        <w:rPr>
          <w:color w:val="000000"/>
        </w:rPr>
      </w:pPr>
      <w:bookmarkStart w:id="1" w:name="a3"/>
      <w:bookmarkEnd w:id="1"/>
      <w:r>
        <w:rPr>
          <w:color w:val="000000"/>
        </w:rPr>
        <w:t>ГЛАВА 1</w:t>
      </w:r>
      <w:r>
        <w:rPr>
          <w:color w:val="000000"/>
        </w:rPr>
        <w:br/>
        <w:t xml:space="preserve">ОБЩИЕ ТРЕБОВАНИЯ ПО </w:t>
      </w:r>
      <w:r>
        <w:rPr>
          <w:rStyle w:val="HTML"/>
          <w:shd w:val="clear" w:color="auto" w:fill="FFFFFF"/>
        </w:rPr>
        <w:t>ОХРАНЕ ТРУДА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1. Настоящая 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устанавливает общие 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выполнении работ по снятию, установке и креплению тентов на механические транспортные средства и составы транспортных средств категорий «B», «С», «В</w:t>
      </w:r>
      <w:proofErr w:type="gramStart"/>
      <w:r>
        <w:rPr>
          <w:color w:val="000000"/>
        </w:rPr>
        <w:t>E</w:t>
      </w:r>
      <w:proofErr w:type="gramEnd"/>
      <w:r>
        <w:rPr>
          <w:color w:val="000000"/>
        </w:rPr>
        <w:t>», «СE».</w:t>
      </w:r>
    </w:p>
    <w:p w:rsidR="00227279" w:rsidRDefault="00227279">
      <w:pPr>
        <w:pStyle w:val="point"/>
        <w:rPr>
          <w:color w:val="000000"/>
        </w:rPr>
      </w:pPr>
      <w:bookmarkStart w:id="2" w:name="a8"/>
      <w:bookmarkEnd w:id="2"/>
      <w:r>
        <w:rPr>
          <w:color w:val="000000"/>
        </w:rPr>
        <w:t>2. </w:t>
      </w:r>
      <w:proofErr w:type="gramStart"/>
      <w:r>
        <w:rPr>
          <w:color w:val="000000"/>
        </w:rPr>
        <w:t xml:space="preserve">К работе по снятию, установке и креплению тентов автомобилей, прицепов, полуприцепов допускаются лица не моложе 18 лет, имеющие соответствующую квалификацию по профессии (специальности), прошедшие в установленном порядке медицинский осмотр и не имеющие противопоказаний к выполнению работ на высоте, а также обучение безопасным методам и приемам работы, инструктаж, стажировку и проверку знаний по вопросам </w:t>
      </w:r>
      <w:r>
        <w:rPr>
          <w:rStyle w:val="HTML"/>
          <w:shd w:val="clear" w:color="auto" w:fill="FFFFFF"/>
        </w:rPr>
        <w:t>охраны труда</w:t>
      </w:r>
      <w:r>
        <w:rPr>
          <w:color w:val="000000"/>
        </w:rPr>
        <w:t>.</w:t>
      </w:r>
      <w:proofErr w:type="gramEnd"/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3. Работающие, выполняющие работу по снятию, установке и креплению тента автомобилей, прицепов, полуприцепов, помимо требований настоящей </w:t>
      </w:r>
      <w:r>
        <w:rPr>
          <w:rStyle w:val="HTML"/>
          <w:shd w:val="clear" w:color="auto" w:fill="FFFFFF"/>
        </w:rPr>
        <w:t>Типовой инструкции</w:t>
      </w:r>
      <w:r>
        <w:rPr>
          <w:color w:val="000000"/>
        </w:rPr>
        <w:t xml:space="preserve"> обязаны соблюдать 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, предусмотренные инструкциями по охране труда для соответствующих профессий и видов работ.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4. В процессе работы возможно воздействие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 xml:space="preserve"> работающих следующих вредных и (или) опасных производственных факторов: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4.1. расположение рабочего места выше поверхности земли и связанное с этим возможное падение работающего;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4.2. падение незакрепленного груза;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4.3. падение с крыши транспортного средства снега и воды (ледяной корки).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5. Работающие обязаны: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5.1. знать и соблюдать требования безопасности при выполнении работ на высоте;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5.2. использовать и правильно применять средства индивидуальной защиты, соблюдать требования по охране труда, режим труда и отдыха, трудовую дисциплину;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 xml:space="preserve">5.3. сообщать непосредственному руководителю или иному уполномоченному должностному лицу нанимателя о неисправности транспортного средства, </w:t>
      </w:r>
      <w:r>
        <w:rPr>
          <w:color w:val="000000"/>
        </w:rPr>
        <w:lastRenderedPageBreak/>
        <w:t>приспособлений и конструкций для подъема и работ на высоте, средств индивидуальной защиты, об ухудшении состояния своего здоровья;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5.4. знать устройство, основные параметры используемых приспособлений и конструкций для подъема и работ на высоте, факторы, влияющие на их устойчивость, причины потери их устойчивости;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5.5. применять безопасные способы работы с использованием приспособлений и конструкций для подъема и работ на высоте;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5.6. соблюдать установленный порядок производства работ с использованием приспособлений и конструкций для подъема и работ на высоте;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5.7. знать местонахождение аптечки первой медицинской помощи универсальной.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6. </w:t>
      </w:r>
      <w:proofErr w:type="gramStart"/>
      <w:r>
        <w:rPr>
          <w:color w:val="000000"/>
        </w:rPr>
        <w:t>Работающие с учетом воздействующих на них вредных и (или) опасных производственных факторов обеспечиваются в соответствии с законодательством средствами индивидуальной защиты.</w:t>
      </w:r>
      <w:proofErr w:type="gramEnd"/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7. Работающие имеют право отказаться от выполнения работы в случае возникновения непосредственной опасности для жизни и здоровья их и окружающих до устранения этой опасности.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8. Не допускается нахождение работающих в состоянии алкогольного, наркотического или токсического опьянения, а также распитие спиртных напитков, потребление наркотических средств, психотропных веществ, их аналогов, токсических средств на рабочем месте и в рабочее время.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9. </w:t>
      </w:r>
      <w:proofErr w:type="gramStart"/>
      <w:r>
        <w:rPr>
          <w:color w:val="000000"/>
        </w:rPr>
        <w:t xml:space="preserve">За невыполнение требований настоящей </w:t>
      </w:r>
      <w:r>
        <w:rPr>
          <w:rStyle w:val="HTML"/>
          <w:shd w:val="clear" w:color="auto" w:fill="FFFFFF"/>
        </w:rPr>
        <w:t>Типовой инструкции</w:t>
      </w:r>
      <w:r>
        <w:rPr>
          <w:color w:val="000000"/>
        </w:rPr>
        <w:t xml:space="preserve"> работающие несут ответственность в соответствии с законодательными актами.</w:t>
      </w:r>
      <w:proofErr w:type="gramEnd"/>
    </w:p>
    <w:p w:rsidR="00227279" w:rsidRDefault="00227279">
      <w:pPr>
        <w:pStyle w:val="chapter"/>
        <w:rPr>
          <w:color w:val="000000"/>
        </w:rPr>
      </w:pPr>
      <w:bookmarkStart w:id="3" w:name="a4"/>
      <w:bookmarkEnd w:id="3"/>
      <w:r>
        <w:rPr>
          <w:color w:val="000000"/>
        </w:rPr>
        <w:t>ГЛАВА 2</w:t>
      </w:r>
      <w:r>
        <w:rPr>
          <w:color w:val="000000"/>
        </w:rPr>
        <w:br/>
        <w:t xml:space="preserve">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ПЕРЕД НАЧАЛОМ РАБОТЫ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10. Перед началом выполнения работ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обязан: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10.1. проверить элементы каркаса кузова автомобиля и прицепа для тента на отсутствие повреждений. Каркас должен надежно фиксироваться в элементах крепления;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10.2. проверить снаружи бортовые платформы на предмет оборудования приспособлениями для увязки тента и крепления груза (крюками, скобами, иными приспособлениями), а также для крепления каркаса тента, дополнительных бортов и надставок;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10.3. проверить исправность средств индивидуальной защиты на отсутствие внешних повреждений. Надеть исправные средства индивидуальной защиты, соответствующие выполняемой работе (специальную одежду застегнуть на все пуговицы, каску застегнуть на ремешок);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10.4. снять на время работы браслеты, часы, кольца;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lastRenderedPageBreak/>
        <w:t>10.5. проверить исправность используемых приспособлений и конструкций для подъема и работ на высоте;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10.6. убедиться в принятии мер по обеспечению неподвижности транспортного средства.</w:t>
      </w:r>
    </w:p>
    <w:p w:rsidR="00227279" w:rsidRDefault="00227279">
      <w:pPr>
        <w:pStyle w:val="chapter"/>
        <w:rPr>
          <w:color w:val="000000"/>
        </w:rPr>
      </w:pPr>
      <w:bookmarkStart w:id="4" w:name="a5"/>
      <w:bookmarkEnd w:id="4"/>
      <w:r>
        <w:rPr>
          <w:color w:val="000000"/>
        </w:rPr>
        <w:t>ГЛАВА 3</w:t>
      </w:r>
      <w:r>
        <w:rPr>
          <w:color w:val="000000"/>
        </w:rPr>
        <w:br/>
        <w:t>ТРЕБОВАНИЯ ПО ОХРАНЕ ТРУДА ПРИ ВЫПОЛНЕНИИ РАБОТЫ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11. Забрасывание заднего клапана тента на каркас под тент кузова автомобиля и прицепа работник должен осуществлять с приставной лестницы (стремянки) или платформы транспортного средства при установленных </w:t>
      </w:r>
      <w:proofErr w:type="spellStart"/>
      <w:r>
        <w:rPr>
          <w:color w:val="000000"/>
        </w:rPr>
        <w:t>междустоечных</w:t>
      </w:r>
      <w:proofErr w:type="spellEnd"/>
      <w:r>
        <w:rPr>
          <w:color w:val="000000"/>
        </w:rPr>
        <w:t xml:space="preserve"> перекладинах (бортовых досках).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12. Перед подъемом на приставную лестницу работающий должен убедиться в наличии устройств, предотвращающих возможность ее сдвига и опрокидывания.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13. Перед стягиванием (скатыванием) тента, поднявшись на приставную лестницу (стремянку) или стоя на рампе, необходимо убедиться в отсутствии на крыше скопления воды, ледяной корки, снега и иных посторонних предметов.</w:t>
      </w:r>
    </w:p>
    <w:p w:rsidR="00227279" w:rsidRDefault="00227279">
      <w:pPr>
        <w:pStyle w:val="newncpi"/>
        <w:rPr>
          <w:color w:val="000000"/>
        </w:rPr>
      </w:pPr>
      <w:r>
        <w:rPr>
          <w:color w:val="000000"/>
        </w:rPr>
        <w:t>В случае наличия на крыше скопления воды, ледяной корки, снега и иных посторонних предметов стягивание (скатывание) тента необходимо проводить после их удаления с помощью щеток (скребков) с длинной ручкой.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14. Перед стягиванием (скатыванием) тента необходимо убедиться в надежности крепления груза на установленных местах.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15. Открывание (закрывание) сдвижной крыши транспортного </w:t>
      </w:r>
      <w:proofErr w:type="gramStart"/>
      <w:r>
        <w:rPr>
          <w:color w:val="000000"/>
        </w:rPr>
        <w:t>средства</w:t>
      </w:r>
      <w:proofErr w:type="gramEnd"/>
      <w:r>
        <w:rPr>
          <w:color w:val="000000"/>
        </w:rPr>
        <w:t xml:space="preserve"> работающий должен проводить специальной штангой с крюком, входящей в комплектацию транспортного средства.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16. Натягивание (раскатывание) тента необходимо </w:t>
      </w:r>
      <w:proofErr w:type="gramStart"/>
      <w:r>
        <w:rPr>
          <w:color w:val="000000"/>
        </w:rPr>
        <w:t>осуществлять</w:t>
      </w:r>
      <w:proofErr w:type="gramEnd"/>
      <w:r>
        <w:rPr>
          <w:color w:val="000000"/>
        </w:rPr>
        <w:t xml:space="preserve"> находясь на платформе кузова транспортного средства только при устойчивом положении груза и его закреплении (при его наличии).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17. 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>, выполняющему снятие, установку и крепление тента автомобилей и прицепов, не допускается: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17.1. выполнять работы при сильном ветре, скорость которого 10 м/</w:t>
      </w:r>
      <w:proofErr w:type="gramStart"/>
      <w:r>
        <w:rPr>
          <w:color w:val="000000"/>
        </w:rPr>
        <w:t>с</w:t>
      </w:r>
      <w:proofErr w:type="gramEnd"/>
      <w:r>
        <w:rPr>
          <w:color w:val="000000"/>
        </w:rPr>
        <w:t xml:space="preserve"> и более;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17.2. выполнять работы, если в зоне работы на высоте проходят электрические и другие действующие коммуникации, ведутся погрузочно-разгрузочные работы, осуществляется движение транспортного средства;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17.3. работать с приставной лестницы, стоя на ступеньке, находящейся на расстоянии менее 1 м от ее верхнего конца;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17.4. устраивать дополнительные опорные сооружения из поддонов, ящиков и тому подобного в случае недостаточной длины лестницы;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lastRenderedPageBreak/>
        <w:t>17.5. устанавливать приставную лестницу под углом более 75 градусов к горизонтали;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17.6. работать с двух верхних ступенек стремянки, не имеющей перил или упоров;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17.7. подниматься на лестницу или стремянку при нахождении на ней другого лица;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17.8. выполнять работу с приставной лестницы или стремянки при отсутствии устройства, предотвращающего возможность сдвига и опрокидывания при работе;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17.9. устанавливать лестницу с опорой только на ступеньки этой лестницы;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17.10. осуществлять стягивание (скатывание) и натягивание (раскатывание) тента находясь на крыше транспортного средства;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 xml:space="preserve">17.11. садиться на </w:t>
      </w:r>
      <w:proofErr w:type="spellStart"/>
      <w:r>
        <w:rPr>
          <w:color w:val="000000"/>
        </w:rPr>
        <w:t>междустоечные</w:t>
      </w:r>
      <w:proofErr w:type="spellEnd"/>
      <w:r>
        <w:rPr>
          <w:color w:val="000000"/>
        </w:rPr>
        <w:t xml:space="preserve"> деревянные перекладины (бортовые доски);</w:t>
      </w:r>
    </w:p>
    <w:p w:rsidR="00227279" w:rsidRDefault="00227279">
      <w:pPr>
        <w:pStyle w:val="underpoint"/>
        <w:rPr>
          <w:color w:val="000000"/>
        </w:rPr>
      </w:pPr>
      <w:bookmarkStart w:id="5" w:name="a9"/>
      <w:bookmarkEnd w:id="5"/>
      <w:r>
        <w:rPr>
          <w:color w:val="000000"/>
        </w:rPr>
        <w:t>17.12. проводить работы без применения защитных касок, предохранительных поясов (при работе с приставных лестниц на высоте более 1,3 м) и других средств индивидуальной защиты.</w:t>
      </w:r>
    </w:p>
    <w:p w:rsidR="00227279" w:rsidRDefault="00227279">
      <w:pPr>
        <w:pStyle w:val="chapter"/>
        <w:rPr>
          <w:color w:val="000000"/>
        </w:rPr>
      </w:pPr>
      <w:bookmarkStart w:id="6" w:name="a6"/>
      <w:bookmarkEnd w:id="6"/>
      <w:r>
        <w:rPr>
          <w:color w:val="000000"/>
        </w:rPr>
        <w:t>ГЛАВА 4</w:t>
      </w:r>
      <w:r>
        <w:rPr>
          <w:color w:val="000000"/>
        </w:rPr>
        <w:br/>
        <w:t>ТРЕБОВАНИЯ ПО ОХРАНЕ ТРУДА ПО ОКОНЧАНИИ РАБОТЫ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18. После окончания работы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обязан: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18.1. уложить используемые приспособления и приставные лестницы для подъема и работ на высоте на установленные места их нахождения на транспортном средстве или сдать в места хранения;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18.2. снять средства индивидуальной защиты, очистить их от загрязнений и убрать в предназначенное для хранения место.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19. Обо всех обнаруженных неисправностях, повреждениях используемых приспособлений и приставных лестниц для подъема и работ на высоте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 сообщить своему непосредственному руководителю или иному уполномоченному должностному лицу нанимателя.</w:t>
      </w:r>
    </w:p>
    <w:p w:rsidR="00227279" w:rsidRDefault="00227279">
      <w:pPr>
        <w:pStyle w:val="chapter"/>
        <w:rPr>
          <w:color w:val="000000"/>
        </w:rPr>
      </w:pPr>
      <w:bookmarkStart w:id="7" w:name="a7"/>
      <w:bookmarkEnd w:id="7"/>
      <w:r>
        <w:rPr>
          <w:color w:val="000000"/>
        </w:rPr>
        <w:t>ГЛАВА 5</w:t>
      </w:r>
      <w:r>
        <w:rPr>
          <w:color w:val="000000"/>
        </w:rPr>
        <w:br/>
        <w:t>ТРЕБОВАНИЯ ПО ОХРАНЕ ТРУДА В АВАРИЙНЫХ СИТУАЦИЯХ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20. При внезапном ухудшении погодных условий (порывы ветра со скоростью 10 м/с и более) необходимо прекратить производство работ, закрепить нижние концы тента и поставить транспортное средство против потока ветра.</w:t>
      </w:r>
    </w:p>
    <w:p w:rsidR="00227279" w:rsidRDefault="00227279">
      <w:pPr>
        <w:pStyle w:val="newncpi"/>
        <w:rPr>
          <w:color w:val="000000"/>
        </w:rPr>
      </w:pPr>
      <w:r>
        <w:rPr>
          <w:color w:val="000000"/>
        </w:rPr>
        <w:t>При необходимости разгрузку (загрузку) транспортного средства осуществлять в закрытых от порывов ветра местах.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21. При падении груза или его смещении на борта кузова транспортного средства необходимо: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lastRenderedPageBreak/>
        <w:t>21.1. остановить работу;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21.2. сообщить о случившемся непосредственному руководителю, а в случае его отсутствия - другому уполномоченному должностному лицу нанимателя для принятия дополнительных мер по восстановлению устойчивого положения груза.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 xml:space="preserve">22. При несчастном случае на производстве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обязан: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22.1. немедленно сообщить о несчастном случае непосредственному руководителю или иному уполномоченному должностному лицу;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22.2. принять меры по предотвращению воздействия травмирующих факторов на потерпевшего, оказанию потерпевшему первой помощи, вызову на место происшествия медицинских работников или доставке потерпевшего в организацию здравоохранения;</w:t>
      </w:r>
    </w:p>
    <w:p w:rsidR="00227279" w:rsidRDefault="00227279">
      <w:pPr>
        <w:pStyle w:val="underpoint"/>
        <w:rPr>
          <w:color w:val="000000"/>
        </w:rPr>
      </w:pPr>
      <w:r>
        <w:rPr>
          <w:color w:val="000000"/>
        </w:rPr>
        <w:t>22.3. обеспечить до начала расследования сохранность обстановки на месте происшествия, если не существует угрозы жизни и здоровью окружающих.</w:t>
      </w:r>
    </w:p>
    <w:p w:rsidR="00227279" w:rsidRDefault="00227279">
      <w:pPr>
        <w:pStyle w:val="point"/>
        <w:rPr>
          <w:color w:val="000000"/>
        </w:rPr>
      </w:pPr>
      <w:r>
        <w:rPr>
          <w:color w:val="000000"/>
        </w:rPr>
        <w:t>23. В случае получения травмы и (или) внезапного ухудшения здоровья (усиления сердцебиения, появления головной боли и другого) работник должен прекратить работу, выключить оборудование, сообщить об этом непосредственному руководителю или иному уполномоченному должностному лицу и при необходимости обратиться к врачу.</w:t>
      </w:r>
    </w:p>
    <w:p w:rsidR="00227279" w:rsidRDefault="00227279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227279" w:rsidSect="002272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27279"/>
    <w:rsid w:val="00227279"/>
    <w:rsid w:val="00560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227279"/>
    <w:rPr>
      <w:color w:val="000000"/>
      <w:shd w:val="clear" w:color="auto" w:fill="FFFF00"/>
    </w:rPr>
  </w:style>
  <w:style w:type="paragraph" w:customStyle="1" w:styleId="title">
    <w:name w:val="title"/>
    <w:basedOn w:val="a"/>
    <w:rsid w:val="00227279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22727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227279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227279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22727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22727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22727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227279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227279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227279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227279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22727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227279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22727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22727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227279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227279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22727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227279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1404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2026-06-01T18:35:00Z</dcterms:created>
  <dcterms:modified xsi:type="dcterms:W3CDTF">2026-06-01T18:35:00Z</dcterms:modified>
</cp:coreProperties>
</file>