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4631F" w:rsidRPr="0044631F" w:rsidRDefault="0044631F">
      <w:pPr>
        <w:pStyle w:val="ConsPlusNormal"/>
        <w:rPr>
          <w:rFonts w:ascii="Times New Roman" w:hAnsi="Times New Roman" w:cs="Times New Roman"/>
          <w:sz w:val="26"/>
          <w:szCs w:val="26"/>
        </w:rPr>
      </w:pPr>
      <w:bookmarkStart w:id="0" w:name="_GoBack"/>
      <w:bookmarkEnd w:id="0"/>
    </w:p>
    <w:p w:rsidR="0044631F" w:rsidRPr="0044631F" w:rsidRDefault="0044631F">
      <w:pPr>
        <w:pStyle w:val="ConsPlusTitle"/>
        <w:jc w:val="center"/>
        <w:rPr>
          <w:rFonts w:ascii="Times New Roman" w:hAnsi="Times New Roman" w:cs="Times New Roman"/>
          <w:sz w:val="26"/>
          <w:szCs w:val="26"/>
        </w:rPr>
      </w:pPr>
      <w:r w:rsidRPr="0044631F">
        <w:rPr>
          <w:rFonts w:ascii="Times New Roman" w:hAnsi="Times New Roman" w:cs="Times New Roman"/>
          <w:sz w:val="26"/>
          <w:szCs w:val="26"/>
        </w:rPr>
        <w:t>ЗАКОН РЕСПУБЛИКИ БЕЛАРУСЬ</w:t>
      </w:r>
    </w:p>
    <w:p w:rsidR="0044631F" w:rsidRPr="0044631F" w:rsidRDefault="0044631F">
      <w:pPr>
        <w:pStyle w:val="ConsPlusTitle"/>
        <w:jc w:val="center"/>
        <w:rPr>
          <w:rFonts w:ascii="Times New Roman" w:hAnsi="Times New Roman" w:cs="Times New Roman"/>
          <w:sz w:val="26"/>
          <w:szCs w:val="26"/>
        </w:rPr>
      </w:pPr>
      <w:r w:rsidRPr="0044631F">
        <w:rPr>
          <w:rFonts w:ascii="Times New Roman" w:hAnsi="Times New Roman" w:cs="Times New Roman"/>
          <w:sz w:val="26"/>
          <w:szCs w:val="26"/>
        </w:rPr>
        <w:t>15 июня 1993 г. N 2403-XII</w:t>
      </w:r>
    </w:p>
    <w:p w:rsidR="0044631F" w:rsidRPr="0044631F" w:rsidRDefault="0044631F">
      <w:pPr>
        <w:pStyle w:val="ConsPlusTitle"/>
        <w:jc w:val="center"/>
        <w:rPr>
          <w:rFonts w:ascii="Times New Roman" w:hAnsi="Times New Roman" w:cs="Times New Roman"/>
          <w:sz w:val="26"/>
          <w:szCs w:val="26"/>
        </w:rPr>
      </w:pPr>
    </w:p>
    <w:p w:rsidR="0044631F" w:rsidRPr="0044631F" w:rsidRDefault="0044631F">
      <w:pPr>
        <w:pStyle w:val="ConsPlusTitle"/>
        <w:jc w:val="center"/>
        <w:rPr>
          <w:rFonts w:ascii="Times New Roman" w:hAnsi="Times New Roman" w:cs="Times New Roman"/>
          <w:sz w:val="26"/>
          <w:szCs w:val="26"/>
        </w:rPr>
      </w:pPr>
      <w:r w:rsidRPr="0044631F">
        <w:rPr>
          <w:rFonts w:ascii="Times New Roman" w:hAnsi="Times New Roman" w:cs="Times New Roman"/>
          <w:sz w:val="26"/>
          <w:szCs w:val="26"/>
        </w:rPr>
        <w:t>О ПОЖАРНОЙ БЕЗОПАСНОСТИ</w:t>
      </w:r>
    </w:p>
    <w:p w:rsidR="0038733C" w:rsidRPr="0044631F" w:rsidRDefault="0038733C" w:rsidP="0038733C">
      <w:pPr>
        <w:pStyle w:val="ConsPlusNormal"/>
        <w:jc w:val="center"/>
        <w:rPr>
          <w:rFonts w:ascii="Times New Roman" w:hAnsi="Times New Roman" w:cs="Times New Roman"/>
          <w:color w:val="392C69"/>
          <w:sz w:val="26"/>
          <w:szCs w:val="26"/>
        </w:rPr>
      </w:pPr>
      <w:r w:rsidRPr="0044631F">
        <w:rPr>
          <w:rFonts w:ascii="Times New Roman" w:hAnsi="Times New Roman" w:cs="Times New Roman"/>
          <w:color w:val="392C69"/>
          <w:sz w:val="26"/>
          <w:szCs w:val="26"/>
        </w:rPr>
        <w:t>(в ред. Законов Республики Беларусь от 03.05.1996 N 440-XIII,</w:t>
      </w:r>
    </w:p>
    <w:p w:rsidR="0038733C" w:rsidRPr="0044631F" w:rsidRDefault="0038733C" w:rsidP="0038733C">
      <w:pPr>
        <w:pStyle w:val="ConsPlusNormal"/>
        <w:jc w:val="center"/>
        <w:rPr>
          <w:rFonts w:ascii="Times New Roman" w:hAnsi="Times New Roman" w:cs="Times New Roman"/>
          <w:color w:val="392C69"/>
          <w:sz w:val="26"/>
          <w:szCs w:val="26"/>
        </w:rPr>
      </w:pPr>
      <w:r w:rsidRPr="0044631F">
        <w:rPr>
          <w:rFonts w:ascii="Times New Roman" w:hAnsi="Times New Roman" w:cs="Times New Roman"/>
          <w:color w:val="392C69"/>
          <w:sz w:val="26"/>
          <w:szCs w:val="26"/>
        </w:rPr>
        <w:t>от 13.11.1997 N 87-З, от 11.01.2002 N 89-З, от 18.11.2004 N 338-З,</w:t>
      </w:r>
    </w:p>
    <w:p w:rsidR="0038733C" w:rsidRPr="0044631F" w:rsidRDefault="0038733C" w:rsidP="0038733C">
      <w:pPr>
        <w:pStyle w:val="ConsPlusNormal"/>
        <w:jc w:val="center"/>
        <w:rPr>
          <w:rFonts w:ascii="Times New Roman" w:hAnsi="Times New Roman" w:cs="Times New Roman"/>
          <w:color w:val="392C69"/>
          <w:sz w:val="26"/>
          <w:szCs w:val="26"/>
        </w:rPr>
      </w:pPr>
      <w:r w:rsidRPr="0044631F">
        <w:rPr>
          <w:rFonts w:ascii="Times New Roman" w:hAnsi="Times New Roman" w:cs="Times New Roman"/>
          <w:color w:val="392C69"/>
          <w:sz w:val="26"/>
          <w:szCs w:val="26"/>
        </w:rPr>
        <w:t>от 29.06.2006 N 137-З, от 20.07.2006 N 162-З, от 14.06.2007 N 239-З,</w:t>
      </w:r>
    </w:p>
    <w:p w:rsidR="0038733C" w:rsidRPr="0044631F" w:rsidRDefault="0038733C" w:rsidP="0038733C">
      <w:pPr>
        <w:pStyle w:val="ConsPlusNormal"/>
        <w:jc w:val="center"/>
        <w:rPr>
          <w:rFonts w:ascii="Times New Roman" w:hAnsi="Times New Roman" w:cs="Times New Roman"/>
          <w:color w:val="392C69"/>
          <w:sz w:val="26"/>
          <w:szCs w:val="26"/>
        </w:rPr>
      </w:pPr>
      <w:r w:rsidRPr="0044631F">
        <w:rPr>
          <w:rFonts w:ascii="Times New Roman" w:hAnsi="Times New Roman" w:cs="Times New Roman"/>
          <w:color w:val="392C69"/>
          <w:sz w:val="26"/>
          <w:szCs w:val="26"/>
        </w:rPr>
        <w:t>от 31.12.2009 N 114-З, от 30.11.2010 N 196-З, от 04.01.2014 N 130-З,</w:t>
      </w:r>
    </w:p>
    <w:p w:rsidR="0038733C" w:rsidRPr="0044631F" w:rsidRDefault="0038733C" w:rsidP="0038733C">
      <w:pPr>
        <w:pStyle w:val="ConsPlusNormal"/>
        <w:jc w:val="center"/>
        <w:rPr>
          <w:rFonts w:ascii="Times New Roman" w:hAnsi="Times New Roman" w:cs="Times New Roman"/>
          <w:color w:val="392C69"/>
          <w:sz w:val="26"/>
          <w:szCs w:val="26"/>
        </w:rPr>
      </w:pPr>
      <w:r w:rsidRPr="0044631F">
        <w:rPr>
          <w:rFonts w:ascii="Times New Roman" w:hAnsi="Times New Roman" w:cs="Times New Roman"/>
          <w:color w:val="392C69"/>
          <w:sz w:val="26"/>
          <w:szCs w:val="26"/>
        </w:rPr>
        <w:t>от 30.12.2015 N 334-З от 11.11.2019 N 251-З, от 04.01.2021 N 74-З,</w:t>
      </w:r>
    </w:p>
    <w:p w:rsidR="0038733C" w:rsidRPr="0044631F" w:rsidRDefault="0038733C" w:rsidP="0038733C">
      <w:pPr>
        <w:pStyle w:val="ConsPlusNormal"/>
        <w:jc w:val="center"/>
        <w:rPr>
          <w:rFonts w:ascii="Times New Roman" w:hAnsi="Times New Roman" w:cs="Times New Roman"/>
          <w:color w:val="392C69"/>
          <w:sz w:val="26"/>
          <w:szCs w:val="26"/>
        </w:rPr>
      </w:pPr>
      <w:r w:rsidRPr="0044631F">
        <w:rPr>
          <w:rFonts w:ascii="Times New Roman" w:hAnsi="Times New Roman" w:cs="Times New Roman"/>
          <w:color w:val="392C69"/>
          <w:sz w:val="26"/>
          <w:szCs w:val="26"/>
        </w:rPr>
        <w:t>от 30.12.2022 N 228-З,</w:t>
      </w:r>
    </w:p>
    <w:p w:rsidR="0038733C" w:rsidRPr="0044631F" w:rsidRDefault="0038733C" w:rsidP="0038733C">
      <w:pPr>
        <w:pStyle w:val="ConsPlusNormal"/>
        <w:jc w:val="center"/>
        <w:rPr>
          <w:rFonts w:ascii="Times New Roman" w:hAnsi="Times New Roman" w:cs="Times New Roman"/>
          <w:color w:val="392C69"/>
          <w:sz w:val="26"/>
          <w:szCs w:val="26"/>
        </w:rPr>
      </w:pPr>
      <w:r w:rsidRPr="0044631F">
        <w:rPr>
          <w:rFonts w:ascii="Times New Roman" w:hAnsi="Times New Roman" w:cs="Times New Roman"/>
          <w:color w:val="392C69"/>
          <w:sz w:val="26"/>
          <w:szCs w:val="26"/>
        </w:rPr>
        <w:t>с изм., внесенными Указом Президента Республики Беларусь</w:t>
      </w:r>
    </w:p>
    <w:p w:rsidR="0038733C" w:rsidRPr="0044631F" w:rsidRDefault="0038733C" w:rsidP="0038733C">
      <w:pPr>
        <w:pStyle w:val="ConsPlusNormal"/>
        <w:jc w:val="center"/>
        <w:rPr>
          <w:rFonts w:ascii="Times New Roman" w:hAnsi="Times New Roman" w:cs="Times New Roman"/>
          <w:color w:val="392C69"/>
          <w:sz w:val="26"/>
          <w:szCs w:val="26"/>
        </w:rPr>
      </w:pPr>
      <w:r w:rsidRPr="0044631F">
        <w:rPr>
          <w:rFonts w:ascii="Times New Roman" w:hAnsi="Times New Roman" w:cs="Times New Roman"/>
          <w:color w:val="392C69"/>
          <w:sz w:val="26"/>
          <w:szCs w:val="26"/>
        </w:rPr>
        <w:t>от 01.09.1995 N 349,</w:t>
      </w:r>
    </w:p>
    <w:p w:rsidR="0038733C" w:rsidRPr="0044631F" w:rsidRDefault="0038733C" w:rsidP="0038733C">
      <w:pPr>
        <w:pStyle w:val="ConsPlusTitle"/>
        <w:jc w:val="center"/>
        <w:rPr>
          <w:rFonts w:ascii="Times New Roman" w:hAnsi="Times New Roman" w:cs="Times New Roman"/>
          <w:color w:val="392C69"/>
          <w:sz w:val="26"/>
          <w:szCs w:val="26"/>
        </w:rPr>
      </w:pPr>
      <w:r w:rsidRPr="0044631F">
        <w:rPr>
          <w:rFonts w:ascii="Times New Roman" w:hAnsi="Times New Roman" w:cs="Times New Roman"/>
          <w:color w:val="392C69"/>
          <w:sz w:val="26"/>
          <w:szCs w:val="26"/>
        </w:rPr>
        <w:t>Заключением Конституционного Суда от 26.12.1995 N З-29/95)</w:t>
      </w:r>
    </w:p>
    <w:p w:rsidR="0044631F" w:rsidRPr="0044631F" w:rsidRDefault="0038733C" w:rsidP="0038733C">
      <w:pPr>
        <w:pStyle w:val="ConsPlusTitle"/>
        <w:jc w:val="center"/>
        <w:rPr>
          <w:rFonts w:ascii="Times New Roman" w:hAnsi="Times New Roman" w:cs="Times New Roman"/>
          <w:sz w:val="26"/>
          <w:szCs w:val="26"/>
        </w:rPr>
      </w:pPr>
      <w:r w:rsidRPr="0044631F">
        <w:rPr>
          <w:rFonts w:ascii="Times New Roman" w:hAnsi="Times New Roman" w:cs="Times New Roman"/>
          <w:sz w:val="26"/>
          <w:szCs w:val="26"/>
        </w:rPr>
        <w:t xml:space="preserve"> </w:t>
      </w: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Настоящий Закон определяет правовую основу и принципы организации системы пожарной безопасности и государственного пожарного надзора в Республике Беларусь, действующих в целях защиты от пожаров жизни и здоровья людей, национального достояния, всех видов собственности и экономики Республики Беларусь.</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Title"/>
        <w:jc w:val="center"/>
        <w:outlineLvl w:val="0"/>
        <w:rPr>
          <w:rFonts w:ascii="Times New Roman" w:hAnsi="Times New Roman" w:cs="Times New Roman"/>
          <w:sz w:val="26"/>
          <w:szCs w:val="26"/>
        </w:rPr>
      </w:pPr>
      <w:r w:rsidRPr="0044631F">
        <w:rPr>
          <w:rFonts w:ascii="Times New Roman" w:hAnsi="Times New Roman" w:cs="Times New Roman"/>
          <w:sz w:val="26"/>
          <w:szCs w:val="26"/>
        </w:rPr>
        <w:t>РАЗДЕЛ I</w:t>
      </w:r>
    </w:p>
    <w:p w:rsidR="0044631F" w:rsidRPr="0044631F" w:rsidRDefault="0044631F">
      <w:pPr>
        <w:pStyle w:val="ConsPlusTitle"/>
        <w:jc w:val="center"/>
        <w:rPr>
          <w:rFonts w:ascii="Times New Roman" w:hAnsi="Times New Roman" w:cs="Times New Roman"/>
          <w:sz w:val="26"/>
          <w:szCs w:val="26"/>
        </w:rPr>
      </w:pPr>
      <w:r w:rsidRPr="0044631F">
        <w:rPr>
          <w:rFonts w:ascii="Times New Roman" w:hAnsi="Times New Roman" w:cs="Times New Roman"/>
          <w:sz w:val="26"/>
          <w:szCs w:val="26"/>
        </w:rPr>
        <w:t>ОБЩИЕ ПОЛОЖЕНИЯ</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1. Система пожарной безопасности в Республике Беларусь</w:t>
      </w: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(в ред. Законов Республики Беларусь от 13.11.1997 N 87-З, от 11.01.2002 N 89-З, от 11.11.2019 N 251-З)</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Система пожарной безопасности в Республике Беларусь состоит из комплекса экономических, социальных, организационных, научно-технических и правовых мер, а также сил и средств, направленных на предупреждение и тушение пожаров.</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2. Правовое регулирование отношений в области обеспечения пожарной безопасности</w:t>
      </w: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(в ред. Закона Республики Беларусь от 11.11.2019 N 251-З)</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Отношения в области обеспечения пожарной безопасности регулируются настоящим Законом, актами Президента Республики Беларусь, иными актами законодательства (далее - законодательство о пожарной безопасности), международными договорами Республики Беларусь, техническими регламентами Таможенного союза, Евразийского экономического союза и иными международно-правовыми актами, содержащими обязательства Республики Беларусь (далее, если не установлено иное, - международные акты).</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Если международным договором Республики Беларусь установлены иные правила, чем те, которые предусмотрены настоящим Законом, то применяются правила международного договора.</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 xml:space="preserve">Статья 3. Государственное управление в области обеспечения пожарной </w:t>
      </w:r>
      <w:r w:rsidRPr="0044631F">
        <w:rPr>
          <w:rFonts w:ascii="Times New Roman" w:hAnsi="Times New Roman" w:cs="Times New Roman"/>
          <w:b/>
          <w:bCs/>
          <w:sz w:val="26"/>
          <w:szCs w:val="26"/>
        </w:rPr>
        <w:lastRenderedPageBreak/>
        <w:t>безопасности</w:t>
      </w: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(в ред. Закона Республики Беларусь от 11.11.2019 N 251-З)</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Государственное управление в области обеспечения пожарной безопасности осуществляется Президентом Республики Беларусь, Советом Министров Республики Беларусь, Министерством по чрезвычайным ситуациям, местными Советами депутатов, исполнительными и распорядительными органами.</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4. Государственный надзор в области обеспечения пожарной безопасности</w:t>
      </w: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(в ред. Закона Республики Беларусь от 11.11.2019 N 251-З)</w:t>
      </w:r>
    </w:p>
    <w:p w:rsidR="0044631F" w:rsidRPr="0044631F" w:rsidRDefault="0044631F">
      <w:pPr>
        <w:pStyle w:val="ConsPlusNormal"/>
        <w:spacing w:before="260"/>
        <w:ind w:firstLine="540"/>
        <w:jc w:val="both"/>
        <w:rPr>
          <w:rFonts w:ascii="Times New Roman" w:hAnsi="Times New Roman" w:cs="Times New Roman"/>
          <w:sz w:val="26"/>
          <w:szCs w:val="26"/>
        </w:rPr>
      </w:pPr>
      <w:r w:rsidRPr="0044631F">
        <w:rPr>
          <w:rFonts w:ascii="Times New Roman" w:hAnsi="Times New Roman" w:cs="Times New Roman"/>
          <w:sz w:val="26"/>
          <w:szCs w:val="26"/>
        </w:rPr>
        <w:t>Государственный надзор в области обеспечения пожарной безопасности включает в себя:</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1) государственный пожарный надзор;</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2) надзор за соблюдением законодательства при осуществлении деятельности по обеспечению пожарной безопасности;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3) государственный надзор за соблюдением требований технических регламентов Таможенного союза, Евразийского экономического союза в области пожарной безопасности.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Государственный надзор в области обеспечения пожарной безопасности осуществляется органами государственного пожарного надзора.</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5. Планирование мероприятий по обеспечению пожарной безопасности</w:t>
      </w: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(в ред. Закона Республики Беларусь от 11.11.2019 N 251-З)</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Мероприятия по обеспечению пожарной безопасности, развитию и совершенствованию материально-технической базы органов и подразделений по чрезвычайным ситуациям предусматриваются программами социально-экономического развития Республики Беларусь и административно-территориальных единиц, а также решениями государственных органов, подчиненных (подотчетных) Президенту Республики Беларусь, республиканских органов государственного управления, подчиненных Совету Министров Республики Беларусь (далее, если не установлено иное, - государственные органы), иных организаций.</w:t>
      </w:r>
    </w:p>
    <w:p w:rsidR="0044631F" w:rsidRPr="0044631F" w:rsidRDefault="0044631F">
      <w:pPr>
        <w:pStyle w:val="ConsPlusNormal"/>
        <w:jc w:val="both"/>
        <w:rPr>
          <w:rFonts w:ascii="Times New Roman" w:hAnsi="Times New Roman" w:cs="Times New Roman"/>
          <w:sz w:val="26"/>
          <w:szCs w:val="26"/>
        </w:rPr>
      </w:pPr>
      <w:r w:rsidRPr="0044631F">
        <w:rPr>
          <w:rFonts w:ascii="Times New Roman" w:hAnsi="Times New Roman" w:cs="Times New Roman"/>
          <w:sz w:val="26"/>
          <w:szCs w:val="26"/>
        </w:rPr>
        <w:t>(в ред. Закона Республики Беларусь от 04.01.2021 N 74-З)</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Средства на финансирование этих мероприятий предусматриваются в соответствующих бюджетах.</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6. Исключена.</w:t>
      </w:r>
    </w:p>
    <w:p w:rsidR="0044631F" w:rsidRPr="0044631F" w:rsidRDefault="0044631F">
      <w:pPr>
        <w:pStyle w:val="ConsPlusNormal"/>
        <w:jc w:val="both"/>
        <w:rPr>
          <w:rFonts w:ascii="Times New Roman" w:hAnsi="Times New Roman" w:cs="Times New Roman"/>
          <w:sz w:val="26"/>
          <w:szCs w:val="26"/>
        </w:rPr>
      </w:pPr>
      <w:r w:rsidRPr="0044631F">
        <w:rPr>
          <w:rFonts w:ascii="Times New Roman" w:hAnsi="Times New Roman" w:cs="Times New Roman"/>
          <w:sz w:val="26"/>
          <w:szCs w:val="26"/>
        </w:rPr>
        <w:t>(статья 6 исключена. - Закон Республики Беларусь от 11.11.2019 N 251-З)</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Title"/>
        <w:jc w:val="center"/>
        <w:outlineLvl w:val="0"/>
        <w:rPr>
          <w:rFonts w:ascii="Times New Roman" w:hAnsi="Times New Roman" w:cs="Times New Roman"/>
          <w:sz w:val="26"/>
          <w:szCs w:val="26"/>
        </w:rPr>
      </w:pPr>
      <w:r w:rsidRPr="0044631F">
        <w:rPr>
          <w:rFonts w:ascii="Times New Roman" w:hAnsi="Times New Roman" w:cs="Times New Roman"/>
          <w:sz w:val="26"/>
          <w:szCs w:val="26"/>
        </w:rPr>
        <w:t>РАЗДЕЛ II</w:t>
      </w:r>
    </w:p>
    <w:p w:rsidR="0044631F" w:rsidRPr="0044631F" w:rsidRDefault="0044631F">
      <w:pPr>
        <w:pStyle w:val="ConsPlusTitle"/>
        <w:jc w:val="center"/>
        <w:rPr>
          <w:rFonts w:ascii="Times New Roman" w:hAnsi="Times New Roman" w:cs="Times New Roman"/>
          <w:sz w:val="26"/>
          <w:szCs w:val="26"/>
        </w:rPr>
      </w:pPr>
      <w:r w:rsidRPr="0044631F">
        <w:rPr>
          <w:rFonts w:ascii="Times New Roman" w:hAnsi="Times New Roman" w:cs="Times New Roman"/>
          <w:sz w:val="26"/>
          <w:szCs w:val="26"/>
        </w:rPr>
        <w:t xml:space="preserve">ОСНОВНЫЕ НАПРАВЛЕНИЯ ГОСУДАРСТВЕННОГО УПРАВЛЕНИЯ </w:t>
      </w:r>
      <w:r w:rsidRPr="0044631F">
        <w:rPr>
          <w:rFonts w:ascii="Times New Roman" w:hAnsi="Times New Roman" w:cs="Times New Roman"/>
          <w:sz w:val="26"/>
          <w:szCs w:val="26"/>
        </w:rPr>
        <w:lastRenderedPageBreak/>
        <w:t>СИСТЕМОЙ ПОЖАРНОЙ БЕЗОПАСНОСТИ</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7. Научно-техническое обеспечение пожарной безопасности</w:t>
      </w: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(в ред. Законов Республики Беларусь от 13.11.1997 N 87-З, от 11.01.2002 N 89-З, от 11.11.2019 N 251-З, от 04.01.2021 N 74-З)</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Научно-техническое обеспечение пожарной безопасности осуществляется через координирующий орган, создаваемый при Министерстве по чрезвычайным ситуациям.</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8. Система противопожарного нормирования и стандартизации</w:t>
      </w: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(в ред. Закона Республики Беларусь от 11.11.2019 N 251-З)</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Систему противопожарного нормирования и стандартизации образуют требования по обеспечению пожарной безопасности, содержащиеся в нормативных правовых актах (их структурных элементах), в том числе обязательных для соблюдения технических нормативных правовых актах (их структурных элементах), и международных актах (их структурных элементах).</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Перечень нормативных правовых актов (их структурных элементов), в том числе обязательных для соблюдения технических нормативных правовых актов (их структурных элементов), и международных актов (их структурных элементов), содержащих требования по обеспечению пожарной безопасности, образующие систему противопожарного нормирования и стандартизации, устанавливается Советом Министров Республики Беларусь.</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Проекты нормативных правовых актов, в том числе технических нормативных правовых актов, содержащих требования по обеспечению пожарной безопасности, подлежат согласованию с Министерством по чрезвычайным ситуациям, за исключением проектов государственных стандартов Республики Беларусь и стандартов организаций, технических условий, если иное не установлено Президентом Республики Беларусь.</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9. Исключена</w:t>
      </w:r>
      <w:r w:rsidRPr="0044631F">
        <w:rPr>
          <w:rFonts w:ascii="Times New Roman" w:hAnsi="Times New Roman" w:cs="Times New Roman"/>
          <w:sz w:val="26"/>
          <w:szCs w:val="26"/>
        </w:rPr>
        <w:t>.</w:t>
      </w:r>
    </w:p>
    <w:p w:rsidR="0044631F" w:rsidRPr="0044631F" w:rsidRDefault="0044631F">
      <w:pPr>
        <w:pStyle w:val="ConsPlusNormal"/>
        <w:jc w:val="both"/>
        <w:rPr>
          <w:rFonts w:ascii="Times New Roman" w:hAnsi="Times New Roman" w:cs="Times New Roman"/>
          <w:sz w:val="26"/>
          <w:szCs w:val="26"/>
        </w:rPr>
      </w:pPr>
      <w:r w:rsidRPr="0044631F">
        <w:rPr>
          <w:rFonts w:ascii="Times New Roman" w:hAnsi="Times New Roman" w:cs="Times New Roman"/>
          <w:sz w:val="26"/>
          <w:szCs w:val="26"/>
        </w:rPr>
        <w:t>(статья 9 исключена. - Закон Республики Беларусь от 11.11.2019 N 251-З)</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10. Лицензирование деятельности по обеспечению пожарной безопасности</w:t>
      </w: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(в ред. Законов Республики Беларусь от 29.06.2006 N 137-З, от 11.11.2019 N 251-З)</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Лицензирование деятельности по обеспечению пожарной безопасности осуществляется в соответствии с законодательством о лицензировании.</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11. Информирование населения о пожарах и вопросах пожарной безопасности</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Государственные средства массовой информации по требованию органов государственного пожарного надзора бесплатно помещают и передают для населения информацию противопожарной направленности.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lastRenderedPageBreak/>
        <w:t>Издаваемые и распространяемые в республике публикации научного, методического, информационного и рекламного характера в области производства, строительства, в том числе проектирования, и эксплуатации зданий, сооружений, технологических процессов и технических устройств с учетом отражаемых в них вопросов должны содержать полные и объективные сведения об обеспечении пожарной безопасности, необходимых противопожарных мероприятиях.</w:t>
      </w:r>
    </w:p>
    <w:p w:rsidR="0044631F" w:rsidRPr="0044631F" w:rsidRDefault="0044631F">
      <w:pPr>
        <w:pStyle w:val="ConsPlusNormal"/>
        <w:jc w:val="both"/>
        <w:rPr>
          <w:rFonts w:ascii="Times New Roman" w:hAnsi="Times New Roman" w:cs="Times New Roman"/>
          <w:sz w:val="26"/>
          <w:szCs w:val="26"/>
        </w:rPr>
      </w:pPr>
      <w:r w:rsidRPr="0044631F">
        <w:rPr>
          <w:rFonts w:ascii="Times New Roman" w:hAnsi="Times New Roman" w:cs="Times New Roman"/>
          <w:sz w:val="26"/>
          <w:szCs w:val="26"/>
        </w:rPr>
        <w:t>(в ред. Законов Республики Беларусь от 13.11.1997 N 87-З, от 11.11.2019 N 251-З)</w:t>
      </w: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Часть третья статьи 11 исключена. - Закон Республики Беларусь от 11.11.2019 N 251-З.</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12. Ведение первичного учета пожаров и их последствий</w:t>
      </w: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(в ред. Закона Республики Беларусь от 11.11.2019 N 251-З)</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Ведение первичного учета пожаров и их последствий осуществляется государственными органами, государственными организациями, подчиненными Совету Министров Республики Беларусь, местными исполнительными и распорядительными органами, иными организациями в соответствии с законодательством.</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13. Исключена.</w:t>
      </w:r>
    </w:p>
    <w:p w:rsidR="0044631F" w:rsidRPr="0044631F" w:rsidRDefault="0044631F">
      <w:pPr>
        <w:pStyle w:val="ConsPlusNormal"/>
        <w:jc w:val="both"/>
        <w:rPr>
          <w:rFonts w:ascii="Times New Roman" w:hAnsi="Times New Roman" w:cs="Times New Roman"/>
          <w:sz w:val="26"/>
          <w:szCs w:val="26"/>
        </w:rPr>
      </w:pPr>
      <w:r w:rsidRPr="0044631F">
        <w:rPr>
          <w:rFonts w:ascii="Times New Roman" w:hAnsi="Times New Roman" w:cs="Times New Roman"/>
          <w:sz w:val="26"/>
          <w:szCs w:val="26"/>
        </w:rPr>
        <w:t>(статья 13 исключена. - Закон Республики Беларусь от 11.01.2002 N 89-З.</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13-1. Использование пожарных депо и техники</w:t>
      </w: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(в ред. Закона Республики Беларусь от 11.01.2002 N 89-З)</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Целевое назначение пожарных депо и техники не может быть изменено их собственником без согласования с территориальным органом по чрезвычайным ситуациям и соответствующим местным исполнительным и распорядительным органом.</w:t>
      </w:r>
    </w:p>
    <w:p w:rsidR="0044631F" w:rsidRPr="0044631F" w:rsidRDefault="0044631F">
      <w:pPr>
        <w:pStyle w:val="ConsPlusNormal"/>
        <w:jc w:val="both"/>
        <w:rPr>
          <w:rFonts w:ascii="Times New Roman" w:hAnsi="Times New Roman" w:cs="Times New Roman"/>
          <w:sz w:val="26"/>
          <w:szCs w:val="26"/>
        </w:rPr>
      </w:pPr>
      <w:r w:rsidRPr="0044631F">
        <w:rPr>
          <w:rFonts w:ascii="Times New Roman" w:hAnsi="Times New Roman" w:cs="Times New Roman"/>
          <w:sz w:val="26"/>
          <w:szCs w:val="26"/>
        </w:rPr>
        <w:t>(в ред. Закона Республики Беларусь от 11.11.2019 N 251-З)</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В случае отказа собственника от содержания пожарных депо и техники, если территориальным органом по чрезвычайным ситуациям и соответствующим местным исполнительным и распорядительным органом не дано согласие на изменение целевого назначения указанного имущества, это имущество может быть в установленном законодательством порядке передано собственником во владение, пользование и распоряжение (оперативное управление) территориальному органу по чрезвычайным ситуациям.</w:t>
      </w:r>
    </w:p>
    <w:p w:rsidR="0044631F" w:rsidRPr="0044631F" w:rsidRDefault="0044631F">
      <w:pPr>
        <w:pStyle w:val="ConsPlusNormal"/>
        <w:jc w:val="both"/>
        <w:rPr>
          <w:rFonts w:ascii="Times New Roman" w:hAnsi="Times New Roman" w:cs="Times New Roman"/>
          <w:sz w:val="26"/>
          <w:szCs w:val="26"/>
        </w:rPr>
      </w:pPr>
      <w:r w:rsidRPr="0044631F">
        <w:rPr>
          <w:rFonts w:ascii="Times New Roman" w:hAnsi="Times New Roman" w:cs="Times New Roman"/>
          <w:sz w:val="26"/>
          <w:szCs w:val="26"/>
        </w:rPr>
        <w:t>(в ред. Закона Республики Беларусь от 11.11.2019 N 251-З)</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13-2. Тушение пожаров</w:t>
      </w: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(введена Законом Республики Беларусь от 11.01.2002 N 89-З)</w:t>
      </w:r>
    </w:p>
    <w:p w:rsidR="0044631F" w:rsidRPr="0044631F" w:rsidRDefault="0044631F">
      <w:pPr>
        <w:pStyle w:val="ConsPlusNormal"/>
        <w:spacing w:before="260"/>
        <w:ind w:firstLine="540"/>
        <w:jc w:val="both"/>
        <w:rPr>
          <w:rFonts w:ascii="Times New Roman" w:hAnsi="Times New Roman" w:cs="Times New Roman"/>
          <w:sz w:val="26"/>
          <w:szCs w:val="26"/>
        </w:rPr>
      </w:pPr>
      <w:r w:rsidRPr="0044631F">
        <w:rPr>
          <w:rFonts w:ascii="Times New Roman" w:hAnsi="Times New Roman" w:cs="Times New Roman"/>
          <w:sz w:val="26"/>
          <w:szCs w:val="26"/>
        </w:rPr>
        <w:t>Тушение пожаров на всей территории и объектах Республики Беларусь осуществляют органы и подразделения по чрезвычайным ситуациям, а также профессиональные аварийно-спасательные службы. Внештатные и добровольные пожарные формирования участвуют в тушении пожаров.</w:t>
      </w:r>
    </w:p>
    <w:p w:rsidR="0044631F" w:rsidRPr="0044631F" w:rsidRDefault="0044631F">
      <w:pPr>
        <w:pStyle w:val="ConsPlusNormal"/>
        <w:jc w:val="both"/>
        <w:rPr>
          <w:rFonts w:ascii="Times New Roman" w:hAnsi="Times New Roman" w:cs="Times New Roman"/>
          <w:sz w:val="26"/>
          <w:szCs w:val="26"/>
        </w:rPr>
      </w:pPr>
      <w:r w:rsidRPr="0044631F">
        <w:rPr>
          <w:rFonts w:ascii="Times New Roman" w:hAnsi="Times New Roman" w:cs="Times New Roman"/>
          <w:sz w:val="26"/>
          <w:szCs w:val="26"/>
        </w:rPr>
        <w:t>(в ред. Законов Республики Беларусь от 11.11.2019 N 251-З, от 04.01.2021 N 74-З)</w:t>
      </w:r>
    </w:p>
    <w:p w:rsidR="0044631F" w:rsidRPr="0044631F" w:rsidRDefault="0044631F">
      <w:pPr>
        <w:pStyle w:val="ConsPlusNormal"/>
        <w:spacing w:before="260"/>
        <w:ind w:firstLine="540"/>
        <w:jc w:val="both"/>
        <w:rPr>
          <w:rFonts w:ascii="Times New Roman" w:hAnsi="Times New Roman" w:cs="Times New Roman"/>
          <w:sz w:val="26"/>
          <w:szCs w:val="26"/>
        </w:rPr>
      </w:pPr>
      <w:r w:rsidRPr="0044631F">
        <w:rPr>
          <w:rFonts w:ascii="Times New Roman" w:hAnsi="Times New Roman" w:cs="Times New Roman"/>
          <w:sz w:val="26"/>
          <w:szCs w:val="26"/>
        </w:rPr>
        <w:lastRenderedPageBreak/>
        <w:t>Организация тушения пожаров, возникших при производстве, хранении и использовании взрывчатых веществ, на транспортных средствах в пути следования, в лесах, а также на объектах, находящихся на территории воинских частей, в подземных выработках и шахтных сооружениях, за исключением объектов метрополитена, строящихся в подземных пространствах г. Минска, возлагается на соответствующие государственные органы, организации, являющиеся владельцами этих объектов.</w:t>
      </w:r>
    </w:p>
    <w:p w:rsidR="0044631F" w:rsidRPr="0044631F" w:rsidRDefault="0044631F">
      <w:pPr>
        <w:pStyle w:val="ConsPlusNormal"/>
        <w:jc w:val="both"/>
        <w:rPr>
          <w:rFonts w:ascii="Times New Roman" w:hAnsi="Times New Roman" w:cs="Times New Roman"/>
          <w:sz w:val="26"/>
          <w:szCs w:val="26"/>
        </w:rPr>
      </w:pPr>
      <w:r w:rsidRPr="0044631F">
        <w:rPr>
          <w:rFonts w:ascii="Times New Roman" w:hAnsi="Times New Roman" w:cs="Times New Roman"/>
          <w:sz w:val="26"/>
          <w:szCs w:val="26"/>
        </w:rPr>
        <w:t>(в ред. Законов Республики Беларусь от 11.11.2019 N 251-З, от 30.12.2022 N 228-З)</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Руководство силами и средствами на пожаре осуществляется руководителем тушения пожара - старшим должностным лицом органа (подразделения) по чрезвычайным ситуациям, прибывшим первым к месту пожара.</w:t>
      </w:r>
    </w:p>
    <w:p w:rsidR="0044631F" w:rsidRPr="0044631F" w:rsidRDefault="0044631F">
      <w:pPr>
        <w:pStyle w:val="ConsPlusNormal"/>
        <w:jc w:val="both"/>
        <w:rPr>
          <w:rFonts w:ascii="Times New Roman" w:hAnsi="Times New Roman" w:cs="Times New Roman"/>
          <w:sz w:val="26"/>
          <w:szCs w:val="26"/>
        </w:rPr>
      </w:pPr>
      <w:r w:rsidRPr="0044631F">
        <w:rPr>
          <w:rFonts w:ascii="Times New Roman" w:hAnsi="Times New Roman" w:cs="Times New Roman"/>
          <w:sz w:val="26"/>
          <w:szCs w:val="26"/>
        </w:rPr>
        <w:t>(в ред. Законов Республики Беларусь от 11.11.2019 N 251-З, от 04.01.2021 N 74-З)</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Руководителю тушения пожара подчиняются силы и средства, находящиеся на месте пожара.</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Никто не вправе вмешиваться в действия руководителя тушения пожара или отменять его распоряжения иначе как отстранив его от исполнения обязанностей в порядке, установленном законодательством, и приняв руководство на себя или назначив вместо него другое должностное лицо.</w:t>
      </w:r>
    </w:p>
    <w:p w:rsidR="0044631F" w:rsidRPr="0044631F" w:rsidRDefault="0044631F">
      <w:pPr>
        <w:pStyle w:val="ConsPlusNormal"/>
        <w:jc w:val="both"/>
        <w:rPr>
          <w:rFonts w:ascii="Times New Roman" w:hAnsi="Times New Roman" w:cs="Times New Roman"/>
          <w:sz w:val="26"/>
          <w:szCs w:val="26"/>
        </w:rPr>
      </w:pPr>
      <w:r w:rsidRPr="0044631F">
        <w:rPr>
          <w:rFonts w:ascii="Times New Roman" w:hAnsi="Times New Roman" w:cs="Times New Roman"/>
          <w:sz w:val="26"/>
          <w:szCs w:val="26"/>
        </w:rPr>
        <w:t>(в ред. Закона Республики Беларусь от 11.11.2019 N 251-З)</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Title"/>
        <w:jc w:val="center"/>
        <w:outlineLvl w:val="0"/>
        <w:rPr>
          <w:rFonts w:ascii="Times New Roman" w:hAnsi="Times New Roman" w:cs="Times New Roman"/>
          <w:sz w:val="26"/>
          <w:szCs w:val="26"/>
        </w:rPr>
      </w:pPr>
      <w:r w:rsidRPr="0044631F">
        <w:rPr>
          <w:rFonts w:ascii="Times New Roman" w:hAnsi="Times New Roman" w:cs="Times New Roman"/>
          <w:sz w:val="26"/>
          <w:szCs w:val="26"/>
        </w:rPr>
        <w:t>РАЗДЕЛ III</w:t>
      </w:r>
    </w:p>
    <w:p w:rsidR="0044631F" w:rsidRPr="0044631F" w:rsidRDefault="0044631F">
      <w:pPr>
        <w:pStyle w:val="ConsPlusTitle"/>
        <w:jc w:val="center"/>
        <w:rPr>
          <w:rFonts w:ascii="Times New Roman" w:hAnsi="Times New Roman" w:cs="Times New Roman"/>
          <w:sz w:val="26"/>
          <w:szCs w:val="26"/>
        </w:rPr>
      </w:pPr>
      <w:r w:rsidRPr="0044631F">
        <w:rPr>
          <w:rFonts w:ascii="Times New Roman" w:hAnsi="Times New Roman" w:cs="Times New Roman"/>
          <w:sz w:val="26"/>
          <w:szCs w:val="26"/>
        </w:rPr>
        <w:t>ПОЛНОМОЧИЯ ПРЕЗИДЕНТА РЕСПУБЛИКИ БЕЛАРУСЬ, СОВЕТА МИНИСТРОВ РЕСПУБЛИКИ БЕЛАРУСЬ, ГОСУДАРСТВЕННЫХ ОРГАНОВ, ГОСУДАРСТВЕННЫХ ОРГАНИЗАЦИЙ, ПОДЧИНЕННЫХ СОВЕТУ МИНИСТРОВ РЕСПУБЛИКИ БЕЛАРУСЬ, МЕСТНЫХ СОВЕТОВ ДЕПУТАТОВ, ИСПОЛНИТЕЛЬНЫХ И РАСПОРЯДИТЕЛЬНЫХ ОРГАНОВ. ОБЯЗАННОСТИ ДОЛЖНОСТНЫХ ЛИЦ ОРГАНИЗАЦИЙ, РАБОТНИКОВ И ГРАЖДАН В ОБЛАСТИ ОБЕСПЕЧЕНИЯ ПОЖАРНОЙ БЕЗОПАСНОСТИ</w:t>
      </w:r>
    </w:p>
    <w:p w:rsidR="0044631F" w:rsidRPr="0044631F" w:rsidRDefault="0044631F">
      <w:pPr>
        <w:pStyle w:val="ConsPlusNormal"/>
        <w:jc w:val="center"/>
        <w:rPr>
          <w:rFonts w:ascii="Times New Roman" w:hAnsi="Times New Roman" w:cs="Times New Roman"/>
          <w:sz w:val="26"/>
          <w:szCs w:val="26"/>
        </w:rPr>
      </w:pPr>
      <w:r w:rsidRPr="0044631F">
        <w:rPr>
          <w:rFonts w:ascii="Times New Roman" w:hAnsi="Times New Roman" w:cs="Times New Roman"/>
          <w:sz w:val="26"/>
          <w:szCs w:val="26"/>
        </w:rPr>
        <w:t>(в ред. Закона Республики Беларусь от 11.11.2019 N 251-З)</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14. Обеспечение пожарной безопасности</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Пожарная безопасность обеспечивается приведением объектов и населенных пунктов в состояние, при котором исключается возможность возникновения пожара либо обеспечивается защита от пожара жизни и здоровья людей и материальных ценностей.</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Обеспечение соблюдения законодательства о пожарной безопасности и международных актов является обязанностью руководителей, других должностных лиц государственных органов, государственных организаций, подчиненных Совету Министров Республики Беларусь, местных Советов депутатов, исполнительных и распорядительных органов, иных организаций.</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 xml:space="preserve">Обязанности руководителей, других должностных лиц и иных работников государственных органов, государственных организаций, подчиненных Совету Министров Республики Беларусь, местных Советов депутатов, исполнительных и распорядительных органов, иных организаций и граждан в области обеспечения пожарной безопасности </w:t>
      </w:r>
      <w:r w:rsidRPr="0044631F">
        <w:rPr>
          <w:rFonts w:ascii="Times New Roman" w:hAnsi="Times New Roman" w:cs="Times New Roman"/>
          <w:sz w:val="26"/>
          <w:szCs w:val="26"/>
        </w:rPr>
        <w:lastRenderedPageBreak/>
        <w:t>устанавливаются законодательством о пожарной безопасности, международными актами, локальными правовыми актами организаций, трудовыми или гражданско-правовыми договорами.</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15. Полномочия Президента Республики Беларусь в области обеспечения пожарной безопасности</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Президент Республики Беларусь в области обеспечения пожарной безопасности определяет государственную политику и осуществляет иные полномочия в соответствии с Конституцией Республики Беларусь, настоящим Законом и иными законодательными актами.</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16. Полномочия Совета Министров Республики Беларусь в области обеспечения пожарной безопасности</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Совет Министров Республики Беларусь в области обеспечения пожарной безопасности: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1) обеспечивает проведение государственной политики;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2) определяет порядок и условия возмещения органам и подразделениям по чрезвычайным ситуациям затрат по тушению пожаров на отдельных объектах;</w:t>
      </w:r>
    </w:p>
    <w:p w:rsidR="0044631F" w:rsidRPr="0044631F" w:rsidRDefault="0044631F">
      <w:pPr>
        <w:pStyle w:val="ConsPlusNormal"/>
        <w:jc w:val="both"/>
        <w:rPr>
          <w:rFonts w:ascii="Times New Roman" w:hAnsi="Times New Roman" w:cs="Times New Roman"/>
          <w:sz w:val="26"/>
          <w:szCs w:val="26"/>
        </w:rPr>
      </w:pPr>
      <w:r w:rsidRPr="0044631F">
        <w:rPr>
          <w:rFonts w:ascii="Times New Roman" w:hAnsi="Times New Roman" w:cs="Times New Roman"/>
          <w:sz w:val="26"/>
          <w:szCs w:val="26"/>
        </w:rPr>
        <w:t>(в ред. Закона Республики Беларусь от 04.01.2021 N 74-З)</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3) осуществляет иные полномочия в соответствии с Конституцией Республики Беларусь, настоящим Законом, иными законами и актами Президента Республики Беларусь.</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17. Полномочия Министерства по чрезвычайным ситуациям в области обеспечения пожарной безопасности</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Министерство по чрезвычайным ситуациям в области обеспечения пожарной безопасности: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1) проводит государственную политику;</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2) координирует деятельность государственных органов, государственных организаций, подчиненных Совету Министров Республики Беларусь, местных Советов депутатов, исполнительных и распорядительных органов, иных организаций;</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3) утверждает правила пожарной безопасности для жилых домов, строений и сооружений, расположенных на придомовой территории, садовых домиков, хозяйственных строений и сооружений, расположенных на земельном участке, предоставленном для ведения коллективного садоводства, дач, хозяйственных строений и сооружений, расположенных на земельном участке, предоставленном для дачного строительства;</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4) осуществляет:</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 xml:space="preserve">государственный пожарный надзор, надзор за соблюдением законодательства при </w:t>
      </w:r>
      <w:r w:rsidRPr="0044631F">
        <w:rPr>
          <w:rFonts w:ascii="Times New Roman" w:hAnsi="Times New Roman" w:cs="Times New Roman"/>
          <w:sz w:val="26"/>
          <w:szCs w:val="26"/>
        </w:rPr>
        <w:lastRenderedPageBreak/>
        <w:t>осуществлении деятельности по обеспечению пожарной безопасности, государственный надзор за соблюдением требований технических регламентов Таможенного союза, Евразийского экономического союза в области пожарной безопасности;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организационное и научно-техническое обеспечение;</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координацию деятельности по разработке и реализации государственных программ;</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5) организует разработку проектов законодательных актов, постановлений Совета Министров Республики Беларусь, принимает нормативные правовые акты, в том числе технические нормативные правовые акты;</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6) участвует в:</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разработке и реализации государственной научно-технической политики;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проведении научно-исследовательских и опытно-конструкторских работ;</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реализации единой государственной политики в области оценки соответствия техническим требованиям и аккредитации органов по оценке соответствия;</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7) информирует в соответствии с законодательством государственные органы, государственные организации, подчиненные Совету Министров Республики Беларусь, местные Советы депутатов, исполнительные и распорядительные органы, иные организации, население по вопросам обеспечения пожарной безопасности;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8) определяет уполномоченные органы по технической оценке пригодности технических средств противопожарной защиты;</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9) осуществляет иные полномочия в соответствии с настоящим Законом и иными актами законодательства.</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18. Полномочия местных Советов депутатов, исполнительных и распорядительных органов в области обеспечения пожарной безопасности</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Местные Советы депутатов, исполнительные и распорядительные органы в области обеспечения пожарной безопасности: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1) регулярно анализируют состояние пожарной безопасности, принимают по этим вопросам решения, разрабатывают планы и осуществляют мероприятия по обеспечению пожарной безопасности на соответствующей территории;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2) решают вопросы организации органов и подразделений по чрезвычайным ситуациям, а также их финансирования, если иное не установлено бюджетным законодательством;</w:t>
      </w:r>
    </w:p>
    <w:p w:rsidR="0044631F" w:rsidRPr="0044631F" w:rsidRDefault="0044631F">
      <w:pPr>
        <w:pStyle w:val="ConsPlusNormal"/>
        <w:jc w:val="both"/>
        <w:rPr>
          <w:rFonts w:ascii="Times New Roman" w:hAnsi="Times New Roman" w:cs="Times New Roman"/>
          <w:sz w:val="26"/>
          <w:szCs w:val="26"/>
        </w:rPr>
      </w:pPr>
      <w:r w:rsidRPr="0044631F">
        <w:rPr>
          <w:rFonts w:ascii="Times New Roman" w:hAnsi="Times New Roman" w:cs="Times New Roman"/>
          <w:sz w:val="26"/>
          <w:szCs w:val="26"/>
        </w:rPr>
        <w:t>(в ред. Закона Республики Беларусь от 04.01.2021 N 74-З)</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3) устанавливают в случае повышения пожарной опасности на соответствующих территориях особый противопожарный режим и дополнительные требования пожарной безопасности, согласованные с органами государственного пожарного надзора;</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lastRenderedPageBreak/>
        <w:t>4) с учетом местных особенностей принимают решения об изменении радиуса обслуживания пожарными депо зданий и сооружений;</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5) организуют обучение населения мерам пожарной безопасности;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6) привлекают в установленном порядке граждан, коллективы работников и воинские части к участию в тушении пожаров, создают (организуют создание) пожарные команды, клубы юных спасателей-пожарных.</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Областные (Минский городской) исполнительные комитеты помимо полномочий, указанных в части первой настоящей статьи, осуществляют управление деятельностью подчиненных (входящих в состав (систему)) организаций по обеспечению пожарной безопасности посредством регулирования их деятельности и реализации полномочий собственника с анализом эффективности работы этих организаций и выработкой предложений по ее повышению.</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19. Полномочия государственных органов, государственных организаций, подчиненных Совету Министров Республики Беларусь, в области обеспечения пожарной безопасности</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Государственные органы, государственные организации, подчиненные Совету Министров Республики Беларусь, в области обеспечения пожарной безопасности: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1) определяют основные направления деятельности по обеспечению пожарной безопасности, разрабатывают комплексные противопожарные мероприятия, имеющие значение для отрасли или нескольких объектов;</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2) включают требования по обеспечению пожарной безопасности в разрабатываемые нормативные правовые акты, в том числе технические нормативные правовые акты, и организуют их выполнение;</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3) обобщают опыт работы и оказывают информационно-методическую помощь подчиненным (входящим в состав (систему)) организациям;</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4) вносят в установленном порядке в Совет Министров Республики Беларусь предложения по совершенствованию законодательства о пожарной безопасности;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5) организуют в установленном порядке научно-исследовательские и опытно-конструкторские работы;</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6) осуществляют ведомственный учет пожаров;</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7) осуществляют управление деятельностью подчиненных (входящих в состав (систему)) организаций по обеспечению пожарной безопасности посредством регулирования их деятельности и реализации полномочий собственника с анализом эффективности работы этих организаций и выработкой предложений по ее повышению;</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8) осуществляют иные полномочия в соответствии с настоящим Законом и иными актами законодательства.</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lastRenderedPageBreak/>
        <w:t>Статья 20. Обязанности руководителей и других должностных лиц организаций в области обеспечения пожарной безопасности</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Руководители и другие должностные лица организаций в области обеспечения пожарной безопасности: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1) обеспечивают пожарную безопасность и противопожарный режим в соответствующих организациях;</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2) создают при необходимости организационно-штатную структуру, разрабатывают обязанности и систему контроля, обеспечивающие пожарную безопасность во всех технологических звеньях и на этапах производственной деятельности;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3) обеспечивают своевременное осуществление противопожарных мероприятий по предписаниям, требованиям органов государственного пожарного надзора;</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4) обеспечивают внедрение научно-технических достижений в противопожарную защиту объектов, организуют работу по изобретательству и рационализации, направленную на обеспечение безопасности людей и снижение пожарной опасности технологических процессов;</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5) обеспечивают выполнение законодательства о пожарной безопасности и международных актов;</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6) создают в соответствии с законодательством внештатные пожарные формирования и организуют их работу;</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7) обеспечивают содержание в исправном состоянии пожарной техники, оборудования и инвентаря, не допускают их использования не по прямому назначению;</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8) организуют обучение работников мерам пожарной безопасности и обеспечивают их участие в предупреждении и тушении пожаров, не допускают к работе лиц, не прошедших противопожарный инструктаж и (или) в случаях, предусмотренных законодательством, подготовку по программе пожарно-технического минимума;</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9) обеспечивают разработку плана действий работников на случай возникновения пожара и организуют проведение практических тренировок по его отработке;</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10) представляют по требованию органов государственного пожарного надзора сведения и документы, характеризующие состояние пожарной безопасности зданий, сооружений, объектов строительства и выпускаемой продукции, сведения и документы о пожарах и их последствиях;</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11) принимают меры к нарушителям законодательства о пожарной безопасности и международных актов, взыскивают в установленном законодательством порядке материальный ущерб с лиц, виновных в возникновении пожара;</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12) предоставляют в установленном порядке в необходимых случаях органам и подразделениям по чрезвычайным ситуациям технику, горюче-смазочные материалы, продукты питания и места отдыха для личного состава при тушении пожаров;</w:t>
      </w:r>
    </w:p>
    <w:p w:rsidR="0044631F" w:rsidRPr="0044631F" w:rsidRDefault="0044631F">
      <w:pPr>
        <w:pStyle w:val="ConsPlusNormal"/>
        <w:jc w:val="both"/>
        <w:rPr>
          <w:rFonts w:ascii="Times New Roman" w:hAnsi="Times New Roman" w:cs="Times New Roman"/>
          <w:sz w:val="26"/>
          <w:szCs w:val="26"/>
        </w:rPr>
      </w:pPr>
      <w:r w:rsidRPr="0044631F">
        <w:rPr>
          <w:rFonts w:ascii="Times New Roman" w:hAnsi="Times New Roman" w:cs="Times New Roman"/>
          <w:sz w:val="26"/>
          <w:szCs w:val="26"/>
        </w:rPr>
        <w:lastRenderedPageBreak/>
        <w:t>(в ред. Закона Республики Беларусь от 04.01.2021 N 74-З)</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13) выполняют иные обязанности в области обеспечения пожарной безопасности в соответствии с настоящим Законом и иными актами законодательства.</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21. Обязанности работников в области обеспечения пожарной безопасности</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Работники в области обеспечения пожарной безопасности обязаны соблюдать законодательство о пожарной безопасности и международные акты в части требований, являющихся составной частью их профессиональной деятельности.</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22. Обязанности граждан в области обеспечения пожарной безопасности</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Каждый гражданин в области обеспечения пожарной безопасности обязан соблюдать законодательство о пожарной безопасности и международные акты, оказывать посильную помощь в тушении пожаров.</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23. Обучение, подготовка и проверка знаний в области обеспечения пожарной безопасности</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Обучение мерам пожарной безопасности осуществляется при получении дошкольного, общего среднего, профессионально-технического, среднего специального, высшего образования, прохождении профессиональной подготовки, переподготовки, повышения квалификации.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Порядок подготовки работников по вопросам обеспечения пожарной безопасности и проверки их знаний в данной области, включая порядок проведения противопожарного инструктажа, порядок проведения подготовки по программе пожарно-технического минимума, а также категории работников, подлежащих обязательной подготовке по этой программе, определяются Министерством по чрезвычайным ситуациям.</w:t>
      </w:r>
    </w:p>
    <w:p w:rsidR="0044631F" w:rsidRPr="0044631F" w:rsidRDefault="0044631F">
      <w:pPr>
        <w:pStyle w:val="ConsPlusNormal"/>
        <w:jc w:val="center"/>
        <w:rPr>
          <w:rFonts w:ascii="Times New Roman" w:hAnsi="Times New Roman" w:cs="Times New Roman"/>
          <w:sz w:val="26"/>
          <w:szCs w:val="26"/>
        </w:rPr>
      </w:pPr>
      <w:r w:rsidRPr="0044631F">
        <w:rPr>
          <w:rFonts w:ascii="Times New Roman" w:hAnsi="Times New Roman" w:cs="Times New Roman"/>
          <w:sz w:val="26"/>
          <w:szCs w:val="26"/>
        </w:rPr>
        <w:t>РАЗДЕЛ IV</w:t>
      </w:r>
    </w:p>
    <w:p w:rsidR="0044631F" w:rsidRPr="0044631F" w:rsidRDefault="0044631F">
      <w:pPr>
        <w:pStyle w:val="ConsPlusNormal"/>
        <w:jc w:val="center"/>
        <w:rPr>
          <w:rFonts w:ascii="Times New Roman" w:hAnsi="Times New Roman" w:cs="Times New Roman"/>
          <w:sz w:val="26"/>
          <w:szCs w:val="26"/>
        </w:rPr>
      </w:pPr>
    </w:p>
    <w:p w:rsidR="0044631F" w:rsidRPr="0044631F" w:rsidRDefault="0044631F">
      <w:pPr>
        <w:pStyle w:val="ConsPlusNormal"/>
        <w:jc w:val="center"/>
        <w:rPr>
          <w:rFonts w:ascii="Times New Roman" w:hAnsi="Times New Roman" w:cs="Times New Roman"/>
          <w:sz w:val="26"/>
          <w:szCs w:val="26"/>
        </w:rPr>
      </w:pPr>
      <w:r w:rsidRPr="0044631F">
        <w:rPr>
          <w:rFonts w:ascii="Times New Roman" w:hAnsi="Times New Roman" w:cs="Times New Roman"/>
          <w:sz w:val="26"/>
          <w:szCs w:val="26"/>
        </w:rPr>
        <w:t>Исключен. - Закон Республики Беларусь от 11.01.2002 N 89-З</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Title"/>
        <w:jc w:val="center"/>
        <w:outlineLvl w:val="0"/>
        <w:rPr>
          <w:rFonts w:ascii="Times New Roman" w:hAnsi="Times New Roman" w:cs="Times New Roman"/>
          <w:sz w:val="26"/>
          <w:szCs w:val="26"/>
        </w:rPr>
      </w:pPr>
      <w:r w:rsidRPr="0044631F">
        <w:rPr>
          <w:rFonts w:ascii="Times New Roman" w:hAnsi="Times New Roman" w:cs="Times New Roman"/>
          <w:sz w:val="26"/>
          <w:szCs w:val="26"/>
        </w:rPr>
        <w:t>РАЗДЕЛ IV</w:t>
      </w:r>
    </w:p>
    <w:p w:rsidR="0044631F" w:rsidRPr="0044631F" w:rsidRDefault="0044631F">
      <w:pPr>
        <w:pStyle w:val="ConsPlusTitle"/>
        <w:jc w:val="center"/>
        <w:rPr>
          <w:rFonts w:ascii="Times New Roman" w:hAnsi="Times New Roman" w:cs="Times New Roman"/>
          <w:sz w:val="26"/>
          <w:szCs w:val="26"/>
        </w:rPr>
      </w:pPr>
      <w:r w:rsidRPr="0044631F">
        <w:rPr>
          <w:rFonts w:ascii="Times New Roman" w:hAnsi="Times New Roman" w:cs="Times New Roman"/>
          <w:sz w:val="26"/>
          <w:szCs w:val="26"/>
        </w:rPr>
        <w:t>ВНЕШТАТНЫЕ И ДОБРОВОЛЬНЫЕ ПОЖАРНЫЕ ФОРМИРОВАНИЯ. ДОБРОВОЛЬНЫЕ ПОЖАРНЫЕ ОРГАНИЗАЦИИ</w:t>
      </w:r>
    </w:p>
    <w:p w:rsidR="0044631F" w:rsidRPr="0044631F" w:rsidRDefault="0044631F">
      <w:pPr>
        <w:pStyle w:val="ConsPlusNormal"/>
        <w:jc w:val="center"/>
        <w:rPr>
          <w:rFonts w:ascii="Times New Roman" w:hAnsi="Times New Roman" w:cs="Times New Roman"/>
          <w:sz w:val="26"/>
          <w:szCs w:val="26"/>
        </w:rPr>
      </w:pPr>
      <w:r w:rsidRPr="0044631F">
        <w:rPr>
          <w:rFonts w:ascii="Times New Roman" w:hAnsi="Times New Roman" w:cs="Times New Roman"/>
          <w:sz w:val="26"/>
          <w:szCs w:val="26"/>
        </w:rPr>
        <w:t>(введен Законом Республики Беларусь от 11.11.2019 N 251-З)</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24. Участие граждан, коллективов работников в осуществлении мероприятий по обеспечению пожарной безопасности</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Граждане, коллективы работников могут осуществлять мероприятия по обеспечению пожарной безопасности посредством участия во внештатных пожарных формированиях, добровольных пожарных организациях, в том числе в создаваемых этими организациями добровольных пожарных формированиях.</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lastRenderedPageBreak/>
        <w:t>Внештатные и добровольные пожарные формирования не являются аварийно-спасательными службами.</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25. Цель, виды, порядок создания и деятельности внештатных пожарных формирований</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Внештатные пожарные формирования создаются в целях обеспечения пожарной безопасности, участия в предупреждении и тушении пожаров.</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Внештатные пожарные формирования подразделяются на следующие виды:</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1) пожарные команды;</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2) пожарные дружины;</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3) пожарно-технические комиссии.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Пожарная команда представляет собой объединение работников организации (ее структурного подразделения), в (на базе) которой она создана, принимающее участие в предупреждении и тушении пожаров, обеспечивающее круглосуточную готовность к тушению пожаров с применением пожарной автоцистерны или иной приспособленной для тушения пожаров техники. Пожарная команда включается в план привлечения сил и средств на тушение пожаров и ликвидацию других чрезвычайных ситуаций в населенных пунктах.</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Пожарная дружина представляет собой объединение работников организации (ее структурного подразделения), в которой она создана, принимающее участие в предупреждении и тушении пожаров, обеспечивающее в рабочее время готовность к тушению пожаров первичными средствами пожаротушения, техническими средствами противопожарной защиты, а также с применением пожарной автоцистерны или иной приспособленной для тушения пожаров техники (при их наличии). Пожарная дружина не включается в план привлечения сил и средств на тушение пожаров и ликвидацию других чрезвычайных ситуаций в населенных пунктах.</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Пожарно-техническая комиссия представляет собой объединение работников имеющей штатный инженерно-технический персонал организации (ее структурного подразделения), в которой она создана, осуществляющее подготовку предложений по осуществлению пожарно-профилактических мероприятий, своевременному выявлению и устранению нарушений законодательства о пожарной безопасности и международных актов.</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Порядок создания и деятельности внештатных пожарных формирований устанавливается Советом Министров Республики Беларусь.</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26. Обязанности членов внештатных пожарных формирований</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bookmarkStart w:id="1" w:name="Par251"/>
      <w:bookmarkEnd w:id="1"/>
      <w:r w:rsidRPr="0044631F">
        <w:rPr>
          <w:rFonts w:ascii="Times New Roman" w:hAnsi="Times New Roman" w:cs="Times New Roman"/>
          <w:sz w:val="26"/>
          <w:szCs w:val="26"/>
        </w:rPr>
        <w:t>Члены внештатных пожарных формирований обязаны:</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 xml:space="preserve">1) знать и соблюдать законодательство о пожарной безопасности и международные </w:t>
      </w:r>
      <w:r w:rsidRPr="0044631F">
        <w:rPr>
          <w:rFonts w:ascii="Times New Roman" w:hAnsi="Times New Roman" w:cs="Times New Roman"/>
          <w:sz w:val="26"/>
          <w:szCs w:val="26"/>
        </w:rPr>
        <w:lastRenderedPageBreak/>
        <w:t>акты;</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2) вести разъяснительную работу среди работников организации, в (на базе) которой создано внештатное пожарное формирование, по соблюдению законодательства о пожарной безопасности и международных актов;</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3) информировать руководство организации, в (на базе) которой создано внештатное пожарное формирование, о фактах нарушения на объектах организации законодательства о пожарной безопасности и международных актов;</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4) при обнаружении пожара или другой чрезвычайной ситуации незамедлительно сообщить по номерам телефонов 101 или 112 либо непосредственно в пожарное аварийно-спасательное подразделение адрес и место пожара или другой чрезвычайной ситуации, принять возможные меры по оповещению людей и их эвакуации, а также по тушению пожара, в том числе имеющимися первичными средствами пожаротушения;</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5) выполнять с учетом специфики деятельности организации иные обязанности в области обеспечения пожарной безопасности, возложенные приказом руководителя организации, в (на базе) которой создано внештатное пожарное формирование.</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Члены пожарных команд помимо выполнения обязанностей, указанных в части первой настоящей статьи, обязаны:</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1) участвовать в предупреждении и тушении пожаров;</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2) соблюдать меры безопасности при тушении пожаров;</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3) знать месторасположение, противопожарное состояние и конструктивные особенности зданий и сооружений, состояние противопожарного водоснабжения, проездов в районе выезда;</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4) повышать уровень знаний, умений и навыков для успешного решения задач по предупреждению и тушению пожаров;</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5) прибыть к месту дислокации (сбора) пожарной команды или возникновения пожара при получении соответствующей информации;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6) выполнять распоряжения начальника пожарной команды;</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7) при тушении пожара выполнять распоряжения руководителя тушения пожара, а до его прибытия - распоряжения начальника пожарной команды;</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8) принимать меры по оказанию первой помощи лицам, пострадавшим от пожара.</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Члены пожарных дружин помимо выполнения обязанностей, указанных в части первой настоящей статьи, обязаны:</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1) участвовать в предупреждении и тушении пожаров в соответствии с планом действий работников на случай возникновения пожара, установленным руководителем организации, в которой создана пожарная дружина;</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lastRenderedPageBreak/>
        <w:t>2) соблюдать меры безопасности при тушении пожаров;</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3) выполнять распоряжения начальника пожарной дружины;</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4) при тушении пожара выполнять распоряжения руководителя тушения пожара, а до его прибытия - распоряжения начальника пожарной дружины;</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5) принимать меры по оказанию первой помощи лицам, пострадавшим от пожара.</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Члены пожарно-технических комиссий помимо обязанностей, указанных в части первой настоящей статьи, выполняют обязанности, возложенные на них руководителями организаций, в которых созданы пожарно-технические комиссии.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Работники, являющиеся членами внештатного пожарного формирования, освобождаются от работы для участия в тушении пожаров в соответствии с законодательством о труде и настоящим Законом.</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27. Права членов внештатных пожарных формирований</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bookmarkStart w:id="2" w:name="Par277"/>
      <w:bookmarkEnd w:id="2"/>
      <w:r w:rsidRPr="0044631F">
        <w:rPr>
          <w:rFonts w:ascii="Times New Roman" w:hAnsi="Times New Roman" w:cs="Times New Roman"/>
          <w:sz w:val="26"/>
          <w:szCs w:val="26"/>
        </w:rPr>
        <w:t>Члены внештатных пожарных формирований при выполнении возложенных на них обязанностей имеют право:</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1) получать полную и достоверную информацию, необходимую для выполнения возложенных на них обязанностей;</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2) требовать от работников организации, в (на базе) которой создано внештатное пожарное формирование, соблюдения законодательства о пожарной безопасности и международных актов.</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Члены пожарных команд при выполнении возложенных на них обязанностей помимо прав, указанных в части первой настоящей статьи, имеют право:</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1) требовать от лиц, находящихся в зоне воздействия опасных факторов пожара, соблюдения мер безопасности;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2) на обеспечение организацией, в (на базе) которой создана пожарная команда, экипировкой, пожарным аварийно-спасательным оборудованием и инструментом для тушения пожаров.</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Члены пожарных дружин, имеющих пожарную автоцистерну или иную приспособленную для тушения пожаров технику, при выполнении возложенных на них обязанностей помимо прав, указанных в части первой настоящей статьи, имеют право на обеспечение организацией, в которой создана пожарная дружина, экипировкой, пожарным аварийно-спасательным оборудованием и инструментом для тушения пожаров.</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Члены пожарно-технических комиссий помимо прав, указанных в части первой настоящей статьи, имеют права, определяемые руководителями организаций, в которых созданы пожарно-технические комиссии.</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 xml:space="preserve">Статья 28. Гарантии членам внештатных пожарных формирований и меры их </w:t>
      </w:r>
      <w:r w:rsidRPr="0044631F">
        <w:rPr>
          <w:rFonts w:ascii="Times New Roman" w:hAnsi="Times New Roman" w:cs="Times New Roman"/>
          <w:b/>
          <w:bCs/>
          <w:sz w:val="26"/>
          <w:szCs w:val="26"/>
        </w:rPr>
        <w:lastRenderedPageBreak/>
        <w:t>поощрения</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Участие членов внештатных пожарных формирований в рабочее и нерабочее время в тушении пожаров является выполнением общественной обязанности.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За участие в предупреждении и тушении пожаров членам внештатных пожарных формирований могут устанавливаться дополнительный поощрительный отпуск и другие виды поощрений в соответствии с законодательством о труде. Руководители организаций вправе применять иные меры поощрения членов внештатных пожарных формирований.</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Члены пожарных команд и пожарных дружин, имеющих пожарную автоцистерну или иную приспособленную для тушения пожаров технику, имеют право на страхование на случай произошедших при выполнении возложенных на них обязанностей смерти (гибели), увечья или иного повреждения здоровья, осуществляемое в соответствии с законодательством по договорам добровольного страхования, заключенным в их пользу, за счет средств организаций, в (на базе) которых созданы эти внештатные пожарные формирования, и иных источников, не запрещенных законодательством, а члены пожарных команд, созданных местными Советами депутатов, исполнительными и распорядительными органами, - также за счет средств местных бюджетов.</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Члены пожарных команд и пожарных дружин, незастрахованные, и (или) не прошедшие соответствующую подготовку, и (или) не обеспеченные экипировкой, пожарным аварийно-спасательным оборудованием и инструментом для тушения пожаров, к участию в тушении пожаров не допускаются.</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29. Финансирование деятельности внештатных пожарных формирований</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Финансирование деятельности внештатных пожарных формирований осуществляется за счет средств организаций, в (на базе) которых созданы эти формирования, и иных источников, не запрещенных законодательством, а пожарных команд, созданных местными Советами депутатов, исполнительными и распорядительными органами, - также за счет средств местных бюджетов.</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30. Добровольные пожарные организации</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bookmarkStart w:id="3" w:name="Par299"/>
      <w:bookmarkEnd w:id="3"/>
      <w:r w:rsidRPr="0044631F">
        <w:rPr>
          <w:rFonts w:ascii="Times New Roman" w:hAnsi="Times New Roman" w:cs="Times New Roman"/>
          <w:sz w:val="26"/>
          <w:szCs w:val="26"/>
        </w:rPr>
        <w:t>Добровольные пожарные организации создаются в целях:</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1) объединения усилий граждан для обеспечения пожарной безопасности на территории Республики Беларусь;</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2) создания добровольных пожарных формирований, организации и координации их деятельности, в том числе при осуществлении пожарно-профилактических мероприятий, тушении пожаров;</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3) участия в создании внештатных пожарных формирований;</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4) содействия органам и подразделениям по чрезвычайным ситуациям в предупреждении и (или) тушении пожаров;</w:t>
      </w:r>
    </w:p>
    <w:p w:rsidR="0044631F" w:rsidRPr="0044631F" w:rsidRDefault="0044631F">
      <w:pPr>
        <w:pStyle w:val="ConsPlusNormal"/>
        <w:jc w:val="both"/>
        <w:rPr>
          <w:rFonts w:ascii="Times New Roman" w:hAnsi="Times New Roman" w:cs="Times New Roman"/>
          <w:sz w:val="26"/>
          <w:szCs w:val="26"/>
        </w:rPr>
      </w:pPr>
      <w:r w:rsidRPr="0044631F">
        <w:rPr>
          <w:rFonts w:ascii="Times New Roman" w:hAnsi="Times New Roman" w:cs="Times New Roman"/>
          <w:sz w:val="26"/>
          <w:szCs w:val="26"/>
        </w:rPr>
        <w:lastRenderedPageBreak/>
        <w:t>(в ред. Закона Республики Беларусь от 04.01.2021 N 74-З)</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5) содействия в реализации программ в области предупреждения и тушения пожаров;</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6) обучения населения мерам пожарной безопасности.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Добровольные пожарные организации могут создаваться в форме общественных или республиканских государственно-общественных объединений.</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Для реализации целей, указанных в части первой настоящей статьи, добровольные пожарные организации из числа своих членов могут в соответствии с их уставами создавать добровольные пожарные формирования в виде организационных структур. Добровольные пожарные формирования осуществляют свою деятельность в соответствии с законодательством на основании уставов добровольных пожарных организаций и (или) своих уставов (положений), утверждаемых добровольными пожарными организациями.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Порядок финансирования, материально-технического обеспечения, меры поощрения членов добровольных пожарных формирований и иные вопросы организации их деятельности определяются добровольными пожарными организациями, создавшими добровольные пожарные формирования.</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Участие членов добровольных пожарных формирований в рабочее и нерабочее время в тушении пожаров является выполнением общественной обязанности.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Работники, являющиеся членами добровольного пожарного формирования, освобождаются от работы для участия в тушении пожаров в соответствии с законодательством о труде и настоящим Законом.</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Добровольные пожарные организации могут осуществлять в установленном порядке предпринимательскую деятельность для реализации целей, указанных в части первой настоящей статьи, без образования коммерческих организаций и (или) участия в них.</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31. Обязанности и права членов добровольных пожарных формирований</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bookmarkStart w:id="4" w:name="Par316"/>
      <w:bookmarkEnd w:id="4"/>
      <w:r w:rsidRPr="0044631F">
        <w:rPr>
          <w:rFonts w:ascii="Times New Roman" w:hAnsi="Times New Roman" w:cs="Times New Roman"/>
          <w:sz w:val="26"/>
          <w:szCs w:val="26"/>
        </w:rPr>
        <w:t>Члены добровольных пожарных формирований обязаны:</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1) знать и соблюдать законодательство о пожарной безопасности и международные акты;</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2) участвовать в предупреждении и тушении пожаров;</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3) соблюдать меры безопасности при тушении пожаров;</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4) вести разъяснительную работу среди населения по соблюдению законодательства о пожарной безопасности и международных актов.</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Члены добровольных пожарных формирований помимо обязанностей, указанных в части первой настоящей статьи, выполняют обязанности, возложенные на них добровольными пожарными организациями, создавшими добровольные пожарные формирования.</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lastRenderedPageBreak/>
        <w:t>Члены добровольных пожарных формирований при выполнении возложенных на них обязанностей имеют право на:</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1) страхование на случай произошедших при выполнении возложенных на них обязанностей смерти (гибели), увечья или иного повреждения здоровья, осуществляемое в соответствии с законодательством по договорам добровольного страхования, заключенным в их пользу, за счет средств добровольных пожарных организаций, создавших добровольные пожарные формирования;</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2) подготовку за счет средств добровольных пожарных организаций, создавших добровольные пожарные формирования, для выполнения возложенных на них обязанностей;</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3) обеспечение добровольными пожарными организациями, создавшими добровольные пожарные формирования, экипировкой, пожарным аварийно-спасательным оборудованием, инструментом и иным имуществом, необходимым для предупреждения и (или) тушения пожаров.</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Члены добровольных пожарных формирований, незастрахованные, и (или) не прошедшие соответствующую подготовку, и (или) не обеспеченные экипировкой, пожарным аварийно-спасательным оборудованием и инструментом для тушения пожаров, к участию в тушении пожаров не допускаются.</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Title"/>
        <w:jc w:val="center"/>
        <w:outlineLvl w:val="0"/>
        <w:rPr>
          <w:rFonts w:ascii="Times New Roman" w:hAnsi="Times New Roman" w:cs="Times New Roman"/>
          <w:sz w:val="26"/>
          <w:szCs w:val="26"/>
        </w:rPr>
      </w:pPr>
      <w:r w:rsidRPr="0044631F">
        <w:rPr>
          <w:rFonts w:ascii="Times New Roman" w:hAnsi="Times New Roman" w:cs="Times New Roman"/>
          <w:sz w:val="26"/>
          <w:szCs w:val="26"/>
        </w:rPr>
        <w:t>РАЗДЕЛ V</w:t>
      </w:r>
    </w:p>
    <w:p w:rsidR="0044631F" w:rsidRPr="0044631F" w:rsidRDefault="0044631F">
      <w:pPr>
        <w:pStyle w:val="ConsPlusTitle"/>
        <w:jc w:val="center"/>
        <w:rPr>
          <w:rFonts w:ascii="Times New Roman" w:hAnsi="Times New Roman" w:cs="Times New Roman"/>
          <w:sz w:val="26"/>
          <w:szCs w:val="26"/>
        </w:rPr>
      </w:pPr>
      <w:r w:rsidRPr="0044631F">
        <w:rPr>
          <w:rFonts w:ascii="Times New Roman" w:hAnsi="Times New Roman" w:cs="Times New Roman"/>
          <w:sz w:val="26"/>
          <w:szCs w:val="26"/>
        </w:rPr>
        <w:t>ГОСУДАРСТВЕННЫЙ ПОЖАРНЫЙ НАДЗОР</w:t>
      </w:r>
    </w:p>
    <w:p w:rsidR="0044631F" w:rsidRPr="0044631F" w:rsidRDefault="0044631F">
      <w:pPr>
        <w:pStyle w:val="ConsPlusNormal"/>
        <w:jc w:val="center"/>
        <w:rPr>
          <w:rFonts w:ascii="Times New Roman" w:hAnsi="Times New Roman" w:cs="Times New Roman"/>
          <w:sz w:val="26"/>
          <w:szCs w:val="26"/>
        </w:rPr>
      </w:pPr>
      <w:r w:rsidRPr="0044631F">
        <w:rPr>
          <w:rFonts w:ascii="Times New Roman" w:hAnsi="Times New Roman" w:cs="Times New Roman"/>
          <w:sz w:val="26"/>
          <w:szCs w:val="26"/>
        </w:rPr>
        <w:t>(в ред. Закона Республики Беларусь от 11.11.2019 N 251-З)</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32. Государственный пожарный надзор</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Государственный пожарный надзор осуществляется в целях защиты от пожаров жизни и здоровья людей, национального достояния и обеспечения устойчивого функционирования экономики и заключается в проверке соблюдения государственными органами, государственными организациями, подчиненными Совету Министров Республики Беларусь, местными Советами депутатов, исполнительными и распорядительными органами, иными организациями, их должностными лицами, работниками и гражданами нормативных правовых актов (их структурных элементов), в том числе обязательных для соблюдения технических нормативных правовых актов (их структурных элементов), и международных актов (их структурных элементов), содержащих требования по обеспечению пожарной безопасности, образующие систему противопожарного нормирования и стандартизации.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 xml:space="preserve">Государственный пожарный надзор не осуществляется при производстве, хранении и использовании взрывчатых веществ, на транспортных средствах в пути следования, в лесах, а также на объектах, находящихся на территории воинских частей, в подземных выработках и шахтных сооружениях. Пожарная безопасность на указанных объектах обеспечивается руководителями организаций, эксплуатирующих эти объекты, а также государственными органами, государственными организациями, подчиненными Совету Министров Республики Беларусь, областными (Минским городским) исполнительными </w:t>
      </w:r>
      <w:r w:rsidRPr="0044631F">
        <w:rPr>
          <w:rFonts w:ascii="Times New Roman" w:hAnsi="Times New Roman" w:cs="Times New Roman"/>
          <w:sz w:val="26"/>
          <w:szCs w:val="26"/>
        </w:rPr>
        <w:lastRenderedPageBreak/>
        <w:t>комитетами посредством управления деятельностью по обеспечению пожарной безопасности подчиненных (входящих в состав (систему)) организаций, эксплуатирующих эти объекты.</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33. Органы государственного пожарного надзора</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Органы государственного пожарного надзора образуют систему, включающую в себя Министерство по чрезвычайным ситуациям и территориальные органы по чрезвычайным ситуациям.</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В своей деятельности органы государственного пожарного надзора взаимодействуют с другими контролирующими (надзорными) органами.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Перечень должностных лиц, уполномоченных осуществлять государственный пожарный надзор, устанавливается Министерством по чрезвычайным ситуациям.</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Работники органов государственного пожарного надзора являются представителями власти. При исполнении своих служебных обязанностей они руководствуются законодательством и подотчетны только вышестоящим должностным лицам органов государственного пожарного надзора.</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34. Документы, выносимые (выдаваемые) органами государственного пожарного надзора</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Органы государственного пожарного надзора выносят (выдают) государственным органам, государственным организациям, подчиненным Совету Министров Республики Беларусь, местным Советам депутатов, исполнительным и распорядительным органам, иным организациям, их должностным лицам и гражданам требования, предписания, заключения, предложения, рекомендации, документы, содержащие перечни требований в области пожарной безопасности.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Требования, предписания, вынесенные (выданные) органами государственного пожарного надзора в пределах их компетенции, обязательны для выполнения государственными органами, государственными организациями, подчиненными Совету Министров Республики Беларусь, местными Советами депутатов, исполнительными и распорядительными органами, иными организациями, их должностными лицами и гражданами.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Требования, предписания, заключения, вынесенные (выданные) органами государственного пожарного надзора, могут быть обжалованы вышестоящим должностным лицам органов государственного пожарного надзора и (или) в судебном порядке.</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Требования, предписания, предложения, рекомендации, вынесенные (выданные) органами государственного пожарного надзора, могут быть изменены или отменены вышестоящими должностными лицами органов государственного пожарного надзора, если иное не установлено законодательными актами.</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lastRenderedPageBreak/>
        <w:t>Статья 35. Главный государственный инспектор Республики Беларусь по пожарному надзору</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Главным государственным инспектором Республики Беларусь по пожарному надзору по решению Министра по чрезвычайным ситуациям является один из его заместителей.</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Главный государственный инспектор Республики Беларусь по пожарному надзору осуществляет в соответствии с законодательством руководство органами государственного пожарного надзора.</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Главный государственный инспектор Республики Беларусь по пожарному надзору осуществляет полномочия в соответствии с настоящим Законом и иными актами законодательства.</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36. Обязанности органов государственного пожарного надзора</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Органы государственного пожарного надзора:</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1) осуществляют государственный пожарный надзор, надзор за соблюдением законодательства при осуществлении деятельности по обеспечению пожарной безопасности, государственный надзор за соблюдением требований технических регламентов Таможенного союза, Евразийского экономического союза в области пожарной безопасности;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2) информируют население о состоянии пожарной безопасности объектов и результатах надзорной деятельности;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3) оказывают помощь внештатным и добровольным пожарным формированиям в организации пожарно-профилактических мероприятий, подготовки членов этих формирований;</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4) выдают заключения о соответствии принимаемых в эксплуатацию объектов, очередей строительства, пусковых комплексов разрешительной документации, проектной документации, разработанной и утвержденной с учетом установленных законодательством требований к ее разработке и утверждению, в том числе требований безопасности и эксплуатационной надежности;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5) оказывают помощь государственным органам, государственным организациям, подчиненным Совету Министров Республики Беларусь, местным Советам депутатов, исполнительным и распорядительным органам, иным организациям в обучении мерам пожарной безопасности;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6) осуществляют в соответствии с законодательными актами производство дознания по уголовным делам, а также производство по делам об административных правонарушениях;</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7) выполняют иные обязанности в области обеспечения пожарной безопасности в соответствии с настоящим Законом и иными актами законодательства.</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lastRenderedPageBreak/>
        <w:t>Статья 36-1. Права органов государственного пожарного надзора</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Органам государственного пожарного надзора для выполнения возложенных на них обязанностей предоставляется право:</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1) осуществлять государственный пожарный надзор в формах, установленных законодательством;</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2) проводить в порядке, установленном Советом Министров Республики Беларусь, проверки государственных органов, государственных организаций, подчиненных Совету Министров Республики Беларусь, местных Советов депутатов, исполнительных и распорядительных органов;</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3) выносить (выдавать) в соответствии с законодательством предписания и рекомендации по устранению нарушений нормативных правовых актов (их структурных элементов), в том числе обязательных для соблюдения технических нормативных правовых актов (их структурных элементов), и международных актов (их структурных элементов), содержащих требования по обеспечению пожарной безопасности, образующие систему противопожарного нормирования и стандартизации;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4) выдавать в соответствии с законодательством документы, содержащие перечни требований в области пожарной безопасности;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5) проводить проверку знаний по вопросам обеспечения пожарной безопасности в предусмотренных законодательством случаях;</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6) требовать и получать от государственных органов, государственных организаций, подчиненных Совету Министров Республики Беларусь, местных исполнительных и распорядительных органов, иных организаций и граждан сведения и документы, характеризующие состояние пожарной безопасности зданий, сооружений, объектов строительства и выпускаемой продукции, сведения и документы о пожарах и их последствиях;</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7) доступа на объекты, в отношении которых осуществляются мероприятия технического (технологического, поверочного) характера, независимо от их назначения, форм собственности, источников финансирования при предъявлении служебных удостоверений и решений об осуществлении мероприятий технического (технологического, поверочного) характера, а в отношении объектов, доступ на которые ограничен в соответствии с законодательством, - и иных документов, предусмотренных законодательством для допуска на такие объекты;</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8) привлекать в установленном порядке работников научно-исследовательских и проектных организаций, инженерно-технических и других работников объектов для участия в разработке противопожарных мероприятий, специалистов и экспертов для участия в работе по осуществлению государственного пожарного надзора, надзора за соблюдением законодательства при осуществлении деятельности по обеспечению пожарной безопасности, государственного надзора за соблюдением требований технических регламентов Таможенного союза, Евразийского экономического союза в области пожарной безопасности;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lastRenderedPageBreak/>
        <w:t>9) в случае выявления создающих угрозу причинения вреда жизни и здоровью населения нарушений нормативных правовых актов (их структурных элементов), в том числе обязательных для соблюдения технических нормативных правовых актов (их структурных элементов), и международных актов (их структурных элементов), содержащих требования по обеспечению пожарной безопасности, образующие систему противопожарного нормирования и стандартизации: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вручать (направлять) предложение о приостановлении деятельности организаций (их цехов, производственных участков), объектов строительства, оборудования до устранения нарушений, послуживших основанием для вручения (направления) такого предложения;</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выносить требование о приостановлении (запрете) производства и (или) реализации товаров (работ, услуг) до устранения нарушений, послуживших основанием для вынесения такого требования;</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выносить требование о приостановлении (запрете) эксплуатации гражданами зданий, сооружений, помещений, оборудования и других устройств до устранения нарушений, послуживших основанием для вынесения такого требования;</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10) рассматривать в соответствии с законодательством дела об административных правонарушениях;</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11) издавать техническую, информационно-справочную и другую литературу, направленную на предупреждение пожаров и совершенствование деятельности по обеспечению пожарной безопасности;</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12) согласовывать проектные решения с обоснованными отступлениями от обязательных для соблюдения требований, содержащихся в технических нормативных правовых актах в области пожарной безопасности, утвержденных Министерством по чрезвычайным ситуациям;</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13) осуществлять иные права в соответствии с настоящим Законом и иными актами законодательства.</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Title"/>
        <w:jc w:val="center"/>
        <w:outlineLvl w:val="0"/>
        <w:rPr>
          <w:rFonts w:ascii="Times New Roman" w:hAnsi="Times New Roman" w:cs="Times New Roman"/>
          <w:sz w:val="26"/>
          <w:szCs w:val="26"/>
        </w:rPr>
      </w:pPr>
      <w:r w:rsidRPr="0044631F">
        <w:rPr>
          <w:rFonts w:ascii="Times New Roman" w:hAnsi="Times New Roman" w:cs="Times New Roman"/>
          <w:sz w:val="26"/>
          <w:szCs w:val="26"/>
        </w:rPr>
        <w:t>РАЗДЕЛ VI</w:t>
      </w:r>
    </w:p>
    <w:p w:rsidR="0044631F" w:rsidRPr="0044631F" w:rsidRDefault="0044631F">
      <w:pPr>
        <w:pStyle w:val="ConsPlusTitle"/>
        <w:jc w:val="center"/>
        <w:rPr>
          <w:rFonts w:ascii="Times New Roman" w:hAnsi="Times New Roman" w:cs="Times New Roman"/>
          <w:sz w:val="26"/>
          <w:szCs w:val="26"/>
        </w:rPr>
      </w:pPr>
      <w:r w:rsidRPr="0044631F">
        <w:rPr>
          <w:rFonts w:ascii="Times New Roman" w:hAnsi="Times New Roman" w:cs="Times New Roman"/>
          <w:sz w:val="26"/>
          <w:szCs w:val="26"/>
        </w:rPr>
        <w:t>ИСКЛЮЧЕН</w:t>
      </w:r>
    </w:p>
    <w:p w:rsidR="0044631F" w:rsidRPr="0044631F" w:rsidRDefault="0044631F">
      <w:pPr>
        <w:pStyle w:val="ConsPlusNormal"/>
        <w:jc w:val="center"/>
        <w:rPr>
          <w:rFonts w:ascii="Times New Roman" w:hAnsi="Times New Roman" w:cs="Times New Roman"/>
          <w:sz w:val="26"/>
          <w:szCs w:val="26"/>
        </w:rPr>
      </w:pPr>
      <w:r w:rsidRPr="0044631F">
        <w:rPr>
          <w:rFonts w:ascii="Times New Roman" w:hAnsi="Times New Roman" w:cs="Times New Roman"/>
          <w:sz w:val="26"/>
          <w:szCs w:val="26"/>
        </w:rPr>
        <w:t>(Исключен. - Закон Республики Беларусь от 11.01.2002 N 89-З)</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37. Исключена.</w:t>
      </w:r>
    </w:p>
    <w:p w:rsidR="0044631F" w:rsidRPr="0044631F" w:rsidRDefault="0044631F">
      <w:pPr>
        <w:pStyle w:val="ConsPlusNormal"/>
        <w:jc w:val="both"/>
        <w:rPr>
          <w:rFonts w:ascii="Times New Roman" w:hAnsi="Times New Roman" w:cs="Times New Roman"/>
          <w:sz w:val="26"/>
          <w:szCs w:val="26"/>
        </w:rPr>
      </w:pPr>
      <w:r w:rsidRPr="0044631F">
        <w:rPr>
          <w:rFonts w:ascii="Times New Roman" w:hAnsi="Times New Roman" w:cs="Times New Roman"/>
          <w:sz w:val="26"/>
          <w:szCs w:val="26"/>
        </w:rPr>
        <w:t>(статья 37 исключена. - Закон Республики Беларусь от 11.01.2002 N 89-З)</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38. Исключена.</w:t>
      </w:r>
    </w:p>
    <w:p w:rsidR="0044631F" w:rsidRPr="0044631F" w:rsidRDefault="0044631F">
      <w:pPr>
        <w:pStyle w:val="ConsPlusNormal"/>
        <w:jc w:val="both"/>
        <w:rPr>
          <w:rFonts w:ascii="Times New Roman" w:hAnsi="Times New Roman" w:cs="Times New Roman"/>
          <w:sz w:val="26"/>
          <w:szCs w:val="26"/>
        </w:rPr>
      </w:pPr>
      <w:r w:rsidRPr="0044631F">
        <w:rPr>
          <w:rFonts w:ascii="Times New Roman" w:hAnsi="Times New Roman" w:cs="Times New Roman"/>
          <w:sz w:val="26"/>
          <w:szCs w:val="26"/>
        </w:rPr>
        <w:t>(статья 38 исключена. - Закон Республики Беларусь от 11.01.2002 N 89-З)</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39. Исключена.</w:t>
      </w:r>
    </w:p>
    <w:p w:rsidR="0044631F" w:rsidRPr="0044631F" w:rsidRDefault="0044631F">
      <w:pPr>
        <w:pStyle w:val="ConsPlusNormal"/>
        <w:jc w:val="both"/>
        <w:rPr>
          <w:rFonts w:ascii="Times New Roman" w:hAnsi="Times New Roman" w:cs="Times New Roman"/>
          <w:sz w:val="26"/>
          <w:szCs w:val="26"/>
        </w:rPr>
      </w:pPr>
      <w:r w:rsidRPr="0044631F">
        <w:rPr>
          <w:rFonts w:ascii="Times New Roman" w:hAnsi="Times New Roman" w:cs="Times New Roman"/>
          <w:sz w:val="26"/>
          <w:szCs w:val="26"/>
        </w:rPr>
        <w:t>(статья 39 исключена. - Закон Республики Беларусь от 11.01.2002 N 89-З)</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40. Исключена.</w:t>
      </w:r>
    </w:p>
    <w:p w:rsidR="0044631F" w:rsidRPr="0044631F" w:rsidRDefault="0044631F">
      <w:pPr>
        <w:pStyle w:val="ConsPlusNormal"/>
        <w:jc w:val="both"/>
        <w:rPr>
          <w:rFonts w:ascii="Times New Roman" w:hAnsi="Times New Roman" w:cs="Times New Roman"/>
          <w:sz w:val="26"/>
          <w:szCs w:val="26"/>
        </w:rPr>
      </w:pPr>
      <w:r w:rsidRPr="0044631F">
        <w:rPr>
          <w:rFonts w:ascii="Times New Roman" w:hAnsi="Times New Roman" w:cs="Times New Roman"/>
          <w:sz w:val="26"/>
          <w:szCs w:val="26"/>
        </w:rPr>
        <w:t>(статья 40 исключена. - Закон Республики Беларусь от 11.01.2002 N 89-З)</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41. Исключена.</w:t>
      </w:r>
    </w:p>
    <w:p w:rsidR="0044631F" w:rsidRPr="0044631F" w:rsidRDefault="0044631F">
      <w:pPr>
        <w:pStyle w:val="ConsPlusNormal"/>
        <w:jc w:val="both"/>
        <w:rPr>
          <w:rFonts w:ascii="Times New Roman" w:hAnsi="Times New Roman" w:cs="Times New Roman"/>
          <w:sz w:val="26"/>
          <w:szCs w:val="26"/>
        </w:rPr>
      </w:pPr>
      <w:r w:rsidRPr="0044631F">
        <w:rPr>
          <w:rFonts w:ascii="Times New Roman" w:hAnsi="Times New Roman" w:cs="Times New Roman"/>
          <w:sz w:val="26"/>
          <w:szCs w:val="26"/>
        </w:rPr>
        <w:t>(статья 41 исключена. - Закон Республики Беларусь от 11.01.2002 N 89-З)</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42. Исключена.</w:t>
      </w:r>
    </w:p>
    <w:p w:rsidR="0044631F" w:rsidRPr="0044631F" w:rsidRDefault="0044631F">
      <w:pPr>
        <w:pStyle w:val="ConsPlusNormal"/>
        <w:jc w:val="both"/>
        <w:rPr>
          <w:rFonts w:ascii="Times New Roman" w:hAnsi="Times New Roman" w:cs="Times New Roman"/>
          <w:sz w:val="26"/>
          <w:szCs w:val="26"/>
        </w:rPr>
      </w:pPr>
      <w:r w:rsidRPr="0044631F">
        <w:rPr>
          <w:rFonts w:ascii="Times New Roman" w:hAnsi="Times New Roman" w:cs="Times New Roman"/>
          <w:sz w:val="26"/>
          <w:szCs w:val="26"/>
        </w:rPr>
        <w:t>(статья 42 исключена. - Закон Республики Беларусь от 11.01.2002 N 89-З)</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43. Исключена.</w:t>
      </w:r>
    </w:p>
    <w:p w:rsidR="0044631F" w:rsidRPr="0044631F" w:rsidRDefault="0044631F">
      <w:pPr>
        <w:pStyle w:val="ConsPlusNormal"/>
        <w:jc w:val="both"/>
        <w:rPr>
          <w:rFonts w:ascii="Times New Roman" w:hAnsi="Times New Roman" w:cs="Times New Roman"/>
          <w:sz w:val="26"/>
          <w:szCs w:val="26"/>
        </w:rPr>
      </w:pPr>
      <w:r w:rsidRPr="0044631F">
        <w:rPr>
          <w:rFonts w:ascii="Times New Roman" w:hAnsi="Times New Roman" w:cs="Times New Roman"/>
          <w:sz w:val="26"/>
          <w:szCs w:val="26"/>
        </w:rPr>
        <w:t>(статья 43 исключена. - Закон Республики Беларусь от 11.01.2002 N 89-З)</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44. Исключена.</w:t>
      </w:r>
    </w:p>
    <w:p w:rsidR="0044631F" w:rsidRPr="0044631F" w:rsidRDefault="0044631F">
      <w:pPr>
        <w:pStyle w:val="ConsPlusNormal"/>
        <w:jc w:val="both"/>
        <w:rPr>
          <w:rFonts w:ascii="Times New Roman" w:hAnsi="Times New Roman" w:cs="Times New Roman"/>
          <w:sz w:val="26"/>
          <w:szCs w:val="26"/>
        </w:rPr>
      </w:pPr>
      <w:r w:rsidRPr="0044631F">
        <w:rPr>
          <w:rFonts w:ascii="Times New Roman" w:hAnsi="Times New Roman" w:cs="Times New Roman"/>
          <w:sz w:val="26"/>
          <w:szCs w:val="26"/>
        </w:rPr>
        <w:t>(статья 44 исключена. - Закон Республики Беларусь от 11.01.2002 N 89-З)</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45. Исключена.</w:t>
      </w:r>
    </w:p>
    <w:p w:rsidR="0044631F" w:rsidRPr="0044631F" w:rsidRDefault="0044631F">
      <w:pPr>
        <w:pStyle w:val="ConsPlusNormal"/>
        <w:jc w:val="both"/>
        <w:rPr>
          <w:rFonts w:ascii="Times New Roman" w:hAnsi="Times New Roman" w:cs="Times New Roman"/>
          <w:sz w:val="26"/>
          <w:szCs w:val="26"/>
        </w:rPr>
      </w:pPr>
      <w:r w:rsidRPr="0044631F">
        <w:rPr>
          <w:rFonts w:ascii="Times New Roman" w:hAnsi="Times New Roman" w:cs="Times New Roman"/>
          <w:sz w:val="26"/>
          <w:szCs w:val="26"/>
        </w:rPr>
        <w:t>(статья 45 исключена. - Закон Республики Беларусь от 11.01.2002 N 89-З)</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Title"/>
        <w:jc w:val="center"/>
        <w:outlineLvl w:val="0"/>
        <w:rPr>
          <w:rFonts w:ascii="Times New Roman" w:hAnsi="Times New Roman" w:cs="Times New Roman"/>
          <w:sz w:val="26"/>
          <w:szCs w:val="26"/>
        </w:rPr>
      </w:pPr>
      <w:r w:rsidRPr="0044631F">
        <w:rPr>
          <w:rFonts w:ascii="Times New Roman" w:hAnsi="Times New Roman" w:cs="Times New Roman"/>
          <w:sz w:val="26"/>
          <w:szCs w:val="26"/>
        </w:rPr>
        <w:t>РАЗДЕЛ VII</w:t>
      </w:r>
    </w:p>
    <w:p w:rsidR="0044631F" w:rsidRPr="0044631F" w:rsidRDefault="0044631F">
      <w:pPr>
        <w:pStyle w:val="ConsPlusTitle"/>
        <w:jc w:val="center"/>
        <w:rPr>
          <w:rFonts w:ascii="Times New Roman" w:hAnsi="Times New Roman" w:cs="Times New Roman"/>
          <w:sz w:val="26"/>
          <w:szCs w:val="26"/>
        </w:rPr>
      </w:pPr>
      <w:r w:rsidRPr="0044631F">
        <w:rPr>
          <w:rFonts w:ascii="Times New Roman" w:hAnsi="Times New Roman" w:cs="Times New Roman"/>
          <w:sz w:val="26"/>
          <w:szCs w:val="26"/>
        </w:rPr>
        <w:t>ОТВЕТСТВЕННОСТЬ ЗА НАРУШЕНИЕ ЗАКОНОДАТЕЛЬСТВА О ПОЖАРНОЙ БЕЗОПАСНОСТИ И МЕЖДУНАРОДНЫХ АКТОВ</w:t>
      </w:r>
    </w:p>
    <w:p w:rsidR="0044631F" w:rsidRPr="0044631F" w:rsidRDefault="0044631F">
      <w:pPr>
        <w:pStyle w:val="ConsPlusNormal"/>
        <w:jc w:val="center"/>
        <w:rPr>
          <w:rFonts w:ascii="Times New Roman" w:hAnsi="Times New Roman" w:cs="Times New Roman"/>
          <w:sz w:val="26"/>
          <w:szCs w:val="26"/>
        </w:rPr>
      </w:pPr>
      <w:r w:rsidRPr="0044631F">
        <w:rPr>
          <w:rFonts w:ascii="Times New Roman" w:hAnsi="Times New Roman" w:cs="Times New Roman"/>
          <w:sz w:val="26"/>
          <w:szCs w:val="26"/>
        </w:rPr>
        <w:t>(в ред. Закона Республики Беларусь от 11.11.2019 N 251-З)</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46. Ответственность за нарушение законодательства о пожарной безопасности и международных актов</w:t>
      </w:r>
    </w:p>
    <w:p w:rsidR="0044631F" w:rsidRPr="0044631F" w:rsidRDefault="0044631F">
      <w:pPr>
        <w:pStyle w:val="ConsPlusNormal"/>
        <w:ind w:firstLine="540"/>
        <w:jc w:val="both"/>
        <w:rPr>
          <w:rFonts w:ascii="Times New Roman" w:hAnsi="Times New Roman" w:cs="Times New Roman"/>
          <w:sz w:val="26"/>
          <w:szCs w:val="26"/>
        </w:rPr>
      </w:pPr>
      <w:r w:rsidRPr="0044631F">
        <w:rPr>
          <w:rFonts w:ascii="Times New Roman" w:hAnsi="Times New Roman" w:cs="Times New Roman"/>
          <w:sz w:val="26"/>
          <w:szCs w:val="26"/>
        </w:rPr>
        <w:t>(в ред. Закона Республики Беларусь от 11.11.2019 N 251-З)</w:t>
      </w:r>
    </w:p>
    <w:p w:rsidR="0044631F" w:rsidRPr="0044631F" w:rsidRDefault="0044631F">
      <w:pPr>
        <w:pStyle w:val="ConsPlusNormal"/>
        <w:spacing w:before="260"/>
        <w:ind w:firstLine="540"/>
        <w:jc w:val="both"/>
        <w:rPr>
          <w:rFonts w:ascii="Times New Roman" w:hAnsi="Times New Roman" w:cs="Times New Roman"/>
          <w:sz w:val="26"/>
          <w:szCs w:val="26"/>
        </w:rPr>
      </w:pPr>
      <w:r w:rsidRPr="0044631F">
        <w:rPr>
          <w:rFonts w:ascii="Times New Roman" w:hAnsi="Times New Roman" w:cs="Times New Roman"/>
          <w:sz w:val="26"/>
          <w:szCs w:val="26"/>
        </w:rPr>
        <w:t>Ответственность за нарушение законодательства о пожарной безопасности и международных актов в организациях несут персонально их руководители, по отраслям - руководители государственных органов, государственных организаций, подчиненных Совету Министров Республики Беларусь, по городам и другим населенным пунктам - местные исполнительные и распорядительные органы.</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Ответственность за нарушение законодательства о пожарной безопасности и международных актов в жилых помещениях, капитальных строениях (зданиях, сооружениях) и иных строениях возлагается на их собственников, а в случае предоставления жилых помещений, капитальных строений (зданий, сооружений) и иных строений по договору найма (аренды, субаренды, финансовой аренды (лизинга), безвозмездного пользования) - в соответствии с договором, если иное не предусмотрено законодательством.</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Ущерб, причиненный пожарами, подлежит возмещению в порядке, установленном законодательством.</w:t>
      </w:r>
    </w:p>
    <w:p w:rsidR="0044631F" w:rsidRPr="0044631F" w:rsidRDefault="0044631F">
      <w:pPr>
        <w:pStyle w:val="ConsPlusNormal"/>
        <w:spacing w:before="200"/>
        <w:ind w:firstLine="540"/>
        <w:jc w:val="both"/>
        <w:rPr>
          <w:rFonts w:ascii="Times New Roman" w:hAnsi="Times New Roman" w:cs="Times New Roman"/>
          <w:sz w:val="26"/>
          <w:szCs w:val="26"/>
        </w:rPr>
      </w:pPr>
      <w:r w:rsidRPr="0044631F">
        <w:rPr>
          <w:rFonts w:ascii="Times New Roman" w:hAnsi="Times New Roman" w:cs="Times New Roman"/>
          <w:sz w:val="26"/>
          <w:szCs w:val="26"/>
        </w:rPr>
        <w:t>Лица, нарушающие или не выполняющие требования законодательства о пожарной безопасности и международных актов, требования, предписания, вынесенные (выданные) органами государственного пожарного надзора, лица, виновные в возникновении пожаров, несут дисциплинарную, материальную, административную и уголовную ответственность в соответствии с законодательством.</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ind w:firstLine="540"/>
        <w:jc w:val="both"/>
        <w:outlineLvl w:val="1"/>
        <w:rPr>
          <w:rFonts w:ascii="Times New Roman" w:hAnsi="Times New Roman" w:cs="Times New Roman"/>
          <w:sz w:val="26"/>
          <w:szCs w:val="26"/>
        </w:rPr>
      </w:pPr>
      <w:r w:rsidRPr="0044631F">
        <w:rPr>
          <w:rFonts w:ascii="Times New Roman" w:hAnsi="Times New Roman" w:cs="Times New Roman"/>
          <w:b/>
          <w:bCs/>
          <w:sz w:val="26"/>
          <w:szCs w:val="26"/>
        </w:rPr>
        <w:t>Статья 47. Исключена.</w:t>
      </w:r>
    </w:p>
    <w:p w:rsidR="0044631F" w:rsidRPr="0044631F" w:rsidRDefault="0044631F">
      <w:pPr>
        <w:pStyle w:val="ConsPlusNormal"/>
        <w:jc w:val="both"/>
        <w:rPr>
          <w:rFonts w:ascii="Times New Roman" w:hAnsi="Times New Roman" w:cs="Times New Roman"/>
          <w:sz w:val="26"/>
          <w:szCs w:val="26"/>
        </w:rPr>
      </w:pPr>
      <w:r w:rsidRPr="0044631F">
        <w:rPr>
          <w:rFonts w:ascii="Times New Roman" w:hAnsi="Times New Roman" w:cs="Times New Roman"/>
          <w:sz w:val="26"/>
          <w:szCs w:val="26"/>
        </w:rPr>
        <w:t>(статья 47 исключена с 1 января 2010 года. - Закон Республики Беларусь от 31.12.2009 N 114-З)</w:t>
      </w:r>
    </w:p>
    <w:p w:rsidR="0044631F" w:rsidRPr="0044631F" w:rsidRDefault="0044631F">
      <w:pPr>
        <w:pStyle w:val="ConsPlusNormal"/>
        <w:rPr>
          <w:rFonts w:ascii="Times New Roman" w:hAnsi="Times New Roman" w:cs="Times New Roman"/>
          <w:sz w:val="26"/>
          <w:szCs w:val="26"/>
        </w:rPr>
      </w:pPr>
    </w:p>
    <w:p w:rsidR="0044631F" w:rsidRPr="0044631F" w:rsidRDefault="0044631F">
      <w:pPr>
        <w:pStyle w:val="ConsPlusNormal"/>
        <w:rPr>
          <w:rFonts w:ascii="Times New Roman" w:hAnsi="Times New Roman" w:cs="Times New Roman"/>
          <w:sz w:val="26"/>
          <w:szCs w:val="26"/>
        </w:rPr>
      </w:pPr>
      <w:r w:rsidRPr="0044631F">
        <w:rPr>
          <w:rFonts w:ascii="Times New Roman" w:hAnsi="Times New Roman" w:cs="Times New Roman"/>
          <w:sz w:val="26"/>
          <w:szCs w:val="26"/>
        </w:rPr>
        <w:t>Председатель Верховного Совета</w:t>
      </w:r>
    </w:p>
    <w:tbl>
      <w:tblPr>
        <w:tblW w:w="5000" w:type="pct"/>
        <w:tblCellMar>
          <w:left w:w="0" w:type="dxa"/>
          <w:right w:w="0" w:type="dxa"/>
        </w:tblCellMar>
        <w:tblLook w:val="0000" w:firstRow="0" w:lastRow="0" w:firstColumn="0" w:lastColumn="0" w:noHBand="0" w:noVBand="0"/>
      </w:tblPr>
      <w:tblGrid>
        <w:gridCol w:w="5103"/>
        <w:gridCol w:w="5104"/>
      </w:tblGrid>
      <w:tr w:rsidR="0044631F" w:rsidRPr="00F64D0F">
        <w:tc>
          <w:tcPr>
            <w:tcW w:w="5103" w:type="dxa"/>
          </w:tcPr>
          <w:p w:rsidR="0044631F" w:rsidRPr="00F64D0F" w:rsidRDefault="0044631F">
            <w:pPr>
              <w:pStyle w:val="ConsPlusNormal"/>
              <w:spacing w:before="200"/>
              <w:rPr>
                <w:rFonts w:ascii="Times New Roman" w:hAnsi="Times New Roman" w:cs="Times New Roman"/>
                <w:sz w:val="26"/>
                <w:szCs w:val="26"/>
              </w:rPr>
            </w:pPr>
            <w:r w:rsidRPr="00F64D0F">
              <w:rPr>
                <w:rFonts w:ascii="Times New Roman" w:hAnsi="Times New Roman" w:cs="Times New Roman"/>
                <w:sz w:val="26"/>
                <w:szCs w:val="26"/>
              </w:rPr>
              <w:t>Республики Беларусь</w:t>
            </w:r>
          </w:p>
        </w:tc>
        <w:tc>
          <w:tcPr>
            <w:tcW w:w="5103" w:type="dxa"/>
          </w:tcPr>
          <w:p w:rsidR="0044631F" w:rsidRPr="00F64D0F" w:rsidRDefault="0044631F">
            <w:pPr>
              <w:pStyle w:val="ConsPlusNormal"/>
              <w:spacing w:before="200"/>
              <w:jc w:val="right"/>
              <w:rPr>
                <w:rFonts w:ascii="Times New Roman" w:hAnsi="Times New Roman" w:cs="Times New Roman"/>
                <w:sz w:val="26"/>
                <w:szCs w:val="26"/>
              </w:rPr>
            </w:pPr>
            <w:r w:rsidRPr="00F64D0F">
              <w:rPr>
                <w:rFonts w:ascii="Times New Roman" w:hAnsi="Times New Roman" w:cs="Times New Roman"/>
                <w:sz w:val="26"/>
                <w:szCs w:val="26"/>
              </w:rPr>
              <w:t>С.Шушкевич</w:t>
            </w:r>
          </w:p>
        </w:tc>
      </w:tr>
    </w:tbl>
    <w:p w:rsidR="0044631F" w:rsidRPr="0044631F" w:rsidRDefault="0044631F">
      <w:pPr>
        <w:pStyle w:val="ConsPlusNormal"/>
        <w:rPr>
          <w:rFonts w:ascii="Times New Roman" w:hAnsi="Times New Roman" w:cs="Times New Roman"/>
          <w:sz w:val="26"/>
          <w:szCs w:val="26"/>
        </w:rPr>
      </w:pPr>
    </w:p>
    <w:sectPr w:rsidR="0044631F" w:rsidRPr="0044631F">
      <w:pgSz w:w="11906" w:h="16838"/>
      <w:pgMar w:top="1440" w:right="566" w:bottom="1440" w:left="1133" w:header="0" w:footer="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writeProtection w:recommended="1"/>
  <w:zoom w:percent="100"/>
  <w:embedSystemFonts/>
  <w:bordersDoNotSurroundHeader/>
  <w:bordersDoNotSurroundFooter/>
  <w:doNotTrackMoves/>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38733C"/>
    <w:rsid w:val="0038733C"/>
    <w:rsid w:val="0044631F"/>
    <w:rsid w:val="00F64D0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0"/>
  <w15:docId w15:val="{6E17AC54-838D-4372-8CC2-3D1ADD3D6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Times New Roman" w:hAnsi="Calibri" w:cs="Times New Roman"/>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caption" w:semiHidden="1" w:uiPriority="35" w:unhideWhenUsed="1" w:qFormat="1"/>
    <w:lsdException w:name="List Number" w:semiHidden="1" w:unhideWhenUsed="1"/>
    <w:lsdException w:name="List 4" w:semiHidden="1" w:unhideWhenUsed="1"/>
    <w:lsdException w:name="List 5" w:semiHidden="1" w:unhideWhenUsed="1"/>
    <w:lsdException w:name="Title" w:uiPriority="10" w:qFormat="1"/>
    <w:lsdException w:name="Default Paragraph Font" w:semiHidden="1" w:uiPriority="1" w:unhideWhenUsed="1"/>
    <w:lsdException w:name="Subtitle" w:uiPriority="11" w:qFormat="1"/>
    <w:lsdException w:name="Salutation" w:semiHidden="1" w:unhideWhenUsed="1"/>
    <w:lsdException w:name="Date" w:semiHidden="1" w:unhideWhenUsed="1"/>
    <w:lsdException w:name="Body Text First Indent" w:semiHidden="1" w:unhideWhenUsed="1"/>
    <w:lsdException w:name="Strong" w:uiPriority="22" w:qFormat="1"/>
    <w:lsdException w:name="Emphasis" w:uiPriority="20" w:qFormat="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200" w:line="276" w:lineRule="auto"/>
    </w:pPr>
    <w:rPr>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ConsPlusNormal">
    <w:name w:val="ConsPlusNormal"/>
    <w:pPr>
      <w:widowControl w:val="0"/>
      <w:autoSpaceDE w:val="0"/>
      <w:autoSpaceDN w:val="0"/>
      <w:adjustRightInd w:val="0"/>
    </w:pPr>
    <w:rPr>
      <w:rFonts w:ascii="Arial" w:hAnsi="Arial" w:cs="Arial"/>
    </w:rPr>
  </w:style>
  <w:style w:type="paragraph" w:customStyle="1" w:styleId="ConsPlusNonformat">
    <w:name w:val="ConsPlusNonformat"/>
    <w:uiPriority w:val="99"/>
    <w:pPr>
      <w:widowControl w:val="0"/>
      <w:autoSpaceDE w:val="0"/>
      <w:autoSpaceDN w:val="0"/>
      <w:adjustRightInd w:val="0"/>
    </w:pPr>
    <w:rPr>
      <w:rFonts w:ascii="Courier New" w:hAnsi="Courier New" w:cs="Courier New"/>
    </w:rPr>
  </w:style>
  <w:style w:type="paragraph" w:customStyle="1" w:styleId="ConsPlusTitle">
    <w:name w:val="ConsPlusTitle"/>
    <w:uiPriority w:val="99"/>
    <w:pPr>
      <w:widowControl w:val="0"/>
      <w:autoSpaceDE w:val="0"/>
      <w:autoSpaceDN w:val="0"/>
      <w:adjustRightInd w:val="0"/>
    </w:pPr>
    <w:rPr>
      <w:rFonts w:ascii="Arial" w:hAnsi="Arial" w:cs="Arial"/>
      <w:b/>
      <w:bCs/>
    </w:rPr>
  </w:style>
  <w:style w:type="paragraph" w:customStyle="1" w:styleId="ConsPlusCell">
    <w:name w:val="ConsPlusCell"/>
    <w:uiPriority w:val="99"/>
    <w:pPr>
      <w:widowControl w:val="0"/>
      <w:autoSpaceDE w:val="0"/>
      <w:autoSpaceDN w:val="0"/>
      <w:adjustRightInd w:val="0"/>
    </w:pPr>
    <w:rPr>
      <w:rFonts w:ascii="Courier New" w:hAnsi="Courier New" w:cs="Courier New"/>
    </w:rPr>
  </w:style>
  <w:style w:type="paragraph" w:customStyle="1" w:styleId="ConsPlusDocList">
    <w:name w:val="ConsPlusDocList"/>
    <w:uiPriority w:val="99"/>
    <w:pPr>
      <w:widowControl w:val="0"/>
      <w:autoSpaceDE w:val="0"/>
      <w:autoSpaceDN w:val="0"/>
      <w:adjustRightInd w:val="0"/>
    </w:pPr>
    <w:rPr>
      <w:rFonts w:ascii="Courier New" w:hAnsi="Courier New" w:cs="Courier New"/>
    </w:rPr>
  </w:style>
  <w:style w:type="paragraph" w:customStyle="1" w:styleId="ConsPlusTitlePage">
    <w:name w:val="ConsPlusTitlePage"/>
    <w:uiPriority w:val="99"/>
    <w:pPr>
      <w:widowControl w:val="0"/>
      <w:autoSpaceDE w:val="0"/>
      <w:autoSpaceDN w:val="0"/>
      <w:adjustRightInd w:val="0"/>
    </w:pPr>
    <w:rPr>
      <w:rFonts w:ascii="Tahoma" w:hAnsi="Tahoma" w:cs="Tahoma"/>
    </w:rPr>
  </w:style>
  <w:style w:type="paragraph" w:customStyle="1" w:styleId="ConsPlusJurTerm">
    <w:name w:val="ConsPlusJurTerm"/>
    <w:uiPriority w:val="99"/>
    <w:pPr>
      <w:widowControl w:val="0"/>
      <w:autoSpaceDE w:val="0"/>
      <w:autoSpaceDN w:val="0"/>
      <w:adjustRightInd w:val="0"/>
    </w:pPr>
    <w:rPr>
      <w:rFonts w:ascii="Tahoma" w:hAnsi="Tahoma" w:cs="Tahoma"/>
    </w:rPr>
  </w:style>
  <w:style w:type="paragraph" w:customStyle="1" w:styleId="ConsPlusTextList">
    <w:name w:val="ConsPlusTextList"/>
    <w:uiPriority w:val="99"/>
    <w:pPr>
      <w:widowControl w:val="0"/>
      <w:autoSpaceDE w:val="0"/>
      <w:autoSpaceDN w:val="0"/>
      <w:adjustRightInd w:val="0"/>
    </w:pPr>
    <w:rPr>
      <w:rFonts w:ascii="Arial" w:hAnsi="Arial" w:cs="Arial"/>
    </w:rPr>
  </w:style>
  <w:style w:type="paragraph" w:customStyle="1" w:styleId="ConsPlusTextList1">
    <w:name w:val="ConsPlusTextList1"/>
    <w:uiPriority w:val="99"/>
    <w:pPr>
      <w:widowControl w:val="0"/>
      <w:autoSpaceDE w:val="0"/>
      <w:autoSpaceDN w:val="0"/>
      <w:adjustRightInd w:val="0"/>
    </w:pPr>
    <w:rPr>
      <w:rFonts w:ascii="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22</Pages>
  <Words>7209</Words>
  <Characters>41093</Characters>
  <Application>Microsoft Office Word</Application>
  <DocSecurity>2</DocSecurity>
  <Lines>342</Lines>
  <Paragraphs>96</Paragraphs>
  <ScaleCrop>false</ScaleCrop>
  <HeadingPairs>
    <vt:vector size="2" baseType="variant">
      <vt:variant>
        <vt:lpstr>Название</vt:lpstr>
      </vt:variant>
      <vt:variant>
        <vt:i4>1</vt:i4>
      </vt:variant>
    </vt:vector>
  </HeadingPairs>
  <TitlesOfParts>
    <vt:vector size="1" baseType="lpstr">
      <vt:lpstr>Список документов</vt:lpstr>
    </vt:vector>
  </TitlesOfParts>
  <Company>КонсультантПлюс Версия 4022.00.55</Company>
  <LinksUpToDate>false</LinksUpToDate>
  <CharactersWithSpaces>48206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Список документов</dc:title>
  <dc:subject/>
  <dc:creator>Temp</dc:creator>
  <cp:keywords/>
  <dc:description/>
  <cp:lastModifiedBy>Temp</cp:lastModifiedBy>
  <cp:revision>2</cp:revision>
  <dcterms:created xsi:type="dcterms:W3CDTF">2025-10-15T05:58:00Z</dcterms:created>
  <dcterms:modified xsi:type="dcterms:W3CDTF">2025-10-15T05:58:00Z</dcterms:modified>
</cp:coreProperties>
</file>