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0" w:name="27"/>
      <w:bookmarkEnd w:id="0"/>
      <w:r>
        <w:rPr>
          <w:rFonts w:ascii="Arial" w:hAnsi="Arial" w:cs="Arial"/>
          <w:color w:val="000000"/>
        </w:rPr>
        <w:t> 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" w:name="28"/>
      <w:bookmarkEnd w:id="1"/>
      <w:r>
        <w:rPr>
          <w:rFonts w:ascii="Arial" w:hAnsi="Arial" w:cs="Arial"/>
          <w:color w:val="000000"/>
        </w:rPr>
        <w:t>Приложение 1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" w:name="29"/>
      <w:bookmarkEnd w:id="2"/>
      <w:r>
        <w:rPr>
          <w:rFonts w:ascii="Arial" w:hAnsi="Arial" w:cs="Arial"/>
          <w:color w:val="000000"/>
        </w:rPr>
        <w:t>к постановлению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" w:name="433"/>
      <w:bookmarkEnd w:id="3"/>
      <w:r>
        <w:rPr>
          <w:rFonts w:ascii="Arial" w:hAnsi="Arial" w:cs="Arial"/>
          <w:color w:val="000000"/>
        </w:rPr>
        <w:t>Министерства здравоохранения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4" w:name="434"/>
      <w:bookmarkEnd w:id="4"/>
      <w:r>
        <w:rPr>
          <w:rFonts w:ascii="Arial" w:hAnsi="Arial" w:cs="Arial"/>
          <w:color w:val="000000"/>
        </w:rPr>
        <w:t>Республики Беларусь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" w:name="435"/>
      <w:bookmarkEnd w:id="5"/>
      <w:r>
        <w:rPr>
          <w:rFonts w:ascii="Arial" w:hAnsi="Arial" w:cs="Arial"/>
          <w:color w:val="000000"/>
        </w:rPr>
        <w:t>21.08.2025 N 87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" w:name="494"/>
      <w:bookmarkEnd w:id="6"/>
      <w:r>
        <w:rPr>
          <w:rFonts w:ascii="Arial" w:hAnsi="Arial" w:cs="Arial"/>
          <w:color w:val="000000"/>
        </w:rPr>
        <w:t> 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" w:name="496"/>
      <w:bookmarkEnd w:id="7"/>
      <w:r>
        <w:rPr>
          <w:rFonts w:ascii="Arial" w:hAnsi="Arial" w:cs="Arial"/>
          <w:color w:val="000000"/>
        </w:rPr>
        <w:t> 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Наименование организации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   Форма 1 здр/у-10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МЕДИЦИНСКАЯ СПРАВКА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о состоянии здоровья N 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Дана ______________________________________________________________________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(фамилия, собственное имя, отчество (если таковое имеется))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Идентификационный номер: __________________________________________________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Дата рождения __________________________ Пол: мужской/женский (подчеркнуть)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(число, месяц, год)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Место жительства (место пребывания) 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Цель выдачи справки _______________________________________________________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Перенесенные заболевания (иные анамнестические сведения) 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Дополнительные   медицинские  сведения  (результаты  медицинских  осмотров,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обследований, сведения о профилактических прививках и прочее) 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Заключение ________________________________________________________________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Рекомендации ______________________________________________________________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Дата выдачи справки _______________________________________________________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Срок действия справки _____________________________________________________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Врач-специалист (секретарь комиссии) ______________  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(подпись)      (инициалы, фамилия)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Место для       Руководитель организации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фотографии &lt;1&gt;  (заведующий структурным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(размер         подразделением (обособленным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30 x 40 мм)     структурным подразделением),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председатель комиссии)          ___________  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(подпись)     (инициалы,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        фамилия)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М.П. &lt;2&gt;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" w:name="60"/>
      <w:bookmarkEnd w:id="8"/>
      <w:r>
        <w:rPr>
          <w:rFonts w:ascii="Arial" w:hAnsi="Arial" w:cs="Arial"/>
          <w:color w:val="000000"/>
        </w:rPr>
        <w:t> 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" w:name="61"/>
      <w:bookmarkEnd w:id="9"/>
      <w:r>
        <w:rPr>
          <w:rFonts w:ascii="Arial" w:hAnsi="Arial" w:cs="Arial"/>
          <w:color w:val="000000"/>
        </w:rPr>
        <w:t>--------------------------------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" w:name="62"/>
      <w:bookmarkEnd w:id="10"/>
      <w:r>
        <w:rPr>
          <w:rFonts w:ascii="Arial" w:hAnsi="Arial" w:cs="Arial"/>
          <w:color w:val="000000"/>
        </w:rPr>
        <w:t>&lt;1&gt; Фотография вклеивается при выдаче медицинской справки о состоянии здоровья, подтверждающей годность к управлению механическими транспортными средствами, самоходными машинами, моторными маломерными судами, мощность двигателя которых превышает 3,7 киловатта (5 лошадиных сил), а также дубликата указанной медицинской справки о состоянии здоровья.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" w:name="63"/>
      <w:bookmarkEnd w:id="11"/>
      <w:r>
        <w:rPr>
          <w:rFonts w:ascii="Arial" w:hAnsi="Arial" w:cs="Arial"/>
          <w:color w:val="000000"/>
        </w:rPr>
        <w:t>&lt;2&gt; Кроме случаев, когда в соответствии с законодательными актами печать может не использоваться.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" w:name="64"/>
      <w:bookmarkEnd w:id="12"/>
      <w:r>
        <w:rPr>
          <w:rFonts w:ascii="Arial" w:hAnsi="Arial" w:cs="Arial"/>
          <w:color w:val="000000"/>
        </w:rPr>
        <w:t> 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" w:name="65"/>
      <w:bookmarkEnd w:id="13"/>
      <w:r>
        <w:rPr>
          <w:rFonts w:ascii="Arial" w:hAnsi="Arial" w:cs="Arial"/>
          <w:color w:val="000000"/>
        </w:rPr>
        <w:t> 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" w:name="457"/>
      <w:bookmarkEnd w:id="14"/>
      <w:r>
        <w:rPr>
          <w:rFonts w:ascii="Arial" w:hAnsi="Arial" w:cs="Arial"/>
          <w:color w:val="000000"/>
        </w:rPr>
        <w:t> 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" w:name="458"/>
      <w:bookmarkEnd w:id="15"/>
      <w:r>
        <w:rPr>
          <w:rFonts w:ascii="Arial" w:hAnsi="Arial" w:cs="Arial"/>
          <w:color w:val="000000"/>
        </w:rPr>
        <w:t> 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" w:name="459"/>
      <w:bookmarkEnd w:id="16"/>
      <w:r>
        <w:rPr>
          <w:rFonts w:ascii="Arial" w:hAnsi="Arial" w:cs="Arial"/>
          <w:color w:val="000000"/>
        </w:rPr>
        <w:t> 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7" w:name="66"/>
      <w:bookmarkEnd w:id="17"/>
      <w:r>
        <w:rPr>
          <w:rFonts w:ascii="Arial" w:hAnsi="Arial" w:cs="Arial"/>
          <w:color w:val="000000"/>
        </w:rPr>
        <w:lastRenderedPageBreak/>
        <w:t>Приложение 2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8" w:name="67"/>
      <w:bookmarkEnd w:id="18"/>
      <w:r>
        <w:rPr>
          <w:rFonts w:ascii="Arial" w:hAnsi="Arial" w:cs="Arial"/>
          <w:color w:val="000000"/>
        </w:rPr>
        <w:t>к постановлению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9" w:name="460"/>
      <w:bookmarkEnd w:id="19"/>
      <w:r>
        <w:rPr>
          <w:rFonts w:ascii="Arial" w:hAnsi="Arial" w:cs="Arial"/>
          <w:color w:val="000000"/>
        </w:rPr>
        <w:t>Министерства здравоохранения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0" w:name="461"/>
      <w:bookmarkEnd w:id="20"/>
      <w:r>
        <w:rPr>
          <w:rFonts w:ascii="Arial" w:hAnsi="Arial" w:cs="Arial"/>
          <w:color w:val="000000"/>
        </w:rPr>
        <w:t>Республики Беларусь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1" w:name="462"/>
      <w:bookmarkEnd w:id="21"/>
      <w:r>
        <w:rPr>
          <w:rFonts w:ascii="Arial" w:hAnsi="Arial" w:cs="Arial"/>
          <w:color w:val="000000"/>
        </w:rPr>
        <w:t>21.08.2025 N 87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" w:name="497"/>
      <w:bookmarkEnd w:id="22"/>
      <w:r>
        <w:rPr>
          <w:rFonts w:ascii="Arial" w:hAnsi="Arial" w:cs="Arial"/>
          <w:color w:val="000000"/>
        </w:rPr>
        <w:t> 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" w:name="499"/>
      <w:bookmarkEnd w:id="23"/>
      <w:r>
        <w:rPr>
          <w:rFonts w:ascii="Arial" w:hAnsi="Arial" w:cs="Arial"/>
          <w:color w:val="000000"/>
        </w:rPr>
        <w:t> 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Наименование организации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   Форма 1 мед/у-10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ВЫПИСКА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из медицинских документов N 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Дана ______________________________________________________________________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(фамилия, собственное имя, отчество (если таковое имеется))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Идентификационный номер: __________________________________________________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Дата рождения __________________________ Пол: мужской/женский (подчеркнуть)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(число, месяц, год)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Место жительства (место пребывания) 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Место работы, учебы (профессия) ___________________________________________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Выписка дана для предоставления ___________________________________________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Перенесенные заболевания (иные анамнестические сведения) 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Дополнительные медицинские сведения   (результаты   медицинских   осмотров,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обследований, сведения о профилактических прививках и прочее) 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Диагноз основного заболевания _____________________________________________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Диагноз сопутствующего заболевания 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Проведенное лечение _______________________________________________________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Рекомендации ______________________________________________________________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Дата выдачи выписки _______________________________________________________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Врач-специалист                     ______________   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(подпись)        (инициалы, фамилия)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Заведующий структурным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подразделением                      ______________   ______________________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(подпись)        (инициалы, фамилия)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М.П. &lt;1&gt;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" w:name="102"/>
      <w:bookmarkEnd w:id="24"/>
      <w:r>
        <w:rPr>
          <w:rFonts w:ascii="Arial" w:hAnsi="Arial" w:cs="Arial"/>
          <w:color w:val="000000"/>
        </w:rPr>
        <w:t> 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" w:name="103"/>
      <w:bookmarkEnd w:id="25"/>
      <w:r>
        <w:rPr>
          <w:rFonts w:ascii="Arial" w:hAnsi="Arial" w:cs="Arial"/>
          <w:color w:val="000000"/>
        </w:rPr>
        <w:t>--------------------------------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" w:name="104"/>
      <w:bookmarkEnd w:id="26"/>
      <w:r>
        <w:rPr>
          <w:rFonts w:ascii="Arial" w:hAnsi="Arial" w:cs="Arial"/>
          <w:color w:val="000000"/>
        </w:rPr>
        <w:t>&lt;1&gt; Кроме случаев, когда в соответствии с законодательными актами печать может не использоваться.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" w:name="105"/>
      <w:bookmarkEnd w:id="27"/>
      <w:r>
        <w:rPr>
          <w:rFonts w:ascii="Arial" w:hAnsi="Arial" w:cs="Arial"/>
          <w:color w:val="000000"/>
        </w:rPr>
        <w:t> 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" w:name="106"/>
      <w:bookmarkEnd w:id="28"/>
      <w:r>
        <w:rPr>
          <w:rFonts w:ascii="Arial" w:hAnsi="Arial" w:cs="Arial"/>
          <w:color w:val="000000"/>
        </w:rPr>
        <w:t> 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" w:name="107"/>
      <w:bookmarkEnd w:id="29"/>
      <w:r>
        <w:rPr>
          <w:rFonts w:ascii="Arial" w:hAnsi="Arial" w:cs="Arial"/>
          <w:color w:val="000000"/>
        </w:rPr>
        <w:t> 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" w:name="108"/>
      <w:bookmarkEnd w:id="30"/>
      <w:r>
        <w:rPr>
          <w:rFonts w:ascii="Arial" w:hAnsi="Arial" w:cs="Arial"/>
          <w:color w:val="000000"/>
        </w:rPr>
        <w:t> </w:t>
      </w:r>
    </w:p>
    <w:p w:rsidR="00007580" w:rsidRDefault="00007580" w:rsidP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" w:name="481"/>
      <w:bookmarkEnd w:id="31"/>
      <w:r>
        <w:rPr>
          <w:rFonts w:ascii="Arial" w:hAnsi="Arial" w:cs="Arial"/>
          <w:color w:val="000000"/>
        </w:rPr>
        <w:t> </w:t>
      </w:r>
    </w:p>
    <w:p w:rsidR="00007580" w:rsidRDefault="00007580" w:rsidP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</w:p>
    <w:p w:rsidR="00007580" w:rsidRDefault="00007580" w:rsidP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</w:p>
    <w:p w:rsidR="00007580" w:rsidRDefault="00007580" w:rsidP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</w:p>
    <w:p w:rsidR="00007580" w:rsidRDefault="00007580" w:rsidP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" w:name="487"/>
      <w:bookmarkEnd w:id="32"/>
      <w:r>
        <w:rPr>
          <w:rFonts w:ascii="Arial" w:hAnsi="Arial" w:cs="Arial"/>
          <w:color w:val="000000"/>
        </w:rPr>
        <w:t> 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" w:name="488"/>
      <w:bookmarkEnd w:id="33"/>
      <w:r>
        <w:rPr>
          <w:rFonts w:ascii="Arial" w:hAnsi="Arial" w:cs="Arial"/>
          <w:color w:val="000000"/>
        </w:rPr>
        <w:t> 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                                       УТВЕРЖДЕНО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Постановление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Министерства здравоохранения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Республики Беларусь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21.08.2025 N 87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4" w:name="136"/>
      <w:bookmarkEnd w:id="34"/>
      <w:r>
        <w:rPr>
          <w:rFonts w:ascii="Arial" w:hAnsi="Arial" w:cs="Arial"/>
          <w:color w:val="000000"/>
        </w:rPr>
        <w:t> 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ИНСТРУКЦИЯ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 ПОРЯДКЕ ЗАПОЛНЕНИЯ ФОРМЫ 1 ЗДР/У-10 "МЕДИЦИНСКАЯ СПРАВКА О СОСТОЯНИИ ЗДОРОВЬЯ", ФОРМЫ 1 МЕД/У-10 "ВЫПИСКА ИЗ МЕДИЦИНСКИХ ДОКУМЕНТОВ"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5" w:name="138"/>
      <w:bookmarkEnd w:id="35"/>
      <w:r>
        <w:rPr>
          <w:rFonts w:ascii="Arial" w:hAnsi="Arial" w:cs="Arial"/>
          <w:color w:val="000000"/>
        </w:rPr>
        <w:t> 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" w:name="139"/>
      <w:bookmarkEnd w:id="36"/>
      <w:r>
        <w:rPr>
          <w:rFonts w:ascii="Arial" w:hAnsi="Arial" w:cs="Arial"/>
          <w:color w:val="000000"/>
        </w:rPr>
        <w:t>1. Настоящая Инструкция определяет порядок заполнения формы 1 здр/у-10 "Медицинская справка о состоянии здоровья" (далее - медицинская справка о состоянии здоровья) и формы 1 мед/у-10 "Выписка из медицинских документов" (далее - выписка из медицинских документов).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" w:name="140"/>
      <w:bookmarkEnd w:id="37"/>
      <w:r>
        <w:rPr>
          <w:rFonts w:ascii="Arial" w:hAnsi="Arial" w:cs="Arial"/>
          <w:color w:val="000000"/>
        </w:rPr>
        <w:t>2. Медицинская справка о состоянии здоровья и выписка из медицинских документов являются унифицированными формами медицинских документов, содержание и объем информации в которых зависят от цели их предоставления.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" w:name="141"/>
      <w:bookmarkEnd w:id="38"/>
      <w:r>
        <w:rPr>
          <w:rFonts w:ascii="Arial" w:hAnsi="Arial" w:cs="Arial"/>
          <w:color w:val="000000"/>
        </w:rPr>
        <w:t>3. Медицинская справка о состоянии здоровья и выписка из медицинских документов заполняются согласно указанным в установленных формах графам.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" w:name="142"/>
      <w:bookmarkEnd w:id="39"/>
      <w:r>
        <w:rPr>
          <w:rFonts w:ascii="Arial" w:hAnsi="Arial" w:cs="Arial"/>
          <w:color w:val="000000"/>
        </w:rPr>
        <w:t>Независимо от цели предоставления в документы, указанные в части первой настоящего пункта, в обязательном порядке вносятся следующие сведения: фамилия, собственное имя, отчество (если таковое имеется) гражданина, идентификационный номер, дата рождения, место жительства (место пребывания), цель выдачи медицинской справки о состоянии здоровья и (или) выписки из медицинских документов, дата выдачи медицинской справки о состоянии здоровья и (или) выписки из медицинских документов, срок действия медицинской справки о состоянии здоровья.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" w:name="143"/>
      <w:bookmarkEnd w:id="40"/>
      <w:r>
        <w:rPr>
          <w:rFonts w:ascii="Arial" w:hAnsi="Arial" w:cs="Arial"/>
          <w:color w:val="000000"/>
        </w:rPr>
        <w:t>При заполнении (выдаче) медицинской справки о состоянии здоровья, предусмотренной пунктами 6 - 19, 21, 23, 28 настоящей Инструкции, учитываются диспансерные осмотры, медицинские осмотры врачей-специалистов и (или) врачей общей практики, проведенные в течение двенадцати месяцев, предшествующих месяцу, в котором оформляется медицинская справка о состоянии здоровья.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" w:name="144"/>
      <w:bookmarkEnd w:id="41"/>
      <w:r>
        <w:rPr>
          <w:rFonts w:ascii="Arial" w:hAnsi="Arial" w:cs="Arial"/>
          <w:color w:val="000000"/>
        </w:rPr>
        <w:t>В графе "Перенесенные заболевания (иные анамнестические сведения)" медицинской справки о состоянии здоровья и выписки из медицинских документов указывается информация об инфицировании вирусом иммунодефицита человека (далее - ВИЧ) при заполнении: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" w:name="145"/>
      <w:bookmarkEnd w:id="42"/>
      <w:r>
        <w:rPr>
          <w:rFonts w:ascii="Arial" w:hAnsi="Arial" w:cs="Arial"/>
          <w:color w:val="000000"/>
        </w:rPr>
        <w:t>медицинской справки о состоянии здоровья кандидата в усыновители, приемные родители, родители-воспитатели детского дома семейного типа, детской деревни, детского городка, опекуны и попечители;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" w:name="146"/>
      <w:bookmarkEnd w:id="43"/>
      <w:r>
        <w:rPr>
          <w:rFonts w:ascii="Arial" w:hAnsi="Arial" w:cs="Arial"/>
          <w:color w:val="000000"/>
        </w:rPr>
        <w:t>медицинской справки о состоянии здоровья усыновляемого ребенка, ребенка, передаваемого опекуну (попечителю), родителю-воспитателю, на воспитание в приемную семью;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" w:name="147"/>
      <w:bookmarkEnd w:id="44"/>
      <w:r>
        <w:rPr>
          <w:rFonts w:ascii="Arial" w:hAnsi="Arial" w:cs="Arial"/>
          <w:color w:val="000000"/>
        </w:rPr>
        <w:t>медицинской справки о состоянии здоровья, подтверждающей отсутствие (наличие) заболеваний, препятствующих содержанию, обучению и воспитанию несовершеннолетних в специальных воспитательных учреждениях;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" w:name="148"/>
      <w:bookmarkEnd w:id="45"/>
      <w:r>
        <w:rPr>
          <w:rFonts w:ascii="Arial" w:hAnsi="Arial" w:cs="Arial"/>
          <w:color w:val="000000"/>
        </w:rPr>
        <w:t>выписки из медицинских документов ребенка, оформляющегося в детский социальный пансионат;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" w:name="149"/>
      <w:bookmarkEnd w:id="46"/>
      <w:r>
        <w:rPr>
          <w:rFonts w:ascii="Arial" w:hAnsi="Arial" w:cs="Arial"/>
          <w:color w:val="000000"/>
        </w:rPr>
        <w:t>выписки из медицинских документов, оформляемой при помещении ребенка в дом ребенка;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" w:name="150"/>
      <w:bookmarkEnd w:id="47"/>
      <w:r>
        <w:rPr>
          <w:rFonts w:ascii="Arial" w:hAnsi="Arial" w:cs="Arial"/>
          <w:color w:val="000000"/>
        </w:rPr>
        <w:t>выписки из медицинских документов гражданина, подлежащего призыву на военную службу, службу в резерве, приписке гражданина к призывному участку;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" w:name="151"/>
      <w:bookmarkEnd w:id="48"/>
      <w:r>
        <w:rPr>
          <w:rFonts w:ascii="Arial" w:hAnsi="Arial" w:cs="Arial"/>
          <w:color w:val="000000"/>
        </w:rPr>
        <w:t>медицинской справки о состоянии здоровья и выписки из медицинских документов в иных целях по желанию гражданина (его законного представителя).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" w:name="152"/>
      <w:bookmarkEnd w:id="49"/>
      <w:r>
        <w:rPr>
          <w:rFonts w:ascii="Arial" w:hAnsi="Arial" w:cs="Arial"/>
          <w:color w:val="000000"/>
        </w:rPr>
        <w:t>4. Медицинская справка о состоянии здоровья, содержащая информацию об инфицировании ВИЧ, заполняется на основании анализа медицинских документов.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" w:name="153"/>
      <w:bookmarkEnd w:id="50"/>
      <w:r>
        <w:rPr>
          <w:rFonts w:ascii="Arial" w:hAnsi="Arial" w:cs="Arial"/>
          <w:color w:val="000000"/>
        </w:rPr>
        <w:t>В графе "Заключение" врачом-специалистом делается запись "Инфицирован(а) ВИЧ".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" w:name="154"/>
      <w:bookmarkEnd w:id="51"/>
      <w:r>
        <w:rPr>
          <w:rFonts w:ascii="Arial" w:hAnsi="Arial" w:cs="Arial"/>
          <w:color w:val="000000"/>
        </w:rPr>
        <w:t xml:space="preserve">5. Медицинская справка о состоянии здоровья, подтверждающая отсутствие </w:t>
      </w:r>
      <w:r>
        <w:rPr>
          <w:rFonts w:ascii="Arial" w:hAnsi="Arial" w:cs="Arial"/>
          <w:color w:val="000000"/>
        </w:rPr>
        <w:lastRenderedPageBreak/>
        <w:t>(наличие) заболеваний, включенных в перечень заболеваний, представляющих опасность для здоровья населения, установленный приложением к постановлению Министерства здравоохранения Республики Беларусь от 15 июня 2012 г. N 75 "Об установлении перечня заболеваний, представляющих опасность для здоровья населения", заполняется на основании анализа медицинских документов, результатов лабораторных и инструментальных методов исследований, результатов медицинского осмотра, медицинского освидетельствования комиссией, созданной в порядке, установленном Инструкцией о порядке создания и деятельности врачебно-консультационных и иных комиссий, утвержденной постановлением Министерства здравоохранения Республики Беларусь от 10 декабря 2014 г. N 93.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" w:name="155"/>
      <w:bookmarkEnd w:id="52"/>
      <w:r>
        <w:rPr>
          <w:rFonts w:ascii="Arial" w:hAnsi="Arial" w:cs="Arial"/>
          <w:color w:val="000000"/>
        </w:rPr>
        <w:t>В графе "Заключение" председателем комиссии делается запись "Отсутствуют заболевания, включенные в перечень заболеваний, представляющих опасность для здоровья населения" или "Имеются заболевания, включенные в перечень заболеваний, представляющих опасность для здоровья населения".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" w:name="156"/>
      <w:bookmarkEnd w:id="53"/>
      <w:r>
        <w:rPr>
          <w:rFonts w:ascii="Arial" w:hAnsi="Arial" w:cs="Arial"/>
          <w:color w:val="000000"/>
        </w:rPr>
        <w:t>В графе "Срок действия справки" указывается один месяц.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" w:name="157"/>
      <w:bookmarkEnd w:id="54"/>
      <w:r>
        <w:rPr>
          <w:rFonts w:ascii="Arial" w:hAnsi="Arial" w:cs="Arial"/>
          <w:color w:val="000000"/>
        </w:rPr>
        <w:t>6. Медицинская справка о состоянии здоровья, подтверждающая годность (негодность) работающего по состоянию его здоровья к работам с вредными и (или) опасными условиями труда и (или) на работах, где есть необходимость в профессиональном отборе, заполняется на основании анализа медицинских документов, результатов лабораторных, инструментальных и иных исследований, результатов медицинского осмотра медицинской комиссией по проведению обязательных и внеочередных медицинских осмотров, проведенного в порядке, установленном Инструкцией о порядке проведения обязательных и внеочередных медицинских осмотров работающих, утвержденной постановлением Министерства здравоохранения Республики Беларусь от 29 июля 2019 г. N 74.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" w:name="158"/>
      <w:bookmarkEnd w:id="55"/>
      <w:r>
        <w:rPr>
          <w:rFonts w:ascii="Arial" w:hAnsi="Arial" w:cs="Arial"/>
          <w:color w:val="000000"/>
        </w:rPr>
        <w:t>В графе "Цель выдачи справки" делается одна из следующих записей: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" w:name="159"/>
      <w:bookmarkEnd w:id="56"/>
      <w:r>
        <w:rPr>
          <w:rFonts w:ascii="Arial" w:hAnsi="Arial" w:cs="Arial"/>
          <w:color w:val="000000"/>
        </w:rPr>
        <w:t>"Проведение обязательного предварительного медицинского осмотра";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" w:name="160"/>
      <w:bookmarkEnd w:id="57"/>
      <w:r>
        <w:rPr>
          <w:rFonts w:ascii="Arial" w:hAnsi="Arial" w:cs="Arial"/>
          <w:color w:val="000000"/>
        </w:rPr>
        <w:t>"Проведение внеочередного медицинского осмотра".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" w:name="161"/>
      <w:bookmarkEnd w:id="58"/>
      <w:r>
        <w:rPr>
          <w:rFonts w:ascii="Arial" w:hAnsi="Arial" w:cs="Arial"/>
          <w:color w:val="000000"/>
        </w:rPr>
        <w:t>Дополнительно в графе "Цель выдачи справки" указываются вредные и (или) опасные производственные факторы и (или) виды выполняемых работ согласно приложениям 1 и 3 к Инструкции о порядке проведения обязательных и внеочередных медицинских осмотров работающих, для работы с которыми заполняется данная медицинская справка о состоянии здоровья.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" w:name="162"/>
      <w:bookmarkEnd w:id="59"/>
      <w:r>
        <w:rPr>
          <w:rFonts w:ascii="Arial" w:hAnsi="Arial" w:cs="Arial"/>
          <w:color w:val="000000"/>
        </w:rPr>
        <w:t>В графе "Заключение" председателем комиссии делается(ются) следующая(ие) запись(и):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" w:name="163"/>
      <w:bookmarkEnd w:id="60"/>
      <w:r>
        <w:rPr>
          <w:rFonts w:ascii="Arial" w:hAnsi="Arial" w:cs="Arial"/>
          <w:color w:val="000000"/>
        </w:rPr>
        <w:t>годен к работе (с указанием вредных и (или) опасных производственных факторов, вида выполняемых работ);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" w:name="164"/>
      <w:bookmarkEnd w:id="61"/>
      <w:r>
        <w:rPr>
          <w:rFonts w:ascii="Arial" w:hAnsi="Arial" w:cs="Arial"/>
          <w:color w:val="000000"/>
        </w:rPr>
        <w:t>негоден к работе (с указанием вредных и (или) опасных производственных факторов, вида выполняемых работ);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" w:name="165"/>
      <w:bookmarkEnd w:id="62"/>
      <w:r>
        <w:rPr>
          <w:rFonts w:ascii="Arial" w:hAnsi="Arial" w:cs="Arial"/>
          <w:color w:val="000000"/>
        </w:rPr>
        <w:t>годен к работе (с указанием отдельных вредных и (или) опасных производственных факторов, вида выполняемых работ) и негоден к работе (с указанием отдельных вредных и (или) опасных производственных факторов, вида выполняемых работ);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" w:name="166"/>
      <w:bookmarkEnd w:id="63"/>
      <w:r>
        <w:rPr>
          <w:rFonts w:ascii="Arial" w:hAnsi="Arial" w:cs="Arial"/>
          <w:color w:val="000000"/>
        </w:rPr>
        <w:t>годен к работе (с указанием вредных и (или) опасных производственных факторов, вида выполняемых работ) и нуждается в проведении внеочередного медицинского осмотра;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" w:name="167"/>
      <w:bookmarkEnd w:id="64"/>
      <w:r>
        <w:rPr>
          <w:rFonts w:ascii="Arial" w:hAnsi="Arial" w:cs="Arial"/>
          <w:color w:val="000000"/>
        </w:rPr>
        <w:t>годен к работе (негоден к работе) с указанием вредных и (или) опасных производственных факторов, вида выполняемых работ и выявлено (не выявлено) подозрение на хроническое профессиональное заболевание;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" w:name="168"/>
      <w:bookmarkEnd w:id="65"/>
      <w:r>
        <w:rPr>
          <w:rFonts w:ascii="Arial" w:hAnsi="Arial" w:cs="Arial"/>
          <w:color w:val="000000"/>
        </w:rPr>
        <w:t>годен к работе при коррекции зрения контактными линзами;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" w:name="169"/>
      <w:bookmarkEnd w:id="66"/>
      <w:r>
        <w:rPr>
          <w:rFonts w:ascii="Arial" w:hAnsi="Arial" w:cs="Arial"/>
          <w:color w:val="000000"/>
        </w:rPr>
        <w:t>годен к работе при коррекции слуха слуховым аппаратом.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" w:name="170"/>
      <w:bookmarkEnd w:id="67"/>
      <w:r>
        <w:rPr>
          <w:rFonts w:ascii="Arial" w:hAnsi="Arial" w:cs="Arial"/>
          <w:color w:val="000000"/>
        </w:rPr>
        <w:t>В графе "Срок действия справки" делается запись "До следующего обязательного периодического медицинского осмотра".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" w:name="171"/>
      <w:bookmarkEnd w:id="68"/>
      <w:r>
        <w:rPr>
          <w:rFonts w:ascii="Arial" w:hAnsi="Arial" w:cs="Arial"/>
          <w:color w:val="000000"/>
        </w:rPr>
        <w:t xml:space="preserve">На обороте данной медицинской справки о состоянии здоровья в случаях ее выдачи лицам перед допуском к работе, при повышении квалификации и переподготовке физических лиц, деятельность которых связана с производством, хранением, транспортировкой и реализацией продовольственного сырья, пищевых продуктов и питьевой воды, применением, хранением и транспортировкой средств защиты растений, </w:t>
      </w:r>
      <w:r>
        <w:rPr>
          <w:rFonts w:ascii="Arial" w:hAnsi="Arial" w:cs="Arial"/>
          <w:color w:val="000000"/>
        </w:rPr>
        <w:lastRenderedPageBreak/>
        <w:t>обучением и воспитанием детей, коммунальным и бытовым обслуживанием населения, учреждениями, осуществляющими государственный санитарный надзор, делается отметка о прохождении гигиенического обучения и воспитания и оценке знаний по результатам гигиенического обучения и воспитания.</w:t>
      </w:r>
    </w:p>
    <w:p w:rsidR="00007580" w:rsidRDefault="00007580" w:rsidP="000075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  <w:bookmarkStart w:id="69" w:name="172"/>
      <w:bookmarkEnd w:id="69"/>
    </w:p>
    <w:p w:rsidR="00007580" w:rsidRDefault="00007580" w:rsidP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 Медицинская справка о состоянии здоровья, подтверждающая отсутствие (наличие) заболеваний и физических недостатков, включенных в перечень заболеваний и физических недостатков граждан, при наличии которых противопоказано владение оружием, утвержденный постановлением Совета Министров Республики Беларусь от 13 февраля 2019 г. N 92, заполняется государственными учреждениями здравоохранения по месту жительства (месту пребывания) граждан, а при наличии ведомственных организаций здравоохранения - по месту работы (учебы, службы) на основании анализа медицинских документов, результатов лабораторных и инструментальных методов исследований, результатов медицинского осмотра, медицинского освидетельствования комиссией в составе врачей-специалистов: врача-невролога (врача общей практики), врача-оториноларинголога (врача общей практики), врача-офтальмолога (врача общей практики), врача-хирурга (врача-травматолога-ортопеда, врача общей практики), врача-психиатра-нарколога, созданной в порядке, установленном Инструкцией о порядке создания и деятельности врачебно-консультационных и иных комиссий.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" w:name="173"/>
      <w:bookmarkEnd w:id="70"/>
      <w:r>
        <w:rPr>
          <w:rFonts w:ascii="Arial" w:hAnsi="Arial" w:cs="Arial"/>
          <w:color w:val="000000"/>
        </w:rPr>
        <w:t>В графе "Заключение" председателем комиссии делается запись "Отсутствуют заболевания и физические недостатки, включенные в перечень заболеваний и физических недостатков граждан, при наличии которых противопоказано владение оружием" или "Имеются заболевания и физические недостатки, включенные в перечень заболеваний и физических недостатков граждан, при наличии которых противопоказано владение оружием".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" w:name="174"/>
      <w:bookmarkEnd w:id="71"/>
      <w:r>
        <w:rPr>
          <w:rFonts w:ascii="Arial" w:hAnsi="Arial" w:cs="Arial"/>
          <w:color w:val="000000"/>
        </w:rPr>
        <w:t>В графе "Срок действия справки" указывается пять лет.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" w:name="175"/>
      <w:bookmarkEnd w:id="72"/>
      <w:r>
        <w:rPr>
          <w:rFonts w:ascii="Arial" w:hAnsi="Arial" w:cs="Arial"/>
          <w:color w:val="000000"/>
        </w:rPr>
        <w:t>8. При выдаче медицинской справки о состоянии здоровья, подтверждающей годность к управлению механическими транспортными средствами, самоходными машинами, моторными маломерными судами, мощность двигателя которых превышает 3,7 киловатта (5 лошадиных сил) (далее - моторное маломерное судно), в графе "Заключение" делается(ются) следующая(ие) запись(и):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" w:name="176"/>
      <w:bookmarkEnd w:id="73"/>
      <w:r>
        <w:rPr>
          <w:rFonts w:ascii="Arial" w:hAnsi="Arial" w:cs="Arial"/>
          <w:color w:val="000000"/>
        </w:rPr>
        <w:t>годен к управлению мопедами (категория "AM");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" w:name="177"/>
      <w:bookmarkEnd w:id="74"/>
      <w:r>
        <w:rPr>
          <w:rFonts w:ascii="Arial" w:hAnsi="Arial" w:cs="Arial"/>
          <w:color w:val="000000"/>
        </w:rPr>
        <w:t>годен к управлению мотоциклами (категория "A");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" w:name="178"/>
      <w:bookmarkEnd w:id="75"/>
      <w:r>
        <w:rPr>
          <w:rFonts w:ascii="Arial" w:hAnsi="Arial" w:cs="Arial"/>
          <w:color w:val="000000"/>
        </w:rPr>
        <w:t>годен к управлению мотоциклами (подкатегория "А1");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" w:name="179"/>
      <w:bookmarkEnd w:id="76"/>
      <w:r>
        <w:rPr>
          <w:rFonts w:ascii="Arial" w:hAnsi="Arial" w:cs="Arial"/>
          <w:color w:val="000000"/>
        </w:rPr>
        <w:t>годен к управлению автомобилями (категория "B");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" w:name="180"/>
      <w:bookmarkEnd w:id="77"/>
      <w:r>
        <w:rPr>
          <w:rFonts w:ascii="Arial" w:hAnsi="Arial" w:cs="Arial"/>
          <w:color w:val="000000"/>
        </w:rPr>
        <w:t>годен к управлению автомобилями категории "B", сцепленными с прицепом (категория "BE");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" w:name="181"/>
      <w:bookmarkEnd w:id="78"/>
      <w:r>
        <w:rPr>
          <w:rFonts w:ascii="Arial" w:hAnsi="Arial" w:cs="Arial"/>
          <w:color w:val="000000"/>
        </w:rPr>
        <w:t>годен к управлению автомобилями (категория "C");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" w:name="182"/>
      <w:bookmarkEnd w:id="79"/>
      <w:r>
        <w:rPr>
          <w:rFonts w:ascii="Arial" w:hAnsi="Arial" w:cs="Arial"/>
          <w:color w:val="000000"/>
        </w:rPr>
        <w:t>годен к управлению автомобилями категории "C", сцепленными с прицепом (категория "CE");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" w:name="183"/>
      <w:bookmarkEnd w:id="80"/>
      <w:r>
        <w:rPr>
          <w:rFonts w:ascii="Arial" w:hAnsi="Arial" w:cs="Arial"/>
          <w:color w:val="000000"/>
        </w:rPr>
        <w:t>годен к управлению автомобилями (категория "D");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" w:name="184"/>
      <w:bookmarkEnd w:id="81"/>
      <w:r>
        <w:rPr>
          <w:rFonts w:ascii="Arial" w:hAnsi="Arial" w:cs="Arial"/>
          <w:color w:val="000000"/>
        </w:rPr>
        <w:t>годен к управлению автомобилями категории "D", сцепленными с прицепом (категория "DE");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" w:name="185"/>
      <w:bookmarkEnd w:id="82"/>
      <w:r>
        <w:rPr>
          <w:rFonts w:ascii="Arial" w:hAnsi="Arial" w:cs="Arial"/>
          <w:color w:val="000000"/>
        </w:rPr>
        <w:t>годен к управлению трамваями (категория "F");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" w:name="186"/>
      <w:bookmarkEnd w:id="83"/>
      <w:r>
        <w:rPr>
          <w:rFonts w:ascii="Arial" w:hAnsi="Arial" w:cs="Arial"/>
          <w:color w:val="000000"/>
        </w:rPr>
        <w:t>годен к управлению троллейбусами (категория "I");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" w:name="187"/>
      <w:bookmarkEnd w:id="84"/>
      <w:r>
        <w:rPr>
          <w:rFonts w:ascii="Arial" w:hAnsi="Arial" w:cs="Arial"/>
          <w:color w:val="000000"/>
        </w:rPr>
        <w:t>годен к управлению снегоболотоходами колесными малогабаритными (квадроциклами - ATV) типа I категорий G, S и типа II; снегоходами; мотовездеходами UTV с автомобильной посадкой (категория "A");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" w:name="188"/>
      <w:bookmarkEnd w:id="85"/>
      <w:r>
        <w:rPr>
          <w:rFonts w:ascii="Arial" w:hAnsi="Arial" w:cs="Arial"/>
          <w:color w:val="000000"/>
        </w:rPr>
        <w:t>годен к управлению колесными тракторами и самоходными машинами (категория "B");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" w:name="189"/>
      <w:bookmarkEnd w:id="86"/>
      <w:r>
        <w:rPr>
          <w:rFonts w:ascii="Arial" w:hAnsi="Arial" w:cs="Arial"/>
          <w:color w:val="000000"/>
        </w:rPr>
        <w:t>годен к управлению колесными тракторами и самоходными машинами (категория "C");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" w:name="190"/>
      <w:bookmarkEnd w:id="87"/>
      <w:r>
        <w:rPr>
          <w:rFonts w:ascii="Arial" w:hAnsi="Arial" w:cs="Arial"/>
          <w:color w:val="000000"/>
        </w:rPr>
        <w:t>годен к управлению колесными тракторами (категория "D");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" w:name="191"/>
      <w:bookmarkEnd w:id="88"/>
      <w:r>
        <w:rPr>
          <w:rFonts w:ascii="Arial" w:hAnsi="Arial" w:cs="Arial"/>
          <w:color w:val="000000"/>
        </w:rPr>
        <w:t>годен к управлению самоходными машинами (категория "E");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" w:name="192"/>
      <w:bookmarkEnd w:id="89"/>
      <w:r>
        <w:rPr>
          <w:rFonts w:ascii="Arial" w:hAnsi="Arial" w:cs="Arial"/>
          <w:color w:val="000000"/>
        </w:rPr>
        <w:t>годен к управлению самоходными машинами (категория "F");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" w:name="193"/>
      <w:bookmarkEnd w:id="90"/>
      <w:r>
        <w:rPr>
          <w:rFonts w:ascii="Arial" w:hAnsi="Arial" w:cs="Arial"/>
          <w:color w:val="000000"/>
        </w:rPr>
        <w:t>годен к управлению моторными маломерными судами.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" w:name="194"/>
      <w:bookmarkEnd w:id="91"/>
      <w:r>
        <w:rPr>
          <w:rFonts w:ascii="Arial" w:hAnsi="Arial" w:cs="Arial"/>
          <w:color w:val="000000"/>
        </w:rPr>
        <w:t xml:space="preserve">Лицам, признанным годными к управлению механическими транспортными </w:t>
      </w:r>
      <w:r>
        <w:rPr>
          <w:rFonts w:ascii="Arial" w:hAnsi="Arial" w:cs="Arial"/>
          <w:color w:val="000000"/>
        </w:rPr>
        <w:lastRenderedPageBreak/>
        <w:t>средствами (за исключением колесных тракторов) без механической трансмиссии и (или) с внесением изменений в конструкцию транспортного средства, в дополнение к записи(ям), предусмотренной(ым) частью первой настоящего пункта, делается(ются) следующая(ие) запись(и):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" w:name="195"/>
      <w:bookmarkEnd w:id="92"/>
      <w:r>
        <w:rPr>
          <w:rFonts w:ascii="Arial" w:hAnsi="Arial" w:cs="Arial"/>
          <w:color w:val="000000"/>
        </w:rPr>
        <w:t>без механической трансмиссии;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" w:name="196"/>
      <w:bookmarkEnd w:id="93"/>
      <w:r>
        <w:rPr>
          <w:rFonts w:ascii="Arial" w:hAnsi="Arial" w:cs="Arial"/>
          <w:color w:val="000000"/>
        </w:rPr>
        <w:t>с внесением изменений в конструкцию транспортного средства.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" w:name="197"/>
      <w:bookmarkEnd w:id="94"/>
      <w:r>
        <w:rPr>
          <w:rFonts w:ascii="Arial" w:hAnsi="Arial" w:cs="Arial"/>
          <w:color w:val="000000"/>
        </w:rPr>
        <w:t>Лицам, признанным годными к управлению механическими транспортными средствами, самоходными машинами, моторными маломерными судами с коррекцией зрения, в дополнение к записи(ям), предусмотренной(ым) частью первой настоящего пункта, делается запись "Очки (контактные линзы) обязательны".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" w:name="198"/>
      <w:bookmarkEnd w:id="95"/>
      <w:r>
        <w:rPr>
          <w:rFonts w:ascii="Arial" w:hAnsi="Arial" w:cs="Arial"/>
          <w:color w:val="000000"/>
        </w:rPr>
        <w:t>Лицам, признанным годными к управлению механическими транспортными средствами, самоходными машинами, моторными маломерными судами с иными условиями, при соблюдении которых лица допускаются по медицинским показаниям к управлению, в дополнение к записи(ям), предусмотренной(ым) частью первой настоящего пункта, делается(ются) запись(и) об этих условиях.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" w:name="199"/>
      <w:bookmarkEnd w:id="96"/>
      <w:r>
        <w:rPr>
          <w:rFonts w:ascii="Arial" w:hAnsi="Arial" w:cs="Arial"/>
          <w:color w:val="000000"/>
        </w:rPr>
        <w:t>Лицам, признанным негодными к управлению механическим транспортным средством оперативного назначения и (или) автомобилем-такси, в дополнение к записи(ям), предусмотренной(ым) частью первой настоящего пункта, делается запись "Негоден к управлению механическим транспортным средством оперативного назначения и (или) автомобилем-такси".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" w:name="200"/>
      <w:bookmarkEnd w:id="97"/>
      <w:r>
        <w:rPr>
          <w:rFonts w:ascii="Arial" w:hAnsi="Arial" w:cs="Arial"/>
          <w:color w:val="000000"/>
        </w:rPr>
        <w:t>В графе "Срок действия справки" указываются сроки обязательного медицинского переосвидетельствования водителя отдельно для каждой заявленной категории.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" w:name="201"/>
      <w:bookmarkEnd w:id="98"/>
      <w:r>
        <w:rPr>
          <w:rFonts w:ascii="Arial" w:hAnsi="Arial" w:cs="Arial"/>
          <w:color w:val="000000"/>
        </w:rPr>
        <w:t>9. При выдаче медицинской справки о состоянии здоровья, подтверждающей наличие медицинских показаний и отсутствие медицинских противопоказаний к санаторно-курортному лечению, в графу "Заключение" вносятся сведения о наличии медицинских показаний и отсутствии медицинских противопоказаний к санаторно-курортному лечению.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" w:name="202"/>
      <w:bookmarkEnd w:id="99"/>
      <w:r>
        <w:rPr>
          <w:rFonts w:ascii="Arial" w:hAnsi="Arial" w:cs="Arial"/>
          <w:color w:val="000000"/>
        </w:rPr>
        <w:t>В графе "Рекомендации" указывается профиль рекомендуемого санаторно-курортного лечения.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" w:name="203"/>
      <w:bookmarkEnd w:id="100"/>
      <w:r>
        <w:rPr>
          <w:rFonts w:ascii="Arial" w:hAnsi="Arial" w:cs="Arial"/>
          <w:color w:val="000000"/>
        </w:rPr>
        <w:t>В графе "Срок действия справки" указывается один год.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" w:name="204"/>
      <w:bookmarkEnd w:id="101"/>
      <w:r>
        <w:rPr>
          <w:rFonts w:ascii="Arial" w:hAnsi="Arial" w:cs="Arial"/>
          <w:color w:val="000000"/>
        </w:rPr>
        <w:t>10. Медицинская справка о состоянии здоровья кандидата в усыновители, приемные родители, родители-воспитатели детского дома семейного типа, детской деревни, детского городка, опекуны и попечители заполняется на основании анализа медицинских документов, результатов лабораторных и инструментальных методов исследований, результатов медицинского осмотра, медицинского освидетельствования комиссией, созданной в порядке, установленном Инструкцией о порядке создания и деятельности врачебно-консультационных и иных комиссий.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" w:name="205"/>
      <w:bookmarkEnd w:id="102"/>
      <w:r>
        <w:rPr>
          <w:rFonts w:ascii="Arial" w:hAnsi="Arial" w:cs="Arial"/>
          <w:color w:val="000000"/>
        </w:rPr>
        <w:t>В графе "Заключение" председателем комиссии делается запись "Отсутствуют заболевания, включенные в перечни заболеваний, при наличии которых лица не могут быть усыновителями, приемными родителями, родителями-воспитателями детского дома семейного типа, детской деревни, детского городка, опекунами и попечителями" или "Имеются заболевания, включенные в перечни заболеваний, при наличии которых лица не могут быть усыновителями, приемными родителями, родителями-воспитателями детского дома семейного типа, детской деревни, детского городка, опекунами и попечителями".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" w:name="206"/>
      <w:bookmarkEnd w:id="103"/>
      <w:r>
        <w:rPr>
          <w:rFonts w:ascii="Arial" w:hAnsi="Arial" w:cs="Arial"/>
          <w:color w:val="000000"/>
        </w:rPr>
        <w:t>В графе "Срок действия справки" указывается один год.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" w:name="207"/>
      <w:bookmarkEnd w:id="104"/>
      <w:r>
        <w:rPr>
          <w:rFonts w:ascii="Arial" w:hAnsi="Arial" w:cs="Arial"/>
          <w:color w:val="000000"/>
        </w:rPr>
        <w:t>11. При выдаче медицинской справки о состоянии здоровья усыновляемого ребенка, ребенка, передаваемого опекуну (попечителю), родителю-воспитателю, на воспитание в приемную семью, в графе "Перенесенные заболевания (иные анамнестические сведения)" указываются (при наличии данных) вес, рост и оценка по шкале Апгар ребенка при рождении, семейно-генеалогический анамнез.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" w:name="208"/>
      <w:bookmarkEnd w:id="105"/>
      <w:r>
        <w:rPr>
          <w:rFonts w:ascii="Arial" w:hAnsi="Arial" w:cs="Arial"/>
          <w:color w:val="000000"/>
        </w:rPr>
        <w:t>В графу "Дополнительные медицинские сведения (результаты медицинских осмотров, обследований, сведения о профилактических прививках и прочее)" вносятся: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" w:name="209"/>
      <w:bookmarkEnd w:id="106"/>
      <w:r>
        <w:rPr>
          <w:rFonts w:ascii="Arial" w:hAnsi="Arial" w:cs="Arial"/>
          <w:color w:val="000000"/>
        </w:rPr>
        <w:t>сведения из карты профилактических прививок ребенка с указанием вакцинаций и даты их проведения с рождения, результаты проведения иммунодиагностики туберкулеза в виде данных пробы Манту и (или) Диаскинтеста, теста на высвобождение гамма-интерферона (далее - результаты иммунодиагностики туберкулеза);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" w:name="210"/>
      <w:bookmarkEnd w:id="107"/>
      <w:r>
        <w:rPr>
          <w:rFonts w:ascii="Arial" w:hAnsi="Arial" w:cs="Arial"/>
          <w:color w:val="000000"/>
        </w:rPr>
        <w:lastRenderedPageBreak/>
        <w:t>вес и рост ребенка;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" w:name="211"/>
      <w:bookmarkEnd w:id="108"/>
      <w:r>
        <w:rPr>
          <w:rFonts w:ascii="Arial" w:hAnsi="Arial" w:cs="Arial"/>
          <w:color w:val="000000"/>
        </w:rPr>
        <w:t>результаты медицинских осмотров специалистов (врача-педиатра, врача-хирурга, врача-офтальмолога, врача-оториноларинголога, врача-стоматолога-терапевта, врача-невролога, врача-психиатра-нарколога, логопеда) с указанием диагноза, даты медицинского осмотра, подписи и личной печати врача-специалиста;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" w:name="212"/>
      <w:bookmarkEnd w:id="109"/>
      <w:r>
        <w:rPr>
          <w:rFonts w:ascii="Arial" w:hAnsi="Arial" w:cs="Arial"/>
          <w:color w:val="000000"/>
        </w:rPr>
        <w:t>результаты обследования (общий анализ крови, общий анализ мочи, анализ крови на ВИЧ, Hbs-Ag, RW) с указанием даты проведения исследования.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" w:name="213"/>
      <w:bookmarkEnd w:id="110"/>
      <w:r>
        <w:rPr>
          <w:rFonts w:ascii="Arial" w:hAnsi="Arial" w:cs="Arial"/>
          <w:color w:val="000000"/>
        </w:rPr>
        <w:t>В графе "Заключение" отражается общее заключение о состоянии здоровья ребенка, указывается без сокращений его физическое и нервно-психическое развитие.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" w:name="214"/>
      <w:bookmarkEnd w:id="111"/>
      <w:r>
        <w:rPr>
          <w:rFonts w:ascii="Arial" w:hAnsi="Arial" w:cs="Arial"/>
          <w:color w:val="000000"/>
        </w:rPr>
        <w:t>В графе "Срок действия справки" указывается один год.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" w:name="215"/>
      <w:bookmarkEnd w:id="112"/>
      <w:r>
        <w:rPr>
          <w:rFonts w:ascii="Arial" w:hAnsi="Arial" w:cs="Arial"/>
          <w:color w:val="000000"/>
        </w:rPr>
        <w:t>12. При выдаче медицинской справки о состоянии здоровья для получения дошкольного образования и общего среднего образования, для приема в детское интернатное учреждение, для освоения содержания образовательной программы дополнительного образования детей и молодежи по спортивно-техническому, туристско-краеведческому, физкультурно-спортивному и военно-патриотическому профилям, по направлению деятельности "Хореография" художественного профиля в графе "Перенесенные заболевания (иные анамнестические сведения)" указываются сведения о перенесенных инфекционных и хирургических заболеваниях, аллергологический анамнез, включая реакции на профилактические прививки.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" w:name="216"/>
      <w:bookmarkEnd w:id="113"/>
      <w:r>
        <w:rPr>
          <w:rFonts w:ascii="Arial" w:hAnsi="Arial" w:cs="Arial"/>
          <w:color w:val="000000"/>
        </w:rPr>
        <w:t>В графу "Дополнительные медицинские сведения (результаты медицинских осмотров, обследований, сведения о профилактических прививках и прочее)" вносятся: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" w:name="217"/>
      <w:bookmarkEnd w:id="114"/>
      <w:r>
        <w:rPr>
          <w:rFonts w:ascii="Arial" w:hAnsi="Arial" w:cs="Arial"/>
          <w:color w:val="000000"/>
        </w:rPr>
        <w:t>сведения из карты профилактических прививок ребенка с указанием вакцинаций и даты их проведения, результаты иммунодиагностики туберкулеза (при приеме ребенка в учреждение дошкольного образования или учреждение общего среднего образования);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" w:name="218"/>
      <w:bookmarkEnd w:id="115"/>
      <w:r>
        <w:rPr>
          <w:rFonts w:ascii="Arial" w:hAnsi="Arial" w:cs="Arial"/>
          <w:color w:val="000000"/>
        </w:rPr>
        <w:t>вес, рост, артериальное давление (далее - АД), острота зрения ребенка;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" w:name="219"/>
      <w:bookmarkEnd w:id="116"/>
      <w:r>
        <w:rPr>
          <w:rFonts w:ascii="Arial" w:hAnsi="Arial" w:cs="Arial"/>
          <w:color w:val="000000"/>
        </w:rPr>
        <w:t>результаты осмотра на заразные кожные заболевания, педикулез.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" w:name="220"/>
      <w:bookmarkEnd w:id="117"/>
      <w:r>
        <w:rPr>
          <w:rFonts w:ascii="Arial" w:hAnsi="Arial" w:cs="Arial"/>
          <w:color w:val="000000"/>
        </w:rPr>
        <w:t>В графу "Заключение" вносятся сведения о группе здоровья, распределении в основную, подготовительную, специальную медицинскую группы, группу лечебной физической культуры ребенка. При приеме ребенка в учреждение общего среднего образования указывается заключение о готовности ребенка к обучению в учреждении общего среднего образования.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" w:name="221"/>
      <w:bookmarkEnd w:id="118"/>
      <w:r>
        <w:rPr>
          <w:rFonts w:ascii="Arial" w:hAnsi="Arial" w:cs="Arial"/>
          <w:color w:val="000000"/>
        </w:rPr>
        <w:t>В графу "Рекомендации" вносятся сведения по необходимым ребенку режиму, питанию, закаливанию, рассаживанию в классе, иные рекомендации.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" w:name="222"/>
      <w:bookmarkEnd w:id="119"/>
      <w:r>
        <w:rPr>
          <w:rFonts w:ascii="Arial" w:hAnsi="Arial" w:cs="Arial"/>
          <w:color w:val="000000"/>
        </w:rPr>
        <w:t>В графе "Срок действия справки" указывается от шести месяцев до одного года.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" w:name="223"/>
      <w:bookmarkEnd w:id="120"/>
      <w:r>
        <w:rPr>
          <w:rFonts w:ascii="Arial" w:hAnsi="Arial" w:cs="Arial"/>
          <w:color w:val="000000"/>
        </w:rPr>
        <w:t>13. При выдаче медицинской справки о состоянии здоровья для обучения в кадетских училищах, специализированном лицее Министерства внутренних дел или специализированном лицее Министерства по чрезвычайным ситуациям в графе "Цель выдачи справки" делается одна из следующих записей: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1" w:name="224"/>
      <w:bookmarkEnd w:id="121"/>
      <w:r>
        <w:rPr>
          <w:rFonts w:ascii="Arial" w:hAnsi="Arial" w:cs="Arial"/>
          <w:color w:val="000000"/>
        </w:rPr>
        <w:t>"Для обучения в кадетском училище";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" w:name="225"/>
      <w:bookmarkEnd w:id="122"/>
      <w:r>
        <w:rPr>
          <w:rFonts w:ascii="Arial" w:hAnsi="Arial" w:cs="Arial"/>
          <w:color w:val="000000"/>
        </w:rPr>
        <w:t>"Для обучения в специализированном лицее Министерства внутренних дел";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" w:name="226"/>
      <w:bookmarkEnd w:id="123"/>
      <w:r>
        <w:rPr>
          <w:rFonts w:ascii="Arial" w:hAnsi="Arial" w:cs="Arial"/>
          <w:color w:val="000000"/>
        </w:rPr>
        <w:t>"Для обучения в специализированном лицее Министерства по чрезвычайным ситуациям".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" w:name="227"/>
      <w:bookmarkEnd w:id="124"/>
      <w:r>
        <w:rPr>
          <w:rFonts w:ascii="Arial" w:hAnsi="Arial" w:cs="Arial"/>
          <w:color w:val="000000"/>
        </w:rPr>
        <w:t>В графе "Перенесенные заболевания (иные анамнестические сведения)" указываются сведения (с рождения) о перенесенных инфекционных заболеваниях, травмах, хирургических заболеваниях, аллергических реакциях, включая реакции на профилактические прививки.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5" w:name="228"/>
      <w:bookmarkEnd w:id="125"/>
      <w:r>
        <w:rPr>
          <w:rFonts w:ascii="Arial" w:hAnsi="Arial" w:cs="Arial"/>
          <w:color w:val="000000"/>
        </w:rPr>
        <w:t>В графе "Дополнительные медицинские сведения (результаты медицинских осмотров, обследований, сведения о профилактических прививках и прочее)" указываются: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" w:name="229"/>
      <w:bookmarkEnd w:id="126"/>
      <w:r>
        <w:rPr>
          <w:rFonts w:ascii="Arial" w:hAnsi="Arial" w:cs="Arial"/>
          <w:color w:val="000000"/>
        </w:rPr>
        <w:t>результаты медицинского осмотра врачей-специалистов (с указанием даты медицинского осмотра и диагноза): врача-педиатра участкового (врача общей практики), врача-хирурга, врача-невролога, врача-офтальмолога, врача-оториноларинголога, врача-стоматолога-терапевта, врача-акушера-гинеколога (для лиц женского пола), других врачей-специалистов - по медицинским показаниям;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" w:name="230"/>
      <w:bookmarkEnd w:id="127"/>
      <w:r>
        <w:rPr>
          <w:rFonts w:ascii="Arial" w:hAnsi="Arial" w:cs="Arial"/>
          <w:color w:val="000000"/>
        </w:rPr>
        <w:t>антропометрические данные (рост, масса тела);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" w:name="231"/>
      <w:bookmarkEnd w:id="128"/>
      <w:r>
        <w:rPr>
          <w:rFonts w:ascii="Arial" w:hAnsi="Arial" w:cs="Arial"/>
          <w:color w:val="000000"/>
        </w:rPr>
        <w:t xml:space="preserve">результаты лабораторных и инструментальных исследований (с указанием даты проведения исследований): общий анализ крови, глюкоза крови, общий анализ мочи, </w:t>
      </w:r>
      <w:r>
        <w:rPr>
          <w:rFonts w:ascii="Arial" w:hAnsi="Arial" w:cs="Arial"/>
          <w:color w:val="000000"/>
        </w:rPr>
        <w:lastRenderedPageBreak/>
        <w:t>электрокардиограмма, ультразвуковое исследование сердца, ультразвуковое исследование щитовидной железы, другие исследования - по медицинским показаниям;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" w:name="232"/>
      <w:bookmarkEnd w:id="129"/>
      <w:r>
        <w:rPr>
          <w:rFonts w:ascii="Arial" w:hAnsi="Arial" w:cs="Arial"/>
          <w:color w:val="000000"/>
        </w:rPr>
        <w:t>сведения о профилактических прививках и результатах иммунодиагностики туберкулеза.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" w:name="233"/>
      <w:bookmarkEnd w:id="130"/>
      <w:r>
        <w:rPr>
          <w:rFonts w:ascii="Arial" w:hAnsi="Arial" w:cs="Arial"/>
          <w:color w:val="000000"/>
        </w:rPr>
        <w:t>В графе "Заключение" указываются: диагноз, группа здоровья, сведения о распределении в основную, подготовительную, специальную медицинскую группы, группу лечебной физической культуры. Для цели "Для обучения в кадетском училище" дополнительно делается запись "Отсутствуют медицинские противопоказания, включенные в перечень медицинских противопоказаний к обучению и воспитанию в кадетском училище".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" w:name="234"/>
      <w:bookmarkEnd w:id="131"/>
      <w:r>
        <w:rPr>
          <w:rFonts w:ascii="Arial" w:hAnsi="Arial" w:cs="Arial"/>
          <w:color w:val="000000"/>
        </w:rPr>
        <w:t>В графе "Срок действия справки" указывается три месяца.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" w:name="235"/>
      <w:bookmarkEnd w:id="132"/>
      <w:r>
        <w:rPr>
          <w:rFonts w:ascii="Arial" w:hAnsi="Arial" w:cs="Arial"/>
          <w:color w:val="000000"/>
        </w:rPr>
        <w:t>14. Медицинская справка о состоянии здоровья, подтверждающая наличие (отсутствие) заболеваний, которые являются медицинским основанием для освобождения учащихся от изучения отдельных учебных предметов, заполняется на основании анализа медицинских документов, результатов лабораторных и инструментальных методов исследований, результатов медицинского осмотра, медицинского освидетельствования комиссией, созданной в порядке, установленном Инструкцией о порядке создания и деятельности врачебно-консультационных и иных комиссий.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" w:name="236"/>
      <w:bookmarkEnd w:id="133"/>
      <w:r>
        <w:rPr>
          <w:rFonts w:ascii="Arial" w:hAnsi="Arial" w:cs="Arial"/>
          <w:color w:val="000000"/>
        </w:rPr>
        <w:t>В графе "Заключение" председателем комиссии делается запись "Отсутствуют заболевания, включенные в перечень заболеваний, которые являются медицинским основанием для освобождения учащихся от изучения отдельных учебных предметов" или "Имеются заболевания, включенные в перечень заболеваний, которые являются медицинским основанием для освобождения учащихся от изучения отдельных учебных предметов".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4" w:name="237"/>
      <w:bookmarkEnd w:id="134"/>
      <w:r>
        <w:rPr>
          <w:rFonts w:ascii="Arial" w:hAnsi="Arial" w:cs="Arial"/>
          <w:color w:val="000000"/>
        </w:rPr>
        <w:t>В графе "Срок действия справки" указывается один год.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" w:name="238"/>
      <w:bookmarkEnd w:id="135"/>
      <w:r>
        <w:rPr>
          <w:rFonts w:ascii="Arial" w:hAnsi="Arial" w:cs="Arial"/>
          <w:color w:val="000000"/>
        </w:rPr>
        <w:t>15. При выдаче медицинской справки о состоянии здоровья на ребенка, отъезжающего в оздоровительный, спортивно-оздоровительный лагерь, в графе "Перенесенные заболевания (иные анамнестические сведения)" указываются сведения о перенесенных инфекционных заболеваниях, аллергологический анамнез.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" w:name="239"/>
      <w:bookmarkEnd w:id="136"/>
      <w:r>
        <w:rPr>
          <w:rFonts w:ascii="Arial" w:hAnsi="Arial" w:cs="Arial"/>
          <w:color w:val="000000"/>
        </w:rPr>
        <w:t>В графу "Дополнительные медицинские сведения (результаты медицинских осмотров, обследований, сведения о профилактических прививках и прочее)" вносятся сведения из карты профилактических прививок ребенка о вакцинации с рождения с указанием даты проведения, вес, рост и АД ребенка, результаты осмотра на заразные кожные заболевания и педикулез.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" w:name="240"/>
      <w:bookmarkEnd w:id="137"/>
      <w:r>
        <w:rPr>
          <w:rFonts w:ascii="Arial" w:hAnsi="Arial" w:cs="Arial"/>
          <w:color w:val="000000"/>
        </w:rPr>
        <w:t>В графу "Заключение" вносятся сведения об имеющихся диагнозах, группе здоровья, сведения о распределении в основную, подготовительную, специальную медицинскую группы, группу лечебной физической культуры ребенка.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" w:name="241"/>
      <w:bookmarkEnd w:id="138"/>
      <w:r>
        <w:rPr>
          <w:rFonts w:ascii="Arial" w:hAnsi="Arial" w:cs="Arial"/>
          <w:color w:val="000000"/>
        </w:rPr>
        <w:t>В графу "Рекомендации" вносятся сведения по необходимым ребенку режиму, питанию, закаливанию, иные рекомендации.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" w:name="242"/>
      <w:bookmarkEnd w:id="139"/>
      <w:r>
        <w:rPr>
          <w:rFonts w:ascii="Arial" w:hAnsi="Arial" w:cs="Arial"/>
          <w:color w:val="000000"/>
        </w:rPr>
        <w:t>В графе "Срок действия справки" указывается пять дней.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" w:name="243"/>
      <w:bookmarkEnd w:id="140"/>
      <w:r>
        <w:rPr>
          <w:rFonts w:ascii="Arial" w:hAnsi="Arial" w:cs="Arial"/>
          <w:color w:val="000000"/>
        </w:rPr>
        <w:t>16. При выдаче медицинской справки о состоянии здоровья для зачисления ребенка в лагерь труда и отдыха в графу "Заключение" вносятся сведения об имеющихся диагнозах и группе здоровья.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1" w:name="244"/>
      <w:bookmarkEnd w:id="141"/>
      <w:r>
        <w:rPr>
          <w:rFonts w:ascii="Arial" w:hAnsi="Arial" w:cs="Arial"/>
          <w:color w:val="000000"/>
        </w:rPr>
        <w:t>В графу "Рекомендации" вносится информация о годности к работе или выполнению определенных видов работ, осуществляемых в период нахождения в лагере труда и отдыха.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" w:name="245"/>
      <w:bookmarkEnd w:id="142"/>
      <w:r>
        <w:rPr>
          <w:rFonts w:ascii="Arial" w:hAnsi="Arial" w:cs="Arial"/>
          <w:color w:val="000000"/>
        </w:rPr>
        <w:t>В графе "Срок действия справки" указывается шесть месяцев.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3" w:name="246"/>
      <w:bookmarkEnd w:id="143"/>
      <w:r>
        <w:rPr>
          <w:rFonts w:ascii="Arial" w:hAnsi="Arial" w:cs="Arial"/>
          <w:color w:val="000000"/>
        </w:rPr>
        <w:t>17. При выдаче медицинской справки о состоянии здоровья ребенка, выезжающего на оздоровление за рубеж, в графе "Перенесенные заболевания (иные анамнестические сведения)" указываются сведения о перенесенных инфекционных заболеваниях, хирургических заболеваниях, аллергологический анамнез.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" w:name="247"/>
      <w:bookmarkEnd w:id="144"/>
      <w:r>
        <w:rPr>
          <w:rFonts w:ascii="Arial" w:hAnsi="Arial" w:cs="Arial"/>
          <w:color w:val="000000"/>
        </w:rPr>
        <w:t>В графу "Дополнительные медицинские сведения (результаты медицинских осмотров, обследований, сведения о профилактических прививках и прочее)" вносятся:</w:t>
      </w:r>
    </w:p>
    <w:p w:rsidR="00007580" w:rsidRDefault="00007580" w:rsidP="000075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  <w:bookmarkStart w:id="145" w:name="248"/>
      <w:bookmarkEnd w:id="145"/>
      <w:r>
        <w:rPr>
          <w:rFonts w:ascii="Arial" w:hAnsi="Arial" w:cs="Arial"/>
          <w:color w:val="000000"/>
        </w:rPr>
        <w:tab/>
        <w:t>сведения из карты профилактических прививок ребенка с указанием вакцинаций и даты их проведения с рождения;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6" w:name="249"/>
      <w:bookmarkEnd w:id="146"/>
      <w:r>
        <w:rPr>
          <w:rFonts w:ascii="Arial" w:hAnsi="Arial" w:cs="Arial"/>
          <w:color w:val="000000"/>
        </w:rPr>
        <w:t>группа крови и резус-фактор ребенка;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" w:name="250"/>
      <w:bookmarkEnd w:id="147"/>
      <w:r>
        <w:rPr>
          <w:rFonts w:ascii="Arial" w:hAnsi="Arial" w:cs="Arial"/>
          <w:color w:val="000000"/>
        </w:rPr>
        <w:lastRenderedPageBreak/>
        <w:t>результаты осмотра на заразные кожные заболевания, педикулез.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" w:name="251"/>
      <w:bookmarkEnd w:id="148"/>
      <w:r>
        <w:rPr>
          <w:rFonts w:ascii="Arial" w:hAnsi="Arial" w:cs="Arial"/>
          <w:color w:val="000000"/>
        </w:rPr>
        <w:t>В графу "Заключение" вносятся следующие сведения: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9" w:name="252"/>
      <w:bookmarkEnd w:id="149"/>
      <w:r>
        <w:rPr>
          <w:rFonts w:ascii="Arial" w:hAnsi="Arial" w:cs="Arial"/>
          <w:color w:val="000000"/>
        </w:rPr>
        <w:t>диагноз основной и сопутствующий с указанием срока ремиссии;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0" w:name="253"/>
      <w:bookmarkEnd w:id="150"/>
      <w:r>
        <w:rPr>
          <w:rFonts w:ascii="Arial" w:hAnsi="Arial" w:cs="Arial"/>
          <w:color w:val="000000"/>
        </w:rPr>
        <w:t>решение о возможности выезда ребенка на оздоровление за рубеж, в том числе включения его в состав общей или специальной организованной группы.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1" w:name="254"/>
      <w:bookmarkEnd w:id="151"/>
      <w:r>
        <w:rPr>
          <w:rFonts w:ascii="Arial" w:hAnsi="Arial" w:cs="Arial"/>
          <w:color w:val="000000"/>
        </w:rPr>
        <w:t>В графу "Рекомендации" вносятся сведения о нуждаемости ребенка: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" w:name="255"/>
      <w:bookmarkEnd w:id="152"/>
      <w:r>
        <w:rPr>
          <w:rFonts w:ascii="Arial" w:hAnsi="Arial" w:cs="Arial"/>
          <w:color w:val="000000"/>
        </w:rPr>
        <w:t>в постоянном постороннем индивидуальном уходе и сопровождении в период пребывания за рубежом;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3" w:name="256"/>
      <w:bookmarkEnd w:id="153"/>
      <w:r>
        <w:rPr>
          <w:rFonts w:ascii="Arial" w:hAnsi="Arial" w:cs="Arial"/>
          <w:color w:val="000000"/>
        </w:rPr>
        <w:t>в специальном режиме питания;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4" w:name="257"/>
      <w:bookmarkEnd w:id="154"/>
      <w:r>
        <w:rPr>
          <w:rFonts w:ascii="Arial" w:hAnsi="Arial" w:cs="Arial"/>
          <w:color w:val="000000"/>
        </w:rPr>
        <w:t>в проведении поддерживающей или заместительной терапии с указанием названия лекарственного средства, его дозы, кратности приема, длительности курса лечения.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5" w:name="258"/>
      <w:bookmarkEnd w:id="155"/>
      <w:r>
        <w:rPr>
          <w:rFonts w:ascii="Arial" w:hAnsi="Arial" w:cs="Arial"/>
          <w:color w:val="000000"/>
        </w:rPr>
        <w:t>В графе "Срок действия справки" указывается шесть месяцев.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" w:name="259"/>
      <w:bookmarkEnd w:id="156"/>
      <w:r>
        <w:rPr>
          <w:rFonts w:ascii="Arial" w:hAnsi="Arial" w:cs="Arial"/>
          <w:color w:val="000000"/>
        </w:rPr>
        <w:t>18. Медицинская справка о состоянии здоровья для абитуриентов, поступающих в учреждения высшего, среднего специального и профессионально-технического образования, заполняется на основании анализа медицинских документов, результатов лабораторных и инструментальных методов исследований, результатов медицинского осмотра, медицинского освидетельствования комиссией, созданной в порядке, установленном Инструкцией о порядке создания и деятельности врачебно-консультационных и иных комиссий.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" w:name="260"/>
      <w:bookmarkEnd w:id="157"/>
      <w:r>
        <w:rPr>
          <w:rFonts w:ascii="Arial" w:hAnsi="Arial" w:cs="Arial"/>
          <w:color w:val="000000"/>
        </w:rPr>
        <w:t>В графу "Заключение" председателем комиссии вносятся сведения о наличии (отсутствии) медицинских противопоказаний к обучению по получаемой специальности, присваиваемой квалификации с учетом медицинских противопоказаний к обучению по всем специальностям и конкретной специальности, заявленной абитуриентом, с указанием на пункт (подпункт) перечня медицинских противопоказаний к обучению по получаемой специальности, присваиваемой квалификации, установленного приложением к постановлению Министерства здравоохранения Республики Беларусь от 25 июля 2022 г. N 71 "Об установлении медицинских противопоказаний к обучению по получаемой специальности, присваиваемой квалификации", и о распределении в основную, подготовительную, специальную медицинскую группы, группу лечебной физической культуры.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8" w:name="261"/>
      <w:bookmarkEnd w:id="158"/>
      <w:r>
        <w:rPr>
          <w:rFonts w:ascii="Arial" w:hAnsi="Arial" w:cs="Arial"/>
          <w:color w:val="000000"/>
        </w:rPr>
        <w:t>В графе "Срок действия справки" указывается один год.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9" w:name="262"/>
      <w:bookmarkEnd w:id="159"/>
      <w:r>
        <w:rPr>
          <w:rFonts w:ascii="Arial" w:hAnsi="Arial" w:cs="Arial"/>
          <w:color w:val="000000"/>
        </w:rPr>
        <w:t>19. Медицинская справка о состоянии здоровья для обучающихся в учреждениях высшего, среднего специального и профессионально-технического образования заполняется на основании анализа медицинских документов, результатов лабораторных и инструментальных методов исследований, результатов медицинского осмотра, медицинского освидетельствования комиссией, созданной в порядке, установленном Инструкцией о порядке создания и деятельности врачебно-консультационных и иных комиссий.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0" w:name="263"/>
      <w:bookmarkEnd w:id="160"/>
      <w:r>
        <w:rPr>
          <w:rFonts w:ascii="Arial" w:hAnsi="Arial" w:cs="Arial"/>
          <w:color w:val="000000"/>
        </w:rPr>
        <w:t>В графе "Заключение" председателем комиссии вносятся сведения о распределении в основную, подготовительную, специальную медицинскую группы, группу лечебной физической культуры.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1" w:name="264"/>
      <w:bookmarkEnd w:id="161"/>
      <w:r>
        <w:rPr>
          <w:rFonts w:ascii="Arial" w:hAnsi="Arial" w:cs="Arial"/>
          <w:color w:val="000000"/>
        </w:rPr>
        <w:t>В графе "Срок действия справки" указывается один год.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" w:name="265"/>
      <w:bookmarkEnd w:id="162"/>
      <w:r>
        <w:rPr>
          <w:rFonts w:ascii="Arial" w:hAnsi="Arial" w:cs="Arial"/>
          <w:color w:val="000000"/>
        </w:rPr>
        <w:t>20. При выдаче медицинской справки о состоянии здоровья с предоставлением информации о болезнях, домашнем режиме, карантине, об отсутствии контакта ребенка с инфекционными больными, посещающего учреждение общего среднего образования или учреждение дошкольного образования, в графу "Дополнительные медицинские сведения (результаты медицинских осмотров, обследований, сведения о профилактических прививках и прочее)" вносятся результаты осмотра на заразные кожные заболевания и педикулез.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" w:name="266"/>
      <w:bookmarkEnd w:id="163"/>
      <w:r>
        <w:rPr>
          <w:rFonts w:ascii="Arial" w:hAnsi="Arial" w:cs="Arial"/>
          <w:color w:val="000000"/>
        </w:rPr>
        <w:t>В графе "Заключение" указываются: перенесенное заболевание ребенка, домашний режим, карантин и сроки их длительности; был ли ребенок в контакте с инфекционными больными по месту жительства и в организованном коллективе в течение 7 - 35 дней.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4" w:name="267"/>
      <w:bookmarkEnd w:id="164"/>
      <w:r>
        <w:rPr>
          <w:rFonts w:ascii="Arial" w:hAnsi="Arial" w:cs="Arial"/>
          <w:color w:val="000000"/>
        </w:rPr>
        <w:t>В графу "Рекомендации" вносятся сведения по необходимым ребенку режиму, питанию, сведения о распределении в основную, подготовительную, специальную медицинскую группы, группу лечебной физической культуры, иные рекомендации.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" w:name="268"/>
      <w:bookmarkEnd w:id="165"/>
      <w:r>
        <w:rPr>
          <w:rFonts w:ascii="Arial" w:hAnsi="Arial" w:cs="Arial"/>
          <w:color w:val="000000"/>
        </w:rPr>
        <w:t>В графе "Срок действия справки" указывается пять дней.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6" w:name="269"/>
      <w:bookmarkEnd w:id="166"/>
      <w:r>
        <w:rPr>
          <w:rFonts w:ascii="Arial" w:hAnsi="Arial" w:cs="Arial"/>
          <w:color w:val="000000"/>
        </w:rPr>
        <w:t xml:space="preserve">21. При выдаче медицинской справки о состоянии здоровья с информацией о </w:t>
      </w:r>
      <w:r>
        <w:rPr>
          <w:rFonts w:ascii="Arial" w:hAnsi="Arial" w:cs="Arial"/>
          <w:color w:val="000000"/>
        </w:rPr>
        <w:lastRenderedPageBreak/>
        <w:t>пребывании на стационарном лечении в графе "Цель выдачи справки" делается запись "Для перерасчета платы за некоторые виды коммунальных услуг".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7" w:name="270"/>
      <w:bookmarkEnd w:id="167"/>
      <w:r>
        <w:rPr>
          <w:rFonts w:ascii="Arial" w:hAnsi="Arial" w:cs="Arial"/>
          <w:color w:val="000000"/>
        </w:rPr>
        <w:t>В графу "Заключение" вносится запись о пребывании на стационарном лечении гражданина с указанием сроков пребывания.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8" w:name="271"/>
      <w:bookmarkEnd w:id="168"/>
      <w:r>
        <w:rPr>
          <w:rFonts w:ascii="Arial" w:hAnsi="Arial" w:cs="Arial"/>
          <w:color w:val="000000"/>
        </w:rPr>
        <w:t>22. При выдаче медицинской справки о состоянии здоровья, содержащей информацию о медицинском обследовании в амбулаторных или стационарных условиях государственной организации здравоохранения с целью установления диагноза гражданина, подлежащего призыву на военную службу, службу в резерве, направленного призывной комиссией, в графе "Цель выдачи справки" делается запись "Проведение медицинского обследования в амбулаторных условиях по направлению призывной комиссии (указать наименование направившей призывной комиссии)" или "Проведение медицинского обследования в стационарных условиях по направлению призывной комиссии (указать наименование направившей призывной комиссии)".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" w:name="272"/>
      <w:bookmarkEnd w:id="169"/>
      <w:r>
        <w:rPr>
          <w:rFonts w:ascii="Arial" w:hAnsi="Arial" w:cs="Arial"/>
          <w:color w:val="000000"/>
        </w:rPr>
        <w:t>В графе "Заключение" делается запись о сроках пребывания гражданина, подлежащего призыву на военную службу, службу в резерве, на медицинском обследовании в амбулаторных или стационарных условиях государственной организации здравоохранения.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" w:name="273"/>
      <w:bookmarkEnd w:id="170"/>
      <w:r>
        <w:rPr>
          <w:rFonts w:ascii="Arial" w:hAnsi="Arial" w:cs="Arial"/>
          <w:color w:val="000000"/>
        </w:rPr>
        <w:t>23. Медицинская справка о состоянии здоровья, подтверждающая нуждаемость в получении медицинской помощи, в том числе проведении оперативного вмешательства, заполняется на основании анализа медицинских документов, результатов лабораторных и инструментальных методов исследований, результатов медицинского осмотра, медицинского освидетельствования комиссией, созданной в порядке, установленном Инструкцией о порядке создания и деятельности врачебно-консультационных и иных комиссий.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" w:name="274"/>
      <w:bookmarkEnd w:id="171"/>
      <w:r>
        <w:rPr>
          <w:rFonts w:ascii="Arial" w:hAnsi="Arial" w:cs="Arial"/>
          <w:color w:val="000000"/>
        </w:rPr>
        <w:t>В графе "Цель выдачи справки" делается запись "О нуждаемости в получении медицинской помощи (проведении оперативного вмешательства)".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2" w:name="275"/>
      <w:bookmarkEnd w:id="172"/>
      <w:r>
        <w:rPr>
          <w:rFonts w:ascii="Arial" w:hAnsi="Arial" w:cs="Arial"/>
          <w:color w:val="000000"/>
        </w:rPr>
        <w:t>В графу "Дополнительные медицинские сведения (результаты медицинских осмотров, обследований, сведения о профилактических прививках и прочее)" вносятся сведения: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" w:name="276"/>
      <w:bookmarkEnd w:id="173"/>
      <w:r>
        <w:rPr>
          <w:rFonts w:ascii="Arial" w:hAnsi="Arial" w:cs="Arial"/>
          <w:color w:val="000000"/>
        </w:rPr>
        <w:t>о наличии заболеваний, требующих оказания медицинской помощи (проведения оперативного вмешательства);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4" w:name="277"/>
      <w:bookmarkEnd w:id="174"/>
      <w:r>
        <w:rPr>
          <w:rFonts w:ascii="Arial" w:hAnsi="Arial" w:cs="Arial"/>
          <w:color w:val="000000"/>
        </w:rPr>
        <w:t>о нуждаемости в получении конкретной медицинской помощи (проведении оперативного вмешательства).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" w:name="278"/>
      <w:bookmarkEnd w:id="175"/>
      <w:r>
        <w:rPr>
          <w:rFonts w:ascii="Arial" w:hAnsi="Arial" w:cs="Arial"/>
          <w:color w:val="000000"/>
        </w:rPr>
        <w:t>В графе "Заключение" председателем комиссии вносятся сведения о нуждаемости в получении медицинской помощи (проведении оперативного вмешательства).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6" w:name="279"/>
      <w:bookmarkEnd w:id="176"/>
      <w:r>
        <w:rPr>
          <w:rFonts w:ascii="Arial" w:hAnsi="Arial" w:cs="Arial"/>
          <w:color w:val="000000"/>
        </w:rPr>
        <w:t>В графе "Срок действия справки" указывается один год.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7" w:name="280"/>
      <w:bookmarkEnd w:id="177"/>
      <w:r>
        <w:rPr>
          <w:rFonts w:ascii="Arial" w:hAnsi="Arial" w:cs="Arial"/>
          <w:color w:val="000000"/>
        </w:rPr>
        <w:t>24. Медицинская справка о состоянии здоровья, подтверждающая отсутствие (наличие) психиатрического и наркологического учета, заполняется психиатрическими (психоневрологическими) организациями, а также организациями здравоохранения, не являющимися психиатрическими (психоневрологическими) организациями и оказывающими в порядке, установленном законодательством, психиатрическую (в том числе наркологическую) помощь, на основании результатов медицинского осмотра врачом-специалистом в области оказания психиатрической помощи и (или) медицинского освидетельствования, проведенного врачом-специалистом в области оказания психиатрической помощи или врачебно-консультационной комиссией с участием такого врача-специалиста, анализа медицинских документов, результатов лабораторных и инструментальных исследований, сведений из информационных систем, информационных ресурсов, баз (банков) данных и (или) реестров (регистров) этих организаций.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8" w:name="281"/>
      <w:bookmarkEnd w:id="178"/>
      <w:r>
        <w:rPr>
          <w:rFonts w:ascii="Arial" w:hAnsi="Arial" w:cs="Arial"/>
          <w:color w:val="000000"/>
        </w:rPr>
        <w:t>При наличии в организации здравоохранения информации об оказании пациенту психиатрической помощи в графе "Дополнительные медицинские сведения (результаты медицинских осмотров, обследований, сведения о профилактических прививках и прочее)" делается одна из следующих записей: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9" w:name="282"/>
      <w:bookmarkEnd w:id="179"/>
      <w:r>
        <w:rPr>
          <w:rFonts w:ascii="Arial" w:hAnsi="Arial" w:cs="Arial"/>
          <w:color w:val="000000"/>
        </w:rPr>
        <w:t>имеются сведения об оказании психиатрической (в том числе наркологической) помощи;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0" w:name="283"/>
      <w:bookmarkEnd w:id="180"/>
      <w:r>
        <w:rPr>
          <w:rFonts w:ascii="Arial" w:hAnsi="Arial" w:cs="Arial"/>
          <w:color w:val="000000"/>
        </w:rPr>
        <w:t>имеются сведения об оказании психиатрической (за исключением наркологической) помощи;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" w:name="284"/>
      <w:bookmarkEnd w:id="181"/>
      <w:r>
        <w:rPr>
          <w:rFonts w:ascii="Arial" w:hAnsi="Arial" w:cs="Arial"/>
          <w:color w:val="000000"/>
        </w:rPr>
        <w:lastRenderedPageBreak/>
        <w:t>имеются сведения об оказании наркологической помощи.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2" w:name="285"/>
      <w:bookmarkEnd w:id="182"/>
      <w:r>
        <w:rPr>
          <w:rFonts w:ascii="Arial" w:hAnsi="Arial" w:cs="Arial"/>
          <w:color w:val="000000"/>
        </w:rPr>
        <w:t>В зависимости от цели выдачи медицинской справки о состоянии здоровья, подтверждающей отсутствие (наличие) психиатрического и наркологического учета, помимо сведений, перечисленных в части второй настоящего пункта, вносятся сведения о наличии (отсутствии) психических расстройств (заболеваний) и (или) расстройств поведения: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" w:name="286"/>
      <w:bookmarkEnd w:id="183"/>
      <w:r>
        <w:rPr>
          <w:rFonts w:ascii="Arial" w:hAnsi="Arial" w:cs="Arial"/>
          <w:color w:val="000000"/>
        </w:rPr>
        <w:t>при наличии которых противопоказана работа во вредных и (или) опасных условиях труда и (или) работа, где в соответствии с законодательством есть необходимость в профессиональном отборе (указываются вредные и (или) опасные производственные факторы и (или) виды выполняемых работ согласно приложениям 1 и 3 к Инструкции о порядке проведения обязательных и внеочередных медицинских осмотров работающих);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" w:name="287"/>
      <w:bookmarkEnd w:id="184"/>
      <w:r>
        <w:rPr>
          <w:rFonts w:ascii="Arial" w:hAnsi="Arial" w:cs="Arial"/>
          <w:color w:val="000000"/>
        </w:rPr>
        <w:t>включенных в перечень заболеваний и противопоказаний, препятствующих управлению механическими транспортными средствами, самоходными машинами, а также условий, при соблюдении которых лица допускаются по медицинским показаниям к управлению, и (или) перечень медицинских противопоказаний, препятствующих управлению моторными маломерными судами, мощность двигателя которых превышает 3,7 киловатта (5 лошадиных сил), и условий, при соблюдении которых лица допускаются по медицинским показаниям к управлению такими судами, определенные приложениями 1 и 2 к постановлению Министерства здравоохранения Республики Беларусь от 5 сентября 2022 г. N 94 "О заболеваниях и противопоказаниях, препятствующих управлению механическими транспортными средствами, самоходными машинами, моторными маломерными судами";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" w:name="288"/>
      <w:bookmarkEnd w:id="185"/>
      <w:r>
        <w:rPr>
          <w:rFonts w:ascii="Arial" w:hAnsi="Arial" w:cs="Arial"/>
          <w:color w:val="000000"/>
        </w:rPr>
        <w:t>включенных в перечень заболеваний и физических недостатков граждан, при наличии которых противопоказано владение оружием;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" w:name="289"/>
      <w:bookmarkEnd w:id="186"/>
      <w:r>
        <w:rPr>
          <w:rFonts w:ascii="Arial" w:hAnsi="Arial" w:cs="Arial"/>
          <w:color w:val="000000"/>
        </w:rPr>
        <w:t>включенных в перечень заболеваний, препятствующих исполнению служебных обязанностей на государственной гражданской службе и работе с государственными секретами, определенный приложением к постановлению Совета Министров Республики Беларусь от 5 августа 2022 г. N 512 "О перечне заболеваний, препятствующих исполнению служебных обязанностей на государственной гражданской службе и работе с государственными секретами";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" w:name="290"/>
      <w:bookmarkEnd w:id="187"/>
      <w:r>
        <w:rPr>
          <w:rFonts w:ascii="Arial" w:hAnsi="Arial" w:cs="Arial"/>
          <w:color w:val="000000"/>
        </w:rPr>
        <w:t>включенных в перечень заболеваний, при наличии которых лица не могут быть усыновителями, приемными родителями, родителями-воспитателями детского дома семейного типа, детской деревни, детского городка, и (или) в перечень заболеваний, при наличии которых лица не могут быть опекунами и попечителями, установленные приложениями 1 и 2 к постановлению Министерства здравоохранения Республики Беларусь от 15 декабря 2017 г. N 108 "Об установлении перечней заболеваний, при наличии которых лица не могут быть усыновителями, приемными родителями, родителями-воспитателями детского дома семейного типа, детской деревни, детского городка, опекунами и попечителями".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8" w:name="291"/>
      <w:bookmarkEnd w:id="188"/>
      <w:r>
        <w:rPr>
          <w:rFonts w:ascii="Arial" w:hAnsi="Arial" w:cs="Arial"/>
          <w:color w:val="000000"/>
        </w:rPr>
        <w:t>В графе "Заключение" делается(ются) запись(и):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9" w:name="292"/>
      <w:bookmarkEnd w:id="189"/>
      <w:r>
        <w:rPr>
          <w:rFonts w:ascii="Arial" w:hAnsi="Arial" w:cs="Arial"/>
          <w:color w:val="000000"/>
        </w:rPr>
        <w:t>отсутствует диспансерное наблюдение за пациентом врачом-специалистом в области оказания психиатрической, в том числе наркологической, помощи;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0" w:name="293"/>
      <w:bookmarkEnd w:id="190"/>
      <w:r>
        <w:rPr>
          <w:rFonts w:ascii="Arial" w:hAnsi="Arial" w:cs="Arial"/>
          <w:color w:val="000000"/>
        </w:rPr>
        <w:t>отсутствует диспансерное наблюдение за пациентом врачом-специалистом в области оказания психиатрической (за исключением наркологической) помощи;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1" w:name="294"/>
      <w:bookmarkEnd w:id="191"/>
      <w:r>
        <w:rPr>
          <w:rFonts w:ascii="Arial" w:hAnsi="Arial" w:cs="Arial"/>
          <w:color w:val="000000"/>
        </w:rPr>
        <w:t>отсутствует диспансерное наблюдение за пациентом врачом-специалистом в области оказания наркологической помощи;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2" w:name="295"/>
      <w:bookmarkEnd w:id="192"/>
      <w:r>
        <w:rPr>
          <w:rFonts w:ascii="Arial" w:hAnsi="Arial" w:cs="Arial"/>
          <w:color w:val="000000"/>
        </w:rPr>
        <w:t>имеется диспансерное наблюдение за пациентом врачом-специалистом в области оказания психиатрической, в том числе наркологической, помощи;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" w:name="296"/>
      <w:bookmarkEnd w:id="193"/>
      <w:r>
        <w:rPr>
          <w:rFonts w:ascii="Arial" w:hAnsi="Arial" w:cs="Arial"/>
          <w:color w:val="000000"/>
        </w:rPr>
        <w:t>имеется диспансерное наблюдение за пациентом врачом-специалистом в области оказания психиатрической (за исключением наркологической) помощи;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4" w:name="297"/>
      <w:bookmarkEnd w:id="194"/>
      <w:r>
        <w:rPr>
          <w:rFonts w:ascii="Arial" w:hAnsi="Arial" w:cs="Arial"/>
          <w:color w:val="000000"/>
        </w:rPr>
        <w:t>имеется диспансерное наблюдение за пациентом врачом-специалистом в области оказания наркологической помощи.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5" w:name="298"/>
      <w:bookmarkEnd w:id="195"/>
      <w:r>
        <w:rPr>
          <w:rFonts w:ascii="Arial" w:hAnsi="Arial" w:cs="Arial"/>
          <w:color w:val="000000"/>
        </w:rPr>
        <w:t>В графе "Срок действия справки" указывается три месяца.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" w:name="299"/>
      <w:bookmarkEnd w:id="196"/>
      <w:r>
        <w:rPr>
          <w:rFonts w:ascii="Arial" w:hAnsi="Arial" w:cs="Arial"/>
          <w:color w:val="000000"/>
        </w:rPr>
        <w:t xml:space="preserve">25. В случае выдачи медицинской справки о состоянии здоровья, содержащей результаты лабораторного исследования биологических образцов для определения в них концентрации абсолютного этилового спирта, наличия наркотических средств, психотропных веществ, их аналогов, токсических или других одурманивающих веществ, в </w:t>
      </w:r>
      <w:r>
        <w:rPr>
          <w:rFonts w:ascii="Arial" w:hAnsi="Arial" w:cs="Arial"/>
          <w:color w:val="000000"/>
        </w:rPr>
        <w:lastRenderedPageBreak/>
        <w:t>графу "Дополнительные медицинские сведения (результаты медицинских осмотров, обследований, сведения о профилактических прививках и прочее)" вносятся дата, время и место проведения лабораторного исследования биологических образцов для определения в них концентрации абсолютного этилового спирта, наличия наркотических средств, психотропных веществ, их аналогов, токсических или других одурманивающих веществ.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7" w:name="300"/>
      <w:bookmarkEnd w:id="197"/>
      <w:r>
        <w:rPr>
          <w:rFonts w:ascii="Arial" w:hAnsi="Arial" w:cs="Arial"/>
          <w:color w:val="000000"/>
        </w:rPr>
        <w:t>В графе "Заключение" делается запись о результатах лабораторного исследования биологических образцов для определения в них концентрации абсолютного этилового спирта, наличия наркотических средств, психотропных веществ, их аналогов, токсических или других одурманивающих веществ.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8" w:name="301"/>
      <w:bookmarkEnd w:id="198"/>
      <w:r>
        <w:rPr>
          <w:rFonts w:ascii="Arial" w:hAnsi="Arial" w:cs="Arial"/>
          <w:color w:val="000000"/>
        </w:rPr>
        <w:t>26. При выдаче медицинской справки о состоянии здоровья, содержащей заключение, вынесенное по результатам освидетельствования физического лица, в отношении которого ведется административный процесс, подозреваемого, обвиняемого, потерпевшего (далее - физическое лицо) на предмет выявления состояния алкогольного опьянения и (или) состояния, вызванного потреблением наркотических средств, психотропных веществ, их аналогов, токсических или других одурманивающих веществ (далее - освидетельствование), в графу "Дополнительные медицинские сведения (результаты медицинских осмотров, обследований, сведения о профилактических прививках и прочее)" вносятся дата, время и место проведения освидетельствования.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9" w:name="302"/>
      <w:bookmarkEnd w:id="199"/>
      <w:r>
        <w:rPr>
          <w:rFonts w:ascii="Arial" w:hAnsi="Arial" w:cs="Arial"/>
          <w:color w:val="000000"/>
        </w:rPr>
        <w:t>В графе "Заключение" делается запись в соответствии с требованиями Положения о порядке проведения освидетельствования физических лиц на предмет выявления состояния алкогольного опьянения и (или) состояния, вызванного потреблением наркотических средств, психотропных веществ, их аналогов, токсических или других одурманивающих веществ, утвержденного постановлением Совета Министров Республики Беларусь от 14 апреля 2011 г. N 497.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0" w:name="303"/>
      <w:bookmarkEnd w:id="200"/>
      <w:r>
        <w:rPr>
          <w:rFonts w:ascii="Arial" w:hAnsi="Arial" w:cs="Arial"/>
          <w:color w:val="000000"/>
        </w:rPr>
        <w:t>27. При выдаче медицинской справки о состоянии здоровья, подтверждающей отсутствие (наличие) медицинских противопоказаний к занятию видами спорта, возможность участия в спортивно-массовых и спортивных мероприятиях, в графе "Цель выдачи справки" указываются виды спорта, к занятию которыми определяется отсутствие (наличие) медицинских противопоказаний, в графе "Заключение" делается запись "Не имеется медицинских противопоказаний, включенных в перечень медицинских противопоказаний к занятию видами спорта" либо "Имеются медицинские противопоказания, включенные в перечень медицинских противопоказаний к занятию видами спорта".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1" w:name="304"/>
      <w:bookmarkEnd w:id="201"/>
      <w:r>
        <w:rPr>
          <w:rFonts w:ascii="Arial" w:hAnsi="Arial" w:cs="Arial"/>
          <w:color w:val="000000"/>
        </w:rPr>
        <w:t>В графе "Срок действия справки" указывается один год.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2" w:name="305"/>
      <w:bookmarkEnd w:id="202"/>
      <w:r>
        <w:rPr>
          <w:rFonts w:ascii="Arial" w:hAnsi="Arial" w:cs="Arial"/>
          <w:color w:val="000000"/>
        </w:rPr>
        <w:t>28. Медицинская справка о состоянии здоровья, подтверждающая отсутствие (наличие) заболеваний, препятствующих содержанию, обучению и воспитанию несовершеннолетних в специальных воспитательных учреждениях, заполняется на основании анализа медицинских документов, результатов лабораторных и инструментальных методов исследований, результатов медицинского осмотра, медицинского освидетельствования комиссией в составе врачей-специалистов: врача-педиатра, врача-хирурга, врача-офтальмолога, врача-оториноларинголога, врача-стоматолога-терапевта, врача-невролога, врача-психиатра-нарколога, врача-акушера-гинеколога (для лиц женского пола), врача-дерматовенеролога, созданной в порядке, установленном Инструкцией о порядке создания и деятельности врачебно-консультационных и иных комиссий.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" w:name="306"/>
      <w:bookmarkEnd w:id="203"/>
      <w:r>
        <w:rPr>
          <w:rFonts w:ascii="Arial" w:hAnsi="Arial" w:cs="Arial"/>
          <w:color w:val="000000"/>
        </w:rPr>
        <w:t>В графе "Цель выдачи справки" делается запись "Для помещения несовершеннолетнего в специальное воспитательное учреждение".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" w:name="307"/>
      <w:bookmarkEnd w:id="204"/>
      <w:r>
        <w:rPr>
          <w:rFonts w:ascii="Arial" w:hAnsi="Arial" w:cs="Arial"/>
          <w:color w:val="000000"/>
        </w:rPr>
        <w:t>В графе "Перенесенные заболевания (иные анамнестические сведения)" указываются сведения о перенесенных инфекционных заболеваниях, хирургических операциях, травмах, аллергических реакциях.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" w:name="308"/>
      <w:bookmarkEnd w:id="205"/>
      <w:r>
        <w:rPr>
          <w:rFonts w:ascii="Arial" w:hAnsi="Arial" w:cs="Arial"/>
          <w:color w:val="000000"/>
        </w:rPr>
        <w:t>В графу "Дополнительные медицинские сведения (результаты медицинских осмотров, обследований, сведения о профилактических прививках и прочее)" вносятся: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6" w:name="309"/>
      <w:bookmarkEnd w:id="206"/>
      <w:r>
        <w:rPr>
          <w:rFonts w:ascii="Arial" w:hAnsi="Arial" w:cs="Arial"/>
          <w:color w:val="000000"/>
        </w:rPr>
        <w:t>сведения из карты профилактических прививок с указанием вакцинаций и даты их проведения с рождения, включая результаты иммунодиагностики туберкулеза;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7" w:name="310"/>
      <w:bookmarkEnd w:id="207"/>
      <w:r>
        <w:rPr>
          <w:rFonts w:ascii="Arial" w:hAnsi="Arial" w:cs="Arial"/>
          <w:color w:val="000000"/>
        </w:rPr>
        <w:t>вес, рост, АД, электрокардиограмма;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8" w:name="311"/>
      <w:bookmarkEnd w:id="208"/>
      <w:r>
        <w:rPr>
          <w:rFonts w:ascii="Arial" w:hAnsi="Arial" w:cs="Arial"/>
          <w:color w:val="000000"/>
        </w:rPr>
        <w:t xml:space="preserve">результаты медицинских осмотров врачей-специалистов (врача-педиатра, </w:t>
      </w:r>
      <w:r>
        <w:rPr>
          <w:rFonts w:ascii="Arial" w:hAnsi="Arial" w:cs="Arial"/>
          <w:color w:val="000000"/>
        </w:rPr>
        <w:lastRenderedPageBreak/>
        <w:t>врача-хирурга, врача-офтальмолога, врача-оториноларинголога, врача-стоматолога-терапевта, врача-невролога, врача-психиатра-нарколога, врача-акушера-гинеколога (для лиц женского пола - не позднее 30 дней со дня медицинского осмотра), врача-дерматовенеролога и других (если имеются сведения) с указанием диагноза, даты медицинского осмотра;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" w:name="312"/>
      <w:bookmarkEnd w:id="209"/>
      <w:r>
        <w:rPr>
          <w:rFonts w:ascii="Arial" w:hAnsi="Arial" w:cs="Arial"/>
          <w:color w:val="000000"/>
        </w:rPr>
        <w:t>результаты обследования (группа и резус-фактор крови, общий анализ крови, анализ крови на ВИЧ, RW, маркеры гепатитов B и C, общий анализ мочи, мазок на гонорею и флору, соскоб на энтеробиоз, анализ кала на яйца глистов, дизентерию, сальмонеллез, данные дополнительных диагностических исследований) с указанием даты проведения исследования;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0" w:name="313"/>
      <w:bookmarkEnd w:id="210"/>
      <w:r>
        <w:rPr>
          <w:rFonts w:ascii="Arial" w:hAnsi="Arial" w:cs="Arial"/>
          <w:color w:val="000000"/>
        </w:rPr>
        <w:t>результаты рентгенофлюорографического обследования органов грудной клетки (для несовершеннолетних в возрасте 17 лет и старше, для несовершеннолетних в возрасте 15 - 16 лет, имеющих повышенный риск заболевания туберкулезом).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" w:name="314"/>
      <w:bookmarkEnd w:id="211"/>
      <w:r>
        <w:rPr>
          <w:rFonts w:ascii="Arial" w:hAnsi="Arial" w:cs="Arial"/>
          <w:color w:val="000000"/>
        </w:rPr>
        <w:t>В графе "Заключение" председателем комиссии делается запись "Отсутствуют заболевания, включенные в перечень заболеваний, препятствующих содержанию, обучению и воспитанию несовершеннолетних в специальных воспитательных учреждениях" или "Имеются заболевания, включенные в перечень заболеваний, препятствующих содержанию, обучению и воспитанию несовершеннолетних в специальных воспитательных учреждениях".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2" w:name="315"/>
      <w:bookmarkEnd w:id="212"/>
      <w:r>
        <w:rPr>
          <w:rFonts w:ascii="Arial" w:hAnsi="Arial" w:cs="Arial"/>
          <w:color w:val="000000"/>
        </w:rPr>
        <w:t>В графу "Рекомендации" вносятся сведения по необходимым несовершеннолетнему режиму, питанию, рассаживанию в классе, сведения о распределении в основную, подготовительную, специальную медицинскую группы, группу лечебной физической культуры, иные рекомендации по организации диспансерного наблюдения и лечения по месту помещения несовершеннолетнего.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3" w:name="316"/>
      <w:bookmarkEnd w:id="213"/>
      <w:r>
        <w:rPr>
          <w:rFonts w:ascii="Arial" w:hAnsi="Arial" w:cs="Arial"/>
          <w:color w:val="000000"/>
        </w:rPr>
        <w:t>В графе "Срок действия справки" указывается шесть месяцев.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4" w:name="317"/>
      <w:bookmarkEnd w:id="214"/>
      <w:r>
        <w:rPr>
          <w:rFonts w:ascii="Arial" w:hAnsi="Arial" w:cs="Arial"/>
          <w:color w:val="000000"/>
        </w:rPr>
        <w:t>29. Медицинская справка о состоянии здоровья, подтверждающая факт вызова скорой медицинской помощи (далее, если не определено иное, - СМП), заполняется организациями здравоохранения, оказывающими СМП, на основании медицинских документов об оказании СМП.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5" w:name="318"/>
      <w:bookmarkEnd w:id="215"/>
      <w:r>
        <w:rPr>
          <w:rFonts w:ascii="Arial" w:hAnsi="Arial" w:cs="Arial"/>
          <w:color w:val="000000"/>
        </w:rPr>
        <w:t>В графе "Дополнительные медицинские сведения (результаты медицинских осмотров, обследований, сведения о профилактических прививках и прочее)" указываются сведения о: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" w:name="319"/>
      <w:bookmarkEnd w:id="216"/>
      <w:r>
        <w:rPr>
          <w:rFonts w:ascii="Arial" w:hAnsi="Arial" w:cs="Arial"/>
          <w:color w:val="000000"/>
        </w:rPr>
        <w:t>номере карты вызова бригады СМП;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7" w:name="320"/>
      <w:bookmarkEnd w:id="217"/>
      <w:r>
        <w:rPr>
          <w:rFonts w:ascii="Arial" w:hAnsi="Arial" w:cs="Arial"/>
          <w:color w:val="000000"/>
        </w:rPr>
        <w:t>дате и времени обращения (часы, минуты);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8" w:name="321"/>
      <w:bookmarkEnd w:id="218"/>
      <w:r>
        <w:rPr>
          <w:rFonts w:ascii="Arial" w:hAnsi="Arial" w:cs="Arial"/>
          <w:color w:val="000000"/>
        </w:rPr>
        <w:t>адресе вызова бригады СМП;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9" w:name="322"/>
      <w:bookmarkEnd w:id="219"/>
      <w:r>
        <w:rPr>
          <w:rFonts w:ascii="Arial" w:hAnsi="Arial" w:cs="Arial"/>
          <w:color w:val="000000"/>
        </w:rPr>
        <w:t>поводе вызова бригады СМП;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0" w:name="323"/>
      <w:bookmarkEnd w:id="220"/>
      <w:r>
        <w:rPr>
          <w:rFonts w:ascii="Arial" w:hAnsi="Arial" w:cs="Arial"/>
          <w:color w:val="000000"/>
        </w:rPr>
        <w:t>результате выезда бригады СМП;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1" w:name="324"/>
      <w:bookmarkEnd w:id="221"/>
      <w:r>
        <w:rPr>
          <w:rFonts w:ascii="Arial" w:hAnsi="Arial" w:cs="Arial"/>
          <w:color w:val="000000"/>
        </w:rPr>
        <w:t>организации здравоохранения, куда транспортирован пациент (в случае выполнения медицинской транспортировки (эвакуации);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2" w:name="325"/>
      <w:bookmarkEnd w:id="222"/>
      <w:r>
        <w:rPr>
          <w:rFonts w:ascii="Arial" w:hAnsi="Arial" w:cs="Arial"/>
          <w:color w:val="000000"/>
        </w:rPr>
        <w:t>переадресации вызова в другую организацию здравоохранения (наименование организации здравоохранения).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3" w:name="326"/>
      <w:bookmarkEnd w:id="223"/>
      <w:r>
        <w:rPr>
          <w:rFonts w:ascii="Arial" w:hAnsi="Arial" w:cs="Arial"/>
          <w:color w:val="000000"/>
        </w:rPr>
        <w:t>В графе "Заключение" указывается предварительный диагноз (диагнозы), установленный врачом скорой медицинской помощи (фельдшером выездной бригады скорой медицинской помощи). При установлении предварительного диагноза из класса "Психические расстройства и расстройства поведения" указывается только код заболевания по Международной статистической классификации болезней и проблем, связанных со здоровьем, десятого пересмотра (далее - МКБ-10).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4" w:name="327"/>
      <w:bookmarkEnd w:id="224"/>
      <w:r>
        <w:rPr>
          <w:rFonts w:ascii="Arial" w:hAnsi="Arial" w:cs="Arial"/>
          <w:color w:val="000000"/>
        </w:rPr>
        <w:t>В графе "Срок действия справки" указывается один год.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5" w:name="328"/>
      <w:bookmarkEnd w:id="225"/>
      <w:r>
        <w:rPr>
          <w:rFonts w:ascii="Arial" w:hAnsi="Arial" w:cs="Arial"/>
          <w:color w:val="000000"/>
        </w:rPr>
        <w:t>30. При выдаче медицинской справки о состоянии здоровья для целей организации долговременного ухода в графе "Рекомендации" указываются рекомендации по лечению и динамическому наблюдению за пациентом, нуждающимся в долговременном уходе.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6" w:name="329"/>
      <w:bookmarkEnd w:id="226"/>
      <w:r>
        <w:rPr>
          <w:rFonts w:ascii="Arial" w:hAnsi="Arial" w:cs="Arial"/>
          <w:color w:val="000000"/>
        </w:rPr>
        <w:t>В графе "Срок действия справки" указывается один год.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" w:name="330"/>
      <w:bookmarkEnd w:id="227"/>
      <w:r>
        <w:rPr>
          <w:rFonts w:ascii="Arial" w:hAnsi="Arial" w:cs="Arial"/>
          <w:color w:val="000000"/>
        </w:rPr>
        <w:t>31. При выдаче выписки из медицинских документов ребенка, оформляющегося в детский социальный пансионат, в графе "Перенесенные заболевания (иные анамнестические сведения)" указываются сведения о перенесенных инфекционных заболеваниях, хирургических операциях и аллергических реакциях.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8" w:name="331"/>
      <w:bookmarkEnd w:id="228"/>
      <w:r>
        <w:rPr>
          <w:rFonts w:ascii="Arial" w:hAnsi="Arial" w:cs="Arial"/>
          <w:color w:val="000000"/>
        </w:rPr>
        <w:t xml:space="preserve">В графу "Дополнительные медицинские сведения (результаты медицинских </w:t>
      </w:r>
      <w:r>
        <w:rPr>
          <w:rFonts w:ascii="Arial" w:hAnsi="Arial" w:cs="Arial"/>
          <w:color w:val="000000"/>
        </w:rPr>
        <w:lastRenderedPageBreak/>
        <w:t>осмотров, обследований, сведения о профилактических прививках и прочее)" вносятся: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9" w:name="332"/>
      <w:bookmarkEnd w:id="229"/>
      <w:r>
        <w:rPr>
          <w:rFonts w:ascii="Arial" w:hAnsi="Arial" w:cs="Arial"/>
          <w:color w:val="000000"/>
        </w:rPr>
        <w:t>сведения из карты профилактических прививок ребенка с указанием вакцинаций и даты их проведения с рождения;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0" w:name="333"/>
      <w:bookmarkEnd w:id="230"/>
      <w:r>
        <w:rPr>
          <w:rFonts w:ascii="Arial" w:hAnsi="Arial" w:cs="Arial"/>
          <w:color w:val="000000"/>
        </w:rPr>
        <w:t>результаты иммунодиагностики туберкулеза;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1" w:name="334"/>
      <w:bookmarkEnd w:id="231"/>
      <w:r>
        <w:rPr>
          <w:rFonts w:ascii="Arial" w:hAnsi="Arial" w:cs="Arial"/>
          <w:color w:val="000000"/>
        </w:rPr>
        <w:t>результаты рентгенофлюорографического обследования органов грудной клетки (для несовершеннолетних в возрасте 17 лет и старше, для несовершеннолетних в возрасте 15 - 16 лет, имеющих повышенный риск заболевания туберкулезом);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2" w:name="335"/>
      <w:bookmarkEnd w:id="232"/>
      <w:r>
        <w:rPr>
          <w:rFonts w:ascii="Arial" w:hAnsi="Arial" w:cs="Arial"/>
          <w:color w:val="000000"/>
        </w:rPr>
        <w:t>результаты медицинских осмотров врачей-специалистов (врача-педиатра, врача-хирурга, врача-офтальмолога, врача-оториноларинголога, врача-невролога, врача-психиатра-нарколога и других (если имеются сведения) с указанием диагноза, даты медицинского осмотра;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3" w:name="336"/>
      <w:bookmarkEnd w:id="233"/>
      <w:r>
        <w:rPr>
          <w:rFonts w:ascii="Arial" w:hAnsi="Arial" w:cs="Arial"/>
          <w:color w:val="000000"/>
        </w:rPr>
        <w:t>результаты обследования (группа и резус-фактор крови, общий анализ крови, общий анализ мочи, анализ крови на ВИЧ, маркеры гепатитов B и C, RW, соскоб на энтеробиоз, анализ кала на яйца глистов, дизентерию, сальмонеллез, данные дополнительных диагностических исследований) с указанием даты проведения исследования.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4" w:name="337"/>
      <w:bookmarkEnd w:id="234"/>
      <w:r>
        <w:rPr>
          <w:rFonts w:ascii="Arial" w:hAnsi="Arial" w:cs="Arial"/>
          <w:color w:val="000000"/>
        </w:rPr>
        <w:t>Заполняются графы "Диагноз основного заболевания" и "Диагноз сопутствующего заболевания".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5" w:name="338"/>
      <w:bookmarkEnd w:id="235"/>
      <w:r>
        <w:rPr>
          <w:rFonts w:ascii="Arial" w:hAnsi="Arial" w:cs="Arial"/>
          <w:color w:val="000000"/>
        </w:rPr>
        <w:t>32. При выдаче выписки из медицинских документов гражданина, оформляющегося в социальный пансионат, в графе "Перенесенные заболевания (иные анамнестические сведения)" указываются сведения о перенесенных заболеваниях, травмах, хирургических операциях, аллергических реакциях, включая реакции на профилактические прививки, переносимости лекарственных средств, наследственности и другие.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6" w:name="339"/>
      <w:bookmarkEnd w:id="236"/>
      <w:r>
        <w:rPr>
          <w:rFonts w:ascii="Arial" w:hAnsi="Arial" w:cs="Arial"/>
          <w:color w:val="000000"/>
        </w:rPr>
        <w:t>В графу "Дополнительные медицинские сведения (результаты медицинских осмотров, обследований, сведения о профилактических прививках и прочее)" вносятся: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7" w:name="340"/>
      <w:bookmarkEnd w:id="237"/>
      <w:r>
        <w:rPr>
          <w:rFonts w:ascii="Arial" w:hAnsi="Arial" w:cs="Arial"/>
          <w:color w:val="000000"/>
        </w:rPr>
        <w:t>результаты медицинских осмотров врачей-специалистов (врача-терапевта (врача общей практики), врача-хирурга (врача-травматолога-ортопеда, врача общей практики), врача-психиатра-нарколога, врача-акушера-гинеколога (при направлении в социальный пансионат лиц женского пола), врача-фтизиатра (при необходимости) с указанием диагноза, даты осмотра;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8" w:name="341"/>
      <w:bookmarkEnd w:id="238"/>
      <w:r>
        <w:rPr>
          <w:rFonts w:ascii="Arial" w:hAnsi="Arial" w:cs="Arial"/>
          <w:color w:val="000000"/>
        </w:rPr>
        <w:t>результаты лабораторных, инструментальных и иных исследований, рентгенофлюорографическое обследование органов грудной клетки с указанием даты проведения исследования;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9" w:name="342"/>
      <w:bookmarkEnd w:id="239"/>
      <w:r>
        <w:rPr>
          <w:rFonts w:ascii="Arial" w:hAnsi="Arial" w:cs="Arial"/>
          <w:color w:val="000000"/>
        </w:rPr>
        <w:t>сведения об отсутствии контакта с инфекционными больными в течение 21 календарного дня.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0" w:name="343"/>
      <w:bookmarkEnd w:id="240"/>
      <w:r>
        <w:rPr>
          <w:rFonts w:ascii="Arial" w:hAnsi="Arial" w:cs="Arial"/>
          <w:color w:val="000000"/>
        </w:rPr>
        <w:t>В графах "Диагноз основного заболевания" и "Диагноз сопутствующего заболевания" указывается клинико-функциональный диагноз.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1" w:name="344"/>
      <w:bookmarkEnd w:id="241"/>
      <w:r>
        <w:rPr>
          <w:rFonts w:ascii="Arial" w:hAnsi="Arial" w:cs="Arial"/>
          <w:color w:val="000000"/>
        </w:rPr>
        <w:t>В графе "Проведенное лечение" указываются сведения о лечении гражданина согласно установленным диагнозам.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2" w:name="345"/>
      <w:bookmarkEnd w:id="242"/>
      <w:r>
        <w:rPr>
          <w:rFonts w:ascii="Arial" w:hAnsi="Arial" w:cs="Arial"/>
          <w:color w:val="000000"/>
        </w:rPr>
        <w:t>33. При выдаче выписки из медицинских документов для санаторно-курортного лечения в графе "Выписка дана для предоставления" указывается наименование санатория.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3" w:name="346"/>
      <w:bookmarkEnd w:id="243"/>
      <w:r>
        <w:rPr>
          <w:rFonts w:ascii="Arial" w:hAnsi="Arial" w:cs="Arial"/>
          <w:color w:val="000000"/>
        </w:rPr>
        <w:t>В графу "Перенесенные заболевания (иные анамнестические сведения)" вносятся сведения о перенесенных заболеваниях (за исключением информации об инфицировании ВИЧ), аллергоанамнез с указанием переносимости лекарственных средств.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4" w:name="347"/>
      <w:bookmarkEnd w:id="244"/>
      <w:r>
        <w:rPr>
          <w:rFonts w:ascii="Arial" w:hAnsi="Arial" w:cs="Arial"/>
          <w:color w:val="000000"/>
        </w:rPr>
        <w:t>В графу "Дополнительные медицинские сведения (результаты медицинских осмотров, обследований, сведения о профилактических прививках и прочее)" вносятся: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5" w:name="348"/>
      <w:bookmarkEnd w:id="245"/>
      <w:r>
        <w:rPr>
          <w:rFonts w:ascii="Arial" w:hAnsi="Arial" w:cs="Arial"/>
          <w:color w:val="000000"/>
        </w:rPr>
        <w:t>результаты медицинских осмотров врачей-специалистов с указанием даты медицинского осмотра, диагноза или кода диагноза в соответствии с МКБ-10: врача-терапевта (врача общей практики), врача-акушера-гинеколога (при направлении на санаторно-курортное лечение лиц женского пола) и врача-психиатра-нарколога (при наличии в анамнезе пациента психических расстройств (заболеваний). При наличии сопутствующих заболеваний (неврологических, урологических, кожи, крови, глаз и других) вносятся результаты медицинского осмотра соответствующих врачей-специалистов или врача общей практики;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6" w:name="349"/>
      <w:bookmarkEnd w:id="246"/>
      <w:r>
        <w:rPr>
          <w:rFonts w:ascii="Arial" w:hAnsi="Arial" w:cs="Arial"/>
          <w:color w:val="000000"/>
        </w:rPr>
        <w:t xml:space="preserve">результаты лабораторных и инструментальных методов исследований (с указанием даты проведения исследования): общий анализ крови, общий анализ мочи, </w:t>
      </w:r>
      <w:r>
        <w:rPr>
          <w:rFonts w:ascii="Arial" w:hAnsi="Arial" w:cs="Arial"/>
          <w:color w:val="000000"/>
        </w:rPr>
        <w:lastRenderedPageBreak/>
        <w:t>электрокардиограмма, рентгенофлюорографическое обследование органов грудной клетки и другие лечебные и иные медицинские вмешательства в соответствии с профилем санатория.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7" w:name="350"/>
      <w:bookmarkEnd w:id="247"/>
      <w:r>
        <w:rPr>
          <w:rFonts w:ascii="Arial" w:hAnsi="Arial" w:cs="Arial"/>
          <w:color w:val="000000"/>
        </w:rPr>
        <w:t>В графах "Диагноз основного заболевания" и "Диагноз сопутствующего заболевания" указывается клинико-функциональный диагноз в соответствии с профилем санатория. В графе "Проведенное лечение" указываются сведения о лечении гражданина согласно установленным диагнозам.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8" w:name="351"/>
      <w:bookmarkEnd w:id="248"/>
      <w:r>
        <w:rPr>
          <w:rFonts w:ascii="Arial" w:hAnsi="Arial" w:cs="Arial"/>
          <w:color w:val="000000"/>
        </w:rPr>
        <w:t>34. При выдаче выписки из медицинских документов, содержащей заключение врача-специалиста о наличии (отсутствии) у физического лица состояния алкогольного опьянения и (или) состояния, вызванного потреблением наркотических средств, психотропных веществ, их аналогов, токсических или других одурманивающих веществ, в графе "Выписка дана для предоставления" указываются данные о должностном лице органа, ведущего административный процесс, следователе, лице, производящем дознание, по запросу которого предоставляется данная выписка из медицинских документов.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9" w:name="352"/>
      <w:bookmarkEnd w:id="249"/>
      <w:r>
        <w:rPr>
          <w:rFonts w:ascii="Arial" w:hAnsi="Arial" w:cs="Arial"/>
          <w:color w:val="000000"/>
        </w:rPr>
        <w:t>В графу "Дополнительные медицинские сведения (результаты медицинских осмотров, обследований, сведения о профилактических прививках и прочее)" вносятся дата, время и место оказания медицинской помощи, данные о концентрации абсолютного этилового спирта, наличии наркотических средств, психотропных веществ, их аналогов, токсических или других одурманивающих веществ в биологических образцах.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0" w:name="353"/>
      <w:bookmarkEnd w:id="250"/>
      <w:r>
        <w:rPr>
          <w:rFonts w:ascii="Arial" w:hAnsi="Arial" w:cs="Arial"/>
          <w:color w:val="000000"/>
        </w:rPr>
        <w:t>В графе "Диагноз сопутствующего заболевания" делается запись в соответствии с требованиями Положения о порядке проведения освидетельствования физических лиц на предмет выявления состояния алкогольного опьянения и (или) состояния, вызванного потреблением наркотических средств, психотропных веществ, их аналогов, токсических или других одурманивающих веществ.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1" w:name="354"/>
      <w:bookmarkEnd w:id="251"/>
      <w:r>
        <w:rPr>
          <w:rFonts w:ascii="Arial" w:hAnsi="Arial" w:cs="Arial"/>
          <w:color w:val="000000"/>
        </w:rPr>
        <w:t>35. При выдаче выписки из медицинских документов для предоставления в медицинскую водительскую комиссию в графе "Перенесенные заболевания (иные анамнестические сведения)" указывается информация об обращениях пациента за медицинской помощью, включая СМП и медицинскую помощь в стационарных (амбулаторных) условиях, сведения о перенесенных заболеваниях, результаты диспансерных медицинских осмотров и имеющиеся хронические заболевания за период, составляющий не менее пяти лет, предшествующих обращению гражданина за выпиской из медицинских документов, а в случае медицинского обслуживания заявителя менее пяти лет, предшествующих обращению, - за весь период медицинского обслуживания.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2" w:name="355"/>
      <w:bookmarkEnd w:id="252"/>
      <w:r>
        <w:rPr>
          <w:rFonts w:ascii="Arial" w:hAnsi="Arial" w:cs="Arial"/>
          <w:color w:val="000000"/>
        </w:rPr>
        <w:t>В графу "Дополнительные медицинские сведения (результаты медицинских осмотров, обследований, сведения о профилактических прививках и прочее)" вносятся результаты лабораторных исследований (с указанием даты проведения исследования): общий анализ крови, общий анализ мочи, глюкоза крови - и инструментальных исследований: электрокардиограмма, результаты диагностических, лечебных и иных медицинских вмешательств.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3" w:name="356"/>
      <w:bookmarkEnd w:id="253"/>
      <w:r>
        <w:rPr>
          <w:rFonts w:ascii="Arial" w:hAnsi="Arial" w:cs="Arial"/>
          <w:color w:val="000000"/>
        </w:rPr>
        <w:t>36. При выдаче выписки из медицинских документов, оформляемой при помещении ребенка в дом ребенка, в графу "Выписка дана для предоставления" вносится запись "Для помещения в дом ребенка".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4" w:name="357"/>
      <w:bookmarkEnd w:id="254"/>
      <w:r>
        <w:rPr>
          <w:rFonts w:ascii="Arial" w:hAnsi="Arial" w:cs="Arial"/>
          <w:color w:val="000000"/>
        </w:rPr>
        <w:t>В графе "Перенесенные заболевания (иные анамнестические сведения)" указываются вес, рост и оценка по шкале Апгар ребенка при рождении (при наличии данных), сведения о перенесенных инфекционных заболеваниях, травмах, хирургических операциях и аллергических реакциях, включая реакции на профилактические прививки.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5" w:name="358"/>
      <w:bookmarkEnd w:id="255"/>
      <w:r>
        <w:rPr>
          <w:rFonts w:ascii="Arial" w:hAnsi="Arial" w:cs="Arial"/>
          <w:color w:val="000000"/>
        </w:rPr>
        <w:t>В графу "Дополнительные медицинские сведения (результаты медицинских осмотров, обследований, сведения о профилактических прививках и прочее)" вносятся: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6" w:name="359"/>
      <w:bookmarkEnd w:id="256"/>
      <w:r>
        <w:rPr>
          <w:rFonts w:ascii="Arial" w:hAnsi="Arial" w:cs="Arial"/>
          <w:color w:val="000000"/>
        </w:rPr>
        <w:t>сведения о профилактических прививках ребенка с указанием вакцинаций и даты их проведения с рождения, включая результаты иммунодиагностики туберкулеза;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7" w:name="360"/>
      <w:bookmarkEnd w:id="257"/>
      <w:r>
        <w:rPr>
          <w:rFonts w:ascii="Arial" w:hAnsi="Arial" w:cs="Arial"/>
          <w:color w:val="000000"/>
        </w:rPr>
        <w:t>результаты медицинских осмотров врачей-специалистов (врача-педиатра, врача-хирурга, врача-офтальмолога, врача-оториноларинголога, врача-невролога, врача-психиатра-нарколога и других (если имеются показания) с указанием диагноза, даты медицинского осмотра;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8" w:name="361"/>
      <w:bookmarkEnd w:id="258"/>
      <w:r>
        <w:rPr>
          <w:rFonts w:ascii="Arial" w:hAnsi="Arial" w:cs="Arial"/>
          <w:color w:val="000000"/>
        </w:rPr>
        <w:t xml:space="preserve">результаты обследования (группа и резус-фактор крови, общий анализ крови, анализ крови на ВИЧ, RW, маркеры гепатитов B и C, общий анализ мочи, соскоб на </w:t>
      </w:r>
      <w:r>
        <w:rPr>
          <w:rFonts w:ascii="Arial" w:hAnsi="Arial" w:cs="Arial"/>
          <w:color w:val="000000"/>
        </w:rPr>
        <w:lastRenderedPageBreak/>
        <w:t>энтеробиоз, анализ кала на яйца глистов, дизентерию, сальмонеллез, данные дополнительных диагностических исследований) с указанием даты проведения исследования;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9" w:name="362"/>
      <w:bookmarkEnd w:id="259"/>
      <w:r>
        <w:rPr>
          <w:rFonts w:ascii="Arial" w:hAnsi="Arial" w:cs="Arial"/>
          <w:color w:val="000000"/>
        </w:rPr>
        <w:t>сведения о контакте с инфекционными больными, результаты осмотра на заразные кожные заболевания и педикулез (не ранее чем за три дня до помещения ребенка в дом ребенка).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0" w:name="363"/>
      <w:bookmarkEnd w:id="260"/>
      <w:r>
        <w:rPr>
          <w:rFonts w:ascii="Arial" w:hAnsi="Arial" w:cs="Arial"/>
          <w:color w:val="000000"/>
        </w:rPr>
        <w:t>Заполняются графы "Диагноз основного заболевания" и "Диагноз сопутствующего заболевания".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1" w:name="364"/>
      <w:bookmarkEnd w:id="261"/>
      <w:r>
        <w:rPr>
          <w:rFonts w:ascii="Arial" w:hAnsi="Arial" w:cs="Arial"/>
          <w:color w:val="000000"/>
        </w:rPr>
        <w:t>Графа "Проведенное лечение" заполняется в случае помещения ребенка в дом ребенка из организаций здравоохранения.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2" w:name="365"/>
      <w:bookmarkEnd w:id="262"/>
      <w:r>
        <w:rPr>
          <w:rFonts w:ascii="Arial" w:hAnsi="Arial" w:cs="Arial"/>
          <w:color w:val="000000"/>
        </w:rPr>
        <w:t>В графу "Рекомендации" вносятся сведения о режиме, питании, иные рекомендации по организации медицинского наблюдения ребенка.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3" w:name="366"/>
      <w:bookmarkEnd w:id="263"/>
      <w:r>
        <w:rPr>
          <w:rFonts w:ascii="Arial" w:hAnsi="Arial" w:cs="Arial"/>
          <w:color w:val="000000"/>
        </w:rPr>
        <w:t>37. При выдаче выписки из медицинских документов гражданина, подлежащего призыву на военную службу, службу в резерве, приписке гражданина к призывному участку, в графе "Выписка дана для предоставления" указывается военный комиссариат (обособленное подразделение военного комиссариата) района, района в городе, города без районного деления.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4" w:name="367"/>
      <w:bookmarkEnd w:id="264"/>
      <w:r>
        <w:rPr>
          <w:rFonts w:ascii="Arial" w:hAnsi="Arial" w:cs="Arial"/>
          <w:color w:val="000000"/>
        </w:rPr>
        <w:t>В графе "Перенесенные заболевания (иные анамнестические сведения)" указываются сведения (с момента рождения) о перенесенных заболеваниях, травмах, хирургических операциях, аллергических реакциях, включая реакции на профилактические прививки, переносимости лекарственных средств, наследственности и другие.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5" w:name="368"/>
      <w:bookmarkEnd w:id="265"/>
      <w:r>
        <w:rPr>
          <w:rFonts w:ascii="Arial" w:hAnsi="Arial" w:cs="Arial"/>
          <w:color w:val="000000"/>
        </w:rPr>
        <w:t>В графу "Дополнительные медицинские сведения (результаты медицинских осмотров, обследований, сведения о профилактических прививках и прочее)" вносятся сведения о профилактических прививках с момента рождения, включая результаты иммунодиагностики туберкулеза, заключительный диагноз, указанный в переводном эпикризе на подростка, достигшего 18-летнего возраста, имеющиеся хронические заболевания, результаты медицинских осмотров, сведения о диспансерном наблюдении (диагноз, период наблюдения), результаты лабораторных и инструментальных методов исследований, рентгенофлюорографическое обследование органов грудной клетки.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6" w:name="369"/>
      <w:bookmarkEnd w:id="266"/>
      <w:r>
        <w:rPr>
          <w:rFonts w:ascii="Arial" w:hAnsi="Arial" w:cs="Arial"/>
          <w:color w:val="000000"/>
        </w:rPr>
        <w:t>Кроме данных, указанных в части третьей настоящего пункта, для граждан, подлежащих приписке к призывному участку, в графу "Дополнительные медицинские сведения (результаты медицинских осмотров, обследований, сведения о профилактических прививках и прочее)" вносятся результаты: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7" w:name="370"/>
      <w:bookmarkEnd w:id="267"/>
      <w:r>
        <w:rPr>
          <w:rFonts w:ascii="Arial" w:hAnsi="Arial" w:cs="Arial"/>
          <w:color w:val="000000"/>
        </w:rPr>
        <w:t>медицинского осмотра врачами-специалистами (с указанием диагноза, даты осмотра): врача-педиатра с указанием АД, врача-хирурга (врача-травматолога-ортопеда), врача-оториноларинголога (с указанием остроты слуха), врача-офтальмолога (с указанием остроты зрения без коррекции и с коррекцией, рефракции, цветоощущения), врача-невролога, врача-стоматолога-терапевта, врача-психиатра-нарколога, других врачей-специалистов (по медицинским показаниям);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8" w:name="371"/>
      <w:bookmarkEnd w:id="268"/>
      <w:r>
        <w:rPr>
          <w:rFonts w:ascii="Arial" w:hAnsi="Arial" w:cs="Arial"/>
          <w:color w:val="000000"/>
        </w:rPr>
        <w:t>лабораторных и инструментальных методов исследований (с указанием даты проведения исследования): общий анализ крови, общий анализ мочи, глюкоза крови, электрокардиограмма, ультразвуковое исследование сердца, органов брюшной полости, мочеполовой системы, щитовидной железы, другие исследования, консультации (прилагаются копии).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9" w:name="372"/>
      <w:bookmarkEnd w:id="269"/>
      <w:r>
        <w:rPr>
          <w:rFonts w:ascii="Arial" w:hAnsi="Arial" w:cs="Arial"/>
          <w:color w:val="000000"/>
        </w:rPr>
        <w:t xml:space="preserve">В графах "Диагноз основного заболевания" и "Диагноз сопутствующего заболевания" указывается клинико-функциональный диагноз. 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0" w:name="373"/>
      <w:bookmarkEnd w:id="270"/>
      <w:r>
        <w:rPr>
          <w:rFonts w:ascii="Arial" w:hAnsi="Arial" w:cs="Arial"/>
          <w:color w:val="000000"/>
        </w:rPr>
        <w:t>В графе "Проведенное лечение" указываются сведения о лечении гражданина, в том числе в стационарных условиях с указанием наименования организации здравоохранения, диагноза и сроков лечения (или прилагаются копии).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1" w:name="374"/>
      <w:bookmarkEnd w:id="271"/>
      <w:r>
        <w:rPr>
          <w:rFonts w:ascii="Arial" w:hAnsi="Arial" w:cs="Arial"/>
          <w:color w:val="000000"/>
        </w:rPr>
        <w:t>38. При выдаче выписки из медицинских документов, содержащей информацию о подтверждении прохождения диспансеризации, в графе "Выписка дана для предоставления" указывается место работы (учебы, службы).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2" w:name="375"/>
      <w:bookmarkEnd w:id="272"/>
      <w:r>
        <w:rPr>
          <w:rFonts w:ascii="Arial" w:hAnsi="Arial" w:cs="Arial"/>
          <w:color w:val="000000"/>
        </w:rPr>
        <w:t>В графе "Дополнительные медицинские сведения (результаты медицинских осмотров, обследований, сведения о профилактических прививках и прочее)" указывается "Проведена диспансеризация" с указанием даты ее проведения.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3" w:name="376"/>
      <w:bookmarkEnd w:id="273"/>
      <w:r>
        <w:rPr>
          <w:rFonts w:ascii="Arial" w:hAnsi="Arial" w:cs="Arial"/>
          <w:color w:val="000000"/>
        </w:rPr>
        <w:t xml:space="preserve">39. При заполнении медицинской справки о состоянии здоровья и (или) выписки из </w:t>
      </w:r>
      <w:r>
        <w:rPr>
          <w:rFonts w:ascii="Arial" w:hAnsi="Arial" w:cs="Arial"/>
          <w:color w:val="000000"/>
        </w:rPr>
        <w:lastRenderedPageBreak/>
        <w:t>медицинских документов дополнительные медицинские сведения и иные обязательные сведения, занимающие большой объем, могут располагаться на обороте медицинской справки о состоянии здоровья и (или) выписки из медицинских документов с заверением подписью ответственного за выдачу данного документа должностного лица и соответствующей печатью.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4" w:name="377"/>
      <w:bookmarkEnd w:id="274"/>
      <w:r>
        <w:rPr>
          <w:rFonts w:ascii="Arial" w:hAnsi="Arial" w:cs="Arial"/>
          <w:color w:val="000000"/>
        </w:rPr>
        <w:t>40. При выдаче медицинской справки о состоянии здоровья и выписки из медицинских документов в иных целях, не оговоренных настоящей Инструкцией, заполнение медицинской справки о состоянии здоровья и выписки из медицинских документов осуществляется в соответствии с требованиями нормативных правовых актов Министерства здравоохранения, если иное не установлено актами законодательства.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5" w:name="378"/>
      <w:bookmarkEnd w:id="275"/>
      <w:r>
        <w:rPr>
          <w:rFonts w:ascii="Arial" w:hAnsi="Arial" w:cs="Arial"/>
          <w:color w:val="000000"/>
        </w:rPr>
        <w:t>41. Выдача дубликата медицинской справки о состоянии здоровья осуществляется в порядке и сроки, определенные в пункте 2 статьи 28-1 Закона Республики Беларусь от 28 октября 2008 г. N 433-З "Об основах административных процедур".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6" w:name="379"/>
      <w:bookmarkEnd w:id="276"/>
      <w:r>
        <w:rPr>
          <w:rFonts w:ascii="Arial" w:hAnsi="Arial" w:cs="Arial"/>
          <w:color w:val="000000"/>
        </w:rPr>
        <w:t>42. При выдаче выписки из медицинских документов пациента, которому оказывалась медицинская помощь в приемном отделении больничной организации здравоохранения, в графе "Выписка дана для предоставления" указывается "в организацию здравоохранения, оказывающую медицинскую помощь в амбулаторных условиях".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7" w:name="380"/>
      <w:bookmarkEnd w:id="277"/>
      <w:r>
        <w:rPr>
          <w:rFonts w:ascii="Arial" w:hAnsi="Arial" w:cs="Arial"/>
          <w:color w:val="000000"/>
        </w:rPr>
        <w:t>В графу "Дополнительные медицинские сведения (результаты медицинских осмотров, обследований, сведения о профилактических прививках и прочее)" вносятся сведения о дате и времени обращения пациента в больничную организацию здравоохранения, способе его поступления, результатах лабораторных и инструментальных исследований, медицинских осмотров, проведенных врачами-специалистами этой организации здравоохранения.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8" w:name="381"/>
      <w:bookmarkEnd w:id="278"/>
      <w:r>
        <w:rPr>
          <w:rFonts w:ascii="Arial" w:hAnsi="Arial" w:cs="Arial"/>
          <w:color w:val="000000"/>
        </w:rPr>
        <w:t>В графах "Диагноз основного заболевания" и "Диагноз сопутствующего заболевания" указывается клинико-функциональный диагноз основного и сопутствующего заболеваний.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9" w:name="382"/>
      <w:bookmarkEnd w:id="279"/>
      <w:r>
        <w:rPr>
          <w:rFonts w:ascii="Arial" w:hAnsi="Arial" w:cs="Arial"/>
          <w:color w:val="000000"/>
        </w:rPr>
        <w:t>В графе "Проведенное лечение" указываются сведения об оказанной пациенту медицинской помощи.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0" w:name="383"/>
      <w:bookmarkEnd w:id="280"/>
      <w:r>
        <w:rPr>
          <w:rFonts w:ascii="Arial" w:hAnsi="Arial" w:cs="Arial"/>
          <w:color w:val="000000"/>
        </w:rPr>
        <w:t>В графе "Рекомендации" указываются рекомендации по дальнейшему лечению и диагностике.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1" w:name="384"/>
      <w:bookmarkEnd w:id="281"/>
      <w:r>
        <w:rPr>
          <w:rFonts w:ascii="Arial" w:hAnsi="Arial" w:cs="Arial"/>
          <w:color w:val="000000"/>
        </w:rPr>
        <w:t>43. Выписка из медицинских документов, содержащая сведения об оказании СМП, заполняется организациями здравоохранения, оказывающими СМП, на основании медицинских документов об оказании СМП.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2" w:name="385"/>
      <w:bookmarkEnd w:id="282"/>
      <w:r>
        <w:rPr>
          <w:rFonts w:ascii="Arial" w:hAnsi="Arial" w:cs="Arial"/>
          <w:color w:val="000000"/>
        </w:rPr>
        <w:t>В графу "Дополнительные медицинские сведения (результаты медицинских осмотров, обследований, сведения о профилактических прививках и прочее)" вносятся сведения о: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3" w:name="386"/>
      <w:bookmarkEnd w:id="283"/>
      <w:r>
        <w:rPr>
          <w:rFonts w:ascii="Arial" w:hAnsi="Arial" w:cs="Arial"/>
          <w:color w:val="000000"/>
        </w:rPr>
        <w:t>дате и времени обращения (часы, минуты);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4" w:name="387"/>
      <w:bookmarkEnd w:id="284"/>
      <w:r>
        <w:rPr>
          <w:rFonts w:ascii="Arial" w:hAnsi="Arial" w:cs="Arial"/>
          <w:color w:val="000000"/>
        </w:rPr>
        <w:t>номере бригады СМП;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5" w:name="388"/>
      <w:bookmarkEnd w:id="285"/>
      <w:r>
        <w:rPr>
          <w:rFonts w:ascii="Arial" w:hAnsi="Arial" w:cs="Arial"/>
          <w:color w:val="000000"/>
        </w:rPr>
        <w:t>номере карты вызова бригады СМП;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6" w:name="389"/>
      <w:bookmarkEnd w:id="286"/>
      <w:r>
        <w:rPr>
          <w:rFonts w:ascii="Arial" w:hAnsi="Arial" w:cs="Arial"/>
          <w:color w:val="000000"/>
        </w:rPr>
        <w:t>дате и времени регистрации вызова бригады СМП;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7" w:name="390"/>
      <w:bookmarkEnd w:id="287"/>
      <w:r>
        <w:rPr>
          <w:rFonts w:ascii="Arial" w:hAnsi="Arial" w:cs="Arial"/>
          <w:color w:val="000000"/>
        </w:rPr>
        <w:t>адресе вызова бригады СМП;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8" w:name="391"/>
      <w:bookmarkEnd w:id="288"/>
      <w:r>
        <w:rPr>
          <w:rFonts w:ascii="Arial" w:hAnsi="Arial" w:cs="Arial"/>
          <w:color w:val="000000"/>
        </w:rPr>
        <w:t>поводе вызова бригады СМП;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9" w:name="392"/>
      <w:bookmarkEnd w:id="289"/>
      <w:r>
        <w:rPr>
          <w:rFonts w:ascii="Arial" w:hAnsi="Arial" w:cs="Arial"/>
          <w:color w:val="000000"/>
        </w:rPr>
        <w:t>жалобах пациента, анамнезе заболевания, объективных данных, в том числе результатах выполненных диагностических исследований;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0" w:name="393"/>
      <w:bookmarkEnd w:id="290"/>
      <w:r>
        <w:rPr>
          <w:rFonts w:ascii="Arial" w:hAnsi="Arial" w:cs="Arial"/>
          <w:color w:val="000000"/>
        </w:rPr>
        <w:t>результате выезда бригады СМП;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1" w:name="394"/>
      <w:bookmarkEnd w:id="291"/>
      <w:r>
        <w:rPr>
          <w:rFonts w:ascii="Arial" w:hAnsi="Arial" w:cs="Arial"/>
          <w:color w:val="000000"/>
        </w:rPr>
        <w:t>организации здравоохранения, куда транспортирован пациент (в случае выполнения медицинской транспортировки (эвакуации);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2" w:name="395"/>
      <w:bookmarkEnd w:id="292"/>
      <w:r>
        <w:rPr>
          <w:rFonts w:ascii="Arial" w:hAnsi="Arial" w:cs="Arial"/>
          <w:color w:val="000000"/>
        </w:rPr>
        <w:t>передаче информации о пациенте, к которому был осуществлен выезд бригады СМП, нуждающемся в осуществлении медицинского наблюдения по месту жительства (месту пребывания), в государственную организацию здравоохранения, оказывающую медицинскую помощь в амбулаторных условиях по месту его жительства (месту пребывания).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3" w:name="396"/>
      <w:bookmarkEnd w:id="293"/>
      <w:r>
        <w:rPr>
          <w:rFonts w:ascii="Arial" w:hAnsi="Arial" w:cs="Arial"/>
          <w:color w:val="000000"/>
        </w:rPr>
        <w:t>В графе "Диагноз основного заболевания" указывается(ются) предварительный(ые) диагноз(ы), установленный(ые) врачом скорой медицинской помощи (фельдшером выездной бригады скорой медицинской помощи). В случае установления диагноза из класса "Психические расстройства и расстройства поведения" указывается только код заболевания по МКБ-10.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4" w:name="397"/>
      <w:bookmarkEnd w:id="294"/>
      <w:r>
        <w:rPr>
          <w:rFonts w:ascii="Arial" w:hAnsi="Arial" w:cs="Arial"/>
          <w:color w:val="000000"/>
        </w:rPr>
        <w:lastRenderedPageBreak/>
        <w:t>В графе "Проведенное лечение" указываются сведения о медицинской помощи, оказанной на месте вызова и при транспортировке.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5" w:name="398"/>
      <w:bookmarkEnd w:id="295"/>
      <w:r>
        <w:rPr>
          <w:rFonts w:ascii="Arial" w:hAnsi="Arial" w:cs="Arial"/>
          <w:color w:val="000000"/>
        </w:rPr>
        <w:t>44. При выдаче выписки из медицинских документов, содержащей сведения из заключения врачебного консилиума государственной организации здравоохранения о нуждаемости в предоставлении пациенту для медицинского применения иных медицинских изделий вместо включенных в Республиканский формуляр медицинских изделий при выполнении сложных и высокотехнологичных вмешательств в кардиохирургии, нейрохирургии, онкологии, ортопедии и (или) лекарственных средств, за исключением лекарственных средств, которыми граждане обеспечиваются за счет средств республиканского и (или) местных бюджетов в соответствии с законодательством о здравоохранении, с указанием медицинского изделия и (или) лекарственного средства (в случае обращения за досрочным распоряжением средствами семейного капитала на предоставление медицинских изделий и (или) лекарственных средств) в графе "Выписка дана для предоставления" указывается "Для досрочного распоряжения средствами семейного капитала".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6" w:name="399"/>
      <w:bookmarkEnd w:id="296"/>
      <w:r>
        <w:rPr>
          <w:rFonts w:ascii="Arial" w:hAnsi="Arial" w:cs="Arial"/>
          <w:color w:val="000000"/>
        </w:rPr>
        <w:t xml:space="preserve">В графу "Дополнительные медицинские сведения (результаты медицинских осмотров, обследований, сведения о профилактических прививках и прочее)" вносятся сведения о дате проведения врачебного консилиума и наименование государственной организации здравоохранения, в которой проводился врачебный консилиум. 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В графу "Рекомендации"  вносятся  сведения  из  заключения  врачебного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консилиума: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"Нуждается в предоставлении для  медицинского  применения  медицинских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изделий __________________________________________________________________"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(указываются медицинские изделия)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или  "Не нуждается в предоставлении для медицинского применения медицинских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изделий _________________________________________________________________";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(указываются медицинские изделия)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"Нуждается в предоставлении лекарственных средств ____________________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   (указываются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__________________________________________________________________________"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лекарственные средства)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или "Не нуждается в предоставлении лекарственных средств __________________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     (указываются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_________________________________________________________________________".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лекарственные средства)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7" w:name="414"/>
      <w:bookmarkEnd w:id="297"/>
      <w:r>
        <w:rPr>
          <w:rFonts w:ascii="Arial" w:hAnsi="Arial" w:cs="Arial"/>
          <w:color w:val="000000"/>
        </w:rPr>
        <w:t> 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8" w:name="415"/>
      <w:bookmarkEnd w:id="298"/>
      <w:r>
        <w:rPr>
          <w:rFonts w:ascii="Arial" w:hAnsi="Arial" w:cs="Arial"/>
          <w:color w:val="000000"/>
        </w:rPr>
        <w:t> </w:t>
      </w:r>
    </w:p>
    <w:p w:rsidR="00007580" w:rsidRDefault="000075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9" w:name="416"/>
      <w:bookmarkEnd w:id="299"/>
      <w:r>
        <w:rPr>
          <w:rFonts w:ascii="Arial" w:hAnsi="Arial" w:cs="Arial"/>
          <w:color w:val="000000"/>
        </w:rPr>
        <w:t>------------------------------------------------------------------</w:t>
      </w:r>
    </w:p>
    <w:sectPr w:rsidR="00007580">
      <w:headerReference w:type="default" r:id="rId6"/>
      <w:footerReference w:type="default" r:id="rId7"/>
      <w:pgSz w:w="11905" w:h="16837"/>
      <w:pgMar w:top="1133" w:right="850" w:bottom="1133" w:left="170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1EAB" w:rsidRDefault="00561EAB">
      <w:pPr>
        <w:spacing w:after="0" w:line="240" w:lineRule="auto"/>
      </w:pPr>
      <w:r>
        <w:separator/>
      </w:r>
    </w:p>
  </w:endnote>
  <w:endnote w:type="continuationSeparator" w:id="0">
    <w:p w:rsidR="00561EAB" w:rsidRDefault="00561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7580" w:rsidRDefault="00007580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1EAB" w:rsidRDefault="00561EAB">
      <w:pPr>
        <w:spacing w:after="0" w:line="240" w:lineRule="auto"/>
      </w:pPr>
      <w:r>
        <w:separator/>
      </w:r>
    </w:p>
  </w:footnote>
  <w:footnote w:type="continuationSeparator" w:id="0">
    <w:p w:rsidR="00561EAB" w:rsidRDefault="00561E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7580" w:rsidRDefault="00007580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07580"/>
    <w:rsid w:val="00007580"/>
    <w:rsid w:val="00561EAB"/>
    <w:rsid w:val="006C56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cstheme="min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9650</Words>
  <Characters>55008</Characters>
  <Application>Microsoft Office Word</Application>
  <DocSecurity>0</DocSecurity>
  <Lines>458</Lines>
  <Paragraphs>129</Paragraphs>
  <ScaleCrop>false</ScaleCrop>
  <Company/>
  <LinksUpToDate>false</LinksUpToDate>
  <CharactersWithSpaces>64529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2</cp:revision>
  <dcterms:created xsi:type="dcterms:W3CDTF">2025-11-29T09:00:00Z</dcterms:created>
  <dcterms:modified xsi:type="dcterms:W3CDTF">2025-11-29T09:00:00Z</dcterms:modified>
</cp:coreProperties>
</file>