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9B8" w:rsidRPr="00A70F47" w:rsidRDefault="00C309B8" w:rsidP="00A70F47">
      <w:pPr>
        <w:autoSpaceDE w:val="0"/>
        <w:autoSpaceDN w:val="0"/>
        <w:adjustRightInd w:val="0"/>
        <w:spacing w:after="0" w:line="240" w:lineRule="auto"/>
        <w:ind w:left="7080"/>
        <w:jc w:val="both"/>
        <w:outlineLvl w:val="0"/>
        <w:rPr>
          <w:rFonts w:ascii="Courier New" w:hAnsi="Courier New" w:cs="Courier New"/>
          <w:sz w:val="32"/>
          <w:szCs w:val="32"/>
          <w:lang w:eastAsia="ru-RU"/>
        </w:rPr>
      </w:pPr>
      <w:bookmarkStart w:id="0" w:name="_GoBack"/>
      <w:bookmarkEnd w:id="0"/>
      <w:r w:rsidRPr="00A70F47">
        <w:rPr>
          <w:rFonts w:ascii="Courier New" w:hAnsi="Courier New" w:cs="Courier New"/>
          <w:sz w:val="32"/>
          <w:szCs w:val="32"/>
          <w:lang w:eastAsia="ru-RU"/>
        </w:rPr>
        <w:t xml:space="preserve">                                                          УТВЕРЖДЕНО</w:t>
      </w:r>
    </w:p>
    <w:p w:rsidR="00C309B8" w:rsidRPr="00A70F47" w:rsidRDefault="00C309B8" w:rsidP="00C309B8">
      <w:pPr>
        <w:autoSpaceDE w:val="0"/>
        <w:autoSpaceDN w:val="0"/>
        <w:adjustRightInd w:val="0"/>
        <w:spacing w:after="0" w:line="240" w:lineRule="auto"/>
        <w:jc w:val="both"/>
        <w:outlineLvl w:val="0"/>
        <w:rPr>
          <w:rFonts w:ascii="Courier New" w:hAnsi="Courier New" w:cs="Courier New"/>
          <w:sz w:val="32"/>
          <w:szCs w:val="32"/>
          <w:lang w:eastAsia="ru-RU"/>
        </w:rPr>
      </w:pPr>
      <w:r w:rsidRPr="00A70F47">
        <w:rPr>
          <w:rFonts w:ascii="Courier New" w:hAnsi="Courier New" w:cs="Courier New"/>
          <w:sz w:val="32"/>
          <w:szCs w:val="32"/>
          <w:lang w:eastAsia="ru-RU"/>
        </w:rPr>
        <w:t xml:space="preserve">                                     Решение Комиссии</w:t>
      </w:r>
    </w:p>
    <w:p w:rsidR="00C309B8" w:rsidRPr="00A70F47" w:rsidRDefault="00C309B8" w:rsidP="00C309B8">
      <w:pPr>
        <w:autoSpaceDE w:val="0"/>
        <w:autoSpaceDN w:val="0"/>
        <w:adjustRightInd w:val="0"/>
        <w:spacing w:after="0" w:line="240" w:lineRule="auto"/>
        <w:jc w:val="both"/>
        <w:outlineLvl w:val="0"/>
        <w:rPr>
          <w:rFonts w:ascii="Courier New" w:hAnsi="Courier New" w:cs="Courier New"/>
          <w:sz w:val="32"/>
          <w:szCs w:val="32"/>
          <w:lang w:eastAsia="ru-RU"/>
        </w:rPr>
      </w:pPr>
      <w:r w:rsidRPr="00A70F47">
        <w:rPr>
          <w:rFonts w:ascii="Courier New" w:hAnsi="Courier New" w:cs="Courier New"/>
          <w:sz w:val="32"/>
          <w:szCs w:val="32"/>
          <w:lang w:eastAsia="ru-RU"/>
        </w:rPr>
        <w:t xml:space="preserve">                                     Таможенного союза</w:t>
      </w:r>
    </w:p>
    <w:p w:rsidR="00C309B8" w:rsidRPr="00A70F47" w:rsidRDefault="00C309B8" w:rsidP="00C309B8">
      <w:pPr>
        <w:autoSpaceDE w:val="0"/>
        <w:autoSpaceDN w:val="0"/>
        <w:adjustRightInd w:val="0"/>
        <w:spacing w:after="0" w:line="240" w:lineRule="auto"/>
        <w:jc w:val="both"/>
        <w:outlineLvl w:val="0"/>
        <w:rPr>
          <w:rFonts w:ascii="Courier New" w:hAnsi="Courier New" w:cs="Courier New"/>
          <w:sz w:val="32"/>
          <w:szCs w:val="32"/>
          <w:lang w:eastAsia="ru-RU"/>
        </w:rPr>
      </w:pPr>
      <w:r w:rsidRPr="00A70F47">
        <w:rPr>
          <w:rFonts w:ascii="Courier New" w:hAnsi="Courier New" w:cs="Courier New"/>
          <w:sz w:val="32"/>
          <w:szCs w:val="32"/>
          <w:lang w:eastAsia="ru-RU"/>
        </w:rPr>
        <w:t xml:space="preserve">                                     09.12.2011 N 878</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rPr>
          <w:rFonts w:ascii="Times New Roman" w:hAnsi="Times New Roman"/>
          <w:b/>
          <w:bCs/>
          <w:sz w:val="32"/>
          <w:szCs w:val="32"/>
          <w:lang w:eastAsia="ru-RU"/>
        </w:rPr>
      </w:pPr>
      <w:bookmarkStart w:id="1" w:name="Par45"/>
      <w:bookmarkEnd w:id="1"/>
      <w:r w:rsidRPr="00A70F47">
        <w:rPr>
          <w:rFonts w:ascii="Times New Roman" w:hAnsi="Times New Roman"/>
          <w:b/>
          <w:bCs/>
          <w:sz w:val="32"/>
          <w:szCs w:val="32"/>
          <w:lang w:eastAsia="ru-RU"/>
        </w:rPr>
        <w:t>ТЕХНИЧЕСКИЙ РЕГЛАМЕНТ ТАМОЖЕННОГО СОЮЗА</w:t>
      </w:r>
    </w:p>
    <w:p w:rsidR="00C309B8" w:rsidRPr="00A70F47" w:rsidRDefault="00C309B8" w:rsidP="00C309B8">
      <w:pPr>
        <w:autoSpaceDE w:val="0"/>
        <w:autoSpaceDN w:val="0"/>
        <w:adjustRightInd w:val="0"/>
        <w:spacing w:after="0" w:line="240" w:lineRule="auto"/>
        <w:jc w:val="center"/>
        <w:rPr>
          <w:rFonts w:ascii="Times New Roman" w:hAnsi="Times New Roman"/>
          <w:b/>
          <w:bCs/>
          <w:sz w:val="32"/>
          <w:szCs w:val="32"/>
          <w:lang w:eastAsia="ru-RU"/>
        </w:rPr>
      </w:pPr>
      <w:r w:rsidRPr="00A70F47">
        <w:rPr>
          <w:rFonts w:ascii="Times New Roman" w:hAnsi="Times New Roman"/>
          <w:b/>
          <w:bCs/>
          <w:sz w:val="32"/>
          <w:szCs w:val="32"/>
          <w:lang w:eastAsia="ru-RU"/>
        </w:rPr>
        <w:t>ТР ТС 019/2011</w:t>
      </w:r>
    </w:p>
    <w:p w:rsidR="00C309B8" w:rsidRPr="00A70F47" w:rsidRDefault="00C309B8" w:rsidP="00C309B8">
      <w:pPr>
        <w:autoSpaceDE w:val="0"/>
        <w:autoSpaceDN w:val="0"/>
        <w:adjustRightInd w:val="0"/>
        <w:spacing w:after="0" w:line="240" w:lineRule="auto"/>
        <w:jc w:val="center"/>
        <w:rPr>
          <w:rFonts w:ascii="Times New Roman" w:hAnsi="Times New Roman"/>
          <w:b/>
          <w:bCs/>
          <w:sz w:val="32"/>
          <w:szCs w:val="32"/>
          <w:lang w:eastAsia="ru-RU"/>
        </w:rPr>
      </w:pPr>
    </w:p>
    <w:p w:rsidR="00C309B8" w:rsidRPr="00A70F47" w:rsidRDefault="00C309B8" w:rsidP="00C309B8">
      <w:pPr>
        <w:autoSpaceDE w:val="0"/>
        <w:autoSpaceDN w:val="0"/>
        <w:adjustRightInd w:val="0"/>
        <w:spacing w:after="0" w:line="240" w:lineRule="auto"/>
        <w:jc w:val="center"/>
        <w:rPr>
          <w:rFonts w:ascii="Times New Roman" w:hAnsi="Times New Roman"/>
          <w:b/>
          <w:bCs/>
          <w:sz w:val="32"/>
          <w:szCs w:val="32"/>
          <w:lang w:eastAsia="ru-RU"/>
        </w:rPr>
      </w:pPr>
      <w:r w:rsidRPr="00A70F47">
        <w:rPr>
          <w:rFonts w:ascii="Times New Roman" w:hAnsi="Times New Roman"/>
          <w:b/>
          <w:bCs/>
          <w:sz w:val="32"/>
          <w:szCs w:val="32"/>
          <w:lang w:eastAsia="ru-RU"/>
        </w:rPr>
        <w:t>О БЕЗОПАСНОСТИ СРЕДСТВ ИНДИВИДУАЛЬНОЙ ЗАЩИТЫ</w:t>
      </w:r>
    </w:p>
    <w:p w:rsidR="00A70F47" w:rsidRPr="00A70F47" w:rsidRDefault="00A70F47" w:rsidP="00C309B8">
      <w:pPr>
        <w:autoSpaceDE w:val="0"/>
        <w:autoSpaceDN w:val="0"/>
        <w:adjustRightInd w:val="0"/>
        <w:spacing w:after="0" w:line="240" w:lineRule="auto"/>
        <w:jc w:val="center"/>
        <w:outlineLvl w:val="1"/>
        <w:rPr>
          <w:rFonts w:ascii="Times New Roman" w:hAnsi="Times New Roman"/>
          <w:sz w:val="32"/>
          <w:szCs w:val="32"/>
          <w:lang w:val="en-US"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r w:rsidRPr="00A70F47">
        <w:rPr>
          <w:rFonts w:ascii="Times New Roman" w:hAnsi="Times New Roman"/>
          <w:sz w:val="32"/>
          <w:szCs w:val="32"/>
          <w:lang w:eastAsia="ru-RU"/>
        </w:rPr>
        <w:t>СОДЕРЖАНИЕ</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Предисловие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Область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Определения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Правила обращения на рынке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Требования безопасности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Подтверждение соответствия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Маркировка единым знаком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Защитительная оговорка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Приложение N 1. Типы средств индивидуальной защиты, на которые распространяется действие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Приложение N 2. Классификация средств индивидуальной защиты (комплектующих изделий средств индивидуальной защиты) по назначению в зависимости от защитных свойств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Приложение N 3</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Приложение N 4 Формы подтверждения соответствия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Приложение N 5 Список средств индивидуальной защиты, подлежащих обязательному подтверждению соответствия при выпуске в обращение на территории государств - членов Таможенного союза</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r w:rsidRPr="00A70F47">
        <w:rPr>
          <w:rFonts w:ascii="Times New Roman" w:hAnsi="Times New Roman"/>
          <w:sz w:val="32"/>
          <w:szCs w:val="32"/>
          <w:lang w:eastAsia="ru-RU"/>
        </w:rPr>
        <w:t>Предисловие</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1. Настоящий технический регламент Таможенного союза "О безопасности средств индивидуальной защиты" (далее - технический регламент Таможенного союза) разработан в соответствии с </w:t>
      </w:r>
      <w:hyperlink r:id="rId5" w:history="1">
        <w:r w:rsidRPr="00A70F47">
          <w:rPr>
            <w:rFonts w:ascii="Times New Roman" w:hAnsi="Times New Roman"/>
            <w:color w:val="0000FF"/>
            <w:sz w:val="32"/>
            <w:szCs w:val="32"/>
            <w:lang w:eastAsia="ru-RU"/>
          </w:rPr>
          <w:t>Соглашением</w:t>
        </w:r>
      </w:hyperlink>
      <w:r w:rsidRPr="00A70F47">
        <w:rPr>
          <w:rFonts w:ascii="Times New Roman" w:hAnsi="Times New Roman"/>
          <w:sz w:val="32"/>
          <w:szCs w:val="32"/>
          <w:lang w:eastAsia="ru-RU"/>
        </w:rPr>
        <w:t xml:space="preserve"> о единых принципах и правилах технического регулирования в Республике Беларусь, Республике Казахстан и Российской Федерации от 18 ноября 2010 года.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Настоящий технический регламент Таможенного союза разработан с целью установления на единой таможенной территории Таможенного союза единых обязательных для применения и исполнения требований к средствам индивидуальной защиты, обеспечения свободного перемещения средств индивидуальной защиты, выпускаемых в обращение на единой таможенной территории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Если в отношении средств индивидуальной защиты будут приняты иные технические регламенты Таможенного союза, устанавливающие требования к средствам индивидуальной защиты, то средства индивидуальной защиты должны соответствовать требованиям этих технических регламентов Таможенного союза, действие которых на них распространяется.</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r w:rsidRPr="00A70F47">
        <w:rPr>
          <w:rFonts w:ascii="Times New Roman" w:hAnsi="Times New Roman"/>
          <w:sz w:val="32"/>
          <w:szCs w:val="32"/>
          <w:lang w:eastAsia="ru-RU"/>
        </w:rPr>
        <w:t>1. Область применения</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1.1. Настоящий технический регламент Таможенного союза принят в целях обеспечения на территории Таможенного союза защиты жизни и здоровья граждан, охраны окружающей среды, а также предупреждения действий, вводящих в заблуждение потребителей.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1.2. Настоящий технический регламент Таможенного союза распространяется на средства индивидуальной защиты, независимо от страны происхождения, ранее не находившиеся в эксплуатации (новые) и выпускаемые в обращение на единой таможенной территории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Требования к проектированию, производству, эксплуатации, хранению, перевозке, реализации и утилизации средств индивидуальной защиты не регулируются положениями настоящего технического регламента Таможенного союза и устанавливаются законодательством государства - члена Евразийского экономического союза (далее - государство-член).</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1.3. В настоящем техническом регламенте Таможенного союза под безопасностью средств индивидуальной защиты понимается: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отсутствие недопустимого воздействия на человека и окружающую среду, обусловленного использованием средств индивидуальной защиты, в том числе воздействием материалов, из которых они изготовлены;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обеспечение безопасности человека при воздействии на него вредных (опасных) факторов в процессе эксплуатации средств индивидуальной защиты, перечисленных ниже: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механические воздействия и общие производственные загрязнения;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вредные химические вещества;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ионизирующие и неионизирующие излучения;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воздействие повышенной (пониженной) температуры;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воздействие электрического тока, электрических и электромагнитных полей;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воздействие биологических факторов (микроорганизмы, насекомые);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пониженная видимость.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 w:name="Par90"/>
      <w:bookmarkEnd w:id="2"/>
      <w:r w:rsidRPr="00A70F47">
        <w:rPr>
          <w:rFonts w:ascii="Times New Roman" w:hAnsi="Times New Roman"/>
          <w:sz w:val="32"/>
          <w:szCs w:val="32"/>
          <w:lang w:eastAsia="ru-RU"/>
        </w:rPr>
        <w:t xml:space="preserve">1.4. Средства индивидуальной защиты, на которые распространяется действие настоящего технического регламента Таможенного союза, приведены в </w:t>
      </w:r>
      <w:hyperlink w:anchor="Par898" w:history="1">
        <w:r w:rsidRPr="00A70F47">
          <w:rPr>
            <w:rFonts w:ascii="Times New Roman" w:hAnsi="Times New Roman"/>
            <w:color w:val="0000FF"/>
            <w:sz w:val="32"/>
            <w:szCs w:val="32"/>
            <w:lang w:eastAsia="ru-RU"/>
          </w:rPr>
          <w:t>приложении N 1</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1.5. Средства индивидуальной защиты (комплектующие изделия средств индивидуальной защиты) классифицируются по назначению в зависимости от защитных свойств согласно </w:t>
      </w:r>
      <w:hyperlink w:anchor="Par971" w:history="1">
        <w:r w:rsidRPr="00A70F47">
          <w:rPr>
            <w:rFonts w:ascii="Times New Roman" w:hAnsi="Times New Roman"/>
            <w:color w:val="0000FF"/>
            <w:sz w:val="32"/>
            <w:szCs w:val="32"/>
            <w:lang w:eastAsia="ru-RU"/>
          </w:rPr>
          <w:t>приложению N 2</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3" w:name="Par92"/>
      <w:bookmarkEnd w:id="3"/>
      <w:r w:rsidRPr="00A70F47">
        <w:rPr>
          <w:rFonts w:ascii="Times New Roman" w:hAnsi="Times New Roman"/>
          <w:sz w:val="32"/>
          <w:szCs w:val="32"/>
          <w:lang w:eastAsia="ru-RU"/>
        </w:rPr>
        <w:t>1.6. Идентификация средств индивидуальной защиты осуществляется по следующим правилам: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4" w:name="Par93"/>
      <w:bookmarkEnd w:id="4"/>
      <w:r w:rsidRPr="00A70F47">
        <w:rPr>
          <w:rFonts w:ascii="Times New Roman" w:hAnsi="Times New Roman"/>
          <w:sz w:val="32"/>
          <w:szCs w:val="32"/>
          <w:lang w:eastAsia="ru-RU"/>
        </w:rPr>
        <w:t>1) идентификация средств индивидуальной защиты производится заявителем, лицом, исполняющим функции иностранного производителя, органами государственного надзора (контроля), органами, осуществляющими таможенный контроль, органами по сертификации средств индивидуальной защиты (далее - идентифицирующие лица) в следующих целях: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установление принадлежности средств индивидуальной защиты к сфере действия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предупреждение действий, вводящих в заблуждение потребителей (приобретателей и пользователей);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при идентификации устанавливаются: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типы средств индивидуальной защиты в соответствии с </w:t>
      </w:r>
      <w:hyperlink w:anchor="Par898" w:history="1">
        <w:r w:rsidRPr="00A70F47">
          <w:rPr>
            <w:rFonts w:ascii="Times New Roman" w:hAnsi="Times New Roman"/>
            <w:color w:val="0000FF"/>
            <w:sz w:val="32"/>
            <w:szCs w:val="32"/>
            <w:lang w:eastAsia="ru-RU"/>
          </w:rPr>
          <w:t>приложением N 1</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группа и подгруппа защиты, предусмотренные </w:t>
      </w:r>
      <w:hyperlink w:anchor="Par971" w:history="1">
        <w:r w:rsidRPr="00A70F47">
          <w:rPr>
            <w:rFonts w:ascii="Times New Roman" w:hAnsi="Times New Roman"/>
            <w:color w:val="0000FF"/>
            <w:sz w:val="32"/>
            <w:szCs w:val="32"/>
            <w:lang w:eastAsia="ru-RU"/>
          </w:rPr>
          <w:t>приложением N 2</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наименование средств индивидуальной защиты в соответствии с </w:t>
      </w:r>
      <w:hyperlink w:anchor="Par170" w:history="1">
        <w:r w:rsidRPr="00A70F47">
          <w:rPr>
            <w:rFonts w:ascii="Times New Roman" w:hAnsi="Times New Roman"/>
            <w:color w:val="0000FF"/>
            <w:sz w:val="32"/>
            <w:szCs w:val="32"/>
            <w:lang w:eastAsia="ru-RU"/>
          </w:rPr>
          <w:t>разделом 4</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3) для идентификации средства индивидуальной защиты в целях установления его принадлежности к сфере действия настоящего технического регламента Таможенного союза идентифицирующее лицо должно убедиться в том, что наименование идентифицируемого средства индивидуальной защиты соответствует определенному типу или сочетанию типов, предусмотренных </w:t>
      </w:r>
      <w:hyperlink w:anchor="Par898" w:history="1">
        <w:r w:rsidRPr="00A70F47">
          <w:rPr>
            <w:rFonts w:ascii="Times New Roman" w:hAnsi="Times New Roman"/>
            <w:color w:val="0000FF"/>
            <w:sz w:val="32"/>
            <w:szCs w:val="32"/>
            <w:lang w:eastAsia="ru-RU"/>
          </w:rPr>
          <w:t>приложением N 1</w:t>
        </w:r>
      </w:hyperlink>
      <w:r w:rsidRPr="00A70F47">
        <w:rPr>
          <w:rFonts w:ascii="Times New Roman" w:hAnsi="Times New Roman"/>
          <w:sz w:val="32"/>
          <w:szCs w:val="32"/>
          <w:lang w:eastAsia="ru-RU"/>
        </w:rPr>
        <w:t xml:space="preserve"> и </w:t>
      </w:r>
      <w:hyperlink w:anchor="Par170" w:history="1">
        <w:r w:rsidRPr="00A70F47">
          <w:rPr>
            <w:rFonts w:ascii="Times New Roman" w:hAnsi="Times New Roman"/>
            <w:color w:val="0000FF"/>
            <w:sz w:val="32"/>
            <w:szCs w:val="32"/>
            <w:lang w:eastAsia="ru-RU"/>
          </w:rPr>
          <w:t>разделом 4</w:t>
        </w:r>
      </w:hyperlink>
      <w:r w:rsidRPr="00A70F47">
        <w:rPr>
          <w:rFonts w:ascii="Times New Roman" w:hAnsi="Times New Roman"/>
          <w:sz w:val="32"/>
          <w:szCs w:val="32"/>
          <w:lang w:eastAsia="ru-RU"/>
        </w:rPr>
        <w:t xml:space="preserve"> настоящего технического регламента Таможенного союза, а назначение защитных свойств соответствует группе и подгруппе защиты или их сочетанию, предусмотренным в </w:t>
      </w:r>
      <w:hyperlink w:anchor="Par971" w:history="1">
        <w:r w:rsidRPr="00A70F47">
          <w:rPr>
            <w:rFonts w:ascii="Times New Roman" w:hAnsi="Times New Roman"/>
            <w:color w:val="0000FF"/>
            <w:sz w:val="32"/>
            <w:szCs w:val="32"/>
            <w:lang w:eastAsia="ru-RU"/>
          </w:rPr>
          <w:t>приложении N 2</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5" w:name="Par101"/>
      <w:bookmarkEnd w:id="5"/>
      <w:r w:rsidRPr="00A70F47">
        <w:rPr>
          <w:rFonts w:ascii="Times New Roman" w:hAnsi="Times New Roman"/>
          <w:sz w:val="32"/>
          <w:szCs w:val="32"/>
          <w:lang w:eastAsia="ru-RU"/>
        </w:rPr>
        <w:t xml:space="preserve">4) идентификация средств индивидуальной защиты для установления их принадлежности к сфере действия настоящего технического регламента Таможенного союза проводится путем визуального сравнения типа и наименования средства индивидуальной защиты, указанного в маркировке на упаковке или непосредственно на средстве индивидуальной защиты, с наименованием и типом, предусмотренным </w:t>
      </w:r>
      <w:hyperlink w:anchor="Par170" w:history="1">
        <w:r w:rsidRPr="00A70F47">
          <w:rPr>
            <w:rFonts w:ascii="Times New Roman" w:hAnsi="Times New Roman"/>
            <w:color w:val="0000FF"/>
            <w:sz w:val="32"/>
            <w:szCs w:val="32"/>
            <w:lang w:eastAsia="ru-RU"/>
          </w:rPr>
          <w:t>разделом 4</w:t>
        </w:r>
      </w:hyperlink>
      <w:r w:rsidRPr="00A70F47">
        <w:rPr>
          <w:rFonts w:ascii="Times New Roman" w:hAnsi="Times New Roman"/>
          <w:sz w:val="32"/>
          <w:szCs w:val="32"/>
          <w:lang w:eastAsia="ru-RU"/>
        </w:rPr>
        <w:t xml:space="preserve"> и </w:t>
      </w:r>
      <w:hyperlink w:anchor="Par898" w:history="1">
        <w:r w:rsidRPr="00A70F47">
          <w:rPr>
            <w:rFonts w:ascii="Times New Roman" w:hAnsi="Times New Roman"/>
            <w:color w:val="0000FF"/>
            <w:sz w:val="32"/>
            <w:szCs w:val="32"/>
            <w:lang w:eastAsia="ru-RU"/>
          </w:rPr>
          <w:t>приложением N 1</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5) для идентификации средств индивидуальной защиты в целях предупреждения действий, вводящих в заблуждение потребителей (приобретателей, пользователей), идентифицирующее лицо должно убедиться, что по результатам процедуры идентификации, предусмотренной </w:t>
      </w:r>
      <w:hyperlink w:anchor="Par93" w:history="1">
        <w:r w:rsidRPr="00A70F47">
          <w:rPr>
            <w:rFonts w:ascii="Times New Roman" w:hAnsi="Times New Roman"/>
            <w:color w:val="0000FF"/>
            <w:sz w:val="32"/>
            <w:szCs w:val="32"/>
            <w:lang w:eastAsia="ru-RU"/>
          </w:rPr>
          <w:t>подпунктами 1</w:t>
        </w:r>
      </w:hyperlink>
      <w:r w:rsidRPr="00A70F47">
        <w:rPr>
          <w:rFonts w:ascii="Times New Roman" w:hAnsi="Times New Roman"/>
          <w:sz w:val="32"/>
          <w:szCs w:val="32"/>
          <w:lang w:eastAsia="ru-RU"/>
        </w:rPr>
        <w:t xml:space="preserve"> - </w:t>
      </w:r>
      <w:hyperlink w:anchor="Par101" w:history="1">
        <w:r w:rsidRPr="00A70F47">
          <w:rPr>
            <w:rFonts w:ascii="Times New Roman" w:hAnsi="Times New Roman"/>
            <w:color w:val="0000FF"/>
            <w:sz w:val="32"/>
            <w:szCs w:val="32"/>
            <w:lang w:eastAsia="ru-RU"/>
          </w:rPr>
          <w:t>4</w:t>
        </w:r>
      </w:hyperlink>
      <w:r w:rsidRPr="00A70F47">
        <w:rPr>
          <w:rFonts w:ascii="Times New Roman" w:hAnsi="Times New Roman"/>
          <w:sz w:val="32"/>
          <w:szCs w:val="32"/>
          <w:lang w:eastAsia="ru-RU"/>
        </w:rPr>
        <w:t xml:space="preserve"> настоящего пункта, идентифицируемое средство индивидуальной защиты соответствует информации, указанной в маркировке.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1.7. Действие настоящего технического регламента Таможенного союза не распространяется на следующие виды средств индивидуальной защиты, требования к безопасности которых устанавливаются соответствующими законодательными и иными документами государства-члена и соответствующими техническими регламентами Таможенного союза: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средства индивидуальной защиты, используемые при проведении спортивных состязаний;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специально разработанные средства индивидуальной защиты для подразделений пожарной охраны и для подразделений, обеспечивающих ликвидацию последствий чрезвычайных ситуаций природного и техногенного характера;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специально разработанные средства индивидуальной защиты для использования в авиационной, космической технике и на подводных работах;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специально разработанные средства индивидуальной защиты для использования в медицинских целях и в микробиологии;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средства индивидуальной защиты, используемые в качестве образцов при проведении выставок и торговых ярмарок;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средства индивидуальной защиты, разработанные либо модифицированные для защиты от бактериологических (биологических) агентов и радиоактивных материалов, которые могут быть использованы в военных целях, от токсичных химических веществ, используемых в химическом оружии, и химических средств для борьбы с массовыми беспорядками, а также специально разработанные для них компоненты.</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(пп. 6 п. 1.7 введен </w:t>
      </w:r>
      <w:hyperlink r:id="rId8"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r w:rsidRPr="00A70F47">
        <w:rPr>
          <w:rFonts w:ascii="Times New Roman" w:hAnsi="Times New Roman"/>
          <w:sz w:val="32"/>
          <w:szCs w:val="32"/>
          <w:lang w:eastAsia="ru-RU"/>
        </w:rPr>
        <w:t>2. Определения</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настоящем техническом регламенте Таможенного союза применяются следующие термины и их определения: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амортизатор - самостоятельная деталь или компонент страховочной системы, предназначенный для рассеивания кинетической энергии, развиваемой при падении с высоты;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биологический фактор - микроорганизмы-продуценты, живые клетки и споры, содержащиеся в бактериальных препаратах и их компонентах; </w:t>
      </w:r>
      <w:r w:rsidRPr="00A70F47">
        <w:rPr>
          <w:rFonts w:ascii="Times New Roman" w:hAnsi="Times New Roman"/>
          <w:sz w:val="32"/>
          <w:szCs w:val="32"/>
          <w:lang w:eastAsia="ru-RU"/>
        </w:rPr>
        <w:lastRenderedPageBreak/>
        <w:t>патогенные микроорганизмы и вирусы, способные возбудить инфекционные заболевания; растения, насекомые, паукообразные, животные, способные нанести вред здоровью при их воздействии на организм или попадании внутрь организма и на кожные покровы;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вредный фактор - фактор, воздействие которого на человека может привести к его заболеванию или ухудшению здоровья;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время защитного действия средств индивидуальной защиты - период времени от начала применения средств индивидуальной защиты пользователем в условиях воздействия вредного или опасного фактора до момента возникновения ситуации, когда уровень воздействия вредного или опасного фактора на пользователя превысит установленные нормативы в заданных условиях, а в случае механического воздействия в заданных условиях приведет к нарушению целостности компонентов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дегазация средств индивидуальной защиты - обезвреживание (нейтрализация, разбавление) или удаление опасных химических веществ со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дезактивация средств индивидуальной защиты - удаление (снижение) радиоактивного загрязнения со средств индивидуальной защиты и их комплектующих изделий;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дезинфекция средств индивидуальной защиты - удаление (снижение) бактериального загрязнения со средств индивидуальной защиты и их комплектующих изделий;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дезинсекция средств индивидуальной защиты - удаление членистоногих со средств индивидуальной защиты и их комплектующих изделий;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защитная каска - головной убор, предназначенный для защиты верхней части головы от повреждений падающими предметами, от воздействия влаги, электрического тока, брызг металла;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защитная каскетка - головной убор, предназначенный для защиты верхней части головы от повреждения в результате удара о твердые неподвижные предметы;</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9"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индивидуальное спасательное устройство (ИСУ) - устройство, предназначенное для спасения неподготовленного человека с высоты по внешнему фасаду зданий (сооружений) самостоятельно, без помощи специалиста;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комплектующие изделия средств индивидуальной защиты - сменные составные компоненты средств индивидуальной защиты, которые поставляются изготовителем вместе или отдельно от средств индивидуальной защиты в готовом для реализации (применения) виде, с маркировкой и инструкцией по применению;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компонент средства индивидуальной защиты - функционально самостоятельная часть средства индивидуальной защиты (в том числе материалы), предназначенная для сборки средства индивидуальной защиты, которая может быть демонтирована без нарушения ее целостности и повторно использована для сборки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дезактивации средства индивидуальной защиты - отношение уровней радиоактивного загрязнения средства индивидуальной защиты до и после его дезактивации;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защиты средства индивидуальной защиты - кратность снижения средством индивидуальной защиты уровня воздействия на человека вредного или опасного фактора;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подсоса воздуха - показатель, выражаемый процентным отношением концентрации тест-вещества под лицевой частью средства индивидуальной защиты органа дыхания к его концентрации в атмосфере, определяемый при условиях, когда воздух проникает под лицевую часть по полосе обтюрации, через клапаны выдоха и вдоха, если таковые имеются, и неплотности соединения отдельных составных компонентов средства индивидуальной защиты органов дыхания, минуя фильтр;</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проникания - показатель, выражаемый процентным отношением концентрации тест-вещества под лицевой частью средства индивидуальной защиты органов дыхания к концентрации тест-вещества в атмосфере испытательной камеры в заданных условиях испытаний, определяемый на испытателе;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проницаемости через фильтр (фильтрующий материал) - показатель, характеризующий проницаемость и выраженный процентным отношением концентрации тест-вещества после его прохождения через фильтр (фильтрующий материал) к концентрации тест-вещества до фильтра (фильтрующего материала) в заданных условиях испытаний;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кратность дегазации - отношение содержания опасных химических веществ на поверхности средства индивидуальной защиты до и после дегазации;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обращение средств индивидуальной защиты - стадии жизненного цикла средств индивидуальной защиты, включающие производство, перевозку, хранение, применение, утилизацию и реализацию средств индивидуальной защиты на единой таможенной территории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опасный фактор - фактор, воздействие которого на человека может привести к его травме или гибели;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полоса обтюрации - поверхность прилегания средства индивидуальной защиты к телу человека, обеспечивающая герметизацию пространства внутри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пользователь - физическое лицо, которое приобрело средство индивидуальной защиты и осуществляет его применение по назначению;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приобретатель - физическое или юридическое лицо, которое приобрело средство индивидуальной защиты и организует его реализацию на рынке и (или) применение по назначению;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радиационный фактор - воздействие на человека внешнего ионизирующего излучения и (или) радиоактивных веществ, поступающих внутрь организма и на кожные покровы;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регенеративный патрон - комплектующее изделие средства индивидуальной защиты органов дыхания изолирующего типа, содержащее внутри химические вещества, выделяющие при его срабатывании кислород и поглощающие диоксид углерода и пары воды;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регенеративный продукт - химические вещества, обеспечивающие поглощение диоксида углерода и паров воды с выделением кислорода в процессе срабатывания регенеративного патрона;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самоспасатель - средство индивидуальной защиты органов дыхания для эвакуации из опасной атмосферы, характеризующейся наличием химических и биологических факторов, уровень которых превышает установленные нормативы;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свинцовый эквивалент средства индивидуальной защиты от ионизирующих излучений - показатель защитной эффективности материала, равный толщине свинцовой пластины в миллиметрах, во столько же раз ослабляющей мощность дозы рентгеновского излучения, как и данный материал;</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соединительный элемент (карабин) - открывающееся устройство для соединения компонентов, которое позволяет пользователю присоединять </w:t>
      </w:r>
      <w:r w:rsidRPr="00A70F47">
        <w:rPr>
          <w:rFonts w:ascii="Times New Roman" w:hAnsi="Times New Roman"/>
          <w:sz w:val="32"/>
          <w:szCs w:val="32"/>
          <w:lang w:eastAsia="ru-RU"/>
        </w:rPr>
        <w:lastRenderedPageBreak/>
        <w:t>страховочную систему для того, чтобы соединить себя прямо или косвенно с опорой;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средство индивидуальной защиты (СИЗ) - носимое на человеке средство индивидуального пользования для предотвращения или уменьшения воздействия на человека вредных и (или) опасных факторов, а также для защиты от загрязнения;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средство индивидуальной защиты органов дыхания (СИЗОД) - носимое на человеке техническое устройство, обеспечивающее защиту организма от ингаляционного воздействия опасных и вредных факторов;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средство индивидуальной защиты органов дыхания изолирующее (дыхательный аппарат) - средство индивидуальной защиты органов дыхания, подающее пользователю воздух (дыхательную смесь) из источника, независимого от окружающей среды;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средство индивидуальной защиты органов дыхания фильтрующее - средство индивидуальной защиты органов дыхания, обеспечивающее очистку воздуха, вдыхаемого пользователем из окружающей среды;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средства индивидуальной защиты дерматологические - средства, предназначенные для нанесения на кожу человека для ее защиты и очистки с целью снижения воздействия вредных и опасных факторов в условиях промышленного производства, которые не относятся к объектам технического регулирования технического </w:t>
      </w:r>
      <w:hyperlink r:id="rId10" w:history="1">
        <w:r w:rsidRPr="00A70F47">
          <w:rPr>
            <w:rFonts w:ascii="Times New Roman" w:hAnsi="Times New Roman"/>
            <w:color w:val="0000FF"/>
            <w:sz w:val="32"/>
            <w:szCs w:val="32"/>
            <w:lang w:eastAsia="ru-RU"/>
          </w:rPr>
          <w:t>регламента</w:t>
        </w:r>
      </w:hyperlink>
      <w:r w:rsidRPr="00A70F47">
        <w:rPr>
          <w:rFonts w:ascii="Times New Roman" w:hAnsi="Times New Roman"/>
          <w:sz w:val="32"/>
          <w:szCs w:val="32"/>
          <w:lang w:eastAsia="ru-RU"/>
        </w:rPr>
        <w:t xml:space="preserve"> Таможенного союза "О безопасности парфюмерно-косметической продукции" (ТР ТС 009/2011);</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страховочная привязь (пояс предохранительный лямочный) - компонент страховочной системы для охвата тела человека с целью предотвращения от падения с высоты, который может включать соединительные стропы, пряжки и элементы, закрепленные соответствующим образом, для поддержки всего тела человека и для удержания тела во время падения и после него;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страховочная система - средство индивидуальной защиты от падения с высоты, состоящее из страховочной привязи и подсистемы, присоединяемой для страховки;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требования к квалификации пользователя - перечень знаний, умений и навыков, которыми должен обладать пользователь в целях обеспечения своей безопасности при использовании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тест-вещество - химическое вещество (в том числе аэрозоль), при помощи которого определяют параметры средства индивидуальной защиты органов дыхания, характеризующие эффективность его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трудноудаляемая этикетка - прикрепляемая к изделию этикетка, которая должна обеспечить доведение информации до конечного потребителя с исключением возможности ее утраты при обращении продукции на рынке;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удерживающая привязь (пояс предохранительный безлямочный) - компонент, охватывающий туловище человека и состоящий из отдельных деталей, которые в сочетании со стропами фиксируют пользователя на определенной высоте во время работы;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фильтрующий самоспасатель, используемый при пожарах - средство индивидуальной защиты органов дыхания, зрения и кожных покровов головы человека, предназначенное для защиты человека от токсичных продуктов горения при спасении и эвакуации во время пожара;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11"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химический фактор - воздействие химических веществ, смесей, в том числе некоторых веществ биологической природы (антибиотики, витамины, гормоны, ферменты, белковые препараты), которые получают в результате химического синтеза и (или) для контроля которых используют методы химического анализа.</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r w:rsidRPr="00A70F47">
        <w:rPr>
          <w:rFonts w:ascii="Times New Roman" w:hAnsi="Times New Roman"/>
          <w:sz w:val="32"/>
          <w:szCs w:val="32"/>
          <w:lang w:eastAsia="ru-RU"/>
        </w:rPr>
        <w:t>3. Правила обращения на рынке</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Средства индивидуальной защиты выпускаются в обращение на рынке при их соответствии требованиям настоящего технического регламента Таможенного союза, а также других технических регламентов Таможенного союза, действие которых на них распространяется, при условии, что они прошли подтверждение соответствия согласно </w:t>
      </w:r>
      <w:hyperlink w:anchor="Par757" w:history="1">
        <w:r w:rsidRPr="00A70F47">
          <w:rPr>
            <w:rFonts w:ascii="Times New Roman" w:hAnsi="Times New Roman"/>
            <w:color w:val="0000FF"/>
            <w:sz w:val="32"/>
            <w:szCs w:val="32"/>
            <w:lang w:eastAsia="ru-RU"/>
          </w:rPr>
          <w:t>статье 5</w:t>
        </w:r>
      </w:hyperlink>
      <w:r w:rsidRPr="00A70F47">
        <w:rPr>
          <w:rFonts w:ascii="Times New Roman" w:hAnsi="Times New Roman"/>
          <w:sz w:val="32"/>
          <w:szCs w:val="32"/>
          <w:lang w:eastAsia="ru-RU"/>
        </w:rPr>
        <w:t xml:space="preserve"> настоящего технического регламента Таможенного союза, а также согласно другим техническим регламентам Таможенного союза, действие которых на них распространяется.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соответствие которых требованиям настоящего технического регламента Таможенного союза не подтверждено, не должны быть маркированы единым знаком обращения продукции на рынке государств-членов и не допускаются к выпуску в обращение на рынке.</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Средства индивидуальной защиты, не маркированные единым знаком обращения продукции на рынке государств-членов, не допускаются к выпуску в обращение на рынке.</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3"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bookmarkStart w:id="6" w:name="Par170"/>
      <w:bookmarkEnd w:id="6"/>
      <w:r w:rsidRPr="00A70F47">
        <w:rPr>
          <w:rFonts w:ascii="Times New Roman" w:hAnsi="Times New Roman"/>
          <w:sz w:val="32"/>
          <w:szCs w:val="32"/>
          <w:lang w:eastAsia="ru-RU"/>
        </w:rPr>
        <w:t>4. Требования безопасности</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4.1. Средства индивидуальной защиты должны быть разработаны и изготовлены таким образом, чтобы при применении их по назначению и выполнении требований к эксплуатации и техническому обслуживанию они обеспечивали: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необходимый уровень защиты жизни и здоровья человека от вредных и опасных факторов;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отсутствие недопустимого риска возникновения ситуаций, которые могут привести к появлению опасностей;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необходимый уровень защиты жизни и здоровья человека от опасностей, возникающих при применении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7" w:name="Par176"/>
      <w:bookmarkEnd w:id="7"/>
      <w:r w:rsidRPr="00A70F47">
        <w:rPr>
          <w:rFonts w:ascii="Times New Roman" w:hAnsi="Times New Roman"/>
          <w:sz w:val="32"/>
          <w:szCs w:val="32"/>
          <w:lang w:eastAsia="ru-RU"/>
        </w:rPr>
        <w:t>4.2. Средства индивидуальной защиты (кроме дерматологических) должны соответствовать следующим общим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компоненты (материалы и швы) средства индивидуальной защиты, контактирующие с телом пользователя, не должны иметь выступы, которые могут вызвать раздражение кожи, намины, болевые ощущения или травму;</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2) средства индивидуальной защиты не должны выделять вещества в количестве, вредном для здоровья человека. Санитарно-химическая безопасность средств индивидуальной защиты характеризуется миграцией в модельную среду вредных химических веществ согласно </w:t>
      </w:r>
      <w:hyperlink w:anchor="Par1118" w:history="1">
        <w:r w:rsidRPr="00A70F47">
          <w:rPr>
            <w:rFonts w:ascii="Times New Roman" w:hAnsi="Times New Roman"/>
            <w:color w:val="0000FF"/>
            <w:sz w:val="32"/>
            <w:szCs w:val="32"/>
            <w:lang w:eastAsia="ru-RU"/>
          </w:rPr>
          <w:t>таблице 1</w:t>
        </w:r>
      </w:hyperlink>
      <w:r w:rsidRPr="00A70F47">
        <w:rPr>
          <w:rFonts w:ascii="Times New Roman" w:hAnsi="Times New Roman"/>
          <w:sz w:val="32"/>
          <w:szCs w:val="32"/>
          <w:lang w:eastAsia="ru-RU"/>
        </w:rPr>
        <w:t xml:space="preserve"> приложения N 3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компонентов (материалов) средств индивидуальной защиты, имеющих непосредственный контакт с наружными кожными покровами и слизистыми оболочками тела человека, в том числе для специальной одежды, контактирующей с кожей человека на площади более 5 процентов, допустимое количество миграции химических веществ в водной модельной среде не должно превышать установленные настоящим техническим регламентом Таможенного союза значения;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для компонентов (материалов) средств индивидуальной защиты, имеющих контакт с вдыхаемым воздухом, в том числе для специальной одежды, не контактирующей с кожей человека на площади более 5 процентов, предельно допустимая концентрация химических веществ в воздушной модельной среде не должна превышать установленные настоящим техническим регламентом Таможенного союза значения;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3) средства индивидуальной защиты и их комплектующие изделия, компоненты (материалы) должны соответствовать санитарно-химическим, органолептическим и токсиколого-гигиеническим показателям, указанным в </w:t>
      </w:r>
      <w:hyperlink w:anchor="Par1963" w:history="1">
        <w:r w:rsidRPr="00A70F47">
          <w:rPr>
            <w:rFonts w:ascii="Times New Roman" w:hAnsi="Times New Roman"/>
            <w:color w:val="0000FF"/>
            <w:sz w:val="32"/>
            <w:szCs w:val="32"/>
            <w:lang w:eastAsia="ru-RU"/>
          </w:rPr>
          <w:t>таблице 2</w:t>
        </w:r>
      </w:hyperlink>
      <w:r w:rsidRPr="00A70F47">
        <w:rPr>
          <w:rFonts w:ascii="Times New Roman" w:hAnsi="Times New Roman"/>
          <w:sz w:val="32"/>
          <w:szCs w:val="32"/>
          <w:lang w:eastAsia="ru-RU"/>
        </w:rPr>
        <w:t xml:space="preserve"> приложения N 3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4) средства индивидуальной защиты должны обладать свойствами, обеспечивающими при их применении по назначению в предусмотренных изготовителем условиях отсутствие воздействия от этих средств защиты вредных и (или) опасных факторов на пользователей либо обеспечивающими уровень воздействия этих факторов, не превышающий нормативов, приведенных в </w:t>
      </w:r>
      <w:hyperlink w:anchor="Par1118" w:history="1">
        <w:r w:rsidRPr="00A70F47">
          <w:rPr>
            <w:rFonts w:ascii="Times New Roman" w:hAnsi="Times New Roman"/>
            <w:color w:val="0000FF"/>
            <w:sz w:val="32"/>
            <w:szCs w:val="32"/>
            <w:lang w:eastAsia="ru-RU"/>
          </w:rPr>
          <w:t>приложении N 3</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средства индивидуальной защиты должны проектироваться и изготавливаться так, чтобы в предусмотренных изготовителем условиях применения пользователь мог осуществлять свою деятельность, а средства индивидуальной защиты сохраняли свои защитные свойства, безопасность и надежность;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средства индивидуальной защиты должны иметь конструкцию, соответствующую антропометрическим данным пользователя, при этом размеро-ростовочный ассортимент должен учитывать все категории пользователей;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удобство пользования должно обеспечиваться с помощью систем регулирования и фиксирования, а также подбором размерного ряда;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средства индивидуальной защиты различных видов независимо от их конструктивного исполнения и особенностей изготовления, предназначенные для обеспечения одновременной защиты разных частей тела от нескольких одновременно действующих опасных и (или) вредных факторов, должны быть конструктивно совместимыми и эргономичными;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9) средства индивидуальной защиты, предназначенные для использования в пожаровзрывоопасной среде, должны изготавливаться из материалов, исключающих искрообразование;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10) средства индивидуальной защиты должны обладать минимальной массой без снижения требований к прочности конструкции и эффективности защитных свойств при использовании;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11) средства индивидуальной защиты, предназначенные для использования в качестве средств самоспасения и (или) спасения, должны обеспечивать возможность их надевания (приведения в рабочее состояние, включения) или снятия в течение времени, указанного на упаковке и в эксплуатационной документации изготовителя;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12) в эксплуатационной документации к средствам индивидуальной защиты должны указываться комплектность, срок хранения или годности, гарантийный срок (для средств индивидуальной защиты, теряющих защитные свойства в процессе хранения и (или) эксплуатации), правила безопасного хранения, использования (эксплуатации и ухода), транспортировки и утилизации, а также при необходимости климатическое исполнение средств индивидуальной защиты и правила их дегазации, дезактивации, дезинфекции, а также способы подтверждения их защитных свойств.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4.3. Средства индивидуальной защиты от механических воздействий должны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в отношении одежды специальной защитной и средств индивидуальной защиты рук от механических воздействий и общих производственных загрязнений: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и изделия для защиты от проколов должны обладать стойкостью к проколу, в том числе не менее 13 Н для тканей, не менее 22 Н - для искусственных кож и не менее 58 Н - для натуральных кож;</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и изделия для защиты от порезов должны обладать сопротивлением к порезу, в том числе не менее 2 Н/мм для тканей, не менее 6 Н/мм - для искусственных кож и не менее 8 Н/мм - для натуральных кож;</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средств индивидуальной защиты рук, устойчивые к истиранию, должны обладать стойкостью к истиранию водостойкой шкуркой, в том числе не менее 500 циклов воздействия для тканей, не менее 1600 циклов воздействия - для искусственных кож, не менее 7000 циклов воздействия - для натуральных кож и стойкостью к истиранию абразивным камнем не менее 350 циклов воздействия - для трикотажных полотен;</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5"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одежда специальная и ткани для ее изготовления, устойчивые к истиранию, должны обладать стойкостью к истиранию: льняные и полульняные ткани (типа парусин) - водостойкой шкуркой (не менее 500 циклов воздействия), прочие ткани - серошинельным сукном (не менее 3000 циклов воздействия), одежда специальная для защиты от общих производственных загрязнений и текстильные материалы для ее изготовления - серошинельным сукном (не менее 1300 циклов воздействия);</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материалов средств индивидуальной защиты рук от механических воздействий должна быть не менее 600 Н по основе и 400 Н по утку для тканей, не менее 350 Н для искусственной кожи, не менее 130 Н для натуральной кожи. Прочность при разрыве трикотажных полотен средств индивидуальной защиты рук от механических воздействий должна быть не менее 140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тканей одежды специальной для защиты от механических воздействий должна быть не менее 400 Н, для защиты от общих производственных загрязнений - не менее 400 Н по основе и не менее 250 Н по утку;</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швов одежды специальной для защиты от механических воздействий, общих производственных загрязнений и средств индивидуальной защиты рук от механических воздействий должна быть не менее 250 Н, для материалов с меньшей разрывной нагрузкой разрывная нагрузка швов не должна быть меньше разрывной нагрузки материалов;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8"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и изделия для защиты от нетоксичной пыли должны иметь пылепроницаемость в зависимости от группы защиты, но не более 40 г/кв.м и сохранять свои пылезащитные свойства после 5 стирок или химчисток;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специальная для защиты от воды и растворов нетоксичных веществ должна иметь водоупорность не менее 2000 Па, а при воздействии струй воды - не менее 3500 Па;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19"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рук для защиты от воды и растворов нетоксичных веществ и материалы для их изготовления должны быть водонепроницаемыми;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20"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2) изготовитель в эксплуатационной документации к одежде специальной защитной и средствам защиты рук от механических воздействий и общих производственных загрязнений должен указать их назначение и условия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одежда специальная от возможного захвата движущимися частями механизмов не должна иметь внешние отлетные компоненты и должна обладать разрывной нагрузкой материалов и швов, при превышении которой в случае захвата подвергшийся захвату материал компоненты или прилегающий к ней шов данного средства индивидуальной защиты будет разрушен без причинения вреда пользователю;</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2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изготовитель в эксплуатационной документации к специальной одежде от возможного захвата движущимися частями механизмов должен указывать интервалы значений разрывной нагрузки узлов крепления компонентов, частей изделия;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в отношении средств индивидуальной защиты рук от вибраций: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рук от вибрации должны исключать контакт руки с вибрирующей поверхностью;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максимальная толщина ладонной части изделия с защитной прокладкой (в ненапряженном состоянии) не должна превышать 8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швов должна быть не менее 250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вибропоглощающие материалы должны обеспечивать сохранение вибропоглощающих свойств, предусмотренных изготовителем, которые не должны ухудшаться в случае потери механической прочности или смещения этих материалов;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изготовитель в эксплуатационной документации к средствам индивидуальной защиты рук от вибраций должен указывать показатели эффективности виброзащиты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в отношении средств индивидуальной защиты ног (обуви) от вибраций: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должна обладать эффективностью виброзащиты не менее 2 дБ при частоте вибраций 16 Гц и не менее 4 дБ при частоте вибраций 31,5 и 63 Гц;</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 xml:space="preserve">другие требования к материалу подошвы обуви, к прочности крепления деталей обуви и другим ее параметрам в условиях воздействия вибрации указаны в </w:t>
      </w:r>
      <w:hyperlink w:anchor="Par224" w:history="1">
        <w:r w:rsidRPr="00A70F47">
          <w:rPr>
            <w:rFonts w:ascii="Times New Roman" w:hAnsi="Times New Roman"/>
            <w:color w:val="0000FF"/>
            <w:sz w:val="32"/>
            <w:szCs w:val="32"/>
            <w:lang w:eastAsia="ru-RU"/>
          </w:rPr>
          <w:t>подпункте 9</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изготовитель в эксплуатационной документации к средствам индивидуальной защиты ног от вибраций должен указывать значение эффективности виброзащиты (коэффициента передачи);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8" w:name="Par224"/>
      <w:bookmarkEnd w:id="8"/>
      <w:r w:rsidRPr="00A70F47">
        <w:rPr>
          <w:rFonts w:ascii="Times New Roman" w:hAnsi="Times New Roman"/>
          <w:sz w:val="32"/>
          <w:szCs w:val="32"/>
          <w:lang w:eastAsia="ru-RU"/>
        </w:rPr>
        <w:t>9) в отношении средств индивидуальной защиты ног (обувь) от ударов, проколов и порезов, общих производственных загрязнений, истирания, воды и растворов нетоксичных веществ: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2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для защиты ног от ударов в зависимости от назначения должна комплектоваться следующими защитными приспособлениями: защитными носками, обеспечивающими защиту от ударов в носочной части энергией не менее 5 Дж, предохранительными щитками, обеспечивающими защиту от ударов в тыльной части энергией не менее 3 Дж, защитными щитками, обеспечивающими защиту от ударов в области лодыжки энергией не менее 2 Дж, надподъемными щитками, обеспечивающими защиту от ударов в подъемной части энергией не менее 15 Дж, защитными щитками, обеспечивающими защиту от ударов в берцовой части энергией не менее 1 Дж;</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23"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для защиты от проколов и порезов должна иметь проколозащитную прокладку и обеспечивать сопротивление сквозному проколу не менее 1200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допускается комплектовать обувь перечисленными защитными приспособлениями, обеспечивающими одновременную защиту от нескольких вредных механических воздействий;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внутренний зазор безопасности защитного носка при ударе энергией 5, 15, 25, 50, 100, 200 Дж должен быть не менее 20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 подошвы обуви должен обладать прочностью не менее 2 Н/кв.мм и твердостью не более 70 единиц по Шору, за исключением обуви для защиты от общих производственных загрязнений;</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2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прочность крепления деталей низа с верхом обуви должна быть не менее 45 Н/см (кроме резиновой и полимерной обуви). Соединения деталей </w:t>
      </w:r>
      <w:r w:rsidRPr="00A70F47">
        <w:rPr>
          <w:rFonts w:ascii="Times New Roman" w:hAnsi="Times New Roman"/>
          <w:sz w:val="32"/>
          <w:szCs w:val="32"/>
          <w:lang w:eastAsia="ru-RU"/>
        </w:rPr>
        <w:lastRenderedPageBreak/>
        <w:t>обуви, кроме соединения низа с верхом, должны обладать прочностью на разрыв не менее 120 Н/см;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для защиты от истирания должна изготавливаться с износоустойчивыми подошвами;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25"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для защиты от воды должна быть водонепроницаемой;</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26"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10) изготовитель в эксплуатационной документации к средствам индивидуальной защиты ног от ударов должен указывать их назначение и условия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11) в отношении средств индивидуальной защиты ног (обувь) от скольжения: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ходовая часть подошвы обуви (кроме резиновой и полимерной обуви) должна обладать прочностью на разрыв не менее 180 Н/см и не должна снижать ее более чем на 25 процентов за весь срок службы;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трения скольжения по зажиренным поверхностям должен быть не менее 0,2;</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требования к материалу подошвы обуви, к прочности крепления деталей обуви и другим ее параметрам указаны в </w:t>
      </w:r>
      <w:hyperlink w:anchor="Par224" w:history="1">
        <w:r w:rsidRPr="00A70F47">
          <w:rPr>
            <w:rFonts w:ascii="Times New Roman" w:hAnsi="Times New Roman"/>
            <w:color w:val="0000FF"/>
            <w:sz w:val="32"/>
            <w:szCs w:val="32"/>
            <w:lang w:eastAsia="ru-RU"/>
          </w:rPr>
          <w:t>подпункте 9</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12) изготовитель в эксплуатационной документации к средствам индивидуальной защиты ног от скольжения должен указывать срок сохранения изделием противоскользящих свойств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9" w:name="Par244"/>
      <w:bookmarkEnd w:id="9"/>
      <w:r w:rsidRPr="00A70F47">
        <w:rPr>
          <w:rFonts w:ascii="Times New Roman" w:hAnsi="Times New Roman"/>
          <w:sz w:val="32"/>
          <w:szCs w:val="32"/>
          <w:lang w:eastAsia="ru-RU"/>
        </w:rPr>
        <w:t>13) в отношении средств индивидуальной защиты головы (каски защитные):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каски защитные не должны передавать на голову усилие более 5 кН при энергии удара не менее 50 Дж, а при воздействии острых падающих предметов с энергией не менее 30 Дж не должно происходить их соприкосновение с головой;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каски защитные должны обеспечивать естественную вентиляцию внутреннего пространства;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корпус каски при соприкосновении с токоведущими деталями должен защищать от поражений переменным током частотой 50 Гц напряжением не </w:t>
      </w:r>
      <w:r w:rsidRPr="00A70F47">
        <w:rPr>
          <w:rFonts w:ascii="Times New Roman" w:hAnsi="Times New Roman"/>
          <w:sz w:val="32"/>
          <w:szCs w:val="32"/>
          <w:lang w:eastAsia="ru-RU"/>
        </w:rPr>
        <w:lastRenderedPageBreak/>
        <w:t>менее 440 В, а в случае воздействия электрической дуги корпус каски должен обеспечить защиту от термических рисков, не гореть и не плавиться;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каски защитные должны сохранять защитные свойства в диапазоне температур, указанном изготовителем. На каждую каску защитную должна наноситься неудаляемая маркировка (в том числе гравировка, тиснение и др.) или трудноудаляемая этикетка с диапазоном температур, при которых каска может эксплуатироваться, а также уровнем электроизоляционных свойств, символы устойчивости к боковой деформации и брызгам расплавленного металла (если каска соответствует указанным требованиям);</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2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каски защитные должны иметь систему креплений на голове, не допускающую самопроизвольного падения или смещения с головы;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применении в конструкции защитных касок подбородочного ремня, его ширина должна быть не менее 10 мм, а крепежные механизмы должны разрушаться при усилии не менее 150 Н и не более 250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боковая деформация каски защитной при испытании допускается не более 40 мм, а остаточная - не более 15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система регулирования положения каски защитной на голове не должна после наладки и регулировки самопроизвольно нарушаться в течение всего времени использования;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14) изготовитель в эксплуатационной документации к средствам индивидуальной защиты головы должен указывать диапазон эксплуатационных температур, защитные свойства от воздействия электрического тока и условия применения (назначения);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15) в отношении средств индивидуальной защиты головы от ударов о неподвижные объекты (каскетки защитные):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каскетки защитные не должны передавать максимальное усилие на голову более 10 кН при энергии удара не менее 12,5 Дж, а при соударении с острыми предметами не должно происходить соприкосновение острых предметов с головой при энергии удара не менее 2,5 Дж;</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каскетки защитные должны обеспечивать естественную вентиляцию внутреннего пространства;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при применении в конструкции каскеток подбородочного ремня его ширина должна быть не менее 10 мм, а крепежные механизмы должны разрушаться при усилии не менее 150 Н и не более 250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16) изготовитель в эксплуатационной документации к средствам индивидуальной защиты головы от ударов о неподвижные объекты должен указывать назначение и условия эксплуатации;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0" w:name="Par260"/>
      <w:bookmarkEnd w:id="10"/>
      <w:r w:rsidRPr="00A70F47">
        <w:rPr>
          <w:rFonts w:ascii="Times New Roman" w:hAnsi="Times New Roman"/>
          <w:sz w:val="32"/>
          <w:szCs w:val="32"/>
          <w:lang w:eastAsia="ru-RU"/>
        </w:rPr>
        <w:t>17) в отношении средств индивидуальной защиты глаз (очков защитных), в том числе от неионизирующих излучений: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очки защитные не должны иметь выступы, острые кромки, заусенцы или другие дефекты, которые вызывают дискомфорт или наносят вред при использовании;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очки защитные открытого типа, предназначенные для защиты от высокоскоростных частиц, должны быть устойчивы к удару с кинетической энергией 0,84 Дж (низкоэнергетический удар), а закрытого типа - к удару с кинетической энергией 0,84 Дж (низкоэнергетический удар) или 5,9 Дж (среднеэнергетический удар);</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28"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очки защитные повышенной прочности должны выдерживать фронтальный и боковой (если применимо) удары, наносимые стальным шариком с номинальным диаметром 22 мм, минимальной массой 43 г, со среднестатистическим значением скорости 5,1 м/с и энергией не более 0,6 Дж;</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29"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закрытых очках непрямой вентиляции проникание через вентиляционные отверстия в подочковое пространство пылевой смеси не должно быть более 3 мг/мин;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корпус очков защитных закрытого типа, предназначенных для защиты от неионизирующего излучения, должен обеспечивать тот же или более высокий уровень защиты от неионизирующего излучения, что и светофильтр очков защитных;</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30"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бесцветные, химически стойкие, покровные очковые стекла и подложки светофильтров, предназначенные для использования в средствах индивидуальной защиты глаз, должны иметь световой коэффициент пропускания более 74,4 процента;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3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оптические детали очков защитных (очковые стекла) не должны иметь оптические дефекты (пузырьки, царапины, вкрапления, замутнения, эрозии, следы литья, размывы, зернистость, углубления, отслаивания и шероховатость) и обладать оптическим действием, ухудшающим зрительное восприятие, при этом сферическая рефракция и астигматизм не должны превышать: для первого оптического класса 0,06 дптр, а для второго - 0,12 дптр, призматическое действие в вертикальной плоскости - 0,25 призматических дптр; в горизонтальной плоскости - 0,75 призматических дптр для первого и 1,00 призматических дптр для второго оптического класса;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испытаниях очковые стекла, заявленные изготовителем как устойчивые к запотеванию для использования в средствах индивидуальной защиты глаз, должны оставаться незапотевшими не менее 8 с;</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3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18) изготовитель в эксплуатационной документации к средствам индивидуальной защиты глаз должен указывать оптический класс, защитные свойства и условия их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1" w:name="Par275"/>
      <w:bookmarkEnd w:id="11"/>
      <w:r w:rsidRPr="00A70F47">
        <w:rPr>
          <w:rFonts w:ascii="Times New Roman" w:hAnsi="Times New Roman"/>
          <w:sz w:val="32"/>
          <w:szCs w:val="32"/>
          <w:lang w:eastAsia="ru-RU"/>
        </w:rPr>
        <w:t>19) в отношении средств индивидуальной защиты лица (щитки защитные лицевые):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щитки защитные лицевые, снабженные системами регулирования, должны разрабатываться и изготавливаться так, чтобы их регулировка самопроизвольно не нарушалась в процессе эксплуатации;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регулировка щитков защитных лицевых должна осуществляться без снятия изделия с головы, при этом крепление на голове не должно смещаться;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светофильтры щитков защитных лицевых должны быть окрашены в массе и помимо основного оптического действия (фильтрации) не должны обладать дополнительным оптическим действием, вызывающим ухудшение зрительного восприятия. Дополнительное оптическое действие светофильтров не должно превышать значения, указанные в </w:t>
      </w:r>
      <w:hyperlink w:anchor="Par260" w:history="1">
        <w:r w:rsidRPr="00A70F47">
          <w:rPr>
            <w:rFonts w:ascii="Times New Roman" w:hAnsi="Times New Roman"/>
            <w:color w:val="0000FF"/>
            <w:sz w:val="32"/>
            <w:szCs w:val="32"/>
            <w:lang w:eastAsia="ru-RU"/>
          </w:rPr>
          <w:t>подпункте 17</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щитки защитные лицевые должны иметь массу не более 0,65 кг;</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33"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щитки защитные лицевые, предназначенные для защиты от высокоскоростных частиц, должны быть устойчивы к удару с кинетической энергией 0,84 Дж (низкоэнергетический удар), 5,9 Дж </w:t>
      </w:r>
      <w:r w:rsidRPr="00A70F47">
        <w:rPr>
          <w:rFonts w:ascii="Times New Roman" w:hAnsi="Times New Roman"/>
          <w:sz w:val="32"/>
          <w:szCs w:val="32"/>
          <w:lang w:eastAsia="ru-RU"/>
        </w:rPr>
        <w:lastRenderedPageBreak/>
        <w:t>(среднеэнергетический удар) или 14,9 Дж (высокоэнергетический удар) в зависимости от назначения;</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3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оптические детали щитков защитных лицевых (смотровые защитные и покровные стекла, экраны) не должны обладать оптическим действием, вызывающим ухудшение зрительного восприятия. Оптическое действие указанных деталей не должно превышать значения, указанные в </w:t>
      </w:r>
      <w:hyperlink w:anchor="Par260" w:history="1">
        <w:r w:rsidRPr="00A70F47">
          <w:rPr>
            <w:rFonts w:ascii="Times New Roman" w:hAnsi="Times New Roman"/>
            <w:color w:val="0000FF"/>
            <w:sz w:val="32"/>
            <w:szCs w:val="32"/>
            <w:lang w:eastAsia="ru-RU"/>
          </w:rPr>
          <w:t>подпункте 17</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щитки защитные лицевые повышенной прочности должны выдерживать фронтальный и боковой (если применимо) удары, наносимые стальным шариком с номинальным диаметром 22 мм, минимальной массой 43 г, со среднестатистическим значением скорости 5,1 м/с и энергией не более 0,6 Дж;</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35"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20) изготовитель в эксплуатационной документации к средствам индивидуальной защиты лица должен указывать защитные свойства и условия эксплуатации с указанием перечня и уровней воздействия вредных и опасных факторов, от которых обеспечивается защита;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21) в отношении средств индивидуальной защиты от падения с высоты: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страховочных системах, предназначенных для остановки падения, усилие, передаваемое на человека в момент падения, при использовании страховочной привязи не должно превышать 6 кН;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использовании удерживающей привязи усилие, передаваемое на человека, не должно превышать 4 кН;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компоненты и соединительные элементы страховочных и удерживающих систем должны выдерживать статическую нагрузку не менее 15 кН, а стропы, выполненные из синтетических материалов, - не менее 22 кН;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компоненты страховочных систем, имеющих устройство втягивающего типа с проволочным стропом или со встроенным устройством для амортизации, а также устройства для подъема и спуска и спасательные устройства, за исключением индивидуальных спасательных устройств, должны выдерживать статическую нагрузку не менее 12 кН;</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36"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средства индивидуальной защиты от падения с высоты должны иметь конструкцию, исключающую травмирование спины при выполнении работ, </w:t>
      </w:r>
      <w:r w:rsidRPr="00A70F47">
        <w:rPr>
          <w:rFonts w:ascii="Times New Roman" w:hAnsi="Times New Roman"/>
          <w:sz w:val="32"/>
          <w:szCs w:val="32"/>
          <w:lang w:eastAsia="ru-RU"/>
        </w:rPr>
        <w:lastRenderedPageBreak/>
        <w:t>в том числе в неудобных позах, выпадение человека из средства индивидуальной защиты, а также самопроизвольное разъединение соединительных элементов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от падения с высоты должны выдерживать динамическую нагрузку, возникающую при падении груза массой 100 кг с высоты, равной 4, 2 и 1 м, а удерживающие привязи (пояса предохранительные безлямочные) - с высоты, равной двум максимальным длинам стропа;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застежки средств индивидуальной защиты от падения с высоты должны исключать возможность самопроизвольного открывания и располагаться спереди;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максимальная длина стропы, включая длину концевых соединений с учетом амортизатора, должна быть не более 2 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конструкция карабина должна исключать случайное открытие, а также исключать защемление и травмирование рук при работе с ним;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соединительных элементов должны быть устойчивыми к коррозии, металлические детали не должны непосредственно соприкасаться с телом человека, кроме рук;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индивидуальных спасательных устройств (ИСУ) устанавливаются дополнительные требования безопасности: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ИСУ должны обеспечивать эффективное и безопасное использование любым пользователем, независимо от архитектурной сложности здания (сооружения), быть постоянно готовым к применению;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ИСУ должно исключать вращение и возможность свободного падения пользователя при спуске, а также внезапную остановку спуска;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скорость спуска в ИСУ должна обеспечиваться автоматически и не превышать 2 м/с;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ИСУ должно иметь возможность установления факта использования с целью недопущения повторного применения, а также исключать возможность возникновения опасности для пользователя после спуска;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компоненты ИСУ должны быть устойчивы к воздействию высоких температур, биологическому воздействию и сохранять свою эффективность после указанных воздействий;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22) изготовитель в эксплуатационной документации к средствам индивидуальной защиты от падения с высоты должен указывать общую длину страховочной системы со стропом, включая амортизатор, концевые соединения и соединительные элементы и климатические условия применения, для ИСУ дополнительно указывается максимальная высота спуска;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23) в отношении средств индивидуальной защиты органа слуха: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усилие прижатия наушников к голове вокруг уха должно быть не менее 8 Н и не более 14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давление уплотнительных прокладок наушников не должно превышать 4500 Па;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компоненты наушника не должны гореть или тлеть после контакта с раскаленным предметом;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противошумные вкладыши, предназначенные для использования в пищевой и фармакологической промышленности, должны иметь металлические детектируемые компоненты;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использовании наушников, совмещенных с каской, усилие прижатия эквивалента оголовья не должно превышать 14 Н, а при наличии устройства для регулирования этой силы указанный параметр следует установить на уровне не более 14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среднее значение усилия прижатия эквивалента оголовья при использовании наушников, совмещенных с каской, не должно быть меньше 8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давление амортизатора наушников, совмещенных с каской, не должно превышать 4500 Па, а при наличии в наушниках, совмещенных с каской, устройства для регулирования усилия прижатия эквивалента оголовья следует установить максимальное усилие прижатия не более 14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крепление средства индивидуальной защиты органа слуха должно обеспечивать не менее 2500 циклов растяжения, при этом усилие прижатия не должно уменьшаться более чем на 15 процентов по отношению к исходному значению;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противошумные вкладыши должны иметь форму, позволяющую вводить и извлекать их из наружного слухового канала или ушной раковины без причинения дискомфорта и вреда пользователю;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24) изготовитель на упаковке и в эксплуатационной документации к средствам индивидуальной защиты органа слуха должен указывать защитные свойства данного средства индивидуальной защиты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4.4. Средства индивидуальной защиты от химических факторов должны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2" w:name="Par318"/>
      <w:bookmarkEnd w:id="12"/>
      <w:r w:rsidRPr="00A70F47">
        <w:rPr>
          <w:rFonts w:ascii="Times New Roman" w:hAnsi="Times New Roman"/>
          <w:sz w:val="32"/>
          <w:szCs w:val="32"/>
          <w:lang w:eastAsia="ru-RU"/>
        </w:rPr>
        <w:t>1) в отношении костюмов изолирующих (в том числе применяемых для защиты от биологических факторов):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воздух при его принудительной подаче в подкостюмное пространство и зону дыхания должен подаваться в объеме не менее 150 л/мин, при этом избыточное давление в подкостюмном пространстве не должно превышать 300 Па, а температура воздуха в зоне дыхания не должна быть выше +50 °C при относительной влажности более 30 процентов и +60 °C при относительной влажности менее 30 процентов;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внезапном (аварийном) отключении системы принудительной подачи воздуха в зону дыхания конструкция костюма должна обеспечить беспрепятственное естественное дыхание человека с объемным расходом воздуха не менее 60 л/мин;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дыханию не должно превышать 200 Па на вдохе и 160 Па на выдохе в костюмах изолирующих автономных и 80 Па на выдохе в костюмах изолирующих шланговых при постоянном объемном расходе воздуха 0,5·10</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 xml:space="preserve"> 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количество воздуха, подаваемого в костюм изолирующий шланговый, должно быть не менее 4,2·10</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 xml:space="preserve"> 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/с (250 л/мин), в том числе в зону дыхания не менее 2,5·10</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 xml:space="preserve"> 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/с (150 л/мин);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объемное содержание двуокиси углерода во вдыхаемом воздухе не должно превышать 2 процентов, а кислорода должно быть не менее 18 процентов;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температура воздуха при его принудительной подаче в подкостюмное пространство должна составлять от +18 до +23 °C при относительной влажности воздуха от 30 до 60 процентов (кроме костюмов с автономными системами принудительной подачи воздуха);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сокращение площади поля зрения в костюме изолирующем не должно превышать 30 процентов площади поля зрения без костюма изолирующего;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конструкция костюма изолирующего должна обеспечивать возможность приема и передачи звуковой, зрительной или передаваемой с помощью специальных устройств информации, при этом звукозаглушение в области речевых частот не должно превышать 10 дБ, понижение восприятия речи должно составлять не более 15 процентов, разборчивость передаваемой речи - не менее 80 процентов слов, а для работ, требующих более высокого качества связи, - не менее 94 процентов слов;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уровень звука, создаваемого потоком воздуха при его принудительной подаче, не должен превышать 70 дБ;</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конструкция костюма изолирующего должна препятствовать затеканию в подкостюмное пространство воды и растворов, подаваемых на него путем орошения, в течение не менее 10 минут;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конструкция костюма изолирующего, его масса и ее распределение по поверхности тела не должны вызывать ограничение подвижности и работоспособности пользователя, препятствующее выполнению им работ в заданных условиях эксплуатации средства индивидуальной защиты, передвижению и эвакуации в случае возникновения аварийной ситуации, при этом масса костюма изолирующего шлангового не должна превышать 8,5 кг, а автономного - 11 кг;</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костюм изолирующий должен сохранять свои свойства, обеспечивающие заданный коэффициент защиты, после соответствующих видов очистки в течение всего срока эксплуатации, а также не должен снижать свою прочность в процессе эксплуатации более чем на 25 процентов величины, заявленной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отношении костюмов изолирующих, предназначенных для эксплуатации в неблагоприятных микроклиматических условиях, должна предусматриваться возможность использования устройств, обеспечивающих теплоизоляцию, отведение или подведение тепла;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изготовитель в эксплуатационной документации к костюмам изолирующим должен указывать коэффициент защиты и условия, при которых он достигается, максимальное время защитного действия с указанием воздействующих факторов, продолжительность непрерывного использования и условия, при которых это достигается, методы, способы и кратность дегазации (если это предусмотрено);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3" w:name="Par333"/>
      <w:bookmarkEnd w:id="13"/>
      <w:r w:rsidRPr="00A70F47">
        <w:rPr>
          <w:rFonts w:ascii="Times New Roman" w:hAnsi="Times New Roman"/>
          <w:sz w:val="32"/>
          <w:szCs w:val="32"/>
          <w:lang w:eastAsia="ru-RU"/>
        </w:rPr>
        <w:t>3) в отношении изолирующих средств индивидуальной защиты органов дыхания: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каждое изделие должно иметь идентификационный номер, наносимый на изделие, упаковку и в эксплуатационную документацию;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ограничение площади поля зрения допускается не более чем на 30 процентов для всех средств индивидуальной защиты органов дыхания данного типа, кроме шлемов-масок и дыхательных аппаратов, укомплектованных очками и маской;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органов дыхания должны обеспечивать возможность определения факта первичного приведения изделия в рабочее состояние или вскрытия;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температура вдыхаемой из средства индивидуальной защиты органов дыхания смеси не должна превышать 60 °C для средств индивидуальной защиты органов дыхания с временем защитного действия до 15 минут и 55 °C - с временем защитного действия более 15 минут;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органов дыхания после воздействия открытого пламени с температурой 800 °C в течение 5 секунд не должны воспламеняться и гореть после извлечения из пламени;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объемная доля кислорода во вдыхаемой смеси должна быть не менее 21 процента, в начальный период использования допускается кратковременное понижение объемной доли кислорода до 19 процентов на время не более 3 минут;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органов дыхания и их составные компоненты должны быть герметичны;</w:t>
      </w: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исключен. - </w:t>
      </w:r>
      <w:hyperlink r:id="rId37" w:history="1">
        <w:r w:rsidRPr="00A70F47">
          <w:rPr>
            <w:rFonts w:ascii="Times New Roman" w:hAnsi="Times New Roman"/>
            <w:color w:val="0000FF"/>
            <w:sz w:val="32"/>
            <w:szCs w:val="32"/>
            <w:lang w:eastAsia="ru-RU"/>
          </w:rPr>
          <w:t>Решение</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эластичные компоненты при их наличии в конструкции средств индивидуальной защиты органов дыхания не должны слипаться при длительном хранении в свернутом состоянии;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органов дыхания должны быть стойкими к нагрузкам, аналогичным возникающим при падении средства индивидуальной защиты органов дыхания с высоты 1,5 м на бетонный пол;</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органы управления средств индивидуальной защиты органов дыхания - дыхательных аппаратов (вентили, рычаги, кнопки и др.) должны быть доступны для приведения их в действие, защищены от механических повреждений и от случайного срабатывания и должны срабатывать при усилии не более 80 Н для дыхательных аппаратов, предназначенных для подземных работ - не более 196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4) изготовитель на упаковке и в эксплуатационной документации ко всем изолирующим средствам индивидуальной защиты органов дыхания должен указывать коэффициент защиты, минимальную температуру срабатывания регенеративного патрона (при его наличии), сопротивление дыханию на вдохе и выдохе, время защитного действия, продолжительность непрерывного использования и условия, при которых это достигается, правила безопасной эксплуатации, правила учета, хранения и транспортировки в части исключения нагрева, падения, ударов и несанкционированного доступа, правила утилизации с учетом необходимости ее проведения в указанных изготовителем специализированных организациях, общие ограничения по использованию, обусловленные возрастом, состоянием здоровья и другими физиологическими особенностями пользователей, которые могут оказать влияние на безопасное применение средств индивидуальной защиты органов дыхания, правила подготовки (обучения) и допуска пользователей к эксплуатации;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4" w:name="Par346"/>
      <w:bookmarkEnd w:id="14"/>
      <w:r w:rsidRPr="00A70F47">
        <w:rPr>
          <w:rFonts w:ascii="Times New Roman" w:hAnsi="Times New Roman"/>
          <w:sz w:val="32"/>
          <w:szCs w:val="32"/>
          <w:lang w:eastAsia="ru-RU"/>
        </w:rPr>
        <w:t>5) в отношении изолирующих средств индивидуальной защиты органов дыхания на химически связанном кислороде: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данное средство индивидуальной защиты органов дыхания должно обеспечивать защиту органов дыхания и зрения и иметь коэффициент защиты не менее 2·10</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дыханию на вдохе и выдохе при легочной вентиляции 70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1960 Па, а при легочной вентиляции 35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980 Па;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содержание диоксида углерода во вдыхаемом воздухе за все время непосредственного использования указанного средства индивидуальной защиты органов дыхания не должно превышать 3 процентов, в условиях отрицательных температур в первые 6 минут работы допускается кратковременное (не более 3 минут) повышение объемной доли диоксида углерода во вдыхаемой газовой дыхательной смеси до 5 процентов;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пыль регенеративного продукта не должна попадать в дыхательные пути пользователя, слюна или конденсат не должны препятствовать работе средства индивидуальной защиты органов дыхания и оказывать вредного воздействия на пользователя;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температура поверхности средства индивидуальной защиты органов дыхания, обращенной к телу пользователя, не должна вызывать дискомфорт у пользователя, а конструкция средства индивидуальной </w:t>
      </w:r>
      <w:r w:rsidRPr="00A70F47">
        <w:rPr>
          <w:rFonts w:ascii="Times New Roman" w:hAnsi="Times New Roman"/>
          <w:sz w:val="32"/>
          <w:szCs w:val="32"/>
          <w:lang w:eastAsia="ru-RU"/>
        </w:rPr>
        <w:lastRenderedPageBreak/>
        <w:t>защиты органов дыхания должна предусматривать защиту человека от ожогов в процессе его использования;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соединения элементов воздуховодной системы должны выдерживать усилие разрыва не менее 98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дыхательные аппараты, предназначенные для подземных работ, должны быть стойкими к раздавливанию усилием 98 кН в вертикальном и наклонном положениях и усилием 392 кН - в горизонтальном положении;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5" w:name="Par354"/>
      <w:bookmarkEnd w:id="15"/>
      <w:r w:rsidRPr="00A70F47">
        <w:rPr>
          <w:rFonts w:ascii="Times New Roman" w:hAnsi="Times New Roman"/>
          <w:sz w:val="32"/>
          <w:szCs w:val="32"/>
          <w:lang w:eastAsia="ru-RU"/>
        </w:rPr>
        <w:t>6) в отношении изолирующиих средств индивидуальной защиты органов дыхания на сжатом воздухе (кислороде):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данное средство индивидуальной защиты органов дыхания без избыточного давления под лицевой частью должно обеспечивать защиту органов дыхания и зрения и иметь коэффициент защиты не менее 2·10</w:t>
      </w:r>
      <w:r w:rsidRPr="00A70F47">
        <w:rPr>
          <w:rFonts w:ascii="Times New Roman" w:hAnsi="Times New Roman"/>
          <w:sz w:val="32"/>
          <w:szCs w:val="32"/>
          <w:vertAlign w:val="superscript"/>
          <w:lang w:eastAsia="ru-RU"/>
        </w:rPr>
        <w:t>4</w:t>
      </w:r>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средство индивидуальной защиты органов дыхания с избыточным давлением под лицевой частью должно обеспечивать защиту органов дыхания и зрения и иметь коэффициент защиты не менее 1·10</w:t>
      </w:r>
      <w:r w:rsidRPr="00A70F47">
        <w:rPr>
          <w:rFonts w:ascii="Times New Roman" w:hAnsi="Times New Roman"/>
          <w:sz w:val="32"/>
          <w:szCs w:val="32"/>
          <w:vertAlign w:val="superscript"/>
          <w:lang w:eastAsia="ru-RU"/>
        </w:rPr>
        <w:t>5</w:t>
      </w:r>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объемная доля диоксида углерода во вдыхаемом воздухе в подмасочном пространстве средства индивидуальной защиты органов дыхания изолирующего типа на сжатом воздухе не должна превышать 1,5 процента при легочной вентиляции 30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и выделении диоксида углерода 1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данное средство индивидуальной защиты органов дыхания (за исключением самоспасателей на сжатом воздухе (кислороде)) должно иметь сигнальное устройство, заранее оповещающее об окончании запаса сжатого воздуха (кислорода) в баллоне, при этом уровень звука, создаваемого звуковым сигнальным устройством, у входа в наружный слуховой проход человека должен быть не менее 80 дБ, а частотная характеристика звука должна составлять 800 - 5000 Гц;</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дыханию не должно превышать на вдохе 400 Па и на выдохе 500 Па при легочной вентиляции 30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для дыхательных аппаратов без избыточного давления и не должно быть меньше 0 Па на вдохе и более 600 Па на выдохе при легочной вентиляции 30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для дыхательных аппаратов с избыточным давлением;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для шланговых дыхательных аппаратов соединения элементов воздуховодной системы должны выдерживать усилие разрыва не менее 98 Н, шланг должен сохранять герметичность и выдерживать воздействие растягивающей силы 50 Н без уменьшения подачи воздуха более чем на 5 </w:t>
      </w:r>
      <w:r w:rsidRPr="00A70F47">
        <w:rPr>
          <w:rFonts w:ascii="Times New Roman" w:hAnsi="Times New Roman"/>
          <w:sz w:val="32"/>
          <w:szCs w:val="32"/>
          <w:lang w:eastAsia="ru-RU"/>
        </w:rPr>
        <w:lastRenderedPageBreak/>
        <w:t>процентов, а эластичные компоненты таких средств индивидуальной защиты органов дыхания не должны слипаться при длительном хранении в свернутом состоянии;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воздух, используемый для зарядки баллона (баллонов) средства индивидуальной защиты органов дыхания на сжатом воздухе, должен быть осушен, очищен от механических примесей и не должен содержать следы масла, а также вредные для дыхания вещества более предельно допустимых концентраций по диоксиду углерода - 0,1 процента объема, по оксиду углерода - 8 мг/м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 по оксидам азота - 0,5 мг/м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 по углеводородам (в пересчете на углерод) - 50 мг/м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средствах индивидуальной защиты органов дыхания на сжатом воздухе (кислороде) должна предусматриваться возможность контроля за давлением воздуха при приведении их в рабочее положение, а для самоспасателей на сжатом воздухе (кислороде) - в положении ожидания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уровень звука, создаваемого потоком воздуха при его принудительной подаче, не должен превышать 70 дБ, а при наличии сигнального устройства уровень звука, издаваемый им, должен быть не менее 80 дБ;</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38"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баллоны или вентили средств индивидуальной защиты органов дыхания на сжатом воздухе (кислороде) должны иметь предохранительное устройство, исключающее возможность разрушения баллона вследствие его нагрева. Допускается отсутствие указанного предохранительного устройства при применении баллонов, разрушающихся безосколочно;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баллоны средств индивидуальной защиты органов дыхания на сжатом воздухе (кислороде) должны соответствовать требованиям законодательства государства-члена на сосуды и оборудование, работающие под давлением;</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39"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документации на каждый баллон должны содержаться данные об изготовителе, сведения о подтверждении соответствия установленным требованиям, условия эксплуатации и технического обслуживания баллона в соответствии с его назначением и конструкцией, рабочее давление в баллоне, вместимость, масса, срок эксплуатации баллона, критерии отбраковки (для металлокомпозитных и композитных баллонов), правила и порядок технического освидетельствования баллона, место для заполнения информации о проведенной процедуре освидетельствования, отметка о приемке изделия, гарантии изготовителя, требования безопасности;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6" w:name="Par369"/>
      <w:bookmarkEnd w:id="16"/>
      <w:r w:rsidRPr="00A70F47">
        <w:rPr>
          <w:rFonts w:ascii="Times New Roman" w:hAnsi="Times New Roman"/>
          <w:sz w:val="32"/>
          <w:szCs w:val="32"/>
          <w:lang w:eastAsia="ru-RU"/>
        </w:rPr>
        <w:lastRenderedPageBreak/>
        <w:t>7) в отношении фильтрующих средств индивидуальной защиты органов дыхания, в том числе самоспасателей: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не допускается использование фильтрующих средств индивидуальной защиты органов дыхания при содержании во вдыхаемом воздухе кислорода менее 17 процентов;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допускается ограничение поля зрения не более чем на 30 процентов для всех средств индивидуальной защиты данного типа, за исключением шлемов-масок;</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0"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содержание диоксида углерода во вдыхаемом воздухе для фильтрующих средств индивидуальной защиты органов дыхания не должно превышать 1 процент (объемный);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фильтрующие средства индивидуальной защиты органов дыхания должны сохранять свою работоспособность после механического и температурного воздействия;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компоненты фильтрующих средств индивидуальной защиты органов дыхания с изолирующей лицевой частью, которые могут быть подвержены воздействию пламени во время непосредственного применения, после воздействия открытого пламени с температурой 800 °C (поворот над открытым пламенем на 180° в течение 5 секунд) не должны легко воспламеняться и гореть после извлечения из пламени;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фильтрующих средствах индивидуальной защиты органов дыхания, предназначенных для использования в условиях возможного возникновения пожароопасных и взрывоопасных ситуаций, не допускается применение чистых алюминия, магния и титана или сплавов, содержащих эти материалы в пропорциях, которые в процессе эксплуатации могут привести к искрообразованию;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масса фильтра (фильтров), присоединяемого непосредственно к лицевой части фильтрующего средства индивидуальной защиты органов дыхания, не должна превышать 250 г для загубника (мундштука), 300 г - для полумасок и 500 г - для масок, фильтры с большей массой должны присоединяться к лицевой части с помощью соединительной трубки;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фильтра и газообразные продукты, выносимые потоком воздуха из фильтра, не должны наносить вред пользователю и вызывать у него дискомфорт;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8) фильтрующие средства индивидуальной защиты органов дыхания в зависимости от их эффективности подразделяются на три класса - низкой, средней и высокой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7" w:name="Par381"/>
      <w:bookmarkEnd w:id="17"/>
      <w:r w:rsidRPr="00A70F47">
        <w:rPr>
          <w:rFonts w:ascii="Times New Roman" w:hAnsi="Times New Roman"/>
          <w:sz w:val="32"/>
          <w:szCs w:val="32"/>
          <w:lang w:eastAsia="ru-RU"/>
        </w:rPr>
        <w:t>9) виды веществ, от которых обеспечивается защита, их концентрации и защитные характеристики средств индивидуальной защиты должны указываться изготовителем путем нанесения соответствующей маркировки на фильтрующее средство индивидуальной защиты органов дыхания, на его упаковку, а также содержаться в эксплуатационной документации на конкретное изделие;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10) в отношении фильтрующих средств индивидуальной защиты органов дыхания с фильтрующей полумаской и в дополнение к требованиям </w:t>
      </w:r>
      <w:hyperlink w:anchor="Par369" w:history="1">
        <w:r w:rsidRPr="00A70F47">
          <w:rPr>
            <w:rFonts w:ascii="Times New Roman" w:hAnsi="Times New Roman"/>
            <w:color w:val="0000FF"/>
            <w:sz w:val="32"/>
            <w:szCs w:val="32"/>
            <w:lang w:eastAsia="ru-RU"/>
          </w:rPr>
          <w:t>подпунктов 7</w:t>
        </w:r>
      </w:hyperlink>
      <w:r w:rsidRPr="00A70F47">
        <w:rPr>
          <w:rFonts w:ascii="Times New Roman" w:hAnsi="Times New Roman"/>
          <w:sz w:val="32"/>
          <w:szCs w:val="32"/>
          <w:lang w:eastAsia="ru-RU"/>
        </w:rPr>
        <w:t xml:space="preserve"> - </w:t>
      </w:r>
      <w:hyperlink w:anchor="Par381" w:history="1">
        <w:r w:rsidRPr="00A70F47">
          <w:rPr>
            <w:rFonts w:ascii="Times New Roman" w:hAnsi="Times New Roman"/>
            <w:color w:val="0000FF"/>
            <w:sz w:val="32"/>
            <w:szCs w:val="32"/>
            <w:lang w:eastAsia="ru-RU"/>
          </w:rPr>
          <w:t>9</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проникания тест-вещества через противоаэрозольное средство не должен превышать 22 процента, 8 процентов и 2 процента для изделий соответственно низкой, средней и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проницаемости фильтрующих материалов по двум тест-веществам (с жидкой и твердой дисперсными фазами) при расходе постоянного воздушного потока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должен превышать 20 процентов, 6 процентов и 1 процент для изделий соответственно низкой, средней и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3"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начальное сопротивление средства индивидуальной защиты органов дыхания воздушному потоку не должно превышать на вдохе при расходе постоянного воздушного потока 30 куб.дм/мин 60, 70 и 100 Па для средств индивидуальной защиты органов дыхания соответственно низкой, средней и высокой эффективности; на выдохе при расходе постоянного воздушного потока 160 куб.дм/мин - 300 Па для средств индивидуальной защиты органов дыхания любой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наличии клапана выдоха в фильтрующей полумаске он должен быть защищен от попадания грязи и механических повреждений;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клапан выдоха должен сохранять работоспособность в течение заявленного изготовителем срока хранения средства индивидуальной защиты органов дыхания;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сопротивление воздушному потоку на вдохе после запыления фильтрующей полумаски с клапанами выдоха при расходе постоянного </w:t>
      </w:r>
      <w:r w:rsidRPr="00A70F47">
        <w:rPr>
          <w:rFonts w:ascii="Times New Roman" w:hAnsi="Times New Roman"/>
          <w:sz w:val="32"/>
          <w:szCs w:val="32"/>
          <w:lang w:eastAsia="ru-RU"/>
        </w:rPr>
        <w:lastRenderedPageBreak/>
        <w:t>воздушного потока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400, 500 и 700 Па для полумасок соответственно низкой, средней и высокой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воздушному потоку фильтрующей полумаски с клапанами выдоха после запыления на выдохе не должно превышать 300 Па при расходе постоянного воздушного потока 160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воздушному потоку на вдохе и выдохе после запыления фильтрующей полумаски без клапанов при расходе постоянного воздушного потока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500 Па;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воздушному потоку на вдохе и выдохе после запыления фильтрующей полумаски без клапанов при расходе постоянного воздушного потока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300, 400 и 500 Па для изделий соответственно низкой, средней и высокой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11) в отношении противоаэрозольных средств индивидуальной защиты органов дыхания с изолирующей лицевой частью и в дополнение к требованиям </w:t>
      </w:r>
      <w:hyperlink w:anchor="Par369" w:history="1">
        <w:r w:rsidRPr="00A70F47">
          <w:rPr>
            <w:rFonts w:ascii="Times New Roman" w:hAnsi="Times New Roman"/>
            <w:color w:val="0000FF"/>
            <w:sz w:val="32"/>
            <w:szCs w:val="32"/>
            <w:lang w:eastAsia="ru-RU"/>
          </w:rPr>
          <w:t>подпунктов 7</w:t>
        </w:r>
      </w:hyperlink>
      <w:r w:rsidRPr="00A70F47">
        <w:rPr>
          <w:rFonts w:ascii="Times New Roman" w:hAnsi="Times New Roman"/>
          <w:sz w:val="32"/>
          <w:szCs w:val="32"/>
          <w:lang w:eastAsia="ru-RU"/>
        </w:rPr>
        <w:t xml:space="preserve"> - </w:t>
      </w:r>
      <w:hyperlink w:anchor="Par381" w:history="1">
        <w:r w:rsidRPr="00A70F47">
          <w:rPr>
            <w:rFonts w:ascii="Times New Roman" w:hAnsi="Times New Roman"/>
            <w:color w:val="0000FF"/>
            <w:sz w:val="32"/>
            <w:szCs w:val="32"/>
            <w:lang w:eastAsia="ru-RU"/>
          </w:rPr>
          <w:t>9</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подсоса под лицевую часть по тест-веществу не должен превышать 2 процента для изделий с полумаской (четвертьмаской), 1 процент - для изделий с загубником и 0,05 процента - для изделий с маской;</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воздушному потоку полумасок/четвертьмасок не должно превышать 200 Па на вдохе и 300 Па на выдохе при воздействии пульсирующего воздушного потока 25 циклов/мин (2,0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/ход) или постоянного воздушного потока расходом 160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конструкция клапанов вдоха и выдоха должна исключать функционирование клапанов выдоха в цикле вдоха или клапанов вдоха в цикле выдоха;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клапан выдоха должен быть защищен от попадания грязи и механического повреждения;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клапан выдоха должен сохранять работоспособность в течение заявленного изготовителем срока хранения средства индивидуальной защиты органов дыхания;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начальное сопротивление противоаэрозольного фильтра постоянному воздушному потоку со скоростью 30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60, 70 и 120 Па для изделий соответственно низкой, средней и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lastRenderedPageBreak/>
        <w:t xml:space="preserve">(в ред. </w:t>
      </w:r>
      <w:hyperlink r:id="rId45"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проницаемости по двум тест-веществам (с жидкой и твердой дисперсными фазами) при скорости воздушного потока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должен превышать 20 процентов, 6 процентов и 0,05 процента для фильтров соответственно низкой, средней и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воздушному потоку на вдохе и выдохе после запыления фильтров при расходе постоянного воздушного потока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400, 500 и 700 Па для изделий соответственно низкой, средней и высокой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8" w:name="Par406"/>
      <w:bookmarkEnd w:id="18"/>
      <w:r w:rsidRPr="00A70F47">
        <w:rPr>
          <w:rFonts w:ascii="Times New Roman" w:hAnsi="Times New Roman"/>
          <w:sz w:val="32"/>
          <w:szCs w:val="32"/>
          <w:lang w:eastAsia="ru-RU"/>
        </w:rPr>
        <w:t xml:space="preserve">12) в отношении противогазовых фильтрующих средств индивидуальной защиты органов дыхания с изолирующей лицевой частью и в дополнение к требованиям </w:t>
      </w:r>
      <w:hyperlink w:anchor="Par369" w:history="1">
        <w:r w:rsidRPr="00A70F47">
          <w:rPr>
            <w:rFonts w:ascii="Times New Roman" w:hAnsi="Times New Roman"/>
            <w:color w:val="0000FF"/>
            <w:sz w:val="32"/>
            <w:szCs w:val="32"/>
            <w:lang w:eastAsia="ru-RU"/>
          </w:rPr>
          <w:t>подпунктов 7</w:t>
        </w:r>
      </w:hyperlink>
      <w:r w:rsidRPr="00A70F47">
        <w:rPr>
          <w:rFonts w:ascii="Times New Roman" w:hAnsi="Times New Roman"/>
          <w:sz w:val="32"/>
          <w:szCs w:val="32"/>
          <w:lang w:eastAsia="ru-RU"/>
        </w:rPr>
        <w:t xml:space="preserve"> - </w:t>
      </w:r>
      <w:hyperlink w:anchor="Par381" w:history="1">
        <w:r w:rsidRPr="00A70F47">
          <w:rPr>
            <w:rFonts w:ascii="Times New Roman" w:hAnsi="Times New Roman"/>
            <w:color w:val="0000FF"/>
            <w:sz w:val="32"/>
            <w:szCs w:val="32"/>
            <w:lang w:eastAsia="ru-RU"/>
          </w:rPr>
          <w:t>9</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подсоса под лицевую часть тест-вещества гексафторида серы не должен превышать 2 процентов для изделий с полумаской (четвертьмаской), 1 процент - для изделий с загубником и 0,05 процента - для изделий с маской;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требования к лицевым частям, используемым в противогазовых фильтрующих средствах индивидуальной защиты органов дыхания с изолирующей лицевой частью, кроме коэффициента подсоса аналогичны требованиям, предъявляемым к лицевым частям противоаэрозольных средств индивидуальной защиты органов дыхания;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противогазовые фильтры подразделяются на марки и классы эффективности в зависимости от паров и газов опасных и вредных веществ и их концентраций, от которых они обеспечивают защиту:</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марка A - для защиты от органических газов и паров с температурой кипения свыше 65 °C;</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марка B - для защиты от неорганических газов и паров, за исключением оксида углерода и других веществ, которые должен указать изготовитель;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марка E - для защиты от диоксида серы и других кислых газов и паров;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марка K - для защиты от аммиака и его органических производных;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марка AX - для защиты от органических газов и паров с температурой кипения не более 65 °C;</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марка SX - для защиты от моноксида углерода (CO) и других газов и паров, не поименованных в других марках;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марка HgP3 - для защиты от паров ртути;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марка NOP3 - для защиты от оксидов азота;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фильтры марок HgP3 и NOP3 должны быть только высокой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начальное сопротивление противогазовых фильтров воздушному потоку при 30 куб.дм/мин не должно превышать 100, 140 и 160 Па для фильтров соответственно низкой, средней и высокой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13) в отношении противогазоаэрозольных (комбинированных) фильтрующих средств индивидуальной защиты органов дыхания с изолирующей лицевой частью и в дополнение к требованиям </w:t>
      </w:r>
      <w:hyperlink w:anchor="Par369" w:history="1">
        <w:r w:rsidRPr="00A70F47">
          <w:rPr>
            <w:rFonts w:ascii="Times New Roman" w:hAnsi="Times New Roman"/>
            <w:color w:val="0000FF"/>
            <w:sz w:val="32"/>
            <w:szCs w:val="32"/>
            <w:lang w:eastAsia="ru-RU"/>
          </w:rPr>
          <w:t>подпунктов 7</w:t>
        </w:r>
      </w:hyperlink>
      <w:r w:rsidRPr="00A70F47">
        <w:rPr>
          <w:rFonts w:ascii="Times New Roman" w:hAnsi="Times New Roman"/>
          <w:sz w:val="32"/>
          <w:szCs w:val="32"/>
          <w:lang w:eastAsia="ru-RU"/>
        </w:rPr>
        <w:t xml:space="preserve"> - </w:t>
      </w:r>
      <w:hyperlink w:anchor="Par381" w:history="1">
        <w:r w:rsidRPr="00A70F47">
          <w:rPr>
            <w:rFonts w:ascii="Times New Roman" w:hAnsi="Times New Roman"/>
            <w:color w:val="0000FF"/>
            <w:sz w:val="32"/>
            <w:szCs w:val="32"/>
            <w:lang w:eastAsia="ru-RU"/>
          </w:rPr>
          <w:t>9</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требования к лицевым частям, используемым в указанном типе средств индивидуальной защиты органов дыхания, аналогичны требованиям, предъявляемым к лицевым частям противогазовых средств индивидуальной защиты органов дыхания;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противогазоаэрозольные (комбинированные) фильтры должны подразделяться на марки и классы эффективности в зависимости от аэрозолей, паров и газов опасных и вредных веществ и их концентраций, от которых они обеспечивают защиту аналогично противогазовым фильтрам;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начальное сопротивление комбинированных фильтров воздушному потоку не должно превышать 220, 260 и 280 Па при 30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для изделий низкой, средней и высокой эффективности соответственно; и 820, 980 и 1060 Па при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для изделий низкой, средней и высокой эффективности соответственно. Начальное сопротивление комбинированных фильтров марок AX, SX, NOP3, HgP3 воздушному потоку не должно превышать 260 Па при 30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и 980 Па при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фильтров воздушному потоку после запыления при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не должно превышать 900 Па для изделий низкой эффективности и 1060 Па для изделий средней и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8"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коэффициент проницаемости по тест-веществу составляет 5 процентов для изделий низкой эффективности и 2 процентов для изделий средней и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49"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19" w:name="Par429"/>
      <w:bookmarkEnd w:id="19"/>
      <w:r w:rsidRPr="00A70F47">
        <w:rPr>
          <w:rFonts w:ascii="Times New Roman" w:hAnsi="Times New Roman"/>
          <w:sz w:val="32"/>
          <w:szCs w:val="32"/>
          <w:lang w:eastAsia="ru-RU"/>
        </w:rPr>
        <w:t xml:space="preserve">14) в отношении фильтрующих самоспасателей и в дополнение к требованиям </w:t>
      </w:r>
      <w:hyperlink w:anchor="Par369" w:history="1">
        <w:r w:rsidRPr="00A70F47">
          <w:rPr>
            <w:rFonts w:ascii="Times New Roman" w:hAnsi="Times New Roman"/>
            <w:color w:val="0000FF"/>
            <w:sz w:val="32"/>
            <w:szCs w:val="32"/>
            <w:lang w:eastAsia="ru-RU"/>
          </w:rPr>
          <w:t>подпунктов 7</w:t>
        </w:r>
      </w:hyperlink>
      <w:r w:rsidRPr="00A70F47">
        <w:rPr>
          <w:rFonts w:ascii="Times New Roman" w:hAnsi="Times New Roman"/>
          <w:sz w:val="32"/>
          <w:szCs w:val="32"/>
          <w:lang w:eastAsia="ru-RU"/>
        </w:rPr>
        <w:t xml:space="preserve"> - </w:t>
      </w:r>
      <w:hyperlink w:anchor="Par381" w:history="1">
        <w:r w:rsidRPr="00A70F47">
          <w:rPr>
            <w:rFonts w:ascii="Times New Roman" w:hAnsi="Times New Roman"/>
            <w:color w:val="0000FF"/>
            <w:sz w:val="32"/>
            <w:szCs w:val="32"/>
            <w:lang w:eastAsia="ru-RU"/>
          </w:rPr>
          <w:t>9</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универсальные фильтрующие самоспасатели должны обеспечивать защиту органов дыхания, глаз и кожных покровов головы человека при относительной влажности воздуха до 98 процентов от аэрозолей различной природы, паров и газов опасных химических веществ не менее 4 групп, соответствующих маркам фильтров (A, B, E, K), указанным в </w:t>
      </w:r>
      <w:hyperlink w:anchor="Par406" w:history="1">
        <w:r w:rsidRPr="00A70F47">
          <w:rPr>
            <w:rFonts w:ascii="Times New Roman" w:hAnsi="Times New Roman"/>
            <w:color w:val="0000FF"/>
            <w:sz w:val="32"/>
            <w:szCs w:val="32"/>
            <w:lang w:eastAsia="ru-RU"/>
          </w:rPr>
          <w:t>подпункте 12</w:t>
        </w:r>
      </w:hyperlink>
      <w:r w:rsidRPr="00A70F47">
        <w:rPr>
          <w:rFonts w:ascii="Times New Roman" w:hAnsi="Times New Roman"/>
          <w:sz w:val="32"/>
          <w:szCs w:val="32"/>
          <w:lang w:eastAsia="ru-RU"/>
        </w:rPr>
        <w:t xml:space="preserve"> настоящего пункта;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специальные фильтрующие самоспасатели должны обеспечивать защиту органов дыхания либо органов дыхания, глаз и кожных покровов головы человека от одного или нескольких поражающих факторов (веществ);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коэффициенты проницаемости по тест-веществу через универсальный фильтрующий самоспасатель не должны превышать 2 процента, 1 процент и 0,01 процента для указанных самоспасателей соответственно низкой, средней и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50"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коэффициенты подсоса по тест-веществу (с жидкой или твердой дисперсной фазой) в зону дыхания и в зону глаз для фильтрующих самоспасателей не должны превышать 6 процентов, 2 процента и 1 процент соответственно для самоспасателей низкой, средней и высокой эффективности и по тест-веществу - гексафторид серы не должен превышать 2 процента для изделий низкой эффективности, 1 процент для изделий средней эффективности и 0,1 процента для изделий высокой эффективности;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5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 фильтрующих самоспасателях сопротивление дыханию при расходе воздуха 95 куб.дм/мин не должно превышать на вдохе 800 Па, а на выдохе - 300 Па;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содержание диоксида углерода во вдыхаемом воздухе не должно превышать 2 процентов;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время приведения в рабочее состояние фильтрующего самоспасателя не должно превышать 60 секунд;</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иллюминатор фильтрующего самоспасателя не должен искажать видимость и запотевать в течение всего времени защитного действия;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фильтрующие самоспасатели должны обладать массой не более 1 кг;</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0" w:name="Par441"/>
      <w:bookmarkEnd w:id="20"/>
      <w:r w:rsidRPr="00A70F47">
        <w:rPr>
          <w:rFonts w:ascii="Times New Roman" w:hAnsi="Times New Roman"/>
          <w:sz w:val="32"/>
          <w:szCs w:val="32"/>
          <w:lang w:eastAsia="ru-RU"/>
        </w:rPr>
        <w:t>15) в отношении фильтрующих самоспасателей, используемых при пожарах: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время защитного действия фильтра самоспасателя должно быть не менее 15 мин при воздействии на него следующих веществ: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монооксид углерода;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водорода хлорид;</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водорода цианид;</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акролеин;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фильтрующие самоспасатели, используемые при пожарах, являются изделиями одноразового применения, не допускается их повторное использование;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подсоса по двум тест-веществам (с жидкой и твердой дисперсными фазами) в подмасочное пространство фильтрующего самоспасателя должен быть не более 2 процентов;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фильтрующего самоспасателя, используемого при пожарах, дыханию при легочной вентиляции 30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или постоянном потоке воздуха 95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/мин должно быть: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 вдохе - не более 800 Па;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 выдохе - не более 300 Па;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содержание диоксида углерода на вдохе должно быть не более 3 процентов (об.), при среднем значении - не более 1,5 процента (об.);</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масса фильтрующего самоспасателя, используемого при пожарах, должна быть не более 1 кг;</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фильтрующий самоспасатель должен иметь один размер;</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время надевания и приведения в действие фильтрующего самоспасателя, используемого при пожарах, должно составлять не более 60 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фильтрующий самоспасатель, используемый при пожарах, должен полностью закрывать голову человека;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фильтрующий самоспасатель, используемый при пожарах, должен сохранять работоспособность после: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воздействия на него вибронагрузки с перегрузкой 3 g (g - ускорение свободного падения) при частоте 2 - 3 Гц в течение (60 +/- 1) 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падения в футляре (сумке) с высоты 1,5 м на ровную бетонную поверхность;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воздействия температуры (50 +/- 3) °C в течение 24 ч;</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воздействия температуры (35 +/- 2) °C при относительной влажности (90 +/- 5) процентов в течение 24 ч;</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пребывания в среде с температурой 200 °C в течение (60 +/- 5) 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воздействия температуры открытого пламени (800 +/- 50) °C в течение (5,0 +/- 0,2) 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маркировка упаковки или футляра (сумки) фильтрующего самоспасателя, используемого при пожарах, должна содержать информацию о назначении фильтрующего самоспасателя, используемого при пожарах;</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(пп. 15 п. 4.4 в ред. </w:t>
      </w:r>
      <w:hyperlink r:id="rId5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16) изготовитель фильтрующих средств индивидуальной защиты органов дыхания, предусмотренных </w:t>
      </w:r>
      <w:hyperlink w:anchor="Par369" w:history="1">
        <w:r w:rsidRPr="00A70F47">
          <w:rPr>
            <w:rFonts w:ascii="Times New Roman" w:hAnsi="Times New Roman"/>
            <w:color w:val="0000FF"/>
            <w:sz w:val="32"/>
            <w:szCs w:val="32"/>
            <w:lang w:eastAsia="ru-RU"/>
          </w:rPr>
          <w:t>подпунктами 7</w:t>
        </w:r>
      </w:hyperlink>
      <w:r w:rsidRPr="00A70F47">
        <w:rPr>
          <w:rFonts w:ascii="Times New Roman" w:hAnsi="Times New Roman"/>
          <w:sz w:val="32"/>
          <w:szCs w:val="32"/>
          <w:lang w:eastAsia="ru-RU"/>
        </w:rPr>
        <w:t xml:space="preserve"> - </w:t>
      </w:r>
      <w:hyperlink w:anchor="Par441" w:history="1">
        <w:r w:rsidRPr="00A70F47">
          <w:rPr>
            <w:rFonts w:ascii="Times New Roman" w:hAnsi="Times New Roman"/>
            <w:color w:val="0000FF"/>
            <w:sz w:val="32"/>
            <w:szCs w:val="32"/>
            <w:lang w:eastAsia="ru-RU"/>
          </w:rPr>
          <w:t>15</w:t>
        </w:r>
      </w:hyperlink>
      <w:r w:rsidRPr="00A70F47">
        <w:rPr>
          <w:rFonts w:ascii="Times New Roman" w:hAnsi="Times New Roman"/>
          <w:sz w:val="32"/>
          <w:szCs w:val="32"/>
          <w:lang w:eastAsia="ru-RU"/>
        </w:rPr>
        <w:t xml:space="preserve"> настоящего пункта, в эксплуатационной документации и (или) на упаковке к изделию должен указывать виды веществ, от которых обеспечивается защита, их концентрация, коэффициент защиты, особенности применения средств индивидуальной защиты органов дыхания, обусловленные возрастом пользователей и их физиогномическими особенностями (размер головы, геометрические параметры лица и шеи, наличие бороды, усов, длинных волос, очков и дефектов лица);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1" w:name="Par467"/>
      <w:bookmarkEnd w:id="21"/>
      <w:r w:rsidRPr="00A70F47">
        <w:rPr>
          <w:rFonts w:ascii="Times New Roman" w:hAnsi="Times New Roman"/>
          <w:sz w:val="32"/>
          <w:szCs w:val="32"/>
          <w:lang w:eastAsia="ru-RU"/>
        </w:rPr>
        <w:t>17) в отношении одежды специальной защитной и одежды фильтрующей защитной, а также средств индивидуальной защиты рук от химических факторов:</w:t>
      </w: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исключен. - </w:t>
      </w:r>
      <w:hyperlink r:id="rId53" w:history="1">
        <w:r w:rsidRPr="00A70F47">
          <w:rPr>
            <w:rFonts w:ascii="Times New Roman" w:hAnsi="Times New Roman"/>
            <w:color w:val="0000FF"/>
            <w:sz w:val="32"/>
            <w:szCs w:val="32"/>
            <w:lang w:eastAsia="ru-RU"/>
          </w:rPr>
          <w:t>Решение</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одежда специальная для защиты от кислот и материалы для ее изготовления должны быть кислотонепроницаемыми и кислотоскойкими и </w:t>
      </w:r>
      <w:r w:rsidRPr="00A70F47">
        <w:rPr>
          <w:rFonts w:ascii="Times New Roman" w:hAnsi="Times New Roman"/>
          <w:sz w:val="32"/>
          <w:szCs w:val="32"/>
          <w:lang w:eastAsia="ru-RU"/>
        </w:rPr>
        <w:lastRenderedPageBreak/>
        <w:t>сохранять кислотозащитные свойства после 5 стирок или химчисток, потеря прочности материалов от воздействия кислот не должна превышать 15%;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специальная для защиты от щелочей и материалы для ее изготовления должны иметь щелочепроницаемость в зависимости от установленных групп и сохранять щелочезащитные свойства после 5 стирок или химчисток, потеря прочности материалов от воздействия щелочей не должна превышать 15%;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специальная для защиты от нефти и нефтепродуктов и материалы для ее изготовления должны быть нефтенепроницаемыми и нефтестойкими, сохранять нефтезащитные свойства после 5 стирок или химчисток, потеря прочности материалов от воздействия нефти и нефтепродуктов не должна превышать 15%;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фильтрующая защитная должна обеспечивать защиту от газов, паров, аэрозолей химических веществ, указанных изготовителем; сохранять защитные свойства в течение 12 и более месяцев эксплуатации, после шести и более стирок, химчисток, нейтрализаций (дегазаций); должна сочетаться с СИЗОД, СИЗ рук и ног, ее конструкция должна обеспечивать герметичность (полное укрытие кожных покровов) изделия; воздух внешней среды должен поступать в подкостюмное пространство путем фильтрации через пакет материалов одежды фильтрующей защитной; она должна эксплуатироваться в положении "герметично", когда имеет место превышение ПДК веществ в воздухе рабочей зоны; если концентрация опасных и (или) вредных веществ не превышает допустимый уровень, то она эксплуатируется в разгерметизированном виде - в положении "наготове", масса одежды фильтрующей защитной не должна превышать 3,8 кг;</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рук от химических факторов должны быть водонепроницаемыми, кислото- и щелочепроницаемость должна быть не более 1,0 ед. pH;</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18) изготовитель в эксплуатационной документации к одежде специальной защитной, одежде фильтрующей защитной и средствам защиты рук от химических факторов должен указывать время защитного действия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2" w:name="Par475"/>
      <w:bookmarkEnd w:id="22"/>
      <w:r w:rsidRPr="00A70F47">
        <w:rPr>
          <w:rFonts w:ascii="Times New Roman" w:hAnsi="Times New Roman"/>
          <w:sz w:val="32"/>
          <w:szCs w:val="32"/>
          <w:lang w:eastAsia="ru-RU"/>
        </w:rPr>
        <w:t>19) в отношении средств индивидуальной защиты глаз (очки защитные) от химических факторов: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 xml:space="preserve">средства индивидуальной защиты глаз должны соответствовать требованиям, предусмотренным </w:t>
      </w:r>
      <w:hyperlink w:anchor="Par260" w:history="1">
        <w:r w:rsidRPr="00A70F47">
          <w:rPr>
            <w:rFonts w:ascii="Times New Roman" w:hAnsi="Times New Roman"/>
            <w:color w:val="0000FF"/>
            <w:sz w:val="32"/>
            <w:szCs w:val="32"/>
            <w:lang w:eastAsia="ru-RU"/>
          </w:rPr>
          <w:t>подпунктом 17 пункта 4.3</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очковые стекла очков защитных не должны обладать оптическим действием, вызывающим ухудшение зрительного восприятия;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очки защитные герметичные должны обеспечивать защиту глаз от капель химических продуктов, а также от газа, паров и аэрозолей;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20) изготовитель в эксплуатационной документации к средствам индивидуальной защиты глаз от химических факторов должен указывать оптический класс, время защитного действия, виды химических веществ, от которых обеспечивается защита, их концентрации и агрегатное состояние;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3" w:name="Par480"/>
      <w:bookmarkEnd w:id="23"/>
      <w:r w:rsidRPr="00A70F47">
        <w:rPr>
          <w:rFonts w:ascii="Times New Roman" w:hAnsi="Times New Roman"/>
          <w:sz w:val="32"/>
          <w:szCs w:val="32"/>
          <w:lang w:eastAsia="ru-RU"/>
        </w:rPr>
        <w:t>21) в отношении средств индивидуальной защиты ног (обувь) от химических факторов: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снижения прочности крепления деталей низа обуви от воздействия химических факторов должен быть не менее 0,5, коэффициент снижения прочности ниточных креплений деталей верха обуви от воздействия химических факторов должен быть не менее 0,6;</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требования к материалу подошвы обуви, к прочности крепления деталей обуви и другим ее параметрам указаны в </w:t>
      </w:r>
      <w:hyperlink w:anchor="Par224" w:history="1">
        <w:r w:rsidRPr="00A70F47">
          <w:rPr>
            <w:rFonts w:ascii="Times New Roman" w:hAnsi="Times New Roman"/>
            <w:color w:val="0000FF"/>
            <w:sz w:val="32"/>
            <w:szCs w:val="32"/>
            <w:lang w:eastAsia="ru-RU"/>
          </w:rPr>
          <w:t>подпункте 9 пункта 4.3</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обуви из резины и полимерных материалов изменение объема образца материала верха и подошвы после воздействия агрессивных сред (нефти, нефтепродуктов, масел и жиров) должно быть не более 100 процентов, изменение условной прочности после воздействия агрессивных сред (кислот и щелочей) - не более 30 процентов;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54"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22) изготовитель в эксплуатационной документации к средствам индивидуальной защиты ног от химических факторов должен указывать время защитного действия и условия, при которых это защитное действие достигается, а также условия хранения.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4.5. Средства индивидуальной защиты от радиационных факторов (внешние ионизирующие излучения и радиоактивные вещества) должны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в отношении общих требований к средствам индивидуальной защиты от радиационных факторов (внешние ионизирующие излучения и радиоактивные вещества):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материалы средств индивидуальной защиты от бета-излучения не должны содержать химических элементов с атомным номером более 30;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коэффициенты защиты от бета-излучения и мягкого фотонного излучения (60 кэВ) должны быть не менее 3;</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проницаемости самоспасателей фильтрующих по радиоактивным веществам при концентрации паров йода-131 и йодистого метила 10</w:t>
      </w:r>
      <w:r w:rsidRPr="00A70F47">
        <w:rPr>
          <w:rFonts w:ascii="Times New Roman" w:hAnsi="Times New Roman"/>
          <w:sz w:val="32"/>
          <w:szCs w:val="32"/>
          <w:vertAlign w:val="superscript"/>
          <w:lang w:eastAsia="ru-RU"/>
        </w:rPr>
        <w:t>-5</w:t>
      </w:r>
      <w:r w:rsidRPr="00A70F47">
        <w:rPr>
          <w:rFonts w:ascii="Times New Roman" w:hAnsi="Times New Roman"/>
          <w:sz w:val="32"/>
          <w:szCs w:val="32"/>
          <w:lang w:eastAsia="ru-RU"/>
        </w:rPr>
        <w:t xml:space="preserve"> Ки/м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 xml:space="preserve"> не должен превышать 2 процентов для изделий низкой эффективности, 1 процента для изделий средней эффективности и 0,1 процента для изделий высокой эффективности;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дезактивации для наружной оболочки изолирующих костюмов из текстильных материалов с эластомерным покрытием, для изолирующих эластомерных материалов лицевых частей средств индивидуальной защиты органов дыхания, а также для материалов основной специальной обуви и средств индивидуальной защиты головы, глаз и лица должен быть не менее 10;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дезактивации для материалов наружной оболочки костюмов изолирующих с пластмассовым покрытием и пленочных, для пластмассовых и металлических материалов изолирующих лицевых частей средств индивидуальной защиты органов дыхания, а также для материалов одежды защитной специальной и дополнительной специальной обуви должен быть не менее 20;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средств индивидуальной защиты, кроме средств индивидуальной защиты одноразового применения, должны сохранять защитные свойства после 5 циклов загрязнение - дезактивация: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указанных материалов и их сопротивление раздиру не должны уменьшаться более чем на 10 процентов;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усадка материалов после проведения 5 дезактиваций не должна превышать 3,5 процента;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одежда специальная защитная и средства защиты рук должны соответствовать требованиям </w:t>
      </w:r>
      <w:hyperlink w:anchor="Par467" w:history="1">
        <w:r w:rsidRPr="00A70F47">
          <w:rPr>
            <w:rFonts w:ascii="Times New Roman" w:hAnsi="Times New Roman"/>
            <w:color w:val="0000FF"/>
            <w:sz w:val="32"/>
            <w:szCs w:val="32"/>
            <w:lang w:eastAsia="ru-RU"/>
          </w:rPr>
          <w:t>подпункта 17 пункта 4.4</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средства индивидуальной защиты глаз должны соответствовать требованиям </w:t>
      </w:r>
      <w:hyperlink w:anchor="Par475" w:history="1">
        <w:r w:rsidRPr="00A70F47">
          <w:rPr>
            <w:rFonts w:ascii="Times New Roman" w:hAnsi="Times New Roman"/>
            <w:color w:val="0000FF"/>
            <w:sz w:val="32"/>
            <w:szCs w:val="32"/>
            <w:lang w:eastAsia="ru-RU"/>
          </w:rPr>
          <w:t>подпункта 19 пункта 4.4</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 xml:space="preserve">средства индивидуальной защиты ног должны соответствовать требованиям </w:t>
      </w:r>
      <w:hyperlink w:anchor="Par480" w:history="1">
        <w:r w:rsidRPr="00A70F47">
          <w:rPr>
            <w:rFonts w:ascii="Times New Roman" w:hAnsi="Times New Roman"/>
            <w:color w:val="0000FF"/>
            <w:sz w:val="32"/>
            <w:szCs w:val="32"/>
            <w:lang w:eastAsia="ru-RU"/>
          </w:rPr>
          <w:t>подпункта 21 пункта 4.4</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изготовитель в эксплуатационной документации к средствам индивидуальной защиты от радиационных факторов (внешние ионизирующие излучения и радиоактивные вещества) должен указывать коэффициенты защиты и условия, при которых эти коэффициенты достигаются, а также средства, методы и коэффициент дезактивации (если дезактивация предусмотрена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в отношении костюмов изолирующих для защиты кожи и органов дыхания от радиоактивных веществ: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костюмы изолирующие при снятии и надевании должны исключать опасность радиоактивного загрязнения пользователя;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конструкция костюма изолирующего, его покрой и распределение массы не должны стеснять и затруднять движения пользователя более чем на 30 процентов относительно движений без костюма;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масса костюма изолирующего без дыхательного аппарата не должна превышать 8,5 кг, а с дыхательным аппаратом - 20 кг;</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костюмы изолирующие должны иметь коэффициент защиты не менее 2000;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конструкция костюма изолирующего должна препятствовать затеканию в подкостюмное пространство воды и растворов, подаваемых на него путем орошения в течение не менее 10 минут;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материалов, применяемых для изготовления костюмов изолирующих дезактивируемых, должна составлять не менее 150 Н, а для костюмов недезактивируемых - не менее 60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стойкость к истиранию материалов, применяемых для изготовления костюмов изолирующих дезактивируемых, должна составлять не менее 1500 циклов, а для костюмов недезактивируемых - не менее 100 циклов;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стойкость к изгибу материалов, применяемых для изготовления костюмов изолирующих дезактивируемых, должна составлять не менее 20000 циклов, а для костюмов недезактивируемых - не менее 2000 циклов;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стойкость к проколу материалов, применяемых для изготовления костюмов изолирующих дезактивируемых, должна составлять не менее 100 Н, а для костюмов недезактивируемых - не менее 10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сопротивление раздиру материалов должно составлять не менее 20 Н для средств индивидуальной защиты однократного применения и не менее 40 Н - для средств индивидуальной защиты многократного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жесткость материалов с полимерным покрытием должна составлять не более 0,2 Н, а жесткость пленочных материалов при толщине 0,25 мм - не более 0,02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прочность швов изделий должна быть не менее прочности материалов, из которых они изготовлены, а прочность соединений другого типа - не менее 100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прочность костюмов не должна ухудшаться в процессе эксплуатации более чем на 25 процентов от величины, заявленной изготовителем в эксплуатационной документации;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содержание диоксида углерода во вдыхаемом воздухе не должно превышать 1 процента объема;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требование в отношении количества воздуха, подаваемого в костюм изолирующий, должно соответствовать требованиям, предусмотренным </w:t>
      </w:r>
      <w:hyperlink w:anchor="Par318" w:history="1">
        <w:r w:rsidRPr="00A70F47">
          <w:rPr>
            <w:rFonts w:ascii="Times New Roman" w:hAnsi="Times New Roman"/>
            <w:color w:val="0000FF"/>
            <w:sz w:val="32"/>
            <w:szCs w:val="32"/>
            <w:lang w:eastAsia="ru-RU"/>
          </w:rPr>
          <w:t>подпунктом 1 пункта 4.4</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использовании устройств звуковой (световой) сигнализации должно обеспечиваться предупреждение пользователя о необходимости применения устройства для аварийного обеспечения дыхания и выхода из зоны воздействия радиационного фактора. При этом уровень звука должен составлять от 85 до 90 дБА в области уха человека с диапазоном звуковых частот от 2000 до 4000 Гц;</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ограничение площади поля зрения не должно превышать 30 процентов. При использовании смотровых стекол допускается снижение остроты зрения не более чем на 2 строки оптометрической таблицы, а механическая прочность смотровых стекол должна отвечать требованиям по энергии удара, предусмотренным </w:t>
      </w:r>
      <w:hyperlink w:anchor="Par260" w:history="1">
        <w:r w:rsidRPr="00A70F47">
          <w:rPr>
            <w:rFonts w:ascii="Times New Roman" w:hAnsi="Times New Roman"/>
            <w:color w:val="0000FF"/>
            <w:sz w:val="32"/>
            <w:szCs w:val="32"/>
            <w:lang w:eastAsia="ru-RU"/>
          </w:rPr>
          <w:t>подпунктами 17</w:t>
        </w:r>
      </w:hyperlink>
      <w:r w:rsidRPr="00A70F47">
        <w:rPr>
          <w:rFonts w:ascii="Times New Roman" w:hAnsi="Times New Roman"/>
          <w:sz w:val="32"/>
          <w:szCs w:val="32"/>
          <w:lang w:eastAsia="ru-RU"/>
        </w:rPr>
        <w:t xml:space="preserve"> и </w:t>
      </w:r>
      <w:hyperlink w:anchor="Par275" w:history="1">
        <w:r w:rsidRPr="00A70F47">
          <w:rPr>
            <w:rFonts w:ascii="Times New Roman" w:hAnsi="Times New Roman"/>
            <w:color w:val="0000FF"/>
            <w:sz w:val="32"/>
            <w:szCs w:val="32"/>
            <w:lang w:eastAsia="ru-RU"/>
          </w:rPr>
          <w:t>19 пункта 4.3</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избыточное давление внутри костюма изолирующего не должно превышать 1000 Па по среднему значению и 2000 Па - по максимальному значению и должно поддерживаться во время применения этого типа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соединение между костюмом и внешним шлангом для костюмов изолирующих шланговых должно выдерживать растяжение силой 250 Н. </w:t>
      </w:r>
      <w:r w:rsidRPr="00A70F47">
        <w:rPr>
          <w:rFonts w:ascii="Times New Roman" w:hAnsi="Times New Roman"/>
          <w:sz w:val="32"/>
          <w:szCs w:val="32"/>
          <w:lang w:eastAsia="ru-RU"/>
        </w:rPr>
        <w:lastRenderedPageBreak/>
        <w:t>При воздействии на шланг растягивающей силы 50 Н поток воздуха не должен снижаться более чем на 5 процентов, а удлинение шланга не должно превышать 200 процентов первоначальной длины;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изготовитель в эксплуатационной документации к костюмам изолирующим для защиты кожи и органов дыхания от радиоактивных веществ должен указывать коэффициент защиты и условия, при которых он достигается, средства, методы и коэффициент дезактивации (если дезактивация предусмотрена изготовителем), а также продолжительность безопасного непрерывного использования;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в отношении средств индивидуальной защиты органов дыхания (в том числе фильтрующих) от радиоактивных веществ: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изолирующие средства индивидуальной защиты органов дыхания должны соответствовать требованиям </w:t>
      </w:r>
      <w:hyperlink w:anchor="Par333" w:history="1">
        <w:r w:rsidRPr="00A70F47">
          <w:rPr>
            <w:rFonts w:ascii="Times New Roman" w:hAnsi="Times New Roman"/>
            <w:color w:val="0000FF"/>
            <w:sz w:val="32"/>
            <w:szCs w:val="32"/>
            <w:lang w:eastAsia="ru-RU"/>
          </w:rPr>
          <w:t>подпунктов 3</w:t>
        </w:r>
      </w:hyperlink>
      <w:r w:rsidRPr="00A70F47">
        <w:rPr>
          <w:rFonts w:ascii="Times New Roman" w:hAnsi="Times New Roman"/>
          <w:sz w:val="32"/>
          <w:szCs w:val="32"/>
          <w:lang w:eastAsia="ru-RU"/>
        </w:rPr>
        <w:t xml:space="preserve">, </w:t>
      </w:r>
      <w:hyperlink w:anchor="Par346" w:history="1">
        <w:r w:rsidRPr="00A70F47">
          <w:rPr>
            <w:rFonts w:ascii="Times New Roman" w:hAnsi="Times New Roman"/>
            <w:color w:val="0000FF"/>
            <w:sz w:val="32"/>
            <w:szCs w:val="32"/>
            <w:lang w:eastAsia="ru-RU"/>
          </w:rPr>
          <w:t>5</w:t>
        </w:r>
      </w:hyperlink>
      <w:r w:rsidRPr="00A70F47">
        <w:rPr>
          <w:rFonts w:ascii="Times New Roman" w:hAnsi="Times New Roman"/>
          <w:sz w:val="32"/>
          <w:szCs w:val="32"/>
          <w:lang w:eastAsia="ru-RU"/>
        </w:rPr>
        <w:t xml:space="preserve"> и </w:t>
      </w:r>
      <w:hyperlink w:anchor="Par354" w:history="1">
        <w:r w:rsidRPr="00A70F47">
          <w:rPr>
            <w:rFonts w:ascii="Times New Roman" w:hAnsi="Times New Roman"/>
            <w:color w:val="0000FF"/>
            <w:sz w:val="32"/>
            <w:szCs w:val="32"/>
            <w:lang w:eastAsia="ru-RU"/>
          </w:rPr>
          <w:t>6 пункта 4.4</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фильтрующие средства индивидуальной защиты органов дыхания, в том числе от радиоактивных веществ, должны соответствовать требованиям </w:t>
      </w:r>
      <w:hyperlink w:anchor="Par369" w:history="1">
        <w:r w:rsidRPr="00A70F47">
          <w:rPr>
            <w:rFonts w:ascii="Times New Roman" w:hAnsi="Times New Roman"/>
            <w:color w:val="0000FF"/>
            <w:sz w:val="32"/>
            <w:szCs w:val="32"/>
            <w:lang w:eastAsia="ru-RU"/>
          </w:rPr>
          <w:t>подпунктов 7</w:t>
        </w:r>
      </w:hyperlink>
      <w:r w:rsidRPr="00A70F47">
        <w:rPr>
          <w:rFonts w:ascii="Times New Roman" w:hAnsi="Times New Roman"/>
          <w:sz w:val="32"/>
          <w:szCs w:val="32"/>
          <w:lang w:eastAsia="ru-RU"/>
        </w:rPr>
        <w:t xml:space="preserve"> - </w:t>
      </w:r>
      <w:hyperlink w:anchor="Par429" w:history="1">
        <w:r w:rsidRPr="00A70F47">
          <w:rPr>
            <w:rFonts w:ascii="Times New Roman" w:hAnsi="Times New Roman"/>
            <w:color w:val="0000FF"/>
            <w:sz w:val="32"/>
            <w:szCs w:val="32"/>
            <w:lang w:eastAsia="ru-RU"/>
          </w:rPr>
          <w:t>14 пункта 4.4</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защиты фильтрующих средств индивидуальной защиты органов дыхания с лицевыми частями из фильтрующих материалов от радиоактивных аэрозолей должен быть не менее 50, а сопротивление вдоху и выдоху - не более 60 Па при расходе постоянного воздушного потока 30 куб.дм/мин для противогазоаэрозольных средств индивидуальной защиты органов дыхания и не более 50 Па при расходе постоянного воздушного потока 30 куб.дм/мин для противоаэрозольных средств индивидуальной защиты органов дыхания;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защиты фильтрующих средств индивидуальной защиты органов дыхания с лицевыми частями из изолирующих материалов от радиоактивных аэрозолей должен быть не менее 500, а сопротивление вдоху и выдоху - не более 200 Па при расходе постоянного воздушного потока 30 куб.дм/мин;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изготовитель в эксплуатационной документации к фильтрующим средствам индивидуальной защиты органов дыхания от радиоактивных веществ должен указывать коэффициент защиты от аэрозолей и время защитного действия от газов и паров, а также условия, при которых эти коэффициент и время достигаются.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4.6. Средства индивидуальной защиты от пониженных температур, повышенных температур и тепловых излучений должны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4" w:name="Par528"/>
      <w:bookmarkEnd w:id="24"/>
      <w:r w:rsidRPr="00A70F47">
        <w:rPr>
          <w:rFonts w:ascii="Times New Roman" w:hAnsi="Times New Roman"/>
          <w:sz w:val="32"/>
          <w:szCs w:val="32"/>
          <w:lang w:eastAsia="ru-RU"/>
        </w:rPr>
        <w:t>1) в отношении одежды специальной и средств индивидуальной защиты рук от конвективной теплоты, теплового излучения, контакта с нагретой поверхностью, кратковременного контакта с нагретой поверхностью, искр, брызг и выплесков расплавленного металла: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одежда специальная и средства индивидуальной защиты рук должны обеспечивать температуру внутреннего слоя, определенную в </w:t>
      </w:r>
      <w:hyperlink w:anchor="Par2107" w:history="1">
        <w:r w:rsidRPr="00A70F47">
          <w:rPr>
            <w:rFonts w:ascii="Times New Roman" w:hAnsi="Times New Roman"/>
            <w:color w:val="0000FF"/>
            <w:sz w:val="32"/>
            <w:szCs w:val="32"/>
            <w:lang w:eastAsia="ru-RU"/>
          </w:rPr>
          <w:t>подпункте 4-1 таблицы 2</w:t>
        </w:r>
      </w:hyperlink>
      <w:r w:rsidRPr="00A70F47">
        <w:rPr>
          <w:rFonts w:ascii="Times New Roman" w:hAnsi="Times New Roman"/>
          <w:sz w:val="32"/>
          <w:szCs w:val="32"/>
          <w:lang w:eastAsia="ru-RU"/>
        </w:rPr>
        <w:t xml:space="preserve"> приложения N 3 к настоящему техническому регламенту Таможенного союза, за все время использования в условиях, указанных изготовителем, при этом:</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55"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показатель передачи конвективного тепла должен быть не менее 3 секунд при прохождении теплового потока плотностью 80 кВт/кв.м через материал, подвергшийся не менее 5 циклов стирок (химчисток)-сушек;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индекс передачи теплового излучения должен быть не менее 8 секунд при прохождении теплового потока плотностью 20 кВт/кв.м через материал, подвергшийся не менее 5 циклов стирок (химчисток)-сушек;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одежды специальной и средств индивидуальной защиты рук после не менее чем 5 циклов стирок (химчисток)-сушек с последующим выдерживанием их в пламени в течение 30 с не должны гореть, тлеть и расплавляться при выносе из пламени, остаточное горение и тление не допускаются;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соединительных швов должна быть не менее 250 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тканей одежды специальной и СИЗ рук для защиты от искр и брызг расплавленного металла должна быть не менее 800 Н, раздирающая нагрузка не менее 70 Н по основе и 60 Н по утку, СИЗ для защиты от лучистого тепла должны иметь стойкость к многократному изгибу не менее 9000 циклов;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устойчивость материалов, используемых в одежде специальной и средствах индивидуальной защиты рук для защиты от искр и брызг расплавленного металла, к действию нагретого до температуры 800 +/- 30 °C прожигающего элемента должна составлять не менее 50 секунд для накладок и изделий 3-го класса защиты; не менее 30 секунд - для одного </w:t>
      </w:r>
      <w:r w:rsidRPr="00A70F47">
        <w:rPr>
          <w:rFonts w:ascii="Times New Roman" w:hAnsi="Times New Roman"/>
          <w:sz w:val="32"/>
          <w:szCs w:val="32"/>
          <w:lang w:eastAsia="ru-RU"/>
        </w:rPr>
        <w:lastRenderedPageBreak/>
        <w:t>слоя материала или не менее 50 секунд для двух слоев материалов (основной материал и защитная накладка) в изделиях 2-го класса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устойчивость материалов, используемых в одежде специальной, к воздействию искр и брызг расплавленного металла должна составлять не менее 30 капель для 1-го класса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используемые в одежде специальной и средствах индивидуальной защиты рук для защиты от выплесков расплавленного металла, должны выдерживать выплеск расплавленного металла массой не менее 60 г в течение 30 секунд без налипания металла на внешнем слое материала и без повреждения кожи тела пользователя;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используемые в одежде специальной и средствах индивидуальной защиты рук для защиты от контактного тепла, должны выдерживать контакт с поверхностями, нагретыми до 250 °C не менее 5 секунд;</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изготовитель в эксплуатационной документации к одежде специальной и средствам индивидуальной защиты рук от конвективной теплоты, теплового излучения, искр и брызг расплавленного металла должен указывать назначение этого средства индивидуальной защиты, класс защиты и уровень защиты, в том числе предельную температуру;</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в отношении одежды специальной и средств индивидуальной защиты рук от воздействия пониженной температуры: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специальная в зависимости от климатического региона, времени непрерывного пребывания на холоде, воздухопроницаемости материала верха и с учетом тяжести выполняемой работы должна иметь теплозащитные свойства: теплоизоляцию комплекта, состоящего из специальной защитной одежды, СИЗ рук, СИЗ головы и СИЗ ног, в диапазоне от 0,451 до 0,823 °C·м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/Вт, или суммарное тепловое сопротивление пакета материалов одежды специальной, определяемое классом защиты, должно быть не менее 0,50 °C·м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/Вт;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воздухопроницаемость верхнего слоя или пакета материалов одежды специальной не должна превышать 40 дм</w:t>
      </w:r>
      <w:r w:rsidRPr="00A70F47">
        <w:rPr>
          <w:rFonts w:ascii="Times New Roman" w:hAnsi="Times New Roman"/>
          <w:sz w:val="32"/>
          <w:szCs w:val="32"/>
          <w:vertAlign w:val="superscript"/>
          <w:lang w:eastAsia="ru-RU"/>
        </w:rPr>
        <w:t>3</w:t>
      </w:r>
      <w:r w:rsidRPr="00A70F47">
        <w:rPr>
          <w:rFonts w:ascii="Times New Roman" w:hAnsi="Times New Roman"/>
          <w:sz w:val="32"/>
          <w:szCs w:val="32"/>
          <w:lang w:eastAsia="ru-RU"/>
        </w:rPr>
        <w:t>/м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изготовитель в эксплуатационной документации к средствам индивидуальной защиты от воздействия пониженной температуры должен указывать условия эксплуатации в рекомендованных климатических поясах (регионах);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5) автономные источники тепла, размещенные под верхней одеждой и в обуви, за все время работы, указанное изготовителем, не должны создавать условия для повышения температуры поверхности кожи человека более +40 °C, при этом рабочая поверхность источника тепла не должна разогреваться более чем до +65 °C;</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изготовитель в эксплуатационной документации к автономному источнику тепла, размещаемому под верхней одеждой и в обуви, должен указывать его температурные параметры на поверхности источника тепла (номинальная, минимальная и максимальная температуры), продолжительность непрерывной работы источника и условия, при которых эти параметры достигаются;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в отношении средств индивидуальной защиты ног (обувь) от повышенных и (или) пониженных температур, контакта с нагретой поверхностью, искр и брызг расплавленного металла: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должна предотвращать попадание внутрь искр и брызг расплавленного металла и обладать устойчивостью к кратковременному воздействию открытого пламени;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снижения прочности крепления деталей низа обуви гвоздевого метода крепления от воздействия повышенных температур до +150 °C должен быть не менее 0,85;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предназначенная для использования в условиях воздействия пониженных температур, должна сохранять свои защитные свойства в указанном изготовителем диапазоне температур (климатическом поясе) в течение всего нормативного срока эксплуатации;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требования к материалу подошвы обуви, к прочности крепления деталей обуви и другим ее параметрам указаны в </w:t>
      </w:r>
      <w:hyperlink w:anchor="Par224" w:history="1">
        <w:r w:rsidRPr="00A70F47">
          <w:rPr>
            <w:rFonts w:ascii="Times New Roman" w:hAnsi="Times New Roman"/>
            <w:color w:val="0000FF"/>
            <w:sz w:val="32"/>
            <w:szCs w:val="32"/>
            <w:lang w:eastAsia="ru-RU"/>
          </w:rPr>
          <w:t>подпункте 9 пункта 4.3</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прочность крепления деталей низа с верхом обуви должна быть не менее 120 Н/см;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 подошвы обуви должен обладать термостойкостью не менее 160 °C;</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изготовитель в эксплуатационной документации к средствам индивидуальной защиты ног (обувь) от повышенных и (или) пониженных температур, контакта с нагретой поверхностью, искр и брызг расплавленного металла должен указывать защитные свойства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9) в отношении средств индивидуальной защиты головы, применяемых в условиях повышенных и (или) пониженных температур (каски защитные):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каски защитные должны препятствовать проникновению расплавленного металла через корпус каски (корпус не должен возгораться через 5 с после контакта с расплавленным металлом или открытым пламенем);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каски защитные, предназначенные для работы при повышенных и (или) пониженных температурах, должны сохранять свои защитные свойства в диапазоне температур окружающего воздуха, указанном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каски защитные по механическим характеристикам, сопротивлению перфорации и амортизации должны соответствовать требованиям, предусмотренным </w:t>
      </w:r>
      <w:hyperlink w:anchor="Par244" w:history="1">
        <w:r w:rsidRPr="00A70F47">
          <w:rPr>
            <w:rFonts w:ascii="Times New Roman" w:hAnsi="Times New Roman"/>
            <w:color w:val="0000FF"/>
            <w:sz w:val="32"/>
            <w:szCs w:val="32"/>
            <w:lang w:eastAsia="ru-RU"/>
          </w:rPr>
          <w:t>подпунктом 13 пункта 4.3</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10) изготовитель в эксплуатационной документации к средствам индивидуальной защиты головы от повышенных и (или) пониженных температур должен указывать защитные свойства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5" w:name="Par560"/>
      <w:bookmarkEnd w:id="25"/>
      <w:r w:rsidRPr="00A70F47">
        <w:rPr>
          <w:rFonts w:ascii="Times New Roman" w:hAnsi="Times New Roman"/>
          <w:sz w:val="32"/>
          <w:szCs w:val="32"/>
          <w:lang w:eastAsia="ru-RU"/>
        </w:rPr>
        <w:t>11) в отношении средств индивидуальной защиты глаз (очки защитные) и лица (щитки защитные лицевые) от брызг расплавленного металла и горячих частиц:</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минимальная зона обзора лицевого щитка по центральной вертикальной линии должна быть не менее 150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средства индивидуальной защиты глаз (защитные очки) и лица (щитки защитные лицевые) должны отвечать требованиям, предусмотренным </w:t>
      </w:r>
      <w:hyperlink w:anchor="Par260" w:history="1">
        <w:r w:rsidRPr="00A70F47">
          <w:rPr>
            <w:rFonts w:ascii="Times New Roman" w:hAnsi="Times New Roman"/>
            <w:color w:val="0000FF"/>
            <w:sz w:val="32"/>
            <w:szCs w:val="32"/>
            <w:lang w:eastAsia="ru-RU"/>
          </w:rPr>
          <w:t>подпунктами 17</w:t>
        </w:r>
      </w:hyperlink>
      <w:r w:rsidRPr="00A70F47">
        <w:rPr>
          <w:rFonts w:ascii="Times New Roman" w:hAnsi="Times New Roman"/>
          <w:sz w:val="32"/>
          <w:szCs w:val="32"/>
          <w:lang w:eastAsia="ru-RU"/>
        </w:rPr>
        <w:t xml:space="preserve"> и </w:t>
      </w:r>
      <w:hyperlink w:anchor="Par275" w:history="1">
        <w:r w:rsidRPr="00A70F47">
          <w:rPr>
            <w:rFonts w:ascii="Times New Roman" w:hAnsi="Times New Roman"/>
            <w:color w:val="0000FF"/>
            <w:sz w:val="32"/>
            <w:szCs w:val="32"/>
            <w:lang w:eastAsia="ru-RU"/>
          </w:rPr>
          <w:t>19 пункта 4.3</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5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при испытаниях очков защитных закрытого типа и защитных лицевых щитков на устойчивость к прониканию горячих твердых тел в течение не менее 7 с не должно происходить полного их проникновения в смотровые стекла защитных очков, а также всех типов оправ и в течение не менее 5 с - в смотровые стекла защитных лицевых щитков;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5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очковые стекла, отражающие инфракрасную область спектра, должны иметь коэффициент спектрального отражения более 60 процентов в диапазоне длин волн от 780 нм до 2000 нм;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толщина смотровых стекол должна быть не менее 1,4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12) изготовитель в эксплуатационной документации к средствам индивидуальной защиты глаз и лица от брызг расплавленного металла и горячих частиц должен указывать защитные свойства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4.7. Средства индивидуальной защиты от термических рисков электрической дуги, неионизирующих излучений, поражений электрическим током, а также от воздействия статического электричества должны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6" w:name="Par570"/>
      <w:bookmarkEnd w:id="26"/>
      <w:r w:rsidRPr="00A70F47">
        <w:rPr>
          <w:rFonts w:ascii="Times New Roman" w:hAnsi="Times New Roman"/>
          <w:sz w:val="32"/>
          <w:szCs w:val="32"/>
          <w:lang w:eastAsia="ru-RU"/>
        </w:rPr>
        <w:t>1) в отношении одежды специальной защитной от термических рисков электрической дуги: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для защиты от термических рисков электрической дуги должна применяться в комплекте с нательным бельем, СИЗ головы, лица, рук, ног;</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уровень защиты одежды специальной защитной от термических рисков электрической дуги, определяемый после 5 циклов стирок (химчисток)-сушек, не должен снижаться более чем на 5 процентов от первоначального уровня после 50 циклов стирок (химчисток)-сушек;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значения показателей стойкости материалов одежды специальной защитной от термических рисков электрической дуги к механическим воздействиям и показатель воздухопроницаемости не должны снижаться более чем на 20 процентов после 50 циклов стирок (химчисток)-сушек;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значение удельного поверхностного электрического сопротивления материалов одежды специальной защитной от термических рисков электрической дуги после 50 циклов стирок (химчисток)-сушек не должно превышать 10</w:t>
      </w:r>
      <w:r w:rsidRPr="00A70F47">
        <w:rPr>
          <w:rFonts w:ascii="Times New Roman" w:hAnsi="Times New Roman"/>
          <w:sz w:val="32"/>
          <w:szCs w:val="32"/>
          <w:vertAlign w:val="superscript"/>
          <w:lang w:eastAsia="ru-RU"/>
        </w:rPr>
        <w:t>7</w:t>
      </w:r>
      <w:r w:rsidRPr="00A70F47">
        <w:rPr>
          <w:rFonts w:ascii="Times New Roman" w:hAnsi="Times New Roman"/>
          <w:sz w:val="32"/>
          <w:szCs w:val="32"/>
          <w:lang w:eastAsia="ru-RU"/>
        </w:rPr>
        <w:t xml:space="preserve"> 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одежда специальная, перчатки термостойкие, белье термостойкое, подшлемники термостойкие должны изготавливаться из материалов с постоянными термостойкими свойствами и соответствовать требованиям </w:t>
      </w:r>
      <w:hyperlink w:anchor="Par528" w:history="1">
        <w:r w:rsidRPr="00A70F47">
          <w:rPr>
            <w:rFonts w:ascii="Times New Roman" w:hAnsi="Times New Roman"/>
            <w:color w:val="0000FF"/>
            <w:sz w:val="32"/>
            <w:szCs w:val="32"/>
            <w:lang w:eastAsia="ru-RU"/>
          </w:rPr>
          <w:t>подпункта 1 п. 4.6</w:t>
        </w:r>
      </w:hyperlink>
      <w:r w:rsidRPr="00A70F47">
        <w:rPr>
          <w:rFonts w:ascii="Times New Roman" w:hAnsi="Times New Roman"/>
          <w:sz w:val="32"/>
          <w:szCs w:val="32"/>
          <w:lang w:eastAsia="ru-RU"/>
        </w:rPr>
        <w:t xml:space="preserve"> настоящего технического регламента Таможенного союза в части защиты от конвективной теплоты и теплового излучения;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время остаточного горения материалов, применяемых для изготовления средств индивидуальной защиты от термических рисков электрической дуги, при воздействии пламени в течение 10 с не должно превышать 2 с, длина обугливания не должна превышать 100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одежда специальная защитная от термических рисков электрической дуги должна предохранять пользователя от ожогов второй степени при воздействии электрической дуги с интенсивностью падающего теплового потока плотностью от 5 до 100 кал/кв.см (от 20,93 до 418,6 Дж/кв.см), указанного в документации к изделию;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изготовления одежды специальной защитной от термических рисков электрической дуги должна использоваться термо- и огнестойкая неметаллическая фурнитура или фурнитура должна закрываться слоями огнестойкого материала;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одежды специальной защитной от термических рисков электрической дуги должны обладать стойкостью к истиранию серошинельным сукном не менее 4000 циклов, разрывной нагрузке не менее 800 Н, раздирающей нагрузке не менее 40 Н, воздухопроницаемостью не менее 30 куб.дм/кв.м·с;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разрывная нагрузка швов изделий должна быть не менее 250 Н; застежки, используемые для изготовления одежды специальной защитной от термических рисков электрической дуги, должны быть сконструированы так, чтобы не допустить их самопроизвольного вскрытия после термического воздействия;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термостойкие свойства одежды специальной защитной от термических рисков электрической дуги должны сохраняться в течение установленного изготовителем срока хранения в условиях, предусмотренных изготовителем, без дополнительных действий со стороны пользователя;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изготовитель в эксплуатационной документации к одежде специальной защитной от термических рисков электрической дуги должен указывать предельную величину падающей энергии, которая может привести к возникновению ожога второй степени, область и условия применения (назначение), а также требования по уходу за такой специальной одеждой;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в отношении средств индивидуальной защиты лица от термических рисков электрической дуги (щитки защитные лицевые):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щитки защитные лицевые не должны иметь токопроводящие выступы, смотровые стекла щитков защитных лицевых должны иметь толщину не менее 1,4 мм, а зона обзора смотрового стекла в оправе по центральной вертикальной линии щитка лицевого должна составлять не менее 150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экран щитка должен изготавливаться из материала, скорость горения которого не должна превышать 1,25 мм/с;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щиток защитный лицевой должен обеспечивать защиту лица спереди и с боков;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внешняя сторона смотрового стекла должна иметь термостойкую окантовку для предотвращения возгорания в момент образования электрической дуги;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смотровые стекла щитка защитного должны удерживаться при любом положении лицевых щитков, обеспечивать защиту от ультрафиолетового излучения с длиной волн не менее 313 нм, защиту от инфракрасного излучения - в соответствии с </w:t>
      </w:r>
      <w:hyperlink w:anchor="Par560" w:history="1">
        <w:r w:rsidRPr="00A70F47">
          <w:rPr>
            <w:rFonts w:ascii="Times New Roman" w:hAnsi="Times New Roman"/>
            <w:color w:val="0000FF"/>
            <w:sz w:val="32"/>
            <w:szCs w:val="32"/>
            <w:lang w:eastAsia="ru-RU"/>
          </w:rPr>
          <w:t>подпунктом 11 пункта 4.6</w:t>
        </w:r>
      </w:hyperlink>
      <w:r w:rsidRPr="00A70F47">
        <w:rPr>
          <w:rFonts w:ascii="Times New Roman" w:hAnsi="Times New Roman"/>
          <w:sz w:val="32"/>
          <w:szCs w:val="32"/>
          <w:lang w:eastAsia="ru-RU"/>
        </w:rPr>
        <w:t xml:space="preserve"> настоящего технического регламента Таможенного союза и обладать устойчивостью к одиночному удару с кинетической энергией не менее 0,6 Дж, а при ударопрочном исполнении - не менее 1,2 Дж, при воздействии высокоскоростных частиц щитки защитные должны удовлетворять требованиям </w:t>
      </w:r>
      <w:hyperlink w:anchor="Par275" w:history="1">
        <w:r w:rsidRPr="00A70F47">
          <w:rPr>
            <w:rFonts w:ascii="Times New Roman" w:hAnsi="Times New Roman"/>
            <w:color w:val="0000FF"/>
            <w:sz w:val="32"/>
            <w:szCs w:val="32"/>
            <w:lang w:eastAsia="ru-RU"/>
          </w:rPr>
          <w:t>подпункта 19 пункта 4.3</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изготовитель в эксплуатационной документации к средствам индивидуальной защиты лица от термических рисков электрической дуги должен указывать защитные свойства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в отношении средств индивидуальной защиты ног (обувь), применяемых в комплекте с одеждой для защиты от термических рисков электрической дуги: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подошва обуви должна обладать масло- и бензостойкими свойствами и выдерживать воздействие температуры не ниже +300 °C не менее 60 с, время определяется методами испытаний;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носочная часть обуви должна обеспечивать защиту от ударов с энергией не менее 5 Дж;</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не должна содержать металлических частей, все швы должны быть прошиты термостойкими нитками, в качестве утеплителя зимней обуви допускается использование натурального меха или искусственных огнестойких утеплителей;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требования к материалу подошвы обуви, к прочности крепления деталей обуви и другим ее параметрам указаны в </w:t>
      </w:r>
      <w:hyperlink w:anchor="Par224" w:history="1">
        <w:r w:rsidRPr="00A70F47">
          <w:rPr>
            <w:rFonts w:ascii="Times New Roman" w:hAnsi="Times New Roman"/>
            <w:color w:val="0000FF"/>
            <w:sz w:val="32"/>
            <w:szCs w:val="32"/>
            <w:lang w:eastAsia="ru-RU"/>
          </w:rPr>
          <w:t>подпункте 9 пункта 4.3</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6) изготовитель в эксплуатационной документации к средствам индивидуальной защиты ног от термических рисков электрической дуги должен указывать защитные свойства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7) белье нательное термостойкое, перчатки термостойкие и термостойкие подшлемники от термических рисков электрической дуги должны предохранять пользователя от ожогов второй степени, изготавливаться из огнестойкого материала с термостойкими свойствами, указанными в </w:t>
      </w:r>
      <w:hyperlink w:anchor="Par528" w:history="1">
        <w:r w:rsidRPr="00A70F47">
          <w:rPr>
            <w:rFonts w:ascii="Times New Roman" w:hAnsi="Times New Roman"/>
            <w:color w:val="0000FF"/>
            <w:sz w:val="32"/>
            <w:szCs w:val="32"/>
            <w:lang w:eastAsia="ru-RU"/>
          </w:rPr>
          <w:t>подпункте 1 пункта 4.6</w:t>
        </w:r>
      </w:hyperlink>
      <w:r w:rsidRPr="00A70F47">
        <w:rPr>
          <w:rFonts w:ascii="Times New Roman" w:hAnsi="Times New Roman"/>
          <w:sz w:val="32"/>
          <w:szCs w:val="32"/>
          <w:lang w:eastAsia="ru-RU"/>
        </w:rPr>
        <w:t xml:space="preserve"> настоящего технического регламента Таможенного союза, не должны гореть, плавиться и тлеть после воздействия на них открытого пламени в течение 10 с, устойчивость к воздействию открытого пламени должна сохраняться после 5 стирок (химчисток);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изготовитель в эксплуатационной документации к белью нательному термостойкому, термостойким подшлемникам и перчаткам термостойким от термических рисков электрической дуги должен указывать защитные свойства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9) в отношении одежды специальной и других средств индивидуальной защиты от поражений электрическим током, воздействия электростатического, электрического и электромагнитного полей, а также средств индивидуальной защиты от воздействия статического электричества: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специальная и другие средства индивидуальной защиты должны обладать электризуемостью не более 15 кВ/м и предохранять пользователя от поражения электрическим током, а также воздействия электростатического, электрического или электромагнитного поля с интенсивностью, превышающей предельно допустимые уровни;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ослабления интенсивности электростатического, электрического или электромагнитного поля в рабочем диапазоне частот должен быть не менее 30;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одежда специальная для защиты от воздействия электростатического, электрического и электромагнитного полей должна сохранять свои защитные свойства в течение всего срока эксплуатации;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электрическое сопротивление проводящих частей одежды специальной для защиты от воздействия электрического или электромагнитного поля не должно превышать 10 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указанная специальная одежда должна иметь выполненную из хлопчатобумажной ткани прокладку, изолирующую тело пользователя от электропроводящей ткани и металлических деталей;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материалы указанной специальной одежды должны обладать стойкостью к механическим нагрузкам и воздухопроницаемостью, указанным в </w:t>
      </w:r>
      <w:hyperlink w:anchor="Par570" w:history="1">
        <w:r w:rsidRPr="00A70F47">
          <w:rPr>
            <w:rFonts w:ascii="Times New Roman" w:hAnsi="Times New Roman"/>
            <w:color w:val="0000FF"/>
            <w:sz w:val="32"/>
            <w:szCs w:val="32"/>
            <w:lang w:eastAsia="ru-RU"/>
          </w:rPr>
          <w:t>подпункте 1 пункта 4.7</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застежки, используемые для изготовления одежды специальной, должны обеспечивать надежный электрический контакт компонентов такой одежды и не допускать самопроизвольного вскрытия;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указанная специальная одежда должна обеспечивать температуру внутреннего слоя не более +40 °C за все время ее использования в условиях, указанных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изготовления средств индивидуальной защиты от воздействия статического электричества должны применяться материалы с удельным поверхностным электрическим сопротивлением не более 10</w:t>
      </w:r>
      <w:r w:rsidRPr="00A70F47">
        <w:rPr>
          <w:rFonts w:ascii="Times New Roman" w:hAnsi="Times New Roman"/>
          <w:sz w:val="32"/>
          <w:szCs w:val="32"/>
          <w:vertAlign w:val="superscript"/>
          <w:lang w:eastAsia="ru-RU"/>
        </w:rPr>
        <w:t>7</w:t>
      </w:r>
      <w:r w:rsidRPr="00A70F47">
        <w:rPr>
          <w:rFonts w:ascii="Times New Roman" w:hAnsi="Times New Roman"/>
          <w:sz w:val="32"/>
          <w:szCs w:val="32"/>
          <w:lang w:eastAsia="ru-RU"/>
        </w:rPr>
        <w:t xml:space="preserve"> Ом;</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58"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экранирующие СИЗ должны обеспечивать защиту от поражения электрическим током, протекающим через тело человека в момент прикосновения к отключенному электрооборудованию, находящемуся под напряжением, наведенным электромагнитным либо электростатическим путем и имеющим величину выше 25 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экранирующие СИЗ должны защищать тело человека от поражения электрическим током посредством шунтирования тока, проходящего через тело человека, через гальванические связанные элементы электропроводящей специальной защитной одежды, обуви и средств защиты рук;</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величина электрического тока, протекающего через тело человека, одетого в экранирующие СИЗ, не должна превышать предельно допустимое значение для промышленной частоты - 6 мА;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электрическое сопротивление экранирующей одежды в сборе, входящей в состав шунтирующих СИЗ, не должно превышать 10 Ом, сопротивление средств защиты рук - не более 30 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защиты рук, обувь и одежда, входящие в состав экранирующих СИЗ, должны иметь изоляцию тела человека от электропроводящих элементов;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электрическое сопротивление между токопроводящим элементом средств индивидуальной защиты от воздействия статического электричества и землей должно составлять от 10</w:t>
      </w:r>
      <w:r w:rsidRPr="00A70F47">
        <w:rPr>
          <w:rFonts w:ascii="Times New Roman" w:hAnsi="Times New Roman"/>
          <w:sz w:val="32"/>
          <w:szCs w:val="32"/>
          <w:vertAlign w:val="superscript"/>
          <w:lang w:eastAsia="ru-RU"/>
        </w:rPr>
        <w:t>6</w:t>
      </w:r>
      <w:r w:rsidRPr="00A70F47">
        <w:rPr>
          <w:rFonts w:ascii="Times New Roman" w:hAnsi="Times New Roman"/>
          <w:sz w:val="32"/>
          <w:szCs w:val="32"/>
          <w:lang w:eastAsia="ru-RU"/>
        </w:rPr>
        <w:t xml:space="preserve"> до 10</w:t>
      </w:r>
      <w:r w:rsidRPr="00A70F47">
        <w:rPr>
          <w:rFonts w:ascii="Times New Roman" w:hAnsi="Times New Roman"/>
          <w:sz w:val="32"/>
          <w:szCs w:val="32"/>
          <w:vertAlign w:val="superscript"/>
          <w:lang w:eastAsia="ru-RU"/>
        </w:rPr>
        <w:t>8</w:t>
      </w:r>
      <w:r w:rsidRPr="00A70F47">
        <w:rPr>
          <w:rFonts w:ascii="Times New Roman" w:hAnsi="Times New Roman"/>
          <w:sz w:val="32"/>
          <w:szCs w:val="32"/>
          <w:lang w:eastAsia="ru-RU"/>
        </w:rPr>
        <w:t xml:space="preserve"> 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электрическое сопротивление между подпятником и ходовой стороной подошвы обуви должно составлять от 10</w:t>
      </w:r>
      <w:r w:rsidRPr="00A70F47">
        <w:rPr>
          <w:rFonts w:ascii="Times New Roman" w:hAnsi="Times New Roman"/>
          <w:sz w:val="32"/>
          <w:szCs w:val="32"/>
          <w:vertAlign w:val="superscript"/>
          <w:lang w:eastAsia="ru-RU"/>
        </w:rPr>
        <w:t>6</w:t>
      </w:r>
      <w:r w:rsidRPr="00A70F47">
        <w:rPr>
          <w:rFonts w:ascii="Times New Roman" w:hAnsi="Times New Roman"/>
          <w:sz w:val="32"/>
          <w:szCs w:val="32"/>
          <w:lang w:eastAsia="ru-RU"/>
        </w:rPr>
        <w:t xml:space="preserve"> до 10</w:t>
      </w:r>
      <w:r w:rsidRPr="00A70F47">
        <w:rPr>
          <w:rFonts w:ascii="Times New Roman" w:hAnsi="Times New Roman"/>
          <w:sz w:val="32"/>
          <w:szCs w:val="32"/>
          <w:vertAlign w:val="superscript"/>
          <w:lang w:eastAsia="ru-RU"/>
        </w:rPr>
        <w:t>8</w:t>
      </w:r>
      <w:r w:rsidRPr="00A70F47">
        <w:rPr>
          <w:rFonts w:ascii="Times New Roman" w:hAnsi="Times New Roman"/>
          <w:sz w:val="32"/>
          <w:szCs w:val="32"/>
          <w:lang w:eastAsia="ru-RU"/>
        </w:rPr>
        <w:t xml:space="preserve"> 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сопротивление между человеком, одетым в комплект СИЗ для защиты от статического электричества и землей, должно быть не менее 10</w:t>
      </w:r>
      <w:r w:rsidRPr="00A70F47">
        <w:rPr>
          <w:rFonts w:ascii="Times New Roman" w:hAnsi="Times New Roman"/>
          <w:sz w:val="32"/>
          <w:szCs w:val="32"/>
          <w:vertAlign w:val="superscript"/>
          <w:lang w:eastAsia="ru-RU"/>
        </w:rPr>
        <w:t>8</w:t>
      </w:r>
      <w:r w:rsidRPr="00A70F47">
        <w:rPr>
          <w:rFonts w:ascii="Times New Roman" w:hAnsi="Times New Roman"/>
          <w:sz w:val="32"/>
          <w:szCs w:val="32"/>
          <w:lang w:eastAsia="ru-RU"/>
        </w:rPr>
        <w:t xml:space="preserve"> 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антиэлектростатические кольца и браслеты должны обеспечивать электрическое сопротивление в цепи человек - земля от 10</w:t>
      </w:r>
      <w:r w:rsidRPr="00A70F47">
        <w:rPr>
          <w:rFonts w:ascii="Times New Roman" w:hAnsi="Times New Roman"/>
          <w:sz w:val="32"/>
          <w:szCs w:val="32"/>
          <w:vertAlign w:val="superscript"/>
          <w:lang w:eastAsia="ru-RU"/>
        </w:rPr>
        <w:t>7</w:t>
      </w:r>
      <w:r w:rsidRPr="00A70F47">
        <w:rPr>
          <w:rFonts w:ascii="Times New Roman" w:hAnsi="Times New Roman"/>
          <w:sz w:val="32"/>
          <w:szCs w:val="32"/>
          <w:lang w:eastAsia="ru-RU"/>
        </w:rPr>
        <w:t xml:space="preserve"> до 10</w:t>
      </w:r>
      <w:r w:rsidRPr="00A70F47">
        <w:rPr>
          <w:rFonts w:ascii="Times New Roman" w:hAnsi="Times New Roman"/>
          <w:sz w:val="32"/>
          <w:szCs w:val="32"/>
          <w:vertAlign w:val="superscript"/>
          <w:lang w:eastAsia="ru-RU"/>
        </w:rPr>
        <w:t>8</w:t>
      </w:r>
      <w:r w:rsidRPr="00A70F47">
        <w:rPr>
          <w:rFonts w:ascii="Times New Roman" w:hAnsi="Times New Roman"/>
          <w:sz w:val="32"/>
          <w:szCs w:val="32"/>
          <w:lang w:eastAsia="ru-RU"/>
        </w:rPr>
        <w:t xml:space="preserve"> Ом;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средства индивидуальной защиты от воздействия статического электричества должны исключать возникновение искровых разрядов статического электричества с энергией, превышающей 40 процентов минимальной энергии зажигания окружающей среды, или с величиной заряда в импульсе, превышающей 40 процентов воспламеняющего значения заряда в импульсе для окружающей среды;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рассеивающие электростатический заряд, должны удовлетворять следующим требованиям: полупериод затухания t</w:t>
      </w:r>
      <w:r w:rsidRPr="00A70F47">
        <w:rPr>
          <w:rFonts w:ascii="Times New Roman" w:hAnsi="Times New Roman"/>
          <w:sz w:val="32"/>
          <w:szCs w:val="32"/>
          <w:vertAlign w:val="subscript"/>
          <w:lang w:eastAsia="ru-RU"/>
        </w:rPr>
        <w:t>50</w:t>
      </w:r>
      <w:r w:rsidRPr="00A70F47">
        <w:rPr>
          <w:rFonts w:ascii="Times New Roman" w:hAnsi="Times New Roman"/>
          <w:sz w:val="32"/>
          <w:szCs w:val="32"/>
          <w:lang w:eastAsia="ru-RU"/>
        </w:rPr>
        <w:t xml:space="preserve"> - менее 4 с или коэффициент экранирования S - более 0,2;</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(абзац введен </w:t>
      </w:r>
      <w:hyperlink r:id="rId59" w:history="1">
        <w:r w:rsidRPr="00A70F47">
          <w:rPr>
            <w:rFonts w:ascii="Times New Roman" w:hAnsi="Times New Roman"/>
            <w:color w:val="0000FF"/>
            <w:sz w:val="32"/>
            <w:szCs w:val="32"/>
            <w:lang w:eastAsia="ru-RU"/>
          </w:rPr>
          <w:t>Решением</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10) изготовитель в эксплуатационной документации на одежду специальную и другие средства индивидуальной защиты от поражения электрическим током, воздействия электростатического, электрического и электромагнитного полей, а также средства индивидуальной защиты от воздействия статического электричества должен указывать предельные значения падающего электростатического, электрического, магнитного или электромагнитного поля, при которых обеспечивается соблюдение установленных предельно допустимых уровней воздействия на пользователя, коэффициент ослабления поля в рабочем диапазоне частот, область и условия применения (назначение) и требования по уходу за такой специальной одеждой;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11) в отношении средств индивидуальной защиты глаз (очки защитные) и лица (щитки лицевые защитные) от воздействия электромагнитного поля: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требования к оптическим показателям данных средств индивидуальной защиты изложены в </w:t>
      </w:r>
      <w:hyperlink w:anchor="Par260" w:history="1">
        <w:r w:rsidRPr="00A70F47">
          <w:rPr>
            <w:rFonts w:ascii="Times New Roman" w:hAnsi="Times New Roman"/>
            <w:color w:val="0000FF"/>
            <w:sz w:val="32"/>
            <w:szCs w:val="32"/>
            <w:lang w:eastAsia="ru-RU"/>
          </w:rPr>
          <w:t>пунктах 17</w:t>
        </w:r>
      </w:hyperlink>
      <w:r w:rsidRPr="00A70F47">
        <w:rPr>
          <w:rFonts w:ascii="Times New Roman" w:hAnsi="Times New Roman"/>
          <w:sz w:val="32"/>
          <w:szCs w:val="32"/>
          <w:lang w:eastAsia="ru-RU"/>
        </w:rPr>
        <w:t xml:space="preserve"> и </w:t>
      </w:r>
      <w:hyperlink w:anchor="Par275" w:history="1">
        <w:r w:rsidRPr="00A70F47">
          <w:rPr>
            <w:rFonts w:ascii="Times New Roman" w:hAnsi="Times New Roman"/>
            <w:color w:val="0000FF"/>
            <w:sz w:val="32"/>
            <w:szCs w:val="32"/>
            <w:lang w:eastAsia="ru-RU"/>
          </w:rPr>
          <w:t>19 раздела 4.3</w:t>
        </w:r>
      </w:hyperlink>
      <w:r w:rsidRPr="00A70F47">
        <w:rPr>
          <w:rFonts w:ascii="Times New Roman" w:hAnsi="Times New Roman"/>
          <w:sz w:val="32"/>
          <w:szCs w:val="32"/>
          <w:lang w:eastAsia="ru-RU"/>
        </w:rPr>
        <w:t xml:space="preserve">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средства индивидуальной защиты глаз и лица должны обеспечивать защиту глаз или лица спереди и с боков;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указанные средства индивидуальной защиты должны иметь минимальную зону обзора по центральной вертикальной линии не менее 150 мм;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стекло (стекла) должно быть бесцветным, обеспечивать защиту от электромагнитного поля и обладать устойчивостью к удару с кинетической энергией не менее 1,2 Дж;</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12) изготовитель в эксплуатационной документации к средствам индивидуальной защиты глаз и лица от воздействия электромагнитного поля должен указывать интенсивность электромагнитного поля, от которого обеспечивается защита, и условия, при которых эта защита достигается;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13) в отношении диэлектрических средств индивидуальной защиты от воздействия электрического тока (перчатки диэлектрические, боты и калоши диэлектрические):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диэлектрические средства индивидуальной защиты от воздействия электрического тока должны изготавливаться из диэлектрических материалов, сохраняющих защитные свойства при соблюдении условий применения в течение всего срока эксплуатации, предусмотренных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диэлектрические средства индивидуальной защиты от воздействия электрического тока должны быть герметичными и быть устойчивыми к воздействию внешних механических и химических факторов, а также влаги и сохранять свои защитные свойства в процессе эксплуатации;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максимальное значение тока утечки для диэлектрических средств индивидуальной защиты не должно превышать 9 мА;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обувь должна иметь изолирующую прокладку из хлопчатобумажной ткани;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электрическое сопротивление диэлектрической специальной одежды должно быть не менее 4 кОм, диэлектрических сапог и галош - не менее 2 кОм, диэлектрических ботинок - не менее 4 кОм, для диэлектрических перчаток ток утечки при заданном напряжении не должен превышать 9 мА;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диэлектрические средства индивидуальной защиты от воздействия электрического тока должны проверяться с периодичностью, </w:t>
      </w:r>
      <w:r w:rsidRPr="00A70F47">
        <w:rPr>
          <w:rFonts w:ascii="Times New Roman" w:hAnsi="Times New Roman"/>
          <w:sz w:val="32"/>
          <w:szCs w:val="32"/>
          <w:lang w:eastAsia="ru-RU"/>
        </w:rPr>
        <w:lastRenderedPageBreak/>
        <w:t>предусмотренной нормативными документами по электробезопасности, которая также указывается изготовителем в документации к изделию.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14) изготовитель в эксплуатационной документации к диэлектрическим средствам индивидуальной защиты от воздействия электрического тока должен указывать назначение и условия применения (назначения), а также срок годности, сроки последней и следующей проверок изделия.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7" w:name="Par636"/>
      <w:bookmarkEnd w:id="27"/>
      <w:r w:rsidRPr="00A70F47">
        <w:rPr>
          <w:rFonts w:ascii="Times New Roman" w:hAnsi="Times New Roman"/>
          <w:sz w:val="32"/>
          <w:szCs w:val="32"/>
          <w:lang w:eastAsia="ru-RU"/>
        </w:rPr>
        <w:t>4.8. В отношении одежды специальной сигнальной повышенной видимости: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одежда специальная сигнальная повышенной видимости должна изготавливаться с применением флуоресцентных и световозвращающих материалов, имеющих площадь установленных сигнальных элементов из флуоресцентного материала не менее 0,14 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 из световозвращающего материала - не менее 0,10 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 xml:space="preserve"> и для комбинированного материала - не менее 0,20 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световозвращения световозвращающих материалов при значениях угла наблюдения 12' и угла освещения 5° должен быть не менее 250 кд/(люкс·м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 для материалов 1-го класса, не менее 330 кд/(люкс·м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 для материалов 2-го класса и не менее 65 кд/(люкс·м</w:t>
      </w:r>
      <w:r w:rsidRPr="00A70F47">
        <w:rPr>
          <w:rFonts w:ascii="Times New Roman" w:hAnsi="Times New Roman"/>
          <w:sz w:val="32"/>
          <w:szCs w:val="32"/>
          <w:vertAlign w:val="superscript"/>
          <w:lang w:eastAsia="ru-RU"/>
        </w:rPr>
        <w:t>2</w:t>
      </w:r>
      <w:r w:rsidRPr="00A70F47">
        <w:rPr>
          <w:rFonts w:ascii="Times New Roman" w:hAnsi="Times New Roman"/>
          <w:sz w:val="32"/>
          <w:szCs w:val="32"/>
          <w:lang w:eastAsia="ru-RU"/>
        </w:rPr>
        <w:t>) для комбинированных материалов;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цветовые характеристики фонового и комбинированного материалов должны находиться в диапазоне координат цветности: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желтого флуоресцентного (0,387; 0,610 - 0,356; 0,494 - 0,398; 0,452 - 0,460; 0,540);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оранжевого флуоресцентного (0,610; 0,390 - 0,535; 0,375 - 0,570; 0,340 - 0,655; 0,344);</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красного флуоресцентного (0,655; 0,344 - 0,570; 0,340 - 0,595; 0,314 - 0,690; 0,310).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Коэффициент яркости фонового и комбинированного материалов должен быть не менее: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желтого флуоресцентного - 0,76;</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оранжевого флуоресцентного - 0,40;</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красного флуоресцентного - 0,25;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при выполнении сигнальных элементов в виде полос они должны быть шириной не менее 50 мм, а их расположение должно обеспечивать визуальное обозначение тела человека;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материалы одежды специальной сигнальной повышенной видимости должны сохранять световозвращающие свойства в течение установленного изготовителем срока ее эксплуатации;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изготовитель в эксплуатационной документации к одежде специальной сигнальной повышенной видимости должен указывать назначение, класс защиты одежды и класс защиты световозвращающего материала.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4.9. Комплексные средства индивидуальной защиты должны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изготовитель должен выполнять требования к каждому компоненту комплексных средств индивидуальной защиты, предусмотренные настоящим техническим регламентом Таможенного союза, и к каждому средству индивидуальной защиты, по-отдельности входящему в его состав;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8" w:name="Par652"/>
      <w:bookmarkEnd w:id="28"/>
      <w:r w:rsidRPr="00A70F47">
        <w:rPr>
          <w:rFonts w:ascii="Times New Roman" w:hAnsi="Times New Roman"/>
          <w:sz w:val="32"/>
          <w:szCs w:val="32"/>
          <w:lang w:eastAsia="ru-RU"/>
        </w:rPr>
        <w:t>2) присоединяемые компоненты к комплексным средствам индивидуальной защиты не должны снижать защитные и эксплуатационные свойства других компонентов. Особенности средств индивидуальной защиты при их совместном использовании должны быть указаны изготовителем в документации к изделию с приведением необходимых показателей безопасности;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29" w:name="Par653"/>
      <w:bookmarkEnd w:id="29"/>
      <w:r w:rsidRPr="00A70F47">
        <w:rPr>
          <w:rFonts w:ascii="Times New Roman" w:hAnsi="Times New Roman"/>
          <w:sz w:val="32"/>
          <w:szCs w:val="32"/>
          <w:lang w:eastAsia="ru-RU"/>
        </w:rPr>
        <w:t>3) об изменении эргономических свойств комплексных средств индивидуальной защиты в зависимости от их комплектации изготовитель должен указать в эксплуатационной документации к изделию с приведением показателей;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надежность соединения компонентов комплексных средств индивидуальной защиты должна обеспечивать безопасную эксплуатацию изделия на все время защитного действия его компонентов;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конструкция узлов соединения (крепления) компонентов комплексных средств индивидуальной защиты не должна позволять присоединять эти компоненты любым другим способом, кроме способа, предусмотренного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6) изготовитель в эксплуатационной документации к комплексным средствам индивидуальной защиты в дополнение к информации, </w:t>
      </w:r>
      <w:r w:rsidRPr="00A70F47">
        <w:rPr>
          <w:rFonts w:ascii="Times New Roman" w:hAnsi="Times New Roman"/>
          <w:sz w:val="32"/>
          <w:szCs w:val="32"/>
          <w:lang w:eastAsia="ru-RU"/>
        </w:rPr>
        <w:lastRenderedPageBreak/>
        <w:t xml:space="preserve">приведенной в </w:t>
      </w:r>
      <w:hyperlink w:anchor="Par652" w:history="1">
        <w:r w:rsidRPr="00A70F47">
          <w:rPr>
            <w:rFonts w:ascii="Times New Roman" w:hAnsi="Times New Roman"/>
            <w:color w:val="0000FF"/>
            <w:sz w:val="32"/>
            <w:szCs w:val="32"/>
            <w:lang w:eastAsia="ru-RU"/>
          </w:rPr>
          <w:t>подпунктах 2</w:t>
        </w:r>
      </w:hyperlink>
      <w:r w:rsidRPr="00A70F47">
        <w:rPr>
          <w:rFonts w:ascii="Times New Roman" w:hAnsi="Times New Roman"/>
          <w:sz w:val="32"/>
          <w:szCs w:val="32"/>
          <w:lang w:eastAsia="ru-RU"/>
        </w:rPr>
        <w:t xml:space="preserve">) и </w:t>
      </w:r>
      <w:hyperlink w:anchor="Par653" w:history="1">
        <w:r w:rsidRPr="00A70F47">
          <w:rPr>
            <w:rFonts w:ascii="Times New Roman" w:hAnsi="Times New Roman"/>
            <w:color w:val="0000FF"/>
            <w:sz w:val="32"/>
            <w:szCs w:val="32"/>
            <w:lang w:eastAsia="ru-RU"/>
          </w:rPr>
          <w:t>3</w:t>
        </w:r>
      </w:hyperlink>
      <w:r w:rsidRPr="00A70F47">
        <w:rPr>
          <w:rFonts w:ascii="Times New Roman" w:hAnsi="Times New Roman"/>
          <w:sz w:val="32"/>
          <w:szCs w:val="32"/>
          <w:lang w:eastAsia="ru-RU"/>
        </w:rPr>
        <w:t>) настоящего пункта, должен указывать защитные свойства и условия применения (назначение).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4.10. Маркировка средств индивидуальной защиты (кроме средств индивидуальной защиты дерматологических) должна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каждая единица средств индивидуальной защиты, включая сменные комплектующие изделия, должна иметь маркировку. Маркировка наносится непосредственно на изделие и на потребительскую упаковку. Маркировку на потребительской упаковке можно не наносить в случае, если упаковка прозрачная и обеспечивает разборчивость, легкочитаемость нанесенной на изделие маркировки.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0"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Если маркировку невозможно нанести непосредственно на изделие, она наносится на трудноудаляемую этикетку, прикрепленную к изделию. При отсутствии возможности нанесения маркировки в полном объеме непосредственно на само изделие, допускается не наносить часть информации в маркировке, при условии, что соответствующая информация нанесена на индивидуальную упаковку изделия и на прикрепленную к изделию трудноудаляемую этикетку.</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Для противошумных вкладышей и СИЗ глаз допускается нанесение маркировки только на индивидуальную упаковку. На СИЗ от падения или спасения с высоты и СИЗОД с изолирующей или фильтрующей лицевой частью допускается наносить маркировку только на индивидуальную упаковку, а при ее отсутствии - на групповую упаковку при условии маркировки всех комплектующих.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маркировка, наносимая непосредственно на изделие или на трудноудаляемую этикетку, прикрепленную к изделию, должна содержать: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наименование изделия (при наличии - наименование модели, кода, артикула);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наименование изготовителя и (или) его товарный знак (при наличии);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защитные свойства;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размер (при наличии);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обозначение настоящего технического регламента Таможенного союза, требованиям которого должно соответствовать средство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единый знак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дату (месяц, год) изготовления или дату окончания срока годности, если она установлена;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сведения о классе защиты и климатическом поясе, определяемом в соответствии с </w:t>
      </w:r>
      <w:hyperlink w:anchor="Par2283" w:history="1">
        <w:r w:rsidRPr="00A70F47">
          <w:rPr>
            <w:rFonts w:ascii="Times New Roman" w:hAnsi="Times New Roman"/>
            <w:color w:val="0000FF"/>
            <w:sz w:val="32"/>
            <w:szCs w:val="32"/>
            <w:lang w:eastAsia="ru-RU"/>
          </w:rPr>
          <w:t>таблицей 3</w:t>
        </w:r>
      </w:hyperlink>
      <w:r w:rsidRPr="00A70F47">
        <w:rPr>
          <w:rFonts w:ascii="Times New Roman" w:hAnsi="Times New Roman"/>
          <w:sz w:val="32"/>
          <w:szCs w:val="32"/>
          <w:lang w:eastAsia="ru-RU"/>
        </w:rPr>
        <w:t xml:space="preserve"> приложения N 3 настоящего технического регламента Таможенного союза и в котором могут применяться средства индивидуальной защиты (при необходимости);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сведения о способах ухода и требованиях к утилизации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сведения о документе, в соответствии с которым изготовлено средство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другую информацию в соответствии с документацией изготовителя;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информация должна наноситься любым рельефным способом (в том числе тиснение, шелкография, гравировка, литье, штамповка) либо трудноудаляемой краской непосредственно на изделие или на трудноудаляемую этикетку, прикрепленную к изделию. Допускается нанесение информации в виде пиктограмм, которые могут использоваться в качестве указателей опасности или области применения средств индивидуальной защиты. Информация должна быть легко читаемой, стойкой при хранении, перевозке, реализации и использовании продукции по назначению в течение всего срока годности, срока службы и (или) гарантийного срока хранения;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маркировка, наносимая на упаковку изделия, должна содержать: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наименование изделия (при наличии - наименование модели, кода, артикула);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наименование страны-изготовителя;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наименование, юридический адрес и торговую марку (при наличии) изготовителя;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обозначение настоящего технического регламента Таможенного союза, требованиям которого должно соответствовать средство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размер (при наличии);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защитные свойства изделия;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способы ухода за изделием (при необходимости);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дату изготовления и (или) дату окончания срока годности, если установлены;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срок хранения для средств индивидуальной защиты, теряющих защитные свойства в процессе хранения;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единый знак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величину опасного или вредного фактора, ограничивающего использование средства индивидуальной защиты (при наличии);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ограничения по использованию, обусловленные возрастом, состоянием здоровья и другими физиологическими особенностями пользователей;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сведения о классе защиты и климатическом поясе, определяемом в соответствии с </w:t>
      </w:r>
      <w:hyperlink w:anchor="Par2283" w:history="1">
        <w:r w:rsidRPr="00A70F47">
          <w:rPr>
            <w:rFonts w:ascii="Times New Roman" w:hAnsi="Times New Roman"/>
            <w:color w:val="0000FF"/>
            <w:sz w:val="32"/>
            <w:szCs w:val="32"/>
            <w:lang w:eastAsia="ru-RU"/>
          </w:rPr>
          <w:t>таблицей 3</w:t>
        </w:r>
      </w:hyperlink>
      <w:r w:rsidRPr="00A70F47">
        <w:rPr>
          <w:rFonts w:ascii="Times New Roman" w:hAnsi="Times New Roman"/>
          <w:sz w:val="32"/>
          <w:szCs w:val="32"/>
          <w:lang w:eastAsia="ru-RU"/>
        </w:rPr>
        <w:t xml:space="preserve"> приложения N 3 настоящего технического регламента Таможенного союза, и в котором могут применяться средства индивидуальной защиты (при необходимости);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сведения о документе, в соответствии с которым изготовлено средство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другую информацию в соответствии с документацией изготовителя;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4.11. Маркировка и эксплуатационные документы выполняются на русском языке и при наличии соответствующих требований в законодательстве государств-членов на государственном (государственных) языке (языках) государства-члена, на территории которого реализуется продукция. Торговое наименование продукции, зарегистрированный товарный знак, тип, марка, модель, артикул или код товара, наименование иностранного изготовителя и место его нахождения могут быть нанесены с использованием букв латинского алфавита. При необходимости допускается дополнительное нанесение маркировки на других языках при условии идентичности содержания с текстом.</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(п. 4.11 в ред. </w:t>
      </w:r>
      <w:hyperlink r:id="rId63"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4.12. Маркировка средств индивидуальной защиты должна быть разборчивой, легкочитаемой и нанесена на поверхность продукции (этикетки, упаковки), доступную для осмотра без снятия упаковки, разборки или применения инструментов.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4.13. Указания по эксплуатации средств индивидуальной защиты включаются в эксплуатационную документацию на средства индивидуальной защиты и должны содержать: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область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ограничения применения средств индивидуальной защиты по факторам воздействия, а также по возрастным категориям и состоянию здоровья пользователей (при наличии);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порядок использования средств индивидуальной защиты (для средств индивидуальной защиты сложной конструкции);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требования к квалификации пользователя, порядок допуска к применению средств индивидуальной защиты (при наличии);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5) вид средства индивидуальной защиты согласно </w:t>
      </w:r>
      <w:hyperlink w:anchor="Par898" w:history="1">
        <w:r w:rsidRPr="00A70F47">
          <w:rPr>
            <w:rFonts w:ascii="Times New Roman" w:hAnsi="Times New Roman"/>
            <w:color w:val="0000FF"/>
            <w:sz w:val="32"/>
            <w:szCs w:val="32"/>
            <w:lang w:eastAsia="ru-RU"/>
          </w:rPr>
          <w:t>приложению 1</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наименование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показатели защитных и эксплуатационных свойств средства индивидуальной защиты согласно требованиям к информации для приобретателя (пользователя) и условия, при которых эти показатели достигаются;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сведения о способах безопасного применения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9) порядок проведения обслуживания и периодических проверок средства индивидуальной защиты (при необходимости);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10) информацию о размере средства индивидуальной защиты в единицах измерения, применяемых в государствах-членах (при наличии);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11) правила, условия и сроки хранения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12) требования к безопасной транспортировке средств индивидуальной защиты (при наличии таких требований);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13) требования по утилизации средства индивидуальной защиты (при наличии таких требований);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14) единый знак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5"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15) обозначение настоящего технического регламента Таможенного союза, требованиям которого должно соответствовать средство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16) наименование страны-изготовителя и наименование изготовителя, его юридический адрес;</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17) сведения о документе, в соответствии с которым изготовлено средство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18) дату изготовления и / или срок хранения или дату истечения срока годности, если они установлены, допускается указание срока хранения с обязательным указанием информации о месте нанесения и способе определения даты изготовления или окончания срока хранения;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19) срок хранения для средств индивидуальной защиты, теряющих защитные свойства в процессе хранения;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20) гарантии изготовителя при использовании изделия по назначению.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4.14. Средства индивидуальной защиты дерматологические должны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средства индивидуальной защиты дерматологические, выпускаемые в обращение на единой таможенной территории Таможенного союза, при использовании по назначению не должны причинять вреда жизни и здоровью человека и обладать направленной эффективностью от воздействия специфических вредных производственных факторов;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безопасность средств индивидуальной защиты дерматологических обеспечивается совокупностью требований к составу, микробиологическим показателям, уровню содержания токсичных элементов, токсикологической безопасности, клинико-лабораторной безопасности, потребительской упаковке и информации для потребителей (приобретателей и пользователей);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в качестве ингредиентов средств индивидуальной защиты дерматологических запрещается использовать силиконы, минеральные абразивы, горючие, летучие, органические растворители в количестве более 10 процентов по каждому веществу, а также вещества, запрещенные к использованию в качестве ингредиентов парфюмерно-косметической продукции;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4) в качестве ингредиентов средств индивидуальной защиты дерматологических разрешается использовать красители и соли красителей, </w:t>
      </w:r>
      <w:r w:rsidRPr="00A70F47">
        <w:rPr>
          <w:rFonts w:ascii="Times New Roman" w:hAnsi="Times New Roman"/>
          <w:sz w:val="32"/>
          <w:szCs w:val="32"/>
          <w:lang w:eastAsia="ru-RU"/>
        </w:rPr>
        <w:lastRenderedPageBreak/>
        <w:t>консерванты, ультрафиолетовые фильтры и другие вещества, разрешенные к применению в качестве ингредиентов парфюмерно-косметической продукции;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средства индивидуальной защиты дерматологические с антибактериальным эффектом должны обладать антибактериальной (антимикробной) активностью в отношении грамотрицательных бактерий и грамположительных бактерий - возбудителей инфекционных заболеваний (санитарно-показательные виды - Escherichia coli, Staphylococcus aureus);</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 средства индивидуальной защиты дерматологические с противогрибковым эффектом должны обладать противогрибковой (фунгицидной) активностью в отношении возбудителей инфекций - дерматофитий-T, кандидозов, других патогенных грибков-дерматофитов (санитарно-показательный вид - Candida albicans);</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средства индивидуальной защиты дерматологические от воздействия низких температур (кремы для рук и лица от обморожения) должны быть устойчивы к пониженным температурам и выдерживать не менее 3 циклов замораживания и размораживания (от -20 до +20 °C), не должны расслаиваться и изменять свои органолептические и физико-химические свойства. Указанные средства от воздействия низких температур не должны образовывать пленки на кожном покрове и препятствовать нормальному газообмену, минимальная температура применения должна быть указана в маркировке;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общее количество мезофильных аэробных и факультативно-анаэробных бактерий в 1 г или в 1 куб.см средств индивидуальной защиты дерматологических не должно превышать 1000 колониеобразующих единиц;</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9) количество дрожжей, дрожжеподобных и плесневых грибов в 1 г или в 1 куб.см средств индивидуальной защиты дерматологических не должно превышать 100 колониеобразующих единиц;</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10) энтеробактерии и патогенные стафилококки не должны определяться в 1 г или в 1 куб.см продукции;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11) синегнойная палочка в средствах индивидуальной защиты дерматологических должна отсутствовать;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12) в средствах индивидуальной защиты дерматологических допускается содержание мышьяка не более 5 мг/кг, свинца - не более 5 мг/кг и ртути - не более 1 мг/кг;</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13) средства индивидуальной защиты дерматологические не должны обладать кожно-резорбтивным, раздражающим и сенсибилизирующим действием;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14) использование средств индивидуальной защиты дерматологических регенерирующего, восстанавливающего и очищающего типа в условиях воздействия радиоактивных веществ и ионизирующих излучений не допускается.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4.15. Маркировка средств индивидуальной защиты дерматологических должна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маркировка средств индивидуальной защиты дерматологических наносится непосредственно на потребительскую тару изделия, и (или) упаковку изделия, и (или) этикетку, и (или) ярлык, способом, принятым для конкретного СИЗ, и должна содержать: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наименование и назначение средства, при этом не допускается в наименовании указывать, что оно является продукцией типа другой известной продукции;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наименование изготовителя и его место нахождения, наименование страны и (или) места происхождения продукции, а также наименование и место нахождения заявителя (если последний не является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массу нетто, номинальный объем, количество;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код партии, присвоенный изготовителем;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список ингредиентов;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срок годности (с даты изготовления);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единый знак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обозначение настоящего технического регламента Таможенного союза, требованиям которого должно соответствовать средство индивидуальной защиты дерматологическое;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информация о правильном применении и хранении, а также предостережения;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список ингредиентов средств индивидуальной защиты дерматологических должен соответствовать следующим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списку ингредиентов средств индивидуальной защиты дерматологических должна предшествовать надпись "Ингредиенты" или "Состав";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ингредиенты средств индивидуальной защиты дерматологических указываются в списке либо в соответствии с международной номенклатурой косметических ингредиентов (INCI) с использованием букв латинского алфавита, либо на государственном(ых) языке(ах) государства-члена;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ингредиенты средств индивидуальной защиты дерматологических указываются в списке в соответствии с рецептурой в порядке уменьшения их массовой доли. Парфюмерную (ароматическую) композицию указывают как единый ингредиент;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ингредиенты средств индивидуальной защиты дерматологических, массовая доля которых составляет менее 1 процента, перечисляются в любом порядке после тех ингредиентов, массовая доля которых составляет более 1 процента;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красители перечисляются в любом порядке после остальных ингредиентов в соответствии с индексом цвета или принятыми обозначениями;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3) для указания срока годности средств индивидуальной защиты дерматологических должна применяться формулировка "Годен (использовать) до (месяц, год)" или формулировка "Срок годности... (месяцев, лет). Дата изготовления (месяц, год)". Срок годности для конкретного наименования средства индивидуальной защиты дерматологического устанавливает изготовитель;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информация, за исключением перечня ингредиентов средства индивидуальной защиты дерматологического, должна быть указана на русском языке и при наличии соответствующих требований в законодательстве государств-членов на государственном (государственных) языке (языках) государства-члена, на территории которого реализуется продукция. Торговое наименование продукции, зарегистрированный товарный знак, тип, марка, модель, артикул или код товара, наименование иностранного изготовителя и место его нахождения могут быть нанесены с использованием букв латинского алфавита. При необходимости допускается дополнительное нанесение маркировки на других языках при условии идентичности содержания с текстом.</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(пп. 4 п. 4.15 в ред. </w:t>
      </w:r>
      <w:hyperlink r:id="rId68"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bookmarkStart w:id="30" w:name="Par757"/>
      <w:bookmarkEnd w:id="30"/>
      <w:r w:rsidRPr="00A70F47">
        <w:rPr>
          <w:rFonts w:ascii="Times New Roman" w:hAnsi="Times New Roman"/>
          <w:sz w:val="32"/>
          <w:szCs w:val="32"/>
          <w:lang w:eastAsia="ru-RU"/>
        </w:rPr>
        <w:t>5. Подтверждение соответствия</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5.1. Соответствие средств индивидуальной защиты настоящему техническому регламенту Таможенного союза обеспечивается выполнением его требований безопасности непосредственно, а также путем использования стандартов, включенных в </w:t>
      </w:r>
      <w:hyperlink w:anchor="Par4" w:history="1">
        <w:r w:rsidRPr="00A70F47">
          <w:rPr>
            <w:rFonts w:ascii="Times New Roman" w:hAnsi="Times New Roman"/>
            <w:color w:val="0000FF"/>
            <w:sz w:val="32"/>
            <w:szCs w:val="32"/>
            <w:lang w:eastAsia="ru-RU"/>
          </w:rPr>
          <w:t>Перечень</w:t>
        </w:r>
      </w:hyperlink>
      <w:r w:rsidRPr="00A70F47">
        <w:rPr>
          <w:rFonts w:ascii="Times New Roman" w:hAnsi="Times New Roman"/>
          <w:sz w:val="32"/>
          <w:szCs w:val="32"/>
          <w:lang w:eastAsia="ru-RU"/>
        </w:rPr>
        <w:t xml:space="preserve"> стандартов, в результате применения которых на добровольной основе обеспечивается соблюдение требований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5.2. Методы исследований (испытаний) и измерений средств индивидуальной защиты устанавливаются в документах в области стандартизации, включенных в </w:t>
      </w:r>
      <w:hyperlink w:anchor="Par4" w:history="1">
        <w:r w:rsidRPr="00A70F47">
          <w:rPr>
            <w:rFonts w:ascii="Times New Roman" w:hAnsi="Times New Roman"/>
            <w:color w:val="0000FF"/>
            <w:sz w:val="32"/>
            <w:szCs w:val="32"/>
            <w:lang w:eastAsia="ru-RU"/>
          </w:rPr>
          <w:t>Перечень</w:t>
        </w:r>
      </w:hyperlink>
      <w:r w:rsidRPr="00A70F47">
        <w:rPr>
          <w:rFonts w:ascii="Times New Roman" w:hAnsi="Times New Roman"/>
          <w:sz w:val="32"/>
          <w:szCs w:val="32"/>
          <w:lang w:eastAsia="ru-RU"/>
        </w:rPr>
        <w:t xml:space="preserve"> документов в области стандартизации, содержащих правила и методы исследований (испытаний) и измерений, в том числе правила отбора образцов, необходимые для применения и исполнения требований настоящего технического регламента Таможенного союза" и осуществления оценки (подтверждения) соответствия продукции.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5.3. Перед выпуском в обращение на рынке государств-членов средства индивидуальной защиты, на которые распространяется действие настоящего технического регламента, должны быть подвергнуты процедуре подтверждения соответствия установленным в нем требованиям безопасности.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69"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5.4. Подтверждение соответствия средств индивидуальной защиты требованиям настоящего технического регламента Таможенного союза осуществляется в следующих формах:</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декларирование соответствия;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сертификация.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5.5. При выборе форм подтверждения соответствия средства индивидуальной защиты классифицируются по степени риска причинения вреда пользователю:</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первый класс - средства индивидуальной защиты простой конструкции, применяемые в условиях с минимальными рисками причинения вреда пользователю, которые подлежат декларированию соответствия;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2) второй класс - средства индивидуальной защиты сложной конструкции, защищающие от гибели или от опасностей, которые могут причинить необратимый вред здоровью пользователя, которые подлежат обязательной сертификации.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5.6. Средства индивидуальной защиты в зависимости от степени риска причинения вреда пользователю (класса) подлежат подтверждению соответствия согласно формам, приведенным в </w:t>
      </w:r>
      <w:hyperlink w:anchor="Par2327" w:history="1">
        <w:r w:rsidRPr="00A70F47">
          <w:rPr>
            <w:rFonts w:ascii="Times New Roman" w:hAnsi="Times New Roman"/>
            <w:color w:val="0000FF"/>
            <w:sz w:val="32"/>
            <w:szCs w:val="32"/>
            <w:lang w:eastAsia="ru-RU"/>
          </w:rPr>
          <w:t>приложении N 4</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5.7. Декларирование соответствия средств индивидуальной защиты осуществляется путем принятия декларации о соответствии на основании собственных доказательств или доказательств, полученных с участием третьей стороны - аккредитованной испытательной лаборатории (центра), включенного в единый реестр органов по оценке соответствия Евразийского экономического союза (далее - единый реестр), в соответствии с типовыми схемами, утвержденными в установленном порядке.</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70"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5.8. При декларировании соответствия в качестве заявителя могут выступать зарегистрированные в соответствии с законодательством государства-члена на ее территории юридическое лицо или физическое лицо в качестве индивидуального предпринимателя, являющиеся изготовителем или продавцом либо выполняющие функции иностранного изготовителя на основании договора с таким изготовителем в части обеспечения соответствия поставляемых средств индивидуальной защиты требованиям настоящего технического регламента Таможенного союза и в части ответственности за несоответствие поставляемых средств индивидуальной защиты требованиям настоящего технического регламента Таможенного союза (лицо, выполняющее функции иностранного изготовителя).</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7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5.9. В соответствии с типовыми схемами декларирования соответствия, утвержденными Комиссией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для выпускаемых серийно СИЗ простой конструкции, для декларирования соответствия которых не требуется участие третьей стороны, применяется схема </w:t>
      </w:r>
      <w:hyperlink r:id="rId72" w:history="1">
        <w:r w:rsidRPr="00A70F47">
          <w:rPr>
            <w:rFonts w:ascii="Times New Roman" w:hAnsi="Times New Roman"/>
            <w:color w:val="0000FF"/>
            <w:sz w:val="32"/>
            <w:szCs w:val="32"/>
            <w:lang w:eastAsia="ru-RU"/>
          </w:rPr>
          <w:t>1Д</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для партий и единичных образцов СИЗ простой конструкции, для декларирования соответствия которых не требуется участие третьей стороны, применяется схема </w:t>
      </w:r>
      <w:hyperlink r:id="rId73" w:history="1">
        <w:r w:rsidRPr="00A70F47">
          <w:rPr>
            <w:rFonts w:ascii="Times New Roman" w:hAnsi="Times New Roman"/>
            <w:color w:val="0000FF"/>
            <w:sz w:val="32"/>
            <w:szCs w:val="32"/>
            <w:lang w:eastAsia="ru-RU"/>
          </w:rPr>
          <w:t>2Д</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 xml:space="preserve">- для выпускаемых серийно СИЗ, при декларировании соответствия которых необходимо участие третьей стороны, применяется схема </w:t>
      </w:r>
      <w:hyperlink r:id="rId74" w:history="1">
        <w:r w:rsidRPr="00A70F47">
          <w:rPr>
            <w:rFonts w:ascii="Times New Roman" w:hAnsi="Times New Roman"/>
            <w:color w:val="0000FF"/>
            <w:sz w:val="32"/>
            <w:szCs w:val="32"/>
            <w:lang w:eastAsia="ru-RU"/>
          </w:rPr>
          <w:t>3Д</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для партий и единичных образцов СИЗ при декларировании соответствия которых необходимо участие третьей стороны, применяется схема </w:t>
      </w:r>
      <w:hyperlink r:id="rId75" w:history="1">
        <w:r w:rsidRPr="00A70F47">
          <w:rPr>
            <w:rFonts w:ascii="Times New Roman" w:hAnsi="Times New Roman"/>
            <w:color w:val="0000FF"/>
            <w:sz w:val="32"/>
            <w:szCs w:val="32"/>
            <w:lang w:eastAsia="ru-RU"/>
          </w:rPr>
          <w:t>4Д</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Схемы декларирования соответствия, применяемые для различных видов средств индивидуальной защиты, указаны в </w:t>
      </w:r>
      <w:hyperlink w:anchor="Par2327" w:history="1">
        <w:r w:rsidRPr="00A70F47">
          <w:rPr>
            <w:rFonts w:ascii="Times New Roman" w:hAnsi="Times New Roman"/>
            <w:color w:val="0000FF"/>
            <w:sz w:val="32"/>
            <w:szCs w:val="32"/>
            <w:lang w:eastAsia="ru-RU"/>
          </w:rPr>
          <w:t>приложении N 4</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5.10. При декларировании соответствия заявитель самостоятельно формирует доказательственные материалы, которые должны содержать: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копии регистрационных документов заявителя содержащие в том числе следующие сведения:</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7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полное и сокращенное, в том числе фирменное (при наличии) наименование юридического лица, его организационно-правовая форма;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почтовый адрес места нахождения организации;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сведения о государственной регистрации;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7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идентификационный номер налогоплательщика;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сведения о документе, подтверждающем факт постановки организации на учет в налоговом органе (дата, номер, кем выдан);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наименование, технические условия, описание средства индивидуальной защиты, эксплуатационные документы на него;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3) список межгосударственных, национальных (государственных) стандартов государства-члена, применяемых полностью или частично, и включенных в перечни прилагаемых к настоящему техническому регламенту Таможенного союза документов в области стандартизации, обеспечивающих соблюдение требований настоящего технического регламента Таможенного союза и необходимых для осуществления оценки (подтверждения) соответствия и, если не применялись указанные стандарты полностью или частично, описания решений выбранных для реализации требований настоящего технического регламента Таможенного союза, которым соответствует средство индивидуальной защиты, другая информация в соответствии с технической документацией изготовителя и идентифицирующих их признаках в соответствии с </w:t>
      </w:r>
      <w:hyperlink w:anchor="Par90" w:history="1">
        <w:r w:rsidRPr="00A70F47">
          <w:rPr>
            <w:rFonts w:ascii="Times New Roman" w:hAnsi="Times New Roman"/>
            <w:color w:val="0000FF"/>
            <w:sz w:val="32"/>
            <w:szCs w:val="32"/>
            <w:lang w:eastAsia="ru-RU"/>
          </w:rPr>
          <w:t>пунктом 1.4 раздела 1</w:t>
        </w:r>
      </w:hyperlink>
      <w:r w:rsidRPr="00A70F47">
        <w:rPr>
          <w:rFonts w:ascii="Times New Roman" w:hAnsi="Times New Roman"/>
          <w:sz w:val="32"/>
          <w:szCs w:val="32"/>
          <w:lang w:eastAsia="ru-RU"/>
        </w:rPr>
        <w:t xml:space="preserve"> и </w:t>
      </w:r>
      <w:hyperlink w:anchor="Par170" w:history="1">
        <w:r w:rsidRPr="00A70F47">
          <w:rPr>
            <w:rFonts w:ascii="Times New Roman" w:hAnsi="Times New Roman"/>
            <w:color w:val="0000FF"/>
            <w:sz w:val="32"/>
            <w:szCs w:val="32"/>
            <w:lang w:eastAsia="ru-RU"/>
          </w:rPr>
          <w:t>разделом 4</w:t>
        </w:r>
      </w:hyperlink>
      <w:r w:rsidRPr="00A70F47">
        <w:rPr>
          <w:rFonts w:ascii="Times New Roman" w:hAnsi="Times New Roman"/>
          <w:sz w:val="32"/>
          <w:szCs w:val="32"/>
          <w:lang w:eastAsia="ru-RU"/>
        </w:rPr>
        <w:t xml:space="preserve"> настоящего технического регламента Таможенного союза, декларируемое количество (серийное производство, партия или единица продукции), код по классификатору продукции государств-членов или код импортной продукции в соответствии с Единой </w:t>
      </w:r>
      <w:hyperlink r:id="rId78" w:history="1">
        <w:r w:rsidRPr="00A70F47">
          <w:rPr>
            <w:rFonts w:ascii="Times New Roman" w:hAnsi="Times New Roman"/>
            <w:color w:val="0000FF"/>
            <w:sz w:val="32"/>
            <w:szCs w:val="32"/>
            <w:lang w:eastAsia="ru-RU"/>
          </w:rPr>
          <w:t>Товарной номенклатурой</w:t>
        </w:r>
      </w:hyperlink>
      <w:r w:rsidRPr="00A70F47">
        <w:rPr>
          <w:rFonts w:ascii="Times New Roman" w:hAnsi="Times New Roman"/>
          <w:sz w:val="32"/>
          <w:szCs w:val="32"/>
          <w:lang w:eastAsia="ru-RU"/>
        </w:rPr>
        <w:t xml:space="preserve"> внешнеэкономической деятельности Таможенного союза;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79"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протоколы исследований (испытаний) и измерений на соответствие образцов средств индивидуальной защиты требованиям настоящего технического регламента Таможенного союза, полученные с участием аккредитованной испытательной лаборатории (центра), если они требуются в соответствии со схемой декларирования.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Изготовитель (уполномоченное изготовителем лицо) предпринимает все необходимые меры, чтобы процесс производства был стабильным и обеспечивал соответствие изготавливаемых средств индивидуальной защиты требованиям настоящего технического регламента Таможенного союза. Изготовитель (уполномоченное изготовителем лицо) обеспечивает проведение производственного контроля (для схем декларирования соответствия </w:t>
      </w:r>
      <w:hyperlink r:id="rId80" w:history="1">
        <w:r w:rsidRPr="00A70F47">
          <w:rPr>
            <w:rFonts w:ascii="Times New Roman" w:hAnsi="Times New Roman"/>
            <w:color w:val="0000FF"/>
            <w:sz w:val="32"/>
            <w:szCs w:val="32"/>
            <w:lang w:eastAsia="ru-RU"/>
          </w:rPr>
          <w:t>1Д</w:t>
        </w:r>
      </w:hyperlink>
      <w:r w:rsidRPr="00A70F47">
        <w:rPr>
          <w:rFonts w:ascii="Times New Roman" w:hAnsi="Times New Roman"/>
          <w:sz w:val="32"/>
          <w:szCs w:val="32"/>
          <w:lang w:eastAsia="ru-RU"/>
        </w:rPr>
        <w:t xml:space="preserve"> и </w:t>
      </w:r>
      <w:hyperlink r:id="rId81" w:history="1">
        <w:r w:rsidRPr="00A70F47">
          <w:rPr>
            <w:rFonts w:ascii="Times New Roman" w:hAnsi="Times New Roman"/>
            <w:color w:val="0000FF"/>
            <w:sz w:val="32"/>
            <w:szCs w:val="32"/>
            <w:lang w:eastAsia="ru-RU"/>
          </w:rPr>
          <w:t>3Д</w:t>
        </w:r>
      </w:hyperlink>
      <w:r w:rsidRPr="00A70F47">
        <w:rPr>
          <w:rFonts w:ascii="Times New Roman" w:hAnsi="Times New Roman"/>
          <w:sz w:val="32"/>
          <w:szCs w:val="32"/>
          <w:lang w:eastAsia="ru-RU"/>
        </w:rPr>
        <w:t xml:space="preserve">). С целью контроля соответствия средств индивидуальной защиты требованиям настоящего технического регламента Таможенного союза заявитель проводит испытания образцов средств индивидуальной защиты в испытательной лаборатории (центре) (для схем декларирования соответствия </w:t>
      </w:r>
      <w:hyperlink r:id="rId82" w:history="1">
        <w:r w:rsidRPr="00A70F47">
          <w:rPr>
            <w:rFonts w:ascii="Times New Roman" w:hAnsi="Times New Roman"/>
            <w:color w:val="0000FF"/>
            <w:sz w:val="32"/>
            <w:szCs w:val="32"/>
            <w:lang w:eastAsia="ru-RU"/>
          </w:rPr>
          <w:t>3Д</w:t>
        </w:r>
      </w:hyperlink>
      <w:r w:rsidRPr="00A70F47">
        <w:rPr>
          <w:rFonts w:ascii="Times New Roman" w:hAnsi="Times New Roman"/>
          <w:sz w:val="32"/>
          <w:szCs w:val="32"/>
          <w:lang w:eastAsia="ru-RU"/>
        </w:rPr>
        <w:t xml:space="preserve"> и </w:t>
      </w:r>
      <w:hyperlink r:id="rId83" w:history="1">
        <w:r w:rsidRPr="00A70F47">
          <w:rPr>
            <w:rFonts w:ascii="Times New Roman" w:hAnsi="Times New Roman"/>
            <w:color w:val="0000FF"/>
            <w:sz w:val="32"/>
            <w:szCs w:val="32"/>
            <w:lang w:eastAsia="ru-RU"/>
          </w:rPr>
          <w:t>4Д</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5.11. В качестве дополнительных доказательственных материалов заявитель по своему выбору может использовать: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протоколы испытаний образцов средств индивидуальной защиты на соответствие требованиям национальных стандартов, межгосударственных стандартов, международных стандартов, стандартов организаций, технических условий;</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сертификат (сертификаты) добровольной системы сертификации на соответствие требованиям национальных стандартов, международных и межгосударственных стандартов, стандартов организаций, сводов правил и систем добровольной сертификации (в том числе качества продукции), а также условиям договоров.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5.12. Протоколы исследований (испытаний) и измерений образцов средств индивидуальной защиты для подтверждения соответствия в форме декларирования наряду с наименованием средства индивидуальной защиты должны содержать:</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 xml:space="preserve">1) общее описание и назначение средств индивидуальной защиты в соответствии с </w:t>
      </w:r>
      <w:hyperlink w:anchor="Par92" w:history="1">
        <w:r w:rsidRPr="00A70F47">
          <w:rPr>
            <w:rFonts w:ascii="Times New Roman" w:hAnsi="Times New Roman"/>
            <w:color w:val="0000FF"/>
            <w:sz w:val="32"/>
            <w:szCs w:val="32"/>
            <w:lang w:eastAsia="ru-RU"/>
          </w:rPr>
          <w:t>пунктом 1.6 раздела 1</w:t>
        </w:r>
      </w:hyperlink>
      <w:r w:rsidRPr="00A70F47">
        <w:rPr>
          <w:rFonts w:ascii="Times New Roman" w:hAnsi="Times New Roman"/>
          <w:sz w:val="32"/>
          <w:szCs w:val="32"/>
          <w:lang w:eastAsia="ru-RU"/>
        </w:rPr>
        <w:t xml:space="preserve"> и </w:t>
      </w:r>
      <w:hyperlink w:anchor="Par176" w:history="1">
        <w:r w:rsidRPr="00A70F47">
          <w:rPr>
            <w:rFonts w:ascii="Times New Roman" w:hAnsi="Times New Roman"/>
            <w:color w:val="0000FF"/>
            <w:sz w:val="32"/>
            <w:szCs w:val="32"/>
            <w:lang w:eastAsia="ru-RU"/>
          </w:rPr>
          <w:t>пунктами 4.2</w:t>
        </w:r>
      </w:hyperlink>
      <w:r w:rsidRPr="00A70F47">
        <w:rPr>
          <w:rFonts w:ascii="Times New Roman" w:hAnsi="Times New Roman"/>
          <w:sz w:val="32"/>
          <w:szCs w:val="32"/>
          <w:lang w:eastAsia="ru-RU"/>
        </w:rPr>
        <w:t xml:space="preserve"> - </w:t>
      </w:r>
      <w:hyperlink w:anchor="Par636" w:history="1">
        <w:r w:rsidRPr="00A70F47">
          <w:rPr>
            <w:rFonts w:ascii="Times New Roman" w:hAnsi="Times New Roman"/>
            <w:color w:val="0000FF"/>
            <w:sz w:val="32"/>
            <w:szCs w:val="32"/>
            <w:lang w:eastAsia="ru-RU"/>
          </w:rPr>
          <w:t>4.8 раздела 4</w:t>
        </w:r>
      </w:hyperlink>
      <w:r w:rsidRPr="00A70F47">
        <w:rPr>
          <w:rFonts w:ascii="Times New Roman" w:hAnsi="Times New Roman"/>
          <w:sz w:val="32"/>
          <w:szCs w:val="32"/>
          <w:lang w:eastAsia="ru-RU"/>
        </w:rPr>
        <w:t xml:space="preserve"> настоящего технического регламента Таможенного союза непосредственно или с указанием ссылок на него;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результаты исследований (испытаний) и измерений образцов средств индивидуальной защиты, полученные с привлечением аккредитованной испытательной лаборатории (центра), при подтверждении соответствия требованиям настоящего технического регламента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5.13. Декларация о соответствии оформляется по единой форме, утвержденной Решением Комиссии Таможенного союза. Декларация о соответствии подлежит регистрации в соответствии с порядком, установленным Комиссией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Заявитель после регистрации декларации о соответствии средств индивидуальной защиты требованиям настоящего технического регламента Таможенного союза маркирует средства индивидуальной защиты, в отношении которых принята декларация о соответствии, единым знаком обращения продукции на рынке государств-членов и принимает меры для обеспечения при производстве и реализации таких средств индивидуальной защиты их соответствия требованиям настоящего технического регламента Таможенного союза.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8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Срок действия декларации о соответствии на выпускаемые серийно средства индивидуальной защиты составляет 5 лет, для партий и единичных образцов средств индивидуальной защиты - до момента реализации (или истечения срока годности) задекларированного образца или последнего изделия из задекларированной партии, но не более 1 года.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Декларация о соответствии и входящие в состав доказательственных материалов документы хранятся у заявителя в течение 10 лет со дня окончания действия декларации о соответствии вследствие снятия продукции с производства или реализации последнего изделия из задекларированной партии СИЗ.</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5.14. Сертификация средств индивидуальной защиты осуществляется аккредитованным органом по сертификации, включенным в единый реестр.</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85"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Обязательная сертификация осуществляется органом по сертификации на основании договора с заявителем, в качестве которого могут выступать зарегистрированные в соответствии с законодательством государства-члена </w:t>
      </w:r>
      <w:r w:rsidRPr="00A70F47">
        <w:rPr>
          <w:rFonts w:ascii="Times New Roman" w:hAnsi="Times New Roman"/>
          <w:sz w:val="32"/>
          <w:szCs w:val="32"/>
          <w:lang w:eastAsia="ru-RU"/>
        </w:rPr>
        <w:lastRenderedPageBreak/>
        <w:t>на ее территории юридическое лицо или физическое лицо в качестве индивидуального предпринимателя, являющиеся изготовителем или продавцом либо выполняющие функции иностранного изготовителя на основании договора с таким изготовителем в части обеспечения соответствия поставляемых средств индивидуальной защиты требованиям настоящего технического регламента Таможенного союза и в части ответственности за несоответствие поставляемых средств индивидуальной защиты требованиям настоящего технического регламента Таможенного союза (лицо, выполняющее функции иностранного изготовителя).</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8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Обязательная сертификация средств индивидуальной защиты проводится в соответствии с Типовыми схемами сертификации, утвержденными решением Комиссии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для выпускаемых серийно СИЗ, качество которых зависит от показателей безопасности, применяется </w:t>
      </w:r>
      <w:hyperlink r:id="rId87" w:history="1">
        <w:r w:rsidRPr="00A70F47">
          <w:rPr>
            <w:rFonts w:ascii="Times New Roman" w:hAnsi="Times New Roman"/>
            <w:color w:val="0000FF"/>
            <w:sz w:val="32"/>
            <w:szCs w:val="32"/>
            <w:lang w:eastAsia="ru-RU"/>
          </w:rPr>
          <w:t>схема 1С</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для партий СИЗ применяется </w:t>
      </w:r>
      <w:hyperlink r:id="rId88" w:history="1">
        <w:r w:rsidRPr="00A70F47">
          <w:rPr>
            <w:rFonts w:ascii="Times New Roman" w:hAnsi="Times New Roman"/>
            <w:color w:val="0000FF"/>
            <w:sz w:val="32"/>
            <w:szCs w:val="32"/>
            <w:lang w:eastAsia="ru-RU"/>
          </w:rPr>
          <w:t>схема 3С</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для единичных изделий СИЗ (образцов) применяется </w:t>
      </w:r>
      <w:hyperlink r:id="rId89" w:history="1">
        <w:r w:rsidRPr="00A70F47">
          <w:rPr>
            <w:rFonts w:ascii="Times New Roman" w:hAnsi="Times New Roman"/>
            <w:color w:val="0000FF"/>
            <w:sz w:val="32"/>
            <w:szCs w:val="32"/>
            <w:lang w:eastAsia="ru-RU"/>
          </w:rPr>
          <w:t>схема 4С</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при постановке на производство (внедрении в серию) СИЗ применяется </w:t>
      </w:r>
      <w:hyperlink r:id="rId90" w:history="1">
        <w:r w:rsidRPr="00A70F47">
          <w:rPr>
            <w:rFonts w:ascii="Times New Roman" w:hAnsi="Times New Roman"/>
            <w:color w:val="0000FF"/>
            <w:sz w:val="32"/>
            <w:szCs w:val="32"/>
            <w:lang w:eastAsia="ru-RU"/>
          </w:rPr>
          <w:t>схема 5С</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 при постановке на производство (внедрении в серию) СИЗ, изготовитель которых заявляет о сертификации системы менеджмента, применяется </w:t>
      </w:r>
      <w:hyperlink r:id="rId91" w:history="1">
        <w:r w:rsidRPr="00A70F47">
          <w:rPr>
            <w:rFonts w:ascii="Times New Roman" w:hAnsi="Times New Roman"/>
            <w:color w:val="0000FF"/>
            <w:sz w:val="32"/>
            <w:szCs w:val="32"/>
            <w:lang w:eastAsia="ru-RU"/>
          </w:rPr>
          <w:t>схема 6С</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Схемы сертификации, применяемые для различных видов средств индивидуальной защиты, указаны в </w:t>
      </w:r>
      <w:hyperlink w:anchor="Par2327" w:history="1">
        <w:r w:rsidRPr="00A70F47">
          <w:rPr>
            <w:rFonts w:ascii="Times New Roman" w:hAnsi="Times New Roman"/>
            <w:color w:val="0000FF"/>
            <w:sz w:val="32"/>
            <w:szCs w:val="32"/>
            <w:lang w:eastAsia="ru-RU"/>
          </w:rPr>
          <w:t>приложении N 4</w:t>
        </w:r>
      </w:hyperlink>
      <w:r w:rsidRPr="00A70F47">
        <w:rPr>
          <w:rFonts w:ascii="Times New Roman" w:hAnsi="Times New Roman"/>
          <w:sz w:val="32"/>
          <w:szCs w:val="32"/>
          <w:lang w:eastAsia="ru-RU"/>
        </w:rPr>
        <w:t xml:space="preserve"> к настоящему техническому регламенту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5.15. Орган по сертификации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привлекает на договорной основе для проведения исследований аккредитованные испытательные лаборатории (центры), включенные в единый реестр;</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(пп. 1 п. 5.15 в ред. </w:t>
      </w:r>
      <w:hyperlink r:id="rId9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осуществляет ежегодный инспекционный контроль за сертифицированными средствами индивидуальной защиты в соответствии со схемой сертификации и договором с заявителем;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3) осуществляет отбор образцов для целей сертификации и, если предусмотрено договором на проведение работ по сертификации </w:t>
      </w:r>
      <w:r w:rsidRPr="00A70F47">
        <w:rPr>
          <w:rFonts w:ascii="Times New Roman" w:hAnsi="Times New Roman"/>
          <w:sz w:val="32"/>
          <w:szCs w:val="32"/>
          <w:lang w:eastAsia="ru-RU"/>
        </w:rPr>
        <w:lastRenderedPageBreak/>
        <w:t>продукции, представляет их для проведения исследований (испытаний) и измерений в аккредитованные испытательные лаборатории (центры), включенные в единый реестр;</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(пп. 3 п. 5.15 в ред. </w:t>
      </w:r>
      <w:hyperlink r:id="rId93"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4) проводит анализ состояния производства (для </w:t>
      </w:r>
      <w:hyperlink r:id="rId94" w:history="1">
        <w:r w:rsidRPr="00A70F47">
          <w:rPr>
            <w:rFonts w:ascii="Times New Roman" w:hAnsi="Times New Roman"/>
            <w:color w:val="0000FF"/>
            <w:sz w:val="32"/>
            <w:szCs w:val="32"/>
            <w:lang w:eastAsia="ru-RU"/>
          </w:rPr>
          <w:t>схем 1С</w:t>
        </w:r>
      </w:hyperlink>
      <w:r w:rsidRPr="00A70F47">
        <w:rPr>
          <w:rFonts w:ascii="Times New Roman" w:hAnsi="Times New Roman"/>
          <w:sz w:val="32"/>
          <w:szCs w:val="32"/>
          <w:lang w:eastAsia="ru-RU"/>
        </w:rPr>
        <w:t xml:space="preserve"> и </w:t>
      </w:r>
      <w:hyperlink r:id="rId95" w:history="1">
        <w:r w:rsidRPr="00A70F47">
          <w:rPr>
            <w:rFonts w:ascii="Times New Roman" w:hAnsi="Times New Roman"/>
            <w:color w:val="0000FF"/>
            <w:sz w:val="32"/>
            <w:szCs w:val="32"/>
            <w:lang w:eastAsia="ru-RU"/>
          </w:rPr>
          <w:t>5С</w:t>
        </w:r>
      </w:hyperlink>
      <w:r w:rsidRPr="00A70F47">
        <w:rPr>
          <w:rFonts w:ascii="Times New Roman" w:hAnsi="Times New Roman"/>
          <w:sz w:val="32"/>
          <w:szCs w:val="32"/>
          <w:lang w:eastAsia="ru-RU"/>
        </w:rPr>
        <w:t xml:space="preserve">) или сертификации системы менеджмента (для схемы сертификации </w:t>
      </w:r>
      <w:hyperlink r:id="rId96" w:history="1">
        <w:r w:rsidRPr="00A70F47">
          <w:rPr>
            <w:rFonts w:ascii="Times New Roman" w:hAnsi="Times New Roman"/>
            <w:color w:val="0000FF"/>
            <w:sz w:val="32"/>
            <w:szCs w:val="32"/>
            <w:lang w:eastAsia="ru-RU"/>
          </w:rPr>
          <w:t>6С</w:t>
        </w:r>
      </w:hyperlink>
      <w:r w:rsidRPr="00A70F47">
        <w:rPr>
          <w:rFonts w:ascii="Times New Roman" w:hAnsi="Times New Roman"/>
          <w:sz w:val="32"/>
          <w:szCs w:val="32"/>
          <w:lang w:eastAsia="ru-RU"/>
        </w:rPr>
        <w:t>), а также осуществляет контроль за стабильностью функционирования системы менеджмента;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предоставляет информацию о выданных сертификатах соответствия в Единый реестр выданных сертификатов соответствия и зарегистрированных деклараций о соответствии, оформленных по единой форме;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6) информирует указанные в </w:t>
      </w:r>
      <w:hyperlink w:anchor="Par859" w:history="1">
        <w:r w:rsidRPr="00A70F47">
          <w:rPr>
            <w:rFonts w:ascii="Times New Roman" w:hAnsi="Times New Roman"/>
            <w:color w:val="0000FF"/>
            <w:sz w:val="32"/>
            <w:szCs w:val="32"/>
            <w:lang w:eastAsia="ru-RU"/>
          </w:rPr>
          <w:t>пунктах 5.21</w:t>
        </w:r>
      </w:hyperlink>
      <w:r w:rsidRPr="00A70F47">
        <w:rPr>
          <w:rFonts w:ascii="Times New Roman" w:hAnsi="Times New Roman"/>
          <w:sz w:val="32"/>
          <w:szCs w:val="32"/>
          <w:lang w:eastAsia="ru-RU"/>
        </w:rPr>
        <w:t xml:space="preserve"> и </w:t>
      </w:r>
      <w:hyperlink w:anchor="Par861" w:history="1">
        <w:r w:rsidRPr="00A70F47">
          <w:rPr>
            <w:rFonts w:ascii="Times New Roman" w:hAnsi="Times New Roman"/>
            <w:color w:val="0000FF"/>
            <w:sz w:val="32"/>
            <w:szCs w:val="32"/>
            <w:lang w:eastAsia="ru-RU"/>
          </w:rPr>
          <w:t>5.22</w:t>
        </w:r>
      </w:hyperlink>
      <w:r w:rsidRPr="00A70F47">
        <w:rPr>
          <w:rFonts w:ascii="Times New Roman" w:hAnsi="Times New Roman"/>
          <w:sz w:val="32"/>
          <w:szCs w:val="32"/>
          <w:lang w:eastAsia="ru-RU"/>
        </w:rPr>
        <w:t xml:space="preserve"> данного раздела настоящего технического регламента Таможенного союза органы государственного контроля (надзора) о средствах индивидуальной защиты, поступивших на сертификацию, но не прошедших ее;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выдает сертификаты соответствия, приостанавливает или прекращает действие выданных им сертификатов соответствия, передает сведения о них в уполномоченный орган государства-члена;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9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обеспечивает предоставление заявителям информации о порядке проведения обязательной сертификации;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9) оформляет договор с заявителем на проведение работ по сертификации;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10) принимает решение о подтверждении действия сертификата соответствия по результатам проведенного инспекционного контроля за сертифицированными средствами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5.16. Заявитель может обратиться с заявкой на проведение сертификации в любой аккредитованный орган по сертификации средств индивидуальной защиты, включенный в Единый реестр органов по сертификации и испытательных лабораторий (центров) Таможенного союза.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Изготовитель (уполномоченное изготовителем лицо) предпринимает все необходимые меры, чтобы процесс производства был стабильным и обеспечивал соответствие изготавливаемых средств индивидуальной защиты требованиям настоящего технического регламента Таможенного </w:t>
      </w:r>
      <w:r w:rsidRPr="00A70F47">
        <w:rPr>
          <w:rFonts w:ascii="Times New Roman" w:hAnsi="Times New Roman"/>
          <w:sz w:val="32"/>
          <w:szCs w:val="32"/>
          <w:lang w:eastAsia="ru-RU"/>
        </w:rPr>
        <w:lastRenderedPageBreak/>
        <w:t xml:space="preserve">союза (для схем сертификации </w:t>
      </w:r>
      <w:hyperlink r:id="rId98" w:history="1">
        <w:r w:rsidRPr="00A70F47">
          <w:rPr>
            <w:rFonts w:ascii="Times New Roman" w:hAnsi="Times New Roman"/>
            <w:color w:val="0000FF"/>
            <w:sz w:val="32"/>
            <w:szCs w:val="32"/>
            <w:lang w:eastAsia="ru-RU"/>
          </w:rPr>
          <w:t>1С</w:t>
        </w:r>
      </w:hyperlink>
      <w:r w:rsidRPr="00A70F47">
        <w:rPr>
          <w:rFonts w:ascii="Times New Roman" w:hAnsi="Times New Roman"/>
          <w:sz w:val="32"/>
          <w:szCs w:val="32"/>
          <w:lang w:eastAsia="ru-RU"/>
        </w:rPr>
        <w:t xml:space="preserve"> и </w:t>
      </w:r>
      <w:hyperlink r:id="rId99" w:history="1">
        <w:r w:rsidRPr="00A70F47">
          <w:rPr>
            <w:rFonts w:ascii="Times New Roman" w:hAnsi="Times New Roman"/>
            <w:color w:val="0000FF"/>
            <w:sz w:val="32"/>
            <w:szCs w:val="32"/>
            <w:lang w:eastAsia="ru-RU"/>
          </w:rPr>
          <w:t>5С</w:t>
        </w:r>
      </w:hyperlink>
      <w:r w:rsidRPr="00A70F47">
        <w:rPr>
          <w:rFonts w:ascii="Times New Roman" w:hAnsi="Times New Roman"/>
          <w:sz w:val="32"/>
          <w:szCs w:val="32"/>
          <w:lang w:eastAsia="ru-RU"/>
        </w:rPr>
        <w:t xml:space="preserve">), а также принимает все необходимые меры по обеспечению стабильности функционирования системы менеджмента и условий производства для изготовления средств индивидуальной защиты, соответствующим требованиям настоящего технического регламента Таможенного союза (для схемы сертификации </w:t>
      </w:r>
      <w:hyperlink r:id="rId100" w:history="1">
        <w:r w:rsidRPr="00A70F47">
          <w:rPr>
            <w:rFonts w:ascii="Times New Roman" w:hAnsi="Times New Roman"/>
            <w:color w:val="0000FF"/>
            <w:sz w:val="32"/>
            <w:szCs w:val="32"/>
            <w:lang w:eastAsia="ru-RU"/>
          </w:rPr>
          <w:t>6С</w:t>
        </w:r>
      </w:hyperlink>
      <w:r w:rsidRPr="00A70F47">
        <w:rPr>
          <w:rFonts w:ascii="Times New Roman" w:hAnsi="Times New Roman"/>
          <w:sz w:val="32"/>
          <w:szCs w:val="32"/>
          <w:lang w:eastAsia="ru-RU"/>
        </w:rPr>
        <w:t>).</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5.17. При проведении сертификации заявитель представляет в орган по сертификации заявку, а также комплект документации на русском языке и (при необходимости) языке(ах) государства(в)-члена(ов), который включает:</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0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 копии регистрационных документов заявителя в том числе: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полное и сокращенное, в том числе фирменное (при наличии), наименование юридического лица, его организационно-правовая форма;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почтовый адрес места нахождения организации;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сведения о постановке на государственный учет;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идентификационный номер налогоплательщика;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сведения о документе, подтверждающем факт постановки организации на учет в налоговом органе (дата, номер, кем выдан);</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2) наименование, технические условия, описание средства индивидуальной защиты, эксплуатационные документы на него;</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3) сведения о средствах индивидуальной защиты и идентифицирующих их признаках в соответствии с </w:t>
      </w:r>
      <w:hyperlink w:anchor="Par90" w:history="1">
        <w:r w:rsidRPr="00A70F47">
          <w:rPr>
            <w:rFonts w:ascii="Times New Roman" w:hAnsi="Times New Roman"/>
            <w:color w:val="0000FF"/>
            <w:sz w:val="32"/>
            <w:szCs w:val="32"/>
            <w:lang w:eastAsia="ru-RU"/>
          </w:rPr>
          <w:t>пунктом 1.4 раздела 1</w:t>
        </w:r>
      </w:hyperlink>
      <w:r w:rsidRPr="00A70F47">
        <w:rPr>
          <w:rFonts w:ascii="Times New Roman" w:hAnsi="Times New Roman"/>
          <w:sz w:val="32"/>
          <w:szCs w:val="32"/>
          <w:lang w:eastAsia="ru-RU"/>
        </w:rPr>
        <w:t xml:space="preserve"> и </w:t>
      </w:r>
      <w:hyperlink w:anchor="Par170" w:history="1">
        <w:r w:rsidRPr="00A70F47">
          <w:rPr>
            <w:rFonts w:ascii="Times New Roman" w:hAnsi="Times New Roman"/>
            <w:color w:val="0000FF"/>
            <w:sz w:val="32"/>
            <w:szCs w:val="32"/>
            <w:lang w:eastAsia="ru-RU"/>
          </w:rPr>
          <w:t>разделом 4</w:t>
        </w:r>
      </w:hyperlink>
      <w:r w:rsidRPr="00A70F47">
        <w:rPr>
          <w:rFonts w:ascii="Times New Roman" w:hAnsi="Times New Roman"/>
          <w:sz w:val="32"/>
          <w:szCs w:val="32"/>
          <w:lang w:eastAsia="ru-RU"/>
        </w:rPr>
        <w:t xml:space="preserve"> настоящего технического регламента Таможенного союза, декларируемое количество (серийное производство, партия или единица продукции), код продукции в соответствии с Единой </w:t>
      </w:r>
      <w:hyperlink r:id="rId102" w:history="1">
        <w:r w:rsidRPr="00A70F47">
          <w:rPr>
            <w:rFonts w:ascii="Times New Roman" w:hAnsi="Times New Roman"/>
            <w:color w:val="0000FF"/>
            <w:sz w:val="32"/>
            <w:szCs w:val="32"/>
            <w:lang w:eastAsia="ru-RU"/>
          </w:rPr>
          <w:t>товарной номенклатурой</w:t>
        </w:r>
      </w:hyperlink>
      <w:r w:rsidRPr="00A70F47">
        <w:rPr>
          <w:rFonts w:ascii="Times New Roman" w:hAnsi="Times New Roman"/>
          <w:sz w:val="32"/>
          <w:szCs w:val="32"/>
          <w:lang w:eastAsia="ru-RU"/>
        </w:rPr>
        <w:t xml:space="preserve"> внешнеэкономической деятельности стран Таможенного союза, а также сведения об изготовителе продукции;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4) сведения об условиях хранения, эксплуатации, ухода, ремонта, обслуживания, транспортировки и утилизации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 эксплуатационные характеристики, в том числе ограничения применения;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6) данные о деталях (компонентах) и запасных изделиях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7) сведения о классах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8) срок годности средства индивидуальной защиты и (или) его компонентов;</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9) сведения о типе упаковки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10) описание значения любой нанесенной на средство индивидуальной защиты маркировки.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11) для схемы 6С дополнительно представляется копия сертификата соответствия системы менеджмента, выданного органом по сертификации систем менеджмента, подтверждающим соответствие системы менеджмента и распространяющимся на проектирование и (или) производство заявленных на сертификацию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5.18. Орган по сертификации средств индивидуальной защиты рассматривает представленные заявителем заявку и комплект документации и в срок, не превышающий 5 рабочих дней со дня поступления заявки на рассмотрение, принимает решение по заявке.</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Аккредитованная испытательная лаборатория (центр) проводит исследования (испытания) и измерения образцов средств индивидуальной защиты, оформляет протокол их исследований (испытаний) и измерений и представляет его в орган по сертификации средств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Копии документов, на основании которых выдавался сертификат соответствия средств индивидуальной защиты требованиям настоящего технического регламента Таможенного союза и копии сертификатов соответствия должны храниться в органе по сертификации, выдавшем сертификат, в течение срока действия данного сертификата и не менее 5 лет после окончания срока его действия.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Копии (в том числе электронные) протоколов исследований (испытаний) и измерений подлежат хранению в испытательной лаборатории не менее 10 лет с даты их оформления.</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5.19. Срок действия сертификата соответствия, выданного по схеме </w:t>
      </w:r>
      <w:hyperlink r:id="rId103" w:history="1">
        <w:r w:rsidRPr="00A70F47">
          <w:rPr>
            <w:rFonts w:ascii="Times New Roman" w:hAnsi="Times New Roman"/>
            <w:color w:val="0000FF"/>
            <w:sz w:val="32"/>
            <w:szCs w:val="32"/>
            <w:lang w:eastAsia="ru-RU"/>
          </w:rPr>
          <w:t>3С</w:t>
        </w:r>
      </w:hyperlink>
      <w:r w:rsidRPr="00A70F47">
        <w:rPr>
          <w:rFonts w:ascii="Times New Roman" w:hAnsi="Times New Roman"/>
          <w:sz w:val="32"/>
          <w:szCs w:val="32"/>
          <w:lang w:eastAsia="ru-RU"/>
        </w:rPr>
        <w:t xml:space="preserve"> и </w:t>
      </w:r>
      <w:hyperlink r:id="rId104" w:history="1">
        <w:r w:rsidRPr="00A70F47">
          <w:rPr>
            <w:rFonts w:ascii="Times New Roman" w:hAnsi="Times New Roman"/>
            <w:color w:val="0000FF"/>
            <w:sz w:val="32"/>
            <w:szCs w:val="32"/>
            <w:lang w:eastAsia="ru-RU"/>
          </w:rPr>
          <w:t>4С</w:t>
        </w:r>
      </w:hyperlink>
      <w:r w:rsidRPr="00A70F47">
        <w:rPr>
          <w:rFonts w:ascii="Times New Roman" w:hAnsi="Times New Roman"/>
          <w:sz w:val="32"/>
          <w:szCs w:val="32"/>
          <w:lang w:eastAsia="ru-RU"/>
        </w:rPr>
        <w:t xml:space="preserve">, составляет не более 1 года; срок действия сертификата соответствия, выданного по схемам сертификации </w:t>
      </w:r>
      <w:hyperlink r:id="rId105" w:history="1">
        <w:r w:rsidRPr="00A70F47">
          <w:rPr>
            <w:rFonts w:ascii="Times New Roman" w:hAnsi="Times New Roman"/>
            <w:color w:val="0000FF"/>
            <w:sz w:val="32"/>
            <w:szCs w:val="32"/>
            <w:lang w:eastAsia="ru-RU"/>
          </w:rPr>
          <w:t>5С</w:t>
        </w:r>
      </w:hyperlink>
      <w:r w:rsidRPr="00A70F47">
        <w:rPr>
          <w:rFonts w:ascii="Times New Roman" w:hAnsi="Times New Roman"/>
          <w:sz w:val="32"/>
          <w:szCs w:val="32"/>
          <w:lang w:eastAsia="ru-RU"/>
        </w:rPr>
        <w:t xml:space="preserve"> и </w:t>
      </w:r>
      <w:hyperlink r:id="rId106" w:history="1">
        <w:r w:rsidRPr="00A70F47">
          <w:rPr>
            <w:rFonts w:ascii="Times New Roman" w:hAnsi="Times New Roman"/>
            <w:color w:val="0000FF"/>
            <w:sz w:val="32"/>
            <w:szCs w:val="32"/>
            <w:lang w:eastAsia="ru-RU"/>
          </w:rPr>
          <w:t>6С</w:t>
        </w:r>
      </w:hyperlink>
      <w:r w:rsidRPr="00A70F47">
        <w:rPr>
          <w:rFonts w:ascii="Times New Roman" w:hAnsi="Times New Roman"/>
          <w:sz w:val="32"/>
          <w:szCs w:val="32"/>
          <w:lang w:eastAsia="ru-RU"/>
        </w:rPr>
        <w:t xml:space="preserve">, составляет 3 года; срок </w:t>
      </w:r>
      <w:r w:rsidRPr="00A70F47">
        <w:rPr>
          <w:rFonts w:ascii="Times New Roman" w:hAnsi="Times New Roman"/>
          <w:sz w:val="32"/>
          <w:szCs w:val="32"/>
          <w:lang w:eastAsia="ru-RU"/>
        </w:rPr>
        <w:lastRenderedPageBreak/>
        <w:t xml:space="preserve">действия сертификата соответствия, выданного по схеме сертификации </w:t>
      </w:r>
      <w:hyperlink r:id="rId107" w:history="1">
        <w:r w:rsidRPr="00A70F47">
          <w:rPr>
            <w:rFonts w:ascii="Times New Roman" w:hAnsi="Times New Roman"/>
            <w:color w:val="0000FF"/>
            <w:sz w:val="32"/>
            <w:szCs w:val="32"/>
            <w:lang w:eastAsia="ru-RU"/>
          </w:rPr>
          <w:t>1С</w:t>
        </w:r>
      </w:hyperlink>
      <w:r w:rsidRPr="00A70F47">
        <w:rPr>
          <w:rFonts w:ascii="Times New Roman" w:hAnsi="Times New Roman"/>
          <w:sz w:val="32"/>
          <w:szCs w:val="32"/>
          <w:lang w:eastAsia="ru-RU"/>
        </w:rPr>
        <w:t>, составляет 5 лет.</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5.20. На единой таможенной территории Таможенного союза должен храниться комплект документов на:</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средство индивидуальной защиты - у изготовителя (уполномоченного изготовителем лица) в течение не менее 10 лет со дня снятия (прекращения) с производства данного средства индивидуальной защиты;</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партию средств индивидуальной защиты - у импортера (поставщика) в течение не менее 10 лет со дня реализации последнего изделия из партии.</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Комплект документов, подтверждающих соответствие, должен предоставляться органам государственного контроля (надзора) по их требованиям.</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31" w:name="Par859"/>
      <w:bookmarkEnd w:id="31"/>
      <w:r w:rsidRPr="00A70F47">
        <w:rPr>
          <w:rFonts w:ascii="Times New Roman" w:hAnsi="Times New Roman"/>
          <w:sz w:val="32"/>
          <w:szCs w:val="32"/>
          <w:lang w:eastAsia="ru-RU"/>
        </w:rPr>
        <w:t>5.21. Государственный контроль (надзор) за соответствием средств индивидуальной защиты требованиям настоящего технического регламента осуществляется в соответствии с требованиями законодательства государства-члена.</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08"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bookmarkStart w:id="32" w:name="Par861"/>
      <w:bookmarkEnd w:id="32"/>
      <w:r w:rsidRPr="00A70F47">
        <w:rPr>
          <w:rFonts w:ascii="Times New Roman" w:hAnsi="Times New Roman"/>
          <w:sz w:val="32"/>
          <w:szCs w:val="32"/>
          <w:lang w:eastAsia="ru-RU"/>
        </w:rPr>
        <w:t>5.22. Изготовители, продавцы, лица, выполняющие функции иностранного изготовителя, органы по сертификации продукции и испытательные лаборатории (центры), допустившие нарушение положений настоящего технического регламента Таможенного союза, несут ответственность в соответствии с законодательством государства-члена, на территории которого совершено нарушение.</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09"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r w:rsidRPr="00A70F47">
        <w:rPr>
          <w:rFonts w:ascii="Times New Roman" w:hAnsi="Times New Roman"/>
          <w:sz w:val="32"/>
          <w:szCs w:val="32"/>
          <w:lang w:eastAsia="ru-RU"/>
        </w:rPr>
        <w:t>6. Маркировка единым знаком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center"/>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0"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6.1. Средства индивидуальной защиты, соответствующие требованиям безопасности и прошедшие процедуру подтверждения соответствия согласно статье 5 настоящего технического регламента Таможенного союза, должны иметь маркировку единым знаком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1"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lastRenderedPageBreak/>
        <w:t>6.2. Маркировка единым знаком обращения продукции на рынке государств-членов осуществляется перед выпуском средств индивидуальной защиты в обращение на рынке.</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2"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6.3. Единый знак обращения продукции на рынке государств-членов наносится на само средство индивидуальной защиты или на трудноудаляемую этикетку и на упаковку, а также приводится в прилагаемой к нему эксплуатационной документации.</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3"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Единый знак обращения продукции на рынке государств-членов наносится любым способом, обеспечивающим четкое и ясное изображение в течение всего срока службы средств индивидуальной защиты. Для средств индивидуальной защиты, состоящих из нескольких частей, единый знак обращения продукции на рынке государств-членов наносится на все их части, которые могут использоваться отдельно, и на комплектующие средств индивидуальной защиты. При маркировке единым знаком обращения продукции на рынке государств-членов средств индивидуальной защиты, прошедших процедуру декларирования соответствия, под его графическим изображением может наноситься регистрационный номер декларации соответствия, а для средств индивидуальной защиты, прошедших процедуру сертификации - номер сертификата соответствия и регистрационный номер органа по сертификации, выполнившего сертификацию.</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4"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6.4. Допускается нанесение единого знака обращения продукции на рынке государств-членов только на упаковку и указание в прилагаемых к ней эксплуатационных документах, если его невозможно нанести непосредственно на средство индивидуальной защиты.</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5"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6.5. Средства индивидуальной защиты маркируются единым знаком обращения продукции на рынке государств-членов, что является свидетельством того, что данная продукция соответствует требованиям безопасности настоящего технического регламента Таможенного союза, всех технических регламентов Таможенного союза, действие которых на них распространяется, которые предусматривают нанесение такого знака обращения продукции на рынке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6"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jc w:val="center"/>
        <w:outlineLvl w:val="1"/>
        <w:rPr>
          <w:rFonts w:ascii="Times New Roman" w:hAnsi="Times New Roman"/>
          <w:sz w:val="32"/>
          <w:szCs w:val="32"/>
          <w:lang w:eastAsia="ru-RU"/>
        </w:rPr>
      </w:pPr>
      <w:r w:rsidRPr="00A70F47">
        <w:rPr>
          <w:rFonts w:ascii="Times New Roman" w:hAnsi="Times New Roman"/>
          <w:sz w:val="32"/>
          <w:szCs w:val="32"/>
          <w:lang w:eastAsia="ru-RU"/>
        </w:rPr>
        <w:t>7. Защитительная оговорка</w:t>
      </w:r>
    </w:p>
    <w:p w:rsidR="00C309B8" w:rsidRPr="00A70F47" w:rsidRDefault="00C309B8" w:rsidP="00C309B8">
      <w:pPr>
        <w:autoSpaceDE w:val="0"/>
        <w:autoSpaceDN w:val="0"/>
        <w:adjustRightInd w:val="0"/>
        <w:spacing w:after="0" w:line="240" w:lineRule="auto"/>
        <w:rPr>
          <w:rFonts w:ascii="Times New Roman" w:hAnsi="Times New Roman"/>
          <w:sz w:val="32"/>
          <w:szCs w:val="32"/>
          <w:lang w:eastAsia="ru-RU"/>
        </w:rPr>
      </w:pPr>
    </w:p>
    <w:p w:rsidR="00C309B8" w:rsidRPr="00A70F47" w:rsidRDefault="00C309B8" w:rsidP="00C309B8">
      <w:pPr>
        <w:autoSpaceDE w:val="0"/>
        <w:autoSpaceDN w:val="0"/>
        <w:adjustRightInd w:val="0"/>
        <w:spacing w:after="0" w:line="240" w:lineRule="auto"/>
        <w:ind w:firstLine="540"/>
        <w:jc w:val="both"/>
        <w:rPr>
          <w:rFonts w:ascii="Times New Roman" w:hAnsi="Times New Roman"/>
          <w:sz w:val="32"/>
          <w:szCs w:val="32"/>
          <w:lang w:eastAsia="ru-RU"/>
        </w:rPr>
      </w:pPr>
      <w:bookmarkStart w:id="33" w:name="Par882"/>
      <w:bookmarkEnd w:id="33"/>
      <w:r w:rsidRPr="00CD46E6">
        <w:rPr>
          <w:rFonts w:ascii="Times New Roman" w:hAnsi="Times New Roman"/>
          <w:sz w:val="32"/>
          <w:szCs w:val="32"/>
          <w:highlight w:val="yellow"/>
          <w:lang w:eastAsia="ru-RU"/>
        </w:rPr>
        <w:t xml:space="preserve">7.1. При обнаружении средств индивидуальной защиты, не соответствующих требованиям настоящего технического регламента Таможенного союза, или подлежащих оценке (подтверждению) соответствия согласно </w:t>
      </w:r>
      <w:hyperlink w:anchor="Par2644" w:history="1">
        <w:r w:rsidRPr="00CD46E6">
          <w:rPr>
            <w:rFonts w:ascii="Times New Roman" w:hAnsi="Times New Roman"/>
            <w:color w:val="0000FF"/>
            <w:sz w:val="32"/>
            <w:szCs w:val="32"/>
            <w:highlight w:val="yellow"/>
            <w:lang w:eastAsia="ru-RU"/>
          </w:rPr>
          <w:t>приложению N 5</w:t>
        </w:r>
      </w:hyperlink>
      <w:r w:rsidRPr="00CD46E6">
        <w:rPr>
          <w:rFonts w:ascii="Times New Roman" w:hAnsi="Times New Roman"/>
          <w:sz w:val="32"/>
          <w:szCs w:val="32"/>
          <w:highlight w:val="yellow"/>
          <w:lang w:eastAsia="ru-RU"/>
        </w:rPr>
        <w:t xml:space="preserve"> и поступающих или находящихся в обращении без документа об оценке (подтверждении) соответствия данному техническому регламенту Таможенного союза и (или) без маркировки единым знаком обращения продукции на рынке государств-членов, наделенные полномочиями органы государства-члена обязаны принять меры по недопущению данной продукции в обращение, по изъятию ее из обращения в соответствии с законодательством государства-члена, а также по информированию об этом других государств-членов.</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7"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A70F47" w:rsidRDefault="00C309B8" w:rsidP="00C309B8">
      <w:pPr>
        <w:autoSpaceDE w:val="0"/>
        <w:autoSpaceDN w:val="0"/>
        <w:adjustRightInd w:val="0"/>
        <w:spacing w:before="200" w:after="0" w:line="240" w:lineRule="auto"/>
        <w:ind w:firstLine="540"/>
        <w:jc w:val="both"/>
        <w:rPr>
          <w:rFonts w:ascii="Times New Roman" w:hAnsi="Times New Roman"/>
          <w:sz w:val="32"/>
          <w:szCs w:val="32"/>
          <w:lang w:eastAsia="ru-RU"/>
        </w:rPr>
      </w:pPr>
      <w:r w:rsidRPr="00A70F47">
        <w:rPr>
          <w:rFonts w:ascii="Times New Roman" w:hAnsi="Times New Roman"/>
          <w:sz w:val="32"/>
          <w:szCs w:val="32"/>
          <w:lang w:eastAsia="ru-RU"/>
        </w:rPr>
        <w:t xml:space="preserve">7.2. Компетентные органы государства-члена, уполномоченные на осуществление функций надзора в соответствующей сфере деятельности, обязаны уведомить Комиссию Таможенного союза и компетентные органы других государств-членов о принятом в соответствии с </w:t>
      </w:r>
      <w:hyperlink w:anchor="Par882" w:history="1">
        <w:r w:rsidRPr="00A70F47">
          <w:rPr>
            <w:rFonts w:ascii="Times New Roman" w:hAnsi="Times New Roman"/>
            <w:color w:val="0000FF"/>
            <w:sz w:val="32"/>
            <w:szCs w:val="32"/>
            <w:lang w:eastAsia="ru-RU"/>
          </w:rPr>
          <w:t>пунктом 7.1</w:t>
        </w:r>
      </w:hyperlink>
      <w:r w:rsidRPr="00A70F47">
        <w:rPr>
          <w:rFonts w:ascii="Times New Roman" w:hAnsi="Times New Roman"/>
          <w:sz w:val="32"/>
          <w:szCs w:val="32"/>
          <w:lang w:eastAsia="ru-RU"/>
        </w:rPr>
        <w:t xml:space="preserve"> решении с указанием причин принятия данного решения и предоставлением доказательств, разъясняющих необходимость принятия данной меры.</w:t>
      </w:r>
    </w:p>
    <w:p w:rsidR="00C309B8" w:rsidRPr="00A70F47" w:rsidRDefault="00C309B8" w:rsidP="00C309B8">
      <w:pPr>
        <w:autoSpaceDE w:val="0"/>
        <w:autoSpaceDN w:val="0"/>
        <w:adjustRightInd w:val="0"/>
        <w:spacing w:after="0" w:line="240" w:lineRule="auto"/>
        <w:jc w:val="both"/>
        <w:rPr>
          <w:rFonts w:ascii="Times New Roman" w:hAnsi="Times New Roman"/>
          <w:sz w:val="32"/>
          <w:szCs w:val="32"/>
          <w:lang w:eastAsia="ru-RU"/>
        </w:rPr>
      </w:pPr>
      <w:r w:rsidRPr="00A70F47">
        <w:rPr>
          <w:rFonts w:ascii="Times New Roman" w:hAnsi="Times New Roman"/>
          <w:sz w:val="32"/>
          <w:szCs w:val="32"/>
          <w:lang w:eastAsia="ru-RU"/>
        </w:rPr>
        <w:t xml:space="preserve">(в ред. </w:t>
      </w:r>
      <w:hyperlink r:id="rId118" w:history="1">
        <w:r w:rsidRPr="00A70F47">
          <w:rPr>
            <w:rFonts w:ascii="Times New Roman" w:hAnsi="Times New Roman"/>
            <w:color w:val="0000FF"/>
            <w:sz w:val="32"/>
            <w:szCs w:val="32"/>
            <w:lang w:eastAsia="ru-RU"/>
          </w:rPr>
          <w:t>Решения</w:t>
        </w:r>
      </w:hyperlink>
      <w:r w:rsidRPr="00A70F47">
        <w:rPr>
          <w:rFonts w:ascii="Times New Roman" w:hAnsi="Times New Roman"/>
          <w:sz w:val="32"/>
          <w:szCs w:val="32"/>
          <w:lang w:eastAsia="ru-RU"/>
        </w:rPr>
        <w:t xml:space="preserve"> Совета ЕЭК от 28.05.2019 N 55)</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309B8" w:rsidRPr="00CD46E6" w:rsidRDefault="00C309B8" w:rsidP="00C309B8">
      <w:pPr>
        <w:autoSpaceDE w:val="0"/>
        <w:autoSpaceDN w:val="0"/>
        <w:adjustRightInd w:val="0"/>
        <w:spacing w:after="0" w:line="240" w:lineRule="auto"/>
        <w:jc w:val="right"/>
        <w:outlineLvl w:val="0"/>
        <w:rPr>
          <w:rFonts w:ascii="Times New Roman" w:hAnsi="Times New Roman"/>
          <w:sz w:val="30"/>
          <w:szCs w:val="30"/>
          <w:lang w:eastAsia="ru-RU"/>
        </w:rPr>
      </w:pPr>
      <w:r w:rsidRPr="00CD46E6">
        <w:rPr>
          <w:rFonts w:ascii="Times New Roman" w:hAnsi="Times New Roman"/>
          <w:sz w:val="30"/>
          <w:szCs w:val="30"/>
          <w:lang w:eastAsia="ru-RU"/>
        </w:rPr>
        <w:t>Приложение N 1</w:t>
      </w:r>
    </w:p>
    <w:p w:rsidR="00C309B8" w:rsidRPr="00CD46E6" w:rsidRDefault="00C309B8" w:rsidP="00C309B8">
      <w:pPr>
        <w:autoSpaceDE w:val="0"/>
        <w:autoSpaceDN w:val="0"/>
        <w:adjustRightInd w:val="0"/>
        <w:spacing w:after="0" w:line="240" w:lineRule="auto"/>
        <w:jc w:val="right"/>
        <w:rPr>
          <w:rFonts w:ascii="Times New Roman" w:hAnsi="Times New Roman"/>
          <w:sz w:val="30"/>
          <w:szCs w:val="30"/>
          <w:lang w:eastAsia="ru-RU"/>
        </w:rPr>
      </w:pPr>
      <w:r w:rsidRPr="00CD46E6">
        <w:rPr>
          <w:rFonts w:ascii="Times New Roman" w:hAnsi="Times New Roman"/>
          <w:sz w:val="30"/>
          <w:szCs w:val="30"/>
          <w:lang w:eastAsia="ru-RU"/>
        </w:rPr>
        <w:t>к техническому регламенту</w:t>
      </w:r>
    </w:p>
    <w:p w:rsidR="00C309B8" w:rsidRPr="00CD46E6" w:rsidRDefault="00C309B8" w:rsidP="00C309B8">
      <w:pPr>
        <w:autoSpaceDE w:val="0"/>
        <w:autoSpaceDN w:val="0"/>
        <w:adjustRightInd w:val="0"/>
        <w:spacing w:after="0" w:line="240" w:lineRule="auto"/>
        <w:jc w:val="right"/>
        <w:rPr>
          <w:rFonts w:ascii="Times New Roman" w:hAnsi="Times New Roman"/>
          <w:sz w:val="30"/>
          <w:szCs w:val="30"/>
          <w:lang w:eastAsia="ru-RU"/>
        </w:rPr>
      </w:pPr>
      <w:r w:rsidRPr="00CD46E6">
        <w:rPr>
          <w:rFonts w:ascii="Times New Roman" w:hAnsi="Times New Roman"/>
          <w:sz w:val="30"/>
          <w:szCs w:val="30"/>
          <w:lang w:eastAsia="ru-RU"/>
        </w:rPr>
        <w:t>Таможенного союза</w:t>
      </w:r>
    </w:p>
    <w:p w:rsidR="00C309B8" w:rsidRPr="00CD46E6" w:rsidRDefault="00C309B8" w:rsidP="00C309B8">
      <w:pPr>
        <w:autoSpaceDE w:val="0"/>
        <w:autoSpaceDN w:val="0"/>
        <w:adjustRightInd w:val="0"/>
        <w:spacing w:after="0" w:line="240" w:lineRule="auto"/>
        <w:jc w:val="right"/>
        <w:rPr>
          <w:rFonts w:ascii="Times New Roman" w:hAnsi="Times New Roman"/>
          <w:sz w:val="30"/>
          <w:szCs w:val="30"/>
          <w:lang w:eastAsia="ru-RU"/>
        </w:rPr>
      </w:pPr>
      <w:r w:rsidRPr="00CD46E6">
        <w:rPr>
          <w:rFonts w:ascii="Times New Roman" w:hAnsi="Times New Roman"/>
          <w:sz w:val="30"/>
          <w:szCs w:val="30"/>
          <w:lang w:eastAsia="ru-RU"/>
        </w:rPr>
        <w:t>"О безопасности средств</w:t>
      </w:r>
    </w:p>
    <w:p w:rsidR="00C309B8" w:rsidRPr="00CD46E6" w:rsidRDefault="00C309B8" w:rsidP="00C309B8">
      <w:pPr>
        <w:autoSpaceDE w:val="0"/>
        <w:autoSpaceDN w:val="0"/>
        <w:adjustRightInd w:val="0"/>
        <w:spacing w:after="0" w:line="240" w:lineRule="auto"/>
        <w:jc w:val="right"/>
        <w:rPr>
          <w:rFonts w:ascii="Times New Roman" w:hAnsi="Times New Roman"/>
          <w:sz w:val="30"/>
          <w:szCs w:val="30"/>
          <w:lang w:eastAsia="ru-RU"/>
        </w:rPr>
      </w:pPr>
      <w:r w:rsidRPr="00CD46E6">
        <w:rPr>
          <w:rFonts w:ascii="Times New Roman" w:hAnsi="Times New Roman"/>
          <w:sz w:val="30"/>
          <w:szCs w:val="30"/>
          <w:lang w:eastAsia="ru-RU"/>
        </w:rPr>
        <w:t>индивидуальной защиты"</w:t>
      </w:r>
    </w:p>
    <w:p w:rsidR="00C309B8" w:rsidRPr="00CD46E6" w:rsidRDefault="00C309B8" w:rsidP="00C309B8">
      <w:pPr>
        <w:autoSpaceDE w:val="0"/>
        <w:autoSpaceDN w:val="0"/>
        <w:adjustRightInd w:val="0"/>
        <w:spacing w:after="0" w:line="240" w:lineRule="auto"/>
        <w:jc w:val="right"/>
        <w:rPr>
          <w:rFonts w:ascii="Times New Roman" w:hAnsi="Times New Roman"/>
          <w:sz w:val="30"/>
          <w:szCs w:val="30"/>
          <w:lang w:eastAsia="ru-RU"/>
        </w:rPr>
      </w:pPr>
      <w:r w:rsidRPr="00CD46E6">
        <w:rPr>
          <w:rFonts w:ascii="Times New Roman" w:hAnsi="Times New Roman"/>
          <w:sz w:val="30"/>
          <w:szCs w:val="30"/>
          <w:lang w:eastAsia="ru-RU"/>
        </w:rPr>
        <w:t>(ТР ТС 019/2011)</w:t>
      </w:r>
    </w:p>
    <w:p w:rsidR="00C309B8" w:rsidRPr="00CD46E6" w:rsidRDefault="00C309B8" w:rsidP="00C309B8">
      <w:pPr>
        <w:autoSpaceDE w:val="0"/>
        <w:autoSpaceDN w:val="0"/>
        <w:adjustRightInd w:val="0"/>
        <w:spacing w:after="0" w:line="240" w:lineRule="auto"/>
        <w:rPr>
          <w:rFonts w:ascii="Times New Roman" w:hAnsi="Times New Roman"/>
          <w:sz w:val="30"/>
          <w:szCs w:val="30"/>
          <w:lang w:eastAsia="ru-RU"/>
        </w:rPr>
      </w:pPr>
    </w:p>
    <w:p w:rsidR="00C309B8" w:rsidRPr="00CD46E6" w:rsidRDefault="00C309B8" w:rsidP="00C309B8">
      <w:pPr>
        <w:autoSpaceDE w:val="0"/>
        <w:autoSpaceDN w:val="0"/>
        <w:adjustRightInd w:val="0"/>
        <w:spacing w:after="0" w:line="240" w:lineRule="auto"/>
        <w:jc w:val="center"/>
        <w:rPr>
          <w:rFonts w:ascii="Times New Roman" w:hAnsi="Times New Roman"/>
          <w:b/>
          <w:bCs/>
          <w:sz w:val="30"/>
          <w:szCs w:val="30"/>
          <w:lang w:eastAsia="ru-RU"/>
        </w:rPr>
      </w:pPr>
      <w:bookmarkStart w:id="34" w:name="Par898"/>
      <w:bookmarkEnd w:id="34"/>
      <w:r w:rsidRPr="00CD46E6">
        <w:rPr>
          <w:rFonts w:ascii="Times New Roman" w:hAnsi="Times New Roman"/>
          <w:b/>
          <w:bCs/>
          <w:sz w:val="30"/>
          <w:szCs w:val="30"/>
          <w:lang w:eastAsia="ru-RU"/>
        </w:rPr>
        <w:t>ТИПЫ СРЕДСТВ ИНДИВИДУАЛЬНОЙ ЗАЩИТЫ, НА КОТОРЫЕ РАСПРОСТРАНЯЕТСЯ ДЕЙСТВИЕ НАСТОЯЩЕГО ТЕХНИЧЕСКОГО РЕГЛАМЕНТА ТАМОЖЕННОГО СОЮЗА</w:t>
      </w:r>
    </w:p>
    <w:p w:rsidR="00C309B8" w:rsidRPr="00CD46E6" w:rsidRDefault="00C309B8" w:rsidP="00C309B8">
      <w:pPr>
        <w:autoSpaceDE w:val="0"/>
        <w:autoSpaceDN w:val="0"/>
        <w:adjustRightInd w:val="0"/>
        <w:spacing w:after="0" w:line="240" w:lineRule="auto"/>
        <w:rPr>
          <w:rFonts w:ascii="Times New Roman" w:hAnsi="Times New Roman"/>
          <w:sz w:val="30"/>
          <w:szCs w:val="30"/>
          <w:lang w:eastAsia="ru-RU"/>
        </w:rPr>
      </w:pPr>
    </w:p>
    <w:p w:rsidR="00C309B8" w:rsidRPr="00CD46E6" w:rsidRDefault="00C309B8" w:rsidP="00C309B8">
      <w:pPr>
        <w:autoSpaceDE w:val="0"/>
        <w:autoSpaceDN w:val="0"/>
        <w:adjustRightInd w:val="0"/>
        <w:spacing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1) средства индивидуальной защиты от механических воздействий: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от механических воздействий и общих производственных загрязнений;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рук от механических воздействий;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от возможного захвата движущимися частями механизмов;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рук от вибраций;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вибраций;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для защиты от воды и растворов нетоксичных веществ;</w:t>
      </w:r>
    </w:p>
    <w:p w:rsidR="00C309B8" w:rsidRPr="00CD46E6" w:rsidRDefault="00C309B8" w:rsidP="00C309B8">
      <w:pPr>
        <w:autoSpaceDE w:val="0"/>
        <w:autoSpaceDN w:val="0"/>
        <w:adjustRightInd w:val="0"/>
        <w:spacing w:after="0" w:line="240" w:lineRule="auto"/>
        <w:jc w:val="both"/>
        <w:rPr>
          <w:rFonts w:ascii="Times New Roman" w:hAnsi="Times New Roman"/>
          <w:sz w:val="30"/>
          <w:szCs w:val="30"/>
          <w:lang w:eastAsia="ru-RU"/>
        </w:rPr>
      </w:pPr>
      <w:r w:rsidRPr="00CD46E6">
        <w:rPr>
          <w:rFonts w:ascii="Times New Roman" w:hAnsi="Times New Roman"/>
          <w:sz w:val="30"/>
          <w:szCs w:val="30"/>
          <w:lang w:eastAsia="ru-RU"/>
        </w:rPr>
        <w:t xml:space="preserve">(абзац введен </w:t>
      </w:r>
      <w:hyperlink r:id="rId119" w:history="1">
        <w:r w:rsidRPr="00CD46E6">
          <w:rPr>
            <w:rFonts w:ascii="Times New Roman" w:hAnsi="Times New Roman"/>
            <w:color w:val="0000FF"/>
            <w:sz w:val="30"/>
            <w:szCs w:val="30"/>
            <w:lang w:eastAsia="ru-RU"/>
          </w:rPr>
          <w:t>Решением</w:t>
        </w:r>
      </w:hyperlink>
      <w:r w:rsidRPr="00CD46E6">
        <w:rPr>
          <w:rFonts w:ascii="Times New Roman" w:hAnsi="Times New Roman"/>
          <w:sz w:val="30"/>
          <w:szCs w:val="30"/>
          <w:lang w:eastAsia="ru-RU"/>
        </w:rPr>
        <w:t xml:space="preserve"> Совета ЕЭК от 28.05.2019 N 55)</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для защиты от нетоксичной пыли;</w:t>
      </w:r>
    </w:p>
    <w:p w:rsidR="00C309B8" w:rsidRPr="00CD46E6" w:rsidRDefault="00C309B8" w:rsidP="00C309B8">
      <w:pPr>
        <w:autoSpaceDE w:val="0"/>
        <w:autoSpaceDN w:val="0"/>
        <w:adjustRightInd w:val="0"/>
        <w:spacing w:after="0" w:line="240" w:lineRule="auto"/>
        <w:jc w:val="both"/>
        <w:rPr>
          <w:rFonts w:ascii="Times New Roman" w:hAnsi="Times New Roman"/>
          <w:sz w:val="30"/>
          <w:szCs w:val="30"/>
          <w:lang w:eastAsia="ru-RU"/>
        </w:rPr>
      </w:pPr>
      <w:r w:rsidRPr="00CD46E6">
        <w:rPr>
          <w:rFonts w:ascii="Times New Roman" w:hAnsi="Times New Roman"/>
          <w:sz w:val="30"/>
          <w:szCs w:val="30"/>
          <w:lang w:eastAsia="ru-RU"/>
        </w:rPr>
        <w:t xml:space="preserve">(абзац введен </w:t>
      </w:r>
      <w:hyperlink r:id="rId120" w:history="1">
        <w:r w:rsidRPr="00CD46E6">
          <w:rPr>
            <w:rFonts w:ascii="Times New Roman" w:hAnsi="Times New Roman"/>
            <w:color w:val="0000FF"/>
            <w:sz w:val="30"/>
            <w:szCs w:val="30"/>
            <w:lang w:eastAsia="ru-RU"/>
          </w:rPr>
          <w:t>Решением</w:t>
        </w:r>
      </w:hyperlink>
      <w:r w:rsidRPr="00CD46E6">
        <w:rPr>
          <w:rFonts w:ascii="Times New Roman" w:hAnsi="Times New Roman"/>
          <w:sz w:val="30"/>
          <w:szCs w:val="30"/>
          <w:lang w:eastAsia="ru-RU"/>
        </w:rPr>
        <w:t xml:space="preserve"> Совета ЕЭК от 28.05.2019 N 55)</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рук от воды и растворов нетоксичных веществ;</w:t>
      </w:r>
    </w:p>
    <w:p w:rsidR="00C309B8" w:rsidRPr="00CD46E6" w:rsidRDefault="00C309B8" w:rsidP="00C309B8">
      <w:pPr>
        <w:autoSpaceDE w:val="0"/>
        <w:autoSpaceDN w:val="0"/>
        <w:adjustRightInd w:val="0"/>
        <w:spacing w:after="0" w:line="240" w:lineRule="auto"/>
        <w:jc w:val="both"/>
        <w:rPr>
          <w:rFonts w:ascii="Times New Roman" w:hAnsi="Times New Roman"/>
          <w:sz w:val="30"/>
          <w:szCs w:val="30"/>
          <w:lang w:eastAsia="ru-RU"/>
        </w:rPr>
      </w:pPr>
      <w:r w:rsidRPr="00CD46E6">
        <w:rPr>
          <w:rFonts w:ascii="Times New Roman" w:hAnsi="Times New Roman"/>
          <w:sz w:val="30"/>
          <w:szCs w:val="30"/>
          <w:lang w:eastAsia="ru-RU"/>
        </w:rPr>
        <w:t xml:space="preserve">(абзац введен </w:t>
      </w:r>
      <w:hyperlink r:id="rId121" w:history="1">
        <w:r w:rsidRPr="00CD46E6">
          <w:rPr>
            <w:rFonts w:ascii="Times New Roman" w:hAnsi="Times New Roman"/>
            <w:color w:val="0000FF"/>
            <w:sz w:val="30"/>
            <w:szCs w:val="30"/>
            <w:lang w:eastAsia="ru-RU"/>
          </w:rPr>
          <w:t>Решением</w:t>
        </w:r>
      </w:hyperlink>
      <w:r w:rsidRPr="00CD46E6">
        <w:rPr>
          <w:rFonts w:ascii="Times New Roman" w:hAnsi="Times New Roman"/>
          <w:sz w:val="30"/>
          <w:szCs w:val="30"/>
          <w:lang w:eastAsia="ru-RU"/>
        </w:rPr>
        <w:t xml:space="preserve"> Совета ЕЭК от 28.05.2019 N 55)</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общих производственных загрязнений;</w:t>
      </w:r>
    </w:p>
    <w:p w:rsidR="00C309B8" w:rsidRPr="00CD46E6" w:rsidRDefault="00C309B8" w:rsidP="00C309B8">
      <w:pPr>
        <w:autoSpaceDE w:val="0"/>
        <w:autoSpaceDN w:val="0"/>
        <w:adjustRightInd w:val="0"/>
        <w:spacing w:after="0" w:line="240" w:lineRule="auto"/>
        <w:jc w:val="both"/>
        <w:rPr>
          <w:rFonts w:ascii="Times New Roman" w:hAnsi="Times New Roman"/>
          <w:sz w:val="30"/>
          <w:szCs w:val="30"/>
          <w:lang w:eastAsia="ru-RU"/>
        </w:rPr>
      </w:pPr>
      <w:r w:rsidRPr="00CD46E6">
        <w:rPr>
          <w:rFonts w:ascii="Times New Roman" w:hAnsi="Times New Roman"/>
          <w:sz w:val="30"/>
          <w:szCs w:val="30"/>
          <w:lang w:eastAsia="ru-RU"/>
        </w:rPr>
        <w:t xml:space="preserve">(абзац введен </w:t>
      </w:r>
      <w:hyperlink r:id="rId122" w:history="1">
        <w:r w:rsidRPr="00CD46E6">
          <w:rPr>
            <w:rFonts w:ascii="Times New Roman" w:hAnsi="Times New Roman"/>
            <w:color w:val="0000FF"/>
            <w:sz w:val="30"/>
            <w:szCs w:val="30"/>
            <w:lang w:eastAsia="ru-RU"/>
          </w:rPr>
          <w:t>Решением</w:t>
        </w:r>
      </w:hyperlink>
      <w:r w:rsidRPr="00CD46E6">
        <w:rPr>
          <w:rFonts w:ascii="Times New Roman" w:hAnsi="Times New Roman"/>
          <w:sz w:val="30"/>
          <w:szCs w:val="30"/>
          <w:lang w:eastAsia="ru-RU"/>
        </w:rPr>
        <w:t xml:space="preserve"> Совета ЕЭК от 28.05.2019 N 55)</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истирания;</w:t>
      </w:r>
    </w:p>
    <w:p w:rsidR="00C309B8" w:rsidRPr="00CD46E6" w:rsidRDefault="00C309B8" w:rsidP="00C309B8">
      <w:pPr>
        <w:autoSpaceDE w:val="0"/>
        <w:autoSpaceDN w:val="0"/>
        <w:adjustRightInd w:val="0"/>
        <w:spacing w:after="0" w:line="240" w:lineRule="auto"/>
        <w:jc w:val="both"/>
        <w:rPr>
          <w:rFonts w:ascii="Times New Roman" w:hAnsi="Times New Roman"/>
          <w:sz w:val="30"/>
          <w:szCs w:val="30"/>
          <w:lang w:eastAsia="ru-RU"/>
        </w:rPr>
      </w:pPr>
      <w:r w:rsidRPr="00CD46E6">
        <w:rPr>
          <w:rFonts w:ascii="Times New Roman" w:hAnsi="Times New Roman"/>
          <w:sz w:val="30"/>
          <w:szCs w:val="30"/>
          <w:lang w:eastAsia="ru-RU"/>
        </w:rPr>
        <w:t xml:space="preserve">(абзац введен </w:t>
      </w:r>
      <w:hyperlink r:id="rId123" w:history="1">
        <w:r w:rsidRPr="00CD46E6">
          <w:rPr>
            <w:rFonts w:ascii="Times New Roman" w:hAnsi="Times New Roman"/>
            <w:color w:val="0000FF"/>
            <w:sz w:val="30"/>
            <w:szCs w:val="30"/>
            <w:lang w:eastAsia="ru-RU"/>
          </w:rPr>
          <w:t>Решением</w:t>
        </w:r>
      </w:hyperlink>
      <w:r w:rsidRPr="00CD46E6">
        <w:rPr>
          <w:rFonts w:ascii="Times New Roman" w:hAnsi="Times New Roman"/>
          <w:sz w:val="30"/>
          <w:szCs w:val="30"/>
          <w:lang w:eastAsia="ru-RU"/>
        </w:rPr>
        <w:t xml:space="preserve"> Совета ЕЭК от 28.05.2019 N 55)</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воды и растворов нетоксичных веществ;</w:t>
      </w:r>
    </w:p>
    <w:p w:rsidR="00C309B8" w:rsidRPr="00CD46E6" w:rsidRDefault="00C309B8" w:rsidP="00C309B8">
      <w:pPr>
        <w:autoSpaceDE w:val="0"/>
        <w:autoSpaceDN w:val="0"/>
        <w:adjustRightInd w:val="0"/>
        <w:spacing w:after="0" w:line="240" w:lineRule="auto"/>
        <w:jc w:val="both"/>
        <w:rPr>
          <w:rFonts w:ascii="Times New Roman" w:hAnsi="Times New Roman"/>
          <w:sz w:val="30"/>
          <w:szCs w:val="30"/>
          <w:lang w:eastAsia="ru-RU"/>
        </w:rPr>
      </w:pPr>
      <w:r w:rsidRPr="00CD46E6">
        <w:rPr>
          <w:rFonts w:ascii="Times New Roman" w:hAnsi="Times New Roman"/>
          <w:sz w:val="30"/>
          <w:szCs w:val="30"/>
          <w:lang w:eastAsia="ru-RU"/>
        </w:rPr>
        <w:t xml:space="preserve">(абзац введен </w:t>
      </w:r>
      <w:hyperlink r:id="rId124" w:history="1">
        <w:r w:rsidRPr="00CD46E6">
          <w:rPr>
            <w:rFonts w:ascii="Times New Roman" w:hAnsi="Times New Roman"/>
            <w:color w:val="0000FF"/>
            <w:sz w:val="30"/>
            <w:szCs w:val="30"/>
            <w:lang w:eastAsia="ru-RU"/>
          </w:rPr>
          <w:t>Решением</w:t>
        </w:r>
      </w:hyperlink>
      <w:r w:rsidRPr="00CD46E6">
        <w:rPr>
          <w:rFonts w:ascii="Times New Roman" w:hAnsi="Times New Roman"/>
          <w:sz w:val="30"/>
          <w:szCs w:val="30"/>
          <w:lang w:eastAsia="ru-RU"/>
        </w:rPr>
        <w:t xml:space="preserve"> Совета ЕЭК от 28.05.2019 N 55)</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ударов, проколов и порезов;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lastRenderedPageBreak/>
        <w:t>средства индивидуальной защиты ног (обувь) от скольжения;</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головы (каски защитные и защитные каскетки);</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глаз (очки защитные);</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лица (щитки защитные лицевые);</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от падения с высоты и средства спасения с высоты (ИСУ);</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органа слуха;</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2) средства индивидуальной защиты от химических факторов: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костюмы изолирующие от химических факторов (в том числе применяемые для защиты от биологических факторов);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органов дыхания изолирующие (в том числе дыхательные аппараты, средства индивидуальной защиты органов дыхания на химически связанном кислороде, средства индивидуальной защиты органов дыхания на сжатом воздухе, средства индивидуальной защиты органов дыхания со сжатым кислородом, в том числе неавтономные (шланговые) СИЗОД);</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органов дыхания фильтрующие (в том числе противоаэрозольные средства индивидуальной защиты органов дыхания с фильтрующей полумаской, противоаэрозольные средства индивидуальной защиты органов дыхания с изолирующей лицевой частью, противогазовые средства индивидуальной защиты органов дыхания с изолирующей лицевой частью, противогазоаэрозольные (комбинированные) средства индивидуальной защиты органов дыхания с изолирующей лицевой частью, фильтрующие самоспасатели);</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в том числе одежда фильтрующая защитная от химических факторов;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глаз (очки защитные) от химических факторов;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рук от химических факторов;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химических факторов;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3) средства индивидуальной защиты от радиационных факторов (внешние ионизирующие излучения и радиоактивные вещества):</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костюмы изолирующие для защиты кожи и органов дыхания от радиоактивных веществ;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lastRenderedPageBreak/>
        <w:t>средства индивидуальной защиты органов дыхания (в том числе фильтрующие) от радиоактивных веществ;</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от радиоактивных веществ и ионизирующих излучений;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обувь специальная защитная от радиоактивных веществ и ионизирующих излучений;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рук от радиоактивных веществ и ионизирующих излучений;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глаз и лица от ионизирующих излучений.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4) средства индивидуальной защиты от повышенных и (или) пониженных температур:</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и средства индивидуальной защиты рук от конвективной теплоты, теплового излучения;</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и средства индивидуальной защиты рук от искр и брызг расплавленного металла;</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и средства индивидуальной защиты рук от воздействия пониженной температуры;</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повышенных и (или) пониженных температур, контакта с нагретой поверхностью, тепловых излучений, искр и брызг расплавленного металла;</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головы от пониженных температур, повышенных температур и тепловых излучений;</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глаз (очки защитные) и лица (щитки защитные лицевые) от брызг расплавленного металла и горячих частиц;</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5) средства индивидуальной защиты от термических рисков электрической дуги, неионизирующих излучений, поражений электрическим током, а также от воздействия статического электричества:</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защитная и средства защиты рук от термических рисков электрической дуги;</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лица от термических рисков электрической дуги (щитки защитные лицевые);</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ног (обувь) от термических рисков электрической дуги;</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lastRenderedPageBreak/>
        <w:t>белье нательное термостойкое и термостойкие подшлемники от термических рисков электрической дуги;</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одежда специальная и другие средства индивидуальной защиты от поражения электрическим током, воздействия электростатического, электрического и электромагнитного полей, в том числе экранирующие средства индивидуальной защиты и средства индивидуальной защиты от воздействия статического электричества;</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средства индивидуальной защиты глаз (очки защитные) и лица (щитки защитные лицевые) от воздействия электромагнитного поля;</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диэлектрические средства индивидуальной защиты от воздействия электрического тока;</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6) одежда специальная сигнальная повышенной видимости;</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7) комплексные средства индивидуальной защиты;</w:t>
      </w:r>
    </w:p>
    <w:p w:rsidR="00C309B8" w:rsidRPr="00CD46E6" w:rsidRDefault="00C309B8" w:rsidP="00C309B8">
      <w:pPr>
        <w:autoSpaceDE w:val="0"/>
        <w:autoSpaceDN w:val="0"/>
        <w:adjustRightInd w:val="0"/>
        <w:spacing w:before="200" w:after="0" w:line="240" w:lineRule="auto"/>
        <w:ind w:firstLine="540"/>
        <w:jc w:val="both"/>
        <w:rPr>
          <w:rFonts w:ascii="Times New Roman" w:hAnsi="Times New Roman"/>
          <w:sz w:val="30"/>
          <w:szCs w:val="30"/>
          <w:lang w:eastAsia="ru-RU"/>
        </w:rPr>
      </w:pPr>
      <w:r w:rsidRPr="00CD46E6">
        <w:rPr>
          <w:rFonts w:ascii="Times New Roman" w:hAnsi="Times New Roman"/>
          <w:sz w:val="30"/>
          <w:szCs w:val="30"/>
          <w:lang w:eastAsia="ru-RU"/>
        </w:rPr>
        <w:t>8) средства индивидуальной защиты дерматологические.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309B8" w:rsidRPr="00C309B8" w:rsidRDefault="00C309B8" w:rsidP="00C309B8">
      <w:pPr>
        <w:autoSpaceDE w:val="0"/>
        <w:autoSpaceDN w:val="0"/>
        <w:adjustRightInd w:val="0"/>
        <w:spacing w:after="0" w:line="240" w:lineRule="auto"/>
        <w:jc w:val="right"/>
        <w:outlineLvl w:val="0"/>
        <w:rPr>
          <w:rFonts w:ascii="Times New Roman" w:hAnsi="Times New Roman"/>
          <w:sz w:val="20"/>
          <w:szCs w:val="20"/>
          <w:lang w:eastAsia="ru-RU"/>
        </w:rPr>
      </w:pPr>
      <w:r w:rsidRPr="00C309B8">
        <w:rPr>
          <w:rFonts w:ascii="Times New Roman" w:hAnsi="Times New Roman"/>
          <w:sz w:val="20"/>
          <w:szCs w:val="20"/>
          <w:lang w:eastAsia="ru-RU"/>
        </w:rPr>
        <w:t>Приложение N 2</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к техническому регламенту</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Таможенного союза</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"О безопасности средств</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индивидуальной защиты"</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(ТР ТС 019/2011)</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rPr>
          <w:rFonts w:ascii="Times New Roman" w:hAnsi="Times New Roman"/>
          <w:b/>
          <w:bCs/>
          <w:sz w:val="20"/>
          <w:szCs w:val="20"/>
          <w:lang w:eastAsia="ru-RU"/>
        </w:rPr>
      </w:pPr>
      <w:bookmarkStart w:id="35" w:name="Par971"/>
      <w:bookmarkEnd w:id="35"/>
      <w:r w:rsidRPr="00C309B8">
        <w:rPr>
          <w:rFonts w:ascii="Times New Roman" w:hAnsi="Times New Roman"/>
          <w:b/>
          <w:bCs/>
          <w:sz w:val="20"/>
          <w:szCs w:val="20"/>
          <w:lang w:eastAsia="ru-RU"/>
        </w:rPr>
        <w:t>КЛАССИФИКАЦИЯ СРЕДСТВ ИНДИВИДУАЛЬНОЙ ЗАЩИТЫ (КОМПЛЕКТУЮЩИХ ИЗДЕЛИЙ СРЕДСТВ ИНДИВИДУАЛЬНОЙ ЗАЩИТЫ) ПО НАЗНАЧЕНИЮ В ЗАВИСИМОСТИ ОТ ЗАЩИТНЫХ СВОЙСТВ</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50"/>
        <w:gridCol w:w="3685"/>
        <w:gridCol w:w="4535"/>
      </w:tblGrid>
      <w:tr w:rsidR="00C309B8" w:rsidRPr="00C309B8">
        <w:tc>
          <w:tcPr>
            <w:tcW w:w="850" w:type="dxa"/>
            <w:tcBorders>
              <w:top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Группа защиты</w:t>
            </w:r>
          </w:p>
        </w:tc>
        <w:tc>
          <w:tcPr>
            <w:tcW w:w="4535" w:type="dxa"/>
            <w:tcBorders>
              <w:top w:val="single" w:sz="4" w:space="0" w:color="auto"/>
              <w:left w:val="single" w:sz="4" w:space="0" w:color="auto"/>
              <w:bottom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Подгруппа защиты</w:t>
            </w:r>
          </w:p>
        </w:tc>
      </w:tr>
      <w:tr w:rsidR="00C309B8" w:rsidRPr="00C309B8">
        <w:tc>
          <w:tcPr>
            <w:tcW w:w="850" w:type="dxa"/>
            <w:tcBorders>
              <w:top w:val="single" w:sz="4" w:space="0" w:color="auto"/>
            </w:tcBorders>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1.</w:t>
            </w:r>
          </w:p>
        </w:tc>
        <w:tc>
          <w:tcPr>
            <w:tcW w:w="8220" w:type="dxa"/>
            <w:gridSpan w:val="2"/>
            <w:tcBorders>
              <w:top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От механических воздействий</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1.1.</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механических воздействий</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истирания</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проколов, порезов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вибрации</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шума</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ударов в разные части тела</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возможного захвата движущимися частями механизмов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падения с высоты и средства спасения с высоты (ИСУ)</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1.2.</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общих производственных загрязнений</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1.3.</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воды и растворов нетоксичных веществ</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растворов поверхностно-активных веществ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водонепроницаемая</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водоупорная</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1.4.</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нетоксичной пыли</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пыли стекловолокна, асбеста</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взрывоопасной пыли</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мелкодисперсной пыли</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крупнодисперсной пыли</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1.5.</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скольжения по поверхностям</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загрязненным жирами и маслами</w:t>
            </w:r>
          </w:p>
        </w:tc>
      </w:tr>
      <w:tr w:rsidR="00C309B8" w:rsidRPr="00C309B8">
        <w:tc>
          <w:tcPr>
            <w:tcW w:w="9070" w:type="dxa"/>
            <w:gridSpan w:val="3"/>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(в ред. </w:t>
            </w:r>
            <w:hyperlink r:id="rId125" w:history="1">
              <w:r w:rsidRPr="00C309B8">
                <w:rPr>
                  <w:rFonts w:ascii="Times New Roman" w:hAnsi="Times New Roman"/>
                  <w:color w:val="0000FF"/>
                  <w:sz w:val="20"/>
                  <w:szCs w:val="20"/>
                  <w:lang w:eastAsia="ru-RU"/>
                </w:rPr>
                <w:t>решения</w:t>
              </w:r>
            </w:hyperlink>
            <w:r w:rsidRPr="00C309B8">
              <w:rPr>
                <w:rFonts w:ascii="Times New Roman" w:hAnsi="Times New Roman"/>
                <w:sz w:val="20"/>
                <w:szCs w:val="20"/>
                <w:lang w:eastAsia="ru-RU"/>
              </w:rPr>
              <w:t xml:space="preserve"> Совета ЕЭК от 28.05.2019 N 55)</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2.</w:t>
            </w:r>
          </w:p>
        </w:tc>
        <w:tc>
          <w:tcPr>
            <w:tcW w:w="8220" w:type="dxa"/>
            <w:gridSpan w:val="2"/>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От химических факторов</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2.1.</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токсичных веществ</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твердых токсичных веществ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жидких токсичных веществ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газообразных токсичных веществ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аэрозолей токсичных веществ</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2.2.</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растворов кислот</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Подгруппы защиты от разных концентраций</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2.3.</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щелочей</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Подгруппы защиты от разных концентраций</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2.4.</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органических растворителей, в том числе лаков и красок на их основе</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органических растворителей</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ароматических веществ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неароматических веществ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хлорированных углеводородов</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2.5.</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нефти, нефтепродуктов, масел и жиров</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сырой нефти</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продуктов легкой фракции</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нефтяных масел и продуктов тяжелых фракций</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растительных и животных масел и жиров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твердых нефтепродуктов</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3.</w:t>
            </w:r>
          </w:p>
        </w:tc>
        <w:tc>
          <w:tcPr>
            <w:tcW w:w="8220" w:type="dxa"/>
            <w:gridSpan w:val="2"/>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От биологических факторов</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3.1.</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вредных биологических факторов</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микроорганизмов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насекомых и паукообразных</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4.</w:t>
            </w:r>
          </w:p>
        </w:tc>
        <w:tc>
          <w:tcPr>
            <w:tcW w:w="8220" w:type="dxa"/>
            <w:gridSpan w:val="2"/>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От радиационных факторов</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4.1.</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радиоактивных загрязнений и ионизирующих излучений</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радиоактивных загрязнений</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ионизирующих излучений</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5.</w:t>
            </w:r>
          </w:p>
        </w:tc>
        <w:tc>
          <w:tcPr>
            <w:tcW w:w="8220" w:type="dxa"/>
            <w:gridSpan w:val="2"/>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От повышенных (пониженных) температур, искр и брызг расплавленного металла</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5.1.</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повышенных температур</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обусловленных климатом</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теплового излучения</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открытого пламени</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искр, брызг и выплесков расплавленного металла, окалины</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контакта с нагретыми поверхностями свыше 45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контакта с нагретыми поверхностями от 40 до 100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контакта с нагретыми поверхностями от 100 до 400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контакта с нагретыми поверхностями свыше 400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конвективной теплоты</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5.2.</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пониженных температур</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пониженных температур воздуха</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пониженных температур воздуха и ветра</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до -20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до -30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до -40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до -50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контакта с охлажденными поверхностями</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6.</w:t>
            </w:r>
          </w:p>
        </w:tc>
        <w:tc>
          <w:tcPr>
            <w:tcW w:w="8220" w:type="dxa"/>
            <w:gridSpan w:val="2"/>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термических рисков электрической дуги, неионизирующих излучений, поражений электрическим током, воздействия статического электричества</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lastRenderedPageBreak/>
              <w:t>6.1.</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термических рисков электрической дуги</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6.2.</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поражений электрическим током</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электрического тока напряжением до 1000 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электрического тока напряжением свыше 1000 В</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6.3.</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электростатических зарядов и полей</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6.4.</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электрических и электромагнитных полей</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электрических полей</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 электромагнитных полей</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7.</w:t>
            </w:r>
          </w:p>
        </w:tc>
        <w:tc>
          <w:tcPr>
            <w:tcW w:w="8220" w:type="dxa"/>
            <w:gridSpan w:val="2"/>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Одежда специальная сигнальная повышенной видимости</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7.1.</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сигнальная повышенной видимости</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8.</w:t>
            </w:r>
          </w:p>
        </w:tc>
        <w:tc>
          <w:tcPr>
            <w:tcW w:w="8220" w:type="dxa"/>
            <w:gridSpan w:val="2"/>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Комплексные средства индивидуальной защиты</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8.1.</w:t>
            </w:r>
          </w:p>
        </w:tc>
        <w:tc>
          <w:tcPr>
            <w:tcW w:w="368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Комплексные средства индивидуальной защиты</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Определяется в зависимости от назначения входящих в них средств индивидуальной защиты</w:t>
            </w:r>
          </w:p>
        </w:tc>
      </w:tr>
      <w:tr w:rsidR="00C309B8" w:rsidRPr="00C309B8">
        <w:tc>
          <w:tcPr>
            <w:tcW w:w="850" w:type="dxa"/>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9.</w:t>
            </w:r>
          </w:p>
        </w:tc>
        <w:tc>
          <w:tcPr>
            <w:tcW w:w="8220" w:type="dxa"/>
            <w:gridSpan w:val="2"/>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дерматологические</w:t>
            </w:r>
          </w:p>
        </w:tc>
      </w:tr>
      <w:tr w:rsidR="00C309B8" w:rsidRPr="00C309B8">
        <w:tc>
          <w:tcPr>
            <w:tcW w:w="850" w:type="dxa"/>
            <w:vMerge w:val="restart"/>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9.1.</w:t>
            </w:r>
          </w:p>
        </w:tc>
        <w:tc>
          <w:tcPr>
            <w:tcW w:w="3685"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дерматологические</w:t>
            </w: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Защитные средства гидрофильного, гидрофобного, комбинированного действия</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Защитные средства от воздействия низких температур, высоких температур, ветра</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Защитные средства от воздействия ультрафиолетового излучения диапазонов A, B, C</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Защитные средства от воздействия биологических факторов: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насекомых</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микроорганизмов</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Очищающие средства</w:t>
            </w:r>
          </w:p>
        </w:tc>
      </w:tr>
      <w:tr w:rsidR="00C309B8" w:rsidRPr="00C309B8">
        <w:tc>
          <w:tcPr>
            <w:tcW w:w="850"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685"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4535"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Регенерирующие, восстанавливающие средства</w:t>
            </w:r>
          </w:p>
        </w:tc>
      </w:tr>
    </w:tbl>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D46E6" w:rsidRDefault="00CD46E6" w:rsidP="00C309B8">
      <w:pPr>
        <w:autoSpaceDE w:val="0"/>
        <w:autoSpaceDN w:val="0"/>
        <w:adjustRightInd w:val="0"/>
        <w:spacing w:after="0" w:line="240" w:lineRule="auto"/>
        <w:jc w:val="right"/>
        <w:outlineLvl w:val="0"/>
        <w:rPr>
          <w:rFonts w:ascii="Times New Roman" w:hAnsi="Times New Roman"/>
          <w:sz w:val="20"/>
          <w:szCs w:val="20"/>
          <w:lang w:val="en-US" w:eastAsia="ru-RU"/>
        </w:rPr>
      </w:pPr>
    </w:p>
    <w:p w:rsidR="00C309B8" w:rsidRPr="00C309B8" w:rsidRDefault="00C309B8" w:rsidP="00C309B8">
      <w:pPr>
        <w:autoSpaceDE w:val="0"/>
        <w:autoSpaceDN w:val="0"/>
        <w:adjustRightInd w:val="0"/>
        <w:spacing w:after="0" w:line="240" w:lineRule="auto"/>
        <w:jc w:val="right"/>
        <w:outlineLvl w:val="0"/>
        <w:rPr>
          <w:rFonts w:ascii="Times New Roman" w:hAnsi="Times New Roman"/>
          <w:sz w:val="20"/>
          <w:szCs w:val="20"/>
          <w:lang w:eastAsia="ru-RU"/>
        </w:rPr>
      </w:pPr>
      <w:r w:rsidRPr="00C309B8">
        <w:rPr>
          <w:rFonts w:ascii="Times New Roman" w:hAnsi="Times New Roman"/>
          <w:sz w:val="20"/>
          <w:szCs w:val="20"/>
          <w:lang w:eastAsia="ru-RU"/>
        </w:rPr>
        <w:lastRenderedPageBreak/>
        <w:t>Приложение N 3</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к техническому регламенту</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Таможенного союза</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"О безопасности средств</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индивидуальной защиты"</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(ТР ТС 019/2011)</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right"/>
        <w:outlineLvl w:val="1"/>
        <w:rPr>
          <w:rFonts w:ascii="Times New Roman" w:hAnsi="Times New Roman"/>
          <w:sz w:val="20"/>
          <w:szCs w:val="20"/>
          <w:lang w:eastAsia="ru-RU"/>
        </w:rPr>
      </w:pPr>
      <w:bookmarkStart w:id="36" w:name="Par1118"/>
      <w:bookmarkEnd w:id="36"/>
      <w:r w:rsidRPr="00C309B8">
        <w:rPr>
          <w:rFonts w:ascii="Times New Roman" w:hAnsi="Times New Roman"/>
          <w:sz w:val="20"/>
          <w:szCs w:val="20"/>
          <w:lang w:eastAsia="ru-RU"/>
        </w:rPr>
        <w:t>Таблица 1</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b/>
          <w:bCs/>
          <w:sz w:val="20"/>
          <w:szCs w:val="20"/>
          <w:lang w:eastAsia="ru-RU"/>
        </w:rPr>
        <w:t>Допустимое количество миграции и предельно допустимая концентрация химических веществ, выделяющихся из компонентов (материалов) средств индивидуальной защиты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571"/>
        <w:gridCol w:w="2437"/>
        <w:gridCol w:w="1417"/>
        <w:gridCol w:w="1644"/>
      </w:tblGrid>
      <w:tr w:rsidR="00C309B8" w:rsidRPr="00C309B8">
        <w:tc>
          <w:tcPr>
            <w:tcW w:w="3571" w:type="dxa"/>
            <w:tcBorders>
              <w:top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Наименование материала, изделия</w:t>
            </w:r>
          </w:p>
        </w:tc>
        <w:tc>
          <w:tcPr>
            <w:tcW w:w="2437"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Контролируемые показатели</w:t>
            </w:r>
          </w:p>
        </w:tc>
        <w:tc>
          <w:tcPr>
            <w:tcW w:w="1417"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Допустимое количество миграции в водную модельную среду, мг/л</w:t>
            </w:r>
          </w:p>
        </w:tc>
        <w:tc>
          <w:tcPr>
            <w:tcW w:w="1644" w:type="dxa"/>
            <w:tcBorders>
              <w:top w:val="single" w:sz="4" w:space="0" w:color="auto"/>
              <w:left w:val="single" w:sz="4" w:space="0" w:color="auto"/>
              <w:bottom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Предельно допустимая концентрация в воздушной модельной среде, мг/куб.м</w:t>
            </w:r>
          </w:p>
        </w:tc>
      </w:tr>
      <w:tr w:rsidR="00C309B8" w:rsidRPr="00C309B8">
        <w:tc>
          <w:tcPr>
            <w:tcW w:w="9069" w:type="dxa"/>
            <w:gridSpan w:val="4"/>
            <w:tcBorders>
              <w:top w:val="single" w:sz="4" w:space="0" w:color="auto"/>
            </w:tcBorders>
          </w:tcPr>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I. Полимерные материалы и пластические массы на их основе</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 Полиэтилен (ПЭВД, ПЭНД), полипропилен, сополимеры пропилена с этиленом, полибутилен, полиизобутилен, комбинированные материалы на основе полиолефинов</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гептан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гексен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0,085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гептен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0,065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 Полистирольные пластики:</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полистирол (блочный, суспензионный, ударопрочный)</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толуол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lastRenderedPageBreak/>
              <w:t>сополимер стирола с акрилонитрилом</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акрилонитрил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АБС-пластики</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акрилонитрил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альфаметилстирол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толуол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ксилолы (смесь изомеров)</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сополимер стирола с метилметакрилатом</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метилметакрилат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сополимер стирола с метилметакрилатом и акрилонитрилом</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метилметакрилат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акрилонитрил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сополимер стирола с альфаметилстиролом</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альфаметилстирол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ацетофенон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сополимеры стирола с бутадиеном</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бутадиен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ксилолы (смесь изомеров)</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вспененные полистиролы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толуол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кумол (изопропилбензол)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3. Поливинилхлоридные пластики (ПВХ):</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жесткий ПВХ</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винил хлористый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 или</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1,0 мг/кг (1 ppm) готового изделия</w:t>
            </w: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толуол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цинк (Zn)</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олово (Sn)</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пластифицированный ПВХ, дополнительно к показателям, указанным для жесткого ПВХ, следует определять</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диоктилфталат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дидодецилфталат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диизододецилфталат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4. Полимеры на основе винилацетата и его производных: поливинилацетат, поливиниловый спирт, сополимерная дисперсия винилацетата с дибутилмалеинатом</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винилацетат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гептан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5. Полиакрилаты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гептан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акрилонитрил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метилакрилат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метилметакрилат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бутилакрилат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0,0075</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6. Полиорганосилоксаны (силиконы)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7. Полиамиды: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полиамид 6 (поликапроамид, капрон)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Е-капролактам</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полиамид 66 (полигексаметилендипамид, найлон)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гексаметилендиамин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полиамид 610 (полигексаметиленсебацинамид)</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гексаметилендиамин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8. Полиуретаны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этиленгликоль</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толуол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9. Полиэфиры: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полиэтиленоксид</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полипропиленоксид</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0,07</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политетраметиленоксид</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пропиловый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полифениленоксид</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полиэтилентерефталат и сополимеры на основе терефталевой кислоты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этиленгликоль</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диметилтерефталат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0,350</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поликарбонат</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дифенилолпропан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метиленхлорид (дихлорметан)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хлорбензол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полисульфон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дифенилолпропан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полифениленсульфид</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дихлорбензол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бор (B)</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при использовании в качестве связующего:</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фенолоформальдегидных смол</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кремнийорганических смол</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эпоксидных смол</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эпихлоргидрин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дифенилолпропан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10. Фторопласты: фторопласт-3, фторопласт-4, тефлон</w:t>
            </w:r>
          </w:p>
        </w:tc>
        <w:tc>
          <w:tcPr>
            <w:tcW w:w="2437" w:type="dxa"/>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фтор-ион (суммарно)</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гептан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11. Пластмассы на основе фенолоальдегидных смол (фенопласты)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12. Полиформальдегид</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13. Аминопласты (массы прессованные карбамидо- и меламиноформальдегидные)</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14. Полимерные материалы на основе эпоксидных смол</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эпихлоргидрин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дифенилолпропан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0,04</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15. Иономерные смолы, в том числе серлин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 спирт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цинк (Zn)</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16. Целлюлоза</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lastRenderedPageBreak/>
              <w:t>17. Эфирцеллюлозные пластмассы (этролы)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18. Коллаген (биополимер)</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ацетон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спирты:</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изопропиловый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изобутиловый</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9069" w:type="dxa"/>
            <w:gridSpan w:val="4"/>
          </w:tcPr>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II. Компоненты резины и резинотканевых материалов</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19. Бутадиен-нитрильные синтетические каучуки</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нитрил акриловой кислоты</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0,007</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20. Стирольные и бутадиенстирольные синтетические каучуки</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стирол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21. Хлоропреновые синтетические каучуки</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хлоропрен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22. Полиуретановые синтетические каучуки</w:t>
            </w:r>
          </w:p>
        </w:tc>
        <w:tc>
          <w:tcPr>
            <w:tcW w:w="2437" w:type="dxa"/>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толуилендиизоцианат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0,002</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23. Из всех резин и латексов</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тиурам 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тиурам Е</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цимат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этилцимат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каптакс</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0,4</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альтакс</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0,4</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дибутилфталат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ионы цинка</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1,0</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бутадиен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1,0</w:t>
            </w:r>
          </w:p>
        </w:tc>
      </w:tr>
      <w:tr w:rsidR="00C309B8" w:rsidRPr="00C309B8">
        <w:tc>
          <w:tcPr>
            <w:tcW w:w="9069" w:type="dxa"/>
            <w:gridSpan w:val="4"/>
          </w:tcPr>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III. Тканевые материалы (по волокнам, входящим в состав тканей)</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24. Натуральное волокно</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суммарно по пестицидам:</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пентахлорфенол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25. Искусственное волокно (вискоза, ацетаты)</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сероуглерод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26. Химическое волокно (полиэфирное волокно - ПЭ, лавсан)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этиленгликоль</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диметилтерефталат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27. Полиамидное волокно (ПА, капрон, нейлон)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капролактам</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гексаметилендиамин</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28. Полиакрилонитрильное волокно (ПАН, нитрон)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акрилонитрил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винилацетат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0,15</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29. Поливинилхлоридное волокно (ПВХ, хлорин)</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толуол</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0,6</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диоктилфталат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0,02</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дибутилфталат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винилхлорид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tc>
          <w:tcPr>
            <w:tcW w:w="3571"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30. Поливинилспиртовое волокно (ПВС, винол)</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винилацетат</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0,15</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31. Полиолефиновое волокно(полипропиленовое, полиэтиленовое)</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формальдегид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32. Полиуретановое волокно (спандекс)</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этиленгликоль</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ацетальдегид</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0,2</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0,01</w:t>
            </w:r>
          </w:p>
        </w:tc>
      </w:tr>
      <w:tr w:rsidR="00C309B8" w:rsidRPr="00C309B8">
        <w:tc>
          <w:tcPr>
            <w:tcW w:w="9069" w:type="dxa"/>
            <w:gridSpan w:val="4"/>
          </w:tcPr>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IV. Красители</w:t>
            </w:r>
          </w:p>
        </w:tc>
      </w:tr>
      <w:tr w:rsidR="00C309B8" w:rsidRPr="00C309B8">
        <w:tc>
          <w:tcPr>
            <w:tcW w:w="3571" w:type="dxa"/>
            <w:vMerge w:val="restart"/>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33. Красители</w:t>
            </w: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на основе</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не</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не</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бензидина</w:t>
            </w:r>
          </w:p>
        </w:tc>
        <w:tc>
          <w:tcPr>
            <w:tcW w:w="141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допускается</w:t>
            </w:r>
          </w:p>
        </w:tc>
        <w:tc>
          <w:tcPr>
            <w:tcW w:w="164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допускается</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мышьяк (As)</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свинец (Pb)</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0,03</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кадмий (Cd)</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0,0003</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хром (Cr)</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0,0015</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кобальт (Co)</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медь (Cu)</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никель (Ni)</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0,1</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0,001</w:t>
            </w:r>
          </w:p>
        </w:tc>
      </w:tr>
      <w:tr w:rsidR="00C309B8" w:rsidRPr="00C309B8">
        <w:tc>
          <w:tcPr>
            <w:tcW w:w="3571" w:type="dxa"/>
            <w:vMerge/>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437"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ртуть (Hg)</w:t>
            </w:r>
          </w:p>
        </w:tc>
        <w:tc>
          <w:tcPr>
            <w:tcW w:w="1417"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0,0005</w:t>
            </w:r>
          </w:p>
        </w:tc>
        <w:tc>
          <w:tcPr>
            <w:tcW w:w="164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0,0003</w:t>
            </w:r>
          </w:p>
        </w:tc>
      </w:tr>
    </w:tbl>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right"/>
        <w:outlineLvl w:val="1"/>
        <w:rPr>
          <w:rFonts w:ascii="Times New Roman" w:hAnsi="Times New Roman"/>
          <w:sz w:val="20"/>
          <w:szCs w:val="20"/>
          <w:lang w:eastAsia="ru-RU"/>
        </w:rPr>
      </w:pPr>
      <w:bookmarkStart w:id="37" w:name="Par1963"/>
      <w:bookmarkEnd w:id="37"/>
      <w:r w:rsidRPr="00C309B8">
        <w:rPr>
          <w:rFonts w:ascii="Times New Roman" w:hAnsi="Times New Roman"/>
          <w:sz w:val="20"/>
          <w:szCs w:val="20"/>
          <w:lang w:eastAsia="ru-RU"/>
        </w:rPr>
        <w:t>Таблица 2</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b/>
          <w:bCs/>
          <w:sz w:val="20"/>
          <w:szCs w:val="20"/>
          <w:lang w:eastAsia="ru-RU"/>
        </w:rPr>
        <w:t>Основные требования к средствам индивидуальной защиты и показателям их безопасности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bl>
      <w:tblPr>
        <w:tblW w:w="10834" w:type="dxa"/>
        <w:tblLayout w:type="fixed"/>
        <w:tblCellMar>
          <w:top w:w="102" w:type="dxa"/>
          <w:left w:w="62" w:type="dxa"/>
          <w:bottom w:w="102" w:type="dxa"/>
          <w:right w:w="62" w:type="dxa"/>
        </w:tblCellMar>
        <w:tblLook w:val="0000" w:firstRow="0" w:lastRow="0" w:firstColumn="0" w:lastColumn="0" w:noHBand="0" w:noVBand="0"/>
      </w:tblPr>
      <w:tblGrid>
        <w:gridCol w:w="566"/>
        <w:gridCol w:w="2098"/>
        <w:gridCol w:w="3352"/>
        <w:gridCol w:w="2890"/>
        <w:gridCol w:w="1928"/>
      </w:tblGrid>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N</w:t>
            </w:r>
            <w:r w:rsidRPr="00C309B8">
              <w:rPr>
                <w:rFonts w:ascii="Times New Roman" w:hAnsi="Times New Roman"/>
                <w:sz w:val="20"/>
                <w:szCs w:val="20"/>
                <w:lang w:eastAsia="ru-RU"/>
              </w:rPr>
              <w:br/>
              <w:t>п/п</w:t>
            </w:r>
          </w:p>
        </w:tc>
        <w:tc>
          <w:tcPr>
            <w:tcW w:w="2098" w:type="dxa"/>
            <w:vMerge w:val="restart"/>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Наименование продукции (товара)</w:t>
            </w:r>
          </w:p>
        </w:tc>
        <w:tc>
          <w:tcPr>
            <w:tcW w:w="6242" w:type="dxa"/>
            <w:gridSpan w:val="2"/>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Санитарно-эпидемиологические требования</w:t>
            </w:r>
          </w:p>
        </w:tc>
        <w:tc>
          <w:tcPr>
            <w:tcW w:w="1928" w:type="dxa"/>
            <w:vMerge w:val="restart"/>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Примечания</w:t>
            </w: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показатель</w:t>
            </w:r>
          </w:p>
        </w:tc>
        <w:tc>
          <w:tcPr>
            <w:tcW w:w="2890"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допустимые уровни</w:t>
            </w:r>
          </w:p>
        </w:tc>
        <w:tc>
          <w:tcPr>
            <w:tcW w:w="192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p>
        </w:tc>
      </w:tr>
      <w:tr w:rsidR="00C309B8" w:rsidRPr="00C309B8" w:rsidTr="00110EBA">
        <w:tc>
          <w:tcPr>
            <w:tcW w:w="566" w:type="dxa"/>
            <w:vMerge w:val="restart"/>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bookmarkStart w:id="38" w:name="Par1973"/>
            <w:bookmarkEnd w:id="38"/>
            <w:r w:rsidRPr="00C309B8">
              <w:rPr>
                <w:rFonts w:ascii="Times New Roman" w:hAnsi="Times New Roman"/>
                <w:sz w:val="20"/>
                <w:szCs w:val="20"/>
                <w:lang w:eastAsia="ru-RU"/>
              </w:rPr>
              <w:t>1.</w:t>
            </w:r>
          </w:p>
        </w:tc>
        <w:tc>
          <w:tcPr>
            <w:tcW w:w="2098" w:type="dxa"/>
            <w:vMerge w:val="restart"/>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Материалы средств индивидуальной защиты</w:t>
            </w: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Санитарно-гигиенические показатели</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Одориметрия (запах материалов образцов изделий)</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2 баллов</w:t>
            </w:r>
          </w:p>
        </w:tc>
        <w:tc>
          <w:tcPr>
            <w:tcW w:w="192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Санитарно-химические показатели состояния водных вытяжек</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Запах</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2 баллов</w:t>
            </w: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Цветность</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20° по шкале</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Мутность</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2 баллов</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pH</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пределах 6 - 9 ед.pH</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Изменение pH</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position w:val="-2"/>
                <w:sz w:val="20"/>
                <w:szCs w:val="20"/>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2pt">
                  <v:imagedata r:id="rId126" o:title=""/>
                </v:shape>
              </w:pict>
            </w:r>
            <w:r w:rsidRPr="00C309B8">
              <w:rPr>
                <w:rFonts w:ascii="Times New Roman" w:hAnsi="Times New Roman"/>
                <w:sz w:val="20"/>
                <w:szCs w:val="20"/>
                <w:lang w:eastAsia="ru-RU"/>
              </w:rPr>
              <w:t>1 ед.pH</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Окисляемость</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5 мгO</w:t>
            </w:r>
            <w:r w:rsidRPr="00C309B8">
              <w:rPr>
                <w:rFonts w:ascii="Times New Roman" w:hAnsi="Times New Roman"/>
                <w:sz w:val="20"/>
                <w:szCs w:val="20"/>
                <w:vertAlign w:val="subscript"/>
                <w:lang w:eastAsia="ru-RU"/>
              </w:rPr>
              <w:t>2</w:t>
            </w:r>
            <w:r w:rsidRPr="00C309B8">
              <w:rPr>
                <w:rFonts w:ascii="Times New Roman" w:hAnsi="Times New Roman"/>
                <w:sz w:val="20"/>
                <w:szCs w:val="20"/>
                <w:lang w:eastAsia="ru-RU"/>
              </w:rPr>
              <w:t>/л</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Бромируемость </w:t>
            </w:r>
            <w:hyperlink w:anchor="Par2265" w:history="1">
              <w:r w:rsidRPr="00C309B8">
                <w:rPr>
                  <w:rFonts w:ascii="Times New Roman" w:hAnsi="Times New Roman"/>
                  <w:color w:val="0000FF"/>
                  <w:sz w:val="20"/>
                  <w:szCs w:val="20"/>
                  <w:lang w:eastAsia="ru-RU"/>
                </w:rPr>
                <w:t>&lt;*&gt;</w:t>
              </w:r>
            </w:hyperlink>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0,3 мгBr</w:t>
            </w:r>
            <w:r w:rsidRPr="00C309B8">
              <w:rPr>
                <w:rFonts w:ascii="Times New Roman" w:hAnsi="Times New Roman"/>
                <w:sz w:val="20"/>
                <w:szCs w:val="20"/>
                <w:vertAlign w:val="subscript"/>
                <w:lang w:eastAsia="ru-RU"/>
              </w:rPr>
              <w:t>2</w:t>
            </w:r>
            <w:r w:rsidRPr="00C309B8">
              <w:rPr>
                <w:rFonts w:ascii="Times New Roman" w:hAnsi="Times New Roman"/>
                <w:sz w:val="20"/>
                <w:szCs w:val="20"/>
                <w:lang w:eastAsia="ru-RU"/>
              </w:rPr>
              <w:t>/л</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УФ-поглощение в диапазоне длин волн</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0,3 ед.О.П.</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220 - 360 нм</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1,0 мл 0,02Н</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Восстановительные примеси</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р-ра Na</w:t>
            </w:r>
            <w:r w:rsidRPr="00C309B8">
              <w:rPr>
                <w:rFonts w:ascii="Times New Roman" w:hAnsi="Times New Roman"/>
                <w:sz w:val="20"/>
                <w:szCs w:val="20"/>
                <w:vertAlign w:val="subscript"/>
                <w:lang w:eastAsia="ru-RU"/>
              </w:rPr>
              <w:t>2</w:t>
            </w:r>
            <w:r w:rsidRPr="00C309B8">
              <w:rPr>
                <w:rFonts w:ascii="Times New Roman" w:hAnsi="Times New Roman"/>
                <w:sz w:val="20"/>
                <w:szCs w:val="20"/>
                <w:lang w:eastAsia="ru-RU"/>
              </w:rPr>
              <w:t>S</w:t>
            </w:r>
            <w:r w:rsidRPr="00C309B8">
              <w:rPr>
                <w:rFonts w:ascii="Times New Roman" w:hAnsi="Times New Roman"/>
                <w:sz w:val="20"/>
                <w:szCs w:val="20"/>
                <w:vertAlign w:val="subscript"/>
                <w:lang w:eastAsia="ru-RU"/>
              </w:rPr>
              <w:t>2</w:t>
            </w:r>
            <w:r w:rsidRPr="00C309B8">
              <w:rPr>
                <w:rFonts w:ascii="Times New Roman" w:hAnsi="Times New Roman"/>
                <w:sz w:val="20"/>
                <w:szCs w:val="20"/>
                <w:lang w:eastAsia="ru-RU"/>
              </w:rPr>
              <w:t>O</w:t>
            </w:r>
            <w:r w:rsidRPr="00C309B8">
              <w:rPr>
                <w:rFonts w:ascii="Times New Roman" w:hAnsi="Times New Roman"/>
                <w:sz w:val="20"/>
                <w:szCs w:val="20"/>
                <w:vertAlign w:val="subscript"/>
                <w:lang w:eastAsia="ru-RU"/>
              </w:rPr>
              <w:t>3</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Миграция вредных веществ в дистиллированную воду (исходя из состава материалов)</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ДКМ (мг/л, не более указанных в </w:t>
            </w:r>
            <w:hyperlink w:anchor="Par1118" w:history="1">
              <w:r w:rsidRPr="00C309B8">
                <w:rPr>
                  <w:rFonts w:ascii="Times New Roman" w:hAnsi="Times New Roman"/>
                  <w:color w:val="0000FF"/>
                  <w:sz w:val="20"/>
                  <w:szCs w:val="20"/>
                  <w:lang w:eastAsia="ru-RU"/>
                </w:rPr>
                <w:t>таблице 1</w:t>
              </w:r>
            </w:hyperlink>
            <w:r w:rsidRPr="00C309B8">
              <w:rPr>
                <w:rFonts w:ascii="Times New Roman" w:hAnsi="Times New Roman"/>
                <w:sz w:val="20"/>
                <w:szCs w:val="20"/>
                <w:lang w:eastAsia="ru-RU"/>
              </w:rPr>
              <w:t>)</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ПДК по ацетальдегиду установлен для случая питьевой воды</w:t>
            </w: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Миграция вредных веществ в воздушную среду (исходя из состава материалов)</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ПДК с.с. в атмосферном воздухе (мг/м</w:t>
            </w:r>
            <w:r w:rsidRPr="00C309B8">
              <w:rPr>
                <w:rFonts w:ascii="Times New Roman" w:hAnsi="Times New Roman"/>
                <w:sz w:val="20"/>
                <w:szCs w:val="20"/>
                <w:vertAlign w:val="superscript"/>
                <w:lang w:eastAsia="ru-RU"/>
              </w:rPr>
              <w:t>3</w:t>
            </w:r>
            <w:r w:rsidRPr="00C309B8">
              <w:rPr>
                <w:rFonts w:ascii="Times New Roman" w:hAnsi="Times New Roman"/>
                <w:sz w:val="20"/>
                <w:szCs w:val="20"/>
                <w:lang w:eastAsia="ru-RU"/>
              </w:rPr>
              <w:t xml:space="preserve">), не более указанных в </w:t>
            </w:r>
            <w:hyperlink w:anchor="Par1118" w:history="1">
              <w:r w:rsidRPr="00C309B8">
                <w:rPr>
                  <w:rFonts w:ascii="Times New Roman" w:hAnsi="Times New Roman"/>
                  <w:color w:val="0000FF"/>
                  <w:sz w:val="20"/>
                  <w:szCs w:val="20"/>
                  <w:lang w:eastAsia="ru-RU"/>
                </w:rPr>
                <w:t>таблице 1</w:t>
              </w:r>
            </w:hyperlink>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Норматив по формальдегиду указан без учета фонового загрязнения окружающего воздуха</w:t>
            </w: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Токсиколого-гигиенические показатели</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Раздражающее действие на кожные покровы (в эксперименте на животных)</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Отсутствие раздражающего действия - 0 баллов</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Раздражающее действие на слизистые оболочки (в эксперименте </w:t>
            </w:r>
            <w:r w:rsidRPr="00C309B8">
              <w:rPr>
                <w:rFonts w:ascii="Times New Roman" w:hAnsi="Times New Roman"/>
                <w:sz w:val="20"/>
                <w:szCs w:val="20"/>
                <w:lang w:eastAsia="ru-RU"/>
              </w:rPr>
              <w:lastRenderedPageBreak/>
              <w:t>на животных) - только для изделий, предназначенных для контакта с кожей лица и со слизистыми оболочками человека</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lastRenderedPageBreak/>
              <w:t>Отсутствие раздражающего действия - 0 баллов</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Кожно-резорбтивное действие - только для изделий, предназначенных для контакта с кожей лица и со слизистыми оболочками человека</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Отсутствие действия</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Сенсибилизирующее действие (в эксперименте на животных) - только для изделий, предназначенных для контакта с кожей лица и со слизистыми оболочками человека</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Отсутствие сенсибилизирующего действия - 0 баллов</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Электризуемость материалов</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vMerge w:val="restart"/>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(напряженность электростатического поля) для изделий классов):</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15 кВ/м</w:t>
            </w:r>
          </w:p>
        </w:tc>
        <w:tc>
          <w:tcPr>
            <w:tcW w:w="192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p>
        </w:tc>
      </w:tr>
      <w:tr w:rsidR="00C309B8" w:rsidRPr="00C309B8" w:rsidTr="00110EBA">
        <w:tc>
          <w:tcPr>
            <w:tcW w:w="10834" w:type="dxa"/>
            <w:gridSpan w:val="5"/>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(в ред. </w:t>
            </w:r>
            <w:hyperlink r:id="rId127" w:history="1">
              <w:r w:rsidRPr="00C309B8">
                <w:rPr>
                  <w:rFonts w:ascii="Times New Roman" w:hAnsi="Times New Roman"/>
                  <w:color w:val="0000FF"/>
                  <w:sz w:val="20"/>
                  <w:szCs w:val="20"/>
                  <w:lang w:eastAsia="ru-RU"/>
                </w:rPr>
                <w:t>решения</w:t>
              </w:r>
            </w:hyperlink>
            <w:r w:rsidRPr="00C309B8">
              <w:rPr>
                <w:rFonts w:ascii="Times New Roman" w:hAnsi="Times New Roman"/>
                <w:sz w:val="20"/>
                <w:szCs w:val="20"/>
                <w:lang w:eastAsia="ru-RU"/>
              </w:rPr>
              <w:t xml:space="preserve"> Совета ЕЭК от 28.05.2019 N 55)</w:t>
            </w:r>
          </w:p>
        </w:tc>
      </w:tr>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w:t>
            </w:r>
          </w:p>
        </w:tc>
        <w:tc>
          <w:tcPr>
            <w:tcW w:w="209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костюмы изолирующие</w:t>
            </w: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Санитарно-химические и токсикологические показатели по </w:t>
            </w:r>
            <w:hyperlink w:anchor="Par1973" w:history="1">
              <w:r w:rsidRPr="00C309B8">
                <w:rPr>
                  <w:rFonts w:ascii="Times New Roman" w:hAnsi="Times New Roman"/>
                  <w:color w:val="0000FF"/>
                  <w:sz w:val="20"/>
                  <w:szCs w:val="20"/>
                  <w:lang w:eastAsia="ru-RU"/>
                </w:rPr>
                <w:t>п. 1</w:t>
              </w:r>
            </w:hyperlink>
            <w:r w:rsidRPr="00C309B8">
              <w:rPr>
                <w:rFonts w:ascii="Times New Roman" w:hAnsi="Times New Roman"/>
                <w:sz w:val="20"/>
                <w:szCs w:val="20"/>
                <w:lang w:eastAsia="ru-RU"/>
              </w:rPr>
              <w:t xml:space="preserve"> (в зависимости от состава материалов)</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Масса изделий</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нормативно-технической документацией на конкретные виды продукции</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bookmarkStart w:id="39" w:name="Par2048"/>
            <w:bookmarkEnd w:id="39"/>
            <w:r w:rsidRPr="00C309B8">
              <w:rPr>
                <w:rFonts w:ascii="Times New Roman" w:hAnsi="Times New Roman"/>
                <w:sz w:val="20"/>
                <w:szCs w:val="20"/>
                <w:lang w:eastAsia="ru-RU"/>
              </w:rPr>
              <w:t>3</w:t>
            </w:r>
          </w:p>
        </w:tc>
        <w:tc>
          <w:tcPr>
            <w:tcW w:w="209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сигнальная с применением флуоресцентных и световозвращающих материалов</w:t>
            </w: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Все показатели по разделу 1, кроме того:</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Оценка состава флуоресцентных красителей с целью исключения использования радиоактивных веществ</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4</w:t>
            </w:r>
          </w:p>
        </w:tc>
        <w:tc>
          <w:tcPr>
            <w:tcW w:w="209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для защиты от воздействия пониженных температур и теплового излучения (утепленные костюмы, обувь, рукавицы, перчатки, головные уборы, термобелье, спальные мешки и другие средства индивидуальной защиты)</w:t>
            </w: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Все показатели по разделу 1, кроме того:</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Теплоизоляционные свойства изделий в целом и отдельных предметов, оцениваемые по результатам физиолого-гигиенических исследований с участием испытателей в климатических камерах.</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vMerge w:val="restart"/>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Величина теплоизоляции в реальных условиях его использования для климатических регионов (поясов) </w:t>
            </w:r>
            <w:hyperlink w:anchor="Par2281"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 м</w:t>
            </w:r>
            <w:r w:rsidRPr="00C309B8">
              <w:rPr>
                <w:rFonts w:ascii="Times New Roman" w:hAnsi="Times New Roman"/>
                <w:sz w:val="20"/>
                <w:szCs w:val="20"/>
                <w:vertAlign w:val="superscript"/>
                <w:lang w:eastAsia="ru-RU"/>
              </w:rPr>
              <w:t>2</w:t>
            </w:r>
            <w:r w:rsidRPr="00C309B8">
              <w:rPr>
                <w:rFonts w:ascii="Times New Roman" w:hAnsi="Times New Roman"/>
                <w:sz w:val="20"/>
                <w:szCs w:val="20"/>
                <w:lang w:eastAsia="ru-RU"/>
              </w:rPr>
              <w:t>·°C/Вт, не менее:</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val="restart"/>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комплекта спецодежды защитной Х (от холода):</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IА (особый) 0,513</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IБ (IV) 0,681</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 (III) 0,442</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III (II) 0,360</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СИЗ головы (головных уборов):</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IА (особый) 0,397</w:t>
            </w: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IБ (IV) 0,447</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 (III) 0,329</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III (II) 0,295</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СИЗ ног (обуви):</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IА (особый) 0,437</w:t>
            </w: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IБ (IV) 0,572</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 (III) 0,422</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III (II) 0,332</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СИЗ рук (рукавиц, др.):</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IА (особый) 0,497</w:t>
            </w: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IБ (IV) 0,551</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 (III) 0,403</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III (II) 0,377</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Расчет фактических теплоизоляционных свойств изделий в целом и отдельных предметов, проводимый на основании результатов оценки показателей теплового состояния человека</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Температура кожи (средневзвешенная и локальная)</w:t>
            </w:r>
            <w:r w:rsidRPr="00C309B8">
              <w:rPr>
                <w:rFonts w:ascii="Times New Roman" w:hAnsi="Times New Roman"/>
                <w:sz w:val="20"/>
                <w:szCs w:val="20"/>
                <w:lang w:eastAsia="ru-RU"/>
              </w:rPr>
              <w:br/>
              <w:t>Температура тела</w:t>
            </w:r>
            <w:r w:rsidRPr="00C309B8">
              <w:rPr>
                <w:rFonts w:ascii="Times New Roman" w:hAnsi="Times New Roman"/>
                <w:sz w:val="20"/>
                <w:szCs w:val="20"/>
                <w:lang w:eastAsia="ru-RU"/>
              </w:rPr>
              <w:br/>
              <w:t>Средняя температура тела</w:t>
            </w:r>
            <w:r w:rsidRPr="00C309B8">
              <w:rPr>
                <w:rFonts w:ascii="Times New Roman" w:hAnsi="Times New Roman"/>
                <w:sz w:val="20"/>
                <w:szCs w:val="20"/>
                <w:lang w:eastAsia="ru-RU"/>
              </w:rPr>
              <w:br/>
              <w:t>Изменение теплосодержания</w:t>
            </w:r>
            <w:r w:rsidRPr="00C309B8">
              <w:rPr>
                <w:rFonts w:ascii="Times New Roman" w:hAnsi="Times New Roman"/>
                <w:sz w:val="20"/>
                <w:szCs w:val="20"/>
                <w:lang w:eastAsia="ru-RU"/>
              </w:rPr>
              <w:br/>
              <w:t>Частота сердечных сокращений</w:t>
            </w:r>
            <w:r w:rsidRPr="00C309B8">
              <w:rPr>
                <w:rFonts w:ascii="Times New Roman" w:hAnsi="Times New Roman"/>
                <w:sz w:val="20"/>
                <w:szCs w:val="20"/>
                <w:lang w:eastAsia="ru-RU"/>
              </w:rPr>
              <w:br/>
              <w:t>Влагопотери</w:t>
            </w:r>
            <w:r w:rsidRPr="00C309B8">
              <w:rPr>
                <w:rFonts w:ascii="Times New Roman" w:hAnsi="Times New Roman"/>
                <w:sz w:val="20"/>
                <w:szCs w:val="20"/>
                <w:lang w:eastAsia="ru-RU"/>
              </w:rPr>
              <w:br/>
              <w:t>Теплоощущения</w:t>
            </w:r>
            <w:r w:rsidRPr="00C309B8">
              <w:rPr>
                <w:rFonts w:ascii="Times New Roman" w:hAnsi="Times New Roman"/>
                <w:sz w:val="20"/>
                <w:szCs w:val="20"/>
                <w:lang w:eastAsia="ru-RU"/>
              </w:rPr>
              <w:br/>
              <w:t>Уровень энергозатрат</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Масса изделий, для которых установлены допустимые величины (обувь, изолирующие комплекты СИЗ и т.п.)</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нормативно-технической документацией на конкретные виды продукции</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val="restart"/>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bookmarkStart w:id="40" w:name="Par2107"/>
            <w:bookmarkEnd w:id="40"/>
            <w:r w:rsidRPr="00C309B8">
              <w:rPr>
                <w:rFonts w:ascii="Times New Roman" w:hAnsi="Times New Roman"/>
                <w:sz w:val="20"/>
                <w:szCs w:val="20"/>
                <w:lang w:eastAsia="ru-RU"/>
              </w:rPr>
              <w:t>4-1</w:t>
            </w:r>
          </w:p>
        </w:tc>
        <w:tc>
          <w:tcPr>
            <w:tcW w:w="2098" w:type="dxa"/>
            <w:vMerge w:val="restart"/>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для защиты от воздействия повышенных температур (костюмы, обувь, рукавицы, перчатки, головные уборы)</w:t>
            </w: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Все показатели по разделу 1, кроме того (для обуви):</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Теплоизоляционные свойства изделий в целом и отдельных предметов, оцениваемые по результатам физиолого-гигиенических исследований с участием испытателей в климатических камерах по критериям теплового состояния человека (см. </w:t>
            </w:r>
            <w:hyperlink w:anchor="Par2048" w:history="1">
              <w:r w:rsidRPr="00C309B8">
                <w:rPr>
                  <w:rFonts w:ascii="Times New Roman" w:hAnsi="Times New Roman"/>
                  <w:color w:val="0000FF"/>
                  <w:sz w:val="20"/>
                  <w:szCs w:val="20"/>
                  <w:lang w:eastAsia="ru-RU"/>
                </w:rPr>
                <w:t>п. 3</w:t>
              </w:r>
            </w:hyperlink>
            <w:r w:rsidRPr="00C309B8">
              <w:rPr>
                <w:rFonts w:ascii="Times New Roman" w:hAnsi="Times New Roman"/>
                <w:sz w:val="20"/>
                <w:szCs w:val="20"/>
                <w:lang w:eastAsia="ru-RU"/>
              </w:rPr>
              <w:t>), а также по показателям:</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температуры внутренних поверхностей одежды;</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40 °C</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температуры воздуха в пододежном пространстве</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40 °C</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Сопротивление материалов подошвы обуви контактному теплу (термоустойчивость обуви), оцениваемое по результатам физиолого-гигиенических исследований с участием испытателей с использованием специальной установки.</w:t>
            </w:r>
            <w:r w:rsidRPr="00C309B8">
              <w:rPr>
                <w:rFonts w:ascii="Times New Roman" w:hAnsi="Times New Roman"/>
                <w:sz w:val="20"/>
                <w:szCs w:val="20"/>
                <w:lang w:eastAsia="ru-RU"/>
              </w:rPr>
              <w:br/>
            </w:r>
            <w:r w:rsidRPr="00C309B8">
              <w:rPr>
                <w:rFonts w:ascii="Times New Roman" w:hAnsi="Times New Roman"/>
                <w:sz w:val="20"/>
                <w:szCs w:val="20"/>
                <w:lang w:eastAsia="ru-RU"/>
              </w:rPr>
              <w:lastRenderedPageBreak/>
              <w:t xml:space="preserve">Характеристика изменений подошвы после контакта с нагретой до (300 </w:t>
            </w:r>
            <w:r w:rsidRPr="00C309B8">
              <w:rPr>
                <w:rFonts w:ascii="Times New Roman" w:hAnsi="Times New Roman"/>
                <w:position w:val="-2"/>
                <w:sz w:val="20"/>
                <w:szCs w:val="20"/>
                <w:lang w:eastAsia="ru-RU"/>
              </w:rPr>
              <w:pict>
                <v:shape id="_x0000_i1026" type="#_x0000_t75" style="width:11.25pt;height:12pt">
                  <v:imagedata r:id="rId128" o:title=""/>
                </v:shape>
              </w:pict>
            </w:r>
            <w:r w:rsidRPr="00C309B8">
              <w:rPr>
                <w:rFonts w:ascii="Times New Roman" w:hAnsi="Times New Roman"/>
                <w:sz w:val="20"/>
                <w:szCs w:val="20"/>
                <w:lang w:eastAsia="ru-RU"/>
              </w:rPr>
              <w:t xml:space="preserve"> 2) °C поверхностью в течение (60 </w:t>
            </w:r>
            <w:r w:rsidRPr="00C309B8">
              <w:rPr>
                <w:rFonts w:ascii="Times New Roman" w:hAnsi="Times New Roman"/>
                <w:position w:val="-2"/>
                <w:sz w:val="20"/>
                <w:szCs w:val="20"/>
                <w:lang w:eastAsia="ru-RU"/>
              </w:rPr>
              <w:pict>
                <v:shape id="_x0000_i1027" type="#_x0000_t75" style="width:11.25pt;height:12pt">
                  <v:imagedata r:id="rId129" o:title=""/>
                </v:shape>
              </w:pict>
            </w:r>
            <w:r w:rsidRPr="00C309B8">
              <w:rPr>
                <w:rFonts w:ascii="Times New Roman" w:hAnsi="Times New Roman"/>
                <w:sz w:val="20"/>
                <w:szCs w:val="20"/>
                <w:lang w:eastAsia="ru-RU"/>
              </w:rPr>
              <w:t xml:space="preserve"> 1) с и последующего 10 минутного остывания - внешний вид подошвы испытываемой обуви (оплавление, трещины, обугливание) и психофизиологические показатели состояния человека:</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субъективные ощущения;</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ощущение жжения в области подошвы</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температура кожи в области подошвы</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40 °C</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Масса изделий, для которых установлены допустимые величины (обувь и т.п.)</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нормативно-технической документацией на конкретные виды продукции</w:t>
            </w: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10834" w:type="dxa"/>
            <w:gridSpan w:val="5"/>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(в ред. </w:t>
            </w:r>
            <w:hyperlink r:id="rId130" w:history="1">
              <w:r w:rsidRPr="00C309B8">
                <w:rPr>
                  <w:rFonts w:ascii="Times New Roman" w:hAnsi="Times New Roman"/>
                  <w:color w:val="0000FF"/>
                  <w:sz w:val="20"/>
                  <w:szCs w:val="20"/>
                  <w:lang w:eastAsia="ru-RU"/>
                </w:rPr>
                <w:t>Решения</w:t>
              </w:r>
            </w:hyperlink>
            <w:r w:rsidRPr="00C309B8">
              <w:rPr>
                <w:rFonts w:ascii="Times New Roman" w:hAnsi="Times New Roman"/>
                <w:sz w:val="20"/>
                <w:szCs w:val="20"/>
                <w:lang w:eastAsia="ru-RU"/>
              </w:rPr>
              <w:t xml:space="preserve"> Совета ЕЭК от 28.05.2019 N 55)</w:t>
            </w:r>
          </w:p>
        </w:tc>
      </w:tr>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5</w:t>
            </w:r>
          </w:p>
        </w:tc>
        <w:tc>
          <w:tcPr>
            <w:tcW w:w="209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Рабочая и специальная одежда и средства индивидуальной защиты от воздействия электрических и электромагнитных полей (куртки, комбинезоны, накасники, перчатки, ботинки, фартуки, косынки, шторы), перчатки от воздействия постоянного магнитного поля</w:t>
            </w: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Все показатели по разделу 1, кроме того:</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ДКМ</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Специфические санитарно-гигиенические характеристики материалов:</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миграция вредных веществ в воду;</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из медьсодержащих тканей:</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Медь;</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1,0 мг/л</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из прочих экранирующих материалов контроль мигрирующих веществ исходя из состава ткани;</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ПДК и ОБУВ вредных веществ в воде;</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миграция вредных веществ в воздушную среду из материалов (при необходимости)</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ПДК и ОБУВ вредных веществ в атмосферном воздухе</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Экранирующие свойства материалов и одежды в целом для защиты от электрических полей (ЭП) промышленной частоты 50 Гц (ЭП 50 Гц) и электромагнитных полей радиочастот (ЭМП РЧ), оцениваемые с использованием стендов, манекенов и испытателей в условиях физиолого-гигиенических исследований:</w:t>
            </w:r>
            <w:r w:rsidRPr="00C309B8">
              <w:rPr>
                <w:rFonts w:ascii="Times New Roman" w:hAnsi="Times New Roman"/>
                <w:sz w:val="20"/>
                <w:szCs w:val="20"/>
                <w:lang w:eastAsia="ru-RU"/>
              </w:rPr>
              <w:br/>
              <w:t>- уровни ЭП 50 Гц и ЭМП РЧ, воздействующие на человека, одетого в защитную одежду, измеренные в пододежном пространстве, должны соответствовать:</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напряженность ЭП частотой 50 Гц;</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напряженность ЭП в диапазоне частот &gt;10 - 30 кГц;</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5 кВ/м</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напряженность ЭП в диапазоне частот, МГц:</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0,5 кВ/м</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&gt;0,03 - 3,0</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0,5 кВ/м</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&gt;3,0 - 30,0</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0,03 кВ/м</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&gt;30,0 - 50,0</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0,08 кВ/м</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&gt;50,0 - 300,0</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не более 0,08 кВ/м</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рассчитанный коэффициент экранирования (Кэ) или коэффициент ослабления материалов и одежды должен соответствовать</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требованиям нормативной документации на продукцию</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Защитные свойства материалов изделий от воздействия постоянного магнитного поля (ПМП):</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уровни ПМП, воздействующие локально на руки человека, измеренные под защитными рукавицами должны находиться в пределах</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ПДУ магнитной индукции ПМП, равному 10 мТл</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6</w:t>
            </w:r>
          </w:p>
        </w:tc>
        <w:tc>
          <w:tcPr>
            <w:tcW w:w="209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защиты человека от ионизирующих излучений</w:t>
            </w: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Все показатели по разделу 1, кроме того:</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Специфические санитарно-гигиенические характеристики материалов:</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миграция вредных веществ в воду, мг/л, не более</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Специфические санитарно-гигиенические характеристики материалов:</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миграция вредных веществ в воду;</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из свинец-, оловосодержащих тканей:</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ДКМ</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свинец;</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0,03 мг/л</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олово;</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2,0 мг/л</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из прочих рентгенозащитных материалов контроль мигрирующих веществ следует проводить исходя из состава ткани;</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перечнем ПДК и ОБУВ вредных веществ в воде</w:t>
            </w:r>
          </w:p>
        </w:tc>
        <w:tc>
          <w:tcPr>
            <w:tcW w:w="1928"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миграция вредных веществ в воздушную среду из материалов (при необходимости)</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перечнем ПДК и ОБУВ вредных веществ в атмосферном воздухе</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7</w:t>
            </w:r>
          </w:p>
        </w:tc>
        <w:tc>
          <w:tcPr>
            <w:tcW w:w="209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Прочие виды защитной одежды и материалов с заданными специальными свойствами</w:t>
            </w: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Все показатели по разделу 1, кроме того:</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Специфические санитарно-гигиенические характеристики материалов:</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Контролируется миграция вредных веществ исходя из состава материалов</w:t>
            </w:r>
          </w:p>
        </w:tc>
        <w:tc>
          <w:tcPr>
            <w:tcW w:w="192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 миграция вредных веществ в воду, </w:t>
            </w:r>
            <w:r w:rsidRPr="00C309B8">
              <w:rPr>
                <w:rFonts w:ascii="Times New Roman" w:hAnsi="Times New Roman"/>
                <w:sz w:val="20"/>
                <w:szCs w:val="20"/>
                <w:lang w:eastAsia="ru-RU"/>
              </w:rPr>
              <w:lastRenderedPageBreak/>
              <w:t>мг/л, не более;</w:t>
            </w:r>
          </w:p>
        </w:tc>
        <w:tc>
          <w:tcPr>
            <w:tcW w:w="2890"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lastRenderedPageBreak/>
              <w:t xml:space="preserve">в соответствии с перечнем ПДК </w:t>
            </w:r>
            <w:r w:rsidRPr="00C309B8">
              <w:rPr>
                <w:rFonts w:ascii="Times New Roman" w:hAnsi="Times New Roman"/>
                <w:sz w:val="20"/>
                <w:szCs w:val="20"/>
                <w:lang w:eastAsia="ru-RU"/>
              </w:rPr>
              <w:lastRenderedPageBreak/>
              <w:t>и ОБУВ вредных веществ в воде</w:t>
            </w:r>
          </w:p>
        </w:tc>
        <w:tc>
          <w:tcPr>
            <w:tcW w:w="192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миграция вредных веществ в воздушную среду, мг/куб.м, не более</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перечнем ПДК и ОБУВ вредных веществ в атмосферном воздухе</w:t>
            </w:r>
          </w:p>
        </w:tc>
        <w:tc>
          <w:tcPr>
            <w:tcW w:w="192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8</w:t>
            </w:r>
          </w:p>
        </w:tc>
        <w:tc>
          <w:tcPr>
            <w:tcW w:w="2098"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Поглотители, катализаторы для средств индивидуальной защиты органов дыхания, поглотительные коробки, регенеративные патроны</w:t>
            </w: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Токсикологические показатели, устанавливаемые в экспериментах на животных - параметры токсикометрии, степень токсичности продуктов (с целью определения требований безопасности при изготовлении и обращении с продуктами)</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Показатели токсикометрии:</w:t>
            </w:r>
          </w:p>
        </w:tc>
        <w:tc>
          <w:tcPr>
            <w:tcW w:w="2890"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1928"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острая токсичность при ингаляции</w:t>
            </w:r>
          </w:p>
        </w:tc>
        <w:tc>
          <w:tcPr>
            <w:tcW w:w="2890"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Отсутствие клинических признаков интоксикации при распылении продуктов и отсутствие изменений функциональных показателей состояния животных после экспозиции</w:t>
            </w:r>
          </w:p>
        </w:tc>
        <w:tc>
          <w:tcPr>
            <w:tcW w:w="1928"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При наличии признаков воздействия допускается только герметичное размещение продуктов</w:t>
            </w: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Раздражающее действие на кожу (однократно, повторно)</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0 баллов</w:t>
            </w:r>
            <w:r w:rsidRPr="00C309B8">
              <w:rPr>
                <w:rFonts w:ascii="Times New Roman" w:hAnsi="Times New Roman"/>
                <w:sz w:val="20"/>
                <w:szCs w:val="20"/>
                <w:lang w:eastAsia="ru-RU"/>
              </w:rPr>
              <w:br/>
              <w:t>Отсутствие признаков раздражения</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Раздражающее действие продукта на слизистые оболочки и верхние дыхательные пути при ингаляции</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0 баллов</w:t>
            </w:r>
            <w:r w:rsidRPr="00C309B8">
              <w:rPr>
                <w:rFonts w:ascii="Times New Roman" w:hAnsi="Times New Roman"/>
                <w:sz w:val="20"/>
                <w:szCs w:val="20"/>
                <w:lang w:eastAsia="ru-RU"/>
              </w:rPr>
              <w:br/>
              <w:t>Отсутствие признаков раздражения</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Резорбтивное действие через кожу, (однократно, повторно)</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Отсутствие</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Сенсибилизирующее действие</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0 баллов</w:t>
            </w:r>
            <w:r w:rsidRPr="00C309B8">
              <w:rPr>
                <w:rFonts w:ascii="Times New Roman" w:hAnsi="Times New Roman"/>
                <w:sz w:val="20"/>
                <w:szCs w:val="20"/>
                <w:lang w:eastAsia="ru-RU"/>
              </w:rPr>
              <w:br/>
              <w:t>Отсутствие признаков сенсибилизирующего действия</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Температура материалов, контактирующих с телом человека и нагреваемых от обращенной к телу человека поверхности регенеративных патронов при эксплуатации (при возникновении экзотермической реакции)</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не более 40 °C</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r w:rsidR="00C309B8" w:rsidRPr="00C309B8" w:rsidTr="00110EBA">
        <w:tc>
          <w:tcPr>
            <w:tcW w:w="566"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2098"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3352"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Определение веществ, подлежащих контролю в воздухе рабочей зоны и на кожных покровах, их гигиенических нормативов и мер профилактики при производстве и применении продукции в соответствии со следующими нормативными документами (в зависимости от области применения):</w:t>
            </w:r>
          </w:p>
        </w:tc>
        <w:tc>
          <w:tcPr>
            <w:tcW w:w="2890"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Перечень ПДК и ОБУВ вредных веществ в воздухе рабочей зоны;</w:t>
            </w:r>
            <w:r w:rsidRPr="00C309B8">
              <w:rPr>
                <w:rFonts w:ascii="Times New Roman" w:hAnsi="Times New Roman"/>
                <w:sz w:val="20"/>
                <w:szCs w:val="20"/>
                <w:lang w:eastAsia="ru-RU"/>
              </w:rPr>
              <w:br/>
              <w:t>- ПДК и ОБУВ вредных веществ в атмосферном воздухе</w:t>
            </w:r>
          </w:p>
        </w:tc>
        <w:tc>
          <w:tcPr>
            <w:tcW w:w="1928"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r>
    </w:tbl>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bookmarkStart w:id="41" w:name="Par2265"/>
      <w:bookmarkEnd w:id="41"/>
      <w:r w:rsidRPr="00C309B8">
        <w:rPr>
          <w:rFonts w:ascii="Times New Roman" w:hAnsi="Times New Roman"/>
          <w:sz w:val="20"/>
          <w:szCs w:val="20"/>
          <w:lang w:eastAsia="ru-RU"/>
        </w:rPr>
        <w:t>&lt;*&gt; Показатель оценивается при необходимости исходя из состава материалов.</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В зависимости от продолжительности непрерывной носки и частоты использования изделия по балльной системе подразделяются на:</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lastRenderedPageBreak/>
        <w:t>регулярного использования (ежедневно от 4 ч и более) - 1 балл;</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эпизодического использования (1 - 2 раза в неделю - не более 4 ч) - 2 балла.</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В соответствии с гигиенической классификацией по балльной системе для каждого конкретного изделия следует определять классифицирующий показатель (КП), устанавливающий степень риска воздействия изделия на здоровье детей и взрослых, по формуле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position w:val="-41"/>
          <w:sz w:val="20"/>
          <w:szCs w:val="20"/>
          <w:lang w:eastAsia="ru-RU"/>
        </w:rPr>
        <w:pict>
          <v:shape id="_x0000_i1028" type="#_x0000_t75" style="width:141.75pt;height:51.75pt">
            <v:imagedata r:id="rId131" o:title=""/>
          </v:shape>
        </w:pic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где </w:t>
      </w:r>
      <w:r w:rsidRPr="00C309B8">
        <w:rPr>
          <w:rFonts w:ascii="Times New Roman" w:hAnsi="Times New Roman"/>
          <w:position w:val="-23"/>
          <w:sz w:val="20"/>
          <w:szCs w:val="20"/>
          <w:lang w:eastAsia="ru-RU"/>
        </w:rPr>
        <w:pict>
          <v:shape id="_x0000_i1029" type="#_x0000_t75" style="width:29.25pt;height:33.75pt">
            <v:imagedata r:id="rId132" o:title=""/>
          </v:shape>
        </w:pict>
      </w:r>
      <w:r w:rsidRPr="00C309B8">
        <w:rPr>
          <w:rFonts w:ascii="Times New Roman" w:hAnsi="Times New Roman"/>
          <w:sz w:val="20"/>
          <w:szCs w:val="20"/>
          <w:lang w:eastAsia="ru-RU"/>
        </w:rPr>
        <w:t xml:space="preserve"> - сумма баллов, присвоенных изделию в соответствии с классификацией;</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position w:val="-10"/>
          <w:sz w:val="20"/>
          <w:szCs w:val="20"/>
          <w:lang w:eastAsia="ru-RU"/>
        </w:rPr>
        <w:pict>
          <v:shape id="_x0000_i1030" type="#_x0000_t75" style="width:48pt;height:20.25pt">
            <v:imagedata r:id="rId133" o:title=""/>
          </v:shape>
        </w:pict>
      </w:r>
      <w:r w:rsidRPr="00C309B8">
        <w:rPr>
          <w:rFonts w:ascii="Times New Roman" w:hAnsi="Times New Roman"/>
          <w:sz w:val="20"/>
          <w:szCs w:val="20"/>
          <w:lang w:eastAsia="ru-RU"/>
        </w:rPr>
        <w:t xml:space="preserve"> - максимально возможная сумма баллов, присвоенных в соответствии с классификацией;</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position w:val="-10"/>
          <w:sz w:val="20"/>
          <w:szCs w:val="20"/>
          <w:lang w:eastAsia="ru-RU"/>
        </w:rPr>
        <w:pict>
          <v:shape id="_x0000_i1031" type="#_x0000_t75" style="width:38.25pt;height:20.25pt">
            <v:imagedata r:id="rId134" o:title=""/>
          </v:shape>
        </w:pict>
      </w:r>
      <w:r w:rsidRPr="00C309B8">
        <w:rPr>
          <w:rFonts w:ascii="Times New Roman" w:hAnsi="Times New Roman"/>
          <w:sz w:val="20"/>
          <w:szCs w:val="20"/>
          <w:lang w:eastAsia="ru-RU"/>
        </w:rPr>
        <w:t xml:space="preserve"> - минимально возможная сумма баллов, присвоенных в соответствии с классификацией.</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Изделия, в зависимости от значения классифицирующего показателя, следует подразделять на 4 класса:</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I класс - классифицирующий показатель - 0,38 - 0,55;</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II класс - классифицирующий показатель - 0,56 - 0,70;</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III класс - классифицирующий показатель - 0,71 - 0,92;</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IV класс - классифицирующий показатель - 0,93 - 1,25.</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bookmarkStart w:id="42" w:name="Par2281"/>
      <w:bookmarkEnd w:id="42"/>
      <w:r w:rsidRPr="00C309B8">
        <w:rPr>
          <w:rFonts w:ascii="Times New Roman" w:hAnsi="Times New Roman"/>
          <w:sz w:val="20"/>
          <w:szCs w:val="20"/>
          <w:lang w:eastAsia="ru-RU"/>
        </w:rPr>
        <w:t>&lt;***&gt; Климатические регионы принимаются исходя из климатического районирования России или сходных регионов других государств (в зависимости от географической широты и местных климатических условий) в соответствии с таблицей 3.</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right"/>
        <w:outlineLvl w:val="1"/>
        <w:rPr>
          <w:rFonts w:ascii="Times New Roman" w:hAnsi="Times New Roman"/>
          <w:sz w:val="20"/>
          <w:szCs w:val="20"/>
          <w:lang w:eastAsia="ru-RU"/>
        </w:rPr>
      </w:pPr>
      <w:bookmarkStart w:id="43" w:name="Par2283"/>
      <w:bookmarkEnd w:id="43"/>
      <w:r w:rsidRPr="00C309B8">
        <w:rPr>
          <w:rFonts w:ascii="Times New Roman" w:hAnsi="Times New Roman"/>
          <w:sz w:val="20"/>
          <w:szCs w:val="20"/>
          <w:lang w:eastAsia="ru-RU"/>
        </w:rPr>
        <w:t>Таблица 3</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b/>
          <w:bCs/>
          <w:sz w:val="20"/>
          <w:szCs w:val="20"/>
          <w:lang w:eastAsia="ru-RU"/>
        </w:rPr>
        <w:t>КЛИМАТИЧЕСКИЕ РЕГИОНЫ (ПОЯСА)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5081"/>
        <w:gridCol w:w="2891"/>
      </w:tblGrid>
      <w:tr w:rsidR="00C309B8" w:rsidRPr="00C309B8" w:rsidTr="00110EBA">
        <w:tc>
          <w:tcPr>
            <w:tcW w:w="2494"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Условное обозначение климатического региона (пояса)</w:t>
            </w:r>
          </w:p>
        </w:tc>
        <w:tc>
          <w:tcPr>
            <w:tcW w:w="5081"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Регион</w:t>
            </w:r>
          </w:p>
        </w:tc>
        <w:tc>
          <w:tcPr>
            <w:tcW w:w="2891"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Представительные города</w:t>
            </w:r>
          </w:p>
        </w:tc>
      </w:tr>
      <w:tr w:rsidR="00C309B8" w:rsidRPr="00C309B8" w:rsidTr="00110EBA">
        <w:tc>
          <w:tcPr>
            <w:tcW w:w="2494"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IV (I)</w:t>
            </w:r>
            <w:r w:rsidRPr="00C309B8">
              <w:rPr>
                <w:rFonts w:ascii="Times New Roman" w:hAnsi="Times New Roman"/>
                <w:sz w:val="20"/>
                <w:szCs w:val="20"/>
                <w:lang w:eastAsia="ru-RU"/>
              </w:rPr>
              <w:br/>
              <w:t xml:space="preserve">(-1,0° </w:t>
            </w:r>
            <w:hyperlink w:anchor="Par2313"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 xml:space="preserve">; 2,7 м/с </w:t>
            </w:r>
            <w:hyperlink w:anchor="Par2314"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w:t>
            </w:r>
          </w:p>
        </w:tc>
        <w:tc>
          <w:tcPr>
            <w:tcW w:w="5081"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Российская Федерация: Астраханская область, Калмыкия, Ростовская область, Ставропольский край</w:t>
            </w:r>
          </w:p>
        </w:tc>
        <w:tc>
          <w:tcPr>
            <w:tcW w:w="2891"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Ставрополь, Краснодар, Новороссийск, Ростов-на-Дону, Сочи, Астрахань</w:t>
            </w:r>
          </w:p>
        </w:tc>
      </w:tr>
      <w:tr w:rsidR="00C309B8" w:rsidRPr="00C309B8" w:rsidTr="00110EBA">
        <w:tc>
          <w:tcPr>
            <w:tcW w:w="2494"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III (II)</w:t>
            </w:r>
            <w:r w:rsidRPr="00C309B8">
              <w:rPr>
                <w:rFonts w:ascii="Times New Roman" w:hAnsi="Times New Roman"/>
                <w:sz w:val="20"/>
                <w:szCs w:val="20"/>
                <w:lang w:eastAsia="ru-RU"/>
              </w:rPr>
              <w:br/>
              <w:t xml:space="preserve">(-9,7 °C </w:t>
            </w:r>
            <w:hyperlink w:anchor="Par2313"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 xml:space="preserve">; 5,6 м/с </w:t>
            </w:r>
            <w:hyperlink w:anchor="Par2314"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w:t>
            </w:r>
          </w:p>
        </w:tc>
        <w:tc>
          <w:tcPr>
            <w:tcW w:w="5081"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Российская Федерация: Брянская область, Владимирская область, Воронежская область, Ивановская область, Калужская область, Курская область, Ленинградская область, Липецкая область, Республика Марий Эл, Республика Мордовия, Московская область, Нижегородская область, Новгородская область, Орловская область</w:t>
            </w:r>
          </w:p>
        </w:tc>
        <w:tc>
          <w:tcPr>
            <w:tcW w:w="2891"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Архангельск, Санкт-Петербург Москва, Саратов, Мурманск, Н.Новгород, Тверь, Смоленск, Тамбов, Казань, Волгоград, Самара.</w:t>
            </w:r>
          </w:p>
        </w:tc>
      </w:tr>
      <w:tr w:rsidR="00C309B8" w:rsidRPr="00C309B8" w:rsidTr="00110EBA">
        <w:tc>
          <w:tcPr>
            <w:tcW w:w="2494"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5081"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Республика Беларусь: Минская область, Витебская область, Могилевская область, Гродненская область, Гомельская область, Брестская область.</w:t>
            </w:r>
          </w:p>
        </w:tc>
        <w:tc>
          <w:tcPr>
            <w:tcW w:w="2891" w:type="dxa"/>
            <w:tcBorders>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Минск</w:t>
            </w:r>
          </w:p>
        </w:tc>
      </w:tr>
      <w:tr w:rsidR="00C309B8" w:rsidRPr="00C309B8" w:rsidTr="00110EBA">
        <w:tc>
          <w:tcPr>
            <w:tcW w:w="2494"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5081"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Республика Казахстан: Актюбинская область, Атырауская область, Алматинская область, Жамбылская область, Кызылординская область, Мангистауская область, Южно-Казахстанская область</w:t>
            </w:r>
          </w:p>
        </w:tc>
        <w:tc>
          <w:tcPr>
            <w:tcW w:w="2891"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Алматы</w:t>
            </w:r>
          </w:p>
        </w:tc>
      </w:tr>
      <w:tr w:rsidR="00C309B8" w:rsidRPr="00C309B8" w:rsidTr="00110EBA">
        <w:tc>
          <w:tcPr>
            <w:tcW w:w="2494" w:type="dxa"/>
            <w:vMerge w:val="restart"/>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lastRenderedPageBreak/>
              <w:t>II (III)</w:t>
            </w:r>
            <w:r w:rsidRPr="00C309B8">
              <w:rPr>
                <w:rFonts w:ascii="Times New Roman" w:hAnsi="Times New Roman"/>
                <w:sz w:val="20"/>
                <w:szCs w:val="20"/>
                <w:lang w:eastAsia="ru-RU"/>
              </w:rPr>
              <w:br/>
              <w:t xml:space="preserve">(-18,0 °C </w:t>
            </w:r>
            <w:hyperlink w:anchor="Par2313"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 xml:space="preserve">; 3,6 м/с </w:t>
            </w:r>
            <w:hyperlink w:anchor="Par2314"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w:t>
            </w:r>
          </w:p>
        </w:tc>
        <w:tc>
          <w:tcPr>
            <w:tcW w:w="5081"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Российская Федерация: Республика Алтай, Амурская область, Республика Башкортостан, Республика Бурятия, Вологодская область, Иркутская область (кроме районов, перечисленных ниже) Республика Карелия, Кемеровская область, Кировская область, Костромская область, Красноярский край (кроме районов, перечисленных ниже)</w:t>
            </w:r>
            <w:r w:rsidRPr="00C309B8">
              <w:rPr>
                <w:rFonts w:ascii="Times New Roman" w:hAnsi="Times New Roman"/>
                <w:sz w:val="20"/>
                <w:szCs w:val="20"/>
                <w:lang w:eastAsia="ru-RU"/>
              </w:rPr>
              <w:br/>
              <w:t>Курганская область, Новосибирская область, Омская область, Оренбургская область, Пермская область, Сахалинская область (кроме районов, перечисленных ниже) Свердловская область, Республика Татарстан, Томская область (кроме районов, перечисленных ниже)</w:t>
            </w:r>
            <w:r w:rsidRPr="00C309B8">
              <w:rPr>
                <w:rFonts w:ascii="Times New Roman" w:hAnsi="Times New Roman"/>
                <w:sz w:val="20"/>
                <w:szCs w:val="20"/>
                <w:lang w:eastAsia="ru-RU"/>
              </w:rPr>
              <w:br/>
              <w:t>Республика Тува, Тюменская область (кроме районов, перечисленных ниже), Удмуртская республика, Хабаровский край (кроме районов, перечисленных ниже) Челябинская область, Читинская область.</w:t>
            </w:r>
          </w:p>
        </w:tc>
        <w:tc>
          <w:tcPr>
            <w:tcW w:w="2891" w:type="dxa"/>
            <w:tcBorders>
              <w:top w:val="single" w:sz="4" w:space="0" w:color="auto"/>
              <w:left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Новосибирск, Омск, Томск, Сыктывкар, Челябинск, Чита, Тюмень, Тобольск, Иркутск, Хабаровск, Пермь, Оренбург</w:t>
            </w:r>
          </w:p>
        </w:tc>
      </w:tr>
      <w:tr w:rsidR="00C309B8" w:rsidRPr="00C309B8" w:rsidTr="00110EBA">
        <w:tc>
          <w:tcPr>
            <w:tcW w:w="2494" w:type="dxa"/>
            <w:vMerge/>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5081"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Республика Казахстан: Акмолинская область, Восточно-Казахстанская область, Западно-Казахстанская область, Карагандинская область, Костанайская область, Павлодарская область, Северо-Казахстанская область</w:t>
            </w:r>
          </w:p>
        </w:tc>
        <w:tc>
          <w:tcPr>
            <w:tcW w:w="2891" w:type="dxa"/>
            <w:tcBorders>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Астана</w:t>
            </w:r>
          </w:p>
        </w:tc>
      </w:tr>
      <w:tr w:rsidR="00C309B8" w:rsidRPr="00C309B8" w:rsidTr="00110EBA">
        <w:tc>
          <w:tcPr>
            <w:tcW w:w="2494"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IБ (IV)</w:t>
            </w:r>
            <w:r w:rsidRPr="00C309B8">
              <w:rPr>
                <w:rFonts w:ascii="Times New Roman" w:hAnsi="Times New Roman"/>
                <w:sz w:val="20"/>
                <w:szCs w:val="20"/>
                <w:lang w:eastAsia="ru-RU"/>
              </w:rPr>
              <w:br/>
              <w:t xml:space="preserve">(-41 °C </w:t>
            </w:r>
            <w:hyperlink w:anchor="Par2313"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 xml:space="preserve">; 1,3 м/с </w:t>
            </w:r>
            <w:hyperlink w:anchor="Par2314"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w:t>
            </w:r>
          </w:p>
        </w:tc>
        <w:tc>
          <w:tcPr>
            <w:tcW w:w="5081"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Архангельская область (кроме районов, расположенных за Полярным кругом), Иркутская область (районы: Бодайбинский, Катангский, Киренский, Мамско-Чуйский), Камчатский край, Республика Карелия (севернее 63° северной широты), Республика Коми (районы, расположенные южнее Полярного круга), Красноярский край (территории Эвенского автономного округа и Туруханского района, расположенного южнее Полярного круга), Курильские острова, Магаданская область (кроме районов, перечисленных ниже)</w:t>
            </w:r>
            <w:r w:rsidRPr="00C309B8">
              <w:rPr>
                <w:rFonts w:ascii="Times New Roman" w:hAnsi="Times New Roman"/>
                <w:sz w:val="20"/>
                <w:szCs w:val="20"/>
                <w:lang w:eastAsia="ru-RU"/>
              </w:rPr>
              <w:br/>
              <w:t>Мурманская область, Республика Саха (Якутия) (кроме Оймяконского района и районов, расположенных севернее Полярного круга), Сахалинская область (районы: Ногликский, Охтинский), Томская область (районы: Бакчарский, Верхнекетский, Кривошеинский, Молчановский, Парабельский, Чаинский и территории Александровского и Каргасокского районов, расположенных южнее 60° северной широты), Тюменская область (районы Ханты-Мансийского и Ямало-Ненецкого автономных округов, кроме районов, расположенных севернее 60° северной широты), Хабаровский край (районы: Аяно-Майский, Николаевский, Охотский, им. Полины Осипенко, Тугуро-Чумиканский, Ульчский</w:t>
            </w:r>
          </w:p>
        </w:tc>
        <w:tc>
          <w:tcPr>
            <w:tcW w:w="2891"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Якутск, Оймякон, Верхоянск, Туруханск, Уренгой, Надым, Салехард, Магадан, Олекминск</w:t>
            </w:r>
          </w:p>
        </w:tc>
      </w:tr>
      <w:tr w:rsidR="00C309B8" w:rsidRPr="00C309B8" w:rsidTr="00110EBA">
        <w:tc>
          <w:tcPr>
            <w:tcW w:w="2494"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IА ("особый")</w:t>
            </w:r>
            <w:r w:rsidRPr="00C309B8">
              <w:rPr>
                <w:rFonts w:ascii="Times New Roman" w:hAnsi="Times New Roman"/>
                <w:sz w:val="20"/>
                <w:szCs w:val="20"/>
                <w:lang w:eastAsia="ru-RU"/>
              </w:rPr>
              <w:br/>
              <w:t xml:space="preserve">(-25 °C </w:t>
            </w:r>
            <w:hyperlink w:anchor="Par2313"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 xml:space="preserve">; 6,8 м/с </w:t>
            </w:r>
            <w:hyperlink w:anchor="Par2314" w:history="1">
              <w:r w:rsidRPr="00C309B8">
                <w:rPr>
                  <w:rFonts w:ascii="Times New Roman" w:hAnsi="Times New Roman"/>
                  <w:color w:val="0000FF"/>
                  <w:sz w:val="20"/>
                  <w:szCs w:val="20"/>
                  <w:lang w:eastAsia="ru-RU"/>
                </w:rPr>
                <w:t>&lt;**&gt;</w:t>
              </w:r>
            </w:hyperlink>
            <w:r w:rsidRPr="00C309B8">
              <w:rPr>
                <w:rFonts w:ascii="Times New Roman" w:hAnsi="Times New Roman"/>
                <w:sz w:val="20"/>
                <w:szCs w:val="20"/>
                <w:lang w:eastAsia="ru-RU"/>
              </w:rPr>
              <w:t>)</w:t>
            </w:r>
          </w:p>
        </w:tc>
        <w:tc>
          <w:tcPr>
            <w:tcW w:w="5081"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Магаданская область (районы: Омсукчанский, Ольский, Северо-Эвенский, Среднеканский, Сусуманский, Тенькинский, Хасынский, Ягоднинский), Республика Саха (Якутия) (Оймяконский район), Территория, расположенная севернее Полярного круга (кроме Мурманской области), Томская область (территории Александровского и Каргасокского районов, расположенных севернее 60° северной широты), Тюменская область (районы Ханты-Мансийского и Ямало-Ненецкого автономных округов, расположенных севернее 60° северной широты), Чукотский автономный округ</w:t>
            </w:r>
          </w:p>
        </w:tc>
        <w:tc>
          <w:tcPr>
            <w:tcW w:w="2891" w:type="dxa"/>
            <w:tcBorders>
              <w:top w:val="single" w:sz="4" w:space="0" w:color="auto"/>
              <w:left w:val="single" w:sz="4" w:space="0" w:color="auto"/>
              <w:bottom w:val="single" w:sz="4" w:space="0" w:color="auto"/>
              <w:right w:val="single" w:sz="4" w:space="0" w:color="auto"/>
            </w:tcBorders>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Норильск, Сургут, Тикси, Диксон</w:t>
            </w:r>
          </w:p>
        </w:tc>
      </w:tr>
    </w:tbl>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Примечание.</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bookmarkStart w:id="44" w:name="Par2313"/>
      <w:bookmarkEnd w:id="44"/>
      <w:r w:rsidRPr="00C309B8">
        <w:rPr>
          <w:rFonts w:ascii="Times New Roman" w:hAnsi="Times New Roman"/>
          <w:sz w:val="20"/>
          <w:szCs w:val="20"/>
          <w:lang w:eastAsia="ru-RU"/>
        </w:rPr>
        <w:t>&lt;*&gt; - средняя температура воздуха зимних месяцев;</w:t>
      </w:r>
    </w:p>
    <w:p w:rsidR="00C309B8" w:rsidRPr="00C309B8" w:rsidRDefault="00C309B8" w:rsidP="00C309B8">
      <w:pPr>
        <w:autoSpaceDE w:val="0"/>
        <w:autoSpaceDN w:val="0"/>
        <w:adjustRightInd w:val="0"/>
        <w:spacing w:before="200" w:after="0" w:line="240" w:lineRule="auto"/>
        <w:ind w:firstLine="540"/>
        <w:jc w:val="both"/>
        <w:rPr>
          <w:rFonts w:ascii="Times New Roman" w:hAnsi="Times New Roman"/>
          <w:sz w:val="20"/>
          <w:szCs w:val="20"/>
          <w:lang w:eastAsia="ru-RU"/>
        </w:rPr>
      </w:pPr>
      <w:bookmarkStart w:id="45" w:name="Par2314"/>
      <w:bookmarkEnd w:id="45"/>
      <w:r w:rsidRPr="00C309B8">
        <w:rPr>
          <w:rFonts w:ascii="Times New Roman" w:hAnsi="Times New Roman"/>
          <w:sz w:val="20"/>
          <w:szCs w:val="20"/>
          <w:lang w:eastAsia="ru-RU"/>
        </w:rPr>
        <w:t>&lt;**&gt; - средняя скорость ветра из наиболее вероятных величин.</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right"/>
        <w:outlineLvl w:val="0"/>
        <w:rPr>
          <w:rFonts w:ascii="Times New Roman" w:hAnsi="Times New Roman"/>
          <w:sz w:val="20"/>
          <w:szCs w:val="20"/>
          <w:lang w:eastAsia="ru-RU"/>
        </w:rPr>
      </w:pPr>
      <w:r w:rsidRPr="00C309B8">
        <w:rPr>
          <w:rFonts w:ascii="Times New Roman" w:hAnsi="Times New Roman"/>
          <w:sz w:val="20"/>
          <w:szCs w:val="20"/>
          <w:lang w:eastAsia="ru-RU"/>
        </w:rPr>
        <w:t>Приложение N 4</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к техническому регламенту</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Таможенного союза</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"О безопасности средств</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индивидуальной защиты"</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(ТР ТС 019/2011)</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rPr>
          <w:rFonts w:ascii="Times New Roman" w:hAnsi="Times New Roman"/>
          <w:b/>
          <w:bCs/>
          <w:sz w:val="20"/>
          <w:szCs w:val="20"/>
          <w:lang w:eastAsia="ru-RU"/>
        </w:rPr>
      </w:pPr>
      <w:bookmarkStart w:id="46" w:name="Par2327"/>
      <w:bookmarkEnd w:id="46"/>
      <w:r w:rsidRPr="00C309B8">
        <w:rPr>
          <w:rFonts w:ascii="Times New Roman" w:hAnsi="Times New Roman"/>
          <w:b/>
          <w:bCs/>
          <w:sz w:val="20"/>
          <w:szCs w:val="20"/>
          <w:lang w:eastAsia="ru-RU"/>
        </w:rPr>
        <w:t>ФОРМЫ</w:t>
      </w:r>
    </w:p>
    <w:p w:rsidR="00C309B8" w:rsidRPr="00C309B8" w:rsidRDefault="00C309B8" w:rsidP="00C309B8">
      <w:pPr>
        <w:autoSpaceDE w:val="0"/>
        <w:autoSpaceDN w:val="0"/>
        <w:adjustRightInd w:val="0"/>
        <w:spacing w:after="0" w:line="240" w:lineRule="auto"/>
        <w:jc w:val="center"/>
        <w:rPr>
          <w:rFonts w:ascii="Times New Roman" w:hAnsi="Times New Roman"/>
          <w:b/>
          <w:bCs/>
          <w:sz w:val="20"/>
          <w:szCs w:val="20"/>
          <w:lang w:eastAsia="ru-RU"/>
        </w:rPr>
      </w:pPr>
      <w:r w:rsidRPr="00C309B8">
        <w:rPr>
          <w:rFonts w:ascii="Times New Roman" w:hAnsi="Times New Roman"/>
          <w:b/>
          <w:bCs/>
          <w:sz w:val="20"/>
          <w:szCs w:val="20"/>
          <w:lang w:eastAsia="ru-RU"/>
        </w:rPr>
        <w:t>ПОДТВЕРЖДЕНИЯ СООТВЕТСТВИЯ СРЕДСТВ ИНДИВИДУАЛЬНОЙ ЗАЩИТЫ</w:t>
      </w: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
        <w:gridCol w:w="2098"/>
        <w:gridCol w:w="1984"/>
        <w:gridCol w:w="1191"/>
        <w:gridCol w:w="1928"/>
        <w:gridCol w:w="2154"/>
      </w:tblGrid>
      <w:tr w:rsidR="00C309B8" w:rsidRPr="00C309B8">
        <w:tc>
          <w:tcPr>
            <w:tcW w:w="2551" w:type="dxa"/>
            <w:gridSpan w:val="2"/>
            <w:tcBorders>
              <w:top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Наименование средств индивидуальной защиты</w:t>
            </w:r>
          </w:p>
        </w:tc>
        <w:tc>
          <w:tcPr>
            <w:tcW w:w="1984"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Форма подтверждения соответствия</w:t>
            </w:r>
          </w:p>
        </w:tc>
        <w:tc>
          <w:tcPr>
            <w:tcW w:w="1191"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Класс риска</w:t>
            </w:r>
          </w:p>
        </w:tc>
        <w:tc>
          <w:tcPr>
            <w:tcW w:w="1928" w:type="dxa"/>
            <w:tcBorders>
              <w:top w:val="single" w:sz="4" w:space="0" w:color="auto"/>
              <w:left w:val="single" w:sz="4" w:space="0" w:color="auto"/>
              <w:bottom w:val="single" w:sz="4" w:space="0" w:color="auto"/>
              <w:right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Схема сертификации или декларирования</w:t>
            </w:r>
          </w:p>
        </w:tc>
        <w:tc>
          <w:tcPr>
            <w:tcW w:w="2154" w:type="dxa"/>
            <w:tcBorders>
              <w:top w:val="single" w:sz="4" w:space="0" w:color="auto"/>
              <w:left w:val="single" w:sz="4" w:space="0" w:color="auto"/>
              <w:bottom w:val="single" w:sz="4" w:space="0" w:color="auto"/>
            </w:tcBorders>
            <w:vAlign w:val="center"/>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Примечание</w:t>
            </w:r>
          </w:p>
        </w:tc>
      </w:tr>
      <w:tr w:rsidR="00C309B8" w:rsidRPr="00C309B8">
        <w:tc>
          <w:tcPr>
            <w:tcW w:w="9808" w:type="dxa"/>
            <w:gridSpan w:val="6"/>
            <w:tcBorders>
              <w:top w:val="single" w:sz="4" w:space="0" w:color="auto"/>
            </w:tcBorders>
            <w:vAlign w:val="center"/>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I. Средства индивидуальной защиты от механических воздействий</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от механических воздействий, в том числе от нетоксичной пыли и общих производственных загрязнений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35" w:history="1">
              <w:r w:rsidRPr="00C309B8">
                <w:rPr>
                  <w:rFonts w:ascii="Times New Roman" w:hAnsi="Times New Roman"/>
                  <w:color w:val="0000FF"/>
                  <w:sz w:val="20"/>
                  <w:szCs w:val="20"/>
                  <w:lang w:eastAsia="ru-RU"/>
                </w:rPr>
                <w:t>1Д</w:t>
              </w:r>
            </w:hyperlink>
            <w:r w:rsidRPr="00C309B8">
              <w:rPr>
                <w:rFonts w:ascii="Times New Roman" w:hAnsi="Times New Roman"/>
                <w:sz w:val="20"/>
                <w:szCs w:val="20"/>
                <w:lang w:eastAsia="ru-RU"/>
              </w:rPr>
              <w:t xml:space="preserve">, </w:t>
            </w:r>
            <w:hyperlink r:id="rId136" w:history="1">
              <w:r w:rsidRPr="00C309B8">
                <w:rPr>
                  <w:rFonts w:ascii="Times New Roman" w:hAnsi="Times New Roman"/>
                  <w:color w:val="0000FF"/>
                  <w:sz w:val="20"/>
                  <w:szCs w:val="20"/>
                  <w:lang w:eastAsia="ru-RU"/>
                </w:rPr>
                <w:t>2Д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1-1.</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для защиты от воды</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37"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38"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(п. 1.1 введен </w:t>
            </w:r>
            <w:hyperlink r:id="rId139" w:history="1">
              <w:r w:rsidRPr="00C309B8">
                <w:rPr>
                  <w:rFonts w:ascii="Times New Roman" w:hAnsi="Times New Roman"/>
                  <w:color w:val="0000FF"/>
                  <w:sz w:val="20"/>
                  <w:szCs w:val="20"/>
                  <w:lang w:eastAsia="ru-RU"/>
                </w:rPr>
                <w:t>Решением</w:t>
              </w:r>
            </w:hyperlink>
            <w:r w:rsidRPr="00C309B8">
              <w:rPr>
                <w:rFonts w:ascii="Times New Roman" w:hAnsi="Times New Roman"/>
                <w:sz w:val="20"/>
                <w:szCs w:val="20"/>
                <w:lang w:eastAsia="ru-RU"/>
              </w:rPr>
              <w:t xml:space="preserve"> Совета ЕЭК от 28.05.2019 N 55)</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от возможного захвата движущимися частями механизмов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40" w:history="1">
              <w:r w:rsidRPr="00C309B8">
                <w:rPr>
                  <w:rFonts w:ascii="Times New Roman" w:hAnsi="Times New Roman"/>
                  <w:color w:val="0000FF"/>
                  <w:sz w:val="20"/>
                  <w:szCs w:val="20"/>
                  <w:lang w:eastAsia="ru-RU"/>
                </w:rPr>
                <w:t>1Д</w:t>
              </w:r>
            </w:hyperlink>
            <w:r w:rsidRPr="00C309B8">
              <w:rPr>
                <w:rFonts w:ascii="Times New Roman" w:hAnsi="Times New Roman"/>
                <w:sz w:val="20"/>
                <w:szCs w:val="20"/>
                <w:lang w:eastAsia="ru-RU"/>
              </w:rPr>
              <w:t xml:space="preserve">, </w:t>
            </w:r>
            <w:hyperlink r:id="rId141" w:history="1">
              <w:r w:rsidRPr="00C309B8">
                <w:rPr>
                  <w:rFonts w:ascii="Times New Roman" w:hAnsi="Times New Roman"/>
                  <w:color w:val="0000FF"/>
                  <w:sz w:val="20"/>
                  <w:szCs w:val="20"/>
                  <w:lang w:eastAsia="ru-RU"/>
                </w:rPr>
                <w:t>2Д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ударов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42"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43"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4.</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вибраций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44"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45"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5</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проколов, порезов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46"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147"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148"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149"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150"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5-1.</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общих производственных загрязнений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51" w:history="1">
              <w:r w:rsidRPr="00C309B8">
                <w:rPr>
                  <w:rFonts w:ascii="Times New Roman" w:hAnsi="Times New Roman"/>
                  <w:color w:val="0000FF"/>
                  <w:sz w:val="20"/>
                  <w:szCs w:val="20"/>
                  <w:lang w:eastAsia="ru-RU"/>
                </w:rPr>
                <w:t>1Д</w:t>
              </w:r>
            </w:hyperlink>
            <w:r w:rsidRPr="00C309B8">
              <w:rPr>
                <w:rFonts w:ascii="Times New Roman" w:hAnsi="Times New Roman"/>
                <w:sz w:val="20"/>
                <w:szCs w:val="20"/>
                <w:lang w:eastAsia="ru-RU"/>
              </w:rPr>
              <w:t xml:space="preserve">, </w:t>
            </w:r>
            <w:hyperlink r:id="rId152" w:history="1">
              <w:r w:rsidRPr="00C309B8">
                <w:rPr>
                  <w:rFonts w:ascii="Times New Roman" w:hAnsi="Times New Roman"/>
                  <w:color w:val="0000FF"/>
                  <w:sz w:val="20"/>
                  <w:szCs w:val="20"/>
                  <w:lang w:eastAsia="ru-RU"/>
                </w:rPr>
                <w:t>2Д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(п. 5.1 введен </w:t>
            </w:r>
            <w:hyperlink r:id="rId153" w:history="1">
              <w:r w:rsidRPr="00C309B8">
                <w:rPr>
                  <w:rFonts w:ascii="Times New Roman" w:hAnsi="Times New Roman"/>
                  <w:color w:val="0000FF"/>
                  <w:sz w:val="20"/>
                  <w:szCs w:val="20"/>
                  <w:lang w:eastAsia="ru-RU"/>
                </w:rPr>
                <w:t>Решением</w:t>
              </w:r>
            </w:hyperlink>
            <w:r w:rsidRPr="00C309B8">
              <w:rPr>
                <w:rFonts w:ascii="Times New Roman" w:hAnsi="Times New Roman"/>
                <w:sz w:val="20"/>
                <w:szCs w:val="20"/>
                <w:lang w:eastAsia="ru-RU"/>
              </w:rPr>
              <w:t xml:space="preserve"> Совета ЕЭК от 28.05.2019 N 55)</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5-2.</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истирания</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54" w:history="1">
              <w:r w:rsidRPr="00C309B8">
                <w:rPr>
                  <w:rFonts w:ascii="Times New Roman" w:hAnsi="Times New Roman"/>
                  <w:color w:val="0000FF"/>
                  <w:sz w:val="20"/>
                  <w:szCs w:val="20"/>
                  <w:lang w:eastAsia="ru-RU"/>
                </w:rPr>
                <w:t>1Д</w:t>
              </w:r>
            </w:hyperlink>
            <w:r w:rsidRPr="00C309B8">
              <w:rPr>
                <w:rFonts w:ascii="Times New Roman" w:hAnsi="Times New Roman"/>
                <w:sz w:val="20"/>
                <w:szCs w:val="20"/>
                <w:lang w:eastAsia="ru-RU"/>
              </w:rPr>
              <w:t xml:space="preserve">, </w:t>
            </w:r>
            <w:hyperlink r:id="rId155" w:history="1">
              <w:r w:rsidRPr="00C309B8">
                <w:rPr>
                  <w:rFonts w:ascii="Times New Roman" w:hAnsi="Times New Roman"/>
                  <w:color w:val="0000FF"/>
                  <w:sz w:val="20"/>
                  <w:szCs w:val="20"/>
                  <w:lang w:eastAsia="ru-RU"/>
                </w:rPr>
                <w:t>2Д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lastRenderedPageBreak/>
              <w:t xml:space="preserve">(п. 5.2 введен </w:t>
            </w:r>
            <w:hyperlink r:id="rId156" w:history="1">
              <w:r w:rsidRPr="00C309B8">
                <w:rPr>
                  <w:rFonts w:ascii="Times New Roman" w:hAnsi="Times New Roman"/>
                  <w:color w:val="0000FF"/>
                  <w:sz w:val="20"/>
                  <w:szCs w:val="20"/>
                  <w:lang w:eastAsia="ru-RU"/>
                </w:rPr>
                <w:t>Решением</w:t>
              </w:r>
            </w:hyperlink>
            <w:r w:rsidRPr="00C309B8">
              <w:rPr>
                <w:rFonts w:ascii="Times New Roman" w:hAnsi="Times New Roman"/>
                <w:sz w:val="20"/>
                <w:szCs w:val="20"/>
                <w:lang w:eastAsia="ru-RU"/>
              </w:rPr>
              <w:t xml:space="preserve"> Совета ЕЭК от 28.05.2019 N 55)</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5-3.</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воды и растворов нетоксичных веществ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57" w:history="1">
              <w:r w:rsidRPr="00C309B8">
                <w:rPr>
                  <w:rFonts w:ascii="Times New Roman" w:hAnsi="Times New Roman"/>
                  <w:color w:val="0000FF"/>
                  <w:sz w:val="20"/>
                  <w:szCs w:val="20"/>
                  <w:lang w:eastAsia="ru-RU"/>
                </w:rPr>
                <w:t>1Д</w:t>
              </w:r>
            </w:hyperlink>
            <w:r w:rsidRPr="00C309B8">
              <w:rPr>
                <w:rFonts w:ascii="Times New Roman" w:hAnsi="Times New Roman"/>
                <w:sz w:val="20"/>
                <w:szCs w:val="20"/>
                <w:lang w:eastAsia="ru-RU"/>
              </w:rPr>
              <w:t xml:space="preserve">, </w:t>
            </w:r>
            <w:hyperlink r:id="rId158" w:history="1">
              <w:r w:rsidRPr="00C309B8">
                <w:rPr>
                  <w:rFonts w:ascii="Times New Roman" w:hAnsi="Times New Roman"/>
                  <w:color w:val="0000FF"/>
                  <w:sz w:val="20"/>
                  <w:szCs w:val="20"/>
                  <w:lang w:eastAsia="ru-RU"/>
                </w:rPr>
                <w:t>2Д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(п. 5.3 введен </w:t>
            </w:r>
            <w:hyperlink r:id="rId159" w:history="1">
              <w:r w:rsidRPr="00C309B8">
                <w:rPr>
                  <w:rFonts w:ascii="Times New Roman" w:hAnsi="Times New Roman"/>
                  <w:color w:val="0000FF"/>
                  <w:sz w:val="20"/>
                  <w:szCs w:val="20"/>
                  <w:lang w:eastAsia="ru-RU"/>
                </w:rPr>
                <w:t>Решением</w:t>
              </w:r>
            </w:hyperlink>
            <w:r w:rsidRPr="00C309B8">
              <w:rPr>
                <w:rFonts w:ascii="Times New Roman" w:hAnsi="Times New Roman"/>
                <w:sz w:val="20"/>
                <w:szCs w:val="20"/>
                <w:lang w:eastAsia="ru-RU"/>
              </w:rPr>
              <w:t xml:space="preserve"> Совета ЕЭК от 28.05.2019 N 55)</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6.</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скольжения</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60" w:history="1">
              <w:r w:rsidRPr="00C309B8">
                <w:rPr>
                  <w:rFonts w:ascii="Times New Roman" w:hAnsi="Times New Roman"/>
                  <w:color w:val="0000FF"/>
                  <w:sz w:val="20"/>
                  <w:szCs w:val="20"/>
                  <w:lang w:eastAsia="ru-RU"/>
                </w:rPr>
                <w:t>1Д</w:t>
              </w:r>
            </w:hyperlink>
            <w:r w:rsidRPr="00C309B8">
              <w:rPr>
                <w:rFonts w:ascii="Times New Roman" w:hAnsi="Times New Roman"/>
                <w:sz w:val="20"/>
                <w:szCs w:val="20"/>
                <w:lang w:eastAsia="ru-RU"/>
              </w:rPr>
              <w:t xml:space="preserve">, </w:t>
            </w:r>
            <w:hyperlink r:id="rId161" w:history="1">
              <w:r w:rsidRPr="00C309B8">
                <w:rPr>
                  <w:rFonts w:ascii="Times New Roman" w:hAnsi="Times New Roman"/>
                  <w:color w:val="0000FF"/>
                  <w:sz w:val="20"/>
                  <w:szCs w:val="20"/>
                  <w:lang w:eastAsia="ru-RU"/>
                </w:rPr>
                <w:t>2Д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7.</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головы (каски защитные)</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62"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163"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164"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165"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166"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8.</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головы от ударов о неподвижные объекты (каски защитные облегченные и каскетки)</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67"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68"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9.</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(очки защитные)</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69"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70"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10.</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органа слуха</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71"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172"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173" w:history="1">
              <w:r w:rsidRPr="00C309B8">
                <w:rPr>
                  <w:rFonts w:ascii="Times New Roman" w:hAnsi="Times New Roman"/>
                  <w:color w:val="0000FF"/>
                  <w:sz w:val="20"/>
                  <w:szCs w:val="20"/>
                  <w:lang w:eastAsia="ru-RU"/>
                </w:rPr>
                <w:t>4С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(п. 10 в ред. </w:t>
            </w:r>
            <w:hyperlink r:id="rId174" w:history="1">
              <w:r w:rsidRPr="00C309B8">
                <w:rPr>
                  <w:rFonts w:ascii="Times New Roman" w:hAnsi="Times New Roman"/>
                  <w:color w:val="0000FF"/>
                  <w:sz w:val="20"/>
                  <w:szCs w:val="20"/>
                  <w:lang w:eastAsia="ru-RU"/>
                </w:rPr>
                <w:t>Решения</w:t>
              </w:r>
            </w:hyperlink>
            <w:r w:rsidRPr="00C309B8">
              <w:rPr>
                <w:rFonts w:ascii="Times New Roman" w:hAnsi="Times New Roman"/>
                <w:sz w:val="20"/>
                <w:szCs w:val="20"/>
                <w:lang w:eastAsia="ru-RU"/>
              </w:rPr>
              <w:t xml:space="preserve"> Совета ЕЭК от 28.05.2019 N 55)</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11.</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лица (щитки защитные лицевые)</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75"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76"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(п. 11 в ред. </w:t>
            </w:r>
            <w:hyperlink r:id="rId177" w:history="1">
              <w:r w:rsidRPr="00C309B8">
                <w:rPr>
                  <w:rFonts w:ascii="Times New Roman" w:hAnsi="Times New Roman"/>
                  <w:color w:val="0000FF"/>
                  <w:sz w:val="20"/>
                  <w:szCs w:val="20"/>
                  <w:lang w:eastAsia="ru-RU"/>
                </w:rPr>
                <w:t>Решения</w:t>
              </w:r>
            </w:hyperlink>
            <w:r w:rsidRPr="00C309B8">
              <w:rPr>
                <w:rFonts w:ascii="Times New Roman" w:hAnsi="Times New Roman"/>
                <w:sz w:val="20"/>
                <w:szCs w:val="20"/>
                <w:lang w:eastAsia="ru-RU"/>
              </w:rPr>
              <w:t xml:space="preserve"> Совета ЕЭК от 28.05.2019 N 55)</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12.</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от падения с высоты и средства спасения с высоты (ИСУ)</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7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17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18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18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18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13.</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механических воздействий, в том числе от воды и растворов нетоксичных веществ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83"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84"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(в ред. </w:t>
            </w:r>
            <w:hyperlink r:id="rId185" w:history="1">
              <w:r w:rsidRPr="00C309B8">
                <w:rPr>
                  <w:rFonts w:ascii="Times New Roman" w:hAnsi="Times New Roman"/>
                  <w:color w:val="0000FF"/>
                  <w:sz w:val="20"/>
                  <w:szCs w:val="20"/>
                  <w:lang w:eastAsia="ru-RU"/>
                </w:rPr>
                <w:t>Решения</w:t>
              </w:r>
            </w:hyperlink>
            <w:r w:rsidRPr="00C309B8">
              <w:rPr>
                <w:rFonts w:ascii="Times New Roman" w:hAnsi="Times New Roman"/>
                <w:sz w:val="20"/>
                <w:szCs w:val="20"/>
                <w:lang w:eastAsia="ru-RU"/>
              </w:rPr>
              <w:t xml:space="preserve"> Совета ЕЭК от 28.05.2019 N 55)</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14.</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Средства </w:t>
            </w:r>
            <w:r w:rsidRPr="00C309B8">
              <w:rPr>
                <w:rFonts w:ascii="Times New Roman" w:hAnsi="Times New Roman"/>
                <w:sz w:val="20"/>
                <w:szCs w:val="20"/>
                <w:lang w:eastAsia="ru-RU"/>
              </w:rPr>
              <w:lastRenderedPageBreak/>
              <w:t>индивидуальной защиты рук от вибраций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lastRenderedPageBreak/>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86"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187"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II. Средства индивидуальной защиты от химических факторов</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15.</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Костюмы изолирующие от химических факторов (в том числе применяемые для защиты от биологических факторов)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8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18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19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19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19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16.</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изолирующие</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9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19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19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19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19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17.</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фильтрующие</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19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19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0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0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0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18.</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в том числе одежда фильтрующая защитная от химических факторов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0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0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0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0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0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19.</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(очки защитные) от химических факторов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0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0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1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1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1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20.</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химических факторов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1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1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1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1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1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21.</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химических факторов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1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1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2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2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2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III. Средства индивидуальной защиты от радиационных факторов</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22.</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Костюмы изолирующие для защиты кожи и органов дыхания от радиоактивных веществ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2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2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2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2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2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23.</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(в том числе фильтрующие) от радиоактивных веществ</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2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2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3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3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3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24</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одежда специальная </w:t>
            </w:r>
            <w:r w:rsidRPr="00C309B8">
              <w:rPr>
                <w:rFonts w:ascii="Times New Roman" w:hAnsi="Times New Roman"/>
                <w:sz w:val="20"/>
                <w:szCs w:val="20"/>
                <w:lang w:eastAsia="ru-RU"/>
              </w:rPr>
              <w:lastRenderedPageBreak/>
              <w:t>защитная от радиоактивных веществ и ионизирующих излучений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lastRenderedPageBreak/>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3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3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3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3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3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25</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обувь специальная защитная от радиоактивных веществ и ионизирующих излучений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3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3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4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4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4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26</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радиоактивных веществ и ионизирующих излучений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4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4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4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4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4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27</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и лица от ионизирующих излучений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4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4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5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5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5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IV. Средства индивидуальной защиты от повышенных и (или) пониженных температур</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28.</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и средства индивидуальной защиты рук от конвективной теплоты, теплового излучения, искр и брызг расплавленного металла</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5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5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5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5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5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29.</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и средства индивидуальной защиты рук от воздействия пониженной температуры</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5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5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6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6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6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30.</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повышенных и (или) пониженных температур, контакта с нагретой поверхностью, тепловых излучений, искр и брызг расплавленного металла</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6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6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6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6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6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31.</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 xml:space="preserve">Средства индивидуальной защиты головы от повышенных (пониженных) температур, тепловых </w:t>
            </w:r>
            <w:r w:rsidRPr="00C309B8">
              <w:rPr>
                <w:rFonts w:ascii="Times New Roman" w:hAnsi="Times New Roman"/>
                <w:sz w:val="20"/>
                <w:szCs w:val="20"/>
                <w:lang w:eastAsia="ru-RU"/>
              </w:rPr>
              <w:lastRenderedPageBreak/>
              <w:t>излучений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lastRenderedPageBreak/>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6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6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7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7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7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32.</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(очки защитные) и лица (щитки защитные лицевые) от брызг расплавленного металла и горячих частиц</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7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7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7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7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7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V. Средства индивидуальной защиты от термических рисков электрической дуги, неионизирующих излучений, поражений электрическим током (в том числе экранирующие), а также от воздействия статического электричества</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33.</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от термических рисков электрической дуги</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7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7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8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8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8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34.</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лица от термических рисков электрической дуги (щитки защитные лицевые)</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8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8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8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8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8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35.</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термических рисков электрической дуги</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8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8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9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9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9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36.</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Белье нательное термостойкое, перчатки термостойкие и термостойкие подшлемники от термических рисков электрической дуги</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93"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94"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295"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296"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297"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37.</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и другие средства индивидуальной защиты от поражений электрическим током (в том числе экранирующие), воздействия электростатического, электрического, электромагнитного полей</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298"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299"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300"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301"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302"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38.</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(очки защитные) и лица (щитки защитные лицевые) от воздействия электромагнитного поля</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303"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304"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декларирования</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lastRenderedPageBreak/>
              <w:t>39.</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от воздействия статического электричества</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декларирование</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первый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305" w:history="1">
              <w:r w:rsidRPr="00C309B8">
                <w:rPr>
                  <w:rFonts w:ascii="Times New Roman" w:hAnsi="Times New Roman"/>
                  <w:color w:val="0000FF"/>
                  <w:sz w:val="20"/>
                  <w:szCs w:val="20"/>
                  <w:lang w:eastAsia="ru-RU"/>
                </w:rPr>
                <w:t>3Д</w:t>
              </w:r>
            </w:hyperlink>
            <w:r w:rsidRPr="00C309B8">
              <w:rPr>
                <w:rFonts w:ascii="Times New Roman" w:hAnsi="Times New Roman"/>
                <w:sz w:val="20"/>
                <w:szCs w:val="20"/>
                <w:lang w:eastAsia="ru-RU"/>
              </w:rPr>
              <w:t xml:space="preserve">, </w:t>
            </w:r>
            <w:hyperlink r:id="rId306" w:history="1">
              <w:r w:rsidRPr="00C309B8">
                <w:rPr>
                  <w:rFonts w:ascii="Times New Roman" w:hAnsi="Times New Roman"/>
                  <w:color w:val="0000FF"/>
                  <w:sz w:val="20"/>
                  <w:szCs w:val="20"/>
                  <w:lang w:eastAsia="ru-RU"/>
                </w:rPr>
                <w:t>4Д</w:t>
              </w:r>
            </w:hyperlink>
          </w:p>
        </w:tc>
        <w:tc>
          <w:tcPr>
            <w:tcW w:w="215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40.</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Диэлектрические средства индивидуальной защиты от воздействия электрического тока</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307"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308"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309"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310"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311"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9355" w:type="dxa"/>
            <w:gridSpan w:val="5"/>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VI. Одежда специальная сигнальная повышенной видимости</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41.</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Одежда специальная сигнальная повышенной видимости</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312"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313"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314"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315"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316"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9808" w:type="dxa"/>
            <w:gridSpan w:val="6"/>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VII. Средства индивидуальной защиты дерматологические</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42.</w:t>
            </w:r>
          </w:p>
        </w:tc>
        <w:tc>
          <w:tcPr>
            <w:tcW w:w="2098"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дерматологические</w:t>
            </w:r>
          </w:p>
        </w:tc>
        <w:tc>
          <w:tcPr>
            <w:tcW w:w="1984"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сертификация</w:t>
            </w:r>
          </w:p>
        </w:tc>
        <w:tc>
          <w:tcPr>
            <w:tcW w:w="1191"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второй</w:t>
            </w:r>
          </w:p>
        </w:tc>
        <w:tc>
          <w:tcPr>
            <w:tcW w:w="1928"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hyperlink r:id="rId317" w:history="1">
              <w:r w:rsidRPr="00C309B8">
                <w:rPr>
                  <w:rFonts w:ascii="Times New Roman" w:hAnsi="Times New Roman"/>
                  <w:color w:val="0000FF"/>
                  <w:sz w:val="20"/>
                  <w:szCs w:val="20"/>
                  <w:lang w:eastAsia="ru-RU"/>
                </w:rPr>
                <w:t>1С</w:t>
              </w:r>
            </w:hyperlink>
            <w:r w:rsidRPr="00C309B8">
              <w:rPr>
                <w:rFonts w:ascii="Times New Roman" w:hAnsi="Times New Roman"/>
                <w:sz w:val="20"/>
                <w:szCs w:val="20"/>
                <w:lang w:eastAsia="ru-RU"/>
              </w:rPr>
              <w:t xml:space="preserve">, </w:t>
            </w:r>
            <w:hyperlink r:id="rId318" w:history="1">
              <w:r w:rsidRPr="00C309B8">
                <w:rPr>
                  <w:rFonts w:ascii="Times New Roman" w:hAnsi="Times New Roman"/>
                  <w:color w:val="0000FF"/>
                  <w:sz w:val="20"/>
                  <w:szCs w:val="20"/>
                  <w:lang w:eastAsia="ru-RU"/>
                </w:rPr>
                <w:t>3С</w:t>
              </w:r>
            </w:hyperlink>
            <w:r w:rsidRPr="00C309B8">
              <w:rPr>
                <w:rFonts w:ascii="Times New Roman" w:hAnsi="Times New Roman"/>
                <w:sz w:val="20"/>
                <w:szCs w:val="20"/>
                <w:lang w:eastAsia="ru-RU"/>
              </w:rPr>
              <w:t xml:space="preserve">, </w:t>
            </w:r>
            <w:hyperlink r:id="rId319" w:history="1">
              <w:r w:rsidRPr="00C309B8">
                <w:rPr>
                  <w:rFonts w:ascii="Times New Roman" w:hAnsi="Times New Roman"/>
                  <w:color w:val="0000FF"/>
                  <w:sz w:val="20"/>
                  <w:szCs w:val="20"/>
                  <w:lang w:eastAsia="ru-RU"/>
                </w:rPr>
                <w:t>4С</w:t>
              </w:r>
            </w:hyperlink>
            <w:r w:rsidRPr="00C309B8">
              <w:rPr>
                <w:rFonts w:ascii="Times New Roman" w:hAnsi="Times New Roman"/>
                <w:sz w:val="20"/>
                <w:szCs w:val="20"/>
                <w:lang w:eastAsia="ru-RU"/>
              </w:rPr>
              <w:t xml:space="preserve">, </w:t>
            </w:r>
            <w:hyperlink r:id="rId320" w:history="1">
              <w:r w:rsidRPr="00C309B8">
                <w:rPr>
                  <w:rFonts w:ascii="Times New Roman" w:hAnsi="Times New Roman"/>
                  <w:color w:val="0000FF"/>
                  <w:sz w:val="20"/>
                  <w:szCs w:val="20"/>
                  <w:lang w:eastAsia="ru-RU"/>
                </w:rPr>
                <w:t>5С</w:t>
              </w:r>
            </w:hyperlink>
            <w:r w:rsidRPr="00C309B8">
              <w:rPr>
                <w:rFonts w:ascii="Times New Roman" w:hAnsi="Times New Roman"/>
                <w:sz w:val="20"/>
                <w:szCs w:val="20"/>
                <w:lang w:eastAsia="ru-RU"/>
              </w:rPr>
              <w:t xml:space="preserve">, </w:t>
            </w:r>
            <w:hyperlink r:id="rId321" w:history="1">
              <w:r w:rsidRPr="00C309B8">
                <w:rPr>
                  <w:rFonts w:ascii="Times New Roman" w:hAnsi="Times New Roman"/>
                  <w:color w:val="0000FF"/>
                  <w:sz w:val="20"/>
                  <w:szCs w:val="20"/>
                  <w:lang w:eastAsia="ru-RU"/>
                </w:rPr>
                <w:t>6С</w:t>
              </w:r>
            </w:hyperlink>
          </w:p>
        </w:tc>
        <w:tc>
          <w:tcPr>
            <w:tcW w:w="2154"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В соответствии с Типовыми схемами сертификации</w:t>
            </w:r>
          </w:p>
        </w:tc>
      </w:tr>
      <w:tr w:rsidR="00C309B8" w:rsidRPr="00C309B8">
        <w:tc>
          <w:tcPr>
            <w:tcW w:w="453" w:type="dxa"/>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tc>
        <w:tc>
          <w:tcPr>
            <w:tcW w:w="9355" w:type="dxa"/>
            <w:gridSpan w:val="5"/>
          </w:tcPr>
          <w:p w:rsidR="00C309B8" w:rsidRPr="00C309B8" w:rsidRDefault="00C309B8" w:rsidP="00C309B8">
            <w:pPr>
              <w:autoSpaceDE w:val="0"/>
              <w:autoSpaceDN w:val="0"/>
              <w:adjustRightInd w:val="0"/>
              <w:spacing w:after="0" w:line="240" w:lineRule="auto"/>
              <w:jc w:val="center"/>
              <w:outlineLvl w:val="1"/>
              <w:rPr>
                <w:rFonts w:ascii="Times New Roman" w:hAnsi="Times New Roman"/>
                <w:sz w:val="20"/>
                <w:szCs w:val="20"/>
                <w:lang w:eastAsia="ru-RU"/>
              </w:rPr>
            </w:pPr>
            <w:r w:rsidRPr="00C309B8">
              <w:rPr>
                <w:rFonts w:ascii="Times New Roman" w:hAnsi="Times New Roman"/>
                <w:sz w:val="20"/>
                <w:szCs w:val="20"/>
                <w:lang w:eastAsia="ru-RU"/>
              </w:rPr>
              <w:t>VIII. Комплексные средства индивидуальной защиты</w:t>
            </w:r>
          </w:p>
        </w:tc>
      </w:tr>
      <w:tr w:rsidR="00C309B8" w:rsidRPr="00C309B8">
        <w:tc>
          <w:tcPr>
            <w:tcW w:w="453" w:type="dxa"/>
          </w:tcPr>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43.</w:t>
            </w:r>
          </w:p>
        </w:tc>
        <w:tc>
          <w:tcPr>
            <w:tcW w:w="2098" w:type="dxa"/>
          </w:tcPr>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Комплексные средства индивидуальной защиты</w:t>
            </w:r>
          </w:p>
        </w:tc>
        <w:tc>
          <w:tcPr>
            <w:tcW w:w="7257" w:type="dxa"/>
            <w:gridSpan w:val="4"/>
          </w:tcPr>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r w:rsidRPr="00C309B8">
              <w:rPr>
                <w:rFonts w:ascii="Times New Roman" w:hAnsi="Times New Roman"/>
                <w:sz w:val="20"/>
                <w:szCs w:val="20"/>
                <w:lang w:eastAsia="ru-RU"/>
              </w:rPr>
              <w:t>для комплексных средств индивидуальной защиты подтверждение соответствия осуществляется по формам и схемам подтверждения соответствия их составных элементов. Сочетаемость элементов средств индивидуальной защиты декларируется изготовителем на основе собственных доказательств</w:t>
            </w:r>
          </w:p>
        </w:tc>
      </w:tr>
    </w:tbl>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right"/>
        <w:outlineLvl w:val="0"/>
        <w:rPr>
          <w:rFonts w:ascii="Times New Roman" w:hAnsi="Times New Roman"/>
          <w:sz w:val="20"/>
          <w:szCs w:val="20"/>
          <w:lang w:eastAsia="ru-RU"/>
        </w:rPr>
      </w:pPr>
      <w:r w:rsidRPr="00C309B8">
        <w:rPr>
          <w:rFonts w:ascii="Times New Roman" w:hAnsi="Times New Roman"/>
          <w:sz w:val="20"/>
          <w:szCs w:val="20"/>
          <w:lang w:eastAsia="ru-RU"/>
        </w:rPr>
        <w:t>Приложение N 5</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к техническому регламенту</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Таможенного союза</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"О безопасности средств</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индивидуальной защиты"</w:t>
      </w:r>
    </w:p>
    <w:p w:rsidR="00C309B8" w:rsidRPr="00C309B8" w:rsidRDefault="00C309B8" w:rsidP="00C309B8">
      <w:pPr>
        <w:autoSpaceDE w:val="0"/>
        <w:autoSpaceDN w:val="0"/>
        <w:adjustRightInd w:val="0"/>
        <w:spacing w:after="0" w:line="240" w:lineRule="auto"/>
        <w:jc w:val="right"/>
        <w:rPr>
          <w:rFonts w:ascii="Times New Roman" w:hAnsi="Times New Roman"/>
          <w:sz w:val="20"/>
          <w:szCs w:val="20"/>
          <w:lang w:eastAsia="ru-RU"/>
        </w:rPr>
      </w:pPr>
      <w:r w:rsidRPr="00C309B8">
        <w:rPr>
          <w:rFonts w:ascii="Times New Roman" w:hAnsi="Times New Roman"/>
          <w:sz w:val="20"/>
          <w:szCs w:val="20"/>
          <w:lang w:eastAsia="ru-RU"/>
        </w:rPr>
        <w:t>(ТР ТС 019/2011)</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rPr>
          <w:rFonts w:ascii="Times New Roman" w:hAnsi="Times New Roman"/>
          <w:b/>
          <w:bCs/>
          <w:sz w:val="20"/>
          <w:szCs w:val="20"/>
          <w:lang w:eastAsia="ru-RU"/>
        </w:rPr>
      </w:pPr>
      <w:bookmarkStart w:id="47" w:name="Par2644"/>
      <w:bookmarkEnd w:id="47"/>
      <w:r w:rsidRPr="00C309B8">
        <w:rPr>
          <w:rFonts w:ascii="Times New Roman" w:hAnsi="Times New Roman"/>
          <w:b/>
          <w:bCs/>
          <w:sz w:val="20"/>
          <w:szCs w:val="20"/>
          <w:lang w:eastAsia="ru-RU"/>
        </w:rPr>
        <w:t>СПИСОК СРЕДСТВ ИНДИВИДУАЛЬНОЙ ЗАЩИТЫ, ПОДЛЕЖАЩИХ ОБЯЗАТЕЛЬНОМУ ПОДТВЕРЖДЕНИЮ СООТВЕТСТВИЯ ПРИ ВЫПУСКЕ В ОБРАЩЕНИЕ НА ТЕРРИТОРИИ ГОСУДАРСТВ - ЧЛЕНОВ ТАМОЖЕННОГО СОЮЗА</w:t>
      </w: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1. Средства индивидуальной защиты от механических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от механических факторов, в том числе от возможного захвата движущимися частями механизмов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и женские для защиты от общих производственных загрязнений и механических воздействий (в том числе отдельными предметами: куртка, брюки, полукомбинезон)</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и женские для защиты от нетоксичной пыли</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Пальто, полупальто, плащи мужские и женские для защиты от воды</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и женские для защиты от воды</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шахтерские для защиты от механических воздействий и общих производственных загрязнений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Комбинезоны мужские и женские для защиты от нетоксичной пыли, механических воздействий и общих производственных загрязнений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Фартуки специальные</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lastRenderedPageBreak/>
        <w:t>Халаты мужские и женские рабочие и специального назначения</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механических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Рукавицы и перчатки швейные защитные, кроме предназначенных для пожарных</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Изделия трикотажные перчаточные</w:t>
      </w: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(в ред. </w:t>
      </w:r>
      <w:hyperlink r:id="rId322" w:history="1">
        <w:r w:rsidRPr="00C309B8">
          <w:rPr>
            <w:rFonts w:ascii="Times New Roman" w:hAnsi="Times New Roman"/>
            <w:color w:val="0000FF"/>
            <w:sz w:val="20"/>
            <w:szCs w:val="20"/>
            <w:lang w:eastAsia="ru-RU"/>
          </w:rPr>
          <w:t>Решения</w:t>
        </w:r>
      </w:hyperlink>
      <w:r w:rsidRPr="00C309B8">
        <w:rPr>
          <w:rFonts w:ascii="Times New Roman" w:hAnsi="Times New Roman"/>
          <w:sz w:val="20"/>
          <w:szCs w:val="20"/>
          <w:lang w:eastAsia="ru-RU"/>
        </w:rPr>
        <w:t xml:space="preserve"> Совета ЕЭК от 28.05.2019 N 55)</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воды и нетоксичных веществ</w:t>
      </w:r>
    </w:p>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 xml:space="preserve">(введен </w:t>
      </w:r>
      <w:hyperlink r:id="rId323" w:history="1">
        <w:r w:rsidRPr="00C309B8">
          <w:rPr>
            <w:rFonts w:ascii="Times New Roman" w:hAnsi="Times New Roman"/>
            <w:color w:val="0000FF"/>
            <w:sz w:val="20"/>
            <w:szCs w:val="20"/>
            <w:lang w:eastAsia="ru-RU"/>
          </w:rPr>
          <w:t>Решением</w:t>
        </w:r>
      </w:hyperlink>
      <w:r w:rsidRPr="00C309B8">
        <w:rPr>
          <w:rFonts w:ascii="Times New Roman" w:hAnsi="Times New Roman"/>
          <w:sz w:val="20"/>
          <w:szCs w:val="20"/>
          <w:lang w:eastAsia="ru-RU"/>
        </w:rPr>
        <w:t xml:space="preserve"> Совета ЕЭК от 28.05.2019 N 55)</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Рукавицы и перчатки для защиты от воды и растворов нетоксичных веществ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вибраций</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вибраций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от вибраций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виброзащитная</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от ударов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кожаная и из других материалов для защиты от механических воздействий (ударов, проколов, порезов)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кожаная для защиты от общих производственных загрязнений и механических воздействий</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от скольжения</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для защиты от скольжения, в том числе по зажиренным поверхностям</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от воды и растворов нетоксичных веществ</w:t>
      </w:r>
    </w:p>
    <w:p w:rsidR="00C309B8" w:rsidRPr="00C309B8" w:rsidRDefault="00C309B8" w:rsidP="00C309B8">
      <w:pPr>
        <w:autoSpaceDE w:val="0"/>
        <w:autoSpaceDN w:val="0"/>
        <w:adjustRightInd w:val="0"/>
        <w:spacing w:after="0" w:line="240" w:lineRule="auto"/>
        <w:jc w:val="center"/>
        <w:rPr>
          <w:rFonts w:ascii="Times New Roman" w:hAnsi="Times New Roman"/>
          <w:sz w:val="20"/>
          <w:szCs w:val="20"/>
          <w:lang w:eastAsia="ru-RU"/>
        </w:rPr>
      </w:pPr>
      <w:r w:rsidRPr="00C309B8">
        <w:rPr>
          <w:rFonts w:ascii="Times New Roman" w:hAnsi="Times New Roman"/>
          <w:sz w:val="20"/>
          <w:szCs w:val="20"/>
          <w:lang w:eastAsia="ru-RU"/>
        </w:rPr>
        <w:t xml:space="preserve">(введен </w:t>
      </w:r>
      <w:hyperlink r:id="rId324" w:history="1">
        <w:r w:rsidRPr="00C309B8">
          <w:rPr>
            <w:rFonts w:ascii="Times New Roman" w:hAnsi="Times New Roman"/>
            <w:color w:val="0000FF"/>
            <w:sz w:val="20"/>
            <w:szCs w:val="20"/>
            <w:lang w:eastAsia="ru-RU"/>
          </w:rPr>
          <w:t>Решением</w:t>
        </w:r>
      </w:hyperlink>
      <w:r w:rsidRPr="00C309B8">
        <w:rPr>
          <w:rFonts w:ascii="Times New Roman" w:hAnsi="Times New Roman"/>
          <w:sz w:val="20"/>
          <w:szCs w:val="20"/>
          <w:lang w:eastAsia="ru-RU"/>
        </w:rPr>
        <w:t xml:space="preserve"> Совета ЕЭК от 28.05.2019 N 55)</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rPr>
          <w:rFonts w:ascii="Times New Roman" w:hAnsi="Times New Roman"/>
          <w:sz w:val="20"/>
          <w:szCs w:val="20"/>
          <w:lang w:eastAsia="ru-RU"/>
        </w:rPr>
      </w:pPr>
      <w:r w:rsidRPr="00C309B8">
        <w:rPr>
          <w:rFonts w:ascii="Times New Roman" w:hAnsi="Times New Roman"/>
          <w:sz w:val="20"/>
          <w:szCs w:val="20"/>
          <w:lang w:eastAsia="ru-RU"/>
        </w:rPr>
        <w:t>Сапоги специальные резиновые формовые или литьевые из полимерных материалов для защиты от воды и растворов нетоксичных веществ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головы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Каски защитные и защитные каскетки</w:t>
      </w: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 xml:space="preserve">Абзац исключен. - </w:t>
      </w:r>
      <w:hyperlink r:id="rId325" w:history="1">
        <w:r w:rsidRPr="00C309B8">
          <w:rPr>
            <w:rFonts w:ascii="Times New Roman" w:hAnsi="Times New Roman"/>
            <w:color w:val="0000FF"/>
            <w:sz w:val="20"/>
            <w:szCs w:val="20"/>
            <w:lang w:eastAsia="ru-RU"/>
          </w:rPr>
          <w:t>Решение</w:t>
        </w:r>
      </w:hyperlink>
      <w:r w:rsidRPr="00C309B8">
        <w:rPr>
          <w:rFonts w:ascii="Times New Roman" w:hAnsi="Times New Roman"/>
          <w:sz w:val="20"/>
          <w:szCs w:val="20"/>
          <w:lang w:eastAsia="ru-RU"/>
        </w:rPr>
        <w:t xml:space="preserve"> Совета ЕЭК от 28.05.2019 N 55</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Очки защитные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лица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Щитки защитные лицевые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от падения с высоты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Пояса предохранительные, их составные части и комплектующие к ним</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органа слуха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Противошумные наушники и их комплектующие</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Противошумные вкладыши (беруши)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2. Средства индивидуальной защиты от химических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Костюмы изолирующие от химических факторов (в том числе применяемые для защиты от биологических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lastRenderedPageBreak/>
        <w:t>Костюмы изолирующие, в том числе с принудительной подачей воздуха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изолирующего типа, в том числе самоспасатели, кроме предназначенных для пожарных</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на химически связанном кислороде, аппараты изолирующие на химически связанном кислороде (самоспасатели)</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на сжатом воздухе (дыхательные аппараты)</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со сжатым кислородом (дыхательные аппараты)</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Лицевые части резиновые для средств индивидуальной защиты, кроме продукции для пожарных</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фильтрующего типа (в том числе самоспасатели), сменные элементы к ним</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Противоаэрозольные средства индивидуальной защиты органов дыхания с фильтрующей полумаской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Противоаэрозольные средства индивидуальной защиты органов дыхания с изолирующей лицевой частью</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Противогазовые средства индивидуальной защиты органов дыхания с изолирующей лицевой частью</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Противогазоаэрозольные (комбинированные) средства индивидуальной защиты органов дыхания с изолирующей лицевой частью</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Фильтрующие самоспасатели</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Лицевые части резиновые для средств индивидуальной защиты, кроме продукции для пожарных</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Сменные фильтры (фильтрующие элементы) для средств индивидуальной защиты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в том числе одежда фильтрующая защитная от химических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Одежда специальная для ограниченной защиты от токсичных веществ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и женские для защиты от механических воздействий, воды и щелочей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для защиты от нефти и нефтепродуктов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женские для защиты от нефти и нефтепродуктов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для защиты от кислот</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женские для защиты от кислот</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от химических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Очки защитные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химических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Перчатки</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Перчатки камерные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химических факторов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кожаная и из других материалов для защиты от нефти, нефтепродуктов, кислот, щелочей, нетоксичной и взрывоопасной пыли</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Сапоги резиновые формовые, защищающие от нефти, нефтепродуктов и жиров (кроме продукции для пожарных)</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Сапоги специальные резиновые формовые, защищающие от воды, нефтяных масел и механических воздействий (кроме продукции для пожарных)</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3. Средства индивидуальной защиты от радиационных факторов (внешние ионизирующие излучения и радиоактивные вещества):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изолирующие для защиты кожи и органов дыхания от радиоактивных веществ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(в том числе фильтрующие) от радиоактивных веществ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от радиоактивных веществ и ионизирующих излучений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защитная от радиоактивных веществ и ионизирующих излучений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рук от радиоактивных веществ и ионизирующих излучений</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и лица от ионизирующих излучений</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фильтрующего типа от радиоактивных веществ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органов дыхания фильтрующего типа от радиоактивных веществ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4. Средства индивидуальной защиты от высоких и (или) низких температур</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и средства индивидуальной защиты рук от конвективной теплоты, теплового излучения, искр и брызг расплавленного металла, кроме продукции для пожарных</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для защиты от повышенных температур</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женские для защиты от повышенных температур</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для защиты от искр и брызг расплавленного металла</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Перчатки и рукавицы для защиты от повышенных температур из различных материалов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и средства индивидуальной защиты рук от воздействия пониженной температуры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мужские для защиты от пониженных температур (в том числе отдельными предметами: куртка, брюки, полукомбинезон)</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Комбинезоны мужские для защиты от пониженных температур</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Костюмы женские для защиты от пониженных температур (в том числе отдельными предметами: куртка, брюки, полукомбинезон)</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Комбинезоны женские для защиты от пониженных температур</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Перчатки и рукавицы для защиты от пониженных температур из различных материалов</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высоких и (или) низких температур, тепловых излучений, искр и брызг расплавленного металла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кожаная и из других материалов для защиты от повышенных температур, кроме обуви для пожарных</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кожаная и из других материалов для защиты от пониженных температур</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головы от высоких и (или) низких температур, тепловых излучений</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Каски защитные и защитные каскетки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и лица от брызг расплавленного металла и горячих частиц</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Очки защитные</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Щитки защитные лицевые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5. Средства индивидуальной защиты от теплового воздействия электрической дуги, неионизирующих излучений, поражений электрическим током, а также от воздействия статического электричества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Одежда специальная защитная от теплового воздействия электрической дуги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Одежда специальная для защиты от теплового воздействия электродуги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лица от теплового воздействия электрической дуги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Щитки защитные лицевые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ног (обувь) от теплового воздействия электрической дуги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кожаная для защиты от повышенных температур, кроме обуви для пожарных</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Белье нательное термостойкое и термостойкие подшлемники от теплового воздействия электрической дуги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Белье нательное термостойкое от теплового воздействия электрической дуги</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Термостойкие подшлемники от теплового воздействия электрической дуги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Одежда специальная и другие средства индивидуальной защиты от воздействия электростатического, электрического, магнитного и электромагнитного полей, в том числе средства индивидуальной защиты от воздействия статического электричества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Комплект индивидуальный экранирующий для защиты от электрических полей токов промышленной частоты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Средства индивидуальной защиты глаз и лица от воздействия электромагнитного поля</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Очки защитные</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Щитки защитные лицевые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center"/>
        <w:outlineLvl w:val="2"/>
        <w:rPr>
          <w:rFonts w:ascii="Times New Roman" w:hAnsi="Times New Roman"/>
          <w:sz w:val="20"/>
          <w:szCs w:val="20"/>
          <w:lang w:eastAsia="ru-RU"/>
        </w:rPr>
      </w:pPr>
      <w:r w:rsidRPr="00C309B8">
        <w:rPr>
          <w:rFonts w:ascii="Times New Roman" w:hAnsi="Times New Roman"/>
          <w:sz w:val="20"/>
          <w:szCs w:val="20"/>
          <w:lang w:eastAsia="ru-RU"/>
        </w:rPr>
        <w:t>Диэлектрические средства индивидуальной защиты от воздействия электрического тока</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диэлектрическая из полимерных материалов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Обувь специальная резиновая диэлектрическая</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Фартуки специальные диэлектрические</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Перчатки специальные диэлектрические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6. Одежда специальная сигнальная повышенной видимости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Одежда специальная сигнальная повышенной видимости</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7. Комплексные средства индивидуальной защиты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Комплексные средства индивидуальной устанавливаются по кодам защиты входящих в них средств индивидуальной защиты</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ind w:firstLine="540"/>
        <w:jc w:val="both"/>
        <w:outlineLvl w:val="1"/>
        <w:rPr>
          <w:rFonts w:ascii="Times New Roman" w:hAnsi="Times New Roman"/>
          <w:sz w:val="20"/>
          <w:szCs w:val="20"/>
          <w:lang w:eastAsia="ru-RU"/>
        </w:rPr>
      </w:pPr>
      <w:r w:rsidRPr="00C309B8">
        <w:rPr>
          <w:rFonts w:ascii="Times New Roman" w:hAnsi="Times New Roman"/>
          <w:sz w:val="20"/>
          <w:szCs w:val="20"/>
          <w:lang w:eastAsia="ru-RU"/>
        </w:rPr>
        <w:t>8. Средства индивидуальной защиты дерматологические</w:t>
      </w:r>
    </w:p>
    <w:p w:rsidR="00C309B8" w:rsidRPr="00C309B8" w:rsidRDefault="00C309B8" w:rsidP="00C309B8">
      <w:pPr>
        <w:autoSpaceDE w:val="0"/>
        <w:autoSpaceDN w:val="0"/>
        <w:adjustRightInd w:val="0"/>
        <w:spacing w:after="0" w:line="240" w:lineRule="auto"/>
        <w:rPr>
          <w:rFonts w:ascii="Times New Roman" w:hAnsi="Times New Roman"/>
          <w:sz w:val="20"/>
          <w:szCs w:val="20"/>
          <w:lang w:eastAsia="ru-RU"/>
        </w:rPr>
      </w:pPr>
    </w:p>
    <w:p w:rsidR="00C309B8" w:rsidRPr="00C309B8" w:rsidRDefault="00C309B8" w:rsidP="00C309B8">
      <w:pPr>
        <w:autoSpaceDE w:val="0"/>
        <w:autoSpaceDN w:val="0"/>
        <w:adjustRightInd w:val="0"/>
        <w:spacing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Защитные средства:</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гидрофильного, гидрофобного, комбинированного действия</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от воздействия низких температур, ветра</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от воздействия ультрафиолетового излучения диапазонов A, B, C</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от воздействия биологических факторов: насекомых, микроорганизмов</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Очищающие средства: кремы, пасты, гели</w:t>
      </w:r>
    </w:p>
    <w:p w:rsidR="00C309B8" w:rsidRPr="00C309B8" w:rsidRDefault="00C309B8" w:rsidP="00C309B8">
      <w:pPr>
        <w:autoSpaceDE w:val="0"/>
        <w:autoSpaceDN w:val="0"/>
        <w:adjustRightInd w:val="0"/>
        <w:spacing w:before="200" w:after="0" w:line="240" w:lineRule="auto"/>
        <w:jc w:val="both"/>
        <w:rPr>
          <w:rFonts w:ascii="Times New Roman" w:hAnsi="Times New Roman"/>
          <w:sz w:val="20"/>
          <w:szCs w:val="20"/>
          <w:lang w:eastAsia="ru-RU"/>
        </w:rPr>
      </w:pPr>
      <w:r w:rsidRPr="00C309B8">
        <w:rPr>
          <w:rFonts w:ascii="Times New Roman" w:hAnsi="Times New Roman"/>
          <w:sz w:val="20"/>
          <w:szCs w:val="20"/>
          <w:lang w:eastAsia="ru-RU"/>
        </w:rPr>
        <w:t>Регенерирующие, восстанавливающие средства - кремы, эмульсии</w:t>
      </w:r>
    </w:p>
    <w:sectPr w:rsidR="00C309B8" w:rsidRPr="00C309B8" w:rsidSect="00C309B8">
      <w:pgSz w:w="11905" w:h="16838"/>
      <w:pgMar w:top="850" w:right="567" w:bottom="794" w:left="850" w:header="0" w:footer="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0878"/>
    <w:rsid w:val="000B08B4"/>
    <w:rsid w:val="00110EBA"/>
    <w:rsid w:val="001773C2"/>
    <w:rsid w:val="001F342A"/>
    <w:rsid w:val="004F36B5"/>
    <w:rsid w:val="00860878"/>
    <w:rsid w:val="008B386B"/>
    <w:rsid w:val="00A70F47"/>
    <w:rsid w:val="00A8788B"/>
    <w:rsid w:val="00C309B8"/>
    <w:rsid w:val="00CD46E6"/>
    <w:rsid w:val="00E22EE5"/>
    <w:rsid w:val="00ED506B"/>
    <w:rsid w:val="00F10D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54BB0D-32EC-4749-BDD3-56D5F5E77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D8B3DB4121B4F1D4D177126911D791098A599BB89555859461D7B2371FEA8BC9ADD3884E795A444977142A6676B4C5344585A013DFB78190A5E3FCAA2EP2T1I" TargetMode="External"/><Relationship Id="rId299" Type="http://schemas.openxmlformats.org/officeDocument/2006/relationships/hyperlink" Target="consultantplus://offline/ref=D8B3DB4121B4F1D4D177126911D791098A599BB895558C9564DDB8371FEA8BC9ADD3884E795A444977142A6372BEC5344585A013DFB78190A5E3FCAA2EP2T1I" TargetMode="External"/><Relationship Id="rId21" Type="http://schemas.openxmlformats.org/officeDocument/2006/relationships/hyperlink" Target="consultantplus://offline/ref=D8B3DB4121B4F1D4D177126911D791098A599BB89555859461D7B2371FEA8BC9ADD3884E795A444977142A6771B7C5344585A013DFB78190A5E3FCAA2EP2T1I" TargetMode="External"/><Relationship Id="rId63" Type="http://schemas.openxmlformats.org/officeDocument/2006/relationships/hyperlink" Target="consultantplus://offline/ref=D8B3DB4121B4F1D4D177126911D791098A599BB89555859461D7B2371FEA8BC9ADD3884E795A444977142A6670BFC5344585A013DFB78190A5E3FCAA2EP2T1I" TargetMode="External"/><Relationship Id="rId159" Type="http://schemas.openxmlformats.org/officeDocument/2006/relationships/hyperlink" Target="consultantplus://offline/ref=D8B3DB4121B4F1D4D177126911D791098A599BB89555859461D7B2371FEA8BC9ADD3884E795A444977142A6674B2C5344585A013DFB78190A5E3FCAA2EP2T1I" TargetMode="External"/><Relationship Id="rId324" Type="http://schemas.openxmlformats.org/officeDocument/2006/relationships/hyperlink" Target="consultantplus://offline/ref=D8B3DB4121B4F1D4D177126911D791098A599BB89555859461D7B2371FEA8BC9ADD3884E795A444977142A6572B4C5344585A013DFB78190A5E3FCAA2EP2T1I" TargetMode="External"/><Relationship Id="rId170" Type="http://schemas.openxmlformats.org/officeDocument/2006/relationships/hyperlink" Target="consultantplus://offline/ref=D8B3DB4121B4F1D4D177126911D791098A599BB895558C9564DDB8371FEA8BC9ADD3884E795A444977142A6274B7C5344585A013DFB78190A5E3FCAA2EP2T1I" TargetMode="External"/><Relationship Id="rId226" Type="http://schemas.openxmlformats.org/officeDocument/2006/relationships/hyperlink" Target="consultantplus://offline/ref=D8B3DB4121B4F1D4D177126911D791098A599BB895558C9564DDB8371FEA8BC9ADD3884E795A444977142A6370B7C5344585A013DFB78190A5E3FCAA2EP2T1I" TargetMode="External"/><Relationship Id="rId268" Type="http://schemas.openxmlformats.org/officeDocument/2006/relationships/hyperlink" Target="consultantplus://offline/ref=D8B3DB4121B4F1D4D177126911D791098A599BB895558C9564DDB8371FEA8BC9ADD3884E795A444977142A647BB3C5344585A013DFB78190A5E3FCAA2EP2T1I" TargetMode="External"/><Relationship Id="rId32" Type="http://schemas.openxmlformats.org/officeDocument/2006/relationships/hyperlink" Target="consultantplus://offline/ref=D8B3DB4121B4F1D4D177126911D791098A599BB89555859461D7B2371FEA8BC9ADD3884E795A444977142A6776BFC5344585A013DFB78190A5E3FCAA2EP2T1I" TargetMode="External"/><Relationship Id="rId74" Type="http://schemas.openxmlformats.org/officeDocument/2006/relationships/hyperlink" Target="consultantplus://offline/ref=D8B3DB4121B4F1D4D177126911D791098A599BB895558C9564DDB8371FEA8BC9ADD3884E795A444977142A6276B4C5344585A013DFB78190A5E3FCAA2EP2T1I" TargetMode="External"/><Relationship Id="rId128" Type="http://schemas.openxmlformats.org/officeDocument/2006/relationships/image" Target="media/image2.wmf"/><Relationship Id="rId5" Type="http://schemas.openxmlformats.org/officeDocument/2006/relationships/hyperlink" Target="consultantplus://offline/ref=D8B3DB4121B4F1D4D177126911D791098A599BB895558D9066D7B3371FEA8BC9ADD3884E794844117B15237972BFD06214C3PFT5I" TargetMode="External"/><Relationship Id="rId181" Type="http://schemas.openxmlformats.org/officeDocument/2006/relationships/hyperlink" Target="consultantplus://offline/ref=D8B3DB4121B4F1D4D177126911D791098A599BB895558C9564DDB8371FEA8BC9ADD3884E795A444977142A6370B7C5344585A013DFB78190A5E3FCAA2EP2T1I" TargetMode="External"/><Relationship Id="rId237" Type="http://schemas.openxmlformats.org/officeDocument/2006/relationships/hyperlink" Target="consultantplus://offline/ref=D8B3DB4121B4F1D4D177126911D791098A599BB895558C9564DDB8371FEA8BC9ADD3884E795A444977142A6371B6C5344585A013DFB78190A5E3FCAA2EP2T1I" TargetMode="External"/><Relationship Id="rId279" Type="http://schemas.openxmlformats.org/officeDocument/2006/relationships/hyperlink" Target="consultantplus://offline/ref=D8B3DB4121B4F1D4D177126911D791098A599BB895558C9564DDB8371FEA8BC9ADD3884E795A444977142A6372BEC5344585A013DFB78190A5E3FCAA2EP2T1I" TargetMode="External"/><Relationship Id="rId43" Type="http://schemas.openxmlformats.org/officeDocument/2006/relationships/hyperlink" Target="consultantplus://offline/ref=D8B3DB4121B4F1D4D177126911D791098A599BB89555859461D7B2371FEA8BC9ADD3884E795A444977142A6774BFC5344585A013DFB78190A5E3FCAA2EP2T1I" TargetMode="External"/><Relationship Id="rId139" Type="http://schemas.openxmlformats.org/officeDocument/2006/relationships/hyperlink" Target="consultantplus://offline/ref=D8B3DB4121B4F1D4D177126911D791098A599BB89555859461D7B2371FEA8BC9ADD3884E795A444977142A6677BFC5344585A013DFB78190A5E3FCAA2EP2T1I" TargetMode="External"/><Relationship Id="rId290" Type="http://schemas.openxmlformats.org/officeDocument/2006/relationships/hyperlink" Target="consultantplus://offline/ref=D8B3DB4121B4F1D4D177126911D791098A599BB895558C9564DDB8371FEA8BC9ADD3884E795A444977142A6373B3C5344585A013DFB78190A5E3FCAA2EP2T1I" TargetMode="External"/><Relationship Id="rId304" Type="http://schemas.openxmlformats.org/officeDocument/2006/relationships/hyperlink" Target="consultantplus://offline/ref=D8B3DB4121B4F1D4D177126911D791098A599BB895558C9564DDB8371FEA8BC9ADD3884E795A444977142A6274B7C5344585A013DFB78190A5E3FCAA2EP2T1I" TargetMode="External"/><Relationship Id="rId85" Type="http://schemas.openxmlformats.org/officeDocument/2006/relationships/hyperlink" Target="consultantplus://offline/ref=D8B3DB4121B4F1D4D177126911D791098A599BB89555859461D7B2371FEA8BC9ADD3884E795A444977142A6671B0C5344585A013DFB78190A5E3FCAA2EP2T1I" TargetMode="External"/><Relationship Id="rId150" Type="http://schemas.openxmlformats.org/officeDocument/2006/relationships/hyperlink" Target="consultantplus://offline/ref=D8B3DB4121B4F1D4D177126911D791098A599BB895558C9564DDB8371FEA8BC9ADD3884E795A444977142A6371B6C5344585A013DFB78190A5E3FCAA2EP2T1I" TargetMode="External"/><Relationship Id="rId192" Type="http://schemas.openxmlformats.org/officeDocument/2006/relationships/hyperlink" Target="consultantplus://offline/ref=D8B3DB4121B4F1D4D177126911D791098A599BB895558C9564DDB8371FEA8BC9ADD3884E795A444977142A6371B6C5344585A013DFB78190A5E3FCAA2EP2T1I" TargetMode="External"/><Relationship Id="rId206" Type="http://schemas.openxmlformats.org/officeDocument/2006/relationships/hyperlink" Target="consultantplus://offline/ref=D8B3DB4121B4F1D4D177126911D791098A599BB895558C9564DDB8371FEA8BC9ADD3884E795A444977142A6370B7C5344585A013DFB78190A5E3FCAA2EP2T1I" TargetMode="External"/><Relationship Id="rId248" Type="http://schemas.openxmlformats.org/officeDocument/2006/relationships/hyperlink" Target="consultantplus://offline/ref=D8B3DB4121B4F1D4D177126911D791098A599BB895558C9564DDB8371FEA8BC9ADD3884E795A444977142A647BB3C5344585A013DFB78190A5E3FCAA2EP2T1I" TargetMode="External"/><Relationship Id="rId12" Type="http://schemas.openxmlformats.org/officeDocument/2006/relationships/hyperlink" Target="consultantplus://offline/ref=D8B3DB4121B4F1D4D177126911D791098A599BB89555859461D7B2371FEA8BC9ADD3884E795A444977142A6773B6C5344585A013DFB78190A5E3FCAA2EP2T1I" TargetMode="External"/><Relationship Id="rId108" Type="http://schemas.openxmlformats.org/officeDocument/2006/relationships/hyperlink" Target="consultantplus://offline/ref=D8B3DB4121B4F1D4D177126911D791098A599BB89555859461D7B2371FEA8BC9ADD3884E795A444977142A6773B6C5344585A013DFB78190A5E3FCAA2EP2T1I" TargetMode="External"/><Relationship Id="rId315" Type="http://schemas.openxmlformats.org/officeDocument/2006/relationships/hyperlink" Target="consultantplus://offline/ref=D8B3DB4121B4F1D4D177126911D791098A599BB895558C9564DDB8371FEA8BC9ADD3884E795A444977142A6370B7C5344585A013DFB78190A5E3FCAA2EP2T1I" TargetMode="External"/><Relationship Id="rId54" Type="http://schemas.openxmlformats.org/officeDocument/2006/relationships/hyperlink" Target="consultantplus://offline/ref=D8B3DB4121B4F1D4D177126911D791098A599BB89555859461D7B2371FEA8BC9ADD3884E795A444977142A6673B5C5344585A013DFB78190A5E3FCAA2EP2T1I" TargetMode="External"/><Relationship Id="rId96" Type="http://schemas.openxmlformats.org/officeDocument/2006/relationships/hyperlink" Target="consultantplus://offline/ref=D8B3DB4121B4F1D4D177126911D791098A599BB895558C9564DDB8371FEA8BC9ADD3884E795A444977142A6371B6C5344585A013DFB78190A5E3FCAA2EP2T1I" TargetMode="External"/><Relationship Id="rId161" Type="http://schemas.openxmlformats.org/officeDocument/2006/relationships/hyperlink" Target="consultantplus://offline/ref=D8B3DB4121B4F1D4D177126911D791098A599BB895558C9564DDB8371FEA8BC9ADD3884E795A444977142A6270B4C5344585A013DFB78190A5E3FCAA2EP2T1I" TargetMode="External"/><Relationship Id="rId217" Type="http://schemas.openxmlformats.org/officeDocument/2006/relationships/hyperlink" Target="consultantplus://offline/ref=D8B3DB4121B4F1D4D177126911D791098A599BB895558C9564DDB8371FEA8BC9ADD3884E795A444977142A6371B6C5344585A013DFB78190A5E3FCAA2EP2T1I" TargetMode="External"/><Relationship Id="rId259" Type="http://schemas.openxmlformats.org/officeDocument/2006/relationships/hyperlink" Target="consultantplus://offline/ref=D8B3DB4121B4F1D4D177126911D791098A599BB895558C9564DDB8371FEA8BC9ADD3884E795A444977142A6372BEC5344585A013DFB78190A5E3FCAA2EP2T1I" TargetMode="External"/><Relationship Id="rId23" Type="http://schemas.openxmlformats.org/officeDocument/2006/relationships/hyperlink" Target="consultantplus://offline/ref=D8B3DB4121B4F1D4D177126911D791098A599BB89555859461D7B2371FEA8BC9ADD3884E795A444977142A6771B3C5344585A013DFB78190A5E3FCAA2EP2T1I" TargetMode="External"/><Relationship Id="rId119" Type="http://schemas.openxmlformats.org/officeDocument/2006/relationships/hyperlink" Target="consultantplus://offline/ref=D8B3DB4121B4F1D4D177126911D791098A599BB89555859461D7B2371FEA8BC9ADD3884E795A444977142A6676B3C5344585A013DFB78190A5E3FCAA2EP2T1I" TargetMode="External"/><Relationship Id="rId270" Type="http://schemas.openxmlformats.org/officeDocument/2006/relationships/hyperlink" Target="consultantplus://offline/ref=D8B3DB4121B4F1D4D177126911D791098A599BB895558C9564DDB8371FEA8BC9ADD3884E795A444977142A6373B3C5344585A013DFB78190A5E3FCAA2EP2T1I" TargetMode="External"/><Relationship Id="rId326" Type="http://schemas.openxmlformats.org/officeDocument/2006/relationships/fontTable" Target="fontTable.xml"/><Relationship Id="rId65" Type="http://schemas.openxmlformats.org/officeDocument/2006/relationships/hyperlink" Target="consultantplus://offline/ref=D8B3DB4121B4F1D4D177126911D791098A599BB89555859461D7B2371FEA8BC9ADD3884E795A444977142A6773B6C5344585A013DFB78190A5E3FCAA2EP2T1I" TargetMode="External"/><Relationship Id="rId130" Type="http://schemas.openxmlformats.org/officeDocument/2006/relationships/hyperlink" Target="consultantplus://offline/ref=D8B3DB4121B4F1D4D177126911D791098A599BB89555859461D7B2371FEA8BC9ADD3884E795A444977142A6677B1C5344585A013DFB78190A5E3FCAA2EP2T1I" TargetMode="External"/><Relationship Id="rId172" Type="http://schemas.openxmlformats.org/officeDocument/2006/relationships/hyperlink" Target="consultantplus://offline/ref=D8B3DB4121B4F1D4D177126911D791098A599BB895558C9564DDB8371FEA8BC9ADD3884E795A444977142A6372BFC5344585A013DFB78190A5E3FCAA2EP2T1I" TargetMode="External"/><Relationship Id="rId228" Type="http://schemas.openxmlformats.org/officeDocument/2006/relationships/hyperlink" Target="consultantplus://offline/ref=D8B3DB4121B4F1D4D177126911D791098A599BB895558C9564DDB8371FEA8BC9ADD3884E795A444977142A647BB3C5344585A013DFB78190A5E3FCAA2EP2T1I" TargetMode="External"/><Relationship Id="rId281" Type="http://schemas.openxmlformats.org/officeDocument/2006/relationships/hyperlink" Target="consultantplus://offline/ref=D8B3DB4121B4F1D4D177126911D791098A599BB895558C9564DDB8371FEA8BC9ADD3884E795A444977142A6370B7C5344585A013DFB78190A5E3FCAA2EP2T1I" TargetMode="External"/><Relationship Id="rId34" Type="http://schemas.openxmlformats.org/officeDocument/2006/relationships/hyperlink" Target="consultantplus://offline/ref=D8B3DB4121B4F1D4D177126911D791098A599BB89555859461D7B2371FEA8BC9ADD3884E795A444977142A6777B4C5344585A013DFB78190A5E3FCAA2EP2T1I" TargetMode="External"/><Relationship Id="rId76" Type="http://schemas.openxmlformats.org/officeDocument/2006/relationships/hyperlink" Target="consultantplus://offline/ref=D8B3DB4121B4F1D4D177126911D791098A599BB89555859461D7B2371FEA8BC9ADD3884E795A444977142A6671B3C5344585A013DFB78190A5E3FCAA2EP2T1I" TargetMode="External"/><Relationship Id="rId141" Type="http://schemas.openxmlformats.org/officeDocument/2006/relationships/hyperlink" Target="consultantplus://offline/ref=D8B3DB4121B4F1D4D177126911D791098A599BB895558C9564DDB8371FEA8BC9ADD3884E795A444977142A6270B4C5344585A013DFB78190A5E3FCAA2EP2T1I" TargetMode="External"/><Relationship Id="rId7" Type="http://schemas.openxmlformats.org/officeDocument/2006/relationships/hyperlink" Target="consultantplus://offline/ref=D8B3DB4121B4F1D4D177126911D791098A599BB89555859461D7B2371FEA8BC9ADD3884E795A444977142A6773B6C5344585A013DFB78190A5E3FCAA2EP2T1I" TargetMode="External"/><Relationship Id="rId162" Type="http://schemas.openxmlformats.org/officeDocument/2006/relationships/hyperlink" Target="consultantplus://offline/ref=D8B3DB4121B4F1D4D177126911D791098A599BB895558C9564DDB8371FEA8BC9ADD3884E795A444977142A647BB3C5344585A013DFB78190A5E3FCAA2EP2T1I" TargetMode="External"/><Relationship Id="rId183" Type="http://schemas.openxmlformats.org/officeDocument/2006/relationships/hyperlink" Target="consultantplus://offline/ref=D8B3DB4121B4F1D4D177126911D791098A599BB895558C9564DDB8371FEA8BC9ADD3884E795A444977142A6276B4C5344585A013DFB78190A5E3FCAA2EP2T1I" TargetMode="External"/><Relationship Id="rId218" Type="http://schemas.openxmlformats.org/officeDocument/2006/relationships/hyperlink" Target="consultantplus://offline/ref=D8B3DB4121B4F1D4D177126911D791098A599BB895558C9564DDB8371FEA8BC9ADD3884E795A444977142A647BB3C5344585A013DFB78190A5E3FCAA2EP2T1I" TargetMode="External"/><Relationship Id="rId239" Type="http://schemas.openxmlformats.org/officeDocument/2006/relationships/hyperlink" Target="consultantplus://offline/ref=D8B3DB4121B4F1D4D177126911D791098A599BB895558C9564DDB8371FEA8BC9ADD3884E795A444977142A6372BEC5344585A013DFB78190A5E3FCAA2EP2T1I" TargetMode="External"/><Relationship Id="rId250" Type="http://schemas.openxmlformats.org/officeDocument/2006/relationships/hyperlink" Target="consultantplus://offline/ref=D8B3DB4121B4F1D4D177126911D791098A599BB895558C9564DDB8371FEA8BC9ADD3884E795A444977142A6373B3C5344585A013DFB78190A5E3FCAA2EP2T1I" TargetMode="External"/><Relationship Id="rId271" Type="http://schemas.openxmlformats.org/officeDocument/2006/relationships/hyperlink" Target="consultantplus://offline/ref=D8B3DB4121B4F1D4D177126911D791098A599BB895558C9564DDB8371FEA8BC9ADD3884E795A444977142A6370B7C5344585A013DFB78190A5E3FCAA2EP2T1I" TargetMode="External"/><Relationship Id="rId292" Type="http://schemas.openxmlformats.org/officeDocument/2006/relationships/hyperlink" Target="consultantplus://offline/ref=D8B3DB4121B4F1D4D177126911D791098A599BB895558C9564DDB8371FEA8BC9ADD3884E795A444977142A6371B6C5344585A013DFB78190A5E3FCAA2EP2T1I" TargetMode="External"/><Relationship Id="rId306" Type="http://schemas.openxmlformats.org/officeDocument/2006/relationships/hyperlink" Target="consultantplus://offline/ref=D8B3DB4121B4F1D4D177126911D791098A599BB895558C9564DDB8371FEA8BC9ADD3884E795A444977142A6274B7C5344585A013DFB78190A5E3FCAA2EP2T1I" TargetMode="External"/><Relationship Id="rId24" Type="http://schemas.openxmlformats.org/officeDocument/2006/relationships/hyperlink" Target="consultantplus://offline/ref=D8B3DB4121B4F1D4D177126911D791098A599BB89555859461D7B2371FEA8BC9ADD3884E795A444977142A6771B1C5344585A013DFB78190A5E3FCAA2EP2T1I" TargetMode="External"/><Relationship Id="rId45" Type="http://schemas.openxmlformats.org/officeDocument/2006/relationships/hyperlink" Target="consultantplus://offline/ref=D8B3DB4121B4F1D4D177126911D791098A599BB89555859461D7B2371FEA8BC9ADD3884E795A444977142A6775B5C5344585A013DFB78190A5E3FCAA2EP2T1I" TargetMode="External"/><Relationship Id="rId66" Type="http://schemas.openxmlformats.org/officeDocument/2006/relationships/hyperlink" Target="consultantplus://offline/ref=D8B3DB4121B4F1D4D177126911D791098A599BB89555859461D7B2371FEA8BC9ADD3884E795A444977142A6773B6C5344585A013DFB78190A5E3FCAA2EP2T1I" TargetMode="External"/><Relationship Id="rId87" Type="http://schemas.openxmlformats.org/officeDocument/2006/relationships/hyperlink" Target="consultantplus://offline/ref=D8B3DB4121B4F1D4D177126911D791098A599BB895558C9564DDB8371FEA8BC9ADD3884E795A444977142A647BB3C5344585A013DFB78190A5E3FCAA2EP2T1I" TargetMode="External"/><Relationship Id="rId110" Type="http://schemas.openxmlformats.org/officeDocument/2006/relationships/hyperlink" Target="consultantplus://offline/ref=D8B3DB4121B4F1D4D177126911D791098A599BB89555859461D7B2371FEA8BC9ADD3884E795A444977142A6773B6C5344585A013DFB78190A5E3FCAA2EP2T1I" TargetMode="External"/><Relationship Id="rId131" Type="http://schemas.openxmlformats.org/officeDocument/2006/relationships/image" Target="media/image4.wmf"/><Relationship Id="rId327" Type="http://schemas.openxmlformats.org/officeDocument/2006/relationships/theme" Target="theme/theme1.xml"/><Relationship Id="rId152" Type="http://schemas.openxmlformats.org/officeDocument/2006/relationships/hyperlink" Target="consultantplus://offline/ref=D8B3DB4121B4F1D4D177126911D791098A599BB895558C9564DDB8371FEA8BC9ADD3884E795A444977142A6270B5C5344585A013DFB78190A5E3FCAA2EP2T1I" TargetMode="External"/><Relationship Id="rId173" Type="http://schemas.openxmlformats.org/officeDocument/2006/relationships/hyperlink" Target="consultantplus://offline/ref=D8B3DB4121B4F1D4D177126911D791098A599BB895558C9564DDB8371FEA8BC9ADD3884E795A444977142A6373B3C5344585A013DFB78190A5E3FCAA2EP2T1I" TargetMode="External"/><Relationship Id="rId194" Type="http://schemas.openxmlformats.org/officeDocument/2006/relationships/hyperlink" Target="consultantplus://offline/ref=D8B3DB4121B4F1D4D177126911D791098A599BB895558C9564DDB8371FEA8BC9ADD3884E795A444977142A6372BEC5344585A013DFB78190A5E3FCAA2EP2T1I" TargetMode="External"/><Relationship Id="rId208" Type="http://schemas.openxmlformats.org/officeDocument/2006/relationships/hyperlink" Target="consultantplus://offline/ref=D8B3DB4121B4F1D4D177126911D791098A599BB895558C9564DDB8371FEA8BC9ADD3884E795A444977142A647BB3C5344585A013DFB78190A5E3FCAA2EP2T1I" TargetMode="External"/><Relationship Id="rId229" Type="http://schemas.openxmlformats.org/officeDocument/2006/relationships/hyperlink" Target="consultantplus://offline/ref=D8B3DB4121B4F1D4D177126911D791098A599BB895558C9564DDB8371FEA8BC9ADD3884E795A444977142A6372BEC5344585A013DFB78190A5E3FCAA2EP2T1I" TargetMode="External"/><Relationship Id="rId240" Type="http://schemas.openxmlformats.org/officeDocument/2006/relationships/hyperlink" Target="consultantplus://offline/ref=D8B3DB4121B4F1D4D177126911D791098A599BB895558C9564DDB8371FEA8BC9ADD3884E795A444977142A6373B3C5344585A013DFB78190A5E3FCAA2EP2T1I" TargetMode="External"/><Relationship Id="rId261" Type="http://schemas.openxmlformats.org/officeDocument/2006/relationships/hyperlink" Target="consultantplus://offline/ref=D8B3DB4121B4F1D4D177126911D791098A599BB895558C9564DDB8371FEA8BC9ADD3884E795A444977142A6370B7C5344585A013DFB78190A5E3FCAA2EP2T1I" TargetMode="External"/><Relationship Id="rId14" Type="http://schemas.openxmlformats.org/officeDocument/2006/relationships/hyperlink" Target="consultantplus://offline/ref=D8B3DB4121B4F1D4D177126911D791098A599BB89555859461D7B2371FEA8BC9ADD3884E795A444977142A6773BEC5344585A013DFB78190A5E3FCAA2EP2T1I" TargetMode="External"/><Relationship Id="rId35" Type="http://schemas.openxmlformats.org/officeDocument/2006/relationships/hyperlink" Target="consultantplus://offline/ref=D8B3DB4121B4F1D4D177126911D791098A599BB89555859461D7B2371FEA8BC9ADD3884E795A444977142A6777B2C5344585A013DFB78190A5E3FCAA2EP2T1I" TargetMode="External"/><Relationship Id="rId56" Type="http://schemas.openxmlformats.org/officeDocument/2006/relationships/hyperlink" Target="consultantplus://offline/ref=D8B3DB4121B4F1D4D177126911D791098A599BB89555859461D7B2371FEA8BC9ADD3884E795A444977142A6673B0C5344585A013DFB78190A5E3FCAA2EP2T1I" TargetMode="External"/><Relationship Id="rId77" Type="http://schemas.openxmlformats.org/officeDocument/2006/relationships/hyperlink" Target="consultantplus://offline/ref=D8B3DB4121B4F1D4D177126911D791098A599BB89555859461D7B2371FEA8BC9ADD3884E795A444977142A6671B2C5344585A013DFB78190A5E3FCAA2EP2T1I" TargetMode="External"/><Relationship Id="rId100" Type="http://schemas.openxmlformats.org/officeDocument/2006/relationships/hyperlink" Target="consultantplus://offline/ref=D8B3DB4121B4F1D4D177126911D791098A599BB895558C9564DDB8371FEA8BC9ADD3884E795A444977142A6371B6C5344585A013DFB78190A5E3FCAA2EP2T1I" TargetMode="External"/><Relationship Id="rId282" Type="http://schemas.openxmlformats.org/officeDocument/2006/relationships/hyperlink" Target="consultantplus://offline/ref=D8B3DB4121B4F1D4D177126911D791098A599BB895558C9564DDB8371FEA8BC9ADD3884E795A444977142A6371B6C5344585A013DFB78190A5E3FCAA2EP2T1I" TargetMode="External"/><Relationship Id="rId317" Type="http://schemas.openxmlformats.org/officeDocument/2006/relationships/hyperlink" Target="consultantplus://offline/ref=D8B3DB4121B4F1D4D177126911D791098A599BB895558C9564DDB8371FEA8BC9ADD3884E795A444977142A647BB3C5344585A013DFB78190A5E3FCAA2EP2T1I" TargetMode="External"/><Relationship Id="rId8" Type="http://schemas.openxmlformats.org/officeDocument/2006/relationships/hyperlink" Target="consultantplus://offline/ref=D8B3DB4121B4F1D4D177126911D791098A599BB89555859461D7B2371FEA8BC9ADD3884E795A444977142A6773B4C5344585A013DFB78190A5E3FCAA2EP2T1I" TargetMode="External"/><Relationship Id="rId98" Type="http://schemas.openxmlformats.org/officeDocument/2006/relationships/hyperlink" Target="consultantplus://offline/ref=D8B3DB4121B4F1D4D177126911D791098A599BB895558C9564DDB8371FEA8BC9ADD3884E795A444977142A647BB3C5344585A013DFB78190A5E3FCAA2EP2T1I" TargetMode="External"/><Relationship Id="rId121" Type="http://schemas.openxmlformats.org/officeDocument/2006/relationships/hyperlink" Target="consultantplus://offline/ref=D8B3DB4121B4F1D4D177126911D791098A599BB89555859461D7B2371FEA8BC9ADD3884E795A444977142A6676B3C5344585A013DFB78190A5E3FCAA2EP2T1I" TargetMode="External"/><Relationship Id="rId142" Type="http://schemas.openxmlformats.org/officeDocument/2006/relationships/hyperlink" Target="consultantplus://offline/ref=D8B3DB4121B4F1D4D177126911D791098A599BB895558C9564DDB8371FEA8BC9ADD3884E795A444977142A6276B4C5344585A013DFB78190A5E3FCAA2EP2T1I" TargetMode="External"/><Relationship Id="rId163" Type="http://schemas.openxmlformats.org/officeDocument/2006/relationships/hyperlink" Target="consultantplus://offline/ref=D8B3DB4121B4F1D4D177126911D791098A599BB895558C9564DDB8371FEA8BC9ADD3884E795A444977142A6372BEC5344585A013DFB78190A5E3FCAA2EP2T1I" TargetMode="External"/><Relationship Id="rId184" Type="http://schemas.openxmlformats.org/officeDocument/2006/relationships/hyperlink" Target="consultantplus://offline/ref=D8B3DB4121B4F1D4D177126911D791098A599BB895558C9564DDB8371FEA8BC9ADD3884E795A444977142A6274B7C5344585A013DFB78190A5E3FCAA2EP2T1I" TargetMode="External"/><Relationship Id="rId219" Type="http://schemas.openxmlformats.org/officeDocument/2006/relationships/hyperlink" Target="consultantplus://offline/ref=D8B3DB4121B4F1D4D177126911D791098A599BB895558C9564DDB8371FEA8BC9ADD3884E795A444977142A6372BEC5344585A013DFB78190A5E3FCAA2EP2T1I" TargetMode="External"/><Relationship Id="rId230" Type="http://schemas.openxmlformats.org/officeDocument/2006/relationships/hyperlink" Target="consultantplus://offline/ref=D8B3DB4121B4F1D4D177126911D791098A599BB895558C9564DDB8371FEA8BC9ADD3884E795A444977142A6373B3C5344585A013DFB78190A5E3FCAA2EP2T1I" TargetMode="External"/><Relationship Id="rId251" Type="http://schemas.openxmlformats.org/officeDocument/2006/relationships/hyperlink" Target="consultantplus://offline/ref=D8B3DB4121B4F1D4D177126911D791098A599BB895558C9564DDB8371FEA8BC9ADD3884E795A444977142A6370B7C5344585A013DFB78190A5E3FCAA2EP2T1I" TargetMode="External"/><Relationship Id="rId25" Type="http://schemas.openxmlformats.org/officeDocument/2006/relationships/hyperlink" Target="consultantplus://offline/ref=D8B3DB4121B4F1D4D177126911D791098A599BB89555859461D7B2371FEA8BC9ADD3884E795A444977142A6771B0C5344585A013DFB78190A5E3FCAA2EP2T1I" TargetMode="External"/><Relationship Id="rId46" Type="http://schemas.openxmlformats.org/officeDocument/2006/relationships/hyperlink" Target="consultantplus://offline/ref=D8B3DB4121B4F1D4D177126911D791098A599BB89555859461D7B2371FEA8BC9ADD3884E795A444977142A6775B4C5344585A013DFB78190A5E3FCAA2EP2T1I" TargetMode="External"/><Relationship Id="rId67" Type="http://schemas.openxmlformats.org/officeDocument/2006/relationships/hyperlink" Target="consultantplus://offline/ref=D8B3DB4121B4F1D4D177126911D791098A599BB89555859461D7B2371FEA8BC9ADD3884E795A444977142A6773B6C5344585A013DFB78190A5E3FCAA2EP2T1I" TargetMode="External"/><Relationship Id="rId272" Type="http://schemas.openxmlformats.org/officeDocument/2006/relationships/hyperlink" Target="consultantplus://offline/ref=D8B3DB4121B4F1D4D177126911D791098A599BB895558C9564DDB8371FEA8BC9ADD3884E795A444977142A6371B6C5344585A013DFB78190A5E3FCAA2EP2T1I" TargetMode="External"/><Relationship Id="rId293" Type="http://schemas.openxmlformats.org/officeDocument/2006/relationships/hyperlink" Target="consultantplus://offline/ref=D8B3DB4121B4F1D4D177126911D791098A599BB895558C9564DDB8371FEA8BC9ADD3884E795A444977142A647BB3C5344585A013DFB78190A5E3FCAA2EP2T1I" TargetMode="External"/><Relationship Id="rId307" Type="http://schemas.openxmlformats.org/officeDocument/2006/relationships/hyperlink" Target="consultantplus://offline/ref=D8B3DB4121B4F1D4D177126911D791098A599BB895558C9564DDB8371FEA8BC9ADD3884E795A444977142A647BB3C5344585A013DFB78190A5E3FCAA2EP2T1I" TargetMode="External"/><Relationship Id="rId88" Type="http://schemas.openxmlformats.org/officeDocument/2006/relationships/hyperlink" Target="consultantplus://offline/ref=D8B3DB4121B4F1D4D177126911D791098A599BB895558C9564DDB8371FEA8BC9ADD3884E795A444977142A6372BEC5344585A013DFB78190A5E3FCAA2EP2T1I" TargetMode="External"/><Relationship Id="rId111" Type="http://schemas.openxmlformats.org/officeDocument/2006/relationships/hyperlink" Target="consultantplus://offline/ref=D8B3DB4121B4F1D4D177126911D791098A599BB89555859461D7B2371FEA8BC9ADD3884E795A444977142A6773B6C5344585A013DFB78190A5E3FCAA2EP2T1I" TargetMode="External"/><Relationship Id="rId132" Type="http://schemas.openxmlformats.org/officeDocument/2006/relationships/image" Target="media/image5.wmf"/><Relationship Id="rId153" Type="http://schemas.openxmlformats.org/officeDocument/2006/relationships/hyperlink" Target="consultantplus://offline/ref=D8B3DB4121B4F1D4D177126911D791098A599BB89555859461D7B2371FEA8BC9ADD3884E795A444977142A6674B2C5344585A013DFB78190A5E3FCAA2EP2T1I" TargetMode="External"/><Relationship Id="rId174" Type="http://schemas.openxmlformats.org/officeDocument/2006/relationships/hyperlink" Target="consultantplus://offline/ref=D8B3DB4121B4F1D4D177126911D791098A599BB89555859461D7B2371FEA8BC9ADD3884E795A444977142A667AB2C5344585A013DFB78190A5E3FCAA2EP2T1I" TargetMode="External"/><Relationship Id="rId195" Type="http://schemas.openxmlformats.org/officeDocument/2006/relationships/hyperlink" Target="consultantplus://offline/ref=D8B3DB4121B4F1D4D177126911D791098A599BB895558C9564DDB8371FEA8BC9ADD3884E795A444977142A6373B3C5344585A013DFB78190A5E3FCAA2EP2T1I" TargetMode="External"/><Relationship Id="rId209" Type="http://schemas.openxmlformats.org/officeDocument/2006/relationships/hyperlink" Target="consultantplus://offline/ref=D8B3DB4121B4F1D4D177126911D791098A599BB895558C9564DDB8371FEA8BC9ADD3884E795A444977142A6372BEC5344585A013DFB78190A5E3FCAA2EP2T1I" TargetMode="External"/><Relationship Id="rId220" Type="http://schemas.openxmlformats.org/officeDocument/2006/relationships/hyperlink" Target="consultantplus://offline/ref=D8B3DB4121B4F1D4D177126911D791098A599BB895558C9564DDB8371FEA8BC9ADD3884E795A444977142A6373B3C5344585A013DFB78190A5E3FCAA2EP2T1I" TargetMode="External"/><Relationship Id="rId241" Type="http://schemas.openxmlformats.org/officeDocument/2006/relationships/hyperlink" Target="consultantplus://offline/ref=D8B3DB4121B4F1D4D177126911D791098A599BB895558C9564DDB8371FEA8BC9ADD3884E795A444977142A6370B7C5344585A013DFB78190A5E3FCAA2EP2T1I" TargetMode="External"/><Relationship Id="rId15" Type="http://schemas.openxmlformats.org/officeDocument/2006/relationships/hyperlink" Target="consultantplus://offline/ref=D8B3DB4121B4F1D4D177126911D791098A599BB89555859461D7B2371FEA8BC9ADD3884E795A444977142A6770B5C5344585A013DFB78190A5E3FCAA2EP2T1I" TargetMode="External"/><Relationship Id="rId36" Type="http://schemas.openxmlformats.org/officeDocument/2006/relationships/hyperlink" Target="consultantplus://offline/ref=D8B3DB4121B4F1D4D177126911D791098A599BB89555859461D7B2371FEA8BC9ADD3884E795A444977142A6777B0C5344585A013DFB78190A5E3FCAA2EP2T1I" TargetMode="External"/><Relationship Id="rId57" Type="http://schemas.openxmlformats.org/officeDocument/2006/relationships/hyperlink" Target="consultantplus://offline/ref=D8B3DB4121B4F1D4D177126911D791098A599BB89555859461D7B2371FEA8BC9ADD3884E795A444977142A6673BFC5344585A013DFB78190A5E3FCAA2EP2T1I" TargetMode="External"/><Relationship Id="rId262" Type="http://schemas.openxmlformats.org/officeDocument/2006/relationships/hyperlink" Target="consultantplus://offline/ref=D8B3DB4121B4F1D4D177126911D791098A599BB895558C9564DDB8371FEA8BC9ADD3884E795A444977142A6371B6C5344585A013DFB78190A5E3FCAA2EP2T1I" TargetMode="External"/><Relationship Id="rId283" Type="http://schemas.openxmlformats.org/officeDocument/2006/relationships/hyperlink" Target="consultantplus://offline/ref=D8B3DB4121B4F1D4D177126911D791098A599BB895558C9564DDB8371FEA8BC9ADD3884E795A444977142A647BB3C5344585A013DFB78190A5E3FCAA2EP2T1I" TargetMode="External"/><Relationship Id="rId318" Type="http://schemas.openxmlformats.org/officeDocument/2006/relationships/hyperlink" Target="consultantplus://offline/ref=D8B3DB4121B4F1D4D177126911D791098A599BB895558C9564DDB8371FEA8BC9ADD3884E795A444977142A6372BEC5344585A013DFB78190A5E3FCAA2EP2T1I" TargetMode="External"/><Relationship Id="rId78" Type="http://schemas.openxmlformats.org/officeDocument/2006/relationships/hyperlink" Target="consultantplus://offline/ref=D8B3DB4121B4F1D4D177126911D791098A599BB895558C9F66D3B9371FEA8BC9ADD3884E795A44497712286377B7C5344585A013DFB78190A5E3FCAA2EP2T1I" TargetMode="External"/><Relationship Id="rId99" Type="http://schemas.openxmlformats.org/officeDocument/2006/relationships/hyperlink" Target="consultantplus://offline/ref=D8B3DB4121B4F1D4D177126911D791098A599BB895558C9564DDB8371FEA8BC9ADD3884E795A444977142A6370B7C5344585A013DFB78190A5E3FCAA2EP2T1I" TargetMode="External"/><Relationship Id="rId101" Type="http://schemas.openxmlformats.org/officeDocument/2006/relationships/hyperlink" Target="consultantplus://offline/ref=D8B3DB4121B4F1D4D177126911D791098A599BB89555859461D7B2371FEA8BC9ADD3884E795A444977142A6773B6C5344585A013DFB78190A5E3FCAA2EP2T1I" TargetMode="External"/><Relationship Id="rId122" Type="http://schemas.openxmlformats.org/officeDocument/2006/relationships/hyperlink" Target="consultantplus://offline/ref=D8B3DB4121B4F1D4D177126911D791098A599BB89555859461D7B2371FEA8BC9ADD3884E795A444977142A6676B3C5344585A013DFB78190A5E3FCAA2EP2T1I" TargetMode="External"/><Relationship Id="rId143" Type="http://schemas.openxmlformats.org/officeDocument/2006/relationships/hyperlink" Target="consultantplus://offline/ref=D8B3DB4121B4F1D4D177126911D791098A599BB895558C9564DDB8371FEA8BC9ADD3884E795A444977142A6274B7C5344585A013DFB78190A5E3FCAA2EP2T1I" TargetMode="External"/><Relationship Id="rId164" Type="http://schemas.openxmlformats.org/officeDocument/2006/relationships/hyperlink" Target="consultantplus://offline/ref=D8B3DB4121B4F1D4D177126911D791098A599BB895558C9564DDB8371FEA8BC9ADD3884E795A444977142A6373B3C5344585A013DFB78190A5E3FCAA2EP2T1I" TargetMode="External"/><Relationship Id="rId185" Type="http://schemas.openxmlformats.org/officeDocument/2006/relationships/hyperlink" Target="consultantplus://offline/ref=D8B3DB4121B4F1D4D177126911D791098A599BB89555859461D7B2371FEA8BC9ADD3884E795A444977142A667BB0C5344585A013DFB78190A5E3FCAA2EP2T1I" TargetMode="External"/><Relationship Id="rId9" Type="http://schemas.openxmlformats.org/officeDocument/2006/relationships/hyperlink" Target="consultantplus://offline/ref=D8B3DB4121B4F1D4D177126911D791098A599BB89555859461D7B2371FEA8BC9ADD3884E795A444977142A6773B1C5344585A013DFB78190A5E3FCAA2EP2T1I" TargetMode="External"/><Relationship Id="rId210" Type="http://schemas.openxmlformats.org/officeDocument/2006/relationships/hyperlink" Target="consultantplus://offline/ref=D8B3DB4121B4F1D4D177126911D791098A599BB895558C9564DDB8371FEA8BC9ADD3884E795A444977142A6373B3C5344585A013DFB78190A5E3FCAA2EP2T1I" TargetMode="External"/><Relationship Id="rId26" Type="http://schemas.openxmlformats.org/officeDocument/2006/relationships/hyperlink" Target="consultantplus://offline/ref=D8B3DB4121B4F1D4D177126911D791098A599BB89555859461D7B2371FEA8BC9ADD3884E795A444977142A6771B0C5344585A013DFB78190A5E3FCAA2EP2T1I" TargetMode="External"/><Relationship Id="rId231" Type="http://schemas.openxmlformats.org/officeDocument/2006/relationships/hyperlink" Target="consultantplus://offline/ref=D8B3DB4121B4F1D4D177126911D791098A599BB895558C9564DDB8371FEA8BC9ADD3884E795A444977142A6370B7C5344585A013DFB78190A5E3FCAA2EP2T1I" TargetMode="External"/><Relationship Id="rId252" Type="http://schemas.openxmlformats.org/officeDocument/2006/relationships/hyperlink" Target="consultantplus://offline/ref=D8B3DB4121B4F1D4D177126911D791098A599BB895558C9564DDB8371FEA8BC9ADD3884E795A444977142A6371B6C5344585A013DFB78190A5E3FCAA2EP2T1I" TargetMode="External"/><Relationship Id="rId273" Type="http://schemas.openxmlformats.org/officeDocument/2006/relationships/hyperlink" Target="consultantplus://offline/ref=D8B3DB4121B4F1D4D177126911D791098A599BB895558C9564DDB8371FEA8BC9ADD3884E795A444977142A647BB3C5344585A013DFB78190A5E3FCAA2EP2T1I" TargetMode="External"/><Relationship Id="rId294" Type="http://schemas.openxmlformats.org/officeDocument/2006/relationships/hyperlink" Target="consultantplus://offline/ref=D8B3DB4121B4F1D4D177126911D791098A599BB895558C9564DDB8371FEA8BC9ADD3884E795A444977142A6372BEC5344585A013DFB78190A5E3FCAA2EP2T1I" TargetMode="External"/><Relationship Id="rId308" Type="http://schemas.openxmlformats.org/officeDocument/2006/relationships/hyperlink" Target="consultantplus://offline/ref=D8B3DB4121B4F1D4D177126911D791098A599BB895558C9564DDB8371FEA8BC9ADD3884E795A444977142A6372BEC5344585A013DFB78190A5E3FCAA2EP2T1I" TargetMode="External"/><Relationship Id="rId47" Type="http://schemas.openxmlformats.org/officeDocument/2006/relationships/hyperlink" Target="consultantplus://offline/ref=D8B3DB4121B4F1D4D177126911D791098A599BB89555859461D7B2371FEA8BC9ADD3884E795A444977142A6775B0C5344585A013DFB78190A5E3FCAA2EP2T1I" TargetMode="External"/><Relationship Id="rId68" Type="http://schemas.openxmlformats.org/officeDocument/2006/relationships/hyperlink" Target="consultantplus://offline/ref=D8B3DB4121B4F1D4D177126911D791098A599BB89555859461D7B2371FEA8BC9ADD3884E795A444977142A6671B7C5344585A013DFB78190A5E3FCAA2EP2T1I" TargetMode="External"/><Relationship Id="rId89" Type="http://schemas.openxmlformats.org/officeDocument/2006/relationships/hyperlink" Target="consultantplus://offline/ref=D8B3DB4121B4F1D4D177126911D791098A599BB895558C9564DDB8371FEA8BC9ADD3884E795A444977142A6373B3C5344585A013DFB78190A5E3FCAA2EP2T1I" TargetMode="External"/><Relationship Id="rId112" Type="http://schemas.openxmlformats.org/officeDocument/2006/relationships/hyperlink" Target="consultantplus://offline/ref=D8B3DB4121B4F1D4D177126911D791098A599BB89555859461D7B2371FEA8BC9ADD3884E795A444977142A6773B6C5344585A013DFB78190A5E3FCAA2EP2T1I" TargetMode="External"/><Relationship Id="rId133" Type="http://schemas.openxmlformats.org/officeDocument/2006/relationships/image" Target="media/image6.wmf"/><Relationship Id="rId154" Type="http://schemas.openxmlformats.org/officeDocument/2006/relationships/hyperlink" Target="consultantplus://offline/ref=D8B3DB4121B4F1D4D177126911D791098A599BB895558C9564DDB8371FEA8BC9ADD3884E795A444977142A6272B2C5344585A013DFB78190A5E3FCAA2EP2T1I" TargetMode="External"/><Relationship Id="rId175" Type="http://schemas.openxmlformats.org/officeDocument/2006/relationships/hyperlink" Target="consultantplus://offline/ref=D8B3DB4121B4F1D4D177126911D791098A599BB895558C9564DDB8371FEA8BC9ADD3884E795A444977142A6276B5C5344585A013DFB78190A5E3FCAA2EP2T1I" TargetMode="External"/><Relationship Id="rId196" Type="http://schemas.openxmlformats.org/officeDocument/2006/relationships/hyperlink" Target="consultantplus://offline/ref=D8B3DB4121B4F1D4D177126911D791098A599BB895558C9564DDB8371FEA8BC9ADD3884E795A444977142A6370B7C5344585A013DFB78190A5E3FCAA2EP2T1I" TargetMode="External"/><Relationship Id="rId200" Type="http://schemas.openxmlformats.org/officeDocument/2006/relationships/hyperlink" Target="consultantplus://offline/ref=D8B3DB4121B4F1D4D177126911D791098A599BB895558C9564DDB8371FEA8BC9ADD3884E795A444977142A6373B3C5344585A013DFB78190A5E3FCAA2EP2T1I" TargetMode="External"/><Relationship Id="rId16" Type="http://schemas.openxmlformats.org/officeDocument/2006/relationships/hyperlink" Target="consultantplus://offline/ref=D8B3DB4121B4F1D4D177126911D791098A599BB89555859461D7B2371FEA8BC9ADD3884E795A444977142A6770B4C5344585A013DFB78190A5E3FCAA2EP2T1I" TargetMode="External"/><Relationship Id="rId221" Type="http://schemas.openxmlformats.org/officeDocument/2006/relationships/hyperlink" Target="consultantplus://offline/ref=D8B3DB4121B4F1D4D177126911D791098A599BB895558C9564DDB8371FEA8BC9ADD3884E795A444977142A6370B7C5344585A013DFB78190A5E3FCAA2EP2T1I" TargetMode="External"/><Relationship Id="rId242" Type="http://schemas.openxmlformats.org/officeDocument/2006/relationships/hyperlink" Target="consultantplus://offline/ref=D8B3DB4121B4F1D4D177126911D791098A599BB895558C9564DDB8371FEA8BC9ADD3884E795A444977142A6371B6C5344585A013DFB78190A5E3FCAA2EP2T1I" TargetMode="External"/><Relationship Id="rId263" Type="http://schemas.openxmlformats.org/officeDocument/2006/relationships/hyperlink" Target="consultantplus://offline/ref=D8B3DB4121B4F1D4D177126911D791098A599BB895558C9564DDB8371FEA8BC9ADD3884E795A444977142A647BB3C5344585A013DFB78190A5E3FCAA2EP2T1I" TargetMode="External"/><Relationship Id="rId284" Type="http://schemas.openxmlformats.org/officeDocument/2006/relationships/hyperlink" Target="consultantplus://offline/ref=D8B3DB4121B4F1D4D177126911D791098A599BB895558C9564DDB8371FEA8BC9ADD3884E795A444977142A6372BEC5344585A013DFB78190A5E3FCAA2EP2T1I" TargetMode="External"/><Relationship Id="rId319" Type="http://schemas.openxmlformats.org/officeDocument/2006/relationships/hyperlink" Target="consultantplus://offline/ref=D8B3DB4121B4F1D4D177126911D791098A599BB895558C9564DDB8371FEA8BC9ADD3884E795A444977142A6373B3C5344585A013DFB78190A5E3FCAA2EP2T1I" TargetMode="External"/><Relationship Id="rId37" Type="http://schemas.openxmlformats.org/officeDocument/2006/relationships/hyperlink" Target="consultantplus://offline/ref=D8B3DB4121B4F1D4D177126911D791098A599BB89555859461D7B2371FEA8BC9ADD3884E795A444977142A6774B7C5344585A013DFB78190A5E3FCAA2EP2T1I" TargetMode="External"/><Relationship Id="rId58" Type="http://schemas.openxmlformats.org/officeDocument/2006/relationships/hyperlink" Target="consultantplus://offline/ref=D8B3DB4121B4F1D4D177126911D791098A599BB89555859461D7B2371FEA8BC9ADD3884E795A444977142A6670B6C5344585A013DFB78190A5E3FCAA2EP2T1I" TargetMode="External"/><Relationship Id="rId79" Type="http://schemas.openxmlformats.org/officeDocument/2006/relationships/hyperlink" Target="consultantplus://offline/ref=D8B3DB4121B4F1D4D177126911D791098A599BB89555859461D7B2371FEA8BC9ADD3884E795A444977142A6773B6C5344585A013DFB78190A5E3FCAA2EP2T1I" TargetMode="External"/><Relationship Id="rId102" Type="http://schemas.openxmlformats.org/officeDocument/2006/relationships/hyperlink" Target="consultantplus://offline/ref=D8B3DB4121B4F1D4D177126911D791098A599BB895558C9F66D3B9371FEA8BC9ADD3884E795A44497712286377B7C5344585A013DFB78190A5E3FCAA2EP2T1I" TargetMode="External"/><Relationship Id="rId123" Type="http://schemas.openxmlformats.org/officeDocument/2006/relationships/hyperlink" Target="consultantplus://offline/ref=D8B3DB4121B4F1D4D177126911D791098A599BB89555859461D7B2371FEA8BC9ADD3884E795A444977142A6676B3C5344585A013DFB78190A5E3FCAA2EP2T1I" TargetMode="External"/><Relationship Id="rId144" Type="http://schemas.openxmlformats.org/officeDocument/2006/relationships/hyperlink" Target="consultantplus://offline/ref=D8B3DB4121B4F1D4D177126911D791098A599BB895558C9564DDB8371FEA8BC9ADD3884E795A444977142A6276B4C5344585A013DFB78190A5E3FCAA2EP2T1I" TargetMode="External"/><Relationship Id="rId90" Type="http://schemas.openxmlformats.org/officeDocument/2006/relationships/hyperlink" Target="consultantplus://offline/ref=D8B3DB4121B4F1D4D177126911D791098A599BB895558C9564DDB8371FEA8BC9ADD3884E795A444977142A6370B7C5344585A013DFB78190A5E3FCAA2EP2T1I" TargetMode="External"/><Relationship Id="rId165" Type="http://schemas.openxmlformats.org/officeDocument/2006/relationships/hyperlink" Target="consultantplus://offline/ref=D8B3DB4121B4F1D4D177126911D791098A599BB895558C9564DDB8371FEA8BC9ADD3884E795A444977142A6370B7C5344585A013DFB78190A5E3FCAA2EP2T1I" TargetMode="External"/><Relationship Id="rId186" Type="http://schemas.openxmlformats.org/officeDocument/2006/relationships/hyperlink" Target="consultantplus://offline/ref=D8B3DB4121B4F1D4D177126911D791098A599BB895558C9564DDB8371FEA8BC9ADD3884E795A444977142A6276B4C5344585A013DFB78190A5E3FCAA2EP2T1I" TargetMode="External"/><Relationship Id="rId211" Type="http://schemas.openxmlformats.org/officeDocument/2006/relationships/hyperlink" Target="consultantplus://offline/ref=D8B3DB4121B4F1D4D177126911D791098A599BB895558C9564DDB8371FEA8BC9ADD3884E795A444977142A6370B7C5344585A013DFB78190A5E3FCAA2EP2T1I" TargetMode="External"/><Relationship Id="rId232" Type="http://schemas.openxmlformats.org/officeDocument/2006/relationships/hyperlink" Target="consultantplus://offline/ref=D8B3DB4121B4F1D4D177126911D791098A599BB895558C9564DDB8371FEA8BC9ADD3884E795A444977142A6371B6C5344585A013DFB78190A5E3FCAA2EP2T1I" TargetMode="External"/><Relationship Id="rId253" Type="http://schemas.openxmlformats.org/officeDocument/2006/relationships/hyperlink" Target="consultantplus://offline/ref=D8B3DB4121B4F1D4D177126911D791098A599BB895558C9564DDB8371FEA8BC9ADD3884E795A444977142A647BB3C5344585A013DFB78190A5E3FCAA2EP2T1I" TargetMode="External"/><Relationship Id="rId274" Type="http://schemas.openxmlformats.org/officeDocument/2006/relationships/hyperlink" Target="consultantplus://offline/ref=D8B3DB4121B4F1D4D177126911D791098A599BB895558C9564DDB8371FEA8BC9ADD3884E795A444977142A6372BEC5344585A013DFB78190A5E3FCAA2EP2T1I" TargetMode="External"/><Relationship Id="rId295" Type="http://schemas.openxmlformats.org/officeDocument/2006/relationships/hyperlink" Target="consultantplus://offline/ref=D8B3DB4121B4F1D4D177126911D791098A599BB895558C9564DDB8371FEA8BC9ADD3884E795A444977142A6373B3C5344585A013DFB78190A5E3FCAA2EP2T1I" TargetMode="External"/><Relationship Id="rId309" Type="http://schemas.openxmlformats.org/officeDocument/2006/relationships/hyperlink" Target="consultantplus://offline/ref=D8B3DB4121B4F1D4D177126911D791098A599BB895558C9564DDB8371FEA8BC9ADD3884E795A444977142A6373B3C5344585A013DFB78190A5E3FCAA2EP2T1I" TargetMode="External"/><Relationship Id="rId27" Type="http://schemas.openxmlformats.org/officeDocument/2006/relationships/hyperlink" Target="consultantplus://offline/ref=D8B3DB4121B4F1D4D177126911D791098A599BB89555859461D7B2371FEA8BC9ADD3884E795A444977142A6776B7C5344585A013DFB78190A5E3FCAA2EP2T1I" TargetMode="External"/><Relationship Id="rId48" Type="http://schemas.openxmlformats.org/officeDocument/2006/relationships/hyperlink" Target="consultantplus://offline/ref=D8B3DB4121B4F1D4D177126911D791098A599BB89555859461D7B2371FEA8BC9ADD3884E795A444977142A6775BEC5344585A013DFB78190A5E3FCAA2EP2T1I" TargetMode="External"/><Relationship Id="rId69" Type="http://schemas.openxmlformats.org/officeDocument/2006/relationships/hyperlink" Target="consultantplus://offline/ref=D8B3DB4121B4F1D4D177126911D791098A599BB89555859461D7B2371FEA8BC9ADD3884E795A444977142A6773B6C5344585A013DFB78190A5E3FCAA2EP2T1I" TargetMode="External"/><Relationship Id="rId113" Type="http://schemas.openxmlformats.org/officeDocument/2006/relationships/hyperlink" Target="consultantplus://offline/ref=D8B3DB4121B4F1D4D177126911D791098A599BB89555859461D7B2371FEA8BC9ADD3884E795A444977142A6773B6C5344585A013DFB78190A5E3FCAA2EP2T1I" TargetMode="External"/><Relationship Id="rId134" Type="http://schemas.openxmlformats.org/officeDocument/2006/relationships/image" Target="media/image7.wmf"/><Relationship Id="rId320" Type="http://schemas.openxmlformats.org/officeDocument/2006/relationships/hyperlink" Target="consultantplus://offline/ref=D8B3DB4121B4F1D4D177126911D791098A599BB895558C9564DDB8371FEA8BC9ADD3884E795A444977142A6370B7C5344585A013DFB78190A5E3FCAA2EP2T1I" TargetMode="External"/><Relationship Id="rId80" Type="http://schemas.openxmlformats.org/officeDocument/2006/relationships/hyperlink" Target="consultantplus://offline/ref=D8B3DB4121B4F1D4D177126911D791098A599BB895558C9564DDB8371FEA8BC9ADD3884E795A444977142A6272B1C5344585A013DFB78190A5E3FCAA2EP2T1I" TargetMode="External"/><Relationship Id="rId155" Type="http://schemas.openxmlformats.org/officeDocument/2006/relationships/hyperlink" Target="consultantplus://offline/ref=D8B3DB4121B4F1D4D177126911D791098A599BB895558C9564DDB8371FEA8BC9ADD3884E795A444977142A6270B5C5344585A013DFB78190A5E3FCAA2EP2T1I" TargetMode="External"/><Relationship Id="rId176" Type="http://schemas.openxmlformats.org/officeDocument/2006/relationships/hyperlink" Target="consultantplus://offline/ref=D8B3DB4121B4F1D4D177126911D791098A599BB895558C9564DDB8371FEA8BC9ADD3884E795A444977142A6277BEC5344585A013DFB78190A5E3FCAA2EP2T1I" TargetMode="External"/><Relationship Id="rId197" Type="http://schemas.openxmlformats.org/officeDocument/2006/relationships/hyperlink" Target="consultantplus://offline/ref=D8B3DB4121B4F1D4D177126911D791098A599BB895558C9564DDB8371FEA8BC9ADD3884E795A444977142A6371B6C5344585A013DFB78190A5E3FCAA2EP2T1I" TargetMode="External"/><Relationship Id="rId201" Type="http://schemas.openxmlformats.org/officeDocument/2006/relationships/hyperlink" Target="consultantplus://offline/ref=D8B3DB4121B4F1D4D177126911D791098A599BB895558C9564DDB8371FEA8BC9ADD3884E795A444977142A6370B7C5344585A013DFB78190A5E3FCAA2EP2T1I" TargetMode="External"/><Relationship Id="rId222" Type="http://schemas.openxmlformats.org/officeDocument/2006/relationships/hyperlink" Target="consultantplus://offline/ref=D8B3DB4121B4F1D4D177126911D791098A599BB895558C9564DDB8371FEA8BC9ADD3884E795A444977142A6371B6C5344585A013DFB78190A5E3FCAA2EP2T1I" TargetMode="External"/><Relationship Id="rId243" Type="http://schemas.openxmlformats.org/officeDocument/2006/relationships/hyperlink" Target="consultantplus://offline/ref=D8B3DB4121B4F1D4D177126911D791098A599BB895558C9564DDB8371FEA8BC9ADD3884E795A444977142A647BB3C5344585A013DFB78190A5E3FCAA2EP2T1I" TargetMode="External"/><Relationship Id="rId264" Type="http://schemas.openxmlformats.org/officeDocument/2006/relationships/hyperlink" Target="consultantplus://offline/ref=D8B3DB4121B4F1D4D177126911D791098A599BB895558C9564DDB8371FEA8BC9ADD3884E795A444977142A6372BEC5344585A013DFB78190A5E3FCAA2EP2T1I" TargetMode="External"/><Relationship Id="rId285" Type="http://schemas.openxmlformats.org/officeDocument/2006/relationships/hyperlink" Target="consultantplus://offline/ref=D8B3DB4121B4F1D4D177126911D791098A599BB895558C9564DDB8371FEA8BC9ADD3884E795A444977142A6373B3C5344585A013DFB78190A5E3FCAA2EP2T1I" TargetMode="External"/><Relationship Id="rId17" Type="http://schemas.openxmlformats.org/officeDocument/2006/relationships/hyperlink" Target="consultantplus://offline/ref=D8B3DB4121B4F1D4D177126911D791098A599BB89555859461D7B2371FEA8BC9ADD3884E795A444977142A6770B2C5344585A013DFB78190A5E3FCAA2EP2T1I" TargetMode="External"/><Relationship Id="rId38" Type="http://schemas.openxmlformats.org/officeDocument/2006/relationships/hyperlink" Target="consultantplus://offline/ref=D8B3DB4121B4F1D4D177126911D791098A599BB89555859461D7B2371FEA8BC9ADD3884E795A444977142A6774B6C5344585A013DFB78190A5E3FCAA2EP2T1I" TargetMode="External"/><Relationship Id="rId59" Type="http://schemas.openxmlformats.org/officeDocument/2006/relationships/hyperlink" Target="consultantplus://offline/ref=D8B3DB4121B4F1D4D177126911D791098A599BB89555859461D7B2371FEA8BC9ADD3884E795A444977142A6670B5C5344585A013DFB78190A5E3FCAA2EP2T1I" TargetMode="External"/><Relationship Id="rId103" Type="http://schemas.openxmlformats.org/officeDocument/2006/relationships/hyperlink" Target="consultantplus://offline/ref=D8B3DB4121B4F1D4D177126911D791098A599BB895558C9564DDB8371FEA8BC9ADD3884E795A444977142A6372BEC5344585A013DFB78190A5E3FCAA2EP2T1I" TargetMode="External"/><Relationship Id="rId124" Type="http://schemas.openxmlformats.org/officeDocument/2006/relationships/hyperlink" Target="consultantplus://offline/ref=D8B3DB4121B4F1D4D177126911D791098A599BB89555859461D7B2371FEA8BC9ADD3884E795A444977142A6676B3C5344585A013DFB78190A5E3FCAA2EP2T1I" TargetMode="External"/><Relationship Id="rId310" Type="http://schemas.openxmlformats.org/officeDocument/2006/relationships/hyperlink" Target="consultantplus://offline/ref=D8B3DB4121B4F1D4D177126911D791098A599BB895558C9564DDB8371FEA8BC9ADD3884E795A444977142A6370B7C5344585A013DFB78190A5E3FCAA2EP2T1I" TargetMode="External"/><Relationship Id="rId70" Type="http://schemas.openxmlformats.org/officeDocument/2006/relationships/hyperlink" Target="consultantplus://offline/ref=D8B3DB4121B4F1D4D177126911D791098A599BB89555859461D7B2371FEA8BC9ADD3884E795A444977142A6671B5C5344585A013DFB78190A5E3FCAA2EP2T1I" TargetMode="External"/><Relationship Id="rId91" Type="http://schemas.openxmlformats.org/officeDocument/2006/relationships/hyperlink" Target="consultantplus://offline/ref=D8B3DB4121B4F1D4D177126911D791098A599BB895558C9564DDB8371FEA8BC9ADD3884E795A444977142A6371B6C5344585A013DFB78190A5E3FCAA2EP2T1I" TargetMode="External"/><Relationship Id="rId145" Type="http://schemas.openxmlformats.org/officeDocument/2006/relationships/hyperlink" Target="consultantplus://offline/ref=D8B3DB4121B4F1D4D177126911D791098A599BB895558C9564DDB8371FEA8BC9ADD3884E795A444977142A6274B7C5344585A013DFB78190A5E3FCAA2EP2T1I" TargetMode="External"/><Relationship Id="rId166" Type="http://schemas.openxmlformats.org/officeDocument/2006/relationships/hyperlink" Target="consultantplus://offline/ref=D8B3DB4121B4F1D4D177126911D791098A599BB895558C9564DDB8371FEA8BC9ADD3884E795A444977142A6371B6C5344585A013DFB78190A5E3FCAA2EP2T1I" TargetMode="External"/><Relationship Id="rId187" Type="http://schemas.openxmlformats.org/officeDocument/2006/relationships/hyperlink" Target="consultantplus://offline/ref=D8B3DB4121B4F1D4D177126911D791098A599BB895558C9564DDB8371FEA8BC9ADD3884E795A444977142A6274B7C5344585A013DFB78190A5E3FCAA2EP2T1I" TargetMode="External"/><Relationship Id="rId1" Type="http://schemas.openxmlformats.org/officeDocument/2006/relationships/styles" Target="styles.xml"/><Relationship Id="rId212" Type="http://schemas.openxmlformats.org/officeDocument/2006/relationships/hyperlink" Target="consultantplus://offline/ref=D8B3DB4121B4F1D4D177126911D791098A599BB895558C9564DDB8371FEA8BC9ADD3884E795A444977142A6371B6C5344585A013DFB78190A5E3FCAA2EP2T1I" TargetMode="External"/><Relationship Id="rId233" Type="http://schemas.openxmlformats.org/officeDocument/2006/relationships/hyperlink" Target="consultantplus://offline/ref=D8B3DB4121B4F1D4D177126911D791098A599BB895558C9564DDB8371FEA8BC9ADD3884E795A444977142A647BB3C5344585A013DFB78190A5E3FCAA2EP2T1I" TargetMode="External"/><Relationship Id="rId254" Type="http://schemas.openxmlformats.org/officeDocument/2006/relationships/hyperlink" Target="consultantplus://offline/ref=D8B3DB4121B4F1D4D177126911D791098A599BB895558C9564DDB8371FEA8BC9ADD3884E795A444977142A6372BEC5344585A013DFB78190A5E3FCAA2EP2T1I" TargetMode="External"/><Relationship Id="rId28" Type="http://schemas.openxmlformats.org/officeDocument/2006/relationships/hyperlink" Target="consultantplus://offline/ref=D8B3DB4121B4F1D4D177126911D791098A599BB89555859461D7B2371FEA8BC9ADD3884E795A444977142A6776B4C5344585A013DFB78190A5E3FCAA2EP2T1I" TargetMode="External"/><Relationship Id="rId49" Type="http://schemas.openxmlformats.org/officeDocument/2006/relationships/hyperlink" Target="consultantplus://offline/ref=D8B3DB4121B4F1D4D177126911D791098A599BB89555859461D7B2371FEA8BC9ADD3884E795A444977142A677AB7C5344585A013DFB78190A5E3FCAA2EP2T1I" TargetMode="External"/><Relationship Id="rId114" Type="http://schemas.openxmlformats.org/officeDocument/2006/relationships/hyperlink" Target="consultantplus://offline/ref=D8B3DB4121B4F1D4D177126911D791098A599BB89555859461D7B2371FEA8BC9ADD3884E795A444977142A6773B6C5344585A013DFB78190A5E3FCAA2EP2T1I" TargetMode="External"/><Relationship Id="rId275" Type="http://schemas.openxmlformats.org/officeDocument/2006/relationships/hyperlink" Target="consultantplus://offline/ref=D8B3DB4121B4F1D4D177126911D791098A599BB895558C9564DDB8371FEA8BC9ADD3884E795A444977142A6373B3C5344585A013DFB78190A5E3FCAA2EP2T1I" TargetMode="External"/><Relationship Id="rId296" Type="http://schemas.openxmlformats.org/officeDocument/2006/relationships/hyperlink" Target="consultantplus://offline/ref=D8B3DB4121B4F1D4D177126911D791098A599BB895558C9564DDB8371FEA8BC9ADD3884E795A444977142A6370B7C5344585A013DFB78190A5E3FCAA2EP2T1I" TargetMode="External"/><Relationship Id="rId300" Type="http://schemas.openxmlformats.org/officeDocument/2006/relationships/hyperlink" Target="consultantplus://offline/ref=D8B3DB4121B4F1D4D177126911D791098A599BB895558C9564DDB8371FEA8BC9ADD3884E795A444977142A6373B3C5344585A013DFB78190A5E3FCAA2EP2T1I" TargetMode="External"/><Relationship Id="rId60" Type="http://schemas.openxmlformats.org/officeDocument/2006/relationships/hyperlink" Target="consultantplus://offline/ref=D8B3DB4121B4F1D4D177126911D791098A599BB89555859461D7B2371FEA8BC9ADD3884E795A444977142A6670B2C5344585A013DFB78190A5E3FCAA2EP2T1I" TargetMode="External"/><Relationship Id="rId81" Type="http://schemas.openxmlformats.org/officeDocument/2006/relationships/hyperlink" Target="consultantplus://offline/ref=D8B3DB4121B4F1D4D177126911D791098A599BB895558C9564DDB8371FEA8BC9ADD3884E795A444977142A6276B4C5344585A013DFB78190A5E3FCAA2EP2T1I" TargetMode="External"/><Relationship Id="rId135" Type="http://schemas.openxmlformats.org/officeDocument/2006/relationships/hyperlink" Target="consultantplus://offline/ref=D8B3DB4121B4F1D4D177126911D791098A599BB895558C9564DDB8371FEA8BC9ADD3884E795A444977142A6272B1C5344585A013DFB78190A5E3FCAA2EP2T1I" TargetMode="External"/><Relationship Id="rId156" Type="http://schemas.openxmlformats.org/officeDocument/2006/relationships/hyperlink" Target="consultantplus://offline/ref=D8B3DB4121B4F1D4D177126911D791098A599BB89555859461D7B2371FEA8BC9ADD3884E795A444977142A6674B2C5344585A013DFB78190A5E3FCAA2EP2T1I" TargetMode="External"/><Relationship Id="rId177" Type="http://schemas.openxmlformats.org/officeDocument/2006/relationships/hyperlink" Target="consultantplus://offline/ref=D8B3DB4121B4F1D4D177126911D791098A599BB89555859461D7B2371FEA8BC9ADD3884E795A444977142A667BB6C5344585A013DFB78190A5E3FCAA2EP2T1I" TargetMode="External"/><Relationship Id="rId198" Type="http://schemas.openxmlformats.org/officeDocument/2006/relationships/hyperlink" Target="consultantplus://offline/ref=D8B3DB4121B4F1D4D177126911D791098A599BB895558C9564DDB8371FEA8BC9ADD3884E795A444977142A647BB3C5344585A013DFB78190A5E3FCAA2EP2T1I" TargetMode="External"/><Relationship Id="rId321" Type="http://schemas.openxmlformats.org/officeDocument/2006/relationships/hyperlink" Target="consultantplus://offline/ref=D8B3DB4121B4F1D4D177126911D791098A599BB895558C9564DDB8371FEA8BC9ADD3884E795A444977142A6371B6C5344585A013DFB78190A5E3FCAA2EP2T1I" TargetMode="External"/><Relationship Id="rId202" Type="http://schemas.openxmlformats.org/officeDocument/2006/relationships/hyperlink" Target="consultantplus://offline/ref=D8B3DB4121B4F1D4D177126911D791098A599BB895558C9564DDB8371FEA8BC9ADD3884E795A444977142A6371B6C5344585A013DFB78190A5E3FCAA2EP2T1I" TargetMode="External"/><Relationship Id="rId223" Type="http://schemas.openxmlformats.org/officeDocument/2006/relationships/hyperlink" Target="consultantplus://offline/ref=D8B3DB4121B4F1D4D177126911D791098A599BB895558C9564DDB8371FEA8BC9ADD3884E795A444977142A647BB3C5344585A013DFB78190A5E3FCAA2EP2T1I" TargetMode="External"/><Relationship Id="rId244" Type="http://schemas.openxmlformats.org/officeDocument/2006/relationships/hyperlink" Target="consultantplus://offline/ref=D8B3DB4121B4F1D4D177126911D791098A599BB895558C9564DDB8371FEA8BC9ADD3884E795A444977142A6372BEC5344585A013DFB78190A5E3FCAA2EP2T1I" TargetMode="External"/><Relationship Id="rId18" Type="http://schemas.openxmlformats.org/officeDocument/2006/relationships/hyperlink" Target="consultantplus://offline/ref=D8B3DB4121B4F1D4D177126911D791098A599BB89555859461D7B2371FEA8BC9ADD3884E795A444977142A6770B1C5344585A013DFB78190A5E3FCAA2EP2T1I" TargetMode="External"/><Relationship Id="rId39" Type="http://schemas.openxmlformats.org/officeDocument/2006/relationships/hyperlink" Target="consultantplus://offline/ref=D8B3DB4121B4F1D4D177126911D791098A599BB89555859461D7B2371FEA8BC9ADD3884E795A444977142A6773B6C5344585A013DFB78190A5E3FCAA2EP2T1I" TargetMode="External"/><Relationship Id="rId265" Type="http://schemas.openxmlformats.org/officeDocument/2006/relationships/hyperlink" Target="consultantplus://offline/ref=D8B3DB4121B4F1D4D177126911D791098A599BB895558C9564DDB8371FEA8BC9ADD3884E795A444977142A6373B3C5344585A013DFB78190A5E3FCAA2EP2T1I" TargetMode="External"/><Relationship Id="rId286" Type="http://schemas.openxmlformats.org/officeDocument/2006/relationships/hyperlink" Target="consultantplus://offline/ref=D8B3DB4121B4F1D4D177126911D791098A599BB895558C9564DDB8371FEA8BC9ADD3884E795A444977142A6370B7C5344585A013DFB78190A5E3FCAA2EP2T1I" TargetMode="External"/><Relationship Id="rId50" Type="http://schemas.openxmlformats.org/officeDocument/2006/relationships/hyperlink" Target="consultantplus://offline/ref=D8B3DB4121B4F1D4D177126911D791098A599BB89555859461D7B2371FEA8BC9ADD3884E795A444977142A677AB4C5344585A013DFB78190A5E3FCAA2EP2T1I" TargetMode="External"/><Relationship Id="rId104" Type="http://schemas.openxmlformats.org/officeDocument/2006/relationships/hyperlink" Target="consultantplus://offline/ref=D8B3DB4121B4F1D4D177126911D791098A599BB895558C9564DDB8371FEA8BC9ADD3884E795A444977142A6373B3C5344585A013DFB78190A5E3FCAA2EP2T1I" TargetMode="External"/><Relationship Id="rId125" Type="http://schemas.openxmlformats.org/officeDocument/2006/relationships/hyperlink" Target="consultantplus://offline/ref=D8B3DB4121B4F1D4D177126911D791098A599BB89555859461D7B2371FEA8BC9ADD3884E795A444977142A6677B6C5344585A013DFB78190A5E3FCAA2EP2T1I" TargetMode="External"/><Relationship Id="rId146" Type="http://schemas.openxmlformats.org/officeDocument/2006/relationships/hyperlink" Target="consultantplus://offline/ref=D8B3DB4121B4F1D4D177126911D791098A599BB895558C9564DDB8371FEA8BC9ADD3884E795A444977142A647BB3C5344585A013DFB78190A5E3FCAA2EP2T1I" TargetMode="External"/><Relationship Id="rId167" Type="http://schemas.openxmlformats.org/officeDocument/2006/relationships/hyperlink" Target="consultantplus://offline/ref=D8B3DB4121B4F1D4D177126911D791098A599BB895558C9564DDB8371FEA8BC9ADD3884E795A444977142A6276B4C5344585A013DFB78190A5E3FCAA2EP2T1I" TargetMode="External"/><Relationship Id="rId188" Type="http://schemas.openxmlformats.org/officeDocument/2006/relationships/hyperlink" Target="consultantplus://offline/ref=D8B3DB4121B4F1D4D177126911D791098A599BB895558C9564DDB8371FEA8BC9ADD3884E795A444977142A647BB3C5344585A013DFB78190A5E3FCAA2EP2T1I" TargetMode="External"/><Relationship Id="rId311" Type="http://schemas.openxmlformats.org/officeDocument/2006/relationships/hyperlink" Target="consultantplus://offline/ref=D8B3DB4121B4F1D4D177126911D791098A599BB895558C9564DDB8371FEA8BC9ADD3884E795A444977142A6371B6C5344585A013DFB78190A5E3FCAA2EP2T1I" TargetMode="External"/><Relationship Id="rId71" Type="http://schemas.openxmlformats.org/officeDocument/2006/relationships/hyperlink" Target="consultantplus://offline/ref=D8B3DB4121B4F1D4D177126911D791098A599BB89555859461D7B2371FEA8BC9ADD3884E795A444977142A6773B6C5344585A013DFB78190A5E3FCAA2EP2T1I" TargetMode="External"/><Relationship Id="rId92" Type="http://schemas.openxmlformats.org/officeDocument/2006/relationships/hyperlink" Target="consultantplus://offline/ref=D8B3DB4121B4F1D4D177126911D791098A599BB89555859461D7B2371FEA8BC9ADD3884E795A444977142A6671BEC5344585A013DFB78190A5E3FCAA2EP2T1I" TargetMode="External"/><Relationship Id="rId213" Type="http://schemas.openxmlformats.org/officeDocument/2006/relationships/hyperlink" Target="consultantplus://offline/ref=D8B3DB4121B4F1D4D177126911D791098A599BB895558C9564DDB8371FEA8BC9ADD3884E795A444977142A647BB3C5344585A013DFB78190A5E3FCAA2EP2T1I" TargetMode="External"/><Relationship Id="rId234" Type="http://schemas.openxmlformats.org/officeDocument/2006/relationships/hyperlink" Target="consultantplus://offline/ref=D8B3DB4121B4F1D4D177126911D791098A599BB895558C9564DDB8371FEA8BC9ADD3884E795A444977142A6372BEC5344585A013DFB78190A5E3FCAA2EP2T1I" TargetMode="External"/><Relationship Id="rId2" Type="http://schemas.openxmlformats.org/officeDocument/2006/relationships/settings" Target="settings.xml"/><Relationship Id="rId29" Type="http://schemas.openxmlformats.org/officeDocument/2006/relationships/hyperlink" Target="consultantplus://offline/ref=D8B3DB4121B4F1D4D177126911D791098A599BB89555859461D7B2371FEA8BC9ADD3884E795A444977142A6776B3C5344585A013DFB78190A5E3FCAA2EP2T1I" TargetMode="External"/><Relationship Id="rId255" Type="http://schemas.openxmlformats.org/officeDocument/2006/relationships/hyperlink" Target="consultantplus://offline/ref=D8B3DB4121B4F1D4D177126911D791098A599BB895558C9564DDB8371FEA8BC9ADD3884E795A444977142A6373B3C5344585A013DFB78190A5E3FCAA2EP2T1I" TargetMode="External"/><Relationship Id="rId276" Type="http://schemas.openxmlformats.org/officeDocument/2006/relationships/hyperlink" Target="consultantplus://offline/ref=D8B3DB4121B4F1D4D177126911D791098A599BB895558C9564DDB8371FEA8BC9ADD3884E795A444977142A6370B7C5344585A013DFB78190A5E3FCAA2EP2T1I" TargetMode="External"/><Relationship Id="rId297" Type="http://schemas.openxmlformats.org/officeDocument/2006/relationships/hyperlink" Target="consultantplus://offline/ref=D8B3DB4121B4F1D4D177126911D791098A599BB895558C9564DDB8371FEA8BC9ADD3884E795A444977142A6371B6C5344585A013DFB78190A5E3FCAA2EP2T1I" TargetMode="External"/><Relationship Id="rId40" Type="http://schemas.openxmlformats.org/officeDocument/2006/relationships/hyperlink" Target="consultantplus://offline/ref=D8B3DB4121B4F1D4D177126911D791098A599BB89555859461D7B2371FEA8BC9ADD3884E795A444977142A6774B3C5344585A013DFB78190A5E3FCAA2EP2T1I" TargetMode="External"/><Relationship Id="rId115" Type="http://schemas.openxmlformats.org/officeDocument/2006/relationships/hyperlink" Target="consultantplus://offline/ref=D8B3DB4121B4F1D4D177126911D791098A599BB89555859461D7B2371FEA8BC9ADD3884E795A444977142A6773B6C5344585A013DFB78190A5E3FCAA2EP2T1I" TargetMode="External"/><Relationship Id="rId136" Type="http://schemas.openxmlformats.org/officeDocument/2006/relationships/hyperlink" Target="consultantplus://offline/ref=D8B3DB4121B4F1D4D177126911D791098A599BB895558C9564DDB8371FEA8BC9ADD3884E795A444977142A6270B4C5344585A013DFB78190A5E3FCAA2EP2T1I" TargetMode="External"/><Relationship Id="rId157" Type="http://schemas.openxmlformats.org/officeDocument/2006/relationships/hyperlink" Target="consultantplus://offline/ref=D8B3DB4121B4F1D4D177126911D791098A599BB895558C9564DDB8371FEA8BC9ADD3884E795A444977142A6272B2C5344585A013DFB78190A5E3FCAA2EP2T1I" TargetMode="External"/><Relationship Id="rId178" Type="http://schemas.openxmlformats.org/officeDocument/2006/relationships/hyperlink" Target="consultantplus://offline/ref=D8B3DB4121B4F1D4D177126911D791098A599BB895558C9564DDB8371FEA8BC9ADD3884E795A444977142A647BB3C5344585A013DFB78190A5E3FCAA2EP2T1I" TargetMode="External"/><Relationship Id="rId301" Type="http://schemas.openxmlformats.org/officeDocument/2006/relationships/hyperlink" Target="consultantplus://offline/ref=D8B3DB4121B4F1D4D177126911D791098A599BB895558C9564DDB8371FEA8BC9ADD3884E795A444977142A6370B7C5344585A013DFB78190A5E3FCAA2EP2T1I" TargetMode="External"/><Relationship Id="rId322" Type="http://schemas.openxmlformats.org/officeDocument/2006/relationships/hyperlink" Target="consultantplus://offline/ref=D8B3DB4121B4F1D4D177126911D791098A599BB89555859461D7B2371FEA8BC9ADD3884E795A444977142A667BBEC5344585A013DFB78190A5E3FCAA2EP2T1I" TargetMode="External"/><Relationship Id="rId61" Type="http://schemas.openxmlformats.org/officeDocument/2006/relationships/hyperlink" Target="consultantplus://offline/ref=D8B3DB4121B4F1D4D177126911D791098A599BB89555859461D7B2371FEA8BC9ADD3884E795A444977142A6773B6C5344585A013DFB78190A5E3FCAA2EP2T1I" TargetMode="External"/><Relationship Id="rId82" Type="http://schemas.openxmlformats.org/officeDocument/2006/relationships/hyperlink" Target="consultantplus://offline/ref=D8B3DB4121B4F1D4D177126911D791098A599BB895558C9564DDB8371FEA8BC9ADD3884E795A444977142A6276B4C5344585A013DFB78190A5E3FCAA2EP2T1I" TargetMode="External"/><Relationship Id="rId199" Type="http://schemas.openxmlformats.org/officeDocument/2006/relationships/hyperlink" Target="consultantplus://offline/ref=D8B3DB4121B4F1D4D177126911D791098A599BB895558C9564DDB8371FEA8BC9ADD3884E795A444977142A6372BEC5344585A013DFB78190A5E3FCAA2EP2T1I" TargetMode="External"/><Relationship Id="rId203" Type="http://schemas.openxmlformats.org/officeDocument/2006/relationships/hyperlink" Target="consultantplus://offline/ref=D8B3DB4121B4F1D4D177126911D791098A599BB895558C9564DDB8371FEA8BC9ADD3884E795A444977142A647BB3C5344585A013DFB78190A5E3FCAA2EP2T1I" TargetMode="External"/><Relationship Id="rId19" Type="http://schemas.openxmlformats.org/officeDocument/2006/relationships/hyperlink" Target="consultantplus://offline/ref=D8B3DB4121B4F1D4D177126911D791098A599BB89555859461D7B2371FEA8BC9ADD3884E795A444977142A6770B0C5344585A013DFB78190A5E3FCAA2EP2T1I" TargetMode="External"/><Relationship Id="rId224" Type="http://schemas.openxmlformats.org/officeDocument/2006/relationships/hyperlink" Target="consultantplus://offline/ref=D8B3DB4121B4F1D4D177126911D791098A599BB895558C9564DDB8371FEA8BC9ADD3884E795A444977142A6372BEC5344585A013DFB78190A5E3FCAA2EP2T1I" TargetMode="External"/><Relationship Id="rId245" Type="http://schemas.openxmlformats.org/officeDocument/2006/relationships/hyperlink" Target="consultantplus://offline/ref=D8B3DB4121B4F1D4D177126911D791098A599BB895558C9564DDB8371FEA8BC9ADD3884E795A444977142A6373B3C5344585A013DFB78190A5E3FCAA2EP2T1I" TargetMode="External"/><Relationship Id="rId266" Type="http://schemas.openxmlformats.org/officeDocument/2006/relationships/hyperlink" Target="consultantplus://offline/ref=D8B3DB4121B4F1D4D177126911D791098A599BB895558C9564DDB8371FEA8BC9ADD3884E795A444977142A6370B7C5344585A013DFB78190A5E3FCAA2EP2T1I" TargetMode="External"/><Relationship Id="rId287" Type="http://schemas.openxmlformats.org/officeDocument/2006/relationships/hyperlink" Target="consultantplus://offline/ref=D8B3DB4121B4F1D4D177126911D791098A599BB895558C9564DDB8371FEA8BC9ADD3884E795A444977142A6371B6C5344585A013DFB78190A5E3FCAA2EP2T1I" TargetMode="External"/><Relationship Id="rId30" Type="http://schemas.openxmlformats.org/officeDocument/2006/relationships/hyperlink" Target="consultantplus://offline/ref=D8B3DB4121B4F1D4D177126911D791098A599BB89555859461D7B2371FEA8BC9ADD3884E795A444977142A6776B1C5344585A013DFB78190A5E3FCAA2EP2T1I" TargetMode="External"/><Relationship Id="rId105" Type="http://schemas.openxmlformats.org/officeDocument/2006/relationships/hyperlink" Target="consultantplus://offline/ref=D8B3DB4121B4F1D4D177126911D791098A599BB895558C9564DDB8371FEA8BC9ADD3884E795A444977142A6370B7C5344585A013DFB78190A5E3FCAA2EP2T1I" TargetMode="External"/><Relationship Id="rId126" Type="http://schemas.openxmlformats.org/officeDocument/2006/relationships/image" Target="media/image1.wmf"/><Relationship Id="rId147" Type="http://schemas.openxmlformats.org/officeDocument/2006/relationships/hyperlink" Target="consultantplus://offline/ref=D8B3DB4121B4F1D4D177126911D791098A599BB895558C9564DDB8371FEA8BC9ADD3884E795A444977142A6372BEC5344585A013DFB78190A5E3FCAA2EP2T1I" TargetMode="External"/><Relationship Id="rId168" Type="http://schemas.openxmlformats.org/officeDocument/2006/relationships/hyperlink" Target="consultantplus://offline/ref=D8B3DB4121B4F1D4D177126911D791098A599BB895558C9564DDB8371FEA8BC9ADD3884E795A444977142A6274B7C5344585A013DFB78190A5E3FCAA2EP2T1I" TargetMode="External"/><Relationship Id="rId312" Type="http://schemas.openxmlformats.org/officeDocument/2006/relationships/hyperlink" Target="consultantplus://offline/ref=D8B3DB4121B4F1D4D177126911D791098A599BB895558C9564DDB8371FEA8BC9ADD3884E795A444977142A647BB3C5344585A013DFB78190A5E3FCAA2EP2T1I" TargetMode="External"/><Relationship Id="rId51" Type="http://schemas.openxmlformats.org/officeDocument/2006/relationships/hyperlink" Target="consultantplus://offline/ref=D8B3DB4121B4F1D4D177126911D791098A599BB89555859461D7B2371FEA8BC9ADD3884E795A444977142A677AB2C5344585A013DFB78190A5E3FCAA2EP2T1I" TargetMode="External"/><Relationship Id="rId72" Type="http://schemas.openxmlformats.org/officeDocument/2006/relationships/hyperlink" Target="consultantplus://offline/ref=D8B3DB4121B4F1D4D177126911D791098A599BB895558C9564DDB8371FEA8BC9ADD3884E795A444977142A6272B1C5344585A013DFB78190A5E3FCAA2EP2T1I" TargetMode="External"/><Relationship Id="rId93" Type="http://schemas.openxmlformats.org/officeDocument/2006/relationships/hyperlink" Target="consultantplus://offline/ref=D8B3DB4121B4F1D4D177126911D791098A599BB89555859461D7B2371FEA8BC9ADD3884E795A444977142A6676B6C5344585A013DFB78190A5E3FCAA2EP2T1I" TargetMode="External"/><Relationship Id="rId189" Type="http://schemas.openxmlformats.org/officeDocument/2006/relationships/hyperlink" Target="consultantplus://offline/ref=D8B3DB4121B4F1D4D177126911D791098A599BB895558C9564DDB8371FEA8BC9ADD3884E795A444977142A6372BEC5344585A013DFB78190A5E3FCAA2EP2T1I" TargetMode="External"/><Relationship Id="rId3" Type="http://schemas.openxmlformats.org/officeDocument/2006/relationships/webSettings" Target="webSettings.xml"/><Relationship Id="rId214" Type="http://schemas.openxmlformats.org/officeDocument/2006/relationships/hyperlink" Target="consultantplus://offline/ref=D8B3DB4121B4F1D4D177126911D791098A599BB895558C9564DDB8371FEA8BC9ADD3884E795A444977142A6372BEC5344585A013DFB78190A5E3FCAA2EP2T1I" TargetMode="External"/><Relationship Id="rId235" Type="http://schemas.openxmlformats.org/officeDocument/2006/relationships/hyperlink" Target="consultantplus://offline/ref=D8B3DB4121B4F1D4D177126911D791098A599BB895558C9564DDB8371FEA8BC9ADD3884E795A444977142A6373B3C5344585A013DFB78190A5E3FCAA2EP2T1I" TargetMode="External"/><Relationship Id="rId256" Type="http://schemas.openxmlformats.org/officeDocument/2006/relationships/hyperlink" Target="consultantplus://offline/ref=D8B3DB4121B4F1D4D177126911D791098A599BB895558C9564DDB8371FEA8BC9ADD3884E795A444977142A6370B7C5344585A013DFB78190A5E3FCAA2EP2T1I" TargetMode="External"/><Relationship Id="rId277" Type="http://schemas.openxmlformats.org/officeDocument/2006/relationships/hyperlink" Target="consultantplus://offline/ref=D8B3DB4121B4F1D4D177126911D791098A599BB895558C9564DDB8371FEA8BC9ADD3884E795A444977142A6371B6C5344585A013DFB78190A5E3FCAA2EP2T1I" TargetMode="External"/><Relationship Id="rId298" Type="http://schemas.openxmlformats.org/officeDocument/2006/relationships/hyperlink" Target="consultantplus://offline/ref=D8B3DB4121B4F1D4D177126911D791098A599BB895558C9564DDB8371FEA8BC9ADD3884E795A444977142A647BB3C5344585A013DFB78190A5E3FCAA2EP2T1I" TargetMode="External"/><Relationship Id="rId116" Type="http://schemas.openxmlformats.org/officeDocument/2006/relationships/hyperlink" Target="consultantplus://offline/ref=D8B3DB4121B4F1D4D177126911D791098A599BB89555859461D7B2371FEA8BC9ADD3884E795A444977142A6773B6C5344585A013DFB78190A5E3FCAA2EP2T1I" TargetMode="External"/><Relationship Id="rId137" Type="http://schemas.openxmlformats.org/officeDocument/2006/relationships/hyperlink" Target="consultantplus://offline/ref=D8B3DB4121B4F1D4D177126911D791098A599BB895558C9564DDB8371FEA8BC9ADD3884E795A444977142A6276B5C5344585A013DFB78190A5E3FCAA2EP2T1I" TargetMode="External"/><Relationship Id="rId158" Type="http://schemas.openxmlformats.org/officeDocument/2006/relationships/hyperlink" Target="consultantplus://offline/ref=D8B3DB4121B4F1D4D177126911D791098A599BB895558C9564DDB8371FEA8BC9ADD3884E795A444977142A6270B5C5344585A013DFB78190A5E3FCAA2EP2T1I" TargetMode="External"/><Relationship Id="rId302" Type="http://schemas.openxmlformats.org/officeDocument/2006/relationships/hyperlink" Target="consultantplus://offline/ref=D8B3DB4121B4F1D4D177126911D791098A599BB895558C9564DDB8371FEA8BC9ADD3884E795A444977142A6371B6C5344585A013DFB78190A5E3FCAA2EP2T1I" TargetMode="External"/><Relationship Id="rId323" Type="http://schemas.openxmlformats.org/officeDocument/2006/relationships/hyperlink" Target="consultantplus://offline/ref=D8B3DB4121B4F1D4D177126911D791098A599BB89555859461D7B2371FEA8BC9ADD3884E795A444977142A6572B7C5344585A013DFB78190A5E3FCAA2EP2T1I" TargetMode="External"/><Relationship Id="rId20" Type="http://schemas.openxmlformats.org/officeDocument/2006/relationships/hyperlink" Target="consultantplus://offline/ref=D8B3DB4121B4F1D4D177126911D791098A599BB89555859461D7B2371FEA8BC9ADD3884E795A444977142A6770B0C5344585A013DFB78190A5E3FCAA2EP2T1I" TargetMode="External"/><Relationship Id="rId41" Type="http://schemas.openxmlformats.org/officeDocument/2006/relationships/hyperlink" Target="consultantplus://offline/ref=D8B3DB4121B4F1D4D177126911D791098A599BB89555859461D7B2371FEA8BC9ADD3884E795A444977142A6774B2C5344585A013DFB78190A5E3FCAA2EP2T1I" TargetMode="External"/><Relationship Id="rId62" Type="http://schemas.openxmlformats.org/officeDocument/2006/relationships/hyperlink" Target="consultantplus://offline/ref=D8B3DB4121B4F1D4D177126911D791098A599BB89555859461D7B2371FEA8BC9ADD3884E795A444977142A6773B6C5344585A013DFB78190A5E3FCAA2EP2T1I" TargetMode="External"/><Relationship Id="rId83" Type="http://schemas.openxmlformats.org/officeDocument/2006/relationships/hyperlink" Target="consultantplus://offline/ref=D8B3DB4121B4F1D4D177126911D791098A599BB895558C9564DDB8371FEA8BC9ADD3884E795A444977142A6274B7C5344585A013DFB78190A5E3FCAA2EP2T1I" TargetMode="External"/><Relationship Id="rId179" Type="http://schemas.openxmlformats.org/officeDocument/2006/relationships/hyperlink" Target="consultantplus://offline/ref=D8B3DB4121B4F1D4D177126911D791098A599BB895558C9564DDB8371FEA8BC9ADD3884E795A444977142A6372BEC5344585A013DFB78190A5E3FCAA2EP2T1I" TargetMode="External"/><Relationship Id="rId190" Type="http://schemas.openxmlformats.org/officeDocument/2006/relationships/hyperlink" Target="consultantplus://offline/ref=D8B3DB4121B4F1D4D177126911D791098A599BB895558C9564DDB8371FEA8BC9ADD3884E795A444977142A6373B3C5344585A013DFB78190A5E3FCAA2EP2T1I" TargetMode="External"/><Relationship Id="rId204" Type="http://schemas.openxmlformats.org/officeDocument/2006/relationships/hyperlink" Target="consultantplus://offline/ref=D8B3DB4121B4F1D4D177126911D791098A599BB895558C9564DDB8371FEA8BC9ADD3884E795A444977142A6372BEC5344585A013DFB78190A5E3FCAA2EP2T1I" TargetMode="External"/><Relationship Id="rId225" Type="http://schemas.openxmlformats.org/officeDocument/2006/relationships/hyperlink" Target="consultantplus://offline/ref=D8B3DB4121B4F1D4D177126911D791098A599BB895558C9564DDB8371FEA8BC9ADD3884E795A444977142A6373B3C5344585A013DFB78190A5E3FCAA2EP2T1I" TargetMode="External"/><Relationship Id="rId246" Type="http://schemas.openxmlformats.org/officeDocument/2006/relationships/hyperlink" Target="consultantplus://offline/ref=D8B3DB4121B4F1D4D177126911D791098A599BB895558C9564DDB8371FEA8BC9ADD3884E795A444977142A6370B7C5344585A013DFB78190A5E3FCAA2EP2T1I" TargetMode="External"/><Relationship Id="rId267" Type="http://schemas.openxmlformats.org/officeDocument/2006/relationships/hyperlink" Target="consultantplus://offline/ref=D8B3DB4121B4F1D4D177126911D791098A599BB895558C9564DDB8371FEA8BC9ADD3884E795A444977142A6371B6C5344585A013DFB78190A5E3FCAA2EP2T1I" TargetMode="External"/><Relationship Id="rId288" Type="http://schemas.openxmlformats.org/officeDocument/2006/relationships/hyperlink" Target="consultantplus://offline/ref=D8B3DB4121B4F1D4D177126911D791098A599BB895558C9564DDB8371FEA8BC9ADD3884E795A444977142A647BB3C5344585A013DFB78190A5E3FCAA2EP2T1I" TargetMode="External"/><Relationship Id="rId106" Type="http://schemas.openxmlformats.org/officeDocument/2006/relationships/hyperlink" Target="consultantplus://offline/ref=D8B3DB4121B4F1D4D177126911D791098A599BB895558C9564DDB8371FEA8BC9ADD3884E795A444977142A6371B6C5344585A013DFB78190A5E3FCAA2EP2T1I" TargetMode="External"/><Relationship Id="rId127" Type="http://schemas.openxmlformats.org/officeDocument/2006/relationships/hyperlink" Target="consultantplus://offline/ref=D8B3DB4121B4F1D4D177126911D791098A599BB89555859461D7B2371FEA8BC9ADD3884E795A444977142A6677B4C5344585A013DFB78190A5E3FCAA2EP2T1I" TargetMode="External"/><Relationship Id="rId313" Type="http://schemas.openxmlformats.org/officeDocument/2006/relationships/hyperlink" Target="consultantplus://offline/ref=D8B3DB4121B4F1D4D177126911D791098A599BB895558C9564DDB8371FEA8BC9ADD3884E795A444977142A6372BEC5344585A013DFB78190A5E3FCAA2EP2T1I" TargetMode="External"/><Relationship Id="rId10" Type="http://schemas.openxmlformats.org/officeDocument/2006/relationships/hyperlink" Target="consultantplus://offline/ref=D8B3DB4121B4F1D4D177126911D791098A599BB895558C9F63DDB2371FEA8BC9ADD3884E795A444977142A6770B3C5344585A013DFB78190A5E3FCAA2EP2T1I" TargetMode="External"/><Relationship Id="rId31" Type="http://schemas.openxmlformats.org/officeDocument/2006/relationships/hyperlink" Target="consultantplus://offline/ref=D8B3DB4121B4F1D4D177126911D791098A599BB89555859461D7B2371FEA8BC9ADD3884E795A444977142A6776B0C5344585A013DFB78190A5E3FCAA2EP2T1I" TargetMode="External"/><Relationship Id="rId52" Type="http://schemas.openxmlformats.org/officeDocument/2006/relationships/hyperlink" Target="consultantplus://offline/ref=D8B3DB4121B4F1D4D177126911D791098A599BB89555859461D7B2371FEA8BC9ADD3884E795A444977142A677AB1C5344585A013DFB78190A5E3FCAA2EP2T1I" TargetMode="External"/><Relationship Id="rId73" Type="http://schemas.openxmlformats.org/officeDocument/2006/relationships/hyperlink" Target="consultantplus://offline/ref=D8B3DB4121B4F1D4D177126911D791098A599BB895558C9564DDB8371FEA8BC9ADD3884E795A444977142A6270B4C5344585A013DFB78190A5E3FCAA2EP2T1I" TargetMode="External"/><Relationship Id="rId94" Type="http://schemas.openxmlformats.org/officeDocument/2006/relationships/hyperlink" Target="consultantplus://offline/ref=D8B3DB4121B4F1D4D177126911D791098A599BB895558C9564DDB8371FEA8BC9ADD3884E795A444977142A647BB3C5344585A013DFB78190A5E3FCAA2EP2T1I" TargetMode="External"/><Relationship Id="rId148" Type="http://schemas.openxmlformats.org/officeDocument/2006/relationships/hyperlink" Target="consultantplus://offline/ref=D8B3DB4121B4F1D4D177126911D791098A599BB895558C9564DDB8371FEA8BC9ADD3884E795A444977142A6373B3C5344585A013DFB78190A5E3FCAA2EP2T1I" TargetMode="External"/><Relationship Id="rId169" Type="http://schemas.openxmlformats.org/officeDocument/2006/relationships/hyperlink" Target="consultantplus://offline/ref=D8B3DB4121B4F1D4D177126911D791098A599BB895558C9564DDB8371FEA8BC9ADD3884E795A444977142A6276B4C5344585A013DFB78190A5E3FCAA2EP2T1I" TargetMode="External"/><Relationship Id="rId4" Type="http://schemas.openxmlformats.org/officeDocument/2006/relationships/hyperlink" Target="consultantplus://offline/ref=D8B3DB4121B4F1D4D177126911D791098A599BB89555859461D7B2371FEA8BC9ADD3884E795A444977142A6773B6C5344585A013DFB78190A5E3FCAA2EP2T1I" TargetMode="External"/><Relationship Id="rId180" Type="http://schemas.openxmlformats.org/officeDocument/2006/relationships/hyperlink" Target="consultantplus://offline/ref=D8B3DB4121B4F1D4D177126911D791098A599BB895558C9564DDB8371FEA8BC9ADD3884E795A444977142A6373B3C5344585A013DFB78190A5E3FCAA2EP2T1I" TargetMode="External"/><Relationship Id="rId215" Type="http://schemas.openxmlformats.org/officeDocument/2006/relationships/hyperlink" Target="consultantplus://offline/ref=D8B3DB4121B4F1D4D177126911D791098A599BB895558C9564DDB8371FEA8BC9ADD3884E795A444977142A6373B3C5344585A013DFB78190A5E3FCAA2EP2T1I" TargetMode="External"/><Relationship Id="rId236" Type="http://schemas.openxmlformats.org/officeDocument/2006/relationships/hyperlink" Target="consultantplus://offline/ref=D8B3DB4121B4F1D4D177126911D791098A599BB895558C9564DDB8371FEA8BC9ADD3884E795A444977142A6370B7C5344585A013DFB78190A5E3FCAA2EP2T1I" TargetMode="External"/><Relationship Id="rId257" Type="http://schemas.openxmlformats.org/officeDocument/2006/relationships/hyperlink" Target="consultantplus://offline/ref=D8B3DB4121B4F1D4D177126911D791098A599BB895558C9564DDB8371FEA8BC9ADD3884E795A444977142A6371B6C5344585A013DFB78190A5E3FCAA2EP2T1I" TargetMode="External"/><Relationship Id="rId278" Type="http://schemas.openxmlformats.org/officeDocument/2006/relationships/hyperlink" Target="consultantplus://offline/ref=D8B3DB4121B4F1D4D177126911D791098A599BB895558C9564DDB8371FEA8BC9ADD3884E795A444977142A647BB3C5344585A013DFB78190A5E3FCAA2EP2T1I" TargetMode="External"/><Relationship Id="rId303" Type="http://schemas.openxmlformats.org/officeDocument/2006/relationships/hyperlink" Target="consultantplus://offline/ref=D8B3DB4121B4F1D4D177126911D791098A599BB895558C9564DDB8371FEA8BC9ADD3884E795A444977142A6276B4C5344585A013DFB78190A5E3FCAA2EP2T1I" TargetMode="External"/><Relationship Id="rId42" Type="http://schemas.openxmlformats.org/officeDocument/2006/relationships/hyperlink" Target="consultantplus://offline/ref=D8B3DB4121B4F1D4D177126911D791098A599BB89555859461D7B2371FEA8BC9ADD3884E795A444977142A6774B0C5344585A013DFB78190A5E3FCAA2EP2T1I" TargetMode="External"/><Relationship Id="rId84" Type="http://schemas.openxmlformats.org/officeDocument/2006/relationships/hyperlink" Target="consultantplus://offline/ref=D8B3DB4121B4F1D4D177126911D791098A599BB89555859461D7B2371FEA8BC9ADD3884E795A444977142A6773B6C5344585A013DFB78190A5E3FCAA2EP2T1I" TargetMode="External"/><Relationship Id="rId138" Type="http://schemas.openxmlformats.org/officeDocument/2006/relationships/hyperlink" Target="consultantplus://offline/ref=D8B3DB4121B4F1D4D177126911D791098A599BB895558C9564DDB8371FEA8BC9ADD3884E795A444977142A6277BEC5344585A013DFB78190A5E3FCAA2EP2T1I" TargetMode="External"/><Relationship Id="rId191" Type="http://schemas.openxmlformats.org/officeDocument/2006/relationships/hyperlink" Target="consultantplus://offline/ref=D8B3DB4121B4F1D4D177126911D791098A599BB895558C9564DDB8371FEA8BC9ADD3884E795A444977142A6370B7C5344585A013DFB78190A5E3FCAA2EP2T1I" TargetMode="External"/><Relationship Id="rId205" Type="http://schemas.openxmlformats.org/officeDocument/2006/relationships/hyperlink" Target="consultantplus://offline/ref=D8B3DB4121B4F1D4D177126911D791098A599BB895558C9564DDB8371FEA8BC9ADD3884E795A444977142A6373B3C5344585A013DFB78190A5E3FCAA2EP2T1I" TargetMode="External"/><Relationship Id="rId247" Type="http://schemas.openxmlformats.org/officeDocument/2006/relationships/hyperlink" Target="consultantplus://offline/ref=D8B3DB4121B4F1D4D177126911D791098A599BB895558C9564DDB8371FEA8BC9ADD3884E795A444977142A6371B6C5344585A013DFB78190A5E3FCAA2EP2T1I" TargetMode="External"/><Relationship Id="rId107" Type="http://schemas.openxmlformats.org/officeDocument/2006/relationships/hyperlink" Target="consultantplus://offline/ref=D8B3DB4121B4F1D4D177126911D791098A599BB895558C9564DDB8371FEA8BC9ADD3884E795A444977142A647BB3C5344585A013DFB78190A5E3FCAA2EP2T1I" TargetMode="External"/><Relationship Id="rId289" Type="http://schemas.openxmlformats.org/officeDocument/2006/relationships/hyperlink" Target="consultantplus://offline/ref=D8B3DB4121B4F1D4D177126911D791098A599BB895558C9564DDB8371FEA8BC9ADD3884E795A444977142A6372BEC5344585A013DFB78190A5E3FCAA2EP2T1I" TargetMode="External"/><Relationship Id="rId11" Type="http://schemas.openxmlformats.org/officeDocument/2006/relationships/hyperlink" Target="consultantplus://offline/ref=D8B3DB4121B4F1D4D177126911D791098A599BB89555859461D7B2371FEA8BC9ADD3884E795A444977142A6773B0C5344585A013DFB78190A5E3FCAA2EP2T1I" TargetMode="External"/><Relationship Id="rId53" Type="http://schemas.openxmlformats.org/officeDocument/2006/relationships/hyperlink" Target="consultantplus://offline/ref=D8B3DB4121B4F1D4D177126911D791098A599BB89555859461D7B2371FEA8BC9ADD3884E795A444977142A6673B6C5344585A013DFB78190A5E3FCAA2EP2T1I" TargetMode="External"/><Relationship Id="rId149" Type="http://schemas.openxmlformats.org/officeDocument/2006/relationships/hyperlink" Target="consultantplus://offline/ref=D8B3DB4121B4F1D4D177126911D791098A599BB895558C9564DDB8371FEA8BC9ADD3884E795A444977142A6370B7C5344585A013DFB78190A5E3FCAA2EP2T1I" TargetMode="External"/><Relationship Id="rId314" Type="http://schemas.openxmlformats.org/officeDocument/2006/relationships/hyperlink" Target="consultantplus://offline/ref=D8B3DB4121B4F1D4D177126911D791098A599BB895558C9564DDB8371FEA8BC9ADD3884E795A444977142A6373B3C5344585A013DFB78190A5E3FCAA2EP2T1I" TargetMode="External"/><Relationship Id="rId95" Type="http://schemas.openxmlformats.org/officeDocument/2006/relationships/hyperlink" Target="consultantplus://offline/ref=D8B3DB4121B4F1D4D177126911D791098A599BB895558C9564DDB8371FEA8BC9ADD3884E795A444977142A6370B7C5344585A013DFB78190A5E3FCAA2EP2T1I" TargetMode="External"/><Relationship Id="rId160" Type="http://schemas.openxmlformats.org/officeDocument/2006/relationships/hyperlink" Target="consultantplus://offline/ref=D8B3DB4121B4F1D4D177126911D791098A599BB895558C9564DDB8371FEA8BC9ADD3884E795A444977142A6272B1C5344585A013DFB78190A5E3FCAA2EP2T1I" TargetMode="External"/><Relationship Id="rId216" Type="http://schemas.openxmlformats.org/officeDocument/2006/relationships/hyperlink" Target="consultantplus://offline/ref=D8B3DB4121B4F1D4D177126911D791098A599BB895558C9564DDB8371FEA8BC9ADD3884E795A444977142A6370B7C5344585A013DFB78190A5E3FCAA2EP2T1I" TargetMode="External"/><Relationship Id="rId258" Type="http://schemas.openxmlformats.org/officeDocument/2006/relationships/hyperlink" Target="consultantplus://offline/ref=D8B3DB4121B4F1D4D177126911D791098A599BB895558C9564DDB8371FEA8BC9ADD3884E795A444977142A647BB3C5344585A013DFB78190A5E3FCAA2EP2T1I" TargetMode="External"/><Relationship Id="rId22" Type="http://schemas.openxmlformats.org/officeDocument/2006/relationships/hyperlink" Target="consultantplus://offline/ref=D8B3DB4121B4F1D4D177126911D791098A599BB89555859461D7B2371FEA8BC9ADD3884E795A444977142A6771B5C5344585A013DFB78190A5E3FCAA2EP2T1I" TargetMode="External"/><Relationship Id="rId64" Type="http://schemas.openxmlformats.org/officeDocument/2006/relationships/hyperlink" Target="consultantplus://offline/ref=D8B3DB4121B4F1D4D177126911D791098A599BB89555859461D7B2371FEA8BC9ADD3884E795A444977142A6773B6C5344585A013DFB78190A5E3FCAA2EP2T1I" TargetMode="External"/><Relationship Id="rId118" Type="http://schemas.openxmlformats.org/officeDocument/2006/relationships/hyperlink" Target="consultantplus://offline/ref=D8B3DB4121B4F1D4D177126911D791098A599BB89555859461D7B2371FEA8BC9ADD3884E795A444977142A6773B6C5344585A013DFB78190A5E3FCAA2EP2T1I" TargetMode="External"/><Relationship Id="rId325" Type="http://schemas.openxmlformats.org/officeDocument/2006/relationships/hyperlink" Target="consultantplus://offline/ref=D8B3DB4121B4F1D4D177126911D791098A599BB89555859461D7B2371FEA8BC9ADD3884E795A444977142A6572B1C5344585A013DFB78190A5E3FCAA2EP2T1I" TargetMode="External"/><Relationship Id="rId171" Type="http://schemas.openxmlformats.org/officeDocument/2006/relationships/hyperlink" Target="consultantplus://offline/ref=D8B3DB4121B4F1D4D177126911D791098A599BB895558C9564DDB8371FEA8BC9ADD3884E795A444977142A647BB4C5344585A013DFB78190A5E3FCAA2EP2T1I" TargetMode="External"/><Relationship Id="rId227" Type="http://schemas.openxmlformats.org/officeDocument/2006/relationships/hyperlink" Target="consultantplus://offline/ref=D8B3DB4121B4F1D4D177126911D791098A599BB895558C9564DDB8371FEA8BC9ADD3884E795A444977142A6371B6C5344585A013DFB78190A5E3FCAA2EP2T1I" TargetMode="External"/><Relationship Id="rId269" Type="http://schemas.openxmlformats.org/officeDocument/2006/relationships/hyperlink" Target="consultantplus://offline/ref=D8B3DB4121B4F1D4D177126911D791098A599BB895558C9564DDB8371FEA8BC9ADD3884E795A444977142A6372BEC5344585A013DFB78190A5E3FCAA2EP2T1I" TargetMode="External"/><Relationship Id="rId33" Type="http://schemas.openxmlformats.org/officeDocument/2006/relationships/hyperlink" Target="consultantplus://offline/ref=D8B3DB4121B4F1D4D177126911D791098A599BB89555859461D7B2371FEA8BC9ADD3884E795A444977142A6777B6C5344585A013DFB78190A5E3FCAA2EP2T1I" TargetMode="External"/><Relationship Id="rId129" Type="http://schemas.openxmlformats.org/officeDocument/2006/relationships/image" Target="media/image3.wmf"/><Relationship Id="rId280" Type="http://schemas.openxmlformats.org/officeDocument/2006/relationships/hyperlink" Target="consultantplus://offline/ref=D8B3DB4121B4F1D4D177126911D791098A599BB895558C9564DDB8371FEA8BC9ADD3884E795A444977142A6373B3C5344585A013DFB78190A5E3FCAA2EP2T1I" TargetMode="External"/><Relationship Id="rId75" Type="http://schemas.openxmlformats.org/officeDocument/2006/relationships/hyperlink" Target="consultantplus://offline/ref=D8B3DB4121B4F1D4D177126911D791098A599BB895558C9564DDB8371FEA8BC9ADD3884E795A444977142A6274B7C5344585A013DFB78190A5E3FCAA2EP2T1I" TargetMode="External"/><Relationship Id="rId140" Type="http://schemas.openxmlformats.org/officeDocument/2006/relationships/hyperlink" Target="consultantplus://offline/ref=D8B3DB4121B4F1D4D177126911D791098A599BB895558C9564DDB8371FEA8BC9ADD3884E795A444977142A6272B1C5344585A013DFB78190A5E3FCAA2EP2T1I" TargetMode="External"/><Relationship Id="rId182" Type="http://schemas.openxmlformats.org/officeDocument/2006/relationships/hyperlink" Target="consultantplus://offline/ref=D8B3DB4121B4F1D4D177126911D791098A599BB895558C9564DDB8371FEA8BC9ADD3884E795A444977142A6371B6C5344585A013DFB78190A5E3FCAA2EP2T1I" TargetMode="External"/><Relationship Id="rId6" Type="http://schemas.openxmlformats.org/officeDocument/2006/relationships/hyperlink" Target="consultantplus://offline/ref=D8B3DB4121B4F1D4D177126911D791098A599BB89555859461D7B2371FEA8BC9ADD3884E795A444977142A6773B5C5344585A013DFB78190A5E3FCAA2EP2T1I" TargetMode="External"/><Relationship Id="rId238" Type="http://schemas.openxmlformats.org/officeDocument/2006/relationships/hyperlink" Target="consultantplus://offline/ref=D8B3DB4121B4F1D4D177126911D791098A599BB895558C9564DDB8371FEA8BC9ADD3884E795A444977142A647BB3C5344585A013DFB78190A5E3FCAA2EP2T1I" TargetMode="External"/><Relationship Id="rId291" Type="http://schemas.openxmlformats.org/officeDocument/2006/relationships/hyperlink" Target="consultantplus://offline/ref=D8B3DB4121B4F1D4D177126911D791098A599BB895558C9564DDB8371FEA8BC9ADD3884E795A444977142A6370B7C5344585A013DFB78190A5E3FCAA2EP2T1I" TargetMode="External"/><Relationship Id="rId305" Type="http://schemas.openxmlformats.org/officeDocument/2006/relationships/hyperlink" Target="consultantplus://offline/ref=D8B3DB4121B4F1D4D177126911D791098A599BB895558C9564DDB8371FEA8BC9ADD3884E795A444977142A6276B4C5344585A013DFB78190A5E3FCAA2EP2T1I" TargetMode="External"/><Relationship Id="rId44" Type="http://schemas.openxmlformats.org/officeDocument/2006/relationships/hyperlink" Target="consultantplus://offline/ref=D8B3DB4121B4F1D4D177126911D791098A599BB89555859461D7B2371FEA8BC9ADD3884E795A444977142A6775B7C5344585A013DFB78190A5E3FCAA2EP2T1I" TargetMode="External"/><Relationship Id="rId86" Type="http://schemas.openxmlformats.org/officeDocument/2006/relationships/hyperlink" Target="consultantplus://offline/ref=D8B3DB4121B4F1D4D177126911D791098A599BB89555859461D7B2371FEA8BC9ADD3884E795A444977142A6773B6C5344585A013DFB78190A5E3FCAA2EP2T1I" TargetMode="External"/><Relationship Id="rId151" Type="http://schemas.openxmlformats.org/officeDocument/2006/relationships/hyperlink" Target="consultantplus://offline/ref=D8B3DB4121B4F1D4D177126911D791098A599BB895558C9564DDB8371FEA8BC9ADD3884E795A444977142A6272B2C5344585A013DFB78190A5E3FCAA2EP2T1I" TargetMode="External"/><Relationship Id="rId193" Type="http://schemas.openxmlformats.org/officeDocument/2006/relationships/hyperlink" Target="consultantplus://offline/ref=D8B3DB4121B4F1D4D177126911D791098A599BB895558C9564DDB8371FEA8BC9ADD3884E795A444977142A647BB3C5344585A013DFB78190A5E3FCAA2EP2T1I" TargetMode="External"/><Relationship Id="rId207" Type="http://schemas.openxmlformats.org/officeDocument/2006/relationships/hyperlink" Target="consultantplus://offline/ref=D8B3DB4121B4F1D4D177126911D791098A599BB895558C9564DDB8371FEA8BC9ADD3884E795A444977142A6371B6C5344585A013DFB78190A5E3FCAA2EP2T1I" TargetMode="External"/><Relationship Id="rId249" Type="http://schemas.openxmlformats.org/officeDocument/2006/relationships/hyperlink" Target="consultantplus://offline/ref=D8B3DB4121B4F1D4D177126911D791098A599BB895558C9564DDB8371FEA8BC9ADD3884E795A444977142A6372BEC5344585A013DFB78190A5E3FCAA2EP2T1I" TargetMode="External"/><Relationship Id="rId13" Type="http://schemas.openxmlformats.org/officeDocument/2006/relationships/hyperlink" Target="consultantplus://offline/ref=D8B3DB4121B4F1D4D177126911D791098A599BB89555859461D7B2371FEA8BC9ADD3884E795A444977142A6773B6C5344585A013DFB78190A5E3FCAA2EP2T1I" TargetMode="External"/><Relationship Id="rId109" Type="http://schemas.openxmlformats.org/officeDocument/2006/relationships/hyperlink" Target="consultantplus://offline/ref=D8B3DB4121B4F1D4D177126911D791098A599BB89555859461D7B2371FEA8BC9ADD3884E795A444977142A6773B6C5344585A013DFB78190A5E3FCAA2EP2T1I" TargetMode="External"/><Relationship Id="rId260" Type="http://schemas.openxmlformats.org/officeDocument/2006/relationships/hyperlink" Target="consultantplus://offline/ref=D8B3DB4121B4F1D4D177126911D791098A599BB895558C9564DDB8371FEA8BC9ADD3884E795A444977142A6373B3C5344585A013DFB78190A5E3FCAA2EP2T1I" TargetMode="External"/><Relationship Id="rId316" Type="http://schemas.openxmlformats.org/officeDocument/2006/relationships/hyperlink" Target="consultantplus://offline/ref=D8B3DB4121B4F1D4D177126911D791098A599BB895558C9564DDB8371FEA8BC9ADD3884E795A444977142A6371B6C5344585A013DFB78190A5E3FCAA2EP2T1I" TargetMode="External"/><Relationship Id="rId55" Type="http://schemas.openxmlformats.org/officeDocument/2006/relationships/hyperlink" Target="consultantplus://offline/ref=D8B3DB4121B4F1D4D177126911D791098A599BB89555859461D7B2371FEA8BC9ADD3884E795A444977142A6673B2C5344585A013DFB78190A5E3FCAA2EP2T1I" TargetMode="External"/><Relationship Id="rId97" Type="http://schemas.openxmlformats.org/officeDocument/2006/relationships/hyperlink" Target="consultantplus://offline/ref=D8B3DB4121B4F1D4D177126911D791098A599BB89555859461D7B2371FEA8BC9ADD3884E795A444977142A6773B6C5344585A013DFB78190A5E3FCAA2EP2T1I" TargetMode="External"/><Relationship Id="rId120" Type="http://schemas.openxmlformats.org/officeDocument/2006/relationships/hyperlink" Target="consultantplus://offline/ref=D8B3DB4121B4F1D4D177126911D791098A599BB89555859461D7B2371FEA8BC9ADD3884E795A444977142A6676B3C5344585A013DFB78190A5E3FCAA2EP2T1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38431</Words>
  <Characters>219059</Characters>
  <Application>Microsoft Office Word</Application>
  <DocSecurity>0</DocSecurity>
  <Lines>1825</Lines>
  <Paragraphs>513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256977</CharactersWithSpaces>
  <SharedDoc>false</SharedDoc>
  <HLinks>
    <vt:vector size="2466" baseType="variant">
      <vt:variant>
        <vt:i4>1310813</vt:i4>
      </vt:variant>
      <vt:variant>
        <vt:i4>1230</vt:i4>
      </vt:variant>
      <vt:variant>
        <vt:i4>0</vt:i4>
      </vt:variant>
      <vt:variant>
        <vt:i4>5</vt:i4>
      </vt:variant>
      <vt:variant>
        <vt:lpwstr>consultantplus://offline/ref=D8B3DB4121B4F1D4D177126911D791098A599BB89555859461D7B2371FEA8BC9ADD3884E795A444977142A6572B1C5344585A013DFB78190A5E3FCAA2EP2T1I</vt:lpwstr>
      </vt:variant>
      <vt:variant>
        <vt:lpwstr/>
      </vt:variant>
      <vt:variant>
        <vt:i4>1310808</vt:i4>
      </vt:variant>
      <vt:variant>
        <vt:i4>1227</vt:i4>
      </vt:variant>
      <vt:variant>
        <vt:i4>0</vt:i4>
      </vt:variant>
      <vt:variant>
        <vt:i4>5</vt:i4>
      </vt:variant>
      <vt:variant>
        <vt:lpwstr>consultantplus://offline/ref=D8B3DB4121B4F1D4D177126911D791098A599BB89555859461D7B2371FEA8BC9ADD3884E795A444977142A6572B4C5344585A013DFB78190A5E3FCAA2EP2T1I</vt:lpwstr>
      </vt:variant>
      <vt:variant>
        <vt:lpwstr/>
      </vt:variant>
      <vt:variant>
        <vt:i4>1310811</vt:i4>
      </vt:variant>
      <vt:variant>
        <vt:i4>1224</vt:i4>
      </vt:variant>
      <vt:variant>
        <vt:i4>0</vt:i4>
      </vt:variant>
      <vt:variant>
        <vt:i4>5</vt:i4>
      </vt:variant>
      <vt:variant>
        <vt:lpwstr>consultantplus://offline/ref=D8B3DB4121B4F1D4D177126911D791098A599BB89555859461D7B2371FEA8BC9ADD3884E795A444977142A6572B7C5344585A013DFB78190A5E3FCAA2EP2T1I</vt:lpwstr>
      </vt:variant>
      <vt:variant>
        <vt:lpwstr/>
      </vt:variant>
      <vt:variant>
        <vt:i4>1310810</vt:i4>
      </vt:variant>
      <vt:variant>
        <vt:i4>1221</vt:i4>
      </vt:variant>
      <vt:variant>
        <vt:i4>0</vt:i4>
      </vt:variant>
      <vt:variant>
        <vt:i4>5</vt:i4>
      </vt:variant>
      <vt:variant>
        <vt:lpwstr>consultantplus://offline/ref=D8B3DB4121B4F1D4D177126911D791098A599BB89555859461D7B2371FEA8BC9ADD3884E795A444977142A667BBEC5344585A013DFB78190A5E3FCAA2EP2T1I</vt:lpwstr>
      </vt:variant>
      <vt:variant>
        <vt:lpwstr/>
      </vt:variant>
      <vt:variant>
        <vt:i4>1310804</vt:i4>
      </vt:variant>
      <vt:variant>
        <vt:i4>1218</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1215</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1212</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1209</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1206</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1203</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1200</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1197</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1194</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1191</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1188</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1185</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1182</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1179</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1176</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1310801</vt:i4>
      </vt:variant>
      <vt:variant>
        <vt:i4>1173</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1170</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1310801</vt:i4>
      </vt:variant>
      <vt:variant>
        <vt:i4>1167</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1164</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1310804</vt:i4>
      </vt:variant>
      <vt:variant>
        <vt:i4>1161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1158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1155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1152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1149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1146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1143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1140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1137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1134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1131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1128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1125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1122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1119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1116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1113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1110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1107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1104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1101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1098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1095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1092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1089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1086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1083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1080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1077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1074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1071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1068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1065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1062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1059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1056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1053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1050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1047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1044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1041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1038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1035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1032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1029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1026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1023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1020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1017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1014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1011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1008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1005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1002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999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996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993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990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987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984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981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978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975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972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969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966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963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960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957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954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951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948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945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942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939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936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933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930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927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924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921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918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915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912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909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906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903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900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897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894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891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888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885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882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879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876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873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870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867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864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861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858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855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852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849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846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843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840</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837</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834</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831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828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825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822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819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1310801</vt:i4>
      </vt:variant>
      <vt:variant>
        <vt:i4>816</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813</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1310735</vt:i4>
      </vt:variant>
      <vt:variant>
        <vt:i4>810</vt:i4>
      </vt:variant>
      <vt:variant>
        <vt:i4>0</vt:i4>
      </vt:variant>
      <vt:variant>
        <vt:i4>5</vt:i4>
      </vt:variant>
      <vt:variant>
        <vt:lpwstr>consultantplus://offline/ref=D8B3DB4121B4F1D4D177126911D791098A599BB89555859461D7B2371FEA8BC9ADD3884E795A444977142A667BB0C5344585A013DFB78190A5E3FCAA2EP2T1I</vt:lpwstr>
      </vt:variant>
      <vt:variant>
        <vt:lpwstr/>
      </vt:variant>
      <vt:variant>
        <vt:i4>1310801</vt:i4>
      </vt:variant>
      <vt:variant>
        <vt:i4>807</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804</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1310804</vt:i4>
      </vt:variant>
      <vt:variant>
        <vt:i4>801</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798</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795</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792</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789</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1310729</vt:i4>
      </vt:variant>
      <vt:variant>
        <vt:i4>786</vt:i4>
      </vt:variant>
      <vt:variant>
        <vt:i4>0</vt:i4>
      </vt:variant>
      <vt:variant>
        <vt:i4>5</vt:i4>
      </vt:variant>
      <vt:variant>
        <vt:lpwstr>consultantplus://offline/ref=D8B3DB4121B4F1D4D177126911D791098A599BB89555859461D7B2371FEA8BC9ADD3884E795A444977142A667BB6C5344585A013DFB78190A5E3FCAA2EP2T1I</vt:lpwstr>
      </vt:variant>
      <vt:variant>
        <vt:lpwstr/>
      </vt:variant>
      <vt:variant>
        <vt:i4>1310720</vt:i4>
      </vt:variant>
      <vt:variant>
        <vt:i4>783</vt:i4>
      </vt:variant>
      <vt:variant>
        <vt:i4>0</vt:i4>
      </vt:variant>
      <vt:variant>
        <vt:i4>5</vt:i4>
      </vt:variant>
      <vt:variant>
        <vt:lpwstr>consultantplus://offline/ref=D8B3DB4121B4F1D4D177126911D791098A599BB895558C9564DDB8371FEA8BC9ADD3884E795A444977142A6277BEC5344585A013DFB78190A5E3FCAA2EP2T1I</vt:lpwstr>
      </vt:variant>
      <vt:variant>
        <vt:lpwstr/>
      </vt:variant>
      <vt:variant>
        <vt:i4>1310801</vt:i4>
      </vt:variant>
      <vt:variant>
        <vt:i4>780</vt:i4>
      </vt:variant>
      <vt:variant>
        <vt:i4>0</vt:i4>
      </vt:variant>
      <vt:variant>
        <vt:i4>5</vt:i4>
      </vt:variant>
      <vt:variant>
        <vt:lpwstr>consultantplus://offline/ref=D8B3DB4121B4F1D4D177126911D791098A599BB895558C9564DDB8371FEA8BC9ADD3884E795A444977142A6276B5C5344585A013DFB78190A5E3FCAA2EP2T1I</vt:lpwstr>
      </vt:variant>
      <vt:variant>
        <vt:lpwstr/>
      </vt:variant>
      <vt:variant>
        <vt:i4>1310734</vt:i4>
      </vt:variant>
      <vt:variant>
        <vt:i4>777</vt:i4>
      </vt:variant>
      <vt:variant>
        <vt:i4>0</vt:i4>
      </vt:variant>
      <vt:variant>
        <vt:i4>5</vt:i4>
      </vt:variant>
      <vt:variant>
        <vt:lpwstr>consultantplus://offline/ref=D8B3DB4121B4F1D4D177126911D791098A599BB89555859461D7B2371FEA8BC9ADD3884E795A444977142A667AB2C5344585A013DFB78190A5E3FCAA2EP2T1I</vt:lpwstr>
      </vt:variant>
      <vt:variant>
        <vt:lpwstr/>
      </vt:variant>
      <vt:variant>
        <vt:i4>1310803</vt:i4>
      </vt:variant>
      <vt:variant>
        <vt:i4>774</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1310727</vt:i4>
      </vt:variant>
      <vt:variant>
        <vt:i4>771</vt:i4>
      </vt:variant>
      <vt:variant>
        <vt:i4>0</vt:i4>
      </vt:variant>
      <vt:variant>
        <vt:i4>5</vt:i4>
      </vt:variant>
      <vt:variant>
        <vt:lpwstr>consultantplus://offline/ref=D8B3DB4121B4F1D4D177126911D791098A599BB895558C9564DDB8371FEA8BC9ADD3884E795A444977142A6372BFC5344585A013DFB78190A5E3FCAA2EP2T1I</vt:lpwstr>
      </vt:variant>
      <vt:variant>
        <vt:lpwstr/>
      </vt:variant>
      <vt:variant>
        <vt:i4>1310722</vt:i4>
      </vt:variant>
      <vt:variant>
        <vt:i4>768</vt:i4>
      </vt:variant>
      <vt:variant>
        <vt:i4>0</vt:i4>
      </vt:variant>
      <vt:variant>
        <vt:i4>5</vt:i4>
      </vt:variant>
      <vt:variant>
        <vt:lpwstr>consultantplus://offline/ref=D8B3DB4121B4F1D4D177126911D791098A599BB895558C9564DDB8371FEA8BC9ADD3884E795A444977142A647BB4C5344585A013DFB78190A5E3FCAA2EP2T1I</vt:lpwstr>
      </vt:variant>
      <vt:variant>
        <vt:lpwstr/>
      </vt:variant>
      <vt:variant>
        <vt:i4>1310801</vt:i4>
      </vt:variant>
      <vt:variant>
        <vt:i4>765</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762</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1310801</vt:i4>
      </vt:variant>
      <vt:variant>
        <vt:i4>759</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756</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1310804</vt:i4>
      </vt:variant>
      <vt:variant>
        <vt:i4>753</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750</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747</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744</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741</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1310806</vt:i4>
      </vt:variant>
      <vt:variant>
        <vt:i4>738</vt:i4>
      </vt:variant>
      <vt:variant>
        <vt:i4>0</vt:i4>
      </vt:variant>
      <vt:variant>
        <vt:i4>5</vt:i4>
      </vt:variant>
      <vt:variant>
        <vt:lpwstr>consultantplus://offline/ref=D8B3DB4121B4F1D4D177126911D791098A599BB895558C9564DDB8371FEA8BC9ADD3884E795A444977142A6270B4C5344585A013DFB78190A5E3FCAA2EP2T1I</vt:lpwstr>
      </vt:variant>
      <vt:variant>
        <vt:lpwstr/>
      </vt:variant>
      <vt:variant>
        <vt:i4>1310801</vt:i4>
      </vt:variant>
      <vt:variant>
        <vt:i4>735</vt:i4>
      </vt:variant>
      <vt:variant>
        <vt:i4>0</vt:i4>
      </vt:variant>
      <vt:variant>
        <vt:i4>5</vt:i4>
      </vt:variant>
      <vt:variant>
        <vt:lpwstr>consultantplus://offline/ref=D8B3DB4121B4F1D4D177126911D791098A599BB895558C9564DDB8371FEA8BC9ADD3884E795A444977142A6272B1C5344585A013DFB78190A5E3FCAA2EP2T1I</vt:lpwstr>
      </vt:variant>
      <vt:variant>
        <vt:lpwstr/>
      </vt:variant>
      <vt:variant>
        <vt:i4>1310811</vt:i4>
      </vt:variant>
      <vt:variant>
        <vt:i4>732</vt:i4>
      </vt:variant>
      <vt:variant>
        <vt:i4>0</vt:i4>
      </vt:variant>
      <vt:variant>
        <vt:i4>5</vt:i4>
      </vt:variant>
      <vt:variant>
        <vt:lpwstr>consultantplus://offline/ref=D8B3DB4121B4F1D4D177126911D791098A599BB89555859461D7B2371FEA8BC9ADD3884E795A444977142A6674B2C5344585A013DFB78190A5E3FCAA2EP2T1I</vt:lpwstr>
      </vt:variant>
      <vt:variant>
        <vt:lpwstr/>
      </vt:variant>
      <vt:variant>
        <vt:i4>1310807</vt:i4>
      </vt:variant>
      <vt:variant>
        <vt:i4>729</vt:i4>
      </vt:variant>
      <vt:variant>
        <vt:i4>0</vt:i4>
      </vt:variant>
      <vt:variant>
        <vt:i4>5</vt:i4>
      </vt:variant>
      <vt:variant>
        <vt:lpwstr>consultantplus://offline/ref=D8B3DB4121B4F1D4D177126911D791098A599BB895558C9564DDB8371FEA8BC9ADD3884E795A444977142A6270B5C5344585A013DFB78190A5E3FCAA2EP2T1I</vt:lpwstr>
      </vt:variant>
      <vt:variant>
        <vt:lpwstr/>
      </vt:variant>
      <vt:variant>
        <vt:i4>1310802</vt:i4>
      </vt:variant>
      <vt:variant>
        <vt:i4>726</vt:i4>
      </vt:variant>
      <vt:variant>
        <vt:i4>0</vt:i4>
      </vt:variant>
      <vt:variant>
        <vt:i4>5</vt:i4>
      </vt:variant>
      <vt:variant>
        <vt:lpwstr>consultantplus://offline/ref=D8B3DB4121B4F1D4D177126911D791098A599BB895558C9564DDB8371FEA8BC9ADD3884E795A444977142A6272B2C5344585A013DFB78190A5E3FCAA2EP2T1I</vt:lpwstr>
      </vt:variant>
      <vt:variant>
        <vt:lpwstr/>
      </vt:variant>
      <vt:variant>
        <vt:i4>1310811</vt:i4>
      </vt:variant>
      <vt:variant>
        <vt:i4>723</vt:i4>
      </vt:variant>
      <vt:variant>
        <vt:i4>0</vt:i4>
      </vt:variant>
      <vt:variant>
        <vt:i4>5</vt:i4>
      </vt:variant>
      <vt:variant>
        <vt:lpwstr>consultantplus://offline/ref=D8B3DB4121B4F1D4D177126911D791098A599BB89555859461D7B2371FEA8BC9ADD3884E795A444977142A6674B2C5344585A013DFB78190A5E3FCAA2EP2T1I</vt:lpwstr>
      </vt:variant>
      <vt:variant>
        <vt:lpwstr/>
      </vt:variant>
      <vt:variant>
        <vt:i4>1310807</vt:i4>
      </vt:variant>
      <vt:variant>
        <vt:i4>720</vt:i4>
      </vt:variant>
      <vt:variant>
        <vt:i4>0</vt:i4>
      </vt:variant>
      <vt:variant>
        <vt:i4>5</vt:i4>
      </vt:variant>
      <vt:variant>
        <vt:lpwstr>consultantplus://offline/ref=D8B3DB4121B4F1D4D177126911D791098A599BB895558C9564DDB8371FEA8BC9ADD3884E795A444977142A6270B5C5344585A013DFB78190A5E3FCAA2EP2T1I</vt:lpwstr>
      </vt:variant>
      <vt:variant>
        <vt:lpwstr/>
      </vt:variant>
      <vt:variant>
        <vt:i4>1310802</vt:i4>
      </vt:variant>
      <vt:variant>
        <vt:i4>717</vt:i4>
      </vt:variant>
      <vt:variant>
        <vt:i4>0</vt:i4>
      </vt:variant>
      <vt:variant>
        <vt:i4>5</vt:i4>
      </vt:variant>
      <vt:variant>
        <vt:lpwstr>consultantplus://offline/ref=D8B3DB4121B4F1D4D177126911D791098A599BB895558C9564DDB8371FEA8BC9ADD3884E795A444977142A6272B2C5344585A013DFB78190A5E3FCAA2EP2T1I</vt:lpwstr>
      </vt:variant>
      <vt:variant>
        <vt:lpwstr/>
      </vt:variant>
      <vt:variant>
        <vt:i4>1310811</vt:i4>
      </vt:variant>
      <vt:variant>
        <vt:i4>714</vt:i4>
      </vt:variant>
      <vt:variant>
        <vt:i4>0</vt:i4>
      </vt:variant>
      <vt:variant>
        <vt:i4>5</vt:i4>
      </vt:variant>
      <vt:variant>
        <vt:lpwstr>consultantplus://offline/ref=D8B3DB4121B4F1D4D177126911D791098A599BB89555859461D7B2371FEA8BC9ADD3884E795A444977142A6674B2C5344585A013DFB78190A5E3FCAA2EP2T1I</vt:lpwstr>
      </vt:variant>
      <vt:variant>
        <vt:lpwstr/>
      </vt:variant>
      <vt:variant>
        <vt:i4>1310807</vt:i4>
      </vt:variant>
      <vt:variant>
        <vt:i4>711</vt:i4>
      </vt:variant>
      <vt:variant>
        <vt:i4>0</vt:i4>
      </vt:variant>
      <vt:variant>
        <vt:i4>5</vt:i4>
      </vt:variant>
      <vt:variant>
        <vt:lpwstr>consultantplus://offline/ref=D8B3DB4121B4F1D4D177126911D791098A599BB895558C9564DDB8371FEA8BC9ADD3884E795A444977142A6270B5C5344585A013DFB78190A5E3FCAA2EP2T1I</vt:lpwstr>
      </vt:variant>
      <vt:variant>
        <vt:lpwstr/>
      </vt:variant>
      <vt:variant>
        <vt:i4>1310802</vt:i4>
      </vt:variant>
      <vt:variant>
        <vt:i4>708</vt:i4>
      </vt:variant>
      <vt:variant>
        <vt:i4>0</vt:i4>
      </vt:variant>
      <vt:variant>
        <vt:i4>5</vt:i4>
      </vt:variant>
      <vt:variant>
        <vt:lpwstr>consultantplus://offline/ref=D8B3DB4121B4F1D4D177126911D791098A599BB895558C9564DDB8371FEA8BC9ADD3884E795A444977142A6272B2C5344585A013DFB78190A5E3FCAA2EP2T1I</vt:lpwstr>
      </vt:variant>
      <vt:variant>
        <vt:lpwstr/>
      </vt:variant>
      <vt:variant>
        <vt:i4>1310804</vt:i4>
      </vt:variant>
      <vt:variant>
        <vt:i4>705</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702</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699</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696</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693</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1310801</vt:i4>
      </vt:variant>
      <vt:variant>
        <vt:i4>690</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687</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1310801</vt:i4>
      </vt:variant>
      <vt:variant>
        <vt:i4>684</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681</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1310806</vt:i4>
      </vt:variant>
      <vt:variant>
        <vt:i4>678</vt:i4>
      </vt:variant>
      <vt:variant>
        <vt:i4>0</vt:i4>
      </vt:variant>
      <vt:variant>
        <vt:i4>5</vt:i4>
      </vt:variant>
      <vt:variant>
        <vt:lpwstr>consultantplus://offline/ref=D8B3DB4121B4F1D4D177126911D791098A599BB895558C9564DDB8371FEA8BC9ADD3884E795A444977142A6270B4C5344585A013DFB78190A5E3FCAA2EP2T1I</vt:lpwstr>
      </vt:variant>
      <vt:variant>
        <vt:lpwstr/>
      </vt:variant>
      <vt:variant>
        <vt:i4>1310801</vt:i4>
      </vt:variant>
      <vt:variant>
        <vt:i4>675</vt:i4>
      </vt:variant>
      <vt:variant>
        <vt:i4>0</vt:i4>
      </vt:variant>
      <vt:variant>
        <vt:i4>5</vt:i4>
      </vt:variant>
      <vt:variant>
        <vt:lpwstr>consultantplus://offline/ref=D8B3DB4121B4F1D4D177126911D791098A599BB895558C9564DDB8371FEA8BC9ADD3884E795A444977142A6272B1C5344585A013DFB78190A5E3FCAA2EP2T1I</vt:lpwstr>
      </vt:variant>
      <vt:variant>
        <vt:lpwstr/>
      </vt:variant>
      <vt:variant>
        <vt:i4>1310732</vt:i4>
      </vt:variant>
      <vt:variant>
        <vt:i4>672</vt:i4>
      </vt:variant>
      <vt:variant>
        <vt:i4>0</vt:i4>
      </vt:variant>
      <vt:variant>
        <vt:i4>5</vt:i4>
      </vt:variant>
      <vt:variant>
        <vt:lpwstr>consultantplus://offline/ref=D8B3DB4121B4F1D4D177126911D791098A599BB89555859461D7B2371FEA8BC9ADD3884E795A444977142A6677BFC5344585A013DFB78190A5E3FCAA2EP2T1I</vt:lpwstr>
      </vt:variant>
      <vt:variant>
        <vt:lpwstr/>
      </vt:variant>
      <vt:variant>
        <vt:i4>1310720</vt:i4>
      </vt:variant>
      <vt:variant>
        <vt:i4>669</vt:i4>
      </vt:variant>
      <vt:variant>
        <vt:i4>0</vt:i4>
      </vt:variant>
      <vt:variant>
        <vt:i4>5</vt:i4>
      </vt:variant>
      <vt:variant>
        <vt:lpwstr>consultantplus://offline/ref=D8B3DB4121B4F1D4D177126911D791098A599BB895558C9564DDB8371FEA8BC9ADD3884E795A444977142A6277BEC5344585A013DFB78190A5E3FCAA2EP2T1I</vt:lpwstr>
      </vt:variant>
      <vt:variant>
        <vt:lpwstr/>
      </vt:variant>
      <vt:variant>
        <vt:i4>1310801</vt:i4>
      </vt:variant>
      <vt:variant>
        <vt:i4>666</vt:i4>
      </vt:variant>
      <vt:variant>
        <vt:i4>0</vt:i4>
      </vt:variant>
      <vt:variant>
        <vt:i4>5</vt:i4>
      </vt:variant>
      <vt:variant>
        <vt:lpwstr>consultantplus://offline/ref=D8B3DB4121B4F1D4D177126911D791098A599BB895558C9564DDB8371FEA8BC9ADD3884E795A444977142A6276B5C5344585A013DFB78190A5E3FCAA2EP2T1I</vt:lpwstr>
      </vt:variant>
      <vt:variant>
        <vt:lpwstr/>
      </vt:variant>
      <vt:variant>
        <vt:i4>1310806</vt:i4>
      </vt:variant>
      <vt:variant>
        <vt:i4>663</vt:i4>
      </vt:variant>
      <vt:variant>
        <vt:i4>0</vt:i4>
      </vt:variant>
      <vt:variant>
        <vt:i4>5</vt:i4>
      </vt:variant>
      <vt:variant>
        <vt:lpwstr>consultantplus://offline/ref=D8B3DB4121B4F1D4D177126911D791098A599BB895558C9564DDB8371FEA8BC9ADD3884E795A444977142A6270B4C5344585A013DFB78190A5E3FCAA2EP2T1I</vt:lpwstr>
      </vt:variant>
      <vt:variant>
        <vt:lpwstr/>
      </vt:variant>
      <vt:variant>
        <vt:i4>1310801</vt:i4>
      </vt:variant>
      <vt:variant>
        <vt:i4>660</vt:i4>
      </vt:variant>
      <vt:variant>
        <vt:i4>0</vt:i4>
      </vt:variant>
      <vt:variant>
        <vt:i4>5</vt:i4>
      </vt:variant>
      <vt:variant>
        <vt:lpwstr>consultantplus://offline/ref=D8B3DB4121B4F1D4D177126911D791098A599BB895558C9564DDB8371FEA8BC9ADD3884E795A444977142A6272B1C5344585A013DFB78190A5E3FCAA2EP2T1I</vt:lpwstr>
      </vt:variant>
      <vt:variant>
        <vt:lpwstr/>
      </vt:variant>
      <vt:variant>
        <vt:i4>6422577</vt:i4>
      </vt:variant>
      <vt:variant>
        <vt:i4>657</vt:i4>
      </vt:variant>
      <vt:variant>
        <vt:i4>0</vt:i4>
      </vt:variant>
      <vt:variant>
        <vt:i4>5</vt:i4>
      </vt:variant>
      <vt:variant>
        <vt:lpwstr/>
      </vt:variant>
      <vt:variant>
        <vt:lpwstr>Par2314</vt:lpwstr>
      </vt:variant>
      <vt:variant>
        <vt:i4>6422577</vt:i4>
      </vt:variant>
      <vt:variant>
        <vt:i4>654</vt:i4>
      </vt:variant>
      <vt:variant>
        <vt:i4>0</vt:i4>
      </vt:variant>
      <vt:variant>
        <vt:i4>5</vt:i4>
      </vt:variant>
      <vt:variant>
        <vt:lpwstr/>
      </vt:variant>
      <vt:variant>
        <vt:lpwstr>Par2313</vt:lpwstr>
      </vt:variant>
      <vt:variant>
        <vt:i4>6422577</vt:i4>
      </vt:variant>
      <vt:variant>
        <vt:i4>651</vt:i4>
      </vt:variant>
      <vt:variant>
        <vt:i4>0</vt:i4>
      </vt:variant>
      <vt:variant>
        <vt:i4>5</vt:i4>
      </vt:variant>
      <vt:variant>
        <vt:lpwstr/>
      </vt:variant>
      <vt:variant>
        <vt:lpwstr>Par2314</vt:lpwstr>
      </vt:variant>
      <vt:variant>
        <vt:i4>6422577</vt:i4>
      </vt:variant>
      <vt:variant>
        <vt:i4>648</vt:i4>
      </vt:variant>
      <vt:variant>
        <vt:i4>0</vt:i4>
      </vt:variant>
      <vt:variant>
        <vt:i4>5</vt:i4>
      </vt:variant>
      <vt:variant>
        <vt:lpwstr/>
      </vt:variant>
      <vt:variant>
        <vt:lpwstr>Par2313</vt:lpwstr>
      </vt:variant>
      <vt:variant>
        <vt:i4>6422577</vt:i4>
      </vt:variant>
      <vt:variant>
        <vt:i4>645</vt:i4>
      </vt:variant>
      <vt:variant>
        <vt:i4>0</vt:i4>
      </vt:variant>
      <vt:variant>
        <vt:i4>5</vt:i4>
      </vt:variant>
      <vt:variant>
        <vt:lpwstr/>
      </vt:variant>
      <vt:variant>
        <vt:lpwstr>Par2314</vt:lpwstr>
      </vt:variant>
      <vt:variant>
        <vt:i4>6422577</vt:i4>
      </vt:variant>
      <vt:variant>
        <vt:i4>642</vt:i4>
      </vt:variant>
      <vt:variant>
        <vt:i4>0</vt:i4>
      </vt:variant>
      <vt:variant>
        <vt:i4>5</vt:i4>
      </vt:variant>
      <vt:variant>
        <vt:lpwstr/>
      </vt:variant>
      <vt:variant>
        <vt:lpwstr>Par2313</vt:lpwstr>
      </vt:variant>
      <vt:variant>
        <vt:i4>6422577</vt:i4>
      </vt:variant>
      <vt:variant>
        <vt:i4>639</vt:i4>
      </vt:variant>
      <vt:variant>
        <vt:i4>0</vt:i4>
      </vt:variant>
      <vt:variant>
        <vt:i4>5</vt:i4>
      </vt:variant>
      <vt:variant>
        <vt:lpwstr/>
      </vt:variant>
      <vt:variant>
        <vt:lpwstr>Par2314</vt:lpwstr>
      </vt:variant>
      <vt:variant>
        <vt:i4>6422577</vt:i4>
      </vt:variant>
      <vt:variant>
        <vt:i4>636</vt:i4>
      </vt:variant>
      <vt:variant>
        <vt:i4>0</vt:i4>
      </vt:variant>
      <vt:variant>
        <vt:i4>5</vt:i4>
      </vt:variant>
      <vt:variant>
        <vt:lpwstr/>
      </vt:variant>
      <vt:variant>
        <vt:lpwstr>Par2313</vt:lpwstr>
      </vt:variant>
      <vt:variant>
        <vt:i4>6422577</vt:i4>
      </vt:variant>
      <vt:variant>
        <vt:i4>633</vt:i4>
      </vt:variant>
      <vt:variant>
        <vt:i4>0</vt:i4>
      </vt:variant>
      <vt:variant>
        <vt:i4>5</vt:i4>
      </vt:variant>
      <vt:variant>
        <vt:lpwstr/>
      </vt:variant>
      <vt:variant>
        <vt:lpwstr>Par2314</vt:lpwstr>
      </vt:variant>
      <vt:variant>
        <vt:i4>6422577</vt:i4>
      </vt:variant>
      <vt:variant>
        <vt:i4>630</vt:i4>
      </vt:variant>
      <vt:variant>
        <vt:i4>0</vt:i4>
      </vt:variant>
      <vt:variant>
        <vt:i4>5</vt:i4>
      </vt:variant>
      <vt:variant>
        <vt:lpwstr/>
      </vt:variant>
      <vt:variant>
        <vt:lpwstr>Par2313</vt:lpwstr>
      </vt:variant>
      <vt:variant>
        <vt:i4>1310811</vt:i4>
      </vt:variant>
      <vt:variant>
        <vt:i4>627</vt:i4>
      </vt:variant>
      <vt:variant>
        <vt:i4>0</vt:i4>
      </vt:variant>
      <vt:variant>
        <vt:i4>5</vt:i4>
      </vt:variant>
      <vt:variant>
        <vt:lpwstr>consultantplus://offline/ref=D8B3DB4121B4F1D4D177126911D791098A599BB89555859461D7B2371FEA8BC9ADD3884E795A444977142A6677B1C5344585A013DFB78190A5E3FCAA2EP2T1I</vt:lpwstr>
      </vt:variant>
      <vt:variant>
        <vt:lpwstr/>
      </vt:variant>
      <vt:variant>
        <vt:i4>6750258</vt:i4>
      </vt:variant>
      <vt:variant>
        <vt:i4>624</vt:i4>
      </vt:variant>
      <vt:variant>
        <vt:i4>0</vt:i4>
      </vt:variant>
      <vt:variant>
        <vt:i4>5</vt:i4>
      </vt:variant>
      <vt:variant>
        <vt:lpwstr/>
      </vt:variant>
      <vt:variant>
        <vt:lpwstr>Par2048</vt:lpwstr>
      </vt:variant>
      <vt:variant>
        <vt:i4>7012400</vt:i4>
      </vt:variant>
      <vt:variant>
        <vt:i4>621</vt:i4>
      </vt:variant>
      <vt:variant>
        <vt:i4>0</vt:i4>
      </vt:variant>
      <vt:variant>
        <vt:i4>5</vt:i4>
      </vt:variant>
      <vt:variant>
        <vt:lpwstr/>
      </vt:variant>
      <vt:variant>
        <vt:lpwstr>Par2281</vt:lpwstr>
      </vt:variant>
      <vt:variant>
        <vt:i4>6750267</vt:i4>
      </vt:variant>
      <vt:variant>
        <vt:i4>618</vt:i4>
      </vt:variant>
      <vt:variant>
        <vt:i4>0</vt:i4>
      </vt:variant>
      <vt:variant>
        <vt:i4>5</vt:i4>
      </vt:variant>
      <vt:variant>
        <vt:lpwstr/>
      </vt:variant>
      <vt:variant>
        <vt:lpwstr>Par1973</vt:lpwstr>
      </vt:variant>
      <vt:variant>
        <vt:i4>1310814</vt:i4>
      </vt:variant>
      <vt:variant>
        <vt:i4>615</vt:i4>
      </vt:variant>
      <vt:variant>
        <vt:i4>0</vt:i4>
      </vt:variant>
      <vt:variant>
        <vt:i4>5</vt:i4>
      </vt:variant>
      <vt:variant>
        <vt:lpwstr>consultantplus://offline/ref=D8B3DB4121B4F1D4D177126911D791098A599BB89555859461D7B2371FEA8BC9ADD3884E795A444977142A6677B4C5344585A013DFB78190A5E3FCAA2EP2T1I</vt:lpwstr>
      </vt:variant>
      <vt:variant>
        <vt:lpwstr/>
      </vt:variant>
      <vt:variant>
        <vt:i4>6357043</vt:i4>
      </vt:variant>
      <vt:variant>
        <vt:i4>612</vt:i4>
      </vt:variant>
      <vt:variant>
        <vt:i4>0</vt:i4>
      </vt:variant>
      <vt:variant>
        <vt:i4>5</vt:i4>
      </vt:variant>
      <vt:variant>
        <vt:lpwstr/>
      </vt:variant>
      <vt:variant>
        <vt:lpwstr>Par1118</vt:lpwstr>
      </vt:variant>
      <vt:variant>
        <vt:i4>6357043</vt:i4>
      </vt:variant>
      <vt:variant>
        <vt:i4>609</vt:i4>
      </vt:variant>
      <vt:variant>
        <vt:i4>0</vt:i4>
      </vt:variant>
      <vt:variant>
        <vt:i4>5</vt:i4>
      </vt:variant>
      <vt:variant>
        <vt:lpwstr/>
      </vt:variant>
      <vt:variant>
        <vt:lpwstr>Par1118</vt:lpwstr>
      </vt:variant>
      <vt:variant>
        <vt:i4>6619184</vt:i4>
      </vt:variant>
      <vt:variant>
        <vt:i4>606</vt:i4>
      </vt:variant>
      <vt:variant>
        <vt:i4>0</vt:i4>
      </vt:variant>
      <vt:variant>
        <vt:i4>5</vt:i4>
      </vt:variant>
      <vt:variant>
        <vt:lpwstr/>
      </vt:variant>
      <vt:variant>
        <vt:lpwstr>Par2265</vt:lpwstr>
      </vt:variant>
      <vt:variant>
        <vt:i4>1310812</vt:i4>
      </vt:variant>
      <vt:variant>
        <vt:i4>603</vt:i4>
      </vt:variant>
      <vt:variant>
        <vt:i4>0</vt:i4>
      </vt:variant>
      <vt:variant>
        <vt:i4>5</vt:i4>
      </vt:variant>
      <vt:variant>
        <vt:lpwstr>consultantplus://offline/ref=D8B3DB4121B4F1D4D177126911D791098A599BB89555859461D7B2371FEA8BC9ADD3884E795A444977142A6677B6C5344585A013DFB78190A5E3FCAA2EP2T1I</vt:lpwstr>
      </vt:variant>
      <vt:variant>
        <vt:lpwstr/>
      </vt:variant>
      <vt:variant>
        <vt:i4>1310808</vt:i4>
      </vt:variant>
      <vt:variant>
        <vt:i4>600</vt:i4>
      </vt:variant>
      <vt:variant>
        <vt:i4>0</vt:i4>
      </vt:variant>
      <vt:variant>
        <vt:i4>5</vt:i4>
      </vt:variant>
      <vt:variant>
        <vt:lpwstr>consultantplus://offline/ref=D8B3DB4121B4F1D4D177126911D791098A599BB89555859461D7B2371FEA8BC9ADD3884E795A444977142A6676B3C5344585A013DFB78190A5E3FCAA2EP2T1I</vt:lpwstr>
      </vt:variant>
      <vt:variant>
        <vt:lpwstr/>
      </vt:variant>
      <vt:variant>
        <vt:i4>1310808</vt:i4>
      </vt:variant>
      <vt:variant>
        <vt:i4>597</vt:i4>
      </vt:variant>
      <vt:variant>
        <vt:i4>0</vt:i4>
      </vt:variant>
      <vt:variant>
        <vt:i4>5</vt:i4>
      </vt:variant>
      <vt:variant>
        <vt:lpwstr>consultantplus://offline/ref=D8B3DB4121B4F1D4D177126911D791098A599BB89555859461D7B2371FEA8BC9ADD3884E795A444977142A6676B3C5344585A013DFB78190A5E3FCAA2EP2T1I</vt:lpwstr>
      </vt:variant>
      <vt:variant>
        <vt:lpwstr/>
      </vt:variant>
      <vt:variant>
        <vt:i4>1310808</vt:i4>
      </vt:variant>
      <vt:variant>
        <vt:i4>594</vt:i4>
      </vt:variant>
      <vt:variant>
        <vt:i4>0</vt:i4>
      </vt:variant>
      <vt:variant>
        <vt:i4>5</vt:i4>
      </vt:variant>
      <vt:variant>
        <vt:lpwstr>consultantplus://offline/ref=D8B3DB4121B4F1D4D177126911D791098A599BB89555859461D7B2371FEA8BC9ADD3884E795A444977142A6676B3C5344585A013DFB78190A5E3FCAA2EP2T1I</vt:lpwstr>
      </vt:variant>
      <vt:variant>
        <vt:lpwstr/>
      </vt:variant>
      <vt:variant>
        <vt:i4>1310808</vt:i4>
      </vt:variant>
      <vt:variant>
        <vt:i4>591</vt:i4>
      </vt:variant>
      <vt:variant>
        <vt:i4>0</vt:i4>
      </vt:variant>
      <vt:variant>
        <vt:i4>5</vt:i4>
      </vt:variant>
      <vt:variant>
        <vt:lpwstr>consultantplus://offline/ref=D8B3DB4121B4F1D4D177126911D791098A599BB89555859461D7B2371FEA8BC9ADD3884E795A444977142A6676B3C5344585A013DFB78190A5E3FCAA2EP2T1I</vt:lpwstr>
      </vt:variant>
      <vt:variant>
        <vt:lpwstr/>
      </vt:variant>
      <vt:variant>
        <vt:i4>1310808</vt:i4>
      </vt:variant>
      <vt:variant>
        <vt:i4>588</vt:i4>
      </vt:variant>
      <vt:variant>
        <vt:i4>0</vt:i4>
      </vt:variant>
      <vt:variant>
        <vt:i4>5</vt:i4>
      </vt:variant>
      <vt:variant>
        <vt:lpwstr>consultantplus://offline/ref=D8B3DB4121B4F1D4D177126911D791098A599BB89555859461D7B2371FEA8BC9ADD3884E795A444977142A6676B3C5344585A013DFB78190A5E3FCAA2EP2T1I</vt:lpwstr>
      </vt:variant>
      <vt:variant>
        <vt:lpwstr/>
      </vt:variant>
      <vt:variant>
        <vt:i4>1310808</vt:i4>
      </vt:variant>
      <vt:variant>
        <vt:i4>585</vt:i4>
      </vt:variant>
      <vt:variant>
        <vt:i4>0</vt:i4>
      </vt:variant>
      <vt:variant>
        <vt:i4>5</vt:i4>
      </vt:variant>
      <vt:variant>
        <vt:lpwstr>consultantplus://offline/ref=D8B3DB4121B4F1D4D177126911D791098A599BB89555859461D7B2371FEA8BC9ADD3884E795A444977142A6676B3C5344585A013DFB78190A5E3FCAA2EP2T1I</vt:lpwstr>
      </vt:variant>
      <vt:variant>
        <vt:lpwstr/>
      </vt:variant>
      <vt:variant>
        <vt:i4>1310809</vt:i4>
      </vt:variant>
      <vt:variant>
        <vt:i4>582</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7012410</vt:i4>
      </vt:variant>
      <vt:variant>
        <vt:i4>579</vt:i4>
      </vt:variant>
      <vt:variant>
        <vt:i4>0</vt:i4>
      </vt:variant>
      <vt:variant>
        <vt:i4>5</vt:i4>
      </vt:variant>
      <vt:variant>
        <vt:lpwstr/>
      </vt:variant>
      <vt:variant>
        <vt:lpwstr>Par882</vt:lpwstr>
      </vt:variant>
      <vt:variant>
        <vt:i4>1310815</vt:i4>
      </vt:variant>
      <vt:variant>
        <vt:i4>576</vt:i4>
      </vt:variant>
      <vt:variant>
        <vt:i4>0</vt:i4>
      </vt:variant>
      <vt:variant>
        <vt:i4>5</vt:i4>
      </vt:variant>
      <vt:variant>
        <vt:lpwstr>consultantplus://offline/ref=D8B3DB4121B4F1D4D177126911D791098A599BB89555859461D7B2371FEA8BC9ADD3884E795A444977142A6676B4C5344585A013DFB78190A5E3FCAA2EP2T1I</vt:lpwstr>
      </vt:variant>
      <vt:variant>
        <vt:lpwstr/>
      </vt:variant>
      <vt:variant>
        <vt:i4>6750260</vt:i4>
      </vt:variant>
      <vt:variant>
        <vt:i4>573</vt:i4>
      </vt:variant>
      <vt:variant>
        <vt:i4>0</vt:i4>
      </vt:variant>
      <vt:variant>
        <vt:i4>5</vt:i4>
      </vt:variant>
      <vt:variant>
        <vt:lpwstr/>
      </vt:variant>
      <vt:variant>
        <vt:lpwstr>Par2644</vt:lpwstr>
      </vt:variant>
      <vt:variant>
        <vt:i4>1310809</vt:i4>
      </vt:variant>
      <vt:variant>
        <vt:i4>570</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567</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564</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561</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558</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555</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552</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549</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546</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1310725</vt:i4>
      </vt:variant>
      <vt:variant>
        <vt:i4>543</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1310804</vt:i4>
      </vt:variant>
      <vt:variant>
        <vt:i4>540</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537</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534</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531</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1310731</vt:i4>
      </vt:variant>
      <vt:variant>
        <vt:i4>528</vt:i4>
      </vt:variant>
      <vt:variant>
        <vt:i4>0</vt:i4>
      </vt:variant>
      <vt:variant>
        <vt:i4>5</vt:i4>
      </vt:variant>
      <vt:variant>
        <vt:lpwstr>consultantplus://offline/ref=D8B3DB4121B4F1D4D177126911D791098A599BB895558C9F66D3B9371FEA8BC9ADD3884E795A44497712286377B7C5344585A013DFB78190A5E3FCAA2EP2T1I</vt:lpwstr>
      </vt:variant>
      <vt:variant>
        <vt:lpwstr/>
      </vt:variant>
      <vt:variant>
        <vt:i4>6291509</vt:i4>
      </vt:variant>
      <vt:variant>
        <vt:i4>525</vt:i4>
      </vt:variant>
      <vt:variant>
        <vt:i4>0</vt:i4>
      </vt:variant>
      <vt:variant>
        <vt:i4>5</vt:i4>
      </vt:variant>
      <vt:variant>
        <vt:lpwstr/>
      </vt:variant>
      <vt:variant>
        <vt:lpwstr>Par170</vt:lpwstr>
      </vt:variant>
      <vt:variant>
        <vt:i4>5767170</vt:i4>
      </vt:variant>
      <vt:variant>
        <vt:i4>522</vt:i4>
      </vt:variant>
      <vt:variant>
        <vt:i4>0</vt:i4>
      </vt:variant>
      <vt:variant>
        <vt:i4>5</vt:i4>
      </vt:variant>
      <vt:variant>
        <vt:lpwstr/>
      </vt:variant>
      <vt:variant>
        <vt:lpwstr>Par90</vt:lpwstr>
      </vt:variant>
      <vt:variant>
        <vt:i4>1310809</vt:i4>
      </vt:variant>
      <vt:variant>
        <vt:i4>519</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1310804</vt:i4>
      </vt:variant>
      <vt:variant>
        <vt:i4>516</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513</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1310725</vt:i4>
      </vt:variant>
      <vt:variant>
        <vt:i4>510</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1310809</vt:i4>
      </vt:variant>
      <vt:variant>
        <vt:i4>507</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6815796</vt:i4>
      </vt:variant>
      <vt:variant>
        <vt:i4>504</vt:i4>
      </vt:variant>
      <vt:variant>
        <vt:i4>0</vt:i4>
      </vt:variant>
      <vt:variant>
        <vt:i4>5</vt:i4>
      </vt:variant>
      <vt:variant>
        <vt:lpwstr/>
      </vt:variant>
      <vt:variant>
        <vt:lpwstr>Par861</vt:lpwstr>
      </vt:variant>
      <vt:variant>
        <vt:i4>6291511</vt:i4>
      </vt:variant>
      <vt:variant>
        <vt:i4>501</vt:i4>
      </vt:variant>
      <vt:variant>
        <vt:i4>0</vt:i4>
      </vt:variant>
      <vt:variant>
        <vt:i4>5</vt:i4>
      </vt:variant>
      <vt:variant>
        <vt:lpwstr/>
      </vt:variant>
      <vt:variant>
        <vt:lpwstr>Par859</vt:lpwstr>
      </vt:variant>
      <vt:variant>
        <vt:i4>1310804</vt:i4>
      </vt:variant>
      <vt:variant>
        <vt:i4>498</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495</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1310725</vt:i4>
      </vt:variant>
      <vt:variant>
        <vt:i4>492</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1310813</vt:i4>
      </vt:variant>
      <vt:variant>
        <vt:i4>489</vt:i4>
      </vt:variant>
      <vt:variant>
        <vt:i4>0</vt:i4>
      </vt:variant>
      <vt:variant>
        <vt:i4>5</vt:i4>
      </vt:variant>
      <vt:variant>
        <vt:lpwstr>consultantplus://offline/ref=D8B3DB4121B4F1D4D177126911D791098A599BB89555859461D7B2371FEA8BC9ADD3884E795A444977142A6676B6C5344585A013DFB78190A5E3FCAA2EP2T1I</vt:lpwstr>
      </vt:variant>
      <vt:variant>
        <vt:lpwstr/>
      </vt:variant>
      <vt:variant>
        <vt:i4>1310729</vt:i4>
      </vt:variant>
      <vt:variant>
        <vt:i4>486</vt:i4>
      </vt:variant>
      <vt:variant>
        <vt:i4>0</vt:i4>
      </vt:variant>
      <vt:variant>
        <vt:i4>5</vt:i4>
      </vt:variant>
      <vt:variant>
        <vt:lpwstr>consultantplus://offline/ref=D8B3DB4121B4F1D4D177126911D791098A599BB89555859461D7B2371FEA8BC9ADD3884E795A444977142A6671BEC5344585A013DFB78190A5E3FCAA2EP2T1I</vt:lpwstr>
      </vt:variant>
      <vt:variant>
        <vt:lpwstr/>
      </vt:variant>
      <vt:variant>
        <vt:i4>6357041</vt:i4>
      </vt:variant>
      <vt:variant>
        <vt:i4>483</vt:i4>
      </vt:variant>
      <vt:variant>
        <vt:i4>0</vt:i4>
      </vt:variant>
      <vt:variant>
        <vt:i4>5</vt:i4>
      </vt:variant>
      <vt:variant>
        <vt:lpwstr/>
      </vt:variant>
      <vt:variant>
        <vt:lpwstr>Par2327</vt:lpwstr>
      </vt:variant>
      <vt:variant>
        <vt:i4>1310804</vt:i4>
      </vt:variant>
      <vt:variant>
        <vt:i4>480</vt:i4>
      </vt:variant>
      <vt:variant>
        <vt:i4>0</vt:i4>
      </vt:variant>
      <vt:variant>
        <vt:i4>5</vt:i4>
      </vt:variant>
      <vt:variant>
        <vt:lpwstr>consultantplus://offline/ref=D8B3DB4121B4F1D4D177126911D791098A599BB895558C9564DDB8371FEA8BC9ADD3884E795A444977142A6371B6C5344585A013DFB78190A5E3FCAA2EP2T1I</vt:lpwstr>
      </vt:variant>
      <vt:variant>
        <vt:lpwstr/>
      </vt:variant>
      <vt:variant>
        <vt:i4>1310804</vt:i4>
      </vt:variant>
      <vt:variant>
        <vt:i4>477</vt:i4>
      </vt:variant>
      <vt:variant>
        <vt:i4>0</vt:i4>
      </vt:variant>
      <vt:variant>
        <vt:i4>5</vt:i4>
      </vt:variant>
      <vt:variant>
        <vt:lpwstr>consultantplus://offline/ref=D8B3DB4121B4F1D4D177126911D791098A599BB895558C9564DDB8371FEA8BC9ADD3884E795A444977142A6370B7C5344585A013DFB78190A5E3FCAA2EP2T1I</vt:lpwstr>
      </vt:variant>
      <vt:variant>
        <vt:lpwstr/>
      </vt:variant>
      <vt:variant>
        <vt:i4>1310803</vt:i4>
      </vt:variant>
      <vt:variant>
        <vt:i4>474</vt:i4>
      </vt:variant>
      <vt:variant>
        <vt:i4>0</vt:i4>
      </vt:variant>
      <vt:variant>
        <vt:i4>5</vt:i4>
      </vt:variant>
      <vt:variant>
        <vt:lpwstr>consultantplus://offline/ref=D8B3DB4121B4F1D4D177126911D791098A599BB895558C9564DDB8371FEA8BC9ADD3884E795A444977142A6373B3C5344585A013DFB78190A5E3FCAA2EP2T1I</vt:lpwstr>
      </vt:variant>
      <vt:variant>
        <vt:lpwstr/>
      </vt:variant>
      <vt:variant>
        <vt:i4>1310724</vt:i4>
      </vt:variant>
      <vt:variant>
        <vt:i4>471</vt:i4>
      </vt:variant>
      <vt:variant>
        <vt:i4>0</vt:i4>
      </vt:variant>
      <vt:variant>
        <vt:i4>5</vt:i4>
      </vt:variant>
      <vt:variant>
        <vt:lpwstr>consultantplus://offline/ref=D8B3DB4121B4F1D4D177126911D791098A599BB895558C9564DDB8371FEA8BC9ADD3884E795A444977142A6372BEC5344585A013DFB78190A5E3FCAA2EP2T1I</vt:lpwstr>
      </vt:variant>
      <vt:variant>
        <vt:lpwstr/>
      </vt:variant>
      <vt:variant>
        <vt:i4>1310725</vt:i4>
      </vt:variant>
      <vt:variant>
        <vt:i4>468</vt:i4>
      </vt:variant>
      <vt:variant>
        <vt:i4>0</vt:i4>
      </vt:variant>
      <vt:variant>
        <vt:i4>5</vt:i4>
      </vt:variant>
      <vt:variant>
        <vt:lpwstr>consultantplus://offline/ref=D8B3DB4121B4F1D4D177126911D791098A599BB895558C9564DDB8371FEA8BC9ADD3884E795A444977142A647BB3C5344585A013DFB78190A5E3FCAA2EP2T1I</vt:lpwstr>
      </vt:variant>
      <vt:variant>
        <vt:lpwstr/>
      </vt:variant>
      <vt:variant>
        <vt:i4>1310809</vt:i4>
      </vt:variant>
      <vt:variant>
        <vt:i4>465</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1310812</vt:i4>
      </vt:variant>
      <vt:variant>
        <vt:i4>462</vt:i4>
      </vt:variant>
      <vt:variant>
        <vt:i4>0</vt:i4>
      </vt:variant>
      <vt:variant>
        <vt:i4>5</vt:i4>
      </vt:variant>
      <vt:variant>
        <vt:lpwstr>consultantplus://offline/ref=D8B3DB4121B4F1D4D177126911D791098A599BB89555859461D7B2371FEA8BC9ADD3884E795A444977142A6671B0C5344585A013DFB78190A5E3FCAA2EP2T1I</vt:lpwstr>
      </vt:variant>
      <vt:variant>
        <vt:lpwstr/>
      </vt:variant>
      <vt:variant>
        <vt:i4>1310809</vt:i4>
      </vt:variant>
      <vt:variant>
        <vt:i4>459</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6357041</vt:i4>
      </vt:variant>
      <vt:variant>
        <vt:i4>456</vt:i4>
      </vt:variant>
      <vt:variant>
        <vt:i4>0</vt:i4>
      </vt:variant>
      <vt:variant>
        <vt:i4>5</vt:i4>
      </vt:variant>
      <vt:variant>
        <vt:lpwstr/>
      </vt:variant>
      <vt:variant>
        <vt:lpwstr>Par636</vt:lpwstr>
      </vt:variant>
      <vt:variant>
        <vt:i4>6684725</vt:i4>
      </vt:variant>
      <vt:variant>
        <vt:i4>453</vt:i4>
      </vt:variant>
      <vt:variant>
        <vt:i4>0</vt:i4>
      </vt:variant>
      <vt:variant>
        <vt:i4>5</vt:i4>
      </vt:variant>
      <vt:variant>
        <vt:lpwstr/>
      </vt:variant>
      <vt:variant>
        <vt:lpwstr>Par176</vt:lpwstr>
      </vt:variant>
      <vt:variant>
        <vt:i4>5767170</vt:i4>
      </vt:variant>
      <vt:variant>
        <vt:i4>450</vt:i4>
      </vt:variant>
      <vt:variant>
        <vt:i4>0</vt:i4>
      </vt:variant>
      <vt:variant>
        <vt:i4>5</vt:i4>
      </vt:variant>
      <vt:variant>
        <vt:lpwstr/>
      </vt:variant>
      <vt:variant>
        <vt:lpwstr>Par92</vt:lpwstr>
      </vt:variant>
      <vt:variant>
        <vt:i4>1310801</vt:i4>
      </vt:variant>
      <vt:variant>
        <vt:i4>447</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444</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1310800</vt:i4>
      </vt:variant>
      <vt:variant>
        <vt:i4>441</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1310801</vt:i4>
      </vt:variant>
      <vt:variant>
        <vt:i4>438</vt:i4>
      </vt:variant>
      <vt:variant>
        <vt:i4>0</vt:i4>
      </vt:variant>
      <vt:variant>
        <vt:i4>5</vt:i4>
      </vt:variant>
      <vt:variant>
        <vt:lpwstr>consultantplus://offline/ref=D8B3DB4121B4F1D4D177126911D791098A599BB895558C9564DDB8371FEA8BC9ADD3884E795A444977142A6272B1C5344585A013DFB78190A5E3FCAA2EP2T1I</vt:lpwstr>
      </vt:variant>
      <vt:variant>
        <vt:lpwstr/>
      </vt:variant>
      <vt:variant>
        <vt:i4>1310809</vt:i4>
      </vt:variant>
      <vt:variant>
        <vt:i4>435</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1310731</vt:i4>
      </vt:variant>
      <vt:variant>
        <vt:i4>432</vt:i4>
      </vt:variant>
      <vt:variant>
        <vt:i4>0</vt:i4>
      </vt:variant>
      <vt:variant>
        <vt:i4>5</vt:i4>
      </vt:variant>
      <vt:variant>
        <vt:lpwstr>consultantplus://offline/ref=D8B3DB4121B4F1D4D177126911D791098A599BB895558C9F66D3B9371FEA8BC9ADD3884E795A44497712286377B7C5344585A013DFB78190A5E3FCAA2EP2T1I</vt:lpwstr>
      </vt:variant>
      <vt:variant>
        <vt:lpwstr/>
      </vt:variant>
      <vt:variant>
        <vt:i4>6291509</vt:i4>
      </vt:variant>
      <vt:variant>
        <vt:i4>429</vt:i4>
      </vt:variant>
      <vt:variant>
        <vt:i4>0</vt:i4>
      </vt:variant>
      <vt:variant>
        <vt:i4>5</vt:i4>
      </vt:variant>
      <vt:variant>
        <vt:lpwstr/>
      </vt:variant>
      <vt:variant>
        <vt:lpwstr>Par170</vt:lpwstr>
      </vt:variant>
      <vt:variant>
        <vt:i4>5767170</vt:i4>
      </vt:variant>
      <vt:variant>
        <vt:i4>426</vt:i4>
      </vt:variant>
      <vt:variant>
        <vt:i4>0</vt:i4>
      </vt:variant>
      <vt:variant>
        <vt:i4>5</vt:i4>
      </vt:variant>
      <vt:variant>
        <vt:lpwstr/>
      </vt:variant>
      <vt:variant>
        <vt:lpwstr>Par90</vt:lpwstr>
      </vt:variant>
      <vt:variant>
        <vt:i4>1310814</vt:i4>
      </vt:variant>
      <vt:variant>
        <vt:i4>423</vt:i4>
      </vt:variant>
      <vt:variant>
        <vt:i4>0</vt:i4>
      </vt:variant>
      <vt:variant>
        <vt:i4>5</vt:i4>
      </vt:variant>
      <vt:variant>
        <vt:lpwstr>consultantplus://offline/ref=D8B3DB4121B4F1D4D177126911D791098A599BB89555859461D7B2371FEA8BC9ADD3884E795A444977142A6671B2C5344585A013DFB78190A5E3FCAA2EP2T1I</vt:lpwstr>
      </vt:variant>
      <vt:variant>
        <vt:lpwstr/>
      </vt:variant>
      <vt:variant>
        <vt:i4>1310815</vt:i4>
      </vt:variant>
      <vt:variant>
        <vt:i4>420</vt:i4>
      </vt:variant>
      <vt:variant>
        <vt:i4>0</vt:i4>
      </vt:variant>
      <vt:variant>
        <vt:i4>5</vt:i4>
      </vt:variant>
      <vt:variant>
        <vt:lpwstr>consultantplus://offline/ref=D8B3DB4121B4F1D4D177126911D791098A599BB89555859461D7B2371FEA8BC9ADD3884E795A444977142A6671B3C5344585A013DFB78190A5E3FCAA2EP2T1I</vt:lpwstr>
      </vt:variant>
      <vt:variant>
        <vt:lpwstr/>
      </vt:variant>
      <vt:variant>
        <vt:i4>6357041</vt:i4>
      </vt:variant>
      <vt:variant>
        <vt:i4>417</vt:i4>
      </vt:variant>
      <vt:variant>
        <vt:i4>0</vt:i4>
      </vt:variant>
      <vt:variant>
        <vt:i4>5</vt:i4>
      </vt:variant>
      <vt:variant>
        <vt:lpwstr/>
      </vt:variant>
      <vt:variant>
        <vt:lpwstr>Par2327</vt:lpwstr>
      </vt:variant>
      <vt:variant>
        <vt:i4>1310801</vt:i4>
      </vt:variant>
      <vt:variant>
        <vt:i4>414</vt:i4>
      </vt:variant>
      <vt:variant>
        <vt:i4>0</vt:i4>
      </vt:variant>
      <vt:variant>
        <vt:i4>5</vt:i4>
      </vt:variant>
      <vt:variant>
        <vt:lpwstr>consultantplus://offline/ref=D8B3DB4121B4F1D4D177126911D791098A599BB895558C9564DDB8371FEA8BC9ADD3884E795A444977142A6274B7C5344585A013DFB78190A5E3FCAA2EP2T1I</vt:lpwstr>
      </vt:variant>
      <vt:variant>
        <vt:lpwstr/>
      </vt:variant>
      <vt:variant>
        <vt:i4>1310800</vt:i4>
      </vt:variant>
      <vt:variant>
        <vt:i4>411</vt:i4>
      </vt:variant>
      <vt:variant>
        <vt:i4>0</vt:i4>
      </vt:variant>
      <vt:variant>
        <vt:i4>5</vt:i4>
      </vt:variant>
      <vt:variant>
        <vt:lpwstr>consultantplus://offline/ref=D8B3DB4121B4F1D4D177126911D791098A599BB895558C9564DDB8371FEA8BC9ADD3884E795A444977142A6276B4C5344585A013DFB78190A5E3FCAA2EP2T1I</vt:lpwstr>
      </vt:variant>
      <vt:variant>
        <vt:lpwstr/>
      </vt:variant>
      <vt:variant>
        <vt:i4>1310806</vt:i4>
      </vt:variant>
      <vt:variant>
        <vt:i4>408</vt:i4>
      </vt:variant>
      <vt:variant>
        <vt:i4>0</vt:i4>
      </vt:variant>
      <vt:variant>
        <vt:i4>5</vt:i4>
      </vt:variant>
      <vt:variant>
        <vt:lpwstr>consultantplus://offline/ref=D8B3DB4121B4F1D4D177126911D791098A599BB895558C9564DDB8371FEA8BC9ADD3884E795A444977142A6270B4C5344585A013DFB78190A5E3FCAA2EP2T1I</vt:lpwstr>
      </vt:variant>
      <vt:variant>
        <vt:lpwstr/>
      </vt:variant>
      <vt:variant>
        <vt:i4>1310801</vt:i4>
      </vt:variant>
      <vt:variant>
        <vt:i4>405</vt:i4>
      </vt:variant>
      <vt:variant>
        <vt:i4>0</vt:i4>
      </vt:variant>
      <vt:variant>
        <vt:i4>5</vt:i4>
      </vt:variant>
      <vt:variant>
        <vt:lpwstr>consultantplus://offline/ref=D8B3DB4121B4F1D4D177126911D791098A599BB895558C9564DDB8371FEA8BC9ADD3884E795A444977142A6272B1C5344585A013DFB78190A5E3FCAA2EP2T1I</vt:lpwstr>
      </vt:variant>
      <vt:variant>
        <vt:lpwstr/>
      </vt:variant>
      <vt:variant>
        <vt:i4>1310809</vt:i4>
      </vt:variant>
      <vt:variant>
        <vt:i4>402</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399</vt:i4>
      </vt:variant>
      <vt:variant>
        <vt:i4>0</vt:i4>
      </vt:variant>
      <vt:variant>
        <vt:i4>5</vt:i4>
      </vt:variant>
      <vt:variant>
        <vt:lpwstr>consultantplus://offline/ref=D8B3DB4121B4F1D4D177126911D791098A599BB89555859461D7B2371FEA8BC9ADD3884E795A444977142A6671B5C5344585A013DFB78190A5E3FCAA2EP2T1I</vt:lpwstr>
      </vt:variant>
      <vt:variant>
        <vt:lpwstr/>
      </vt:variant>
      <vt:variant>
        <vt:i4>6357041</vt:i4>
      </vt:variant>
      <vt:variant>
        <vt:i4>396</vt:i4>
      </vt:variant>
      <vt:variant>
        <vt:i4>0</vt:i4>
      </vt:variant>
      <vt:variant>
        <vt:i4>5</vt:i4>
      </vt:variant>
      <vt:variant>
        <vt:lpwstr/>
      </vt:variant>
      <vt:variant>
        <vt:lpwstr>Par2327</vt:lpwstr>
      </vt:variant>
      <vt:variant>
        <vt:i4>1310809</vt:i4>
      </vt:variant>
      <vt:variant>
        <vt:i4>393</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5570562</vt:i4>
      </vt:variant>
      <vt:variant>
        <vt:i4>390</vt:i4>
      </vt:variant>
      <vt:variant>
        <vt:i4>0</vt:i4>
      </vt:variant>
      <vt:variant>
        <vt:i4>5</vt:i4>
      </vt:variant>
      <vt:variant>
        <vt:lpwstr/>
      </vt:variant>
      <vt:variant>
        <vt:lpwstr>Par4</vt:lpwstr>
      </vt:variant>
      <vt:variant>
        <vt:i4>5570562</vt:i4>
      </vt:variant>
      <vt:variant>
        <vt:i4>387</vt:i4>
      </vt:variant>
      <vt:variant>
        <vt:i4>0</vt:i4>
      </vt:variant>
      <vt:variant>
        <vt:i4>5</vt:i4>
      </vt:variant>
      <vt:variant>
        <vt:lpwstr/>
      </vt:variant>
      <vt:variant>
        <vt:lpwstr>Par4</vt:lpwstr>
      </vt:variant>
      <vt:variant>
        <vt:i4>1310811</vt:i4>
      </vt:variant>
      <vt:variant>
        <vt:i4>384</vt:i4>
      </vt:variant>
      <vt:variant>
        <vt:i4>0</vt:i4>
      </vt:variant>
      <vt:variant>
        <vt:i4>5</vt:i4>
      </vt:variant>
      <vt:variant>
        <vt:lpwstr>consultantplus://offline/ref=D8B3DB4121B4F1D4D177126911D791098A599BB89555859461D7B2371FEA8BC9ADD3884E795A444977142A6671B7C5344585A013DFB78190A5E3FCAA2EP2T1I</vt:lpwstr>
      </vt:variant>
      <vt:variant>
        <vt:lpwstr/>
      </vt:variant>
      <vt:variant>
        <vt:i4>1310809</vt:i4>
      </vt:variant>
      <vt:variant>
        <vt:i4>381</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378</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375</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372</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6357051</vt:i4>
      </vt:variant>
      <vt:variant>
        <vt:i4>369</vt:i4>
      </vt:variant>
      <vt:variant>
        <vt:i4>0</vt:i4>
      </vt:variant>
      <vt:variant>
        <vt:i4>5</vt:i4>
      </vt:variant>
      <vt:variant>
        <vt:lpwstr/>
      </vt:variant>
      <vt:variant>
        <vt:lpwstr>Par898</vt:lpwstr>
      </vt:variant>
      <vt:variant>
        <vt:i4>1310731</vt:i4>
      </vt:variant>
      <vt:variant>
        <vt:i4>366</vt:i4>
      </vt:variant>
      <vt:variant>
        <vt:i4>0</vt:i4>
      </vt:variant>
      <vt:variant>
        <vt:i4>5</vt:i4>
      </vt:variant>
      <vt:variant>
        <vt:lpwstr>consultantplus://offline/ref=D8B3DB4121B4F1D4D177126911D791098A599BB89555859461D7B2371FEA8BC9ADD3884E795A444977142A6670BFC5344585A013DFB78190A5E3FCAA2EP2T1I</vt:lpwstr>
      </vt:variant>
      <vt:variant>
        <vt:lpwstr/>
      </vt:variant>
      <vt:variant>
        <vt:i4>7012400</vt:i4>
      </vt:variant>
      <vt:variant>
        <vt:i4>363</vt:i4>
      </vt:variant>
      <vt:variant>
        <vt:i4>0</vt:i4>
      </vt:variant>
      <vt:variant>
        <vt:i4>5</vt:i4>
      </vt:variant>
      <vt:variant>
        <vt:lpwstr/>
      </vt:variant>
      <vt:variant>
        <vt:lpwstr>Par2283</vt:lpwstr>
      </vt:variant>
      <vt:variant>
        <vt:i4>1310809</vt:i4>
      </vt:variant>
      <vt:variant>
        <vt:i4>360</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7012400</vt:i4>
      </vt:variant>
      <vt:variant>
        <vt:i4>357</vt:i4>
      </vt:variant>
      <vt:variant>
        <vt:i4>0</vt:i4>
      </vt:variant>
      <vt:variant>
        <vt:i4>5</vt:i4>
      </vt:variant>
      <vt:variant>
        <vt:lpwstr/>
      </vt:variant>
      <vt:variant>
        <vt:lpwstr>Par2283</vt:lpwstr>
      </vt:variant>
      <vt:variant>
        <vt:i4>1310809</vt:i4>
      </vt:variant>
      <vt:variant>
        <vt:i4>354</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1310815</vt:i4>
      </vt:variant>
      <vt:variant>
        <vt:i4>351</vt:i4>
      </vt:variant>
      <vt:variant>
        <vt:i4>0</vt:i4>
      </vt:variant>
      <vt:variant>
        <vt:i4>5</vt:i4>
      </vt:variant>
      <vt:variant>
        <vt:lpwstr>consultantplus://offline/ref=D8B3DB4121B4F1D4D177126911D791098A599BB89555859461D7B2371FEA8BC9ADD3884E795A444977142A6670B2C5344585A013DFB78190A5E3FCAA2EP2T1I</vt:lpwstr>
      </vt:variant>
      <vt:variant>
        <vt:lpwstr/>
      </vt:variant>
      <vt:variant>
        <vt:i4>6553655</vt:i4>
      </vt:variant>
      <vt:variant>
        <vt:i4>348</vt:i4>
      </vt:variant>
      <vt:variant>
        <vt:i4>0</vt:i4>
      </vt:variant>
      <vt:variant>
        <vt:i4>5</vt:i4>
      </vt:variant>
      <vt:variant>
        <vt:lpwstr/>
      </vt:variant>
      <vt:variant>
        <vt:lpwstr>Par653</vt:lpwstr>
      </vt:variant>
      <vt:variant>
        <vt:i4>6619191</vt:i4>
      </vt:variant>
      <vt:variant>
        <vt:i4>345</vt:i4>
      </vt:variant>
      <vt:variant>
        <vt:i4>0</vt:i4>
      </vt:variant>
      <vt:variant>
        <vt:i4>5</vt:i4>
      </vt:variant>
      <vt:variant>
        <vt:lpwstr/>
      </vt:variant>
      <vt:variant>
        <vt:lpwstr>Par652</vt:lpwstr>
      </vt:variant>
      <vt:variant>
        <vt:i4>6684725</vt:i4>
      </vt:variant>
      <vt:variant>
        <vt:i4>342</vt:i4>
      </vt:variant>
      <vt:variant>
        <vt:i4>0</vt:i4>
      </vt:variant>
      <vt:variant>
        <vt:i4>5</vt:i4>
      </vt:variant>
      <vt:variant>
        <vt:lpwstr/>
      </vt:variant>
      <vt:variant>
        <vt:lpwstr>Par275</vt:lpwstr>
      </vt:variant>
      <vt:variant>
        <vt:i4>6488116</vt:i4>
      </vt:variant>
      <vt:variant>
        <vt:i4>339</vt:i4>
      </vt:variant>
      <vt:variant>
        <vt:i4>0</vt:i4>
      </vt:variant>
      <vt:variant>
        <vt:i4>5</vt:i4>
      </vt:variant>
      <vt:variant>
        <vt:lpwstr/>
      </vt:variant>
      <vt:variant>
        <vt:lpwstr>Par260</vt:lpwstr>
      </vt:variant>
      <vt:variant>
        <vt:i4>1310808</vt:i4>
      </vt:variant>
      <vt:variant>
        <vt:i4>336</vt:i4>
      </vt:variant>
      <vt:variant>
        <vt:i4>0</vt:i4>
      </vt:variant>
      <vt:variant>
        <vt:i4>5</vt:i4>
      </vt:variant>
      <vt:variant>
        <vt:lpwstr>consultantplus://offline/ref=D8B3DB4121B4F1D4D177126911D791098A599BB89555859461D7B2371FEA8BC9ADD3884E795A444977142A6670B5C5344585A013DFB78190A5E3FCAA2EP2T1I</vt:lpwstr>
      </vt:variant>
      <vt:variant>
        <vt:lpwstr/>
      </vt:variant>
      <vt:variant>
        <vt:i4>1310811</vt:i4>
      </vt:variant>
      <vt:variant>
        <vt:i4>333</vt:i4>
      </vt:variant>
      <vt:variant>
        <vt:i4>0</vt:i4>
      </vt:variant>
      <vt:variant>
        <vt:i4>5</vt:i4>
      </vt:variant>
      <vt:variant>
        <vt:lpwstr>consultantplus://offline/ref=D8B3DB4121B4F1D4D177126911D791098A599BB89555859461D7B2371FEA8BC9ADD3884E795A444977142A6670B6C5344585A013DFB78190A5E3FCAA2EP2T1I</vt:lpwstr>
      </vt:variant>
      <vt:variant>
        <vt:lpwstr/>
      </vt:variant>
      <vt:variant>
        <vt:i4>6553653</vt:i4>
      </vt:variant>
      <vt:variant>
        <vt:i4>330</vt:i4>
      </vt:variant>
      <vt:variant>
        <vt:i4>0</vt:i4>
      </vt:variant>
      <vt:variant>
        <vt:i4>5</vt:i4>
      </vt:variant>
      <vt:variant>
        <vt:lpwstr/>
      </vt:variant>
      <vt:variant>
        <vt:lpwstr>Par570</vt:lpwstr>
      </vt:variant>
      <vt:variant>
        <vt:i4>7077936</vt:i4>
      </vt:variant>
      <vt:variant>
        <vt:i4>327</vt:i4>
      </vt:variant>
      <vt:variant>
        <vt:i4>0</vt:i4>
      </vt:variant>
      <vt:variant>
        <vt:i4>5</vt:i4>
      </vt:variant>
      <vt:variant>
        <vt:lpwstr/>
      </vt:variant>
      <vt:variant>
        <vt:lpwstr>Par528</vt:lpwstr>
      </vt:variant>
      <vt:variant>
        <vt:i4>6750256</vt:i4>
      </vt:variant>
      <vt:variant>
        <vt:i4>324</vt:i4>
      </vt:variant>
      <vt:variant>
        <vt:i4>0</vt:i4>
      </vt:variant>
      <vt:variant>
        <vt:i4>5</vt:i4>
      </vt:variant>
      <vt:variant>
        <vt:lpwstr/>
      </vt:variant>
      <vt:variant>
        <vt:lpwstr>Par224</vt:lpwstr>
      </vt:variant>
      <vt:variant>
        <vt:i4>6684725</vt:i4>
      </vt:variant>
      <vt:variant>
        <vt:i4>321</vt:i4>
      </vt:variant>
      <vt:variant>
        <vt:i4>0</vt:i4>
      </vt:variant>
      <vt:variant>
        <vt:i4>5</vt:i4>
      </vt:variant>
      <vt:variant>
        <vt:lpwstr/>
      </vt:variant>
      <vt:variant>
        <vt:lpwstr>Par275</vt:lpwstr>
      </vt:variant>
      <vt:variant>
        <vt:i4>6553652</vt:i4>
      </vt:variant>
      <vt:variant>
        <vt:i4>318</vt:i4>
      </vt:variant>
      <vt:variant>
        <vt:i4>0</vt:i4>
      </vt:variant>
      <vt:variant>
        <vt:i4>5</vt:i4>
      </vt:variant>
      <vt:variant>
        <vt:lpwstr/>
      </vt:variant>
      <vt:variant>
        <vt:lpwstr>Par560</vt:lpwstr>
      </vt:variant>
      <vt:variant>
        <vt:i4>7077936</vt:i4>
      </vt:variant>
      <vt:variant>
        <vt:i4>315</vt:i4>
      </vt:variant>
      <vt:variant>
        <vt:i4>0</vt:i4>
      </vt:variant>
      <vt:variant>
        <vt:i4>5</vt:i4>
      </vt:variant>
      <vt:variant>
        <vt:lpwstr/>
      </vt:variant>
      <vt:variant>
        <vt:lpwstr>Par528</vt:lpwstr>
      </vt:variant>
      <vt:variant>
        <vt:i4>1310728</vt:i4>
      </vt:variant>
      <vt:variant>
        <vt:i4>312</vt:i4>
      </vt:variant>
      <vt:variant>
        <vt:i4>0</vt:i4>
      </vt:variant>
      <vt:variant>
        <vt:i4>5</vt:i4>
      </vt:variant>
      <vt:variant>
        <vt:lpwstr>consultantplus://offline/ref=D8B3DB4121B4F1D4D177126911D791098A599BB89555859461D7B2371FEA8BC9ADD3884E795A444977142A6673BFC5344585A013DFB78190A5E3FCAA2EP2T1I</vt:lpwstr>
      </vt:variant>
      <vt:variant>
        <vt:lpwstr/>
      </vt:variant>
      <vt:variant>
        <vt:i4>1310814</vt:i4>
      </vt:variant>
      <vt:variant>
        <vt:i4>309</vt:i4>
      </vt:variant>
      <vt:variant>
        <vt:i4>0</vt:i4>
      </vt:variant>
      <vt:variant>
        <vt:i4>5</vt:i4>
      </vt:variant>
      <vt:variant>
        <vt:lpwstr>consultantplus://offline/ref=D8B3DB4121B4F1D4D177126911D791098A599BB89555859461D7B2371FEA8BC9ADD3884E795A444977142A6673B0C5344585A013DFB78190A5E3FCAA2EP2T1I</vt:lpwstr>
      </vt:variant>
      <vt:variant>
        <vt:lpwstr/>
      </vt:variant>
      <vt:variant>
        <vt:i4>6684725</vt:i4>
      </vt:variant>
      <vt:variant>
        <vt:i4>306</vt:i4>
      </vt:variant>
      <vt:variant>
        <vt:i4>0</vt:i4>
      </vt:variant>
      <vt:variant>
        <vt:i4>5</vt:i4>
      </vt:variant>
      <vt:variant>
        <vt:lpwstr/>
      </vt:variant>
      <vt:variant>
        <vt:lpwstr>Par275</vt:lpwstr>
      </vt:variant>
      <vt:variant>
        <vt:i4>6488116</vt:i4>
      </vt:variant>
      <vt:variant>
        <vt:i4>303</vt:i4>
      </vt:variant>
      <vt:variant>
        <vt:i4>0</vt:i4>
      </vt:variant>
      <vt:variant>
        <vt:i4>5</vt:i4>
      </vt:variant>
      <vt:variant>
        <vt:lpwstr/>
      </vt:variant>
      <vt:variant>
        <vt:lpwstr>Par260</vt:lpwstr>
      </vt:variant>
      <vt:variant>
        <vt:i4>6750262</vt:i4>
      </vt:variant>
      <vt:variant>
        <vt:i4>300</vt:i4>
      </vt:variant>
      <vt:variant>
        <vt:i4>0</vt:i4>
      </vt:variant>
      <vt:variant>
        <vt:i4>5</vt:i4>
      </vt:variant>
      <vt:variant>
        <vt:lpwstr/>
      </vt:variant>
      <vt:variant>
        <vt:lpwstr>Par244</vt:lpwstr>
      </vt:variant>
      <vt:variant>
        <vt:i4>6750256</vt:i4>
      </vt:variant>
      <vt:variant>
        <vt:i4>297</vt:i4>
      </vt:variant>
      <vt:variant>
        <vt:i4>0</vt:i4>
      </vt:variant>
      <vt:variant>
        <vt:i4>5</vt:i4>
      </vt:variant>
      <vt:variant>
        <vt:lpwstr/>
      </vt:variant>
      <vt:variant>
        <vt:lpwstr>Par224</vt:lpwstr>
      </vt:variant>
      <vt:variant>
        <vt:i4>1310812</vt:i4>
      </vt:variant>
      <vt:variant>
        <vt:i4>294</vt:i4>
      </vt:variant>
      <vt:variant>
        <vt:i4>0</vt:i4>
      </vt:variant>
      <vt:variant>
        <vt:i4>5</vt:i4>
      </vt:variant>
      <vt:variant>
        <vt:lpwstr>consultantplus://offline/ref=D8B3DB4121B4F1D4D177126911D791098A599BB89555859461D7B2371FEA8BC9ADD3884E795A444977142A6673B2C5344585A013DFB78190A5E3FCAA2EP2T1I</vt:lpwstr>
      </vt:variant>
      <vt:variant>
        <vt:lpwstr/>
      </vt:variant>
      <vt:variant>
        <vt:i4>6488115</vt:i4>
      </vt:variant>
      <vt:variant>
        <vt:i4>291</vt:i4>
      </vt:variant>
      <vt:variant>
        <vt:i4>0</vt:i4>
      </vt:variant>
      <vt:variant>
        <vt:i4>5</vt:i4>
      </vt:variant>
      <vt:variant>
        <vt:lpwstr/>
      </vt:variant>
      <vt:variant>
        <vt:lpwstr>Par2107</vt:lpwstr>
      </vt:variant>
      <vt:variant>
        <vt:i4>7077936</vt:i4>
      </vt:variant>
      <vt:variant>
        <vt:i4>288</vt:i4>
      </vt:variant>
      <vt:variant>
        <vt:i4>0</vt:i4>
      </vt:variant>
      <vt:variant>
        <vt:i4>5</vt:i4>
      </vt:variant>
      <vt:variant>
        <vt:lpwstr/>
      </vt:variant>
      <vt:variant>
        <vt:lpwstr>Par429</vt:lpwstr>
      </vt:variant>
      <vt:variant>
        <vt:i4>7012404</vt:i4>
      </vt:variant>
      <vt:variant>
        <vt:i4>285</vt:i4>
      </vt:variant>
      <vt:variant>
        <vt:i4>0</vt:i4>
      </vt:variant>
      <vt:variant>
        <vt:i4>5</vt:i4>
      </vt:variant>
      <vt:variant>
        <vt:lpwstr/>
      </vt:variant>
      <vt:variant>
        <vt:lpwstr>Par369</vt:lpwstr>
      </vt:variant>
      <vt:variant>
        <vt:i4>6684727</vt:i4>
      </vt:variant>
      <vt:variant>
        <vt:i4>282</vt:i4>
      </vt:variant>
      <vt:variant>
        <vt:i4>0</vt:i4>
      </vt:variant>
      <vt:variant>
        <vt:i4>5</vt:i4>
      </vt:variant>
      <vt:variant>
        <vt:lpwstr/>
      </vt:variant>
      <vt:variant>
        <vt:lpwstr>Par354</vt:lpwstr>
      </vt:variant>
      <vt:variant>
        <vt:i4>6553654</vt:i4>
      </vt:variant>
      <vt:variant>
        <vt:i4>279</vt:i4>
      </vt:variant>
      <vt:variant>
        <vt:i4>0</vt:i4>
      </vt:variant>
      <vt:variant>
        <vt:i4>5</vt:i4>
      </vt:variant>
      <vt:variant>
        <vt:lpwstr/>
      </vt:variant>
      <vt:variant>
        <vt:lpwstr>Par346</vt:lpwstr>
      </vt:variant>
      <vt:variant>
        <vt:i4>6357041</vt:i4>
      </vt:variant>
      <vt:variant>
        <vt:i4>276</vt:i4>
      </vt:variant>
      <vt:variant>
        <vt:i4>0</vt:i4>
      </vt:variant>
      <vt:variant>
        <vt:i4>5</vt:i4>
      </vt:variant>
      <vt:variant>
        <vt:lpwstr/>
      </vt:variant>
      <vt:variant>
        <vt:lpwstr>Par333</vt:lpwstr>
      </vt:variant>
      <vt:variant>
        <vt:i4>6684725</vt:i4>
      </vt:variant>
      <vt:variant>
        <vt:i4>273</vt:i4>
      </vt:variant>
      <vt:variant>
        <vt:i4>0</vt:i4>
      </vt:variant>
      <vt:variant>
        <vt:i4>5</vt:i4>
      </vt:variant>
      <vt:variant>
        <vt:lpwstr/>
      </vt:variant>
      <vt:variant>
        <vt:lpwstr>Par275</vt:lpwstr>
      </vt:variant>
      <vt:variant>
        <vt:i4>6488116</vt:i4>
      </vt:variant>
      <vt:variant>
        <vt:i4>270</vt:i4>
      </vt:variant>
      <vt:variant>
        <vt:i4>0</vt:i4>
      </vt:variant>
      <vt:variant>
        <vt:i4>5</vt:i4>
      </vt:variant>
      <vt:variant>
        <vt:lpwstr/>
      </vt:variant>
      <vt:variant>
        <vt:lpwstr>Par260</vt:lpwstr>
      </vt:variant>
      <vt:variant>
        <vt:i4>6946867</vt:i4>
      </vt:variant>
      <vt:variant>
        <vt:i4>267</vt:i4>
      </vt:variant>
      <vt:variant>
        <vt:i4>0</vt:i4>
      </vt:variant>
      <vt:variant>
        <vt:i4>5</vt:i4>
      </vt:variant>
      <vt:variant>
        <vt:lpwstr/>
      </vt:variant>
      <vt:variant>
        <vt:lpwstr>Par318</vt:lpwstr>
      </vt:variant>
      <vt:variant>
        <vt:i4>6619194</vt:i4>
      </vt:variant>
      <vt:variant>
        <vt:i4>264</vt:i4>
      </vt:variant>
      <vt:variant>
        <vt:i4>0</vt:i4>
      </vt:variant>
      <vt:variant>
        <vt:i4>5</vt:i4>
      </vt:variant>
      <vt:variant>
        <vt:lpwstr/>
      </vt:variant>
      <vt:variant>
        <vt:lpwstr>Par480</vt:lpwstr>
      </vt:variant>
      <vt:variant>
        <vt:i4>6291509</vt:i4>
      </vt:variant>
      <vt:variant>
        <vt:i4>261</vt:i4>
      </vt:variant>
      <vt:variant>
        <vt:i4>0</vt:i4>
      </vt:variant>
      <vt:variant>
        <vt:i4>5</vt:i4>
      </vt:variant>
      <vt:variant>
        <vt:lpwstr/>
      </vt:variant>
      <vt:variant>
        <vt:lpwstr>Par475</vt:lpwstr>
      </vt:variant>
      <vt:variant>
        <vt:i4>6422580</vt:i4>
      </vt:variant>
      <vt:variant>
        <vt:i4>258</vt:i4>
      </vt:variant>
      <vt:variant>
        <vt:i4>0</vt:i4>
      </vt:variant>
      <vt:variant>
        <vt:i4>5</vt:i4>
      </vt:variant>
      <vt:variant>
        <vt:lpwstr/>
      </vt:variant>
      <vt:variant>
        <vt:lpwstr>Par467</vt:lpwstr>
      </vt:variant>
      <vt:variant>
        <vt:i4>1310811</vt:i4>
      </vt:variant>
      <vt:variant>
        <vt:i4>255</vt:i4>
      </vt:variant>
      <vt:variant>
        <vt:i4>0</vt:i4>
      </vt:variant>
      <vt:variant>
        <vt:i4>5</vt:i4>
      </vt:variant>
      <vt:variant>
        <vt:lpwstr>consultantplus://offline/ref=D8B3DB4121B4F1D4D177126911D791098A599BB89555859461D7B2371FEA8BC9ADD3884E795A444977142A6673B5C5344585A013DFB78190A5E3FCAA2EP2T1I</vt:lpwstr>
      </vt:variant>
      <vt:variant>
        <vt:lpwstr/>
      </vt:variant>
      <vt:variant>
        <vt:i4>6750256</vt:i4>
      </vt:variant>
      <vt:variant>
        <vt:i4>252</vt:i4>
      </vt:variant>
      <vt:variant>
        <vt:i4>0</vt:i4>
      </vt:variant>
      <vt:variant>
        <vt:i4>5</vt:i4>
      </vt:variant>
      <vt:variant>
        <vt:lpwstr/>
      </vt:variant>
      <vt:variant>
        <vt:lpwstr>Par224</vt:lpwstr>
      </vt:variant>
      <vt:variant>
        <vt:i4>6488116</vt:i4>
      </vt:variant>
      <vt:variant>
        <vt:i4>249</vt:i4>
      </vt:variant>
      <vt:variant>
        <vt:i4>0</vt:i4>
      </vt:variant>
      <vt:variant>
        <vt:i4>5</vt:i4>
      </vt:variant>
      <vt:variant>
        <vt:lpwstr/>
      </vt:variant>
      <vt:variant>
        <vt:lpwstr>Par260</vt:lpwstr>
      </vt:variant>
      <vt:variant>
        <vt:i4>1310808</vt:i4>
      </vt:variant>
      <vt:variant>
        <vt:i4>246</vt:i4>
      </vt:variant>
      <vt:variant>
        <vt:i4>0</vt:i4>
      </vt:variant>
      <vt:variant>
        <vt:i4>5</vt:i4>
      </vt:variant>
      <vt:variant>
        <vt:lpwstr>consultantplus://offline/ref=D8B3DB4121B4F1D4D177126911D791098A599BB89555859461D7B2371FEA8BC9ADD3884E795A444977142A6673B6C5344585A013DFB78190A5E3FCAA2EP2T1I</vt:lpwstr>
      </vt:variant>
      <vt:variant>
        <vt:lpwstr/>
      </vt:variant>
      <vt:variant>
        <vt:i4>6553654</vt:i4>
      </vt:variant>
      <vt:variant>
        <vt:i4>243</vt:i4>
      </vt:variant>
      <vt:variant>
        <vt:i4>0</vt:i4>
      </vt:variant>
      <vt:variant>
        <vt:i4>5</vt:i4>
      </vt:variant>
      <vt:variant>
        <vt:lpwstr/>
      </vt:variant>
      <vt:variant>
        <vt:lpwstr>Par441</vt:lpwstr>
      </vt:variant>
      <vt:variant>
        <vt:i4>7012404</vt:i4>
      </vt:variant>
      <vt:variant>
        <vt:i4>240</vt:i4>
      </vt:variant>
      <vt:variant>
        <vt:i4>0</vt:i4>
      </vt:variant>
      <vt:variant>
        <vt:i4>5</vt:i4>
      </vt:variant>
      <vt:variant>
        <vt:lpwstr/>
      </vt:variant>
      <vt:variant>
        <vt:lpwstr>Par369</vt:lpwstr>
      </vt:variant>
      <vt:variant>
        <vt:i4>1310732</vt:i4>
      </vt:variant>
      <vt:variant>
        <vt:i4>237</vt:i4>
      </vt:variant>
      <vt:variant>
        <vt:i4>0</vt:i4>
      </vt:variant>
      <vt:variant>
        <vt:i4>5</vt:i4>
      </vt:variant>
      <vt:variant>
        <vt:lpwstr>consultantplus://offline/ref=D8B3DB4121B4F1D4D177126911D791098A599BB89555859461D7B2371FEA8BC9ADD3884E795A444977142A677AB1C5344585A013DFB78190A5E3FCAA2EP2T1I</vt:lpwstr>
      </vt:variant>
      <vt:variant>
        <vt:lpwstr/>
      </vt:variant>
      <vt:variant>
        <vt:i4>1310735</vt:i4>
      </vt:variant>
      <vt:variant>
        <vt:i4>234</vt:i4>
      </vt:variant>
      <vt:variant>
        <vt:i4>0</vt:i4>
      </vt:variant>
      <vt:variant>
        <vt:i4>5</vt:i4>
      </vt:variant>
      <vt:variant>
        <vt:lpwstr>consultantplus://offline/ref=D8B3DB4121B4F1D4D177126911D791098A599BB89555859461D7B2371FEA8BC9ADD3884E795A444977142A677AB2C5344585A013DFB78190A5E3FCAA2EP2T1I</vt:lpwstr>
      </vt:variant>
      <vt:variant>
        <vt:lpwstr/>
      </vt:variant>
      <vt:variant>
        <vt:i4>1310729</vt:i4>
      </vt:variant>
      <vt:variant>
        <vt:i4>231</vt:i4>
      </vt:variant>
      <vt:variant>
        <vt:i4>0</vt:i4>
      </vt:variant>
      <vt:variant>
        <vt:i4>5</vt:i4>
      </vt:variant>
      <vt:variant>
        <vt:lpwstr>consultantplus://offline/ref=D8B3DB4121B4F1D4D177126911D791098A599BB89555859461D7B2371FEA8BC9ADD3884E795A444977142A677AB4C5344585A013DFB78190A5E3FCAA2EP2T1I</vt:lpwstr>
      </vt:variant>
      <vt:variant>
        <vt:lpwstr/>
      </vt:variant>
      <vt:variant>
        <vt:i4>6488114</vt:i4>
      </vt:variant>
      <vt:variant>
        <vt:i4>228</vt:i4>
      </vt:variant>
      <vt:variant>
        <vt:i4>0</vt:i4>
      </vt:variant>
      <vt:variant>
        <vt:i4>5</vt:i4>
      </vt:variant>
      <vt:variant>
        <vt:lpwstr/>
      </vt:variant>
      <vt:variant>
        <vt:lpwstr>Par406</vt:lpwstr>
      </vt:variant>
      <vt:variant>
        <vt:i4>6488122</vt:i4>
      </vt:variant>
      <vt:variant>
        <vt:i4>225</vt:i4>
      </vt:variant>
      <vt:variant>
        <vt:i4>0</vt:i4>
      </vt:variant>
      <vt:variant>
        <vt:i4>5</vt:i4>
      </vt:variant>
      <vt:variant>
        <vt:lpwstr/>
      </vt:variant>
      <vt:variant>
        <vt:lpwstr>Par381</vt:lpwstr>
      </vt:variant>
      <vt:variant>
        <vt:i4>7012404</vt:i4>
      </vt:variant>
      <vt:variant>
        <vt:i4>222</vt:i4>
      </vt:variant>
      <vt:variant>
        <vt:i4>0</vt:i4>
      </vt:variant>
      <vt:variant>
        <vt:i4>5</vt:i4>
      </vt:variant>
      <vt:variant>
        <vt:lpwstr/>
      </vt:variant>
      <vt:variant>
        <vt:lpwstr>Par369</vt:lpwstr>
      </vt:variant>
      <vt:variant>
        <vt:i4>1310730</vt:i4>
      </vt:variant>
      <vt:variant>
        <vt:i4>219</vt:i4>
      </vt:variant>
      <vt:variant>
        <vt:i4>0</vt:i4>
      </vt:variant>
      <vt:variant>
        <vt:i4>5</vt:i4>
      </vt:variant>
      <vt:variant>
        <vt:lpwstr>consultantplus://offline/ref=D8B3DB4121B4F1D4D177126911D791098A599BB89555859461D7B2371FEA8BC9ADD3884E795A444977142A677AB7C5344585A013DFB78190A5E3FCAA2EP2T1I</vt:lpwstr>
      </vt:variant>
      <vt:variant>
        <vt:lpwstr/>
      </vt:variant>
      <vt:variant>
        <vt:i4>1310732</vt:i4>
      </vt:variant>
      <vt:variant>
        <vt:i4>216</vt:i4>
      </vt:variant>
      <vt:variant>
        <vt:i4>0</vt:i4>
      </vt:variant>
      <vt:variant>
        <vt:i4>5</vt:i4>
      </vt:variant>
      <vt:variant>
        <vt:lpwstr>consultantplus://offline/ref=D8B3DB4121B4F1D4D177126911D791098A599BB89555859461D7B2371FEA8BC9ADD3884E795A444977142A6775BEC5344585A013DFB78190A5E3FCAA2EP2T1I</vt:lpwstr>
      </vt:variant>
      <vt:variant>
        <vt:lpwstr/>
      </vt:variant>
      <vt:variant>
        <vt:i4>1310809</vt:i4>
      </vt:variant>
      <vt:variant>
        <vt:i4>213</vt:i4>
      </vt:variant>
      <vt:variant>
        <vt:i4>0</vt:i4>
      </vt:variant>
      <vt:variant>
        <vt:i4>5</vt:i4>
      </vt:variant>
      <vt:variant>
        <vt:lpwstr>consultantplus://offline/ref=D8B3DB4121B4F1D4D177126911D791098A599BB89555859461D7B2371FEA8BC9ADD3884E795A444977142A6775B0C5344585A013DFB78190A5E3FCAA2EP2T1I</vt:lpwstr>
      </vt:variant>
      <vt:variant>
        <vt:lpwstr/>
      </vt:variant>
      <vt:variant>
        <vt:i4>6488122</vt:i4>
      </vt:variant>
      <vt:variant>
        <vt:i4>210</vt:i4>
      </vt:variant>
      <vt:variant>
        <vt:i4>0</vt:i4>
      </vt:variant>
      <vt:variant>
        <vt:i4>5</vt:i4>
      </vt:variant>
      <vt:variant>
        <vt:lpwstr/>
      </vt:variant>
      <vt:variant>
        <vt:lpwstr>Par381</vt:lpwstr>
      </vt:variant>
      <vt:variant>
        <vt:i4>7012404</vt:i4>
      </vt:variant>
      <vt:variant>
        <vt:i4>207</vt:i4>
      </vt:variant>
      <vt:variant>
        <vt:i4>0</vt:i4>
      </vt:variant>
      <vt:variant>
        <vt:i4>5</vt:i4>
      </vt:variant>
      <vt:variant>
        <vt:lpwstr/>
      </vt:variant>
      <vt:variant>
        <vt:lpwstr>Par369</vt:lpwstr>
      </vt:variant>
      <vt:variant>
        <vt:i4>6488122</vt:i4>
      </vt:variant>
      <vt:variant>
        <vt:i4>204</vt:i4>
      </vt:variant>
      <vt:variant>
        <vt:i4>0</vt:i4>
      </vt:variant>
      <vt:variant>
        <vt:i4>5</vt:i4>
      </vt:variant>
      <vt:variant>
        <vt:lpwstr/>
      </vt:variant>
      <vt:variant>
        <vt:lpwstr>Par381</vt:lpwstr>
      </vt:variant>
      <vt:variant>
        <vt:i4>7012404</vt:i4>
      </vt:variant>
      <vt:variant>
        <vt:i4>201</vt:i4>
      </vt:variant>
      <vt:variant>
        <vt:i4>0</vt:i4>
      </vt:variant>
      <vt:variant>
        <vt:i4>5</vt:i4>
      </vt:variant>
      <vt:variant>
        <vt:lpwstr/>
      </vt:variant>
      <vt:variant>
        <vt:lpwstr>Par369</vt:lpwstr>
      </vt:variant>
      <vt:variant>
        <vt:i4>1310813</vt:i4>
      </vt:variant>
      <vt:variant>
        <vt:i4>198</vt:i4>
      </vt:variant>
      <vt:variant>
        <vt:i4>0</vt:i4>
      </vt:variant>
      <vt:variant>
        <vt:i4>5</vt:i4>
      </vt:variant>
      <vt:variant>
        <vt:lpwstr>consultantplus://offline/ref=D8B3DB4121B4F1D4D177126911D791098A599BB89555859461D7B2371FEA8BC9ADD3884E795A444977142A6775B4C5344585A013DFB78190A5E3FCAA2EP2T1I</vt:lpwstr>
      </vt:variant>
      <vt:variant>
        <vt:lpwstr/>
      </vt:variant>
      <vt:variant>
        <vt:i4>1310812</vt:i4>
      </vt:variant>
      <vt:variant>
        <vt:i4>195</vt:i4>
      </vt:variant>
      <vt:variant>
        <vt:i4>0</vt:i4>
      </vt:variant>
      <vt:variant>
        <vt:i4>5</vt:i4>
      </vt:variant>
      <vt:variant>
        <vt:lpwstr>consultantplus://offline/ref=D8B3DB4121B4F1D4D177126911D791098A599BB89555859461D7B2371FEA8BC9ADD3884E795A444977142A6775B5C5344585A013DFB78190A5E3FCAA2EP2T1I</vt:lpwstr>
      </vt:variant>
      <vt:variant>
        <vt:lpwstr/>
      </vt:variant>
      <vt:variant>
        <vt:i4>1310814</vt:i4>
      </vt:variant>
      <vt:variant>
        <vt:i4>192</vt:i4>
      </vt:variant>
      <vt:variant>
        <vt:i4>0</vt:i4>
      </vt:variant>
      <vt:variant>
        <vt:i4>5</vt:i4>
      </vt:variant>
      <vt:variant>
        <vt:lpwstr>consultantplus://offline/ref=D8B3DB4121B4F1D4D177126911D791098A599BB89555859461D7B2371FEA8BC9ADD3884E795A444977142A6775B7C5344585A013DFB78190A5E3FCAA2EP2T1I</vt:lpwstr>
      </vt:variant>
      <vt:variant>
        <vt:lpwstr/>
      </vt:variant>
      <vt:variant>
        <vt:i4>6488122</vt:i4>
      </vt:variant>
      <vt:variant>
        <vt:i4>189</vt:i4>
      </vt:variant>
      <vt:variant>
        <vt:i4>0</vt:i4>
      </vt:variant>
      <vt:variant>
        <vt:i4>5</vt:i4>
      </vt:variant>
      <vt:variant>
        <vt:lpwstr/>
      </vt:variant>
      <vt:variant>
        <vt:lpwstr>Par381</vt:lpwstr>
      </vt:variant>
      <vt:variant>
        <vt:i4>7012404</vt:i4>
      </vt:variant>
      <vt:variant>
        <vt:i4>186</vt:i4>
      </vt:variant>
      <vt:variant>
        <vt:i4>0</vt:i4>
      </vt:variant>
      <vt:variant>
        <vt:i4>5</vt:i4>
      </vt:variant>
      <vt:variant>
        <vt:lpwstr/>
      </vt:variant>
      <vt:variant>
        <vt:lpwstr>Par369</vt:lpwstr>
      </vt:variant>
      <vt:variant>
        <vt:i4>1310734</vt:i4>
      </vt:variant>
      <vt:variant>
        <vt:i4>183</vt:i4>
      </vt:variant>
      <vt:variant>
        <vt:i4>0</vt:i4>
      </vt:variant>
      <vt:variant>
        <vt:i4>5</vt:i4>
      </vt:variant>
      <vt:variant>
        <vt:lpwstr>consultantplus://offline/ref=D8B3DB4121B4F1D4D177126911D791098A599BB89555859461D7B2371FEA8BC9ADD3884E795A444977142A6774BFC5344585A013DFB78190A5E3FCAA2EP2T1I</vt:lpwstr>
      </vt:variant>
      <vt:variant>
        <vt:lpwstr/>
      </vt:variant>
      <vt:variant>
        <vt:i4>1310808</vt:i4>
      </vt:variant>
      <vt:variant>
        <vt:i4>180</vt:i4>
      </vt:variant>
      <vt:variant>
        <vt:i4>0</vt:i4>
      </vt:variant>
      <vt:variant>
        <vt:i4>5</vt:i4>
      </vt:variant>
      <vt:variant>
        <vt:lpwstr>consultantplus://offline/ref=D8B3DB4121B4F1D4D177126911D791098A599BB89555859461D7B2371FEA8BC9ADD3884E795A444977142A6774B0C5344585A013DFB78190A5E3FCAA2EP2T1I</vt:lpwstr>
      </vt:variant>
      <vt:variant>
        <vt:lpwstr/>
      </vt:variant>
      <vt:variant>
        <vt:i4>6488122</vt:i4>
      </vt:variant>
      <vt:variant>
        <vt:i4>177</vt:i4>
      </vt:variant>
      <vt:variant>
        <vt:i4>0</vt:i4>
      </vt:variant>
      <vt:variant>
        <vt:i4>5</vt:i4>
      </vt:variant>
      <vt:variant>
        <vt:lpwstr/>
      </vt:variant>
      <vt:variant>
        <vt:lpwstr>Par381</vt:lpwstr>
      </vt:variant>
      <vt:variant>
        <vt:i4>7012404</vt:i4>
      </vt:variant>
      <vt:variant>
        <vt:i4>174</vt:i4>
      </vt:variant>
      <vt:variant>
        <vt:i4>0</vt:i4>
      </vt:variant>
      <vt:variant>
        <vt:i4>5</vt:i4>
      </vt:variant>
      <vt:variant>
        <vt:lpwstr/>
      </vt:variant>
      <vt:variant>
        <vt:lpwstr>Par369</vt:lpwstr>
      </vt:variant>
      <vt:variant>
        <vt:i4>1310810</vt:i4>
      </vt:variant>
      <vt:variant>
        <vt:i4>171</vt:i4>
      </vt:variant>
      <vt:variant>
        <vt:i4>0</vt:i4>
      </vt:variant>
      <vt:variant>
        <vt:i4>5</vt:i4>
      </vt:variant>
      <vt:variant>
        <vt:lpwstr>consultantplus://offline/ref=D8B3DB4121B4F1D4D177126911D791098A599BB89555859461D7B2371FEA8BC9ADD3884E795A444977142A6774B2C5344585A013DFB78190A5E3FCAA2EP2T1I</vt:lpwstr>
      </vt:variant>
      <vt:variant>
        <vt:lpwstr/>
      </vt:variant>
      <vt:variant>
        <vt:i4>1310811</vt:i4>
      </vt:variant>
      <vt:variant>
        <vt:i4>168</vt:i4>
      </vt:variant>
      <vt:variant>
        <vt:i4>0</vt:i4>
      </vt:variant>
      <vt:variant>
        <vt:i4>5</vt:i4>
      </vt:variant>
      <vt:variant>
        <vt:lpwstr>consultantplus://offline/ref=D8B3DB4121B4F1D4D177126911D791098A599BB89555859461D7B2371FEA8BC9ADD3884E795A444977142A6774B3C5344585A013DFB78190A5E3FCAA2EP2T1I</vt:lpwstr>
      </vt:variant>
      <vt:variant>
        <vt:lpwstr/>
      </vt:variant>
      <vt:variant>
        <vt:i4>1310809</vt:i4>
      </vt:variant>
      <vt:variant>
        <vt:i4>165</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1310814</vt:i4>
      </vt:variant>
      <vt:variant>
        <vt:i4>162</vt:i4>
      </vt:variant>
      <vt:variant>
        <vt:i4>0</vt:i4>
      </vt:variant>
      <vt:variant>
        <vt:i4>5</vt:i4>
      </vt:variant>
      <vt:variant>
        <vt:lpwstr>consultantplus://offline/ref=D8B3DB4121B4F1D4D177126911D791098A599BB89555859461D7B2371FEA8BC9ADD3884E795A444977142A6774B6C5344585A013DFB78190A5E3FCAA2EP2T1I</vt:lpwstr>
      </vt:variant>
      <vt:variant>
        <vt:lpwstr/>
      </vt:variant>
      <vt:variant>
        <vt:i4>1310815</vt:i4>
      </vt:variant>
      <vt:variant>
        <vt:i4>159</vt:i4>
      </vt:variant>
      <vt:variant>
        <vt:i4>0</vt:i4>
      </vt:variant>
      <vt:variant>
        <vt:i4>5</vt:i4>
      </vt:variant>
      <vt:variant>
        <vt:lpwstr>consultantplus://offline/ref=D8B3DB4121B4F1D4D177126911D791098A599BB89555859461D7B2371FEA8BC9ADD3884E795A444977142A6774B7C5344585A013DFB78190A5E3FCAA2EP2T1I</vt:lpwstr>
      </vt:variant>
      <vt:variant>
        <vt:lpwstr/>
      </vt:variant>
      <vt:variant>
        <vt:i4>1310811</vt:i4>
      </vt:variant>
      <vt:variant>
        <vt:i4>156</vt:i4>
      </vt:variant>
      <vt:variant>
        <vt:i4>0</vt:i4>
      </vt:variant>
      <vt:variant>
        <vt:i4>5</vt:i4>
      </vt:variant>
      <vt:variant>
        <vt:lpwstr>consultantplus://offline/ref=D8B3DB4121B4F1D4D177126911D791098A599BB89555859461D7B2371FEA8BC9ADD3884E795A444977142A6777B0C5344585A013DFB78190A5E3FCAA2EP2T1I</vt:lpwstr>
      </vt:variant>
      <vt:variant>
        <vt:lpwstr/>
      </vt:variant>
      <vt:variant>
        <vt:i4>1310809</vt:i4>
      </vt:variant>
      <vt:variant>
        <vt:i4>153</vt:i4>
      </vt:variant>
      <vt:variant>
        <vt:i4>0</vt:i4>
      </vt:variant>
      <vt:variant>
        <vt:i4>5</vt:i4>
      </vt:variant>
      <vt:variant>
        <vt:lpwstr>consultantplus://offline/ref=D8B3DB4121B4F1D4D177126911D791098A599BB89555859461D7B2371FEA8BC9ADD3884E795A444977142A6777B2C5344585A013DFB78190A5E3FCAA2EP2T1I</vt:lpwstr>
      </vt:variant>
      <vt:variant>
        <vt:lpwstr/>
      </vt:variant>
      <vt:variant>
        <vt:i4>6488116</vt:i4>
      </vt:variant>
      <vt:variant>
        <vt:i4>150</vt:i4>
      </vt:variant>
      <vt:variant>
        <vt:i4>0</vt:i4>
      </vt:variant>
      <vt:variant>
        <vt:i4>5</vt:i4>
      </vt:variant>
      <vt:variant>
        <vt:lpwstr/>
      </vt:variant>
      <vt:variant>
        <vt:lpwstr>Par260</vt:lpwstr>
      </vt:variant>
      <vt:variant>
        <vt:i4>1310815</vt:i4>
      </vt:variant>
      <vt:variant>
        <vt:i4>147</vt:i4>
      </vt:variant>
      <vt:variant>
        <vt:i4>0</vt:i4>
      </vt:variant>
      <vt:variant>
        <vt:i4>5</vt:i4>
      </vt:variant>
      <vt:variant>
        <vt:lpwstr>consultantplus://offline/ref=D8B3DB4121B4F1D4D177126911D791098A599BB89555859461D7B2371FEA8BC9ADD3884E795A444977142A6777B4C5344585A013DFB78190A5E3FCAA2EP2T1I</vt:lpwstr>
      </vt:variant>
      <vt:variant>
        <vt:lpwstr/>
      </vt:variant>
      <vt:variant>
        <vt:i4>1310813</vt:i4>
      </vt:variant>
      <vt:variant>
        <vt:i4>144</vt:i4>
      </vt:variant>
      <vt:variant>
        <vt:i4>0</vt:i4>
      </vt:variant>
      <vt:variant>
        <vt:i4>5</vt:i4>
      </vt:variant>
      <vt:variant>
        <vt:lpwstr>consultantplus://offline/ref=D8B3DB4121B4F1D4D177126911D791098A599BB89555859461D7B2371FEA8BC9ADD3884E795A444977142A6777B6C5344585A013DFB78190A5E3FCAA2EP2T1I</vt:lpwstr>
      </vt:variant>
      <vt:variant>
        <vt:lpwstr/>
      </vt:variant>
      <vt:variant>
        <vt:i4>6488116</vt:i4>
      </vt:variant>
      <vt:variant>
        <vt:i4>141</vt:i4>
      </vt:variant>
      <vt:variant>
        <vt:i4>0</vt:i4>
      </vt:variant>
      <vt:variant>
        <vt:i4>5</vt:i4>
      </vt:variant>
      <vt:variant>
        <vt:lpwstr/>
      </vt:variant>
      <vt:variant>
        <vt:lpwstr>Par260</vt:lpwstr>
      </vt:variant>
      <vt:variant>
        <vt:i4>1310732</vt:i4>
      </vt:variant>
      <vt:variant>
        <vt:i4>138</vt:i4>
      </vt:variant>
      <vt:variant>
        <vt:i4>0</vt:i4>
      </vt:variant>
      <vt:variant>
        <vt:i4>5</vt:i4>
      </vt:variant>
      <vt:variant>
        <vt:lpwstr>consultantplus://offline/ref=D8B3DB4121B4F1D4D177126911D791098A599BB89555859461D7B2371FEA8BC9ADD3884E795A444977142A6776BFC5344585A013DFB78190A5E3FCAA2EP2T1I</vt:lpwstr>
      </vt:variant>
      <vt:variant>
        <vt:lpwstr/>
      </vt:variant>
      <vt:variant>
        <vt:i4>1310810</vt:i4>
      </vt:variant>
      <vt:variant>
        <vt:i4>135</vt:i4>
      </vt:variant>
      <vt:variant>
        <vt:i4>0</vt:i4>
      </vt:variant>
      <vt:variant>
        <vt:i4>5</vt:i4>
      </vt:variant>
      <vt:variant>
        <vt:lpwstr>consultantplus://offline/ref=D8B3DB4121B4F1D4D177126911D791098A599BB89555859461D7B2371FEA8BC9ADD3884E795A444977142A6776B0C5344585A013DFB78190A5E3FCAA2EP2T1I</vt:lpwstr>
      </vt:variant>
      <vt:variant>
        <vt:lpwstr/>
      </vt:variant>
      <vt:variant>
        <vt:i4>1310811</vt:i4>
      </vt:variant>
      <vt:variant>
        <vt:i4>132</vt:i4>
      </vt:variant>
      <vt:variant>
        <vt:i4>0</vt:i4>
      </vt:variant>
      <vt:variant>
        <vt:i4>5</vt:i4>
      </vt:variant>
      <vt:variant>
        <vt:lpwstr>consultantplus://offline/ref=D8B3DB4121B4F1D4D177126911D791098A599BB89555859461D7B2371FEA8BC9ADD3884E795A444977142A6776B1C5344585A013DFB78190A5E3FCAA2EP2T1I</vt:lpwstr>
      </vt:variant>
      <vt:variant>
        <vt:lpwstr/>
      </vt:variant>
      <vt:variant>
        <vt:i4>1310809</vt:i4>
      </vt:variant>
      <vt:variant>
        <vt:i4>129</vt:i4>
      </vt:variant>
      <vt:variant>
        <vt:i4>0</vt:i4>
      </vt:variant>
      <vt:variant>
        <vt:i4>5</vt:i4>
      </vt:variant>
      <vt:variant>
        <vt:lpwstr>consultantplus://offline/ref=D8B3DB4121B4F1D4D177126911D791098A599BB89555859461D7B2371FEA8BC9ADD3884E795A444977142A6776B3C5344585A013DFB78190A5E3FCAA2EP2T1I</vt:lpwstr>
      </vt:variant>
      <vt:variant>
        <vt:lpwstr/>
      </vt:variant>
      <vt:variant>
        <vt:i4>1310814</vt:i4>
      </vt:variant>
      <vt:variant>
        <vt:i4>126</vt:i4>
      </vt:variant>
      <vt:variant>
        <vt:i4>0</vt:i4>
      </vt:variant>
      <vt:variant>
        <vt:i4>5</vt:i4>
      </vt:variant>
      <vt:variant>
        <vt:lpwstr>consultantplus://offline/ref=D8B3DB4121B4F1D4D177126911D791098A599BB89555859461D7B2371FEA8BC9ADD3884E795A444977142A6776B4C5344585A013DFB78190A5E3FCAA2EP2T1I</vt:lpwstr>
      </vt:variant>
      <vt:variant>
        <vt:lpwstr/>
      </vt:variant>
      <vt:variant>
        <vt:i4>1310813</vt:i4>
      </vt:variant>
      <vt:variant>
        <vt:i4>123</vt:i4>
      </vt:variant>
      <vt:variant>
        <vt:i4>0</vt:i4>
      </vt:variant>
      <vt:variant>
        <vt:i4>5</vt:i4>
      </vt:variant>
      <vt:variant>
        <vt:lpwstr>consultantplus://offline/ref=D8B3DB4121B4F1D4D177126911D791098A599BB89555859461D7B2371FEA8BC9ADD3884E795A444977142A6776B7C5344585A013DFB78190A5E3FCAA2EP2T1I</vt:lpwstr>
      </vt:variant>
      <vt:variant>
        <vt:lpwstr/>
      </vt:variant>
      <vt:variant>
        <vt:i4>6750256</vt:i4>
      </vt:variant>
      <vt:variant>
        <vt:i4>120</vt:i4>
      </vt:variant>
      <vt:variant>
        <vt:i4>0</vt:i4>
      </vt:variant>
      <vt:variant>
        <vt:i4>5</vt:i4>
      </vt:variant>
      <vt:variant>
        <vt:lpwstr/>
      </vt:variant>
      <vt:variant>
        <vt:lpwstr>Par224</vt:lpwstr>
      </vt:variant>
      <vt:variant>
        <vt:i4>1310813</vt:i4>
      </vt:variant>
      <vt:variant>
        <vt:i4>117</vt:i4>
      </vt:variant>
      <vt:variant>
        <vt:i4>0</vt:i4>
      </vt:variant>
      <vt:variant>
        <vt:i4>5</vt:i4>
      </vt:variant>
      <vt:variant>
        <vt:lpwstr>consultantplus://offline/ref=D8B3DB4121B4F1D4D177126911D791098A599BB89555859461D7B2371FEA8BC9ADD3884E795A444977142A6771B0C5344585A013DFB78190A5E3FCAA2EP2T1I</vt:lpwstr>
      </vt:variant>
      <vt:variant>
        <vt:lpwstr/>
      </vt:variant>
      <vt:variant>
        <vt:i4>1310813</vt:i4>
      </vt:variant>
      <vt:variant>
        <vt:i4>114</vt:i4>
      </vt:variant>
      <vt:variant>
        <vt:i4>0</vt:i4>
      </vt:variant>
      <vt:variant>
        <vt:i4>5</vt:i4>
      </vt:variant>
      <vt:variant>
        <vt:lpwstr>consultantplus://offline/ref=D8B3DB4121B4F1D4D177126911D791098A599BB89555859461D7B2371FEA8BC9ADD3884E795A444977142A6771B0C5344585A013DFB78190A5E3FCAA2EP2T1I</vt:lpwstr>
      </vt:variant>
      <vt:variant>
        <vt:lpwstr/>
      </vt:variant>
      <vt:variant>
        <vt:i4>1310812</vt:i4>
      </vt:variant>
      <vt:variant>
        <vt:i4>111</vt:i4>
      </vt:variant>
      <vt:variant>
        <vt:i4>0</vt:i4>
      </vt:variant>
      <vt:variant>
        <vt:i4>5</vt:i4>
      </vt:variant>
      <vt:variant>
        <vt:lpwstr>consultantplus://offline/ref=D8B3DB4121B4F1D4D177126911D791098A599BB89555859461D7B2371FEA8BC9ADD3884E795A444977142A6771B1C5344585A013DFB78190A5E3FCAA2EP2T1I</vt:lpwstr>
      </vt:variant>
      <vt:variant>
        <vt:lpwstr/>
      </vt:variant>
      <vt:variant>
        <vt:i4>1310814</vt:i4>
      </vt:variant>
      <vt:variant>
        <vt:i4>108</vt:i4>
      </vt:variant>
      <vt:variant>
        <vt:i4>0</vt:i4>
      </vt:variant>
      <vt:variant>
        <vt:i4>5</vt:i4>
      </vt:variant>
      <vt:variant>
        <vt:lpwstr>consultantplus://offline/ref=D8B3DB4121B4F1D4D177126911D791098A599BB89555859461D7B2371FEA8BC9ADD3884E795A444977142A6771B3C5344585A013DFB78190A5E3FCAA2EP2T1I</vt:lpwstr>
      </vt:variant>
      <vt:variant>
        <vt:lpwstr/>
      </vt:variant>
      <vt:variant>
        <vt:i4>1310808</vt:i4>
      </vt:variant>
      <vt:variant>
        <vt:i4>105</vt:i4>
      </vt:variant>
      <vt:variant>
        <vt:i4>0</vt:i4>
      </vt:variant>
      <vt:variant>
        <vt:i4>5</vt:i4>
      </vt:variant>
      <vt:variant>
        <vt:lpwstr>consultantplus://offline/ref=D8B3DB4121B4F1D4D177126911D791098A599BB89555859461D7B2371FEA8BC9ADD3884E795A444977142A6771B5C5344585A013DFB78190A5E3FCAA2EP2T1I</vt:lpwstr>
      </vt:variant>
      <vt:variant>
        <vt:lpwstr/>
      </vt:variant>
      <vt:variant>
        <vt:i4>6750256</vt:i4>
      </vt:variant>
      <vt:variant>
        <vt:i4>102</vt:i4>
      </vt:variant>
      <vt:variant>
        <vt:i4>0</vt:i4>
      </vt:variant>
      <vt:variant>
        <vt:i4>5</vt:i4>
      </vt:variant>
      <vt:variant>
        <vt:lpwstr/>
      </vt:variant>
      <vt:variant>
        <vt:lpwstr>Par224</vt:lpwstr>
      </vt:variant>
      <vt:variant>
        <vt:i4>1310810</vt:i4>
      </vt:variant>
      <vt:variant>
        <vt:i4>99</vt:i4>
      </vt:variant>
      <vt:variant>
        <vt:i4>0</vt:i4>
      </vt:variant>
      <vt:variant>
        <vt:i4>5</vt:i4>
      </vt:variant>
      <vt:variant>
        <vt:lpwstr>consultantplus://offline/ref=D8B3DB4121B4F1D4D177126911D791098A599BB89555859461D7B2371FEA8BC9ADD3884E795A444977142A6771B7C5344585A013DFB78190A5E3FCAA2EP2T1I</vt:lpwstr>
      </vt:variant>
      <vt:variant>
        <vt:lpwstr/>
      </vt:variant>
      <vt:variant>
        <vt:i4>1310812</vt:i4>
      </vt:variant>
      <vt:variant>
        <vt:i4>96</vt:i4>
      </vt:variant>
      <vt:variant>
        <vt:i4>0</vt:i4>
      </vt:variant>
      <vt:variant>
        <vt:i4>5</vt:i4>
      </vt:variant>
      <vt:variant>
        <vt:lpwstr>consultantplus://offline/ref=D8B3DB4121B4F1D4D177126911D791098A599BB89555859461D7B2371FEA8BC9ADD3884E795A444977142A6770B0C5344585A013DFB78190A5E3FCAA2EP2T1I</vt:lpwstr>
      </vt:variant>
      <vt:variant>
        <vt:lpwstr/>
      </vt:variant>
      <vt:variant>
        <vt:i4>1310812</vt:i4>
      </vt:variant>
      <vt:variant>
        <vt:i4>93</vt:i4>
      </vt:variant>
      <vt:variant>
        <vt:i4>0</vt:i4>
      </vt:variant>
      <vt:variant>
        <vt:i4>5</vt:i4>
      </vt:variant>
      <vt:variant>
        <vt:lpwstr>consultantplus://offline/ref=D8B3DB4121B4F1D4D177126911D791098A599BB89555859461D7B2371FEA8BC9ADD3884E795A444977142A6770B0C5344585A013DFB78190A5E3FCAA2EP2T1I</vt:lpwstr>
      </vt:variant>
      <vt:variant>
        <vt:lpwstr/>
      </vt:variant>
      <vt:variant>
        <vt:i4>1310813</vt:i4>
      </vt:variant>
      <vt:variant>
        <vt:i4>90</vt:i4>
      </vt:variant>
      <vt:variant>
        <vt:i4>0</vt:i4>
      </vt:variant>
      <vt:variant>
        <vt:i4>5</vt:i4>
      </vt:variant>
      <vt:variant>
        <vt:lpwstr>consultantplus://offline/ref=D8B3DB4121B4F1D4D177126911D791098A599BB89555859461D7B2371FEA8BC9ADD3884E795A444977142A6770B1C5344585A013DFB78190A5E3FCAA2EP2T1I</vt:lpwstr>
      </vt:variant>
      <vt:variant>
        <vt:lpwstr/>
      </vt:variant>
      <vt:variant>
        <vt:i4>1310814</vt:i4>
      </vt:variant>
      <vt:variant>
        <vt:i4>87</vt:i4>
      </vt:variant>
      <vt:variant>
        <vt:i4>0</vt:i4>
      </vt:variant>
      <vt:variant>
        <vt:i4>5</vt:i4>
      </vt:variant>
      <vt:variant>
        <vt:lpwstr>consultantplus://offline/ref=D8B3DB4121B4F1D4D177126911D791098A599BB89555859461D7B2371FEA8BC9ADD3884E795A444977142A6770B2C5344585A013DFB78190A5E3FCAA2EP2T1I</vt:lpwstr>
      </vt:variant>
      <vt:variant>
        <vt:lpwstr/>
      </vt:variant>
      <vt:variant>
        <vt:i4>1310808</vt:i4>
      </vt:variant>
      <vt:variant>
        <vt:i4>84</vt:i4>
      </vt:variant>
      <vt:variant>
        <vt:i4>0</vt:i4>
      </vt:variant>
      <vt:variant>
        <vt:i4>5</vt:i4>
      </vt:variant>
      <vt:variant>
        <vt:lpwstr>consultantplus://offline/ref=D8B3DB4121B4F1D4D177126911D791098A599BB89555859461D7B2371FEA8BC9ADD3884E795A444977142A6770B4C5344585A013DFB78190A5E3FCAA2EP2T1I</vt:lpwstr>
      </vt:variant>
      <vt:variant>
        <vt:lpwstr/>
      </vt:variant>
      <vt:variant>
        <vt:i4>1310809</vt:i4>
      </vt:variant>
      <vt:variant>
        <vt:i4>81</vt:i4>
      </vt:variant>
      <vt:variant>
        <vt:i4>0</vt:i4>
      </vt:variant>
      <vt:variant>
        <vt:i4>5</vt:i4>
      </vt:variant>
      <vt:variant>
        <vt:lpwstr>consultantplus://offline/ref=D8B3DB4121B4F1D4D177126911D791098A599BB89555859461D7B2371FEA8BC9ADD3884E795A444977142A6770B5C5344585A013DFB78190A5E3FCAA2EP2T1I</vt:lpwstr>
      </vt:variant>
      <vt:variant>
        <vt:lpwstr/>
      </vt:variant>
      <vt:variant>
        <vt:i4>6357043</vt:i4>
      </vt:variant>
      <vt:variant>
        <vt:i4>78</vt:i4>
      </vt:variant>
      <vt:variant>
        <vt:i4>0</vt:i4>
      </vt:variant>
      <vt:variant>
        <vt:i4>5</vt:i4>
      </vt:variant>
      <vt:variant>
        <vt:lpwstr/>
      </vt:variant>
      <vt:variant>
        <vt:lpwstr>Par1118</vt:lpwstr>
      </vt:variant>
      <vt:variant>
        <vt:i4>6684731</vt:i4>
      </vt:variant>
      <vt:variant>
        <vt:i4>75</vt:i4>
      </vt:variant>
      <vt:variant>
        <vt:i4>0</vt:i4>
      </vt:variant>
      <vt:variant>
        <vt:i4>5</vt:i4>
      </vt:variant>
      <vt:variant>
        <vt:lpwstr/>
      </vt:variant>
      <vt:variant>
        <vt:lpwstr>Par1963</vt:lpwstr>
      </vt:variant>
      <vt:variant>
        <vt:i4>6357043</vt:i4>
      </vt:variant>
      <vt:variant>
        <vt:i4>72</vt:i4>
      </vt:variant>
      <vt:variant>
        <vt:i4>0</vt:i4>
      </vt:variant>
      <vt:variant>
        <vt:i4>5</vt:i4>
      </vt:variant>
      <vt:variant>
        <vt:lpwstr/>
      </vt:variant>
      <vt:variant>
        <vt:lpwstr>Par1118</vt:lpwstr>
      </vt:variant>
      <vt:variant>
        <vt:i4>1310730</vt:i4>
      </vt:variant>
      <vt:variant>
        <vt:i4>69</vt:i4>
      </vt:variant>
      <vt:variant>
        <vt:i4>0</vt:i4>
      </vt:variant>
      <vt:variant>
        <vt:i4>5</vt:i4>
      </vt:variant>
      <vt:variant>
        <vt:lpwstr>consultantplus://offline/ref=D8B3DB4121B4F1D4D177126911D791098A599BB89555859461D7B2371FEA8BC9ADD3884E795A444977142A6773BEC5344585A013DFB78190A5E3FCAA2EP2T1I</vt:lpwstr>
      </vt:variant>
      <vt:variant>
        <vt:lpwstr/>
      </vt:variant>
      <vt:variant>
        <vt:i4>1310809</vt:i4>
      </vt:variant>
      <vt:variant>
        <vt:i4>66</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1310809</vt:i4>
      </vt:variant>
      <vt:variant>
        <vt:i4>63</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6357047</vt:i4>
      </vt:variant>
      <vt:variant>
        <vt:i4>60</vt:i4>
      </vt:variant>
      <vt:variant>
        <vt:i4>0</vt:i4>
      </vt:variant>
      <vt:variant>
        <vt:i4>5</vt:i4>
      </vt:variant>
      <vt:variant>
        <vt:lpwstr/>
      </vt:variant>
      <vt:variant>
        <vt:lpwstr>Par757</vt:lpwstr>
      </vt:variant>
      <vt:variant>
        <vt:i4>1310815</vt:i4>
      </vt:variant>
      <vt:variant>
        <vt:i4>57</vt:i4>
      </vt:variant>
      <vt:variant>
        <vt:i4>0</vt:i4>
      </vt:variant>
      <vt:variant>
        <vt:i4>5</vt:i4>
      </vt:variant>
      <vt:variant>
        <vt:lpwstr>consultantplus://offline/ref=D8B3DB4121B4F1D4D177126911D791098A599BB89555859461D7B2371FEA8BC9ADD3884E795A444977142A6773B0C5344585A013DFB78190A5E3FCAA2EP2T1I</vt:lpwstr>
      </vt:variant>
      <vt:variant>
        <vt:lpwstr/>
      </vt:variant>
      <vt:variant>
        <vt:i4>1310730</vt:i4>
      </vt:variant>
      <vt:variant>
        <vt:i4>54</vt:i4>
      </vt:variant>
      <vt:variant>
        <vt:i4>0</vt:i4>
      </vt:variant>
      <vt:variant>
        <vt:i4>5</vt:i4>
      </vt:variant>
      <vt:variant>
        <vt:lpwstr>consultantplus://offline/ref=D8B3DB4121B4F1D4D177126911D791098A599BB895558C9F63DDB2371FEA8BC9ADD3884E795A444977142A6770B3C5344585A013DFB78190A5E3FCAA2EP2T1I</vt:lpwstr>
      </vt:variant>
      <vt:variant>
        <vt:lpwstr/>
      </vt:variant>
      <vt:variant>
        <vt:i4>1310814</vt:i4>
      </vt:variant>
      <vt:variant>
        <vt:i4>51</vt:i4>
      </vt:variant>
      <vt:variant>
        <vt:i4>0</vt:i4>
      </vt:variant>
      <vt:variant>
        <vt:i4>5</vt:i4>
      </vt:variant>
      <vt:variant>
        <vt:lpwstr>consultantplus://offline/ref=D8B3DB4121B4F1D4D177126911D791098A599BB89555859461D7B2371FEA8BC9ADD3884E795A444977142A6773B1C5344585A013DFB78190A5E3FCAA2EP2T1I</vt:lpwstr>
      </vt:variant>
      <vt:variant>
        <vt:lpwstr/>
      </vt:variant>
      <vt:variant>
        <vt:i4>1310811</vt:i4>
      </vt:variant>
      <vt:variant>
        <vt:i4>48</vt:i4>
      </vt:variant>
      <vt:variant>
        <vt:i4>0</vt:i4>
      </vt:variant>
      <vt:variant>
        <vt:i4>5</vt:i4>
      </vt:variant>
      <vt:variant>
        <vt:lpwstr>consultantplus://offline/ref=D8B3DB4121B4F1D4D177126911D791098A599BB89555859461D7B2371FEA8BC9ADD3884E795A444977142A6773B4C5344585A013DFB78190A5E3FCAA2EP2T1I</vt:lpwstr>
      </vt:variant>
      <vt:variant>
        <vt:lpwstr/>
      </vt:variant>
      <vt:variant>
        <vt:i4>1310809</vt:i4>
      </vt:variant>
      <vt:variant>
        <vt:i4>45</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ariant>
        <vt:i4>6357042</vt:i4>
      </vt:variant>
      <vt:variant>
        <vt:i4>42</vt:i4>
      </vt:variant>
      <vt:variant>
        <vt:i4>0</vt:i4>
      </vt:variant>
      <vt:variant>
        <vt:i4>5</vt:i4>
      </vt:variant>
      <vt:variant>
        <vt:lpwstr/>
      </vt:variant>
      <vt:variant>
        <vt:lpwstr>Par101</vt:lpwstr>
      </vt:variant>
      <vt:variant>
        <vt:i4>5767170</vt:i4>
      </vt:variant>
      <vt:variant>
        <vt:i4>39</vt:i4>
      </vt:variant>
      <vt:variant>
        <vt:i4>0</vt:i4>
      </vt:variant>
      <vt:variant>
        <vt:i4>5</vt:i4>
      </vt:variant>
      <vt:variant>
        <vt:lpwstr/>
      </vt:variant>
      <vt:variant>
        <vt:lpwstr>Par93</vt:lpwstr>
      </vt:variant>
      <vt:variant>
        <vt:i4>6357051</vt:i4>
      </vt:variant>
      <vt:variant>
        <vt:i4>36</vt:i4>
      </vt:variant>
      <vt:variant>
        <vt:i4>0</vt:i4>
      </vt:variant>
      <vt:variant>
        <vt:i4>5</vt:i4>
      </vt:variant>
      <vt:variant>
        <vt:lpwstr/>
      </vt:variant>
      <vt:variant>
        <vt:lpwstr>Par898</vt:lpwstr>
      </vt:variant>
      <vt:variant>
        <vt:i4>6291509</vt:i4>
      </vt:variant>
      <vt:variant>
        <vt:i4>33</vt:i4>
      </vt:variant>
      <vt:variant>
        <vt:i4>0</vt:i4>
      </vt:variant>
      <vt:variant>
        <vt:i4>5</vt:i4>
      </vt:variant>
      <vt:variant>
        <vt:lpwstr/>
      </vt:variant>
      <vt:variant>
        <vt:lpwstr>Par170</vt:lpwstr>
      </vt:variant>
      <vt:variant>
        <vt:i4>6881333</vt:i4>
      </vt:variant>
      <vt:variant>
        <vt:i4>30</vt:i4>
      </vt:variant>
      <vt:variant>
        <vt:i4>0</vt:i4>
      </vt:variant>
      <vt:variant>
        <vt:i4>5</vt:i4>
      </vt:variant>
      <vt:variant>
        <vt:lpwstr/>
      </vt:variant>
      <vt:variant>
        <vt:lpwstr>Par971</vt:lpwstr>
      </vt:variant>
      <vt:variant>
        <vt:i4>6291509</vt:i4>
      </vt:variant>
      <vt:variant>
        <vt:i4>27</vt:i4>
      </vt:variant>
      <vt:variant>
        <vt:i4>0</vt:i4>
      </vt:variant>
      <vt:variant>
        <vt:i4>5</vt:i4>
      </vt:variant>
      <vt:variant>
        <vt:lpwstr/>
      </vt:variant>
      <vt:variant>
        <vt:lpwstr>Par170</vt:lpwstr>
      </vt:variant>
      <vt:variant>
        <vt:i4>6357051</vt:i4>
      </vt:variant>
      <vt:variant>
        <vt:i4>24</vt:i4>
      </vt:variant>
      <vt:variant>
        <vt:i4>0</vt:i4>
      </vt:variant>
      <vt:variant>
        <vt:i4>5</vt:i4>
      </vt:variant>
      <vt:variant>
        <vt:lpwstr/>
      </vt:variant>
      <vt:variant>
        <vt:lpwstr>Par898</vt:lpwstr>
      </vt:variant>
      <vt:variant>
        <vt:i4>6291509</vt:i4>
      </vt:variant>
      <vt:variant>
        <vt:i4>21</vt:i4>
      </vt:variant>
      <vt:variant>
        <vt:i4>0</vt:i4>
      </vt:variant>
      <vt:variant>
        <vt:i4>5</vt:i4>
      </vt:variant>
      <vt:variant>
        <vt:lpwstr/>
      </vt:variant>
      <vt:variant>
        <vt:lpwstr>Par170</vt:lpwstr>
      </vt:variant>
      <vt:variant>
        <vt:i4>6881333</vt:i4>
      </vt:variant>
      <vt:variant>
        <vt:i4>18</vt:i4>
      </vt:variant>
      <vt:variant>
        <vt:i4>0</vt:i4>
      </vt:variant>
      <vt:variant>
        <vt:i4>5</vt:i4>
      </vt:variant>
      <vt:variant>
        <vt:lpwstr/>
      </vt:variant>
      <vt:variant>
        <vt:lpwstr>Par971</vt:lpwstr>
      </vt:variant>
      <vt:variant>
        <vt:i4>6357051</vt:i4>
      </vt:variant>
      <vt:variant>
        <vt:i4>15</vt:i4>
      </vt:variant>
      <vt:variant>
        <vt:i4>0</vt:i4>
      </vt:variant>
      <vt:variant>
        <vt:i4>5</vt:i4>
      </vt:variant>
      <vt:variant>
        <vt:lpwstr/>
      </vt:variant>
      <vt:variant>
        <vt:lpwstr>Par898</vt:lpwstr>
      </vt:variant>
      <vt:variant>
        <vt:i4>6881333</vt:i4>
      </vt:variant>
      <vt:variant>
        <vt:i4>12</vt:i4>
      </vt:variant>
      <vt:variant>
        <vt:i4>0</vt:i4>
      </vt:variant>
      <vt:variant>
        <vt:i4>5</vt:i4>
      </vt:variant>
      <vt:variant>
        <vt:lpwstr/>
      </vt:variant>
      <vt:variant>
        <vt:lpwstr>Par971</vt:lpwstr>
      </vt:variant>
      <vt:variant>
        <vt:i4>6357051</vt:i4>
      </vt:variant>
      <vt:variant>
        <vt:i4>9</vt:i4>
      </vt:variant>
      <vt:variant>
        <vt:i4>0</vt:i4>
      </vt:variant>
      <vt:variant>
        <vt:i4>5</vt:i4>
      </vt:variant>
      <vt:variant>
        <vt:lpwstr/>
      </vt:variant>
      <vt:variant>
        <vt:lpwstr>Par898</vt:lpwstr>
      </vt:variant>
      <vt:variant>
        <vt:i4>1310810</vt:i4>
      </vt:variant>
      <vt:variant>
        <vt:i4>6</vt:i4>
      </vt:variant>
      <vt:variant>
        <vt:i4>0</vt:i4>
      </vt:variant>
      <vt:variant>
        <vt:i4>5</vt:i4>
      </vt:variant>
      <vt:variant>
        <vt:lpwstr>consultantplus://offline/ref=D8B3DB4121B4F1D4D177126911D791098A599BB89555859461D7B2371FEA8BC9ADD3884E795A444977142A6773B5C5344585A013DFB78190A5E3FCAA2EP2T1I</vt:lpwstr>
      </vt:variant>
      <vt:variant>
        <vt:lpwstr/>
      </vt:variant>
      <vt:variant>
        <vt:i4>2818148</vt:i4>
      </vt:variant>
      <vt:variant>
        <vt:i4>3</vt:i4>
      </vt:variant>
      <vt:variant>
        <vt:i4>0</vt:i4>
      </vt:variant>
      <vt:variant>
        <vt:i4>5</vt:i4>
      </vt:variant>
      <vt:variant>
        <vt:lpwstr>consultantplus://offline/ref=D8B3DB4121B4F1D4D177126911D791098A599BB895558D9066D7B3371FEA8BC9ADD3884E794844117B15237972BFD06214C3PFT5I</vt:lpwstr>
      </vt:variant>
      <vt:variant>
        <vt:lpwstr/>
      </vt:variant>
      <vt:variant>
        <vt:i4>1310809</vt:i4>
      </vt:variant>
      <vt:variant>
        <vt:i4>0</vt:i4>
      </vt:variant>
      <vt:variant>
        <vt:i4>0</vt:i4>
      </vt:variant>
      <vt:variant>
        <vt:i4>5</vt:i4>
      </vt:variant>
      <vt:variant>
        <vt:lpwstr>consultantplus://offline/ref=D8B3DB4121B4F1D4D177126911D791098A599BB89555859461D7B2371FEA8BC9ADD3884E795A444977142A6773B6C5344585A013DFB78190A5E3FCAA2EP2T1I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PRO101</dc:creator>
  <cp:keywords/>
  <cp:lastModifiedBy>Temp</cp:lastModifiedBy>
  <cp:revision>3</cp:revision>
  <cp:lastPrinted>2023-01-07T20:39:00Z</cp:lastPrinted>
  <dcterms:created xsi:type="dcterms:W3CDTF">2025-10-15T09:56:00Z</dcterms:created>
  <dcterms:modified xsi:type="dcterms:W3CDTF">2025-10-15T09:56:00Z</dcterms:modified>
</cp:coreProperties>
</file>