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751" w:rsidRPr="00274484" w:rsidRDefault="00811751">
      <w:pPr>
        <w:widowControl w:val="0"/>
        <w:autoSpaceDE w:val="0"/>
        <w:autoSpaceDN w:val="0"/>
        <w:adjustRightInd w:val="0"/>
        <w:ind w:firstLine="570"/>
        <w:jc w:val="both"/>
        <w:rPr>
          <w:color w:val="000000"/>
          <w:sz w:val="32"/>
          <w:szCs w:val="32"/>
        </w:rPr>
      </w:pPr>
      <w:bookmarkStart w:id="0" w:name="_GoBack"/>
      <w:bookmarkEnd w:id="0"/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83"/>
        <w:gridCol w:w="3573"/>
      </w:tblGrid>
      <w:tr w:rsidR="00811751" w:rsidRPr="00274484">
        <w:tc>
          <w:tcPr>
            <w:tcW w:w="3350" w:type="pct"/>
            <w:tcBorders>
              <w:top w:val="nil"/>
              <w:left w:val="nil"/>
              <w:bottom w:val="nil"/>
              <w:right w:val="nil"/>
            </w:tcBorders>
          </w:tcPr>
          <w:p w:rsidR="00811751" w:rsidRPr="00274484" w:rsidRDefault="00811751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32"/>
                <w:szCs w:val="32"/>
              </w:rPr>
            </w:pPr>
            <w:r w:rsidRPr="00274484">
              <w:rPr>
                <w:color w:val="000000"/>
                <w:sz w:val="32"/>
                <w:szCs w:val="32"/>
              </w:rPr>
              <w:t> </w:t>
            </w:r>
          </w:p>
        </w:tc>
        <w:tc>
          <w:tcPr>
            <w:tcW w:w="1600" w:type="pct"/>
            <w:tcBorders>
              <w:top w:val="nil"/>
              <w:left w:val="nil"/>
              <w:bottom w:val="nil"/>
              <w:right w:val="nil"/>
            </w:tcBorders>
          </w:tcPr>
          <w:p w:rsidR="00811751" w:rsidRPr="00274484" w:rsidRDefault="00811751">
            <w:pPr>
              <w:widowControl w:val="0"/>
              <w:autoSpaceDE w:val="0"/>
              <w:autoSpaceDN w:val="0"/>
              <w:adjustRightInd w:val="0"/>
              <w:spacing w:after="30"/>
              <w:rPr>
                <w:color w:val="000000"/>
                <w:sz w:val="32"/>
                <w:szCs w:val="32"/>
              </w:rPr>
            </w:pPr>
            <w:bookmarkStart w:id="1" w:name="CA0_ПРЛ__1CN___Прил"/>
            <w:bookmarkEnd w:id="1"/>
            <w:r w:rsidRPr="00274484">
              <w:rPr>
                <w:color w:val="000000"/>
                <w:sz w:val="32"/>
                <w:szCs w:val="32"/>
              </w:rPr>
              <w:t>Приложение</w:t>
            </w:r>
          </w:p>
          <w:p w:rsidR="00811751" w:rsidRPr="00274484" w:rsidRDefault="00811751">
            <w:pPr>
              <w:widowControl w:val="0"/>
              <w:autoSpaceDE w:val="0"/>
              <w:autoSpaceDN w:val="0"/>
              <w:adjustRightInd w:val="0"/>
              <w:rPr>
                <w:color w:val="000000"/>
                <w:sz w:val="32"/>
                <w:szCs w:val="32"/>
              </w:rPr>
            </w:pPr>
            <w:r w:rsidRPr="00274484">
              <w:rPr>
                <w:color w:val="000000"/>
                <w:sz w:val="32"/>
                <w:szCs w:val="32"/>
              </w:rPr>
              <w:t xml:space="preserve">к постановлению </w:t>
            </w:r>
            <w:r w:rsidRPr="00274484">
              <w:rPr>
                <w:color w:val="000000"/>
                <w:sz w:val="32"/>
                <w:szCs w:val="32"/>
              </w:rPr>
              <w:br/>
              <w:t>Министерства здравоохранения</w:t>
            </w:r>
            <w:r w:rsidRPr="00274484">
              <w:rPr>
                <w:color w:val="000000"/>
                <w:sz w:val="32"/>
                <w:szCs w:val="32"/>
              </w:rPr>
              <w:br/>
              <w:t>Республики Беларусь</w:t>
            </w:r>
          </w:p>
          <w:p w:rsidR="00811751" w:rsidRPr="00274484" w:rsidRDefault="00811751">
            <w:pPr>
              <w:widowControl w:val="0"/>
              <w:autoSpaceDE w:val="0"/>
              <w:autoSpaceDN w:val="0"/>
              <w:adjustRightInd w:val="0"/>
              <w:rPr>
                <w:color w:val="000000"/>
                <w:sz w:val="32"/>
                <w:szCs w:val="32"/>
              </w:rPr>
            </w:pPr>
            <w:r w:rsidRPr="00274484">
              <w:rPr>
                <w:color w:val="000000"/>
                <w:sz w:val="32"/>
                <w:szCs w:val="32"/>
              </w:rPr>
              <w:t>13.10.2010 № 133</w:t>
            </w:r>
          </w:p>
        </w:tc>
      </w:tr>
    </w:tbl>
    <w:p w:rsidR="00811751" w:rsidRPr="00274484" w:rsidRDefault="00811751" w:rsidP="00274484">
      <w:pPr>
        <w:widowControl w:val="0"/>
        <w:autoSpaceDE w:val="0"/>
        <w:autoSpaceDN w:val="0"/>
        <w:adjustRightInd w:val="0"/>
        <w:spacing w:before="240" w:after="240"/>
        <w:ind w:firstLine="142"/>
        <w:jc w:val="center"/>
        <w:rPr>
          <w:b/>
          <w:bCs/>
          <w:color w:val="000000"/>
          <w:sz w:val="32"/>
          <w:szCs w:val="32"/>
        </w:rPr>
      </w:pPr>
      <w:bookmarkStart w:id="2" w:name="CN___Заг_Прил"/>
      <w:bookmarkEnd w:id="2"/>
      <w:r w:rsidRPr="00274484">
        <w:rPr>
          <w:b/>
          <w:bCs/>
          <w:color w:val="000000"/>
          <w:sz w:val="32"/>
          <w:szCs w:val="32"/>
        </w:rPr>
        <w:t>Предельные нормы подъема и перемещения тяжестей женщинами вручную</w:t>
      </w:r>
    </w:p>
    <w:tbl>
      <w:tblPr>
        <w:tblW w:w="5000" w:type="pct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12"/>
        <w:gridCol w:w="2460"/>
      </w:tblGrid>
      <w:tr w:rsidR="00811751" w:rsidRPr="00274484">
        <w:trPr>
          <w:trHeight w:val="240"/>
        </w:trPr>
        <w:tc>
          <w:tcPr>
            <w:tcW w:w="3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11751" w:rsidRPr="00274484" w:rsidRDefault="0081175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274484">
              <w:rPr>
                <w:color w:val="000000"/>
                <w:sz w:val="32"/>
                <w:szCs w:val="32"/>
              </w:rPr>
              <w:t>Характер работы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11751" w:rsidRPr="00274484" w:rsidRDefault="0081175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274484">
              <w:rPr>
                <w:color w:val="000000"/>
                <w:sz w:val="32"/>
                <w:szCs w:val="32"/>
              </w:rPr>
              <w:t>Предельно допустимая масса груза*</w:t>
            </w:r>
          </w:p>
        </w:tc>
      </w:tr>
      <w:tr w:rsidR="00811751" w:rsidRPr="00274484">
        <w:trPr>
          <w:trHeight w:val="240"/>
        </w:trPr>
        <w:tc>
          <w:tcPr>
            <w:tcW w:w="3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11751" w:rsidRPr="00274484" w:rsidRDefault="00811751">
            <w:pPr>
              <w:widowControl w:val="0"/>
              <w:autoSpaceDE w:val="0"/>
              <w:autoSpaceDN w:val="0"/>
              <w:adjustRightInd w:val="0"/>
              <w:rPr>
                <w:color w:val="000000"/>
                <w:sz w:val="32"/>
                <w:szCs w:val="32"/>
              </w:rPr>
            </w:pPr>
            <w:r w:rsidRPr="00274484">
              <w:rPr>
                <w:color w:val="000000"/>
                <w:sz w:val="32"/>
                <w:szCs w:val="32"/>
              </w:rPr>
              <w:t>Подъем и перемещение тяжестей при чередовании с другой работой (до 2 раз в час)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11751" w:rsidRPr="00274484" w:rsidRDefault="0081175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10 кг"/>
              </w:smartTagPr>
              <w:r w:rsidRPr="00274484">
                <w:rPr>
                  <w:color w:val="000000"/>
                  <w:sz w:val="32"/>
                  <w:szCs w:val="32"/>
                </w:rPr>
                <w:t>10 кг</w:t>
              </w:r>
            </w:smartTag>
          </w:p>
        </w:tc>
      </w:tr>
      <w:tr w:rsidR="00811751" w:rsidRPr="00274484">
        <w:trPr>
          <w:trHeight w:val="240"/>
        </w:trPr>
        <w:tc>
          <w:tcPr>
            <w:tcW w:w="3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11751" w:rsidRPr="00274484" w:rsidRDefault="00811751">
            <w:pPr>
              <w:widowControl w:val="0"/>
              <w:autoSpaceDE w:val="0"/>
              <w:autoSpaceDN w:val="0"/>
              <w:adjustRightInd w:val="0"/>
              <w:rPr>
                <w:color w:val="000000"/>
                <w:sz w:val="32"/>
                <w:szCs w:val="32"/>
              </w:rPr>
            </w:pPr>
            <w:r w:rsidRPr="00274484">
              <w:rPr>
                <w:color w:val="000000"/>
                <w:sz w:val="32"/>
                <w:szCs w:val="32"/>
              </w:rPr>
              <w:t xml:space="preserve">Подъем и перемещение тяжестей постоянно в течение рабочей смены 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11751" w:rsidRPr="00274484" w:rsidRDefault="0081175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smartTag w:uri="urn:schemas-microsoft-com:office:smarttags" w:element="metricconverter">
              <w:smartTagPr>
                <w:attr w:name="ProductID" w:val="7 кг"/>
              </w:smartTagPr>
              <w:r w:rsidRPr="00274484">
                <w:rPr>
                  <w:color w:val="000000"/>
                  <w:sz w:val="32"/>
                  <w:szCs w:val="32"/>
                </w:rPr>
                <w:t>7 кг</w:t>
              </w:r>
            </w:smartTag>
          </w:p>
        </w:tc>
      </w:tr>
      <w:tr w:rsidR="00811751" w:rsidRPr="00274484">
        <w:trPr>
          <w:trHeight w:val="240"/>
        </w:trPr>
        <w:tc>
          <w:tcPr>
            <w:tcW w:w="385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811751" w:rsidRPr="00274484" w:rsidRDefault="00811751">
            <w:pPr>
              <w:widowControl w:val="0"/>
              <w:autoSpaceDE w:val="0"/>
              <w:autoSpaceDN w:val="0"/>
              <w:adjustRightInd w:val="0"/>
              <w:rPr>
                <w:color w:val="000000"/>
                <w:sz w:val="32"/>
                <w:szCs w:val="32"/>
              </w:rPr>
            </w:pPr>
            <w:r w:rsidRPr="00274484">
              <w:rPr>
                <w:color w:val="000000"/>
                <w:sz w:val="32"/>
                <w:szCs w:val="32"/>
              </w:rPr>
              <w:t xml:space="preserve">Суммарная масса грузов, перемещаемых в течение каждого часа смены: 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811751" w:rsidRPr="00274484" w:rsidRDefault="0081175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274484">
              <w:rPr>
                <w:color w:val="000000"/>
                <w:sz w:val="32"/>
                <w:szCs w:val="32"/>
              </w:rPr>
              <w:t> </w:t>
            </w:r>
          </w:p>
        </w:tc>
      </w:tr>
      <w:tr w:rsidR="00811751" w:rsidRPr="00274484">
        <w:trPr>
          <w:trHeight w:val="240"/>
        </w:trPr>
        <w:tc>
          <w:tcPr>
            <w:tcW w:w="38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11751" w:rsidRPr="00274484" w:rsidRDefault="00811751">
            <w:pPr>
              <w:widowControl w:val="0"/>
              <w:autoSpaceDE w:val="0"/>
              <w:autoSpaceDN w:val="0"/>
              <w:adjustRightInd w:val="0"/>
              <w:rPr>
                <w:color w:val="000000"/>
                <w:sz w:val="32"/>
                <w:szCs w:val="32"/>
              </w:rPr>
            </w:pPr>
            <w:r w:rsidRPr="00274484">
              <w:rPr>
                <w:color w:val="000000"/>
                <w:sz w:val="32"/>
                <w:szCs w:val="32"/>
              </w:rPr>
              <w:t xml:space="preserve">с рабочей поверхности </w:t>
            </w:r>
          </w:p>
        </w:tc>
        <w:tc>
          <w:tcPr>
            <w:tcW w:w="11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11751" w:rsidRPr="00274484" w:rsidRDefault="0081175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274484">
              <w:rPr>
                <w:color w:val="000000"/>
                <w:sz w:val="32"/>
                <w:szCs w:val="32"/>
              </w:rPr>
              <w:t xml:space="preserve">До </w:t>
            </w:r>
            <w:smartTag w:uri="urn:schemas-microsoft-com:office:smarttags" w:element="metricconverter">
              <w:smartTagPr>
                <w:attr w:name="ProductID" w:val="350 кг"/>
              </w:smartTagPr>
              <w:r w:rsidRPr="00274484">
                <w:rPr>
                  <w:color w:val="000000"/>
                  <w:sz w:val="32"/>
                  <w:szCs w:val="32"/>
                </w:rPr>
                <w:t>350 кг</w:t>
              </w:r>
            </w:smartTag>
          </w:p>
        </w:tc>
      </w:tr>
      <w:tr w:rsidR="00811751" w:rsidRPr="00274484">
        <w:trPr>
          <w:trHeight w:val="240"/>
        </w:trPr>
        <w:tc>
          <w:tcPr>
            <w:tcW w:w="3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11751" w:rsidRPr="00274484" w:rsidRDefault="00811751">
            <w:pPr>
              <w:widowControl w:val="0"/>
              <w:autoSpaceDE w:val="0"/>
              <w:autoSpaceDN w:val="0"/>
              <w:adjustRightInd w:val="0"/>
              <w:rPr>
                <w:color w:val="000000"/>
                <w:sz w:val="32"/>
                <w:szCs w:val="32"/>
              </w:rPr>
            </w:pPr>
            <w:r w:rsidRPr="00274484">
              <w:rPr>
                <w:color w:val="000000"/>
                <w:sz w:val="32"/>
                <w:szCs w:val="32"/>
              </w:rPr>
              <w:t xml:space="preserve">с пола 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11751" w:rsidRPr="00274484" w:rsidRDefault="0081175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32"/>
                <w:szCs w:val="32"/>
              </w:rPr>
            </w:pPr>
            <w:r w:rsidRPr="00274484">
              <w:rPr>
                <w:color w:val="000000"/>
                <w:sz w:val="32"/>
                <w:szCs w:val="32"/>
              </w:rPr>
              <w:t xml:space="preserve">До </w:t>
            </w:r>
            <w:smartTag w:uri="urn:schemas-microsoft-com:office:smarttags" w:element="metricconverter">
              <w:smartTagPr>
                <w:attr w:name="ProductID" w:val="175 кг"/>
              </w:smartTagPr>
              <w:r w:rsidRPr="00274484">
                <w:rPr>
                  <w:color w:val="000000"/>
                  <w:sz w:val="32"/>
                  <w:szCs w:val="32"/>
                </w:rPr>
                <w:t>175 кг</w:t>
              </w:r>
            </w:smartTag>
          </w:p>
        </w:tc>
      </w:tr>
    </w:tbl>
    <w:p w:rsidR="00811751" w:rsidRPr="00274484" w:rsidRDefault="00811751">
      <w:pPr>
        <w:widowControl w:val="0"/>
        <w:autoSpaceDE w:val="0"/>
        <w:autoSpaceDN w:val="0"/>
        <w:adjustRightInd w:val="0"/>
        <w:ind w:firstLine="570"/>
        <w:jc w:val="both"/>
        <w:rPr>
          <w:color w:val="000000"/>
          <w:sz w:val="32"/>
          <w:szCs w:val="32"/>
        </w:rPr>
      </w:pPr>
      <w:r w:rsidRPr="00274484">
        <w:rPr>
          <w:color w:val="000000"/>
          <w:sz w:val="32"/>
          <w:szCs w:val="32"/>
        </w:rPr>
        <w:t> </w:t>
      </w:r>
    </w:p>
    <w:p w:rsidR="00811751" w:rsidRPr="00274484" w:rsidRDefault="00811751">
      <w:pPr>
        <w:widowControl w:val="0"/>
        <w:autoSpaceDE w:val="0"/>
        <w:autoSpaceDN w:val="0"/>
        <w:adjustRightInd w:val="0"/>
        <w:jc w:val="both"/>
        <w:rPr>
          <w:color w:val="000000"/>
          <w:sz w:val="32"/>
          <w:szCs w:val="32"/>
        </w:rPr>
      </w:pPr>
      <w:r w:rsidRPr="00274484">
        <w:rPr>
          <w:color w:val="000000"/>
          <w:sz w:val="32"/>
          <w:szCs w:val="32"/>
        </w:rPr>
        <w:t>______________________________</w:t>
      </w:r>
    </w:p>
    <w:p w:rsidR="00811751" w:rsidRPr="00274484" w:rsidRDefault="00811751">
      <w:pPr>
        <w:widowControl w:val="0"/>
        <w:autoSpaceDE w:val="0"/>
        <w:autoSpaceDN w:val="0"/>
        <w:adjustRightInd w:val="0"/>
        <w:spacing w:after="240"/>
        <w:ind w:firstLine="570"/>
        <w:jc w:val="both"/>
        <w:rPr>
          <w:color w:val="000000"/>
          <w:sz w:val="32"/>
          <w:szCs w:val="32"/>
        </w:rPr>
      </w:pPr>
      <w:r w:rsidRPr="00274484">
        <w:rPr>
          <w:color w:val="000000"/>
          <w:sz w:val="32"/>
          <w:szCs w:val="32"/>
        </w:rPr>
        <w:t>*С учетом массы тары и упаковки.</w:t>
      </w:r>
    </w:p>
    <w:p w:rsidR="00811751" w:rsidRPr="00274484" w:rsidRDefault="00811751" w:rsidP="00811751">
      <w:pPr>
        <w:rPr>
          <w:sz w:val="32"/>
          <w:szCs w:val="32"/>
        </w:rPr>
      </w:pPr>
    </w:p>
    <w:sectPr w:rsidR="00811751" w:rsidRPr="00274484" w:rsidSect="00274484">
      <w:pgSz w:w="11906" w:h="16838"/>
      <w:pgMar w:top="426" w:right="424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11751"/>
    <w:rsid w:val="001D651C"/>
    <w:rsid w:val="00274484"/>
    <w:rsid w:val="0081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7261CE-E7E3-44A6-8322-F742C03F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 МИНИСТЕРСТВА ЗДРАВООХРАНЕНИЯ РЕСПУБЛИКИ БЕЛАРУСЬ</vt:lpstr>
    </vt:vector>
  </TitlesOfParts>
  <Company>MoBIL GROUP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 МИНИСТЕРСТВА ЗДРАВООХРАНЕНИЯ РЕСПУБЛИКИ БЕЛАРУСЬ</dc:title>
  <dc:subject/>
  <dc:creator>Admin</dc:creator>
  <cp:keywords/>
  <dc:description/>
  <cp:lastModifiedBy>Temp</cp:lastModifiedBy>
  <cp:revision>2</cp:revision>
  <dcterms:created xsi:type="dcterms:W3CDTF">2025-10-15T10:17:00Z</dcterms:created>
  <dcterms:modified xsi:type="dcterms:W3CDTF">2025-10-15T10:17:00Z</dcterms:modified>
</cp:coreProperties>
</file>