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F64" w:rsidRPr="00DE628C" w:rsidRDefault="00310F64" w:rsidP="00310F6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DE628C">
        <w:rPr>
          <w:rFonts w:ascii="Times New Roman" w:hAnsi="Times New Roman" w:cs="Times New Roman"/>
          <w:sz w:val="32"/>
          <w:szCs w:val="32"/>
        </w:rPr>
        <w:t>Приложение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к постановлению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Министерства труда</w:t>
      </w:r>
    </w:p>
    <w:p w:rsidR="00310F64" w:rsidRPr="00DE628C" w:rsidRDefault="00310F64" w:rsidP="00DE628C">
      <w:pPr>
        <w:pStyle w:val="ConsPlusNormal"/>
        <w:ind w:firstLine="142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и социальной защиты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12.06.2014 N 35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(в редакции постановления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Министерства труда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и социальной защиты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06.06.2022 N 35)</w:t>
      </w:r>
    </w:p>
    <w:p w:rsidR="00310F64" w:rsidRPr="00DE628C" w:rsidRDefault="00310F64" w:rsidP="00310F6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310F64" w:rsidRPr="00DE628C" w:rsidRDefault="00310F64" w:rsidP="00310F6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109"/>
      <w:bookmarkEnd w:id="1"/>
      <w:r w:rsidRPr="00DE628C">
        <w:rPr>
          <w:rFonts w:ascii="Times New Roman" w:hAnsi="Times New Roman" w:cs="Times New Roman"/>
          <w:sz w:val="32"/>
          <w:szCs w:val="32"/>
        </w:rPr>
        <w:t>СПИСОК</w:t>
      </w:r>
    </w:p>
    <w:p w:rsidR="00310F64" w:rsidRPr="00DE628C" w:rsidRDefault="00310F64" w:rsidP="00310F6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ТЯЖЕЛЫХ РАБОТ И РАБОТ С ВРЕДНЫМИ И (ИЛИ) ОПАСНЫМИ УСЛОВИЯМИ ТРУДА, НА КОТОРЫХ ЗАПРЕЩАЕТСЯ ПРИВЛЕЧЕНИЕ К ТРУДУ ЖЕНЩИН</w:t>
      </w:r>
    </w:p>
    <w:p w:rsidR="00310F64" w:rsidRPr="00DE628C" w:rsidRDefault="00310F64" w:rsidP="00310F6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(в ред. постановления Минтруда и соцзащиты от 06.06.2022 N 35)</w:t>
      </w:r>
    </w:p>
    <w:p w:rsidR="00310F64" w:rsidRPr="00DE628C" w:rsidRDefault="00310F64" w:rsidP="00310F6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Таблица 1</w:t>
      </w:r>
    </w:p>
    <w:p w:rsidR="00310F64" w:rsidRPr="00DE628C" w:rsidRDefault="00310F64" w:rsidP="00310F6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Список работ</w:t>
      </w:r>
    </w:p>
    <w:p w:rsidR="00310F64" w:rsidRPr="00DE628C" w:rsidRDefault="00310F64" w:rsidP="00310F64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tbl>
      <w:tblPr>
        <w:tblW w:w="1111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70"/>
        <w:gridCol w:w="10249"/>
      </w:tblGrid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DE628C">
              <w:rPr>
                <w:rFonts w:ascii="Times New Roman" w:hAnsi="Times New Roman" w:cs="Times New Roman"/>
                <w:sz w:val="32"/>
                <w:szCs w:val="32"/>
              </w:rPr>
              <w:br/>
              <w:t>п/п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Работы, связанные с подъемом и перемещением тяжестей вручную, в случае превышения предельных норм подъема и перемещения тяжестей женщинами вручную, если иное не установлено законодательными актами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Подземные работы в горнодобывающей промышленности и на строительстве подземных сооружений, кроме некоторых подземных работ (работ по санитарному и бытовому обслуживанию, работ, связанных с обучением и стажировкой в подземных частях организации, маркшейдерских и геологоразведочных работ, работ, связанных с обслуживанием стационарных механизмов, имеющих автоматическое управление, и других работ, не связанных с физической нагрузкой)</w:t>
            </w:r>
          </w:p>
        </w:tc>
      </w:tr>
      <w:tr w:rsidR="00310F64" w:rsidRPr="00DE628C" w:rsidTr="00DE628C">
        <w:tc>
          <w:tcPr>
            <w:tcW w:w="11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с вредными и (или) опасными условиями труда, выполняемые независимо от профессии рабочего (должности служащего) и вида производства &lt;*&gt;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 жижесборниках, силосохранилищах и сенажных башнях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 производстве ароматических углеводородов при переработке нефти, газа и выработке нефтепродуктов из них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5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Вручную на обогатительных и дробильно-сортировочных фабриках, рудниках при дроблении, измельчении, помоле и шихтовке сырья и материалов, с образованием пыли, содержащей 2 и более процента кристаллической (свободной) двуокиси кремния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Лесосечные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Малярные и изолирующие (включая зачистку) в стесненных отсеках судов, цистернах, баках и других емкостях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выплавке, отливке, прокатке, протяжке и штамповке свинцовых изделий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выплавке и разливке горячего металла, подвеске горячего литья на конвейере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загрузке, выгрузке и транспортировке кожевенного сырья и полуфабрикатов в отмочно-зольных, красильных и жировальных цехах (участках) вручную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изготовлению и ремонту кислотных и щелочных аккумуляторов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изготовлению изделий из стеклопластиков на основе синтетических смол для технологических операций по приготовлению связующего, пропитки стеклоткани и поддержания температуры связующего раствора в пропиточной ванне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изготовлению и пайке свинцовых аккумуляторов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механической очистке (обработке) металла и металлоизделий абразивными кругами сухим способом (кроме очистки мелкогабаритных деталей)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монтажу, ремонту и обслуживанию линий электропередачи и контактных сетей воздушных линий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По наладке и ремонту оборудования в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горячепрокатных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термо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-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травильно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-гальванических цехах и отделениях (участках)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очистке шламовых бассейнов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разборке зданий и сооружений, бетонных и железобетонных конструкций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19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разрубке туш, съемке шкур трупов крупного рогатого скота, лошадей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ремонту асфальтобетонных покрытий дорог вручную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21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ремонту бурового оборудования непосредственно на буровых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22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тушению пожаров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23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управлению автодорожными строительными, железнодорожно-строительными и общестроительными машинами и их техническому обслуживанию: работы, выполняемые машинистом бульдозера, автогрейдера, автогудронатора, смесителя асфальтобетона передвижного, укладчика асфальтобетона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проведению ремонтных и аварийно-восстановительных работ железнодорожных транспортных средств и их техническому обслуживанию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25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утилизации обычных видов боеприпасов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26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переработке резиновых смесей &lt;**&gt;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27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 чистке пищевого сырья щелочью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Работы, связанные с получением и применением химических веществ, если их концентрация в воздухе рабочей зоны превышает установленные гигиенические нормативы: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акролеина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28.2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анилина (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аминобензола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) и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паранитроанилина</w:t>
            </w:r>
            <w:proofErr w:type="spellEnd"/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28.3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анилиновых солей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28.4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анилиновых флюсов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28.5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бензола (кроме транспортировки, хранения и отгрузки)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28.6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диоксида хлора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28.7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катализаторов, содержащих мышьяк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28.8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малеинового ангидрида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28.9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метилбензола (толуола) (кроме транспортировки, хранения и отгрузки)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28.10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мышьяковистых и мышьяковых соединений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28.11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пятихлористой сурьмы (сурьмы и ее соединений)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28.12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ртути и ее соединений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28.13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свинцового глета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28.14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свинцового сурика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28.15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свинцовых крон (хроматов свинца)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28.16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селена и его соединений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28.17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синильной кислоты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28.18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стирола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28.19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углерода четыреххлористого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28.20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фталевого ангидрида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28.21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фтористого водорода (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гидрофторида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28.22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хлоропрена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28.23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шестивалентного хрома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29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Сварочные работы в емкостных сооружениях (в том числе резервуарах, подземных сооружениях)</w:t>
            </w:r>
          </w:p>
        </w:tc>
      </w:tr>
      <w:tr w:rsidR="00310F64" w:rsidRPr="00DE628C" w:rsidTr="00DE628C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10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С применением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вибро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- и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пневмоинструмента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 (за исключением ручного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пневмоинструмента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 массой до 3 кг)</w:t>
            </w:r>
          </w:p>
        </w:tc>
      </w:tr>
    </w:tbl>
    <w:p w:rsidR="00310F64" w:rsidRPr="00DE628C" w:rsidRDefault="00310F64" w:rsidP="00310F64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p w:rsidR="00310F64" w:rsidRPr="00DE628C" w:rsidRDefault="00310F64" w:rsidP="00310F6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Таблица 2</w:t>
      </w:r>
    </w:p>
    <w:p w:rsidR="00310F64" w:rsidRPr="00DE628C" w:rsidRDefault="00310F64" w:rsidP="00310F6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Работы с вредными и (или) опасными условиями труда по отдельным профессиям рабочих и по отдельным профессиям рабочих, непосредственно занятых в производстве &lt;*&gt;</w:t>
      </w:r>
    </w:p>
    <w:p w:rsidR="00310F64" w:rsidRPr="00DE628C" w:rsidRDefault="00310F64" w:rsidP="00310F64">
      <w:pPr>
        <w:pStyle w:val="ConsPlusNormal"/>
        <w:ind w:firstLine="540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15"/>
        <w:gridCol w:w="6235"/>
        <w:gridCol w:w="3870"/>
      </w:tblGrid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DE628C">
              <w:rPr>
                <w:rFonts w:ascii="Times New Roman" w:hAnsi="Times New Roman" w:cs="Times New Roman"/>
                <w:sz w:val="32"/>
                <w:szCs w:val="32"/>
              </w:rPr>
              <w:br/>
              <w:t>п/п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Работы, производство и наименования профессий рабочих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Код должности служащего, профессии рабочего в соответствии с ОКРБ &lt;***&gt;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Горные и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горнокапитальные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 работы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кузнец-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бурозаправщик</w:t>
            </w:r>
            <w:proofErr w:type="spellEnd"/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7221-004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буровой установки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8111-025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1.3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погрузочной машины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8111-037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1.4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экскаватора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8342-042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1.5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проходчик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8111-057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1.6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взрывник (мастер-взрывник)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7542-001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дроблению руды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дробильщик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8112-021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3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Работы по кантовке крупных кож на колодках вручную;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мездрению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 и разбивке крупного кожевенного сырья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3.1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мездрильщик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7535-016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Кузнечно-прессовые и термические работы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4.1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кузнец на молотах и прессах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7221-006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4.2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кузнец-штамповщик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7221-008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Литейные работы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5.1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вагранщик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8121-023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5.2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заливщик металла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8121-056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5.3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завалочной машины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8121-082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5.4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крана (крановщик)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8343-013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обработке горячего металла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6.1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рессорщик на обработке горячего металла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7221-029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обслуживанию железнодорожного транспорта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осмотрщик-ремонтник вагонов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7233-061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составитель поездов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8312-009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раскатке заготовок колец в горячем состоянии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раскатчик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7221-028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регенерации сероуглерода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9.1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аппаратчик регенерации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8131-266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ручной разборке сепараторов в производствах пищевой продукции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10.1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сепараторщик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8160-209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сортировке и чистке крупного кожевенного сырья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11.1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растяжчик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 кож и овчин на рамы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7535-034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11.2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сортировщик кожевенно-мехового сырья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7535-037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11.3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сортировщик шкур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7535-038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11.4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чистильщик изделий, полуфабрикатов и </w:t>
            </w:r>
            <w:r w:rsidRPr="00DE62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материалов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7535-046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11.5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чистильщик лица голья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8155-037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управлению бетононасосной установкой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12.1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средств малой механизации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8342-034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 по чистке оборудования закрытых резервуаров, емкостей от шлама, осадков, окрасочных материалов скребками, ершами вручную или механическим способом; а также чистке камер сушил в приямках ниже 1,0 м от нулевого уровня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13.1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чистильщик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7549-012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Работы, связанные с применением веществ 1 класса опасности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14.1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корректировщик ванн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8122-021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Работы, связанные с применением веществ 1 - 2 классов опасности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15.1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красильщик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8131-407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Строительные, монтажные и ремонтно-строительные работы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16.1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огнеупорщик</w:t>
            </w:r>
            <w:proofErr w:type="spellEnd"/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7112-005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16.2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паяльщик по свинцу (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свинцовопаяльщик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7212-011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Производство по бурению скважин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бурильщик шпуров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8111-001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бурильщик эксплуатационного и разведочного бурения скважин на нефть и газ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8113-003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17.3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вышкомонтажник</w:t>
            </w:r>
            <w:proofErr w:type="spellEnd"/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7233-002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17.4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вышкомонтажник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-сварщик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7212-001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17.5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буровых установок на нефть и газ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8113-009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17.6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помощник бурильщика эксплуатационного и разведочного бурения скважин на нефть и газ (второй)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8113-034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17.7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помощник бурильщика эксплуатационного и разведочного бурения скважин на нефть и газ (первый)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8113-035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Производство по добыче и переработке торфа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18.1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машин по добыче и переработке кускового торфа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8112-031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18.2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машин по подготовке торфяных месторождений к эксплуатации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8111-032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19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Производство по добыче нефти и газа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19.1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машинист по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цементажу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 скважин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8113-016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19.2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промывочного агрегата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8113-017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Кожевенно-меховое производство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20.1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сушильщик сырья, полуфабрикатов и изделий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8155-034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21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Производство мясных продуктов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21.1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боец скота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7511-002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21.2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мездрильщик шкур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7535-017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21.3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обработчик шкур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7535-021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22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Независимо от вида производства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22.1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водолаз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7541-001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22.2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котельщик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7213-007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22.3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такелажник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7215-004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23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Прокатное производство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23.1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вальцовщик стана горячей прокатки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8121-029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Производство резиновых смесей и их переработка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24.1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машинист </w:t>
            </w: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резиносмесителя</w:t>
            </w:r>
            <w:proofErr w:type="spellEnd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 xml:space="preserve"> (кроме выполнения указанных работ в лабораторных условиях)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8141-038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24.2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вальцовщик резиновых смесей (4 - 6 разрядов при размере валков на вальцах свыше 800 мм)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8141-003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24.3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сушильщик сырья, полуфабрикатов и изделий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8155-034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25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Производство строительных материалов и изделий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25.1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варщик битума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8131-330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25.2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камнетес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7113-005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26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Трубное производство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26.1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вальцовщик стана горячего проката труб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8121-028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27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Химическое производство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27.1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машинист мельниц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8131-437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  <w:tc>
          <w:tcPr>
            <w:tcW w:w="10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Производство целлюлозы, бумаги, картона и изделий из них</w:t>
            </w:r>
          </w:p>
        </w:tc>
      </w:tr>
      <w:tr w:rsidR="00310F64" w:rsidRPr="00DE628C" w:rsidTr="00DE628C"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28.1</w:t>
            </w:r>
          </w:p>
        </w:tc>
        <w:tc>
          <w:tcPr>
            <w:tcW w:w="6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миксовщик</w:t>
            </w:r>
            <w:proofErr w:type="spellEnd"/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F64" w:rsidRPr="00DE628C" w:rsidRDefault="00310F64" w:rsidP="00310F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E628C">
              <w:rPr>
                <w:rFonts w:ascii="Times New Roman" w:hAnsi="Times New Roman" w:cs="Times New Roman"/>
                <w:sz w:val="32"/>
                <w:szCs w:val="32"/>
              </w:rPr>
              <w:t>8171-051</w:t>
            </w:r>
          </w:p>
        </w:tc>
      </w:tr>
    </w:tbl>
    <w:p w:rsidR="00310F64" w:rsidRPr="00DE628C" w:rsidRDefault="00310F64" w:rsidP="00310F6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310F64" w:rsidRPr="00DE628C" w:rsidRDefault="00310F64" w:rsidP="00310F6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DE628C">
        <w:rPr>
          <w:rFonts w:ascii="Times New Roman" w:hAnsi="Times New Roman" w:cs="Times New Roman"/>
          <w:sz w:val="32"/>
          <w:szCs w:val="32"/>
        </w:rPr>
        <w:t>--------------------------------</w:t>
      </w:r>
    </w:p>
    <w:p w:rsidR="00310F64" w:rsidRPr="00DE628C" w:rsidRDefault="00310F64" w:rsidP="00310F6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466"/>
      <w:bookmarkEnd w:id="2"/>
      <w:r w:rsidRPr="00DE628C">
        <w:rPr>
          <w:rFonts w:ascii="Times New Roman" w:hAnsi="Times New Roman" w:cs="Times New Roman"/>
          <w:sz w:val="32"/>
          <w:szCs w:val="32"/>
        </w:rPr>
        <w:t>&lt;*&gt; При условии отнесения работ к работам с вредными и (или) опасными условиями труда по итогам аттестации рабочих мест по условиям труда.</w:t>
      </w:r>
    </w:p>
    <w:p w:rsidR="00310F64" w:rsidRPr="00DE628C" w:rsidRDefault="00310F64" w:rsidP="00310F6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467"/>
      <w:bookmarkEnd w:id="3"/>
      <w:r w:rsidRPr="00DE628C">
        <w:rPr>
          <w:rFonts w:ascii="Times New Roman" w:hAnsi="Times New Roman" w:cs="Times New Roman"/>
          <w:sz w:val="32"/>
          <w:szCs w:val="32"/>
        </w:rPr>
        <w:t>&lt;**&gt; При выделении в воздух рабочей зоны веществ 2 класса опасности в концентрациях, превышающих установленные гигиенические нормативы.</w:t>
      </w:r>
    </w:p>
    <w:p w:rsidR="00310F64" w:rsidRPr="00DE628C" w:rsidRDefault="00310F64" w:rsidP="00310F6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4" w:name="Par468"/>
      <w:bookmarkEnd w:id="4"/>
      <w:r w:rsidRPr="00DE628C">
        <w:rPr>
          <w:rFonts w:ascii="Times New Roman" w:hAnsi="Times New Roman" w:cs="Times New Roman"/>
          <w:sz w:val="32"/>
          <w:szCs w:val="32"/>
        </w:rPr>
        <w:t>&lt;***&gt; Общегосударственный классификатор Республики Беларусь "Занятия", утвержденный постановлением Министерства труда и социальной защиты Республики Беларусь от 24 июля 2017 г. N 33.</w:t>
      </w:r>
    </w:p>
    <w:p w:rsidR="00310F64" w:rsidRDefault="00310F64" w:rsidP="00310F64">
      <w:pPr>
        <w:pStyle w:val="ConsPlusNormal"/>
      </w:pPr>
    </w:p>
    <w:sectPr w:rsidR="00310F64" w:rsidSect="00DE628C">
      <w:pgSz w:w="11906" w:h="16838"/>
      <w:pgMar w:top="426" w:right="566" w:bottom="284" w:left="426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4D63"/>
    <w:rsid w:val="000940F2"/>
    <w:rsid w:val="002135E6"/>
    <w:rsid w:val="00310F64"/>
    <w:rsid w:val="0070133F"/>
    <w:rsid w:val="00B04D63"/>
    <w:rsid w:val="00D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D45E8-8E11-4A9D-BEF3-A1F61A09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133F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10F64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Nonformat">
    <w:name w:val="ConsPlusNonformat"/>
    <w:uiPriority w:val="99"/>
    <w:rsid w:val="00310F6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uiPriority w:val="99"/>
    <w:rsid w:val="00310F64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cp:lastModifiedBy>Temp</cp:lastModifiedBy>
  <cp:revision>2</cp:revision>
  <dcterms:created xsi:type="dcterms:W3CDTF">2025-10-15T10:18:00Z</dcterms:created>
  <dcterms:modified xsi:type="dcterms:W3CDTF">2025-10-15T10:18:00Z</dcterms:modified>
</cp:coreProperties>
</file>