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4C6" w:rsidRPr="008664C6" w:rsidRDefault="008664C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8664C6">
        <w:rPr>
          <w:rFonts w:ascii="Times New Roman" w:hAnsi="Times New Roman" w:cs="Times New Roman"/>
          <w:sz w:val="32"/>
          <w:szCs w:val="32"/>
        </w:rPr>
        <w:t xml:space="preserve">                                                 УТВЕРЖДЕНО</w:t>
      </w:r>
    </w:p>
    <w:p w:rsidR="008664C6" w:rsidRPr="008664C6" w:rsidRDefault="008664C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 xml:space="preserve">                                                 Постановление Министерства</w:t>
      </w:r>
    </w:p>
    <w:p w:rsidR="008664C6" w:rsidRPr="008664C6" w:rsidRDefault="008664C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 xml:space="preserve">                                                 по чрезвычайным ситуациям</w:t>
      </w:r>
    </w:p>
    <w:p w:rsidR="008664C6" w:rsidRPr="008664C6" w:rsidRDefault="008664C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 xml:space="preserve">                                                 Республики Беларусь</w:t>
      </w:r>
    </w:p>
    <w:p w:rsidR="008664C6" w:rsidRPr="008664C6" w:rsidRDefault="008664C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 xml:space="preserve">                                                 16.04.2020 N 19</w:t>
      </w:r>
    </w:p>
    <w:p w:rsidR="008664C6" w:rsidRPr="008664C6" w:rsidRDefault="008664C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664C6" w:rsidRPr="008664C6" w:rsidRDefault="008664C6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53"/>
      <w:bookmarkEnd w:id="1"/>
      <w:r w:rsidRPr="008664C6">
        <w:rPr>
          <w:rFonts w:ascii="Times New Roman" w:hAnsi="Times New Roman" w:cs="Times New Roman"/>
          <w:sz w:val="32"/>
          <w:szCs w:val="32"/>
        </w:rPr>
        <w:t>ИНСТРУКЦИЯ</w:t>
      </w:r>
    </w:p>
    <w:p w:rsidR="008664C6" w:rsidRPr="008664C6" w:rsidRDefault="008664C6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О ПОРЯДКЕ ВЕДЕНИЯ ЕДИНОГО РЕЕСТРА АТТЕСТОВАННЫХ РАБОТНИКОВ, ИНДИВИДУАЛЬНЫХ ПРЕДПРИНИМАТЕЛЕЙ, ОКАЗЫВАЮЩИХ УСЛУГИ ПО КОНСУЛЬТИРОВАНИЮ В ОБЛАСТИ ОБЕСПЕЧЕНИЯ РАДИАЦИОННОЙ БЕЗОПАСНОСТИ</w:t>
      </w:r>
    </w:p>
    <w:p w:rsidR="008664C6" w:rsidRPr="008664C6" w:rsidRDefault="008664C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664C6" w:rsidRPr="008664C6" w:rsidRDefault="008664C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1. Настоящей Инструкцией определяется порядок ведения Департаментом по ядерной и радиационной безопасности Министерства по чрезвычайным ситуациям (далее - Госатомнадзор) единого реестра аттестованных работников, индивидуальных предпринимателей, оказывающих услуги по консультированию в области обеспечения радиационной безопасности (далее - единый реестр).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2. Для целей настоящей Инструкции используются термины и их определения в значениях, установленных Законом Республики Беларусь "О радиационной безопасности".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3. Ведение единого реестра осуществляется Госатомнадзором и включает в себя его формирование, актуализацию и своевременное размещение обновленной информации на официальном сайте Госатомнадзора в глобальной компьютерной сети Интернет.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4. В единый реестр включаются следующие сведения: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фамилия, собственное имя, отчество (если таковое имеется) аттестованного работника, индивидуального предпринимателя, оказывающего услуги по консультированию в области обеспечения радиационной безопасности (далее - консультирование);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наименование и место нахождения юридического лица, в штате которого состоит работник, оказывающий услуги по консультированию (при необходимости);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вопросы в области обеспечения радиационной безопасности, по которым может осуществляться консультирование;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номер и дата выдачи  аттестата работника, индивидуального предпринимателя, оказывающего услуги по консультированию (консультанта) (далее - аттестат консультанта);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иная информация (о внесении изменений в аттестат консультанта и другая).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 xml:space="preserve">Для включения сведений в единый реестр получение письменного согласия </w:t>
      </w:r>
      <w:r w:rsidRPr="008664C6">
        <w:rPr>
          <w:rFonts w:ascii="Times New Roman" w:hAnsi="Times New Roman" w:cs="Times New Roman"/>
          <w:sz w:val="32"/>
          <w:szCs w:val="32"/>
        </w:rPr>
        <w:lastRenderedPageBreak/>
        <w:t>работника, индивидуального предпринимателя, оказывающего услуги по консультированию, не требуется.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5. Сведения, содержащиеся в едином реестре, являются открытыми и доступными для всеобщего ознакомления.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6. Актуализация единого реестра и размещение обновленной информации на официальном сайте Госатомнадзора в глобальной компьютерной сети Интернет осуществляется Госатомнадзором в течение 3 рабочих дней со дня принятия Госатомнадзором решения о выдаче, внесении изменений, аннулировании аттестата консультанта.</w:t>
      </w:r>
    </w:p>
    <w:p w:rsidR="008664C6" w:rsidRPr="008664C6" w:rsidRDefault="008664C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664C6">
        <w:rPr>
          <w:rFonts w:ascii="Times New Roman" w:hAnsi="Times New Roman" w:cs="Times New Roman"/>
          <w:sz w:val="32"/>
          <w:szCs w:val="32"/>
        </w:rPr>
        <w:t>При аннулировании аттестата консультанта сведения о соответствующем работнике, индивидуальном предпринимателе, оказывающем услуги по консультированию, исключаются из единого реестра.</w:t>
      </w:r>
    </w:p>
    <w:p w:rsidR="008664C6" w:rsidRDefault="008664C6">
      <w:pPr>
        <w:pStyle w:val="ConsPlusNormal"/>
      </w:pPr>
    </w:p>
    <w:sectPr w:rsidR="008664C6" w:rsidSect="008664C6">
      <w:pgSz w:w="11906" w:h="16838"/>
      <w:pgMar w:top="284" w:right="282" w:bottom="284" w:left="28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664C6"/>
    <w:rsid w:val="008664C6"/>
    <w:rsid w:val="009D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52E93B1-8638-49CF-BA37-F30BCF56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2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2023-01-22T19:11:00Z</cp:lastPrinted>
  <dcterms:created xsi:type="dcterms:W3CDTF">2025-10-15T10:41:00Z</dcterms:created>
  <dcterms:modified xsi:type="dcterms:W3CDTF">2025-10-15T10:41:00Z</dcterms:modified>
</cp:coreProperties>
</file>