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2AF5" w:rsidRPr="003D494A" w:rsidRDefault="00BC2AF5" w:rsidP="003D494A">
      <w:pPr>
        <w:pStyle w:val="ConsPlusNormal"/>
        <w:jc w:val="both"/>
        <w:rPr>
          <w:rFonts w:ascii="Times New Roman" w:hAnsi="Times New Roman" w:cs="Times New Roman"/>
          <w:sz w:val="32"/>
          <w:szCs w:val="32"/>
        </w:rPr>
      </w:pPr>
      <w:bookmarkStart w:id="0" w:name="_GoBack"/>
      <w:bookmarkEnd w:id="0"/>
    </w:p>
    <w:p w:rsidR="00BC2AF5" w:rsidRPr="003D494A" w:rsidRDefault="00BC2AF5" w:rsidP="003D494A">
      <w:pPr>
        <w:pStyle w:val="ConsPlusNonformat"/>
        <w:jc w:val="right"/>
        <w:rPr>
          <w:rFonts w:ascii="Times New Roman" w:hAnsi="Times New Roman" w:cs="Times New Roman"/>
          <w:sz w:val="32"/>
          <w:szCs w:val="32"/>
        </w:rPr>
      </w:pPr>
      <w:r w:rsidRPr="003D494A">
        <w:rPr>
          <w:rFonts w:ascii="Times New Roman" w:hAnsi="Times New Roman" w:cs="Times New Roman"/>
          <w:sz w:val="32"/>
          <w:szCs w:val="32"/>
        </w:rPr>
        <w:t xml:space="preserve">                                                  УТВЕРЖДЕНО</w:t>
      </w:r>
    </w:p>
    <w:p w:rsidR="00BC2AF5" w:rsidRPr="003D494A" w:rsidRDefault="00BC2AF5" w:rsidP="003D494A">
      <w:pPr>
        <w:pStyle w:val="ConsPlusNonformat"/>
        <w:jc w:val="right"/>
        <w:rPr>
          <w:rFonts w:ascii="Times New Roman" w:hAnsi="Times New Roman" w:cs="Times New Roman"/>
          <w:sz w:val="32"/>
          <w:szCs w:val="32"/>
        </w:rPr>
      </w:pPr>
      <w:r w:rsidRPr="003D494A">
        <w:rPr>
          <w:rFonts w:ascii="Times New Roman" w:hAnsi="Times New Roman" w:cs="Times New Roman"/>
          <w:sz w:val="32"/>
          <w:szCs w:val="32"/>
        </w:rPr>
        <w:t xml:space="preserve">                                                  Постановление</w:t>
      </w:r>
    </w:p>
    <w:p w:rsidR="00BC2AF5" w:rsidRPr="003D494A" w:rsidRDefault="00BC2AF5" w:rsidP="003D494A">
      <w:pPr>
        <w:pStyle w:val="ConsPlusNonformat"/>
        <w:jc w:val="right"/>
        <w:rPr>
          <w:rFonts w:ascii="Times New Roman" w:hAnsi="Times New Roman" w:cs="Times New Roman"/>
          <w:sz w:val="32"/>
          <w:szCs w:val="32"/>
        </w:rPr>
      </w:pPr>
      <w:r w:rsidRPr="003D494A">
        <w:rPr>
          <w:rFonts w:ascii="Times New Roman" w:hAnsi="Times New Roman" w:cs="Times New Roman"/>
          <w:sz w:val="32"/>
          <w:szCs w:val="32"/>
        </w:rPr>
        <w:t xml:space="preserve">                                                  Министерства</w:t>
      </w:r>
    </w:p>
    <w:p w:rsidR="00BC2AF5" w:rsidRPr="003D494A" w:rsidRDefault="00BC2AF5" w:rsidP="003D494A">
      <w:pPr>
        <w:pStyle w:val="ConsPlusNonformat"/>
        <w:jc w:val="right"/>
        <w:rPr>
          <w:rFonts w:ascii="Times New Roman" w:hAnsi="Times New Roman" w:cs="Times New Roman"/>
          <w:sz w:val="32"/>
          <w:szCs w:val="32"/>
        </w:rPr>
      </w:pPr>
      <w:r w:rsidRPr="003D494A">
        <w:rPr>
          <w:rFonts w:ascii="Times New Roman" w:hAnsi="Times New Roman" w:cs="Times New Roman"/>
          <w:sz w:val="32"/>
          <w:szCs w:val="32"/>
        </w:rPr>
        <w:t xml:space="preserve">                                                  по чрезвычайным ситуациям</w:t>
      </w:r>
    </w:p>
    <w:p w:rsidR="00BC2AF5" w:rsidRPr="003D494A" w:rsidRDefault="00BC2AF5" w:rsidP="003D494A">
      <w:pPr>
        <w:pStyle w:val="ConsPlusNonformat"/>
        <w:jc w:val="right"/>
        <w:rPr>
          <w:rFonts w:ascii="Times New Roman" w:hAnsi="Times New Roman" w:cs="Times New Roman"/>
          <w:sz w:val="32"/>
          <w:szCs w:val="32"/>
        </w:rPr>
      </w:pPr>
      <w:r w:rsidRPr="003D494A">
        <w:rPr>
          <w:rFonts w:ascii="Times New Roman" w:hAnsi="Times New Roman" w:cs="Times New Roman"/>
          <w:sz w:val="32"/>
          <w:szCs w:val="32"/>
        </w:rPr>
        <w:t xml:space="preserve">                                                  Республики Беларусь</w:t>
      </w:r>
    </w:p>
    <w:p w:rsidR="00BC2AF5" w:rsidRPr="003D494A" w:rsidRDefault="00BC2AF5" w:rsidP="003D494A">
      <w:pPr>
        <w:pStyle w:val="ConsPlusNonformat"/>
        <w:jc w:val="right"/>
        <w:rPr>
          <w:rFonts w:ascii="Times New Roman" w:hAnsi="Times New Roman" w:cs="Times New Roman"/>
          <w:sz w:val="32"/>
          <w:szCs w:val="32"/>
        </w:rPr>
      </w:pPr>
      <w:r w:rsidRPr="003D494A">
        <w:rPr>
          <w:rFonts w:ascii="Times New Roman" w:hAnsi="Times New Roman" w:cs="Times New Roman"/>
          <w:sz w:val="32"/>
          <w:szCs w:val="32"/>
        </w:rPr>
        <w:t xml:space="preserve">                                                  29.05.2017 N 19</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rPr>
          <w:rFonts w:ascii="Times New Roman" w:hAnsi="Times New Roman" w:cs="Times New Roman"/>
          <w:b/>
          <w:bCs/>
          <w:sz w:val="32"/>
          <w:szCs w:val="32"/>
        </w:rPr>
      </w:pPr>
      <w:bookmarkStart w:id="1" w:name="Par42"/>
      <w:bookmarkEnd w:id="1"/>
      <w:r w:rsidRPr="003D494A">
        <w:rPr>
          <w:rFonts w:ascii="Times New Roman" w:hAnsi="Times New Roman" w:cs="Times New Roman"/>
          <w:b/>
          <w:bCs/>
          <w:sz w:val="32"/>
          <w:szCs w:val="32"/>
        </w:rPr>
        <w:t>ПРАВИЛА</w:t>
      </w:r>
    </w:p>
    <w:p w:rsidR="00BC2AF5" w:rsidRPr="003D494A" w:rsidRDefault="00BC2AF5" w:rsidP="003D494A">
      <w:pPr>
        <w:pStyle w:val="ConsPlusNormal"/>
        <w:jc w:val="center"/>
        <w:rPr>
          <w:rFonts w:ascii="Times New Roman" w:hAnsi="Times New Roman" w:cs="Times New Roman"/>
          <w:b/>
          <w:bCs/>
          <w:sz w:val="32"/>
          <w:szCs w:val="32"/>
        </w:rPr>
      </w:pPr>
      <w:r w:rsidRPr="003D494A">
        <w:rPr>
          <w:rFonts w:ascii="Times New Roman" w:hAnsi="Times New Roman" w:cs="Times New Roman"/>
          <w:b/>
          <w:bCs/>
          <w:sz w:val="32"/>
          <w:szCs w:val="32"/>
        </w:rPr>
        <w:t>ПО ОБЕСПЕЧЕНИЮ ПРОМЫШЛЕННОЙ БЕЗОПАСНОСТИ ПРИ ПОЛУЧЕНИИ, ТРАНСПОРТИРОВАНИИ, ИСПОЛЬЗОВАНИИ РАСПЛАВОВ ЧЕРНЫХ И (ИЛИ) ЦВЕТНЫХ МЕТАЛЛОВ И СПЛАВОВ НА ОСНОВЕ ЭТИХ РАСПЛАВОВ</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1"/>
        <w:rPr>
          <w:rFonts w:ascii="Times New Roman" w:hAnsi="Times New Roman" w:cs="Times New Roman"/>
          <w:sz w:val="32"/>
          <w:szCs w:val="32"/>
        </w:rPr>
      </w:pPr>
      <w:r w:rsidRPr="003D494A">
        <w:rPr>
          <w:rFonts w:ascii="Times New Roman" w:hAnsi="Times New Roman" w:cs="Times New Roman"/>
          <w:b/>
          <w:bCs/>
          <w:sz w:val="32"/>
          <w:szCs w:val="32"/>
        </w:rPr>
        <w:t>РАЗДЕЛ I</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ОСНОВНЫЕ ПОЛОЖЕНИЯ</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1</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ОБЩИЕ ТРЕБОВАНИЯ К СУБЪЕКТАМ ПРОМЫШЛЕННОЙ БЕЗОПАСНОСТИ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 Настоящие Правила устанавливают требования, направленные на обеспечение промышленной безопасности, предупреждение аварий, случаев производственного травматизма на объектах, где получаются, транспортируются, используются расплавы черных и (или) цветных металлов и сплавы на основе этих расплавов и распространяются на все литейные и сталеплавильные производства субъекта промышленной безопасности независимо от их организационно-правовых форм и форм собственности.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 Настоящие Правила разработаны в соответствии с Законом Республики Беларусь от 5 января 2016 года "О промышленной безопасности" (Национальный правовой Интернет-портал Республики Беларусь, 14.01.2016, 2/2352).</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3. Отступления от требований настоящих Правил могут быть допущены только в исключительных случаях по согласованию с Департаментом по надзору за безопасным ведением работ в </w:t>
      </w:r>
      <w:r w:rsidRPr="003D494A">
        <w:rPr>
          <w:rFonts w:ascii="Times New Roman" w:hAnsi="Times New Roman" w:cs="Times New Roman"/>
          <w:sz w:val="32"/>
          <w:szCs w:val="32"/>
        </w:rPr>
        <w:lastRenderedPageBreak/>
        <w:t>промышленности Министерства по чрезвычайным ситуациям Республики Беларусь (далее - Госпромнадзор) в соответствии с подпунктом 20.24.2 пункта 20.24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утвержденного постановлением Совета Министров Республики Беларусь от 17 февраля 2012 г. N 156 "Об утверждении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внесении дополнения в постановление Совета Министров Республики Беларусь от 14 февраля 2009 г. N 193 и признании утратившими силу некоторых постановлений Совета Министров Республики Беларусь" (Национальный реестр правовых актов Республики Беларусь, 2012 г., N 35, 5/35330).</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 В настоящих Правилах используются термины и их определения в значениях, установленных Законом Республики Беларусь "О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 Объекты, на которых получаются, транспортируются, используются расплавы черных и (или) цветных металлов и сплавы на основе этих расплавов, отнесенные в соответствии с законодательством к категории опасных, подлежат регистрации в государственном реестре опасных производственных объектов в соответствии с Положением о порядке регистрации опасных производственных объектов, утвержденным постановлением Совета Министров Республики Беларусь от 5 августа 2016 г. N 613 "О некоторых мерах по реализации Закона Республики Беларусь "О промышленной безопасности" (Национальный правовой Интернет-портал Республики Беларусь, 17.08.2016, 5/42455).</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 Объекты литейного производства, отнесенные в соответствии с Законом Республики Беларусь "О промышленной безопасности" к потенциально опасным объектам подлежат регистрации в соответствии с Положением о порядке регистрации потенциально опасных объектов, утвержденным постановлением Совета Министров Республики Беларусь от 5 августа 2016 г. N 613.</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7. Субъекты промышленной безопасности, эксплуатирующие объекты, на которых получаются, транспортируются, используются расплавы черных и (или) цветных металлов и сплавы на основе </w:t>
      </w:r>
      <w:r w:rsidRPr="003D494A">
        <w:rPr>
          <w:rFonts w:ascii="Times New Roman" w:hAnsi="Times New Roman" w:cs="Times New Roman"/>
          <w:sz w:val="32"/>
          <w:szCs w:val="32"/>
        </w:rPr>
        <w:lastRenderedPageBreak/>
        <w:t xml:space="preserve">этих расплавов, в установленных законодательством (отнесенные ко II типу опасных производственных объектов) обязаны обеспечить разработку декларации промышленной безопасности в порядке, установленном </w:t>
      </w:r>
      <w:hyperlink r:id="rId4" w:history="1">
        <w:r w:rsidRPr="003D494A">
          <w:rPr>
            <w:rFonts w:ascii="Times New Roman" w:hAnsi="Times New Roman" w:cs="Times New Roman"/>
            <w:sz w:val="32"/>
            <w:szCs w:val="32"/>
          </w:rPr>
          <w:t>Положением</w:t>
        </w:r>
      </w:hyperlink>
      <w:r w:rsidRPr="003D494A">
        <w:rPr>
          <w:rFonts w:ascii="Times New Roman" w:hAnsi="Times New Roman" w:cs="Times New Roman"/>
          <w:sz w:val="32"/>
          <w:szCs w:val="32"/>
        </w:rPr>
        <w:t xml:space="preserve"> о порядке разработки, оформления и представления декларации промышленной безопасности, внесения в нее изменений и (или) дополнений и учета таких деклараций, утвержденным постановлением Совета Министров Республики Беларусь от 10 августа 2016 г. N 627 (Национальный правовой Интернет-портал Республики Беларусь, 18.08.2016, 5/42475).</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8. Потенциально опасные объекты (далее - ПОО) и эксплуатируемые на них технические устройства (далее - ТУ), в том числе иностранного производства, должны соответствовать требованиям безопасности технических регламентов Таможенного союза и (или) Евразийского экономического союза, иметь документы оценки соответствия (сертификат, декларацию), быть промаркированы единым знаком обращения в соответствии с Порядком применения единого знака обращения продукции на рынке Евразийского экономического союза, утвержденным решением Комиссии Таможенного союза от 15 июля 2011 г. N 711 "О едином знаке обращения продукции на рынке Евразийского экономического союза и порядке его применения". ПОО и ТУ, не попадающие под действие технических регламентов Таможенного союза и (или) Евразийского экономического союза, должны иметь разрешение Госпромнадзора, выданное в соответствии с </w:t>
      </w:r>
      <w:hyperlink r:id="rId5" w:history="1">
        <w:r w:rsidRPr="003D494A">
          <w:rPr>
            <w:rFonts w:ascii="Times New Roman" w:hAnsi="Times New Roman" w:cs="Times New Roman"/>
            <w:sz w:val="32"/>
            <w:szCs w:val="32"/>
          </w:rPr>
          <w:t>подпунктами 20.1.1</w:t>
        </w:r>
      </w:hyperlink>
      <w:r w:rsidRPr="003D494A">
        <w:rPr>
          <w:rFonts w:ascii="Times New Roman" w:hAnsi="Times New Roman" w:cs="Times New Roman"/>
          <w:sz w:val="32"/>
          <w:szCs w:val="32"/>
        </w:rPr>
        <w:t xml:space="preserve"> и 20.1.4 пункта 20.1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9. Проектирование, монтаж, наладка, обслуживание, техническое диагностирование, ремонт ПОО, ТУ (либо выборка из указанного перечня работ (услуг), эксплуатация опасных производственных объектов, относящихся в соответствии с законодательством к объектам II типа опасности должны производиться организациями, имеющими специальное разрешение (лицензию) на деятельность в области промышленной безопасности, выданное в соответствии с требованиями Указа Президента Республики Беларусь от 1 сентября 2010 г. N 450 "О лицензировании отдельных видов деятельности" (Национальный </w:t>
      </w:r>
      <w:r w:rsidRPr="003D494A">
        <w:rPr>
          <w:rFonts w:ascii="Times New Roman" w:hAnsi="Times New Roman" w:cs="Times New Roman"/>
          <w:sz w:val="32"/>
          <w:szCs w:val="32"/>
        </w:rPr>
        <w:lastRenderedPageBreak/>
        <w:t>реестр правовых актов Республики Беларусь, 2010 г., N 212, 1/11914).</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Работники субъекта промышленной безопасности, осуществляющие деятельность в области промышленной безопасности, должны иметь соответствующую квалификацию и пройти проверку знаний в соответствии с </w:t>
      </w:r>
      <w:hyperlink r:id="rId6" w:history="1">
        <w:r w:rsidRPr="003D494A">
          <w:rPr>
            <w:rFonts w:ascii="Times New Roman" w:hAnsi="Times New Roman" w:cs="Times New Roman"/>
            <w:sz w:val="32"/>
            <w:szCs w:val="32"/>
          </w:rPr>
          <w:t>Инструкцией</w:t>
        </w:r>
      </w:hyperlink>
      <w:r w:rsidRPr="003D494A">
        <w:rPr>
          <w:rFonts w:ascii="Times New Roman" w:hAnsi="Times New Roman" w:cs="Times New Roman"/>
          <w:sz w:val="32"/>
          <w:szCs w:val="32"/>
        </w:rPr>
        <w:t xml:space="preserve"> о порядке подготовки и проверки знаний по вопросам промышленной безопасности, утвержденной постановлением Министерства по чрезвычайным ситуациям Республики Беларусь от 6 июля 2016 г. N 31 "О некоторых вопросах подготовки и проверки знаний по вопросам промышленной безопасности" (Национальный правовой Интернет-портал Республики Беларусь, 23.08.2016, 8/31191).</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 Проект на изготовление ПОО или отдельно изготавливаемой сборочной единицы должен включать: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комплект чертежей, расчетов и эксплуатационных документов;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программы и методики испытаний изготовленного литейного и сталеплавильного оборудования;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требования к системе управления качеством изготовления.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11. Материалы для изготовления, реконструкции, модернизации ПОО и их элементов при проектировании должны применяться в соответствии государственными, межгосударственными стандартами, техническими регламентами Таможенного союза и (или) Евразийского экономического союза, и обязательными для соблюдения требованиями технических нормативных правовых актов (далее - ТНПА).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12. Выбор материалов при проектировании металлоконструкций должен производиться с учетом нижних пределов значений температур окружающей среды для рабочего и нерабочего состояния ПОО, а также степени нагруженности элементов.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13. Прочность конструкции ПОО должна быть подтверждена расчетом и результатами испытаний.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14. В процессе строительства, реконструкции, капитального ремонта, технического перевооружения, консервации и ликвидации ПОО субъекты промышленной безопасности, разработавшие соответствующую документацию, в установленном порядке осуществляют авторский надзор.</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15. Вносить изменения в конструкцию ПОО или в технологические схемы производства допускается по согласованию </w:t>
      </w:r>
      <w:r w:rsidRPr="003D494A">
        <w:rPr>
          <w:rFonts w:ascii="Times New Roman" w:hAnsi="Times New Roman" w:cs="Times New Roman"/>
          <w:sz w:val="32"/>
          <w:szCs w:val="32"/>
        </w:rPr>
        <w:lastRenderedPageBreak/>
        <w:t>с проектной организацией, организацией-изготовителем или организацией-разработчиком.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16. При освоении новых производств, технологических процессов и ПОО организациями-разработчиками и изготовителями должны быть разработаны временные технологические инструкции, обеспечивающие безопасное ведение технологических процессов и эксплуатацию ПОО и ТУ в соответствии с настоящими Правилами.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Временные технологические инструкции должны действовать не более одного года работы нового производства. Для вводимых в действие взрывопожароопасных производств и технологических процессов на период проведения пусконаладочных работ разрабатываются мероприятия по обеспечению взрывопожаробезопасности, которые утверждает руководитель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17. При приемке в эксплуатацию опасного производственного объекта должны проверяться соответствие этого объекта утвержденной проектной документации, требованиям безопасности и эксплуатационной надежности, отчет о результатах пусконаладочных работ оборудования.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18. Субъекты промышленной безопасности обязаны организовать и осуществлять производственный контроль в области промышленной безопасности в соответствии со </w:t>
      </w:r>
      <w:hyperlink r:id="rId7" w:history="1">
        <w:r w:rsidRPr="003D494A">
          <w:rPr>
            <w:rFonts w:ascii="Times New Roman" w:hAnsi="Times New Roman" w:cs="Times New Roman"/>
            <w:sz w:val="32"/>
            <w:szCs w:val="32"/>
          </w:rPr>
          <w:t>статьей 29</w:t>
        </w:r>
      </w:hyperlink>
      <w:r w:rsidRPr="003D494A">
        <w:rPr>
          <w:rFonts w:ascii="Times New Roman" w:hAnsi="Times New Roman" w:cs="Times New Roman"/>
          <w:sz w:val="32"/>
          <w:szCs w:val="32"/>
        </w:rPr>
        <w:t xml:space="preserve"> Закона Республики Беларусь "О промышленной безопасности" путем утверждения руководителем положения о порядке организации и осуществления производственного контроля в области промышленной безопасности, разработанного на основании Примерного положения об организации и осуществлении производственного контроля в области промышленной безопасности, утвержденного постановлением Министерства по чрезвычайным ситуациям Республики Беларусь от 15 июля 2016 г. N 37.</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19. Субъекты промышленной безопасности, эксплуатирующие объекты, на которых получаются, транспортируются, используются расплавы черных и (или) цветных металлов и сплавы на основе этих расплавов, должны заключать договоры обязательного страхования гражданской ответственности в соответствии с Указом Президента Республики Беларусь от 25 августа 2006 г. N 530 "О страховой деятельности" (Национальный реестр правовых актов </w:t>
      </w:r>
      <w:r w:rsidRPr="003D494A">
        <w:rPr>
          <w:rFonts w:ascii="Times New Roman" w:hAnsi="Times New Roman" w:cs="Times New Roman"/>
          <w:sz w:val="32"/>
          <w:szCs w:val="32"/>
        </w:rPr>
        <w:lastRenderedPageBreak/>
        <w:t>Республики Беларусь, 2006 г., N 143, 1/7866).</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20. Субъекты промышленной безопасности, эксплуатирующие объекты, на которых получаются, транспортируются, используются расплавы черных и (или) цветных металлов и сплавы на основе этих расплавов обязаны разрабатывать планы мероприятий по локализации и ликвидации последствий аварий на опасных производственных объектах (далее - ПЛА). Запрещается допускать к работе лиц, не ознакомленных с ПЛА и не владеющих вопросами ликвидации аварий на участке их работы.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21. На все ПОО, имеющиеся в субъекте промышленной безопасности, должны быть разработаны соответствующие эксплуатационные документы. Эксплуатация ТУ должна осуществляться в соответствии с требованиями технологических инструкций, разработанных на основании проектной документации, с учетом производственных условий и требований настоящих Правил.</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22. Аварии и инциденты, произошедшие на объектах, где получаются, транспортируются, используются расплавы черных и (или) цветных металлов и сплавы на основе этих расплавов подлежат расследованию и учету в соответствии с Инструкцией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 (Национальный правовой Интернет-портал Республики Беларусь, 31.08.2016, 8/31230).</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23. Локальные нормативные правовые акты подлежат пересмотру не реже одного раза в пять лет, а во взрывопожароопасных производствах - не реже одного раза в три года, а также при изменении НПА, обязательных для соблюдения требований ТНПА, на основании которых разработаны локальные нормативные правовые акты, и по результатам расследований </w:t>
      </w:r>
      <w:r w:rsidRPr="003D494A">
        <w:rPr>
          <w:rFonts w:ascii="Times New Roman" w:hAnsi="Times New Roman" w:cs="Times New Roman"/>
          <w:sz w:val="32"/>
          <w:szCs w:val="32"/>
        </w:rPr>
        <w:lastRenderedPageBreak/>
        <w:t>аварий, инцидентов и несчастных случаев.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24. Субъект промышленной безопасности, исходя из особенностей производства, составляет перечень работ с повышенной опасностью, выполняемых по наряду-допуску на производство работ повышенной опасности (далее - наряд-допуск), требующих осуществления специальных организационных и технических мероприятий, а также постоянного контроля за их производством (огневые работы на временных рабочих местах, </w:t>
      </w:r>
      <w:r w:rsidRPr="003D494A">
        <w:rPr>
          <w:rFonts w:ascii="Times New Roman" w:hAnsi="Times New Roman" w:cs="Times New Roman"/>
          <w:sz w:val="32"/>
          <w:szCs w:val="32"/>
        </w:rPr>
        <w:lastRenderedPageBreak/>
        <w:t>работы на крыше зданий, в резервуарах, колодцах, подземных сооружениях и иные).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Перечень работ с повышенной опасностью, выполняемых по наряду-допуску, утверждается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25. Наряд-допуск определяет место (места) проведения работ с повышенной опасностью, их содержание, условия безопасного выполнения, подготовительные мероприятия (выполняемые до начала производства работ), время начала и окончания работ, руководителя работ, состав исполнителей и лиц, ответственных за выполнение этих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 наряду-допуску при необходимости прилагаются эскизы защитных устройств и приспособлений, схемы расстановки постов оцепления, установки знаков и плакатов безопасности. Срок хранения наряда-допуска не менее 3 лет.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26. Субъекты промышленной безопасности, эксплуатирующие объекты на которых получаются, транспортируются, используются расплавы черных и (или) цветных металлов и сплавы на основе этих расплавов, обязаны обеспечить укомплектованность штата работников и допускать к работе лиц, удовлетворяющих соответствующим квалификационным требованиям, прошедших обучение, стажировку, инструктажи, проверку знаний по вопросам промышленной безопасности и не имеющих медицинских противопоказаний.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27. Технические руководители, руководители структурных подразделений, специалисты инженерных служб, и их заместители в субъектах промышленной безопасности, эксплуатирующих объекты, на которых получаются, транспортируются, используются расплавы черных и (или) цветных металлов и сплавы на основе этих расплавов, должны иметь высшее или среднее специальное образование по профессиональному профилю.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28. Юридические и физические лица за допущенные ими нарушения настоящих Правил несут ответственность в соответствии с законодательством.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2</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ТЕХНОЛОГИЧЕСКИХ ПРОЦЕССОВ ПОО, ТУ</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29. Технологические процессы должны осуществляться в соответствии с технической и технологической документацией, картами, инструкциями (технологическими, производственными, по эксплуатации, по порядку пуска и остановки агрегатов), которые должны находиться на рабочих местах для ведения технологического процесса.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Требования безопасности технологических процессов и настоящих Правил могут содержаться в любом из перечисленных документов. Отклонения от ведения технологического процесса должны отражаться в цеховом журнале приема и сдачи смены.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Прием и сдача смены должны сопровождаться проверкой: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исправности ПОО и ТУ;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наличия и состояния ограждений, защитных блокировок, сигнализации, КИП, заземления, средств пожаротушения;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исправности систем освещения и вентиляции (аспирации).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Результаты осмотра должны заноситься в журнал приема и сдачи смены. Обнаруженные неисправности должны быть устранены.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Записи и документирование процедур возможны как в бумажном, так и в электронном виде. Исключения составляют формы, требования к которым обязывают ведение их в бумажном виде.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30. В субъектах промышленной безопасности должен быть разработан и утвержден руководителем субъекта промышленной безопасности порядок организации работ повышенной 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31. На рабочих площадках плавильных агрегатов и других местах возможного попадания расплавленного металла и (или) шлака, а также в приямках плавильных агрегатов не допускается наличие влаги, легко разлагающихся материалов и веществ, способных взаимодействовать с расплавами.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32. Работа ПОО, выделяющего вредные вещества, должна быть </w:t>
      </w:r>
      <w:r w:rsidRPr="003D494A">
        <w:rPr>
          <w:rFonts w:ascii="Times New Roman" w:hAnsi="Times New Roman" w:cs="Times New Roman"/>
          <w:sz w:val="32"/>
          <w:szCs w:val="32"/>
        </w:rPr>
        <w:lastRenderedPageBreak/>
        <w:t>сблокирована с работой вентиляционной системы так, что при неработающей вентиляционной системе должна отключаться его работа.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33. Сливать шлак и остатки металла из ковша по окончании разливки необходимо в сухие шлаковни, шлаковые чаши или изложницы. Слив на землю или в яму не допускается. Сливание шлака из ковшей и миксеров должно быть механизировано. Шлак своевременно должен вывозиться из отделения. Сливание шлака при неработающей вытяжной вентиляции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34. Не допускается загрузка влажной шихты и материалов в агрегаты, содержащие расплавленный металл и (или) шлак, а также расплавленного металла и (или) шлака в агрегаты или сосуды, содержащие влагу или влажные материалы. Предельное содержание влаги в шихте загружаемой в плавильные агрегаты, определяется технологической инструкцией.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35. Опасная зона для нахождения работающих возле потенциально опасных объектов должна определяться проектной документацией. Опасная зона для нахождения работающих должна быть четко обозначена.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36. Пульты управления агрегатов должны быть расположены в безопасном месте, и обеспечивать видимость агрегата и проводимых работ на площадке.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Пульты, посты и панели управления должны иметь приборы (контроля, управления, регулирования и другие), обеспечивающие безопасное ведение технологических процессов, а также светозвуковую сигнализацию о пуске и остановке обслуживающих агрегатов.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Система светозвуковой сигнализации должна обеспечить оповещение эксплуатационного персонала о пуске, остановке и нарушениях установленного режима работы ПОО и ТУ.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37. Окна пультов должны быть застеклены специальными стеклами с теплоотражающими покрытиями и оборудованы съемными металлическими сетками или специальными защитными экранами, не снижающими видимости машинисту шихтоподачи при транспортировании и загрузке материалов в ПОО. Окна пультов управления, в которые возможно попадание брызг расплава должны оборудоваться в соответствии с проектной документацией.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38. Механизмы управления для обслуживания несовместимых </w:t>
      </w:r>
      <w:r w:rsidRPr="003D494A">
        <w:rPr>
          <w:rFonts w:ascii="Times New Roman" w:hAnsi="Times New Roman" w:cs="Times New Roman"/>
          <w:sz w:val="32"/>
          <w:szCs w:val="32"/>
        </w:rPr>
        <w:lastRenderedPageBreak/>
        <w:t>операций должны быть сблокированы так, чтобы исключалась возможность одновременного включения обеих систем управления.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39. При наличии ручной и педальной систем управления одной и той же операцией должна быть предусмотрена блокировка, исключающая возможность одновременного включения обеих систем управления.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40. Для предупреждения рабочих о предстоящих операциях: заливка (завалка), продувка (смешение расплавов, введение добавок и другие операции), разливка - должна действовать светозвуковая сигнализация.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Временная настройка сигналов должна соответствовать времени выхода персонала из опасных зон.</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Нахождение посторонних лиц в эти периоды в опасной зоне запрещено.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41. При подготовке плавильного оборудования к выпуску расплава нахождение работающих напротив выпускного отверстия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42. Нахождение рабочих под плавильным оборудованием после расплавления шихты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43. Системы безопасности ПОО должны функционировать таким образом, чтобы начавшееся их действие доводилось до полного выполнения их функции. Возвращение системы безопасности в исходное состояние должно требовать последовательных действий работающего.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44. Информация об опасных зонах и действии светозвуковой сигнализации должна быть отражена в производственных инструкциях для персонала.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Перед пуском в работу ПОО, узлы которого или все устройство перемещаются в процессе работы, должны подаваться звуковые и световые сигналы продолжительностью не менее 10 с.</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Пуск ПОО, расположенного вне зоны видимости, с пульта, а также при смешанном управлении (ручном и автоматическом) должен производиться только после получения ответных сигналов по двусторонней системе сигнализации от персонала, подтверждающих безопасность его пуска на закрепленных за ними участках. Порядок обмена сигналами, продолжительность предупредительных сигналов и пауза между ними определяются технологической инструкцией, утвержденной руководителем субъекта промышленной безопасности. Пусковые устройства </w:t>
      </w:r>
      <w:r w:rsidRPr="003D494A">
        <w:rPr>
          <w:rFonts w:ascii="Times New Roman" w:hAnsi="Times New Roman" w:cs="Times New Roman"/>
          <w:sz w:val="32"/>
          <w:szCs w:val="32"/>
        </w:rPr>
        <w:lastRenderedPageBreak/>
        <w:t>механизмов и оборудования должны быть сблокированы так, чтобы полностью обеспечить установленный порядок их включения с учетом продолжительности подачи сигналов.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Перечень ПОО, которые эксплуатируются с применением ключа-бирки, должен быть утвержден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 рабочих местах должны быть помещены таблички или выписки из производственных инструкций о порядке пуска (остановки) ТУ.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45. Запрещается эксплуатация плавильных агрегатов при разгерметизации системы водяного охлаждения этих агрегатов.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46. ПОО и коммуникации, используемые при проведении технологических процессов, связанных с применением (образованием) взрывопожароопасных или опасных веществ, должны быть герметичными. При невозможности полной герметизации оборудования, места выделения опасных веществ должны оснащаться средствами контроля среды и оборудоваться местными отсосами.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47. Субъект промышленной безопасности должен установить периодичность проверки работоспособности блокировок безопасности, систем сигнализации, противопожарной защиты технических устройств и порядок оформления результатов проверки.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48. На каждом субъекте промышленной безопасности должна быть создана служба контроля взрывобезопасности металлолома и назначен ответственный специалист по контролю.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Субъекты промышленной безопасности, в которые металлолом поступает в виде шихты, должны организовать визуальный контроль металлолома, и контроль сопровождающего документа удостоверяющего взрывобезопасность каждой партии металлолома.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49. Запрещается погрузка полых предметов в мульды, совки, короба, бадьи, ковши для дальнейшего использования их в качестве шихты для сталеплавильных агрегатов. Они должны быть разделены на части.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50. Не допускается нахождение работающих в зоне погрузки грейферными или магнитными кранами.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51. Подправка вручную лома в мульдах, коробах, совках должна производиться только после отъезда крана в сторону.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52. Лица, контролирующие заполнение завалочных бадей, </w:t>
      </w:r>
      <w:r w:rsidRPr="003D494A">
        <w:rPr>
          <w:rFonts w:ascii="Times New Roman" w:hAnsi="Times New Roman" w:cs="Times New Roman"/>
          <w:sz w:val="32"/>
          <w:szCs w:val="32"/>
        </w:rPr>
        <w:lastRenderedPageBreak/>
        <w:t>должны находиться в безопасном месте.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53. По окончании погрузки металлической шихты в мульды, совки, короба, бадьи концы лома не должны выступать или свисать над их краями, а замки мульд должны быть очищены и проверены.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54. Подправка лома при движении состава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55. Металлолом перед загрузкой в агрегат должен быть подготовлен согласно требованиям технологической инструкции.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56. Пол рабочей площадки в местах установки ковшей должен быть сухим.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57. Технологическая тара после изготовления или ремонта подлежит осмотру. Тара должна быть промаркирована с указанием порядкового номера и грузоподъемности, и использоваться по назначению.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58. Тара и траверсы должны соответствовать техническим условиям на изготовление, периодически осматриваться лицом, ответственным за их эксплуатацию, в установленные сроки. Результаты осмотра должны регистрироваться в цеховом журнале.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59. Носки ковшей должны быть очищены от скрапа и заправлены.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60. Слив расплава в ковши, вышедшие из ремонта, разрешается производить только после тщательного их просушивания и разогрева.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61. Ковши должны соответствовать техническим условиям завода-изготовителя.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62. Наращивание ковша для увеличения его емкости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63. Не допускается применять ковши, имеющие раковины, трещины в стенках и в местах крепления цапф, а также ковши, потерявшие форму вследствие деформации и имеющие качку цапф в теле ковша.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64. Транспортировка ковшей грузоподъемными кранами должна производиться при помощи траверс, соответствующих техническим условиям на их изготовление. Температурный режим работы траверс должен соответствовать условиям по их эксплуатации.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65. Ковши должны устанавливаться только в специально отведенных местах. Площадки, на которые устанавливаются ковши, должны быть горизонтальными.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66. Не допускается наполнение ковшей и всех видов емкостей </w:t>
      </w:r>
      <w:r w:rsidRPr="003D494A">
        <w:rPr>
          <w:rFonts w:ascii="Times New Roman" w:hAnsi="Times New Roman" w:cs="Times New Roman"/>
          <w:sz w:val="32"/>
          <w:szCs w:val="32"/>
        </w:rPr>
        <w:lastRenderedPageBreak/>
        <w:t>расплавом до уровня, превышающего требований инструкции завода изготовителя, и не более чем на 0,88 части их внутренней высоты, а сталеразливочные до уровня, не превышающего 250 мм от их верха.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67. При ручной переноске ковшей и тиглей с расплавленным металлом должны быть устроены проходы шириной не менее 2 м. Масса приходящегося на одного работника расплавленного металла при ручной переноске не должна превышать 15 кг.</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68. Загружаемые в печи шихтовые материалы должны быть предварительно просушены или прокалены. Подача сырых материалов в расплав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69. Все виды емкостей для расплава должны быть очищены от мусора и просушены перед заливкой в них расплава.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70. Устройство и расположение закромов должны обеспечивать удобство и безопасность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71. Перемещение краном ковша с расплавом должно производиться плавно и только в одном направлении. Не допускается одновременное перемещение ковша с расплавом в горизонтальном направлении при его подъеме или опускании.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72. Безопасный способ осадки шлака определяется технологической инструкцией.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73. Осадка шлака на доводке и выпуске плавки влажными материалами и водой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74. При спуске шлака не должно допускаться попадание металла в ковши.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75. Материалы, присаживаемые в печь в период доводки плавки, должны быть сухими и подаваться порциями, исключающими выбросы из печи. Присадка материалов должна осуществляться при уменьшении тепловой нагрузки печи в соответствии с технологической инструкцией.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76. Фурмы для продувки жидкого металла газами должны быть просушены и подогреты в специальной печи до температуры, регламентированной технологическими инструкциями.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77. Система смазки механизмов должна быть герметичной. Все труднодоступные, а также часто смазываемые узлы механизмов при их значительном количестве должны иметь централизованную автоматизированную систему смазки.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78. Системы безопасности ПОО должны функционировать таким образом, чтобы начавшееся их действие доводилось до </w:t>
      </w:r>
      <w:r w:rsidRPr="003D494A">
        <w:rPr>
          <w:rFonts w:ascii="Times New Roman" w:hAnsi="Times New Roman" w:cs="Times New Roman"/>
          <w:sz w:val="32"/>
          <w:szCs w:val="32"/>
        </w:rPr>
        <w:lastRenderedPageBreak/>
        <w:t>полного выполнения их функции. Возвращение системы безопасности в исходное состояние должно требовать последовательных действий оператора.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79. Каждое изготовленное ПОО или его отдельные узлы должны подвергаться приемо-сдаточным испытаниям. Результаты испытаний должны быть записаны в паспорт изделия.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80. Каждое изготовленное ПОО должно быть снабжено организацией-изготовителем укрепленной на видном месте табличкой с указанием наименования организации-изготовителя или ее товарного знака, даты выпуска, порядкового номера, а так же других сведений в соответствии с обязательными для соблюдения требованиями ТНПА. Табличка с надписью должна сохраняться в течение всего срока службы ПОО и ТУ.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81. Каждое изготовленное ПОО и ТУ должно быть снабжено следующей эксплуатационной документацией: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паспортом;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руководством по эксплуатации;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инструкцией по монтажу (если таковой требуется);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другой документацией, предусмотренной соответствующим государственным, межгосударственным стандартом или техническими условиями на изготовление.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82. Руководство по эксплуатации ПОО должно быть разработано специализированной организацией в соответствии с требованиями настоящих Правил.</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 руководстве по эксплуатации наряду с другими требованиями должны быть указаны: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периодичность и перечень работ по техническому обслуживанию и ремонту узлов, механизмов;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возможные повреждения устройств и способы их устранения;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требования безопасности в аварийных ситуациях;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другие указания по обслуживанию и эксплуатации с учетом специфики оборудования.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83. Инструменты и приспособления, применяемые при обслуживании ПОО, должны быть изготовлены по конструкторской документации, соответствовать стандартам (техническим условиям) и характеру выполняемой работы.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84. Инструменты и приспособления, используемые во взрывопожароопасных зонах и помещениях, не должны давать искры при работе с ними.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85. Запрещается работа неисправных ПОО, ТУ, а также использование неисправных приспособлений и инструментов.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86. Ручная смазка вращающихся и движущихся механизмов запрещена.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87. Допустимые уровни шума и вибрации на рабочих местах не должны превышать значений, установленных в проектной документации.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88. Ведение взрывных работ, хранение, выдача и учет взрывчатых веществ и средств взрывания должны соответствовать обязательным для соблюдения требованиям ТНПА.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89. Предельно допустимые значения напряженности и плотности потока энергии электромагнитного поля на рабочих местах должны отвечать действующим требованиям.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90. Температура поверхностей ПОО и ТУ, аппаратов, трубопроводов и ограждений на рабочих местах не должна превышать 45 °C. При невозможности по техническим причинам достигнуть указанной температуры на рабочих местах вблизи источников лучистых и конвективных тепловых потоков должны быть приняты меры по защите работающих от возможного перегревания.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91. При использовании субъектами промышленной безопасности радиоактивных веществ должны соблюдаться требования норм и правил по обеспечению ядерной и радиационной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92. Работы с радиоактивными веществами должны выполняться согласно производственной инструкции.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93. Сосуды, имеющие границу раздела фаз рабочей среды, при необходимости контроля уровня жидкости в них должны оснащаться указателями уровня. Необходимость установки на сосудах звуковых, световых и других сигнализаторов, а также блокировки по уровню определяется проектом.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94. В местах повышенной опасности и расположения технических устройств должны быть вывешены предупредительные плакаты, установлены знаки безопасности или устроена светозвуковая сигнализация.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95. Порядок проведения испытаний опытных образцов ПОО должен соответствовать действующим требованиям.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96. Помещения в опасной зоне должны иметь не менее двух входов (выходов), расположенных с противоположных сторон. </w:t>
      </w:r>
      <w:r w:rsidRPr="003D494A">
        <w:rPr>
          <w:rFonts w:ascii="Times New Roman" w:hAnsi="Times New Roman" w:cs="Times New Roman"/>
          <w:sz w:val="32"/>
          <w:szCs w:val="32"/>
        </w:rPr>
        <w:lastRenderedPageBreak/>
        <w:t>Двери входов (выходов) должны открываться наружу и не закрываться на замки.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97. Помещения управления должны оснащаться средствами пожаротушения в соответствии с требованиями пожарной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98. В помещениях, в которых осуществляется оборот взрывопожароопасных веществ, стены и другие труднодоступные места (воздуховоды, металлоконструкции) должны иметь отделку, обеспечивающую возможность очистки их от пыли.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99. В технологических пространствах и газоходах, в которых возможны не контролируемые процессы приводящие к взрыву, должны быть установлены взрывные предохранительные клапаны.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100. Помещения газоочисток и дымососных должны оборудоваться устройствами автоматического контроля содержания опасных веществ.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Контрольная проверка содержания опасных веществ в воздухе этих помещений должна осуществляться по графику.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101. В помещениях, где хранятся, используются и производятся легковоспламеняющиеся или опасные вещества должна быть предусмотрена сигнализация для контроля безопасного содержания указанных веществ в воздухе этого помещения.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102. В пролетах цехов должны быть специальные устройства для установки съемных траверс, а также стенды для установки ковшей, конструкция которых не позволяет устанавливать их непосредственно на пол.</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103. Устройство полов должно соответствовать требованиям строительных норм.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104. Полы в помещениях должны быть устойчивы к допускаемым в процессе производства механическим, тепловым или химическим воздействиям и выполняться: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 помещениях при периодическом или постоянном стоке жидкостей (вода, растворы кислот и щелочей, минеральные масла, эмульсии) - непроницаемыми для этих жидкостей и иметь уклон для стока жидкостей к лоткам, каналам;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 цехах электролиза - неэлектропроводными, влагонепроницаемыми и теплостойкими;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на рабочих площадках плавильных печей - ровными и выполненными из прочных износоустойчивых материалов с нескользкой поверхностью, безопасными для перемещений </w:t>
      </w:r>
      <w:r w:rsidRPr="003D494A">
        <w:rPr>
          <w:rFonts w:ascii="Times New Roman" w:hAnsi="Times New Roman" w:cs="Times New Roman"/>
          <w:sz w:val="32"/>
          <w:szCs w:val="32"/>
        </w:rPr>
        <w:lastRenderedPageBreak/>
        <w:t>персонала;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во взрывоопасных и пожароопасных зонах помещений - из неискрящих материалов.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105. Защита зданий, сооружений и наружных установок от прямых ударов молнии и вторичных ее проявлений должна предусматриваться проектом и выполняться согласно нормативных правовых актов (далее - НПА) и обязательных для соблюдения требований ТНПА, устанавливающим требования в этой области.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106. Контроль за техническим состоянием зданий и сооружений должен осуществляться эксплуатирующим субъектом промышленной безопасности путем проведения плановых общих технических осмотров. Общие технические осмотры проводятся 2 раза в год (весной и осенью) комиссией субъекта промышленной безопасности с оформлением акта осмотра.</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3</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ТЕРРИТОРИИ СУБЪЕКТА ПРОМЫШЛЕННОЙ БЕЗОПАСНОСТИ, ЗДАНИЯМ И СООРУЖЕНИЯМ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107. На территории субъекта промышленной безопасности габариты приближения зданий, сооружений, оборудования и подвижного состава, железных дорог колеи 1520 (1524) мм и колеи 750 мм должны приниматься по действующим нормам проектирования.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108. Ширина рабочей площадки пролетов цехов с напольным оборудованием должна быть такой, чтобы расстояние между габаритами железнодорожного состава и оборудованием было безопасно для перемещений персонала.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109. Пространство между железнодорожными рельсами на рабочих площадках должно быть выполнено согласно проекту износоустойчивым материалом с нескользкой поверхностью.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110. Места пересечения железнодорожных путей с автодорогами и пешеходными переходами должны быть устроены с учетом требований соответствующих строительных норм.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111. Субъектом промышленной безопасности должны быть разработаны схемы движения транспортных средств и пешеходов по территории субъекта промышленной безопасности, объекта. Схемы движения должны быть вывешены на территории субъекта </w:t>
      </w:r>
      <w:r w:rsidRPr="003D494A">
        <w:rPr>
          <w:rFonts w:ascii="Times New Roman" w:hAnsi="Times New Roman" w:cs="Times New Roman"/>
          <w:sz w:val="32"/>
          <w:szCs w:val="32"/>
        </w:rPr>
        <w:lastRenderedPageBreak/>
        <w:t>промышленной безопасности и на всех объектах.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112. Скорость движения автомобилей и другого безрельсового транспорта по территории субъекта промышленной безопасности должна соответствовать требованиям </w:t>
      </w:r>
      <w:hyperlink r:id="rId8" w:history="1">
        <w:r w:rsidRPr="003D494A">
          <w:rPr>
            <w:rFonts w:ascii="Times New Roman" w:hAnsi="Times New Roman" w:cs="Times New Roman"/>
            <w:sz w:val="32"/>
            <w:szCs w:val="32"/>
          </w:rPr>
          <w:t>Правил</w:t>
        </w:r>
      </w:hyperlink>
      <w:r w:rsidRPr="003D494A">
        <w:rPr>
          <w:rFonts w:ascii="Times New Roman" w:hAnsi="Times New Roman" w:cs="Times New Roman"/>
          <w:sz w:val="32"/>
          <w:szCs w:val="32"/>
        </w:rPr>
        <w:t xml:space="preserve"> дорожного движения, утвержденных Указом Президента Республики Беларусь от 28 ноября 2005 г. N 551 "О мерах по повышению безопасности дорожного движения" (Национальный реестр правовых актов Республики Беларусь, 2005 г., N 189, 1/6961).</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113. В действующих цехах при невозможности доведения габаритов приближения строений и подвижного состава железных дорог до нормальных величин должна быть устроена соответствующая сигнализация (световая, звуковая), предупреждающая о нарушении габарита.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114. Загромождение рабочих мест, эвакуационных проходов, выходов из помещений, проходов к средствам пожаротушения, обеспечения безопасности и связи запрещается.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Уборка мусора, пыли, металлолома, отходов производства, с территорий, внутри и снаружи зданий и сооружений должна производиться по графику.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 зависимости от категории взрывопожароопасности помещения должен быть установлен порядок уборки.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Уборка пыли во взрывопожароопасных помещениях должна производиться в соответствии с инструкцией, предусматривающей безопасное проведение уборки.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115. Определение категорий помещений и зданий по степени взрывопожарной и пожарной опасности осуществляется в соответствии с требованиями по определению категорий помещений и зданий по взрывопожарной и пожарной 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Категория производства определяется при проектировании.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116. Конструкция элементов зданий, в которых размещены производства, использующие водород и другие горючие газы, должна исключать образование застойных зон и невентилируемых участков.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117. Устройство полов должно соответствовать требованиям действующих строительных норм.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118. Полы в помещениях должны быть устойчивы к допускаемым в процессе производства механическим, тепловым или химическим воздействиям и выполняться: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в помещениях при периодическом или постоянном стоке </w:t>
      </w:r>
      <w:r w:rsidRPr="003D494A">
        <w:rPr>
          <w:rFonts w:ascii="Times New Roman" w:hAnsi="Times New Roman" w:cs="Times New Roman"/>
          <w:sz w:val="32"/>
          <w:szCs w:val="32"/>
        </w:rPr>
        <w:lastRenderedPageBreak/>
        <w:t>жидкостей (вода, растворы кислот и щелочей, минеральные масла, эмульсии) - непроницаемыми для этих жидкостей и иметь уклон для стока жидкостей к лоткам, каналам;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 цехах электролиза - неэлектропроводными, влагонепроницаемыми и теплостойкими;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 рабочих площадках металлургических агрегатов - ровными и выполненными из прочных износоустойчивых материалов с нескользкой поверхностью, безопасными для перемещений персонала;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во взрывоопасных и пожароопасных помещениях - с покрытиями из не образующих при ударах искр антистатических или структурных не электризуемых материалов.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119. Все строительные конструкции зданий и сооружений, находящиеся под воздействием среды, классифицированной как средне или сильноагрессивной по отношению к данным конструкциям, должны быть защищены от коррозии в соответствии с действующими строительными нормами.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120. Помещения, в которых ведутся технологические процессы, связанные с применением свинца и его соединений, должны быть изолированы от других помещений.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Размещение складских помещений в одном здании с производственными помещениями не должно противоречить условиям технологического процесса, санитарным и противопожарным требованиям.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121. В помещениях, где возможно выделение свинецсодержащих пыли и дыма, необходимо применение специально заглаженных строительных конструкций, затрудняющих накапливание оседающей пыли и обеспечивающих возможность ее легкого удаления, специальных гладких покрытий для ограждающих поверхностей (стен, полов, покрытий и тому подобное), допускающих их обмывку и влажную уборку.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122. Площадки печных, разливочных, литейных пролетов и миксерных отделений, расположенных в зоне выпуска расплавленных и раскаленных продуктов из печей и миксеров, должны быть теплоизолированными. Способ теплоизоляции определяется проектом.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123. Балки, колонны, несущие и не несущие конструкции зданий и сооружений цехов, подвергающиеся тепловому воздействию, должны быть теплоизолированными. Способ </w:t>
      </w:r>
      <w:r w:rsidRPr="003D494A">
        <w:rPr>
          <w:rFonts w:ascii="Times New Roman" w:hAnsi="Times New Roman" w:cs="Times New Roman"/>
          <w:sz w:val="32"/>
          <w:szCs w:val="32"/>
        </w:rPr>
        <w:lastRenderedPageBreak/>
        <w:t>теплоизоляции определяется проектом.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124. Эксплуатация конструкций производственных зданий и сооружений на опасном производственном объекте, предназначенных для осуществления технологических процессов, хранения сырья или продукции, перемещения работающих и грузов, локализации и ликвидации аварий и инцидентов, их последствий и контроль их состояния, должны отвечать обязательным для соблюдения требованиям ТНПА в области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125. Хранение лаков, красок, грунтовок, содержащих свинец, производится на специализированных складах лакокрасочных материалов. Хранение их в производственных помещениях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 рабочих местах следует хранить только необходимое количество лакокрасочных материалов в готовом к употреблению виде, не превышающее сменную потребность, причем тара должна быть плотно закрыта.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126. Обследование строительных конструкций и инженерных систем производится специализированной аккредитованной организацией не реже чем один раз в пять лет.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127. Проемы (ворота), предназначенные для въезда железнодорожных составов и большегрузных автомобилей в производственные и складские помещения, должны быть оборудованы световой сигнализацией для разрешения или запрещения въезда (выезда) транспортных средств, а также звуковой сигнализацией для оповещения производственного персонала.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Откатные механизированные ворота, имеющие дополнительные проходы (дверь), должны иметь блокировку, исключающую возможность открывания и закрывания ворот при открытых проходах (дверях).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128. Границы проездов и проходов в производственных помещениях должны иметь ограждения или специальную разметку.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Элементы строительных конструкций, производственного оборудования и внутрицехового транспорта, представляющие опасность, а также средства пожаротушения должны быть оснащены соответствующими знаками безопасности и иметь сигнально-предупредительную окраску согласно действующим нормам.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129. Производственные помещения должны содержаться в чистоте. В зависимости от категории помещения должен быть установлен порядок уборки полов, строительных конструкций.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Загромождение рабочих мест, проходов, выходов из помещений, проходов к средствам пожаротушения, обеспечения безопасности и связи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130. Накопление пыли на строительных конструкциях внутри помещений, на площадках обслуживания и на оборудовании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Уборка пыли в помещениях, в которых производятся или используются легковоспламеняющиеся порошковые материалы, должна производиться в соответствии с производственной инструкцией, предусматривающей безопасное проведение уборки и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131. Крыши зданий должны очищаться от пыли, снега и льда. Работы по очистке крыш должны выполняться согласно инструкции по охране труда,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132. Защита зданий, сооружений и наружных установок от прямых ударов молнии и вторичных ее проявлений должна предусматриваться проектом и выполняться согласно НПА и обязательным для соблюдения требованиям ТНПА, устанавливающим требования в этой области.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4</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ОГРАЖДЕНИЯМ, ПЛОЩАДКАМ И ЛЕСТНИЦАМ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133. Все ПОО и ТУ, имеющие движущиеся части, которые могут являться источниками опасности, должны быть ограждены согласно требованиям правил по обеспечению промышленной безопасности, требованиям заводов изготовителей, нормам технологического проектирования, строительным нормам. Исключением являются движущиеся части, ограждение которых не допускается их функциональным назначением, а также движущиеся части, расположенные на высоте более 2,5 м и не представляющие 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134. Работа ПОО и ТУ со снятым или неисправным </w:t>
      </w:r>
      <w:r w:rsidRPr="003D494A">
        <w:rPr>
          <w:rFonts w:ascii="Times New Roman" w:hAnsi="Times New Roman" w:cs="Times New Roman"/>
          <w:sz w:val="32"/>
          <w:szCs w:val="32"/>
        </w:rPr>
        <w:lastRenderedPageBreak/>
        <w:t>ограждением запрещается.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135. Ограждения выполняются сплошными металлическими или сетчатыми. Размер ячеек сетчатого ограждения определяется проектом.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136. В случае, если отдельные элементы ПОО и ТУ представляют опасность для работающих и не могут быть ограждены, должны предусматриваться другие мероприятия обеспечивающие безопасность персонала (выделение цветом, вывешивание плакатов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137. Зубчатые, ременные и цепные передачи независимо от высоты их расположения и скорости движения должны иметь сплошное ограждение.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138. Съемные, откидные и раздвижные ограждения, а также крышки и щитки в этих ограждениях должны быть снабжены устройствами, исключающими их случайное открытие или снятие, а при необходимости иметь блокировки, обеспечивающие прекращение рабочего процесса при снятии или открывании ограждения.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139. Ограждения ПОО и ТУ должны ежесменно проверяться на соответствие требованиям. Обнаруженные несоответствия должны немедленно исправляться.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140. Ремонт, очистка вручную или закрепление движущихся частей и ограждений во время работы ПОО и ТУ запрещаются.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141. Снимать ограждение для ремонта разрешается только после полной остановки ПОО и ТУ. Пуск после ремонта, осмотра, очистки разрешается после установки ограждения на место и закрепления всех его частей.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142. Персоналу запрещается заходить за ограждения и находиться в зоне работы движущихся, вращающихся частей оборудования.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143. Ограждения должны соответствовать проектной документации.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144. Приямки, люки, колодцы, каналы и проемы в перекрытиях производственных зданий должны быть закрыты крышками или перекрыты по всей поверхности прочным настилом, уложенным на одном уровне с полом. Если по условиям работы эти приямки, каналы и проемы должны быть открыты, то они должны быть ограждены.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145. Для обслуживания люков, трубопроводной арматуры, </w:t>
      </w:r>
      <w:r w:rsidRPr="003D494A">
        <w:rPr>
          <w:rFonts w:ascii="Times New Roman" w:hAnsi="Times New Roman" w:cs="Times New Roman"/>
          <w:sz w:val="32"/>
          <w:szCs w:val="32"/>
        </w:rPr>
        <w:lastRenderedPageBreak/>
        <w:t>замерных и других устройств, расположенных на крышах резервуаров (стационарных сосудов), должны быть устроены огражденные площадки и лестницы. Для осмотра и ремонта сосудов применяются люльки и другие приспособления.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146. Площадки и лестницы должны содержаться в исправном состоянии, не загромождаться посторонними предметами и своевременно ремонтироваться.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147. Рабочие площадки агрегатов использующих взрывопожароопасные, опасные вещества, должны иметь не менее двух выходов.</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5</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СКЛАДАМ, ЭСТАКАДАМ, БУНКЕРАМ И ПИТАТЕЛЯМ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148. Загрузка пылящих порошковых материалов в силосы, бункера и их разгрузка должны производиться герметичными транспортными устройствами.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149. При работе с сыпучими материалами работающим запрещается брать из штабеля материалы подкопом, и находиться на откосе.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150. При открытом хранении материалов габариты штабелей и ширина проходов между ними должны соответствовать требованиям проекта.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151. Хранение опасных и взрывопожароопасных веществ должно производиться в соответствии с требованиями проекта.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152. Порожняя тара из-под опасных и взрывопожароопасных веществ должна быть закупорена и храниться на специальной площадке.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153. Хранение, перевозка, обезвреживание и захоронение различных вредных веществ, обращающихся на производстве, должны осуществляться по технологическим регламентам, инструкциям или проектным решениям.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154. Кислоты, щелочи и другие вредные жидкости должны подаваться на склад в специальной таре. Перевозка, приемка и разгрузка вредных веществ должны производиться по производственной инструкции.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155. Все работы с сосудами, содержащими кислоту, щелочь и другие вредные жидкие вещества должны проводиться в </w:t>
      </w:r>
      <w:r w:rsidRPr="003D494A">
        <w:rPr>
          <w:rFonts w:ascii="Times New Roman" w:hAnsi="Times New Roman" w:cs="Times New Roman"/>
          <w:sz w:val="32"/>
          <w:szCs w:val="32"/>
        </w:rPr>
        <w:lastRenderedPageBreak/>
        <w:t>соответствии с производственной инструкцией.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156. Работы по очистке бункеров от материала, устранению зависаний, а также по ремонту бункеров должны проводиться с соблюдением порядка работ повышенной опасности субъекта промышленной безопасности с оформлением наряда-допуска.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157. Для устранения зависания материалов в бункерах должны применяться специальные приспособления.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158. Ручную шуровку материалов застрявших в бункерах необходимо осуществлять согласно производственной инструкции.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159. Устройство железнодорожных сливоналивных эстакад должно соответствовать требованиям НПА.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160. Закрома и ямы со всех сторон должны иметь ограждение. При использовании думпкаров для подачи шихтовых материалов при отсутствии ограждений закромов и ям со стороны железнодорожного пути должны быть предусмотрены меры, исключающие падение работающих в них.</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6</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К КОНВЕЙЕРНОМУ ТРАНСПОРТУ</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161. Во время работы конвейеров запрещается производить работы по обслуживанию и ремонту движущихся частей, натягивать и выравнивать ленту конвейера и очищать какие-либо части вручную.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162. Конвейеры, транспортирующие материалы с высокой температурой или материалы выделяющие аэрозоль в воздух рабочей зоны, должны оборудоваться системами аспирации, эффективность работы которой не должна превышать проектных значений.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163. В местах постоянного прохода работающих и проезда транспортных средств под трассой конвейеров должны быть установлены сплошные защитные ограждения для улавливания падающих с конвейера материалов и изделий.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7</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К ЛЕНТОЧНЫМ И ПЛАСТИНЧАТЫМ КОНВЕЙЕРАМ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164. Все приборы безопасности ленточных конвейеров, предусмотренные проектом, должны быть в исправном состоянии.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165. Уборка материала вручную из-под конвейера осуществляется только при остановленном конвейере.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Все работы в зоне конвейера нужно проводить в соответствии с требованиями порядка организации работ повышенной 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166. Пробуксовка ленты конвейера должна устраняться соответствующей натяжкой ленты натяжными устройствами после очистки барабанов и ленты. Подсыпать канифоль и другие материалы в целях устранения пробуксовки ленты запрещается.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167. Колеса саморазгружающихся тележек, передвижных конвейеров и питателей должны иметь ограждение (щитки). Зазор между ограждением и рельсом не должен превышать значений завода-изготовителя.</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8</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К ШНЕКОВЫМ КОНВЕЙЕРАМ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168. Желоба шнековых конвейеров должны быть закрыты съемными, плотно закрывающимися металлическими крышками. Шиберы, перекрывающие течки, должны быть расположены в местах, безопасных и доступных для обслуживания. Во время работы конвейера запрещается снимать крышку с желоба, становиться на нее, а также производить очистку питающих и разгрузочных течек.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169. Для отбора проб транспортируемого материала при работающем шнеке должны быть предусмотрены автоматические пробоотборники. Ручной отбор проб может производиться только после остановки конвейера.</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9</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К КОВШОВЫМ ЭЛЕВАТОРАМ И ПОДВЕСНЫМ КОНВЕЙЕРАМ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170. Во время работы элеватора запрещается: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регулировать натяжение цепей (лент), несущих ковши;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производить какой-либо ремонт элеватора или очистку ковшей от налипшего материала.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171. Приводные и поворотные блоки цепного подвесного конвейера, расположенного на высоте менее 2 м от уровня пола (планировочной отметки) со стороны движения цепи к блокам, должны быть оборудованы неподвижно закрепленными ограждениями.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10</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К ПНЕВМАТИЧЕСКОМУ И ВИБРАЦИОННОМУ ТРАНСПОРТУ</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172. Все коммуникации системы транспортирования пылящих материалов должны быть герметичны.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173. В коммуникациях системы транспортирования взрывопожароопасных веществ и материалов должно быть исключено образование взрывоопасной среды.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174. Перед вводом в эксплуатацию система пневмотранспорта должна быть проверена на плотность под рабочим давлением.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11</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РЕЛЬСОВОМУ И БЕЗРЕЛЬСОВОМУ ТРАНСПОРТУ</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175. Эксплуатация инженерных сооружений, железнодорожных путей, дорог, подвижного состава, средств связи и сигнализации должны соответствовать требованиям проектной документации и документации заводов-изготовителей.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176. Скорость движения подвижного состава железнодорожного транспорта на сливоналивных путях, переходах, переездах, стрелках и в местах маневрирования на территории субъекта промышленной безопасности должна устанавливаться производственной инструкцией.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Производить сцепку, расцепку и нахождение людей на тележках при их движении запрещается.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177. Локомотивы для перевозки чаш и ковшей с жидким шлаком и металлом должны быть оборудованы автосцепкой. Перед сливом шлака или металла локомотивы должны быть отцеплены и удалены на безопасное расстояние, но не менее чем на 15 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178. Слив шлака без отцепки локомотива от шлаковозного состава осуществляется при наличии между локомотивом и </w:t>
      </w:r>
      <w:r w:rsidRPr="003D494A">
        <w:rPr>
          <w:rFonts w:ascii="Times New Roman" w:hAnsi="Times New Roman" w:cs="Times New Roman"/>
          <w:sz w:val="32"/>
          <w:szCs w:val="32"/>
        </w:rPr>
        <w:lastRenderedPageBreak/>
        <w:t>шлаковозом железнодорожной платформы-прикрытия.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179. Шлаковозы должны быть оборудованы механизмами кантования (поворота) чаши с электрическим приводом и дистанционным управлением. Механизм кантования чаши должен исключать самопроизвольный поворот чаши.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180. Рама шлаковой тележки должна быть оборудована захватами, при помощи которых перед сливом шлака шлаковозная тележка должна быть закреплена на рельсах.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наличии автосцепки необходимость применения захватов определяется проектом.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181. Шлаковые отвалы и грануляционные установки должны быть оснащены механизированными приспособлениями для пробивания корки в шлаковых чашах. Управление этими приспособлениями должно осуществляться дистанционно из пульта управления.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182. На шлаковом отвале должна иметься телефонная или радиосвязь с диспетчерской службой организации.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183. Производить какие-либо работы на шлаковом отвале вблизи места слива шлака запрещается. При сливе шлака из чаши работающие должны находиться на безопасном расстоянии, которое определено производственной инструкцией.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 железнодорожных путях шлакового отвала должны применяться огнестойкие шпалы.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Перевозка жидкого металла, шлака, колошниковой пыли, агломерата, расплава и других материалов должна производиться по установленным маршрутам в соответствии с инструкциями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184. Транспортирование пыли от пылеосадительных устройств должно производиться в специально приспособленных для этих целей емкостях или с использованием систем пневмогидротранспорта. Способ выпуска пыли из пылеосадительных устройств должен исключать возможность выбивания и распространения пыли.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185. Перемещение вагонеток узкоколейного транспорта в цехах должно быть механизировано.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186. Передаточные тележки с дистанционным управлением должны быть оборудованы звуковой сигнализацией, работающей при передвижении тележки, а также тормозными устройствами, конечными выключателями, лестницами для подъема на </w:t>
      </w:r>
      <w:r w:rsidRPr="003D494A">
        <w:rPr>
          <w:rFonts w:ascii="Times New Roman" w:hAnsi="Times New Roman" w:cs="Times New Roman"/>
          <w:sz w:val="32"/>
          <w:szCs w:val="32"/>
        </w:rPr>
        <w:lastRenderedPageBreak/>
        <w:t>платформу. Колеса тележек, перевозящих по опасному производственному объекту (цеху, участку) материалы в жидком и твердом состоянии, должны иметь защитные приспособления для защиты от наезда колеса на препятствия, попавшие на головку рельса.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187. Вагонетки с опрокидывающимся кузовом должны иметь приспособления, надежно закрепляющие кузов при транспортировании и предотвращающие его опрокидывание в сторону, противоположную разгрузке.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188. Условия эксплуатации автомобильного транспорта на объектах, где получаются, транспортируются, используются расплавы черных и (или) цветных металлов и сплавы на основе этих расплавов должны соответствовать требованиям завода-изготовителя для этого транспорта.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189. Грузы, перемещаемые механизированными тележками, должны быть надежно закреплены на грузовой платформе.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190. Эксплуатация ковшей, шлаковых чаш, мульд и другой технологической тары, а также транспортных контейнеров общего назначения должна соответствовать требованиям технологических инструкций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Тара перед заполнением материалом должна осматриваться.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191. Кабина завалочной машины должна быть прочной, теплоизолированной и защищать машиниста завалочной машины от возможных брызг металла и шлака.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192. Троллеи для питания электродвигателей тележки завалочной машины напольного типа должны располагаться внутри рамы машины в недоступном месте; в случае расположения на раме машины в доступном месте троллеи с внешней стороны машины должны быть ограждены сеткой.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193. При производстве ремонтных работ на троллеях или в опасной близости от них напряжение с троллей должно быть снято, а отключающие устройства - заблокированы.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194. При ремонте токоприемников напольных завалочных машин должны быть приняты меры, исключающие передвижение кранов над участком ремонтных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отсутствии поддерживающей консоли токоприемников ходовой площадки ремонтные работы должны производиться с выполнением требований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195. Места пересечения железнодорожных путей для подачи </w:t>
      </w:r>
      <w:r w:rsidRPr="003D494A">
        <w:rPr>
          <w:rFonts w:ascii="Times New Roman" w:hAnsi="Times New Roman" w:cs="Times New Roman"/>
          <w:sz w:val="32"/>
          <w:szCs w:val="32"/>
        </w:rPr>
        <w:lastRenderedPageBreak/>
        <w:t>составов ковшей с жидким чугуном с путями для подачи шихтовых материалов должны быть оборудованы автоматической сигнализацией.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12</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К АСПИРАЦИИ, ВЕНТИЛЯЦИИ, ОТОПЛЕНИЮ И КАНАЛИЗАЦИИ СУБЪЕКТА ПРОМЫШЛЕННОЙ БЕЗОПАСНОСТИ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196. Аспирационные системы должны обеспечивать удаление вредных веществ от мест их выделения.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197. Все узлы загрузки и выгрузки производственных агрегатов, из которых возможно выделение газов и пыли в воздух рабочей зоны, должны оснащаться встроенными укрытиями и средствами аспирации, сблокированными с ТУ в соответствии с требованиями правил по обеспечению промышленной безопасности, технических регламентов, проектной документации, документации заводов-изготовителей.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198. Эксплуатация ПОО и ТУ и технологических транспортных средств, являющихся источниками загрязнения воздуха опасными и вредными веществами, в производственных помещениях без устройства аспирационных или вентиляционных систем запрещается.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199. Аспирационные установки должны включаться до пуска ПОО и ТУ, а отключаться после их остановки с выдержкой по времени, исключающей возможность создания в воздухе рабочей зоны концентрации опасных и вредных веществ.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200. Если при аварийном отключении системы вентиляции или аспирации невозможна остановка производственного процесса, то должны быть предусмотрены резервные системы с автоматическим включением.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201. Удаляемые пылегазовоздушные смеси перед выбросом в атмосферу подлежат очистке до установленных норм.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202. Во взрывопожароопасных производственных помещениях пылегазовоздушные смеси, подлежащие аспирации, должны проверяться на содержание взрывопожароопасных веществ в соответствии с графиком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203. Коммуникации аспирационных систем транспортирующих пыль, должны систематически очищаться от осевшей пыли. </w:t>
      </w:r>
      <w:r w:rsidRPr="003D494A">
        <w:rPr>
          <w:rFonts w:ascii="Times New Roman" w:hAnsi="Times New Roman" w:cs="Times New Roman"/>
          <w:sz w:val="32"/>
          <w:szCs w:val="32"/>
        </w:rPr>
        <w:lastRenderedPageBreak/>
        <w:t>Скопление взрывопожароопасной пыли в аспирационных системах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204. При использовании аппаратов мокрой очистки пылегазовоздушных смесей должны предусматриваться меры по удалению или по предотвращению образования трудносмываемых осадков в аппаратах и коммуникациях.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205. При прекращении подачи промывочной жидкости аспирационные системы взрывопожароопасных производств, аппараты мокрой очистки и ТУ, обслуживаемые этими системами, должны быть немедленно остановлены. Их остановка и пуск должны производиться в соответствии с требованиями технологических инструкций.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206. Инструментальная проверка эффективности работы аспирационных систем должна производиться не реже одного раза в год, а также после каждого капитального ремонта или реконструкции. Акты проверки систем должен утверждать главный инженер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207. Системы вентиляции, отопления и кондиционирования воздуха должны соответствовать обязательным для соблюдения требованиям ТНПА в области промышленной безопасности, техническим регламентам, проектной документации, документации заводов-изготовителей, а также требованиям действующих стандартов, строительных и санитарных норм.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208. В помещениях, связанных с производством, обращением и хранением взрывоопасных или вредных веществ первого класса опасности, должен осуществляться контроль состояния воздушной среды с использованием автоматических газоанализаторов и устройством световой и звуковой сигнализации. Для вредных газов и аэрозолей - срабатывающей при приближении их концентрации к предельно допустимой, а газов и паров легковоспламеняющейся жидкости - не более 20% нижнего концентрационного предела воспламенения.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209. Инструментальная проверка эффективности работы вентиляционных систем должна производиться не реже одного раза в год, а также после каждого капитального ремонта или реконструкции этих систем. Акты проверки должен утверждать главный инженер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210. На все вентиляционные системы должны составляться соответствующие эксплуатационные документы (паспорта или </w:t>
      </w:r>
      <w:r w:rsidRPr="003D494A">
        <w:rPr>
          <w:rFonts w:ascii="Times New Roman" w:hAnsi="Times New Roman" w:cs="Times New Roman"/>
          <w:sz w:val="32"/>
          <w:szCs w:val="32"/>
        </w:rPr>
        <w:lastRenderedPageBreak/>
        <w:t>формуляры).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211. При производственных процессах, связанных с выделением пыли или дыма свинца, должно быть предусмотрено устройство вентиляционных - местных и общеобменных систем, обеспечивающих улавливание пыли или дыма свинца и понижение содержания свинцовой пыли в воздухе рабочей зоны до концентрации, не превышающей предельно допустимую (0,05 мг/куб. 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212. Работающим, не связанным с эксплуатацией вентиляционных систем, запрещается входить в вентиляционные помещения, включать и выключать вентиляторы, открывать или закрывать арматуру (клапаны, шиберы) вентиляционных систем.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213. Укрытия машин, выделяющих свинцовую пыль, должны быть тесно связаны с конструкцией машины, а пылеприемники вытяжной вентиляции - встроены в машину и составлять с ней единое целое. Во избежание пуска машины при бездействующей вентиляции и обслуживаемые ею машины должны быть сблокированы.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214. Выброс запыленного воздуха в атмосферу от всех дымовых труб вытяжной вентиляции и аспирационных систем должен осуществляется на высоте не менее 2-х метров над высшей точкой перекрытия здания.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215. В помещениях, связанных с производством, обращением и хранением свинца, должен осуществляться контроль за состоянием воздушной среды с использованием автоматических газоанализаторов и устройств световой и звуковой сигнализации (для проектируемых и реконструируемых объектов), срабатывающей при концентрации взрывоопасных газов и паров легковоспламеняющихся жидкостей не более 20% нижнего концентрационного предела воспламенения, а для вредных газов, паров и аэрозолей - при приближении их концентрации к предельно допустимой.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216. Системы водопровода и канализации здания должны отвечать обязательным для соблюдения требованиям ТНПА, техническим регламентам, проектной документации, документации заводов изготовителей, а также требованиям действующих стандартов, строительных и санитарных норм.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Устройство систем водоснабжения, канализации и отопления в помещениях, где производятся, используются или хранятся </w:t>
      </w:r>
      <w:r w:rsidRPr="003D494A">
        <w:rPr>
          <w:rFonts w:ascii="Times New Roman" w:hAnsi="Times New Roman" w:cs="Times New Roman"/>
          <w:sz w:val="32"/>
          <w:szCs w:val="32"/>
        </w:rPr>
        <w:lastRenderedPageBreak/>
        <w:t>вещества, которые при контакте с водой разлагаются со взрывом или воспламеняются, а также выделяют взрывоопасные или токсичные газы, должно исключать возможность попадания воды на эти опасные вещества.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217. В производственных помещениях, где возможны воспламенения одежды или химические ожоги, должны быть установлены фонтанчики, краны, раковины или ванны самопомощи, аварийные души. Эти устройства должны располагаться в легкодоступных местах и быть подключены к хозяйственно-питьевому водопроводу.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Запрещается располагать все вышеуказанные устройства в помещениях, где обращаются или хранятся вещества, которые при контакте с водой разлагаются со взрывом или воспламеняются, а также выделяют взрывоопасные или токсичные газы.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218. Канализационные сливы ТУ должны иметь гидравлические затворы и фланцевые соединения для установки заглушек на время остановки устройств на ремонт. Гидравлические затворы должны также устанавливаться на выпусках канализации загрязненных стоков перед стояками.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219. Осмотр и очистка канализационных сетей и колодцев должны производиться по графикам и в соответствии с порядком проведения газоопасных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220. Чистка вентиляционных систем должна производиться в сроки, установленные инструкциями по эксплуатации, но не реже 1 раза в месяц.</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221. Условия спуска сточных вод в водоемы должны отвечать требованиям законодательства Республики Беларусь в области охраны окружающей среды и природных ресурсов.</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13</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К ЭЛЕКТРОУСТАНОВКАМ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222. Порядок эксплуатации электроустановок должен соответствовать требованиям НПА и обязательным для соблюдения требованиям ТНПА.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223. При работах в электроустановках, связанных с опасностью поражения электрическим током или воздействия электромагнитного поля, должны применяться средства защиты.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224. Обслуживание действующих электроустановок, проведение в них оперативных переключений, организацию и выполнение ремонтных, монтажный или наладочных работ и испытаний должен осуществлять электротехнический персонал. В зависимости от объема и сложности работ по эксплуатации электроустановок у Потребителей создается энергетическая служба, укомплектованная соответствующим по квалификации электротехническим персоналом. Допускается проводить эксплуатацию электроустановок по договору со специализированной организацией, имеющей соответствующее разрешение на такой вид деятельности.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225. Потребитель обязан обеспечить периодическое проведение технического обслуживания, периодические планово-предупредительные ремонты, модернизацию и реконструкцию оборудования электроустановок. За своевременность и полноту объема технического обслуживания, планово-предупредительного ремонта, модернизации и реконструкции электроустановок отвечают первый руководитель, главный инженер и ответственный за электроустановки субъекта промышленной безопасности. Технический надзор и методическое руководство субъекта промышленной безопасности эксплуатации, ремонта и наладки электрооборудования, электрических сетей и других объектов электрохозяйства возлагаются на ответственного за электроустановки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226. На каждое находящееся в эксплуатации заземляющее устройство должен быть заведен паспорт, соответствующий обязательным для соблюдения требованиям ТНПА и содержащий: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исполнительную схему устройства с привязками к капитальным сооружениям;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указание о связи с надземными и подземными коммуникациями и другими заземляющими устройствами;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дату ввода в эксплуатацию;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основные параметры заземлителей (материал, профиль, линейные размеры);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величину сопротивления растекания тока заземляющего устройства;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удельное сопротивление грунта;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данные по напряжению прикосновения (при необходимости);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данные по степени коррозии искусственных заземлителей;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данные по сопротивлению металлосвязи оборудования с заземляющими устройствами;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ведомость осмотра и выявленных дефектов.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 паспорту прилагаются результаты визуальных осмотров, осмотров со вскрытием грунта, протоколы измерения параметров заземляющего устройства, данные о характере ремонта и изменениях, внесенных в конструкцию устройства.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227. Системы контроля технологических параметров оборудования, режимов его работы, учета электрической энергии и информационно-измерительные системы оснащаются средствами измерений и техническими средствами, отвечающими установленным требованиям, включая метрологическое обеспечение, организованное на основе правил и норм, предусматривающих единство и требуемую точность измерений.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228. Естественное и искусственное освещение в производственных и вспомогательных зданиях и помещениях на территории субъекта промышленной безопасности, включая аварийное освещение, должно отвечать обязательным для соблюдения требованиям ТНПА.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229. Во взрывоопасных помещениях должны предусматриваться системы освещения во взрывобезопасном исполнении.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230. Для использования ручных электрических машин, переносного электроинструмента, светильников и относящихся к ним вспомогательного оборудования, необходимо руководствоваться требованиями электрической безопасности согласно обязательным для соблюдения требованиям ТНПА.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231. Переносной электрифицированный инструмент должен соответствовать требованиям действующих стандартов безопасности, храниться в кладовой (инструментальной) и выдаваться рабочим на период работы. Электрифицированный инструмент напряжением выше 50 В должен выдаваться в комплекте со средствами индивидуальной защиты.</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14</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СИСТЕМЕ УПРАВЛЕНИЯ ТЕХНОЛОГИЧЕСКИМИ ПРОЦЕССАМИ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232. Системы автоматического и дистанционного управления, </w:t>
      </w:r>
      <w:r w:rsidRPr="003D494A">
        <w:rPr>
          <w:rFonts w:ascii="Times New Roman" w:hAnsi="Times New Roman" w:cs="Times New Roman"/>
          <w:sz w:val="32"/>
          <w:szCs w:val="32"/>
        </w:rPr>
        <w:lastRenderedPageBreak/>
        <w:t>контроля технологических процессов, системы противоаварийной защиты, связи и оповещения должны обеспечивать надежность и безопасность ведения производственных процессов и безопасного выполнения технологических операций.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233. Автоматизация производства должна предусматривать технологическую, предупредительную и аварийную сигнализацию, блокировки и защитные мероприятия при нарушении установленного режима работы технологического оборудования.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234. Система светозвуковой сигнализации должна обеспечить оповещение работающих о пуске, остановке и нарушениях установленного режима работы ПОО и ТУ.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235. Субъект промышленной безопасности должен установить периодичность проверки работоспособности блокировок безопасности, систем сигнализации, противопожарной защиты ПОО, ТУ и порядок оформления результатов проверки.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15</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КОНТРОЛЬНО-ИЗМЕРИТЕЛЬНЫМ ПРИБОРАМ, ПРОИЗВОДСТВЕННОЙ СИГНАЛИЗАЦИИ И СВЯЗИ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236. Схемы управления, сигнализации и питания контрольно-измерительных приборов, расположенных на щитах, пультах и панелях управления, должны иметь сигнализацию о наличии напряжения на них.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237. Контрольно-измерительные приборы должны устанавливаться в удобных и безопасных местах для наблюдения и регулирования.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238. Контрольно-измерительные приборы в процессе эксплуатации должны проходить поверку не реже одного раза в год. Рабочие манометры, кроме того, должны не реже одного раза в 6 месяцев дополнительно проверяться с помощью контрольного манометра с записью результатов. При отсутствии контрольного манометра поверку допускается производить с помощью другого поверенного рабочего манометра.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239. Контрольно-измерительные приборы запрещается применять в случаях, когда: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 приборе отсутствует пломба или клеймо о проведении поверки;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истек срок поверки;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имеются видимые повреждения или неисправности.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240. Субъект промышленной безопасности должен осуществлять контроль наличия и исправности средств измерения.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241. Электрические приборы в металлическом корпусе и металлические щиты должны быть заземлены.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242. Взаимосвязанные производственные участки и ПОО должны быть оснащены двусторонней громкоговорящей или телефонной связью.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243. Средства связи и сигнализации должны быть расположены в зонах максимальной видимости и слышимости работающих, а также быть легкодоступными и безопасными для обслуживания.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244. Эксплуатация ПОО, а также всех видов технологического, внутризаводского рельсового и безрельсового транспорта при неисправности сигнальных и блокировочных устройств запрещается.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245. На период замены контрольно-измерительных приборов и элементов систем управления, контроля и сигнализации должны быть предусмотрены меры, обеспечивающие безопасное проведение технологических процессов.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246. Для исключения образования в пневматических приборах взрывоопасных смесей воздуха с горючими веществами следует заменить сжатый воздух инертным газом (азот).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247. Проверка и испытание контрольно-измерительных приборов во взрывопожароопасных и пожароопасных помещениях должны производиться в условиях, исключающих искрообразование.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248. При использовании приборов с радиоактивными изотопами должна быть разработана и утверждена производственная инструкция о порядке и способах применения этих приборов в соответствии с требованиями безопасности.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16</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ПРОВЕДЕНИЮ ПОГРУЗОЧНЫХ И РАЗГРУЗОЧНЫХ РАБОТ НА СКЛАДАХ, ЭСТАКАДАХ И БУНКЕРАХ</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249. Разгрузка прибывшего состава должна производиться только после его полной остановки, ограждения его сигналами </w:t>
      </w:r>
      <w:r w:rsidRPr="003D494A">
        <w:rPr>
          <w:rFonts w:ascii="Times New Roman" w:hAnsi="Times New Roman" w:cs="Times New Roman"/>
          <w:sz w:val="32"/>
          <w:szCs w:val="32"/>
        </w:rPr>
        <w:lastRenderedPageBreak/>
        <w:t>остановки, установки тормозных башмаков и получения разрешения лица, ответственного за производство погрузочно-разгрузочных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250. Открывание дверей вагонов и бортов платформ, дверей и люков саморазгружающихся вагонов должно производиться с применением специальных приспособлений. При отсутствии специальных приспособлений открывание дверей и люков саморазгружающихся вагонов разрешается производить с разработкой мероприятий, обеспечивающих безопасность выполнения данной операции и оговоренных в инструкции при выполнении данной операции.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Выгрузка шихтовых материалов из вагонов должна быть механизирована.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251. Запрещается загружать бункера при открытых люках или затворах. Не допускается нахождение работающих против люков и затворов при разгрузке бункеров.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252. Запрещается одновременная разгрузка вагонов вручную и грузоподъемными средствами, нахождение работающих в вагонах и кузовах автомашин во время их разгрузки - погрузки грузоподъемными средствами, а также перемещение грузов кранами над местом ручной разгрузки из вагонов.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253. Отогревание смерзшихся в вагонах материалов (сыпучих грузов) должно производиться с помощью размораживающих устройств.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254. Для разрыхления смерзшихся материалов должны применяться виброрыхлители, вибраторы, другие приспособления и специальные инструменты, обеспечивающие безопасность работ. Ручная пробивка смерзшихся и застрявших при выгрузке материалов осуществляется только сверху при выполнении мероприятий по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255. Все работы по выгрузке шихтовых материалов из вагонов и погрузке их в совки, мульды, короба должны производиться согласно технологической инструкции.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256. Тележки для перевозки мульд должны быть снабжены устройствами автоматической или полуавтоматической сцепки, исключающей нахождение персонала между тележками во время сцепки и расцепки мульдовых составов, а также упорами или приливами, препятствующими смещению мульд в продольном направлении при толчках и сотрясениях.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257. Для установки мульд на балконе печного пролета должны быть устроены стеллажи.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258. В цехах с крановой подачей шихты для транспортирования мульд из шихтового двора в печной пролет краны должны быть оборудованы механизированными захватами. Управление захватами должно производиться из кабины машиниста крана (крановщика). Устройство мульдовых захватов должно исключать срыв и падение мульд.</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259. На кранах, необорудованных мульдовыми захватами, зацепка мульд должна производиться при помощи крюков и серег. Конструкция захватных приспособлений должна исключать падение мульд при их перемещении.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260. Зацепка мульд должна исключать их падение.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261. Ферросплавы, подаваемые на рабочую площадку, должны быть просушены. Хранение подготовленных ферросплавов должно осуществляться в специальных бункерах. При этом должна быть предусмотрена возможность выдачи ферросплавов, как в мульды для присадки добавок в печь, так и на заднюю сторону печи для подачи ферросплавов непосредственно в ковш.</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262. Разгрузка ферросплавов в бункера и подача их к печам должны быть механизированы.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263. Устройство пускового механизма тележки для транспортирования завалочной бадьи должно исключать возможность самопроизвольного начала ее движения.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264. Для транспортирования завалочной бадьи краном должна применяться специальная траверса.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265. Для подъема работающих наверх завалочной бадьи и спуска внутрь ее должны применяться легкие переносные металлические лестницы с крючьями, позволяющими закрепить лестницы на борту бадьи.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производстве работ внутри бадьи один рабочий должен находиться снаружи.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266. Доставка материалов на балкон рабочей площадки электропечи электромагнитами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267. Стенки промежуточных (расходных) бункеров должны иметь наклон, исключающий зависание материалов, или бункера должны быть оборудованы вибраторами.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268. При дистанционном управлении самоходной тележкой с пульта управления должна обеспечиваться хорошая видимость </w:t>
      </w:r>
      <w:r w:rsidRPr="003D494A">
        <w:rPr>
          <w:rFonts w:ascii="Times New Roman" w:hAnsi="Times New Roman" w:cs="Times New Roman"/>
          <w:sz w:val="32"/>
          <w:szCs w:val="32"/>
        </w:rPr>
        <w:lastRenderedPageBreak/>
        <w:t>пути ее движения.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269. При движении тележки должен подаваться звуковой сигнал.</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270. Тележки для перевозки совков должны быть оборудованы надежно действующими тормозными устройствами и упорами, препятствующими смещению совков с тележек.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271. По окончании завалки и перед отправлением состава из цеха должна быть проверена правильность установки мульд на тележках.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272. Не допускается давать команду на отправку состава из цеха с неправильно установленными или негабаритно погруженными мульдами.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17</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ДРОБЛЕНИЮ, ИЗМЕЛЬЧЕНИЮ И ПРОСЕИВАНИЮ МАТЕРИАЛОВ</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273. Пусковые устройства дробильных и измельчительных машин должны быть сблокированы с пусковыми устройствами питателей. Блокировки должны исключать подачу материала в неработающие машины при случайных остановках.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274. Устройства для увлажнения и гидрообеспыливания материала при его дроблении или измельчении должны быть сблокированы с дробильным или измельчительным оборудованием. Системы увлажнения должны автоматически выключаться при холостой работе оборудования.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275. Запрещается дробление и измельчение влажных материалов, реагирующих с водой с выделением взрывоопасных или вредных газов.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276. Осмотр и ремонт дробильных и измельчительных машин, очистка желобов и рабочего пространства от материала или посторонних предметов, а также другие работы, требующие спуска работающих в желоба или рабочее пространство, должны производиться с соблюдением системы блокировок и мероприятий по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277. Хранение стержней, шаров, футеровки, запасных деталей и приспособлений должно быть предусмотрено в специально отведенных местах на стеллажах или в таре.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278. При спуске работающих в рабочее пространство дробилок </w:t>
      </w:r>
      <w:r w:rsidRPr="003D494A">
        <w:rPr>
          <w:rFonts w:ascii="Times New Roman" w:hAnsi="Times New Roman" w:cs="Times New Roman"/>
          <w:sz w:val="32"/>
          <w:szCs w:val="32"/>
        </w:rPr>
        <w:lastRenderedPageBreak/>
        <w:t>должны применяться предохранительные пояса, а над загрузочными отверстиями дробилок устраиваться временные перекрытия для предохранения производственного персонала от случайного падения посторонних предметов.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279. Дробление материалов, образующих при измельчении взрывоопасную пыль, должно производиться с выполнением мероприятий, исключающих взрывы пыли, а также образование тройных взрывоопасных смесей "пыль - горючий газ - воздух".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280. При местном управлении пусковые устройства мельниц должны быть расположены таким образом, чтобы работающий мог наблюдать за работой мельницы.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281. Шуровка в выпускных отверстиях питателей, подающих материал на грохот, а также в загрузочных и разгрузочных воронках при работающих питателях и грохотах осуществляется при наличии специально предусмотренных шуровочных отверстий и с применением специальных приспособлений и инструментов согласно технологической инструкции.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18</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ОБСЛУЖИВАНИЮ И РЕМОНТУ ПОО, ТУ</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282. Капитальный и текущий ремонты ПОО, ТУ должны производиться по разработанному и утвержденному проекту организации работ (далее - ПОР). В ПОР должны быть предусмотрены меры, обеспечивающие безопасность проведения ремонтных работ, а также указаны лица, ответственные за соблюдение требований безопасности при проведении этих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283. В каждом субъекте промышленной безопасности должен быть составлен перечень ПОО, ремонт которых должен производиться с применением бирочной системы, нарядов-допусков и разработкой ПОР. Перечень утверждает руководитель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Лица, имеющие право выдачи нарядов-допусков, должны назначаться приказом по субъекту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284. На рабочем месте, для контроля за безопасным состоянием ПОО, должен быть составлен график исполнения профилактических работ (текущих ремонтов) ПОО с отметкой о выполнении каждого вида (этапа)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285. Остановка всех видов ПОО для осмотра, чистки или </w:t>
      </w:r>
      <w:r w:rsidRPr="003D494A">
        <w:rPr>
          <w:rFonts w:ascii="Times New Roman" w:hAnsi="Times New Roman" w:cs="Times New Roman"/>
          <w:sz w:val="32"/>
          <w:szCs w:val="32"/>
        </w:rPr>
        <w:lastRenderedPageBreak/>
        <w:t>ремонта, а также их пуск в работу после ремонта должен производиться с соблюдением требований производственных инструкций, утвержденных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286. ПОО, остановленные для внутреннего осмотра, чистки или ремонта, должны быть отключены от источников энергии и технологических коммуникаций. На трубопроводах должны быть установлены заглушки.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ПОО должны быть освобождены от технологических материалов, а устройства, содержащие вредные или взрывоопасные газы, пары или пыль, кроме того, продуты. Должен быть выполнен анализ воздушной среды на содержание вредных и взрывоопасных веществ. Контрольные анализы воздуха должны производиться периодически в процессе работы.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Съемные заглушки, устанавливаемые на трубопроводах, должны изготавливаться в соответствии с требованиями стандартов и иметь хвостовики. На хвостовиках должны быть выбиты номер заглушки, марка стали, условное давление Pу и условный проход Dу.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 пусковых устройствах или на рукоятках рубильников должны быть вывешены плакаты: "Не включать - работают люди!", кроме того, приняты меры, исключающие ошибочное или самопроизвольное включение устройств.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287. Зона производства ремонтных работ должна быть ограждена от действующих ПОО, ТУ и коммуникаций, оборудована знаками безопасности, плакатами, сигнальными средствами и освещена в соответствии с нормами.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288. На ПОО, ТУ и коммуникациях, находящихся в ремонте, осмотре или очистке, должны вывешиваться предупредительные плакаты: "Оборудование (аппараты) в ремонте", "Трубопровод в ремонте" и тому подобное. Снимать предупредительные плакаты и включать ПОО или трубопроводы в работу можно только с разрешения ответственного руководителя ремонтных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289. Проведение ремонтных работ внутри нагретых ПОО разрешается после проветривания и снижения температуры воздуха в них до 40 °C.</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В исключительных случаях ремонтные работы допускается производить при температуре в них выше 40 °C. Перечень таких работ и меры безопасности должны быть утверждены </w:t>
      </w:r>
      <w:r w:rsidRPr="003D494A">
        <w:rPr>
          <w:rFonts w:ascii="Times New Roman" w:hAnsi="Times New Roman" w:cs="Times New Roman"/>
          <w:sz w:val="32"/>
          <w:szCs w:val="32"/>
        </w:rPr>
        <w:lastRenderedPageBreak/>
        <w:t>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290. Порядок выполнения ремонтных работ, производимых в охранной зоне действующих линий электропередачи и скрытых коммуникаций, должен быть согласован с соответствующими организациями и службами, отвечающими за их эксплуатацию, а также разработаны меры, обеспечивающие безопасность при производстве работ на этих участках.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291. При выполнении ремонтных работ на двух ярусах и более (вертикальных отметках), расположенных один над другим, между ними должны быть устроены прочные перекрытия или установлены сетчатые ограждения, исключающие падение материалов или предметов на работающих, в соответствии с </w:t>
      </w:r>
      <w:hyperlink r:id="rId9" w:history="1">
        <w:r w:rsidRPr="003D494A">
          <w:rPr>
            <w:rFonts w:ascii="Times New Roman" w:hAnsi="Times New Roman" w:cs="Times New Roman"/>
            <w:sz w:val="32"/>
            <w:szCs w:val="32"/>
          </w:rPr>
          <w:t>постановлением</w:t>
        </w:r>
      </w:hyperlink>
      <w:r w:rsidRPr="003D494A">
        <w:rPr>
          <w:rFonts w:ascii="Times New Roman" w:hAnsi="Times New Roman" w:cs="Times New Roman"/>
          <w:sz w:val="32"/>
          <w:szCs w:val="32"/>
        </w:rPr>
        <w:t xml:space="preserve"> Министерства труда и социальной защиты Республики Беларусь от 27 декабря 2007 г. N 187 "Об утверждении Межотраслевой типовой инструкции по охране труда при работе на высоте" (Национальный реестр правовых актов Республики Беларусь, 2008 г., N 55, 8/18076).</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292. Перенос сроков проведения текущего и капитального ремонтов ПОО допускается только при наличии акта технического освидетельствования оборудования, содержащего заключение о возможности его дальнейшей эксплуатации.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293. ПОО, подлежащие экспертизе промышленной безопасности, могут быть введены в эксплуатацию после капитального ремонта или реконструкции только после приемки их комиссией, назначенной руководителем субъекта промышленной безопасности, с участием должностных лиц Госпромнадзора. Результаты приемки оформляются соответствующим актом.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294. Ремонтные, строительные и монтажные работы, выполняемые в действующих цехах силами ремонтного (производственного) персонала других цехов или подрядных организаций, относятся к работам повышенной 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295. Передача ПОО в ремонт и приемка их из ремонта должны производиться в соответствии с порядком работ повышенной 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296. На рабочем месте работающих, для контроля за безопасным состоянием оборудования, должен иметься график выполнения профилактических работ (текущих ремонтов) оборудования с отметкой (отчетом) о выполнении каждого вида (этапа) работ (обслуживающим) ремонтным персоналом </w:t>
      </w:r>
      <w:r w:rsidRPr="003D494A">
        <w:rPr>
          <w:rFonts w:ascii="Times New Roman" w:hAnsi="Times New Roman" w:cs="Times New Roman"/>
          <w:sz w:val="32"/>
          <w:szCs w:val="32"/>
        </w:rPr>
        <w:lastRenderedPageBreak/>
        <w:t>независимо от его принадлежности к этому субъекту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297. Порядок и достаточность обслуживания (текущего ремонта) определяются специалистами по обслуживанию оборудования.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298. Обслуживание оборудования должно производиться в сроки, предусмотренные графиком. При составлении графиков в первую очередь необходимо соблюдать требования заводов-изготовителей, согласно эксплуатационной документации на ПОО.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299. Результаты ремонтов ПОО, связанные с заменой деталей и узлов, должны быть зафиксированы в бумажном или электронном виде в технической документации.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300. Доступ работающих в баки и другие емкости для их осмотра, чистки и ремонта должен осуществляться по наряду-допуску после отключения баков от трубопроводов, установки заглушек, полного опорожнения, пропарки, проветривания баков и выполнения анализа воздуха на содержание кислорода и вредных примесей.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Во время нахождения работающих в баках все люки должны быть открыты. Если открытые люки не обеспечивают достаточного проветривания баков, то необходимо применять искусственное проветривание (вентиляцию).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выполнении работ внутри баков работающие должны пользоваться переносными взрывобезопасными светильниками с напряжением не выше 12 В. Включать и выключать светильники следует снаружи баков.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Работы повышенной опасности должны выполняться бригадой не менее чем из 2 человек, а работы внутри ПОО - бригадой не менее чем из 3 человек.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301. Персонал, работающий в среде, где возможно появление опасных веществ в воздухе рабочей зоны, должен быть обеспечен индивидуальными газоанализаторами, если не установлены стационарные газоанализаторы.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302. Перекрывающие листы заглушек и листовых задвижек должны быть рассчитаны на соответствующее давление газа с учетом диаметра газопровода, при этом толщина их должна быть не менее 4 мм.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Заглушки должны иметь хвостовики, выступающие за пределы </w:t>
      </w:r>
      <w:r w:rsidRPr="003D494A">
        <w:rPr>
          <w:rFonts w:ascii="Times New Roman" w:hAnsi="Times New Roman" w:cs="Times New Roman"/>
          <w:sz w:val="32"/>
          <w:szCs w:val="32"/>
        </w:rPr>
        <w:lastRenderedPageBreak/>
        <w:t>фланцев. На хвостовиках должно быть выбито клеймо с буквой "З", с указанием величин условного давления и диаметра.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303. Перед ремонтом плавильных печей должны быть устроены в необходимых местах безопасные проходы.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304. При проведении ремонта подъем и перемещение конструкций, оборудования, деталей, строительных материалов и тому подобного должны быть механизированы и производиться способом, исключающим их падение.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Использование газопроводов и их несущих колонн в качестве опор для подъема грузов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305. При монтаже и демонтаже металлических конструкций печи оставлять их на весу и в неустойчивом положении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Демонтируемые конструкции и оборудование должны устанавливаться устойчиво с соблюдением необходимых проходов.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306. При выполнении работ с лестниц на высоте более 1,3 м работающие должны пользоваться предохранительными поясами со страховочными канатами. Место закрепления каната должно быть указано ответственным за проведение ремонта до начала производства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307. Предохранительные пояса должны иметь наплечные ремни с кольцами на их пересечении со стороны спины для крепления страховочного каната. Применение поясов без наплечных ремней запрещается.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308. Предохранительные пояса, поясные карабины и страховочные канаты подлежат испытаниям после получения со склада и не реже двух раз в год в период использования. Испытание их должно оформляться актом. Каждый пояс и канат должен иметь инвентарный номер с указанием следующего срока испытания.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309. Ремонтные работы должны быть прекращены, если: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обнаружено несоответствие фактического состояния производства работ требованиям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выявлено нарушение условий отключения ПОО, ТУ;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характер и объемы работ изменены в такой степени, что требуется изменение схемы отключения ПОО, ТУ и порядка выполнения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появилась угроза жизни и здоровью работающих;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 производственном помещении подан аварийный сигнал.</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310. Для хранения запасных деталей и оборудования в цехах </w:t>
      </w:r>
      <w:r w:rsidRPr="003D494A">
        <w:rPr>
          <w:rFonts w:ascii="Times New Roman" w:hAnsi="Times New Roman" w:cs="Times New Roman"/>
          <w:sz w:val="32"/>
          <w:szCs w:val="32"/>
        </w:rPr>
        <w:lastRenderedPageBreak/>
        <w:t>должны быть предусмотрены склады, оборудованные грузоподъемными механизмами и подъездными путями.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311. По окончании ремонта ненужные конструкции, приспособления, материалы, инструменты и мусор должны быть убраны, все ограждения, предохранительные и блокированные устройства восстановлены, а ремонтный персонал выведен с места производства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312. Проверка состояния дымоходов печей должна производиться при очередных планово-предупредительных ремонтах этих агрегатов.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313. Порядок ломки футеровки плавильных печей должен определяться технологическими инструкциями, предусматривающими меры безопасного ведения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314. Плавильные печи после ремонта должны быть высушены и разогреты.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Сушка и разогрев их должны производиться в соответствии с графиками и инструкциями по эксплуатации плавильных печей, утвержденными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Контроль режима сушки должен осуществляться с помощью контрольно-измерительных приборов.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315. Для внутреннего освещения ремонтируемых печей допускается использование переносных светильников напряжением не более 24 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316. Перед началом холодного ремонта электропечь должна быть отключена и на питающей электрической подстанции разомкнута электрическая схема.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Электрододержатели должны быть надежно закреплены.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317. Пространство под ремонтируемой печью должно быть ограждено. Проемы между печью и рабочей площадкой должны быть перекрыты или ограждены.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318. Работы по смене и уборке футеровки печи должны быть механизированы.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319. При выполнении ремонтных работ для безопасного доступа к отдельным частям печи должны применяться легкие металлические лестницы, снабженные приспособлениями, препятствующими их падению.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320. В случае необходимости нахождения работающих под контргрузами механизма подъема электродов контргрузы должны </w:t>
      </w:r>
      <w:r w:rsidRPr="003D494A">
        <w:rPr>
          <w:rFonts w:ascii="Times New Roman" w:hAnsi="Times New Roman" w:cs="Times New Roman"/>
          <w:sz w:val="32"/>
          <w:szCs w:val="32"/>
        </w:rPr>
        <w:lastRenderedPageBreak/>
        <w:t>быть закреплены так, чтобы исключалось их опускание вниз.</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321. При холодном ремонте свод печи должен быть снят или должно быть установлено ограждение, исключающее нахождение работающих под сводом.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322. Работы по ремонту сталеразливочных ковшей должны производиться в соответствии с требованиями, указанными в эксплуатационной документации организации-изготовителя.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323. Ремонт сталеразливочных ковшей должен производиться в специально отведенных местах, на стендах, оборудованных площадками и лестницами с перилами, или в ремонтных ямах, снабженных бортами высотой не менее 1,0 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Промежуток между стенками ямы и ковшом должен быть перекрыт площадками; применять для этой цели доски, укладываемые на борта ямы,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324. Перед ремонтом из ковшей должны быть удалены скрап, остатки застывшего металла и мусор. Удаление их должно быть механизировано и производиться после охлаждения ковшей.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неполной смене футеровки для ускорения охлаждения ковшей допускается обдувка их струей воздуха при помощи вентилятора. При полной смене футеровки охлаждение ковшей может производиться путем заливки их водой.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325. Ковши, установленные для ремонта в горизонтальное положение, во избежание самопроизвольного опрокидывания должны быть закреплены у бортов специальными подставками.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326. Ломка футеровки и ее удаление из ковша должны быть механизированы.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327. Подача кирпича для ремонта внутрь ковша, емкостью более 10 т, должна быть механизирована. При подаче кирпича в коробке или бадье работающий должен быть заблаговременно удален из ковша.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328. Допускается футеровать только те ковши, которые имеют исправный кожух, цапфы и кантователь.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329. Кирпичная футеровка ковшей должна состоять не менее чем из двух рядов кирпича - арматурного и рабочего.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Швы арматурного и рабочего рядов не должны совпадать. Не допускается совпадение между собой вертикальных швов рабочего ряда. Порядок кладки футеровки днища и стенки ковша должен исключать наличие сквозных швов.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330. При ремонте ковшей емкостью свыше 40 т должны </w:t>
      </w:r>
      <w:r w:rsidRPr="003D494A">
        <w:rPr>
          <w:rFonts w:ascii="Times New Roman" w:hAnsi="Times New Roman" w:cs="Times New Roman"/>
          <w:sz w:val="32"/>
          <w:szCs w:val="32"/>
        </w:rPr>
        <w:lastRenderedPageBreak/>
        <w:t>применяться механизированные подъемные столы.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 отдельных случаях ремонт ковшей допускается проводить с лесов.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331. При кладке футеровки в ковш должен подаваться воздух, подогреваемый в зимнее время.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кладке футеровки ковшей малой емкости (до 10 т) допускается применять инфракрасные излучатели.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332. После ремонта ковши должны быть тщательно просушены по всей толщине кладки.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Сушка ковшей должна производиться коксовым или природным газом или мазутом в специальных местах, оборудованных вытяжными устройствами. Продолжительность сушки и внешние признаки окончания ее должны устанавливаться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333. Порядок подготовки, проведения и окончания работы на машинах (установках) для изготовления монолитной (набивной) футеровки сталеразливочных ковшей, меры безопасности при проведении технологических операций с учетом возможных аварийных ситуаций должны регламентироваться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334. Машины (установки) для изготовления монолитной (набивной) футеровки сталеразливочных ковшей должны быть оборудованы пускозапорной арматурой на смесителе и бункере питателя, приборами контроля расхода футеровочной массы, ее уровня в бункере питателя, контроля скорости (при использовании шнекового питателя) или давления (при использовании пневмопитателя), средствами сигнализации и связи.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335. Механизмы поворота платформы и подачи футеровочной массы питателя должны иметь блокировку, исключающую возможность включения механизма поворота платформы при отсутствии футеровочной массы в бункере питателя.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336. В машине (установке) для изготовления монолитной (набивной) футеровки сталеразливочных ковшей должна быть предусмотрена система блокировок, обеспечивающая ее остановку при: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отсутствии футеровочной массы в бункере питателя;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неисправности одного из узлов машины (смесителя, питателя, </w:t>
      </w:r>
      <w:r w:rsidRPr="003D494A">
        <w:rPr>
          <w:rFonts w:ascii="Times New Roman" w:hAnsi="Times New Roman" w:cs="Times New Roman"/>
          <w:sz w:val="32"/>
          <w:szCs w:val="32"/>
        </w:rPr>
        <w:lastRenderedPageBreak/>
        <w:t>механизма поворота платформы);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неправильной установке защитных ограждений;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прекращении подачи электроэнергии.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337. Работа на машинах (установках) для изготовления монолитной (набивной) футеровки сталеразливочных ковшей не допускается при: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отсутствии или неисправности ограждающих устройств;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неисправных приборах контроля и расхода футеровочной массы, скорости (при использовании шнекового питателя) и давления (при использовании пневмопитателя);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прекращении подачи футеровочной массы во время футеровки;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нарушении целостности бункера питателя и питателя;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несовпадении вертикальных осей платформы, сталеразливочного ковша и шаблона.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338. Допускается подача огнеупорных материалов в смесители машин (установок) для изготовления монолитной (набивной) футеровки сталеразливочных ковшей пневмотранспортом.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 качестве транспортирующего газа может быть использован воздух, азот и аргон.</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использовании в качестве транспортирующего газа азота или аргона в технологической инструкции, утвержденной руководителем субъекта промышленной безопасности, должны быть предусмотрены соответствующие меры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339. По окончании ремонта ненужные конструкции, приспособления, материалы, инструменты и мусор должны быть убраны, все ограждения, предохранительные и блокировочные устройства восстановлены, а ремонтный персонал выведен с места производства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340. Сбрасывание с высоты материалов, элементов строительных конструкций, деталей ТУ и других предметов запрещается. Бой кирпича и мусор допускается спускать по трубам или лоткам, нижний конец которых должен находиться не выше 1,0 м над уровнем земли (пола помещения).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341. Подача материалов и ТУ на рабочие площадки должна быть механизирована и производиться способами, исключающими их падение.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342. Все работы по перемещению грузов должны проводиться в соответствии с ПОР.</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Перемещение крупногабаритных грузов должно производиться </w:t>
      </w:r>
      <w:r w:rsidRPr="003D494A">
        <w:rPr>
          <w:rFonts w:ascii="Times New Roman" w:hAnsi="Times New Roman" w:cs="Times New Roman"/>
          <w:sz w:val="32"/>
          <w:szCs w:val="32"/>
        </w:rPr>
        <w:lastRenderedPageBreak/>
        <w:t>в присутствии лица, ответственного за проведение ремонта.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проведении такелажных работ с крупногабаритными монтажными узлами все другие работы на данном участке должны быть прекращены.</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19</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ПРИ СВАРОЧНЫХ РАБОТАХ</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343. Сварка расчетных металлоконструкций, элементов оборудования и контроль качества сварных соединений должны выполнять в соответствии с требование государственных и межгосударственных стандартов и других обязательных для соблюдения требованиям ТНПА.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 сварке и прихватке расчетных элементов литейного и сталеплавильного оборудования должны допускаться сварщики, прошедшие аттестацию и имеющие удостоверение на право выполнения сварочных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344. Методы и нормы контроля качества сварки пробного (контрольного) сварного соединения должны отвечать требованиям государственных стандартов или технических условий. Периодичность сварки контрольного сварного соединения должны соответствовать обязательным для соблюдения требованиям ТНПА.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Результаты и область распространения производственной аттестации (квалификации) технологии сварки и установление срока действия результатов и области распространения аттестации (квалификации) технологии сварки должны быть согласованы с Госпромнадзором в соответствии с </w:t>
      </w:r>
      <w:hyperlink r:id="rId10" w:history="1">
        <w:r w:rsidRPr="003D494A">
          <w:rPr>
            <w:rFonts w:ascii="Times New Roman" w:hAnsi="Times New Roman" w:cs="Times New Roman"/>
            <w:sz w:val="32"/>
            <w:szCs w:val="32"/>
          </w:rPr>
          <w:t>пунктом 20.23</w:t>
        </w:r>
      </w:hyperlink>
      <w:r w:rsidRPr="003D494A">
        <w:rPr>
          <w:rFonts w:ascii="Times New Roman" w:hAnsi="Times New Roman" w:cs="Times New Roman"/>
          <w:sz w:val="32"/>
          <w:szCs w:val="32"/>
        </w:rPr>
        <w:t xml:space="preserve">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345. Руководство работами по сварке оборудования должно быть возложено на руководителей сварочных работ, по контролю качества сварных соединений - на специалистов по неразрушающему контролю, прошедших аттестацию и имеющих соответствующий уровень квалификации.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346. Сварочные работы должны выполняться в соответствии с технологическими документами, технологическими инструкциями </w:t>
      </w:r>
      <w:r w:rsidRPr="003D494A">
        <w:rPr>
          <w:rFonts w:ascii="Times New Roman" w:hAnsi="Times New Roman" w:cs="Times New Roman"/>
          <w:sz w:val="32"/>
          <w:szCs w:val="32"/>
        </w:rPr>
        <w:lastRenderedPageBreak/>
        <w:t>по сварке (WPS), разработанными организацией-изготовителем или специализированной организацией в соответствии с государственными и межгосударственными стандартами и нормативными правовыми актами.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347. Для изготовления элементов металлоконструкций из листов, профильного проката, труб допускается применение всех способов резки, обеспечивающее качественное получение форм и размеров этих элементов в соответствии с рабочими чертежами. Резка материалов и полуфабрикатов из стали должна производиться по технологии, исключающей возможность образования трещин или ухудшения качества металла на кромках и в зоне термического влияния.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348. Применение комбинированных соединений, в которых часть усилия воспринимается сварными швами, а часть - болтами,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349. Сварка должна производиться в помещениях, исключающих влияние неблагоприятных атмосферных условий на качество сварных соединений. Выполнение сварочных работ на открытом воздухе допускается по специальной технологии при условии защиты мест сварки от атмосферных осадков и ветра.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350. Возможность выполнения и порядок производства сварочных работ при температуре 0 °C определяется в соответствии с НПА.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351. Расчетные сварные соединения должны иметь клеймо или другое обозначение, позволяющее установить фамилию сварщика, производившего сварку. Метод маркировки, применяемый для сварных соединений, не должен ухудшать качество изделия. Маркировка должна выполняться методами, обеспечивающими ее сохранность в процессе эксплуатации крана.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352. Сварочные материалы, применяемые для сварки, должны соответствовать требованиями государственных и межгосударственных стандартов и технических условий, что должно подтверждаться сертификатом организации-изготовителя.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353. Сварочные материалы, применяемые для сварки, должны обеспечивать механические свойства металла шва и сварного соединения (предел прочности, относительное удлинение, угол изгиба, ударная вязкость) не ниже нижнего предельного показателя перечисленных свойств металла основных элементов, установленного для данной марки стали государственным </w:t>
      </w:r>
      <w:r w:rsidRPr="003D494A">
        <w:rPr>
          <w:rFonts w:ascii="Times New Roman" w:hAnsi="Times New Roman" w:cs="Times New Roman"/>
          <w:sz w:val="32"/>
          <w:szCs w:val="32"/>
        </w:rPr>
        <w:lastRenderedPageBreak/>
        <w:t>стандартом или техническими условиями.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354. В сварных соединениях не допускаются следующие дефекты, браковочные признаки которых превышают величины, указанные в обязательных для соблюдения требованиях ТНПА: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трещины всех видов и направлений, расположенные в металле шва, по линии сплавления и в околошовной зоне основного металла, в том числе микротрещины, выявляемые при микроскопическом исследовании;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непровары;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поры, шлаковые включения;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подрезы и наплывы (натеки);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незаваренные кратеры;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свищи;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прожоги;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смещение кромок.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355. Оценка качества сварных соединений по результатам внешнего осмотра и неразрушающего контроля должна производиться в соответствии с НПА.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356. Качество сварных соединений считается неудовлетворительным, если в них при любом виде контроля будут обнаружены внутренние или наружные дефекты, выходящие за пределы норм установленных НПА на изготовление, реконструкцию, ремонт и монтаж литейного оборудования.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357. При выявлении во время неразрушающего контроля недопустимых дефектов в сварных соединениях контролю должно быть подвергнуто все соединение. Дефектные участки сварных швов, выявленные при контроле, должны быть удалены механически способом и переварены.</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20</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ГАЗОСПАСАТЕЛЬНАЯ СЛУЖБА</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358. На субъектах промышленной безопасности, на которых получаются, транспортируются, используются расплавы черных и (или) цветных металлов, сплавы на основе этих расплавов создается газоспасательная служба (далее - ГСС) или заключаются договора с ГСС, которые осуществляют: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спасение людей и оказание медицинской помощи пострадавшим в случаях возникновения аварийных ситуаций в </w:t>
      </w:r>
      <w:r w:rsidRPr="003D494A">
        <w:rPr>
          <w:rFonts w:ascii="Times New Roman" w:hAnsi="Times New Roman" w:cs="Times New Roman"/>
          <w:sz w:val="32"/>
          <w:szCs w:val="32"/>
        </w:rPr>
        <w:lastRenderedPageBreak/>
        <w:t>газовом хозяйстве субъектов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локализацию и ликвидацию аварий и инцидентов, их последствий;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выполнение газоопасных работ, в том числе технологических, самостоятельно или совместно с работниками цехов;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контроль загазованности воздуха рабочей зоны;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контроль укомплектованности и правильного содержания в цехах шкафов с аварийной газозащитной аппаратурой и инструментом;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проверку исправности, ремонт газозащитной аппаратуры и приведение ее в состояние готовности после каждого случая применения;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целевой инструктаж и допуск работающих для проведения газоопасных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проведение профилактических осмотров и обследований состояния газоопасных мест, установок, агрегатов, контрольно-измерительных приборов и коммуникаций газовзрывоопасных обслуживаемых цехов.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ГСС субъекта промышленной безопасности, на которых получаются, транспортируются, используются расплавы черных и (или) цветных металлов, сплавы на основе этих расплавов, должны быть аттестованы в соответствии с действующим законодательством.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Структура, штаты и оснащение ГСС должны обеспечивать выполнение возложенных на нее задач.</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21</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ПО СОСТАВЛЕНИЮ ПЛАНОВ ЛИКВИДАЦИИ АВАРИЙ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359. В субъектах промышленной безопасности, имеющих ПОО, для каждого цеха, отделения, участка, а также для всего субъекта промышленной безопасности в целом должны быть разработаны ПЛА, которые должны учитывать возможные воздействия аварий, а также стихийных бедствий (землетрясения, наводнения, ураганы) на объекты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360. Перечень производств и ПОО, для которых разрабатываются ПЛА, утверждается главным инженером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361. ПЛА должны состоять из двух частей: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 первой части предусматриваются мероприятия по защите персонала и действия по локализации и ликвидации аварий, их последствий в пределах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во второй части предусматриваются мероприятия по защите населения и ликвидации последствий аварий за пределами субъекта промышленной безопасности. При этом работающие субъекта промышленной безопасности или объекта включается в состав соответствующего подразделения, осуществляющего ликвидацию и локализацию аварии.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Для вновь вводимых производств и отдельных объектов ПЛА разрабатываются при проектировании объекта.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362. ПЛА должны определить конкретные технические средства и действия работающих и специальных подразделений по локализации и ликвидации аварии, ее последствий на отдельных стадиях ее развития в пределах участка, цеха, субъекта промышленной безопасности или близлежащей территории, а также по защите работающих и населения от последствий аварии и инцидента.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363. ПЛА разрабатываются для каждого производства, цеха, отделения и участка их руководителями и согласовываются руководителями соответствующих служб.</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364. ПЛА должны пересматриваться не реже одного раза в три года и утверждаться не позднее, чем за один месяц до окончания срока действия предыдущего ПЛА.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изменениях технологического процесса, его метрологического обеспечения, конструкции технических устройств или структурных реорганизаций подразделений, а также при наличии выявленных при расследовании аварийных ситуаций дополнительных данных, в том числе на аналогичных производствах и объектах, ПЛА подлежат корректировке.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 внесенными в ПЛА изменениями и дополнениями должны быть ознакомлены под роспись все специалисты и рабочие соответствующих подразделений.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365. ПЛА должны содержать: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принципиальную технологическую схему объекта, где указываются основные технологические параметры и характеристики ПОО, трубопроводных коммуникаций, с указанием технологических потоков, параметров арматуры, условия </w:t>
      </w:r>
      <w:r w:rsidRPr="003D494A">
        <w:rPr>
          <w:rFonts w:ascii="Times New Roman" w:hAnsi="Times New Roman" w:cs="Times New Roman"/>
          <w:sz w:val="32"/>
          <w:szCs w:val="32"/>
        </w:rPr>
        <w:lastRenderedPageBreak/>
        <w:t>срабатывания систем противоаварийной защиты. Условные обозначения, используемые в данной схеме, должны соответствовать обозначениям проектной документации;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план размещения основных ПОО, ТУ и помещений, где должны быть нанесены места размещения технических и материальных средств, противопожарных средств, средств связи и оповещения, системы противоаварийной защиты, пультов управления, места размещения основных ПОО, систем вентиляции, отключающей арматуры, эвакуационных выходов, места подъезда и маневрирования спецтехники, а также зоны возможного воздействия последствий аварии);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оперативную часть.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 ПЛА прилагаются: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список лиц и исполнителей, ответственных за выполнение мероприятий, предусмотренных оперативной частью плана, с указанием домашних адресов и телефонов;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перечень газоопасных и взрывопожароопасных мест;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перечень работ технологического, ремонтного и восстановительного характера с указанием степени 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перечень технических и материальных средств, средств индивидуальной защиты для спасения работающих и локализации и ликвидации аварий, а также мест их хранения с указанием количества и основных характеристик;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распределение обязанностей ответственного руководителя работ, исполнителей и других должностных лиц субъекта промышленной безопасности по локализации аварийных ситуаций и аварий;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инструкция по безопасной остановке объекта;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список должностных лиц субъекта промышленной безопасности, специальных подразделений, должностного лица Госпромнадзора и других органов, которые должны быть немедленно извещены об аварии;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порядок взаимодействия специальных подразделений в случае, когда возможное развитие аварии на ПОО субъекта промышленной безопасности и близлежащем к нему другом объекте (как в самом субъекте промышленной безопасности, так и на территории других субъектов промышленной безопасности) может привести к негативным воздействиям на работающих, население и окружающую среду;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акты проверки исправности вентиляционных устройств, запасных выходов, исправности, наличия и достаточности средств для ликвидации аварий и спасения работающих, противопожарного оборудования и средств пожаротушения, аварийного освещения, сигнализации, блокировок и связи;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акты проверки исправности гидравлических затворов канализационных сетей в цехе и на объектах;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акты проверки исправности ПОО, ТУ и коммуникаций промышленных газов (топливных и технологических), схем блокировки и сигнализации.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366. Предусмотренные ПЛА технические и материальные средства для осуществления мероприятий по спасению работающих и ликвидации аварий не допускается использовать для других целей.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367. В течение года в цехах, участках (в каждой производственной смене) должны проводиться учебно-тренировочные занятия по возможным аварийным ситуациям. Занятия предусматриваются оперативной частью ПЛА по графикам, утвержденным главным инженером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368. Не реже одного раза в год по одной или нескольким позициям оперативной части каждого из разрабатываемых в субъекте промышленной безопасности ПЛА должны проводиться в разные периоды года и в разное время суток учебные тревоги по графикам и планам, утвержденным главным инженером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369. Учебные тревоги по ПЛА для одного и группы технологических объектов, входящих в состав цеха, проводятся под руководством начальника цеха.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Учебные тревоги по ПЛА, разработанному для субъекта промышленной безопасности или группы технологических объектов, входящих в состав различных цехов, проводятся под руководством главного инженера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неудовлетворительных результатах учебной тревоги должны быть проведены детальное изучение допущенных ошибок и внеочередная проверка знаний персонала, допустивших ошибочные действия.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370. ПЛА должны находиться у главного инженера субъекта </w:t>
      </w:r>
      <w:r w:rsidRPr="003D494A">
        <w:rPr>
          <w:rFonts w:ascii="Times New Roman" w:hAnsi="Times New Roman" w:cs="Times New Roman"/>
          <w:sz w:val="32"/>
          <w:szCs w:val="32"/>
        </w:rPr>
        <w:lastRenderedPageBreak/>
        <w:t>промышленной безопасности, диспетчера субъекта промышленной безопасности, в производственном (производственно-техническом) отделе, у руководителей производственных подразделений. Выписки из ПЛА и перечень мероприятий, относящихся к производствам взаимозависимых цехов и участков, должны находиться в соответствующих цехах.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371. Оперативная часть ПЛА разрабатывается для руководства действиями работников цеха (объекта) при возникновении аварийной ситуации или аварии.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Оперативной частью ПЛА должны охватываться все виды возможных аварий и аварийных ситуаций в цехе (на ПОО).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составлении ПЛА следует также учитывать возможные нарушения нормальных производственных условий и режимов работы технологического, транспортного и аспирационного оборудования, которые могут привести к аварийным ситуациям и авариям.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372. В оперативной части ПЛА указываются и должны быть предусмотрены: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виды аварийных ситуаций или аварий, места их возникновения;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мероприятия по спасению работающих при аварии;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мероприятия по ликвидации аварийных ситуаций и аварий в начальной стадии конкретно по каждому предусмотренному случаю;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лица, ответственные за выполнение предусмотренных мероприятий, и конкретные исполнители;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действия аварийно-спасательной службы или внештатного пожарного формирования субъекта промышленной безопасности в начальный момент по спасению работающих и ликвидации аварий;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места нахождения средств для спасения работающих и ликвидации аварий (шкафы с аварийным запасом противогазов, инструмента и материалов).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373. В оперативной части ПЛА следует предусмотреть согласованность действий работников цеха (объекта), членов внештатного пожарного формирования, работников других цехов.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374. Выписки из оперативной части ПЛА должны быть вывешены на видном месте в подразделениях субъекта промышленной безопасности для постоянного ознакомления с ним всех работающих. Места размещения выписки определяются руководителем подразделения.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375. Для безопасного пуска производства после ликвидации аварии должны быть обследованы здания, сооружения, технологическое, транспортное и аспирационное оборудование с целью установления их работоспособности и соответствия требованиям безопасности. Результаты обследования оформляются согласно актом приемки.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376. При проведении учебных тревог проверяются: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все ли возможные аварии, свойственные данному производству и месту их возникновения, предусмотрены планом;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правильность выполнения первоначальных действий по локализации аварий, предусмотренных планом;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практическая возможность выполнения мероприятий плана по спасению работающих;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соответствие очередности мероприятий и последовательности аварий, обеспечивающих спасение работающих, ликвидацию аварий и безопасность переключения или сброса нагрузок и так далее;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практическая возможность ликвидации аварии в начальной стадии ее возникновения указанными в плане способами и средствами;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подготовленность субъекта промышленной безопасности (производства, цеха, участка, установки) к ликвидации возможных аварий, в том числе: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наличие и исправность средств и способов оповещения об аварии;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возможность обеспечения быстрейшего выхода работающих из загазованного помещения и опасной зоны (наличие и состояние запасных выходов, газозащитных средств в аварийных шкафах);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доступность мест нахождения средств спасения работающих и ликвидации аварий (аварийных шкафов);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наличие аварийного запаса технических средств, аппаратов, приборов, средств защиты, своевременность проверки их готовности к немедленному использованию по назначению;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подготовленность начальников цехов, смен, мастеров, а также диспетчеров к руководству ликвидацией аварии в отсутствие главного инженера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готовность газоспасательной службы, добровольных газоспасательных дружин, других субъектов промышленной безопасности и координации их работы, в том числе: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время прибытия дежурной смены (бригады) газоспасателей и членов добровольной газоспасательной дружины, а также время сбора свободных от дежурства газоспасателей;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правильность и своевременность выставления постов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377. Учебные тревоги в цехах (производствах) проводятся на основании графика, утвержденного главным инженером субъекта промышленной безопасности, или по требованию Госпромнадзора.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После окончания учебной тревоги руководитель, проводивший учебную тревогу, совместно с лицами, принимавшими участие в ее проведении, проводит разбор учебной тревоги и подводит итоги хода ликвидации "аварии".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 материалам проверки и разбора составляется акт, в котором отмечаются все выявленные недостатки и намечаются мероприятия по их устранению с указанием сроков исполнения и ответственных лиц за их выполнение, на основании которого руководитель субъекта промышленной безопасности издает приказ об устранении отмеченных недостатков или нарушений настоящих Правил и внесении соответствующих изменений или дополнений в ПЛА.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Контроль за своевременным проведением учебных тревог и выполнением мероприятий, указанных в актах по результатам проведения этих тревог, осуществляется главным инженером субъекта промышленной безопасности.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1"/>
        <w:rPr>
          <w:rFonts w:ascii="Times New Roman" w:hAnsi="Times New Roman" w:cs="Times New Roman"/>
          <w:sz w:val="32"/>
          <w:szCs w:val="32"/>
        </w:rPr>
      </w:pPr>
      <w:r w:rsidRPr="003D494A">
        <w:rPr>
          <w:rFonts w:ascii="Times New Roman" w:hAnsi="Times New Roman" w:cs="Times New Roman"/>
          <w:b/>
          <w:bCs/>
          <w:sz w:val="32"/>
          <w:szCs w:val="32"/>
        </w:rPr>
        <w:t>РАЗДЕЛ II</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В СТАЛЕПЛАВИЛЬНОМ ПРОИЗВОДСТВЕ</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22</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ШИХТОВЫМ ДВОРАМ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378. Шихтовые дворы сталеплавильных цехов должны быть крытыми. Состояние кровли шихтовых дворов должно исключать попадание воды и снега на шихтовые материалы.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379. В здании шихтового двора должен быть свободный проход для персонала шириной не менее 1,0 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380. Вход в шихтовый двор должен быть оборудован светящимся табло: "Внимание! Работают магнитно-грейферные </w:t>
      </w:r>
      <w:r w:rsidRPr="003D494A">
        <w:rPr>
          <w:rFonts w:ascii="Times New Roman" w:hAnsi="Times New Roman" w:cs="Times New Roman"/>
          <w:sz w:val="32"/>
          <w:szCs w:val="32"/>
        </w:rPr>
        <w:lastRenderedPageBreak/>
        <w:t>краны. Вход запрещен".</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381. Хранение материалов на шихтовом дворе должно производиться в бункерах, ямах, закромах и саморазгружающихся совках.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Во избежание зависания сыпучих материалов подвесные бункера должны быть оборудованы обрушивающими устройствами.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Стенки бункеров, закромов, ям должны быть облицованы материалами, предохраняющими их от разрушения.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382. Закрома и ямы со всех сторон должны быть ограждены на высоту не менее 1,0 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применении думпкаров для подачи шихтовых материалов ограждения закромов и ям со стороны железнодорожного пути не требуется.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383. Железнодорожные пути над бункерами должны быть снабжены прочным настилом.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отсутствии на действующих шихтовых дворах закромов или ям магнитный материал должен укладываться на специально подготовленные площадки, огражденные со стороны железнодорожных путей. Образование навесов не допускается. Высота штабеля должна быть такой, чтобы расстояние от него до верхнего положения грузоподъемного органа было не менее 2,0 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384. Подача металлолома на шихтовые дворы должна производиться в открытых вагонах, а сыпучих материалов - в саморазгружающихся вагонах. Допускается подача сыпучих материалов в мягких контейнерах. Укладываемая в вагоны металлическая шихта не должна выступать за борта вагонов.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Требования безопасности труда при разгрузке сыпучих материалов должны быть оговорены в технологической инструкции,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385. Подача смерзшихся материалов на шихтовые дворы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386. Составы, поданные под разгрузку, должны быть ограждены сигналами остановки и закреплены тормозными башмаками.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 окончании разгрузочных работ железнодорожные пути шихтового двора должны быть немедленно очищены. Очистка вагонов над бункерами шихтового двора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387. Состояние рабочих мест на бункерной эстакаде, исправность бункеров и отсутствие в них посторонних предметов, а также исправность и чистота путей должны проверяться ежесменно.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388. Расстояние между установленными на полу контейнерами, коробами, мульдами, саморазгружающимися совками и складируемыми материалами между собой и колоннами шихтового двора должно быть не менее 0,7 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389. Выгрузка шихтовых материалов из вагонов должна быть механизирована. Открывание дверей и люков саморазгружающихся вагонов должно производиться с применением специальных приспособлений.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отсутствии специальных приспособлений открывание дверей и люков саморазгружающихся вагонов разрешается производить без их применения с разработкой мероприятий, обеспечивающих безопасность выполнения данной операции и оговоренных в инструкции по охране труда при выполнении данной операции,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Все работы по выгрузке шихтовых материалов из вагонов и погрузке их в совки, бадьи, мульды, короба и тому подобное должны производиться согласно инструкции по охране труда,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390. Металлическая шихта должна подаваться на шихтовые дворы габаритной, подготовленной для погрузки в мульды, бадьи, короба и тому подобное. Разделка материалов на шихтовых дворах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 допускается погрузка в мульды, бадьи, короба и тому подобное металлической шихты, не соответствующей обязательным для соблюдения требованиям ТНПА и технологических инструкций.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391. Поступающие в сталеплавильные цеха шихтовые и другие материалы должны сопровождаться документом, удостоверяющим их качество, и регистрироваться в цеховом журнале с указанием наименования организации-отправителя, номера накладной, удостоверения о взрывобезопасности, даты и подписи контролера лома и отходов металла.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392. Весь металлолом, поступающий в сталеплавильные цехи, </w:t>
      </w:r>
      <w:r w:rsidRPr="003D494A">
        <w:rPr>
          <w:rFonts w:ascii="Times New Roman" w:hAnsi="Times New Roman" w:cs="Times New Roman"/>
          <w:sz w:val="32"/>
          <w:szCs w:val="32"/>
        </w:rPr>
        <w:lastRenderedPageBreak/>
        <w:t>должен подвергаться контролю на взрывобезопасность и отсутствие легковоспламеняющихся веществ.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393. Нахождение работающих в зоне погрузки грейферными или магнитными кранами шихтовых материалов в мульды, совки, короба, бадьи и тому подобное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Направлять грейфер или магнит при погрузке материала допускается с помощью крючков, шестов длиной не менее 3,0 м. Подправка лома в мульдах, коробах и тому подобном вручную допускается только после отъезда крана в сторону.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Работающий, контролирующий заполнение завалочных бадей, мульд, должен находиться в безопасном месте.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394. Полые предметы (баллоны и тому подобное) перед погрузкой в мульды, совки, короба, бадьи, контейнеры должны быть разрезаны на части.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395. По окончании погрузки металлической шихты в совки, короба, бадьи концы лома не должны выступать или свисать над их краями.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396. Для стока воды в дне мульд, совков, коробов, бадей должны быть сделаны сквозные отверстия. Эти отверстия должны равномерно располагаться по всей площади дна и регулярно очищаться от загрязнения.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397. Для установки мульд, бадей на шихтовых дворах электросталеплавильных цехов должны быть устроены прочные и устойчивые стеллажи. При транспортировке мульд, бадей кранами с применением цепей с крюками ширина стеллажей должна быть не менее длины мульд и не менее диаметра бадьи. Кроме того, должны быть устроены подставки, стеллажи для небольших объектов.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Установка мульд, бадей на стеллажах должна производиться без скосов и перекосов. При транспортировке бадьи на транспортной тележке ее конструкция должна обеспечивать устойчивое положение бадьи.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398. Фракционный состав сыпучих шихтовых материалов, поступающих в цех, должен соответствовать обязательным для соблюдения требованиям ТНПА и технологическим инструкциям.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399. В закрытых помещениях места перегрузки пылящих материалов должны быть закрыты плотными кожухами, присоединенными к аспирационным установкам.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400. Ленточные конвейеры должны быть оборудованы </w:t>
      </w:r>
      <w:r w:rsidRPr="003D494A">
        <w:rPr>
          <w:rFonts w:ascii="Times New Roman" w:hAnsi="Times New Roman" w:cs="Times New Roman"/>
          <w:sz w:val="32"/>
          <w:szCs w:val="32"/>
        </w:rPr>
        <w:lastRenderedPageBreak/>
        <w:t>средствами защиты, обеспечивающими отключение привода конвейера при снижении скорости ленты до 75% от номинальной (пробуксовка).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401. Во вновь строящихся и реконструируемых сталеплавильных цехах уборка мусора из-под конвейеров должна быть механизирована.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Уборка мусора вручную допускается только при отключенных конвейерах и в соответствии с требованиями ключ-бирочной системы.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402. Перед пуском конвейера должен автоматически подаваться предупреждающий звуковой сигнал, слышимый по всей длине конвейера.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403. Токоподводящие кабели передвижных разгрузочных тележек и передвижных реверсивных конвейеров должны быть защищены от механических повреждений.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404. Удаление пыли из пылевых бункеров аспирационной системы должно производиться в специально оборудованные машины.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405. Для перехода через конвейеры должны устанавливаться стационарные мостики. В производственных помещениях мостики должны устанавливаться не менее чем через 30 м, а в галереях - не менее чем через 100 м длины конвейера.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Это требование не распространяется на конвейеры, на которых установлены передвижные тележки.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406. Выгрузка электродов из вагонов и транспортирование их должны производиться механизированным способом.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Для хранения электродов должны быть устроены стеллажи.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407. Дробление боя электродов должно быть механизировано. При обработке электродов на токарных станках должна быть предусмотрена пылеотсасывающая аспирационная система.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408. Дробильные и помольные установки должны размещаться в изолированном помещении. Размещение этих установок в шихтовом пролете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409. Загрузка материала в дробильные и помольные агрегаты должна быть механизирована.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Пусковые устройства должны быть расположены так, чтобы дробильные и помольные агрегаты были видны работнику, производящему пуск их в работу.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410. Дробильные и помольные агрегаты должны быть </w:t>
      </w:r>
      <w:r w:rsidRPr="003D494A">
        <w:rPr>
          <w:rFonts w:ascii="Times New Roman" w:hAnsi="Times New Roman" w:cs="Times New Roman"/>
          <w:sz w:val="32"/>
          <w:szCs w:val="32"/>
        </w:rPr>
        <w:lastRenderedPageBreak/>
        <w:t>оборудованы пылеотсасывающей аспирационной системой, обеспечивающей содержание пыли в воздухе рабочей зоны в соответствии с требованиями санитарных норм.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411. На шихтовых дворах должны быть устроены отапливаемые помещения для обогрева работающих в холодное время года.</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23</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ДОСТАВКЕ МАТЕРИАЛОВ НА РАБОЧИЕ ПЛОЩАДКИ СТАЛЕПЛАВИЛЬНЫХ ПЕЧЕЙ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412. Доставка шихтовых материалов, добавок, раскислителей, а также заправочных материалов к печам должна быть механизирована.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413. Для установки бадей, мульд на балконе печного пролета должны быть устроены стеллажи с соблюдением прохода не менее 1 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414. В цехах с крановой подачей шихты для транспортирования мульд, бадей из шихтового двора в печной пролет краны должны быть оборудованы механизированными захватами или специальными траверсами. Управление захватами должно производиться из кабины машиниста крана (крановщика). Устройство мульдовых захватов или специальных траверс должно исключать их срыв и падение мульд, бадей.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До оборудования кранов мульдовыми захватами или специальными траверсами зацепка мульд, бадей должна производиться при помощи крюков и серег. Конструкция захватных приспособлений должна исключать падение мульд и бадей при их перемещении.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Зацепка мульд, бадей путем подведения цепи под их дно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415. Доставка ферросплавов в цех должна производиться в контейнерах или бункерах саморазгружающегося типа.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Ферросплавы, подаваемые на рабочую площадку, должны быть просушены.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Хранение подготовленных материалов должно осуществляться в специальных контейнерах, бункерах, лотках.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416. Между крайними выступающими частями мульдовой тележки и конструкциями здания, оборудованием и складируемыми в цехе материалами должен быть обеспечен габарит не менее 0,7 м </w:t>
      </w:r>
      <w:r w:rsidRPr="003D494A">
        <w:rPr>
          <w:rFonts w:ascii="Times New Roman" w:hAnsi="Times New Roman" w:cs="Times New Roman"/>
          <w:sz w:val="32"/>
          <w:szCs w:val="32"/>
        </w:rPr>
        <w:lastRenderedPageBreak/>
        <w:t>по обе стороны тележки.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417. Устройство пускового механизма тележки для транспортирования завалочной бадьи должно исключать возможность самопроизвольного начала ее движения.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418. Подъем завалочной бадьи на рабочую площадку печи без седла (поддона)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Завалочные бадьи грейферного типа могут транспортироваться мостовым краном без поддона.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419. Для транспортирования завалочной бадьи краном должна применяться специальная траверса.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420. Для подъема работающих наверх завалочной бадьи и спуска внутрь ее должны применяться легкие переносные металлические лестницы с крючьями, позволяющими закрепить лестницы на борту бадьи.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производстве работ внутри бадьи один рабочий должен находиться снаружи.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421. Доставка материалов на рабочую площадку электропечи электромагнитами не допускается.</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24</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ЗАВАЛКЕ МАТЕРИАЛОВ В СТАЛЕПЛАВИЛЬНЫЕ ПЕЧИ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422. Завалка материалов, а также присадка добавок в сталеплавильные печи, емкостью 10 т и более, должны быть механизированы.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423. Механизмы передвижения, качания и поворота завалочной машины должны быть снабжены электрическими тормозами.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424. Завалочная машина должна быть снабжена надежно действующей звуковой сигнализацией, включающейся автоматически при начале движения.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425. Тележка завалочной машины кранового типа должна быть снабжена двумя концевыми выключателями или краны должны быть оборудованы другими устройствами, исключающими возможность приближения кабины завалочной машины к колоннам здания на расстояние менее 0,5 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426. Кабина завалочной машины должна быть прочной, теплоизолированной и защищать машиниста от возможных брызг металла и шлака.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427. Рабочее место машиниста завалочной машины напольного и кранового типов должно быть оборудовано удобным сиденьем со спинкой и обеспечивать хорошую видимость фронта работ. Конструкция сиденья должна исключать вибрацию.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Для входа в кабину должна быть устроена лестница с поручнями.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428. Загромождение габаритов завалочных машин какими-либо устройствами или материалами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429. Во вновь строящихся цехах для завалки печей должны применяться бадьи только саморазгружающегося типа.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430. Загружаемые в электропечи известняк, ферросплавы и другие материалы должны быть предварительно просушены или прокалены.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Подача сырых материалов в расплавленную ванну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431. Печи или стенды для сушки и прокалки известняка и других материалов должны быть расположены так, чтобы избежать двухстороннего облучения работающих.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432. Во время завалки материалов и подвалки шихты все работы на печи должны быть приостановлены, а работающие удалены в безопасное место.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433. О предстоящем подъеме завалочной бадьи на рабочую площадку и во время завалки шихты в печь должен подаваться звуковой сигнал.</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434. Перед включением привода выдвижной площадки или привода подъема и отворота свода печи сталевар обязан убедиться, что все работающие находятся от печи на безопасном расстоянии.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Для предупреждения работающих, находящихся под рабочей площадкой, о включении привода отворота свода печи должна быть устроена звуковая и (или) светозвуковая сигнализация.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435. Во избежание повреждения подины и вылетания кусков шихтовых материалов открывать запорный механизм бадьи разрешается только после того, как бадья будет опущена в нижнее положение, при этом завалочное окно должно быть закрыто.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436. Подвалка шихты должна производиться на не полностью расплавленную шихту при закрытом рабочем окне 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Во время подвалки шихты машинист мостового крана обязан перекрывать смотровое окно кабины металлической сеткой с размерами ячеек 0,5 x 0,5 мм, а персонал должен быть удален от </w:t>
      </w:r>
      <w:r w:rsidRPr="003D494A">
        <w:rPr>
          <w:rFonts w:ascii="Times New Roman" w:hAnsi="Times New Roman" w:cs="Times New Roman"/>
          <w:sz w:val="32"/>
          <w:szCs w:val="32"/>
        </w:rPr>
        <w:lastRenderedPageBreak/>
        <w:t>печи на безопасное расстояние.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Выплески металла и шлака из печи на рабочую площадку во время подвалки по окончании ее должны быть немедленно убраны.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437. На рабочей площадке возле печей допускается хранение в специальных закромах двух - трехсменного запаса материалов, используемых при плавке.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Устройство и расположение закромов должны обеспечивать удобство и безопасность работ.</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25</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ПРИМЕНЕНИЮ КИСЛОРОДА В СТАЛЕПЛАВИЛЬНОМ ПРОИЗВОДСТВЕ</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438. Подача кислорода к местам потребления должна быть централизована.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439. Места, где расположена запорная и регулирующая арматура, должны быть освещены.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440. Кислородопроводы, проложенные в зоне повышенной температуры или интенсивного теплового излучения, должны иметь теплоизоляцию.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441. Кислородопроводы и кислородные устройства должны быть защищены от попадания на них масла.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442. Оттаивание замерзшего конденсата воды в кислородопроводе и кислородных устройствах должно производиться паром или горячей водой.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443. В случае появления утечки кислорода через неплотности в арматуре или по другим причинам подача кислорода должна быть приостановлена до устранения неисправности.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444. Проверка плотности кислородопроводов (рукавов) и арматуры должна производиться мыльным раствором не реже одного раза в полгода с записью результатов проверки в цеховом журнале.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Проверка плотности при помощи огня или тлеющих предметов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445. Кислородопроводы необходимо заземлять при вводе в здания сталеплавильных цехов и при выводе из них на контур заземления цеховых электроустановок.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 местах фланцевых соединений должны быть устроены постоянные токопроводящие перемычки.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446. Производить ремонт кислородопроводов, находящихся под давлением,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447. Кислородопровод, подлежащий ремонту, должен быть отключен от действующих кислородопроводов и продут воздухом, азотом или паром до снижения содержания кислорода в нем не более 20%, что должно контролироваться двукратным анализом.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Производить продувку кислородопроводов допускается только от безмасляных компрессоров и воздуходувок оборудования.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448. Огневые работы на кислородопроводах должны производиться по наряду-допуску и под непрерывным наблюдением инженерно-технического персонала.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449. В помещениях, где расположены кислородные устройства (пункты регулирования кислорода и тому подобное), курить и пользоваться огнем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450. Все работы по ремонту кислородопроводов и кислородных устройств должны производиться не менее чем двумя работниками.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 помещении для работающих, обслуживающих кислородное хозяйство, должны быть умывальник, мыло, сушилка рук или одноразовые салфетки.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451. Инструмент, применяемый при обслуживании кислородопроводов и кислородных устройств, должен быть омеднен и тщательно обезжирен.</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452. Руки, специальная одежда, специальная обувь и рукавицы работающих, обслуживающих кислородопроводы и кислородные устройства, не должны быть загрязнены маслом.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Вешать одежду на фланцы или вентили кислородопроводов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453. В случае возгорания кислородопровода или возникновения пожара в районе его расположения кислородопровод должен быть немедленно отключен.</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454. При включении и отключении кислородопроводов давление кислорода в них необходимо изменять медленно и плавно.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455. Подводы кислорода к сталеплавильным печам должны быть расположены в местах, исключающих попадание на них брызг металла или шлака.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456. Фурмы для подачи кислорода в сталеплавильные печи должны быть снабжены медным наконечником.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457. Водоохлаждаемые элементы фурм, применяемых для </w:t>
      </w:r>
      <w:r w:rsidRPr="003D494A">
        <w:rPr>
          <w:rFonts w:ascii="Times New Roman" w:hAnsi="Times New Roman" w:cs="Times New Roman"/>
          <w:sz w:val="32"/>
          <w:szCs w:val="32"/>
        </w:rPr>
        <w:lastRenderedPageBreak/>
        <w:t>подачи кислорода в ванны сталеплавильных печей, после изготовления и ремонта должны подвергаться гидравлическому испытанию на герметичность и прочность давлением 1,5 Р, где Р - величина рабочего давления воды в магистрали перед фурмой.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458. Рукава (шланги), применяемые для подачи кислорода в сталеплавильные печи, должны соответствовать параметрам кислорода и требованиям, предъявляемым к оборудованию, работающему в среде кислорода.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Рукава (шланги) не должны иметь трещин и разрывов.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Металлические трубки для подачи кислорода должны быть сухими и не должны иметь следов масла.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459. Крепление рукавов (шлангов) к штуцерам и трубок к рукавам (шлангам) должно выполняться специальными хомутами (зажимами), исключая возможность их срыва и утечки кислорода.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460. Фурмы перед установкой, а также рукава (шланги) перед применением должны быть обезжирены.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461. При отсутствии в субъекте промышленной безопасности кислородных станций допускается применение газообразного кислорода в баллонах.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462. Для централизованной подачи кислорода должно быть устроено распределительное устройство (кислородная рампа), откуда кислород должен подаваться к местам его потребления.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Кислородная рампа должна быть расположена на нулевой отметке в отдельном помещении, выделенном противопожарными преградами.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Помещение рампы должно иметь вентиляцию, отопление и освещение. Курить и пользоваться открытым огнем в помещении рампы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463. Кислородные баллоны в помещении рампы должны устанавливаться в специальные стойки кассеты, исключающие возможность их падения.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Редуктор баллонов должен размещаться за стенкой помещения, а общий вентиль в помещении рампы.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464. Текущий запас кислородных баллонов должен храниться на складе.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465. При хранении, транспортировании и обращении с кислородными баллонами должна быть исключена возможность загрязнения их маслом.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466. Потребление кислорода из баллонов с неисправным </w:t>
      </w:r>
      <w:r w:rsidRPr="003D494A">
        <w:rPr>
          <w:rFonts w:ascii="Times New Roman" w:hAnsi="Times New Roman" w:cs="Times New Roman"/>
          <w:sz w:val="32"/>
          <w:szCs w:val="32"/>
        </w:rPr>
        <w:lastRenderedPageBreak/>
        <w:t>редуктором, неисправным и (или) неповеренным манометром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467. Устройства для присоединения кислородных шлангов при ремонтных работах должны быть расположены в удобных и безопасных местах.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468. Опускание и подъем фурмы для подачи кислорода в печь через свод должны быть механизированы.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469. Привод фурмы, подающей кислород в ванну печи, должен иметь блокировки, обеспечивающие вывод фурмы из рабочего пространства. При подъеме фурмы подача кислорода должна автоматически прекращаться.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470. При подаче кислорода в печь через завалочное окно с помощью металлической трубки перед завалочным окном печи должен быть установлен предохранительный щит с прорезью для пропуска трубки.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471. При малейших неисправностях кислородной линии прекратить подачу кислорода в печь.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472. В случае бурного вскипания ванны следует прекратить подачу кислорода в печь.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473. При использовании газокислородных горелок соблюдать требования инструкции по эксплуатации газокислородных горелок.</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bookmarkStart w:id="2" w:name="Par845"/>
      <w:bookmarkEnd w:id="2"/>
      <w:r w:rsidRPr="003D494A">
        <w:rPr>
          <w:rFonts w:ascii="Times New Roman" w:hAnsi="Times New Roman" w:cs="Times New Roman"/>
          <w:b/>
          <w:bCs/>
          <w:sz w:val="32"/>
          <w:szCs w:val="32"/>
        </w:rPr>
        <w:t>ГЛАВА 26</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УСТРОЙСТВУ И ОБСЛУЖИВАНИЮ ДУГОВЫХ ПЕЧЕЙ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474. Дуговые электропечи должны быть оборудованы эффективными устройствами для удаления отходящих дымовых газов и очистки их от пыли.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475. Конструкция фундамента электропечи должна обеспечивать возможность удобного осмотра нижней части ее и ремонта механизмов, расположенных под рабочей площадкой.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Во вновь строящихся и реконструируемых цехах (печах) должна быть предусмотрена механизированная уборка шлака из-под 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476. Для доступа к механизмам наклона печи и выкатной площадки должны быть устроены площадки с лестницами, огражденные перилами.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477. Механизм наклона печи должен иметь ограничители </w:t>
      </w:r>
      <w:r w:rsidRPr="003D494A">
        <w:rPr>
          <w:rFonts w:ascii="Times New Roman" w:hAnsi="Times New Roman" w:cs="Times New Roman"/>
          <w:sz w:val="32"/>
          <w:szCs w:val="32"/>
        </w:rPr>
        <w:lastRenderedPageBreak/>
        <w:t>наклона как на переднюю, так и на заднюю стороны. Производить наклон печи с неисправными ограничителями наклона не допускается. Исправность ограничителей наклона должна проверяться не реже двух раз в неделю.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Центр тяжести электропечи должен располагаться так, чтобы в случае выхода из строя механизма наклона печь возвращалась в исходное положение.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478. Управление приводом наклона печи должно быть расположено в месте, обеспечивающем видимость операций при выпуске плавки и скачивании шлака. Направление движения рукоятки управления должно соответствовать направлению наклона 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479. В случае применения для наклона печи гидравлического привода должны быть приняты меры, исключающие возможность попадания расплавленного металла и шлака на гидравлические устройства.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480. Тяги и узлы подвески свода, разрушение которых может привести к падению свода, должны иметь не менее десятикратного запаса прочности.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Механизмы подъема и подвески свода должны быть защищены от теплоизлучения и от пламени, выбивающегося через зазоры отверстий для пропуска электродов.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481. На конструкциях, расположенных непосредственно над сводом печи в зоне высоких температур, должны быть устроены площадки с теплоизолированным полом и лестницами. Становиться непосредственно на свод печи не допускается. Подъем работающих на площадки свода допускается только по разрешению сталевара электропечи.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Перед подъемом работающих на площадку свода напряжение с печи должно быть снято, а ключ-бирка должен находиться у лица, поднимающегося на печь.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482. Прогоревшие крышки или рамы завалочных окон, а также крышки, имеющие изношенную футеровку, должны быть заменены. Замена их должна производиться при отключенной 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483. Фактическая загрузка печей шихтовыми материалами не должна превышает допустимый объем для данного типа печей.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484. Устройство выпускного желоба должно исключать возможность переполнения его металлом, а также разрушения футеровки желоба и прорыва металла при выпуске плавки.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Выпускное отверстие печи после выпуска плавки и заправки печи должно быть закрыто до момента появления жидкого металла после расплавления металлошихты.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485. Электропечи емкостью 25 т и более должны быть оборудованы механизированными устройствами с дистанционным управлением для ввода кислорода в электропечь, а также устройством для электромагнитного перемешивания жидкого металла.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486. Электропечи должны быть снабжены приборами, позволяющими осуществлять контроль за электрическими параметрами плавки.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487. Электропечи емкостью 25 т и более должны быть оборудованы приборами контроля температуры днища.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488. Порядок обслуживания и ремонта эркера и желоба должен быть отражен в технологической инструкции,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489. Для обслуживания выпускного желоба возле него должна быть устроена металлическая площадка со ступеньками и перилами высотой не менее 1,0 м. Поверхность площадки должна быть футерована кирпичом и не должна иметь выбоин и ям.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490. Рабочие окна должны быть оборудованы герметичными шумопоглощающими дверцами.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491. Крепление охлаждаемых водой электродных уплотнителей должно исключать возможность их падения в ванну печи в случае обвала свода.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492. Все элементы охлаждения печи и подводы воды к ним должны быть герметичными.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493. Питание наиболее ответственных узлов печи охлаждающей водой должно быть бесперебойным.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494. Для вновь строящихся печей во всех сливных цепях охлаждения должны устанавливаться датчики контроля протока, а в цепях наиболее ответственных узлов - датчики контроля протока и температуры.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Датчики контроля протока и температуры воды должны быть оснащены системой блокировок, отключающих источник питания печи в случае прекращения подачи охлаждающей воды или повышения ее температуры выше значений, предусмотренных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495. Охлаждаемые водой элементы печей перед их установкой должны подвергаться гидравлическому испытанию на величину 1,5 P</w:t>
      </w:r>
      <w:r w:rsidRPr="003D494A">
        <w:rPr>
          <w:rFonts w:ascii="Times New Roman" w:hAnsi="Times New Roman" w:cs="Times New Roman"/>
          <w:sz w:val="32"/>
          <w:szCs w:val="32"/>
          <w:vertAlign w:val="subscript"/>
        </w:rPr>
        <w:t>раб</w:t>
      </w:r>
      <w:r w:rsidRPr="003D494A">
        <w:rPr>
          <w:rFonts w:ascii="Times New Roman" w:hAnsi="Times New Roman" w:cs="Times New Roman"/>
          <w:sz w:val="32"/>
          <w:szCs w:val="32"/>
        </w:rPr>
        <w:t>, где P</w:t>
      </w:r>
      <w:r w:rsidRPr="003D494A">
        <w:rPr>
          <w:rFonts w:ascii="Times New Roman" w:hAnsi="Times New Roman" w:cs="Times New Roman"/>
          <w:sz w:val="32"/>
          <w:szCs w:val="32"/>
          <w:vertAlign w:val="subscript"/>
        </w:rPr>
        <w:t>раб</w:t>
      </w:r>
      <w:r w:rsidRPr="003D494A">
        <w:rPr>
          <w:rFonts w:ascii="Times New Roman" w:hAnsi="Times New Roman" w:cs="Times New Roman"/>
          <w:sz w:val="32"/>
          <w:szCs w:val="32"/>
        </w:rPr>
        <w:t xml:space="preserve"> - рабочее давление охлаждающей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496. Вода, подаваемая для охлаждения, должна быть очищена от механических примесей и соответствовать требованиям эксплуатационной документации изготовителя на печь.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497. Подвод охлаждающей воды должен производиться в нижнюю часть охлаждаемых элементов, а отвод нагретой воды - от верхней их части.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498. Запорная арматура для отключения охлаждаемых водой элементов системы охлаждения печи должна размещаться в местах, доступных и безопасных для обслуживания, или оснащаться удлиненными штоками с маховиками (штурвалами), выведенными в такие места.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499. Отвод охлаждающей воды должен производиться в водосборные резервуары, установленные в местах, исключающих попадание в них жидких металла и шлака.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500. Температура воды, отходящей от охлаждаемых водой элементов, должна быть ниже температуры выпадения осадков временной жесткости и предусматриваться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Охлаждаемые элементы должны периодически осматриваться и при необходимости заменяться.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501. Для контроля за работой системы охлаждения вблизи нее должен быть установлен водосборник, куда должны быть подведены водоотводящие трубки от всех элементов системы охлаждения водой. Устройство и расположение водосборников должны позволять работающим видеть струи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502. В случае прекращения подачи воды для охлаждения печи должны быть перекрыты вентили на водоподводящих трубах и прекращена подача топлива в печь. После возобновления подачи воды во избежание бурного парообразования и возможного разрушения системы охлаждения включать воду следует медленно.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503. Не допускается располагать узлы подвода и отвода охлаждающей воды под завалочным окном и выпускным желобом.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504. Механизм перемещения электродов должен быть снабжен ограничителями хода, автоматически срабатывающими при подъеме или спуске их до предельно установленного уровня.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505. Контргрузы электродов должны быть ограждены сплошным или решетчатым кожухом с размерами ячеек не более 40 x 40 мм. Дверцы для доступа внутрь ограждения контргрузов должны быть заперты на замок.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506. Для сборки электродов и установки заменяемых электродов возле электропечи должен быть устроен специальный станок (механизированный стенд). Часть электрода, находящаяся под рабочей площадкой, должна быть ограждена. Допускается производить наращивание электродов на печах. Перед началом наращивания электродов печь должна быть отключена.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507. При смене электродов нарезка металлического ниппеля должна быть полностью ввернута в электрод.</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508. Крюк крана, применяемого при наращивании и смене электродов, должен снабжаться приспособлением, исключающим самопроизвольное выпадение из него дужки ниппеля электрода.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509. Зажатие и освобождение электродов в электрододержателях должны быть механизированы. Управление механизмом зажима электродов должно производиться с площадки у печи. Электроды должны свободно перемещаться в сводовых отверстиях и не касаться кладки свода. Зажимы электродов должны быть изолированы от стоек печи и заземленных узлов. Зазоры между электродными кольцами и электродами должны иметь уплотнения.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510. Извлечение обломков электродов из печи допускается производить с помощью специальных клещей при отведенном своде или с помощью допустимых методов строповки в соответствии с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511. При операциях, связанных с заменой, установкой электродов и извлечением обломков электродов (огарков) из печи, не допускается находиться под печью и на желобе.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512. Не допускается оставлять на своде и верхних конструкциях печи посторонние предметы, инструмент, запасные части и материалы, обломки электродов.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513. Нахождение работающих под печью после расплавления шихты не допускается. Для предупреждения работающих, находящихся под рабочей площадкой о предстоящем наклоне печи для скачивания шлака или выпуска плавки должна быть устроена светозвуковая сигнализация. Сигнал должен подаваться не позднее, </w:t>
      </w:r>
      <w:r w:rsidRPr="003D494A">
        <w:rPr>
          <w:rFonts w:ascii="Times New Roman" w:hAnsi="Times New Roman" w:cs="Times New Roman"/>
          <w:sz w:val="32"/>
          <w:szCs w:val="32"/>
        </w:rPr>
        <w:lastRenderedPageBreak/>
        <w:t>чем за одну минуту до наклона 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514. Рабочая площадка печного пролета по всему периметру должна иметь перильное ограждение высотой не менее 1,0 м и со сплошной обшивкой по низу на высоте не менее 0,14 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Вблизи рабочего окна часть перильного ограждения должна быть съемной.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Зазоры между рабочей площадкой печного пролета и наклоняющейся печной площадкой с боковых сторон печи должны быть не более 80 мм для печей емкостью менее 50 т и не более 150 мм для печей емкостью 50 т и более.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515. Рабочие площадки у печей оборудуются устройствами для воздушного душирования рабочих мест.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516. Заправка подины, откосов и стен электропечей, емкостью 10 т и более должна быть механизирована.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Заправка и подсыпка подины электропечей должны производиться сухим материалом.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Для предупреждения обвалов металлошихты в жидкий металл должны приниматься меры по своевременному обрушению кусков шихты с откосов.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517. Выдувка металла из подины должна производиться в сталевыпускное отверстие сжатым воздухом или кислородом через смотровые отверстия в крышках завалочных окон.</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518. Электропечи емкостью 20 т и более должны иметь специальные устройства для перемешивания расплавленного металла.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519. Материалы, присаживаемые в печь в период доводки плавки, должны быть сухими и подаваться порциями, исключающими выбросы из 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Во избежание выбросов из печи металла и шлака количество одновременно присаживаемого в печь известняка в окислительный период не должно превышать предусмотренного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520. Для установки газокислородной горелки в завалочное окно электропечи в крышке окна должно быть устроено специальное отверстие, соответствующее размерам горелки.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521. Газокислородные горелки должны быть оборудованы запорной арматурой, а также приборами, контролирующими расход и давление газа, кислорода и охлаждающей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522. Горелка перед розжигом должна быть продута кислородом, после чего должен подаваться газ.</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 допускается устанавливать заданный расход газа и кислорода, не убедившись в загорании смеси.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Порядок включения газокислородных горелок (инжекторов) установок интенсификации выплавки стали устанавливается утвержденной в установленном порядке соответствующей технологической документацией, разработанной в соответствии с руководством по эксплуатации изготовителя.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Отключение горелки должно производиться в обратном порядке. В случае аварии в первую очередь должен быть отключен кислород.</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Соотношение газ - кислород на горелках должно поддерживаться автоматически.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523. Перед включением переносной горелки необходимо убедиться, что все подводящие шланги и горелка не имеют повреждений и отверстия в ней чистые.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524. Горелки-фурмы, используемые для продувки металла кислородом при включенной печи, должны располагаться так, чтобы расстояние между горелкой и электродом исключало возможность замыкания дуги на горелку.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525. В случае аварийного падения давления охлаждающей воды, прекращения подачи кислорода или газа горелка должна автоматически отключаться и выводиться из рабочего пространства 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526. В случае прогара корпуса охлаждаемой водой горелки она должна быть отключена и выведена из рабочего пространства печи в крайнее верхнее (нерабочее) положение.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Для контроля за положением горелки на каретках должны быть установлены специальные указатели.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527. Во время работы газокислородной горелки крышка завалочного окна должна быть закрыта.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528. Шлакообразующие материалы, подаваемые в печь, должны быть сухими.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529. Для приема скачиваемого шлака должны применяться шлаковые чаши или шлаковни.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Чаши и шлаковни должны быть снабжены устройством для их транспортирования и кантования.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530. Чаши и шлаковни, установленные для приема шлака, </w:t>
      </w:r>
      <w:r w:rsidRPr="003D494A">
        <w:rPr>
          <w:rFonts w:ascii="Times New Roman" w:hAnsi="Times New Roman" w:cs="Times New Roman"/>
          <w:sz w:val="32"/>
          <w:szCs w:val="32"/>
        </w:rPr>
        <w:lastRenderedPageBreak/>
        <w:t>должны быть сухими и покрыты огнеупорным или разделительным покрытием.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Пол под печью и дно приямка для установки шлаковых чаш или шлаковень должны быть сухими.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531. Для защиты работающих от брызг шлака место для установки чаши или шлаковни под печью должно быть ограждено предохранительными щитами.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532. Переполнение шлаковой чаши или шлаковни шлаком свыше 150 мм от верха не допускается. Осадка пенящегося шлака должна производиться сухим боем огнеупоров или сухим песком.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Осаживать шлак сырыми материалами или водой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533. Работы по очистке пространства под печью, а также приямков от шлака и мусора допускается выполнять только в начале плавления шихты до образования значительного количества жидкого металла и с соблюдением следующих требований: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работы должны выполняться с разрешения сталевара электропечи;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проемы в рабочей площадке должны быть перекрыты;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пространство под рабочей площадкой должно быть освещено.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534. Транспортирование и погрузка шлаковых глыб на железнодорожную платформу или в думпкар без тары не допускаются.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Погрузка шлака в сырые думпкары или на сырые платформы не допускается. В случае застревания шлака в шлаковне выбивка его должна производиться при помощи специальных приспособлений в отведенных для этого местах, обеспечивающих безопасность работающих.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Находиться на подвижном составе во время кантовки шлака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Устанавливаемые под погрузку шлака думпкары или платформы должны быть заторможены тормозными башмаками.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535. Конструкция соединения свода и кожуха электропечи должна исключать выбивание печных газов и подсос воздуха.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536. Конструкция газоотводящего тракта дуговой электропечи должна обеспечивать полное дожигание выделяющегося в процессе плавки оксида углерода.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Пылегазовоздушные смеси, подлежащие аспирации, должны проверяться на содержание взрывопожарных веществ в </w:t>
      </w:r>
      <w:r w:rsidRPr="003D494A">
        <w:rPr>
          <w:rFonts w:ascii="Times New Roman" w:hAnsi="Times New Roman" w:cs="Times New Roman"/>
          <w:sz w:val="32"/>
          <w:szCs w:val="32"/>
        </w:rPr>
        <w:lastRenderedPageBreak/>
        <w:t>соответствии с графиком и по инструкции, утвержденной руководителем субъекта промышленной безопасности. Удаление пыли из пылеулавливающих аппаратов системы аспирации должно производиться непрерывно или периодически по графику, утвержденному руководителем субъекта промышленной безопасности. Запрещается эксплуатация печей, работа которых сопровождается выделением токсичных, взрывопожароопасных веществ с неисправной системой вентиляции.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537. При отключении газоотводящего тракта от печи должно автоматически открываться устройство подачи воздуха в газоходы.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538. При аварийной остановке дымососа должно быть обеспечено автоматическое перекрытие газоотводящего тракта от 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539. Работы по ремонту газоочистных установок должны производиться после остановки и проветривания их до полного удаления оксида углерода.</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27</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УСТРОЙСТВУ И ОБСЛУЖИВАНИЮ ИНДУКЦИОННЫХ ПЕЧЕЙ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540. Каркас индукционной печи должен быть изолирован от витков обмотки индуктора.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Кабели, подводящие ток к индуктору печи, должны быть изолированы и ограждены.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541. Механизм наклона печи с электрическим приводом должен быть снабжен ограничителем наклона печи и тормозом, обеспечивающим немедленную остановку печи во время ее наклона в любом положении, а также предусматривать остановку печи во время ее наклона в случае перерыва в питании электроэнергией.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Механизм наклона должен быть защищен от брызг металла и шлака.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Помещение, где расположен механизм наклона печи, должно быть освещено в соответствии с действующими нормами.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542. Осмотр и ремонт оборудования, расположенного под печью, находящейся в поднятом положении, допускаются только при условии дополнительного крепления поднятой печи с помощью специальных упоров.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543. Трубки системы охлаждения индуктора должны быть испытаны на прочность и плотность гидравлическим давлением не менее 1,5 P</w:t>
      </w:r>
      <w:r w:rsidRPr="003D494A">
        <w:rPr>
          <w:rFonts w:ascii="Times New Roman" w:hAnsi="Times New Roman" w:cs="Times New Roman"/>
          <w:sz w:val="32"/>
          <w:szCs w:val="32"/>
          <w:vertAlign w:val="subscript"/>
        </w:rPr>
        <w:t>раб</w:t>
      </w:r>
      <w:r w:rsidRPr="003D494A">
        <w:rPr>
          <w:rFonts w:ascii="Times New Roman" w:hAnsi="Times New Roman" w:cs="Times New Roman"/>
          <w:sz w:val="32"/>
          <w:szCs w:val="32"/>
        </w:rPr>
        <w:t>, где P</w:t>
      </w:r>
      <w:r w:rsidRPr="003D494A">
        <w:rPr>
          <w:rFonts w:ascii="Times New Roman" w:hAnsi="Times New Roman" w:cs="Times New Roman"/>
          <w:sz w:val="32"/>
          <w:szCs w:val="32"/>
          <w:vertAlign w:val="subscript"/>
        </w:rPr>
        <w:t>раб</w:t>
      </w:r>
      <w:r w:rsidRPr="003D494A">
        <w:rPr>
          <w:rFonts w:ascii="Times New Roman" w:hAnsi="Times New Roman" w:cs="Times New Roman"/>
          <w:sz w:val="32"/>
          <w:szCs w:val="32"/>
        </w:rPr>
        <w:t xml:space="preserve"> - величина рабочего давления охлаждающей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544. Участок трубопровода воды между индуктором и водоподводящими трубами должен выполняться гибким трубопроводом (шланг, рукав) из диэлектрического материала.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545. Контроль за непрерывным поступлением охлаждающей воды в индуктор печи должен производиться как визуально, так и по сигнализирующим приборам, с автоматическим отключением печи при отсутствии протока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Температура охлаждающей воды на входе в индуктор и на выходе должна соответствовать эксплуатационной документации организации-изготовителя.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546. Рабочая площадка печи по всему периметру должна быть ограждена перилами высотой не менее 1,0 м и сплошной обшивкой по низу на высоте не менее 0,15 м. Пол рабочей площадки возле печи должен быть покрыт электроизолирующим настилом.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547. Во избежание выброса металла при работе печи подача влажной шихты и ферросплавов в расплавленную ванну при догрузке печи не допускается. При образовании в верхней части печи сплошной корки из не расплавившейся шихты печь должна быть немедленно отключена и должны быть приняты меры по ликвидации образовавшейся корки.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548. Металлический инструмент, применяемый при обслуживании индукционных печей, должен иметь электроизолированные ручки из диэлектрического материала.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проведении работ, связанных с прикосновением к тиглю, печь должна быть отключена.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549. При работах, связанных с опасностью поражения электрическим током или воздействия электромагнитного поля, должны применяться средства защиты.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550. На печах должно быть устройство максимальной токовой защиты, автоматически отключающие печи при коротком замыкании между витками индуктора.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551. Печи должны быть оборудованы блокировкой (защитой), для контроля изоляции индуктора и футеровки тигля электропечи, срабатывающей при прогаре (проедании) тигля.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552. Печи должны быть оснащены крышками и механизмами </w:t>
      </w:r>
      <w:r w:rsidRPr="003D494A">
        <w:rPr>
          <w:rFonts w:ascii="Times New Roman" w:hAnsi="Times New Roman" w:cs="Times New Roman"/>
          <w:sz w:val="32"/>
          <w:szCs w:val="32"/>
        </w:rPr>
        <w:lastRenderedPageBreak/>
        <w:t>подъема крышек согласно требованиям эксплуатационной документации.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553. Электропечи должны быть оборудована специальными приборами для контроля за непрерывным поступлением воды в индуктор, автоматически отключающие печь в случае перебоя в подаче охлаждающей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554. Подачу шихты в электропечи емкость до 1,0 тонны разрешается проводить вручную.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555. Фактическая загрузка печей шихтовыми материалами не должна превышает допустимый объем для данного типа печей.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556. На электропечах все операции с прикосновением к тиглю (загрузка, снятие шлака и другого) следует проводить при снятом напряжении индуктора.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557. Ремонтные работы, связанные с футеровкой печей емкостью 5 тонн и более проводить по наряд-допускам.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558. Индукционные печи должны быть оборудованы вытяжной аспирационной системой, а рабочие площадки - устройствами для воздушного душирования рабочих мест.</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28</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ВЗЯТИЮ ПРОБ МЕТАЛЛА ИЗ ЭЛЕКТРОПЕЧИ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559. Взятие пробы из печи должно производиться сухим и подогретым инструментом (пробоотборником).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560. Выбивка пробы из стакана (пробницы) должна производиться после затвердевания металла при помощи специального приспособления.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561. Доставка пробы металла в лабораторию, находящуюся на расстоянии 50 м и более от места взятия пробы, должна осуществляться пневматической почтой, оборудованной световой сигнализацией.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bookmarkStart w:id="3" w:name="Par977"/>
      <w:bookmarkEnd w:id="3"/>
      <w:r w:rsidRPr="003D494A">
        <w:rPr>
          <w:rFonts w:ascii="Times New Roman" w:hAnsi="Times New Roman" w:cs="Times New Roman"/>
          <w:b/>
          <w:bCs/>
          <w:sz w:val="32"/>
          <w:szCs w:val="32"/>
        </w:rPr>
        <w:t>ГЛАВА 29</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УСТРОЙСТВУ И ОБСЛУЖИВАНИЮ ЭЛЕКТРИЧЕСКОЙ ЧАСТИ ЭЛЕКТРОПЛАВИЛЬНЫХ ПЕЧЕЙ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562. Устройство электрической части электроплавильных печей </w:t>
      </w:r>
      <w:r w:rsidRPr="003D494A">
        <w:rPr>
          <w:rFonts w:ascii="Times New Roman" w:hAnsi="Times New Roman" w:cs="Times New Roman"/>
          <w:sz w:val="32"/>
          <w:szCs w:val="32"/>
        </w:rPr>
        <w:lastRenderedPageBreak/>
        <w:t>должно соответствовать проекту, а эксплуатация электроплавильных печей должна производиться в соответствии с требованиями настоящих Правил и технологических инструкций, утвержденных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563. Токоведущие кабели короткой сети, идущие от печного трансформатора к электродам печи, расположенные на высоте менее 3,5 м от рабочей площадки, должны иметь ограждение, исключающее возможность случайного прикосновения работающих.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564. Корпус и конструктивные элементы электропечи должны быть заземлены.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565. Пульты управления электропечами должны быть расположены так, чтобы была исключена возможность ослепляющего действия электрической дуги на работающих. В местах, где пульты управления расположены в зоне облучения электрической дугой, должны применяться защитные экраны.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566. Остекление пультов управления должно быть выполнено теплозащитным стеклом.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Помещения пультов управления должны оснащаться системами вентиляции и отопления.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567. Пульт управления должен быть обеспечен прямой телефонной связью с питающей подстанцией и оборудован необходимыми средствами сигнализации.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568. Электропечи должны быть оборудованы блокировками, исключающими подачу напряжения на электроды при поднятом своде.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569. Перед включением печи на плавку сталевар электропечи и ответственные лица служб механика и энергетика цеха обязаны проверить исправность оборудования, футеровки и свода 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Включение печи производится пультовщиком электроплавильной печи после получения от сталевара электропечи ключа-бирки на право управление печью и соответствующей команды.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Перед включением печи все работники должны быть удалены от нее на безопасное расстояние.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 допускается нахождение у работающей печи лиц, не связанных с ее эксплуатацией.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570. Для кратковременного отключения печи (перепуск, замена </w:t>
      </w:r>
      <w:r w:rsidRPr="003D494A">
        <w:rPr>
          <w:rFonts w:ascii="Times New Roman" w:hAnsi="Times New Roman" w:cs="Times New Roman"/>
          <w:sz w:val="32"/>
          <w:szCs w:val="32"/>
        </w:rPr>
        <w:lastRenderedPageBreak/>
        <w:t>и наращивание электродов, выемка обломков электродов и тому подобное) она должна иметь блокировку, обеспечивающую отключение высоковольтного выключателя при изъятом ключе-бирке.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выполнении этих работ ключ-бирка должен находиться у лица, производящего эти работы.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571. Порядок включения и отключения печи высоковольтным выключателем должен регламентироваться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572. Для предотвращения возможного короткого замыкания кабелей электропечи или повреждения (пережога) канатов мостового разливочного крана должна быть устроена блокировка, исключающая возможность наклона печи при не снятом с электродов напряжении. Срабатывание блокировки должно происходить при наклоне включенной печи в сторону разливочного пролета более чем на 15 °C.</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573. На электропечах загрузка шихты, подшихтовка, введение присадок, перемешивание расплавленного металла, снятие шлака и отбор проб должны проводиться при снятом напряжении с нагревательных элементов 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574. При проведении электросварочных работ на электропечи требуется обязательная установка защитного заземления со стороны подачи высокого напряжения и на печном трансформаторе с высокой и низкой сторон.</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575. Установки для отвода и очистки печных газов должны быть автоматизированы, иметь централизованное дистанционное управление и контрольно-измерительные приборы, необходимые для безопасной эксплуатации. На пульте управления газоотводящего тракта печи должна быть вывешена схема охлаждения газов, газоочистки, дымососа и дожигающего устройства.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576. При ремонтах печей должна производиться ревизия охладителя, пылеулавливающих устройств и газового тракта.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577. Газоотводящий тракт и газоочистные устройства должны быть оборудованы подъемно-транспортными средствами для механизации ремонтных работ, а также механизмами для подъема работающих.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578. Для осмотра и ремонта охладитель и пылеулавливающие </w:t>
      </w:r>
      <w:r w:rsidRPr="003D494A">
        <w:rPr>
          <w:rFonts w:ascii="Times New Roman" w:hAnsi="Times New Roman" w:cs="Times New Roman"/>
          <w:sz w:val="32"/>
          <w:szCs w:val="32"/>
        </w:rPr>
        <w:lastRenderedPageBreak/>
        <w:t>устройства (скрубберы, трубы-распылители, газопроводы и тому подобные) должны иметь люки и лазы и быть оборудованы устройствами, обеспечивающими безопасное выполнение этих работ. Лазы и люки должны быть герметичными, к ним должен быть обеспечен свободный доступ. Открывание люков во время работы газоотводящего тракта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579. При остановке печи на ремонт в зимний период вся система водоохлаждения и питания газоотводящего тракта должна быть освобождена от воды или обеспечена обогревом.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30</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УСТРОЙСТВУ И ОБСЛУЖИВАНИЮ СТАЛЕРАЗЛИВОЧНЫХ И ПРОМЕЖУТОЧНЫХ КОВШЕЙ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580. Конструкция ковшей должна исключать опасность самопроизвольного их опрокидывания.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Кольцо и цапфы ковша после изготовления и в процессе эксплуатации в соответствии с руководством по эксплуатации изготовителя, но не реже 1 раза в год должны подвергаться проверке методом неразрушающего контроля.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581. Цапфы ковшей должны быть коваными и иметь не менее восьмикратного запаса прочности.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Допускается применение цапф, изготовленных методом электрошлакового переплава из сталей марок 20 и 35, при условии соответствия их химических и механических свойств свойствам кованых цапф.</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582. Цапфы ковшей не реже одного раза в шесть месяцев должны подвергаться тщательному осмотру. Износ цапф во всех измерениях не должен превышать 10% от первоначальных размеров. Результаты осмотров, проверки должны оформляться актом.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583. Управление стопорами и шиберными затворами ковшей емкостью 10 т и более должно быть дистанционным.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584. В гидроприводах шиберных затворов сталеразливочных ковшей должны применяться негорючие рабочие жидкости.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585. Лестницы, скобы, площадки и другие приспособления, прикрепляемые к кожуху ковша для его обслуживания, должны обеспечивать безопасность работ.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586. Стопоры после изготовления и перед установкой в ковш </w:t>
      </w:r>
      <w:r w:rsidRPr="003D494A">
        <w:rPr>
          <w:rFonts w:ascii="Times New Roman" w:hAnsi="Times New Roman" w:cs="Times New Roman"/>
          <w:sz w:val="32"/>
          <w:szCs w:val="32"/>
        </w:rPr>
        <w:lastRenderedPageBreak/>
        <w:t>должны быть тщательно высушены. Температура и продолжительность сушки стопоров должны регламентироваться технологической инструкцией, утвержденной руководителем субъекта промышленной безопасности. Температура сушки должна контролироваться термопарой с автоматической регистрацией температуры.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587. Перед загрузкой в сушила на каждом стопоре для ковшей емкостью 10 т и более должны быть указаны дата и время постановки стопора на сушку.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588. Стопоры должны переноситься краном. Перевозка стопоров на тележках допускается только для передачи из одного пролета цеха в другой и для загрузки их в сушила камерного типа.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589. Тележки для перевозки стопоров должны быть устойчивыми. Длина тележки должна быть не менее длины стопоров. Скаты тележки должны иметь защитные козырьки.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590. Разливочный стакан должен устанавливаться в гнездо строго вертикально. Зазор между стаканом и стенкой гнезда должен забиваться огнеупорной массой или стакан должен быть тщательно обмазан глиной.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591. Установка стопора должна производиться после полной просушки стакана и выполняться особенно тщательно.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592. При установке разливочных стаканов изнутри в горячие ковши должны применяться специальные защитные камеры с теплоизолированными стенками (кессоны), опускаемые в ковши.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Для доступа в кессоны на внутренних стенках их должны быть устроены ходовые скобы. Спуск работающих в кессон разрешается после установки кессона в ковш и отцепления крюка крана.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593. Выбивка стакана из ковша должна быть механизирована.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594. Смена сталеразливочных стаканов, стопоров или других устройств, их заменяющих, должна производиться на специально отведенных и оборудованных для этого местах и в соответствии с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595. Для предохранения от воздействия металла и шлака верхняя часть стопора между шамотной трубкой и вилкой должна обмазываться глиной.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596. При транспортировании ковшей не допускается их приближение к другим ковшам и оборудованию на расстояние менее 0,5 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597. При подготовке ковша к приему плавки должно быть проверено состояние его футеровки, дна и прилегающих к нему рядов футеровки стенки, а также кожуха и цапф.</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Подавать к приему плавки ковши, имеющие ненадежную футеровку или неисправный стопорный механизм, а также ковши, залитые шлаком или застывшим металлом, не допускается.</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31</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УСТРОЙСТВУ И ОБСЛУЖИВАНИЮ ИЗЛОЖНИЦ</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598. В цехах, где разливка стали производится в изложницы, установленные на тележках, для подготовки изложниц и разливочных составов должны быть сооружены отдельные здания - дворы изложниц.</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599. Подготовка изложниц должна производиться только после охлаждения их до температуры, установленной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600. В цехах, где разливка стали производится в изложницы, установленные на тележках, для охлаждения изложниц водой должны быть устроены специальные душирующие установки, а для воздушного охлаждения - соответствующие парки изложниц.</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601. Установка для охлаждения водой во избежание распространения пара должна быть ограждена стенками высотой не менее 10 м или иметь вытяжную шахту для отвода пара. Пост управления вентилями для регулирования подачи воды должен располагаться в отапливаемом помещении.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Водосливные лотки вне установки должны быть перекрыты.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602. Осмотр, чистка и обдувка изложниц, установленных на тележках, должны производиться в местах, оборудованных специальными площадками. Площадки, как правило, должны быть расположены на одном уровне с верхом изложниц. Расстояние между площадками и составами изложниц должно соответствовать минимальным габаритам приближения.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Настил площадок должен быть ровным, без выбоин.</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603. Очистка изложниц, а также забрасывание пробок и вкладышей в них должны быть механизированы.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604. Удаление пыли из изложниц должно производиться с </w:t>
      </w:r>
      <w:r w:rsidRPr="003D494A">
        <w:rPr>
          <w:rFonts w:ascii="Times New Roman" w:hAnsi="Times New Roman" w:cs="Times New Roman"/>
          <w:sz w:val="32"/>
          <w:szCs w:val="32"/>
        </w:rPr>
        <w:lastRenderedPageBreak/>
        <w:t>помощью пылеотсасывающих устройств.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605. При применении гидравлических установок для очистки изложниц должны соблюдаться следующие требования: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зона работы гидравлической установки вдоль проездных путей должна быть ограждена;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проездные пути для подачи тележек с изложницами на установку должны быть оснащены автоматической световой сигнализацией;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фланцевые соединения трубопроводов высокого давления должны быть уплотнены;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 пульте управления должны быть соблюдены требования электробезопасности;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расположение пульта управления должно обеспечивать видимость производственных операций, проводимых на установке;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пульт управления должен быть снабжен теплозащитой, окно пульта должно быть выполнено из теплостойкого стекла;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во время работы установки нахождение работающих вблизи тележек с изложницами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 ночное время установка должна быть освещена.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606. Окраска изложниц должна производиться в соответствии с технологической документацией.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607. Для установки изложниц во дворе должны быть устроены горизонтальные площадки, выложенные толстыми металлическими плитами или поддонами. Горизонтальность площадок должна периодически проверяться. Установка изложниц непосредственно на пол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608. При охлаждении изложниц в баках с водой борта баков должны выступать над уровнем пола не менее чем на 0,8 м. Становиться на борта баков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609. При погружении изложниц в баки и извлечении их по сигналу машиниста крана (крановщика) работающие должны быть удалены от баков.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610. Тележки для изложниц должны быть снабжены автоматической или полуавтоматической сцепкой. Ударные и сцепные приборы у тягача и тележек должны быть на одном уровне.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611. Конструкция, прочность и состояние цапф, служащих для захватывания, должны исключать возможность срыва и падения изложниц при транспортировании их краном.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612. Эксплуатация изложниц, имеющих неполное число цапф,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613. Хранение грузозахватных приспособлений, применяемых для транспортирования изложниц, контейнеров и коробок с материалами, должно производиться в определенных местах на специальных стендах.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614. При осмотре изложниц, а также проверке наличия окрасочных материалов в баках-хранилищах должны применяться светильники напряжением не выше 24 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615. При разливке стали на конвейерных тележках (кольцевой конвейер) привод конвейера должен быть огражден.</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616. Для складирования запасных изложниц во дворе изложниц должно быть предусмотрено специальное место.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617. Изложницы должны укладываться в штабели без перекосов в перевязку одного типа и размера.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618. Допустимая высота штабелей изложниц должна предусматриваться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32</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ВЫПУСКУ И РАЗЛИВКЕ СТАЛИ ИЗ СТАЛЕПЛАВИЛЬНЫХ ПЕЧЕЙ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619. Разделка сталевыпускного отверстия должна производиться только при наличии под желобом ковшей.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620. При наличии приямка перед электропечью для помещения ковша дно приямка должно быть сухим. После выпуска плавки приямок должен быть очищен от мусора и скрапа.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621. Состояние ковшей, стопора и приямка, подготовленных к приему плавки, должно быть проверено мастером разливочного пролета.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622. Во время разделки сталевыпускного отверстия становиться на желоб или на его борта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623. Размеры и форма сталевыпускного отверстия должны обеспечивать нормальный сход металла из печи плотной струей. Продолжительность выпуска стали должна устанавливаться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624. Нахождение работающих во время выпуска стали в местах, </w:t>
      </w:r>
      <w:r w:rsidRPr="003D494A">
        <w:rPr>
          <w:rFonts w:ascii="Times New Roman" w:hAnsi="Times New Roman" w:cs="Times New Roman"/>
          <w:sz w:val="32"/>
          <w:szCs w:val="32"/>
        </w:rPr>
        <w:lastRenderedPageBreak/>
        <w:t>куда могут попадать брызги металла и шлака,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625. Наполнение ковшей металлом должно производиться до уровня, не превышающего 250 мм от их верха.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626. Заделка сталевыпускного отверстия должна производиться согласно технологической инструкции,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627. Присадка раскислителей в желоб или ковш должна быть механизирована. При присадке раскислителей в ковш должно исключаться повреждение стопорного устройства.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Безопасные условия присадки сухих ферросплавов и других добавок на дно ковша должны быть предусмотрены в технологической инструкции,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628. Подъем ковшей с металлом и шлаком должен производиться по команде ответственного лица (подкранового рабочего) только после проверки им правильности захвата цапф краном.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629. Отбор проб и измерение температуры жидкого металла в ковшах при выпуске должны осуществляться специальным устройством с дистанционным управлением.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временной неисправности устройства допускается проведение этих операций вручную в соответствии с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630. Взятие пробы из ковша должно производиться при прикрытом стопоре. Инструменты для взятия пробы должны быть сухими.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631. Во время разливки стали не допускается нахождение вблизи ковшей работающих, не имеющих непосредственного отношения к работам по разливке стали.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632. Способы безопасной разливки металла в случае приваривания пробки к стакану должны предусматриваться технологической инструкцией, утвержденной руководителем субъекта промышленной безопасности. Применение металлических штырей для этой цели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633. Конструкция шлаковых чаш и шлаковень должна исключать возможность самопроизвольного их опрокидывания.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634. Спуск шлака при выпуске плавки должен производиться в шлаковые чаши или шлаковни.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Чаши и шлаковни должны быть сухими и покрыты известковым раствором. Покрытие чаш и шлаковень известковым раствором должно быть механизировано. На дно чаш должен быть подсыпан сухой шлак или отходы заправочных и огнеупорных материалов.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635. По окончании разливки стали остатки жидкого шлака из сталеразливочного ковша должны сливаться в шлаковые чаши или шлаковни.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Устанавливать шлаковни в два яруса не допускается. Нахождение работающих вблизи места слива шлака не допускается.</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33</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МАШИНАМ НЕПРЕРЫВНОГО ЛИТЬЯ ЗАГОТОВОК</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636. Все производственные процессы машин непрерывного литья заготовок (далее - МНЛЗ), начиная с разливки металла и заканчивая выдачей заготовок на стеллажи, должны быть механизированы и по возможности автоматизированы. Должна быть также предусмотрена возможность ручного управления работой всех механизмов.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637. Зона вторичного охлаждения должна быть выделена в отдельное помещение, имеющее теплоизолирующие стены и вытяжную вентиляцию.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Двери, ведущие в помещение зоны вторичного охлаждения, во время литья металла должны быть закрыты на замок.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Для обслуживания зоны вторичного охлаждения должны быть устроены площадки и лестницы.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638. Технологическое оборудование, расположенное ниже зоны вторичного охлаждения до тянущих устройств включительно, должно быть размещено в помещении с огнестойкими стенами. Доступ работающих в это помещение во время разливки металла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639. МНЛЗ должны быть оборудованы громкоговорящей и телефонной связью, сигнализацией и при необходимости телевизионными устройствами для наблюдения за работой отдельных агрегатов.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640. Все закрытые посты управления МНЛЗ должны быть </w:t>
      </w:r>
      <w:r w:rsidRPr="003D494A">
        <w:rPr>
          <w:rFonts w:ascii="Times New Roman" w:hAnsi="Times New Roman" w:cs="Times New Roman"/>
          <w:sz w:val="32"/>
          <w:szCs w:val="32"/>
        </w:rPr>
        <w:lastRenderedPageBreak/>
        <w:t>обеспечены кондиционированным воздухом и иметь звукоизоляцию.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641. Пульт управления МНЛЗ должен иметь приборы контроля количества и температуры воды, поступающей для охлаждения кристаллизатора и в зону вторичного охлаждения.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642. Смазка кристаллизатора должна быть механизирована.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Механизмы МНЛЗ должны иметь централизованную смазку. При работе со шлаковым покрытием мениска металла в кристаллизаторе все применяемые смеси должны быть просушены или прокалены в соответствии с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643. В системе охлаждения кристаллизатора и зоны вторичного охлаждения должно быть предусмотрено аварийное водоснабжение при отключении основной системы.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 случае прекращения или уменьшения подачи воды в кристаллизатор и в зону вторичного охлаждения на пост управления МНЛЗ должны автоматически подаваться звуковые и световые сигналы и разливка стали должна быть немедленно прекращена.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Наличие влаги во внутренней полости кристаллизатора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644. Начинать разливку стали до подачи воды в систему охлаждения кристаллизатора и зону вторичного охлаждения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645. Для предупреждения разрыва заготовки, образующейся в кристаллизаторе, и прорыва жидкого металла из заготовки после ее выхода из кристаллизатора должны соблюдаться следующие требования: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для предупреждения зависания заготовки кристаллизатор должен иметь возвратно-поступательное движение;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пуск тянущих устройств должен производиться после заполнения кристаллизатора металлом до уровня, предусмотренного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пуск тянущих устройств и механизма качания кристаллизатора должен производиться плавно с постепенным увеличением скорости; скорость вытягивания заготовки из кристаллизатора должна устанавливаться технологической инструкцией, </w:t>
      </w:r>
      <w:r w:rsidRPr="003D494A">
        <w:rPr>
          <w:rFonts w:ascii="Times New Roman" w:hAnsi="Times New Roman" w:cs="Times New Roman"/>
          <w:sz w:val="32"/>
          <w:szCs w:val="32"/>
        </w:rPr>
        <w:lastRenderedPageBreak/>
        <w:t>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система вторичного охлаждения заготовок должна обеспечивать равномерность охлаждения.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646. Конструкция опорных элементов вторичного охлаждения должна предохранять заготовку от выпучивания и разрыва корки под действием ферростатического давления.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647. Ввод затравки в кристаллизатор должен быть механизирован и производиться согласно технологической инструкции,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648. Пост управления МНЛЗ на разливочной площадке должен быть расположен в отдельном помещении с теплоизолирующими стенами, теплозащитным остеклением, защищенным металлической сеткой и иметь два выхода на разливочную площадку.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Расположение поста управления должно обеспечивать оператору хорошую видимость операций, проводимых на машине.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649. Разливочная площадка МНЛЗ должна быть выложена огнеупорным кирпичом, иметь перильное ограждение высотой не менее 1,0 м. С разливочной площадки должно быть не менее двух выходов.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650. Разливочная площадка оборудуется устройствами для воздушного душирования рабочих мест.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651. После окончания разливки шлак из промежуточных ковшей не допускается сливать в сырые емкости. Промежуточные ковши должны быть оборудованы футерованными крышками.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652. Для аварийного слива металла из сталеразливочного ковша должны быть аварийные емкости, обеспечивающие прием всего металла.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Для аварийного слива металла и шлака из промежуточных ковшей должны быть футерованные емкости, обеспечивающие прием металла и шлака.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653. Посты управления газорезками должны располагаться в помещениях с теплоизолирующими стенами и иметь смотровые окна с теплозащитным остеклением.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654. Устройство резаков, а также подводы газа и кислорода должны соответствовать требованиям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655. Резаки газорезки должны охлаждаться водой.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Крепление резаков на тележке должно обеспечивать возможность удобного и безопасного съема любого из них для ремонта при кратковременных перерывах в работе установки.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656. Подъемник для выдачи заготовок из машины должен быть оборудован ограждением, исключающим вход обслуживающего работающих в зону действия подъемника во время его работы.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657. Уборка и погрузка заготовок, а также уборка окалины должны быть механизированы.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658. МНЛЗ должны быть обеспечены аварийным освещением.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659. Насосно-аккумуляторные станции МНЛЗ должны располагаться в отдельных помещениях.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660. Помещения насосно-аккумуляторных станций должны иметь стоки или сборники для масла.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661. Устройство и эксплуатация сосудов, установленных в насосно-аккумуляторных станциях, должны соответствовать требованиям </w:t>
      </w:r>
      <w:hyperlink r:id="rId11" w:history="1">
        <w:r w:rsidRPr="003D494A">
          <w:rPr>
            <w:rFonts w:ascii="Times New Roman" w:hAnsi="Times New Roman" w:cs="Times New Roman"/>
            <w:sz w:val="32"/>
            <w:szCs w:val="32"/>
          </w:rPr>
          <w:t>Правил</w:t>
        </w:r>
      </w:hyperlink>
      <w:r w:rsidRPr="003D494A">
        <w:rPr>
          <w:rFonts w:ascii="Times New Roman" w:hAnsi="Times New Roman" w:cs="Times New Roman"/>
          <w:sz w:val="32"/>
          <w:szCs w:val="32"/>
        </w:rPr>
        <w:t xml:space="preserve"> по обеспечению промышленной безопасности оборудования, работающего под избыточным давлением, утвержденных постановлением Министерства по чрезвычайным ситуациям Республики Беларусь от 28 января 2016 г. N 7 (Национальный правовой Интернет-портал Республики Беларусь, 26.02.2016, 8/30621) (далее - Правила по обеспечению промышленной безопасности оборудования, работающего под избыточным давлением).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662. Не допускается производить разливку: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 кристаллизатор, имеющий течь воды и крупные трещины (более 3 мм) в рабочей полости;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неисправных приборах, показывающих расход воды на кристаллизатор, зону вторичного охлаждения;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неисправных механизмах качания кристаллизатора;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прекращении подачи воды на охлаждение кристаллизатора и в зону вторичного охлаждения.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663. Не допускается производить: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работы под промежуточным и сталеразливочными ковшами;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перемещение стенда сталеразливочного ковша и тележки промежуточного ковша без разрешения разливщика.</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34</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ВНЕПЕЧНОЙ ОБРАБОТКЕ ЖИДКОГО МЕТАЛЛА</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664. Управление установками внепечной обработки жидкого металла и визуальные наблюдения за технологическими процессами должны осуществляться с пульта, с поста управления, отвечающего требованиям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665. Средства автоматизации, производственной сигнализации и связи, блокировочные устройства должны соответствовать проекту, инструкции на монтаж и эксплуатацию.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666. При проектировании установок должны предусматриваться способы механизированного ремонта оборудования.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Профилактические осмотры и ремонты установок должны производиться в соответствии с требованиями настоящих Правил.</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667. Порядок подготовки, проведения и окончания работы на установках, меры безопасности при ведении технологических операций с учетом возможных аварийных ситуаций и действия при этом обслуживающего персонала, а также меры безопасности при уборке шлака, скрапа и отходов производства должны регламентироваться технологическими инструкциями, утвержденными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668. Устройство, изготовление, монтаж, ремонт технологических трубопроводов и коллектора пароэжекторного насоса должны соответствовать проекту, инструкции на монтаж и эксплуатацию.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669. При отсутствии на субъектах промышленной безопасности производства аргона (азота) и цеховых магистралей аргона (азота) допускается применение газообразного аргона (азота) в баллонах.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Для централизованной подачи аргона (азота) должно быть устроено распределительное устройство (рампа), откуда аргон (азот) должен подаваться к местам его потребления.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Способы безопасного транспортирования и эксплуатации баллонов должны соответствовать требованиям Правил по обеспечению промышленной безопасности оборудования, работающего под избыточным давлением.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наличии на участках потребления аргона (азота) ям, приямков, емкостей, порядок допуска работающих в них должен определяться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670. На гидросистемах, в которых рабочий газ находится в контакте с маслом, должно быть установлено максимально допустимое содержание кислорода в рабочем газе.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671. Ферросплавы и другие порошкообразные материалы, загружаемые в саморазгружающийся контейнер и пневмонагнетатель и вводимые в жидкий металл, должны быть просушены.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672. Высота наполнения ковша и общее количество присадок должны исключать выплескивание шлака и металла при внепечной обработке.</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35</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ПРОДУВКЕ ЖИДКОГО МЕТАЛЛА ГАЗАМИ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673. Установки продувки жидкого металла газами (аргоном, азотом, природным газом) должны быть оборудованы: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пускозапорной арматурой трубопроводов газов;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приборами контроля и расхода газов;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средствами сигнализации и связи.</w:t>
      </w:r>
    </w:p>
    <w:p w:rsidR="00BC2AF5" w:rsidRPr="003D494A" w:rsidRDefault="00BC2AF5" w:rsidP="003D494A">
      <w:pPr>
        <w:pStyle w:val="ConsPlusNormal"/>
        <w:ind w:firstLine="540"/>
        <w:jc w:val="both"/>
        <w:rPr>
          <w:rFonts w:ascii="Times New Roman" w:hAnsi="Times New Roman" w:cs="Times New Roman"/>
          <w:sz w:val="32"/>
          <w:szCs w:val="32"/>
        </w:rPr>
      </w:pPr>
      <w:bookmarkStart w:id="4" w:name="Par1164"/>
      <w:bookmarkEnd w:id="4"/>
      <w:r w:rsidRPr="003D494A">
        <w:rPr>
          <w:rFonts w:ascii="Times New Roman" w:hAnsi="Times New Roman" w:cs="Times New Roman"/>
          <w:sz w:val="32"/>
          <w:szCs w:val="32"/>
        </w:rPr>
        <w:t>674. Газопроводы (аргона, азота, природного газа) должны быть теплоизолированы от воздействия теплового излучения и защищены от брызг жидкого металла и шлака и от механических повреждений.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675. Давление газа в газопроводах к началу продувки должно быть не ниже минимально допустимого.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676. Фурмы для продувки жидкого металла газами должны быть просушены и подогреты в специальной печи до температуры, регламентированной технологическими инструкциями, утвержденными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677. Доставка раскислителей и легирующих материалов на участок продувки жидкого металла должна осуществляться конвейерным транспортом или в контейнерах.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678. Режим продувки жидкого металла, присадка раскислителей, легирующих материалов, ввод охлаждающего элемента (сляба и тому подобного), способы безопасной замены фурмы и охлаждающего элемента должны предусматриваться технологическими инструкциями, утвержденными руководителем </w:t>
      </w:r>
      <w:r w:rsidRPr="003D494A">
        <w:rPr>
          <w:rFonts w:ascii="Times New Roman" w:hAnsi="Times New Roman" w:cs="Times New Roman"/>
          <w:sz w:val="32"/>
          <w:szCs w:val="32"/>
        </w:rPr>
        <w:lastRenderedPageBreak/>
        <w:t>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679. Конструкция донных продувочных фурм должна обеспечивать прочность и плотность их крепления к днищу ковша и исключать возможность прорыва жидкого металла.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Все болтовые, шпоночные и клиновые соединения должны быть предохранены от самопроизвольного развинчивания и разъединения.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Состояние клиньев и болтов для крепления продувочных фурм должно периодически проверяться.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680. Величина давления или скорость истечения газа через донные фурмы в случае использования природного газа перед подачей ковша для приема плавки должна исключать накопление газа в ковше и регламентироваться технологической инструкцией, а также оговариваться в инструкции по охране труда.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Истекающий из донной фурмы природный газ должен представлять собой горящий без отрыва от фурмы факел.</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681. Давление газа при продувке должно быть больше ферростатического давления жидкого металла в ковше и исключать выплески металла и шлака.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682. Скорость увеличения давления газа в фурмах при выпуске плавки должна исключать проникновение жидкого металла в продувочные фурмы и должна оговариваться в технологической инструкции.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683. Не допускается выпуск плавки в сталеразливочные ковши с донными фурмами без их подсоединения к газопроводам (аргона, азота, природного газа).</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36</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УСТАНОВКЕ ПОРЦИОННОГО ВАКУУМИРОВАНИЯ</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bookmarkStart w:id="5" w:name="Par1181"/>
      <w:bookmarkEnd w:id="5"/>
      <w:r w:rsidRPr="003D494A">
        <w:rPr>
          <w:rFonts w:ascii="Times New Roman" w:hAnsi="Times New Roman" w:cs="Times New Roman"/>
          <w:sz w:val="32"/>
          <w:szCs w:val="32"/>
        </w:rPr>
        <w:t>684. Установка порционного вакуумирования должна быть оборудована системой управления, обеспечивающей функционирование механизмов в безопасных режимах с регистрацией их состояния на мнемосхеме и автоматическое отключение их работы при отклонении контролируемых параметров от проектных (заданных) значений.</w:t>
      </w:r>
    </w:p>
    <w:p w:rsidR="00BC2AF5" w:rsidRPr="003D494A" w:rsidRDefault="00BC2AF5" w:rsidP="003D494A">
      <w:pPr>
        <w:pStyle w:val="ConsPlusNormal"/>
        <w:ind w:firstLine="540"/>
        <w:jc w:val="both"/>
        <w:rPr>
          <w:rFonts w:ascii="Times New Roman" w:hAnsi="Times New Roman" w:cs="Times New Roman"/>
          <w:sz w:val="32"/>
          <w:szCs w:val="32"/>
        </w:rPr>
      </w:pPr>
      <w:bookmarkStart w:id="6" w:name="Par1182"/>
      <w:bookmarkEnd w:id="6"/>
      <w:r w:rsidRPr="003D494A">
        <w:rPr>
          <w:rFonts w:ascii="Times New Roman" w:hAnsi="Times New Roman" w:cs="Times New Roman"/>
          <w:sz w:val="32"/>
          <w:szCs w:val="32"/>
        </w:rPr>
        <w:t xml:space="preserve">685. Вакуумная камера установки должна быть оборудована предохранительным клапаном, срабатывающим при давлении 0,01 </w:t>
      </w:r>
      <w:r w:rsidRPr="003D494A">
        <w:rPr>
          <w:rFonts w:ascii="Times New Roman" w:hAnsi="Times New Roman" w:cs="Times New Roman"/>
          <w:sz w:val="32"/>
          <w:szCs w:val="32"/>
        </w:rPr>
        <w:lastRenderedPageBreak/>
        <w:t>МПа (0,1 кгс/кв. см).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686. Механизмы перемещения сталевоза и передвижной платформы вакуумной камеры должны иметь блокировку, исключающую возможность включения механизма перемещения сталевоза при нахождении торца всасывающего патрубка вакуумной камеры на уровне или ниже верхней кромки сталеразливочного ковша, установленного на сталевозе.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687. Механизм перемещения передвижной платформы должен быть оборудован системой блокировок, исключающей вывод всасывающего патрубка из жидкого металла при давлении в вакуумной камере ниже атмосферного.</w:t>
      </w:r>
    </w:p>
    <w:p w:rsidR="00BC2AF5" w:rsidRPr="003D494A" w:rsidRDefault="00BC2AF5" w:rsidP="003D494A">
      <w:pPr>
        <w:pStyle w:val="ConsPlusNormal"/>
        <w:ind w:firstLine="540"/>
        <w:jc w:val="both"/>
        <w:rPr>
          <w:rFonts w:ascii="Times New Roman" w:hAnsi="Times New Roman" w:cs="Times New Roman"/>
          <w:sz w:val="32"/>
          <w:szCs w:val="32"/>
        </w:rPr>
      </w:pPr>
      <w:bookmarkStart w:id="7" w:name="Par1185"/>
      <w:bookmarkEnd w:id="7"/>
      <w:r w:rsidRPr="003D494A">
        <w:rPr>
          <w:rFonts w:ascii="Times New Roman" w:hAnsi="Times New Roman" w:cs="Times New Roman"/>
          <w:sz w:val="32"/>
          <w:szCs w:val="32"/>
        </w:rPr>
        <w:t>688. В схеме источника питания механизмов установок должны быть предусмотрены блокировки, исключающие возможность включения установок при: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снижении расхода (протока) воды через газоохладитель ниже минимально допустимого проектом;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неисправности резервного насоса в системе охлаждения газа;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появлении воды в газоохладителе.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689. Отключение газоохладителя должно осуществляться после охлаждения вакуумной камеры. Температура охлаждения должна быть ниже температуры воспламенения образующегося конденсата.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690. Очистка газоохладителя от пыли (конденсата) должна производиться после окончания вакуумирования и заполнения вакуумной камеры азотом.</w:t>
      </w:r>
    </w:p>
    <w:p w:rsidR="00BC2AF5" w:rsidRPr="003D494A" w:rsidRDefault="00BC2AF5" w:rsidP="003D494A">
      <w:pPr>
        <w:pStyle w:val="ConsPlusNormal"/>
        <w:ind w:firstLine="540"/>
        <w:jc w:val="both"/>
        <w:rPr>
          <w:rFonts w:ascii="Times New Roman" w:hAnsi="Times New Roman" w:cs="Times New Roman"/>
          <w:sz w:val="32"/>
          <w:szCs w:val="32"/>
        </w:rPr>
      </w:pPr>
      <w:bookmarkStart w:id="8" w:name="Par1191"/>
      <w:bookmarkEnd w:id="8"/>
      <w:r w:rsidRPr="003D494A">
        <w:rPr>
          <w:rFonts w:ascii="Times New Roman" w:hAnsi="Times New Roman" w:cs="Times New Roman"/>
          <w:sz w:val="32"/>
          <w:szCs w:val="32"/>
        </w:rPr>
        <w:t>691. Система охлаждения должна быть оборудована датчиками протока и температуры воды с автоматической подачей светового и звукового сигналов о нарушении заданных параметров охлаждения и отключением источника питания механизмов установки.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аварийном прекращении подачи воды в системе охлаждения должно быть предусмотрено резервное водоснабжение.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692. Вновь отфутерованный патрубок вакуумной камеры должен быть просушен и разогрет до рабочей температуры, установленной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Скорость опускания патрубка вакуумной камеры должна быть оптимальной и достаточной для прохождения шлакоотделителя (без его расплавления) через слой шлака и без нарушения вакуума.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693. Подача ферросплавов на участок порционного вакуумирования должна осуществляться в контейнерах или </w:t>
      </w:r>
      <w:r w:rsidRPr="003D494A">
        <w:rPr>
          <w:rFonts w:ascii="Times New Roman" w:hAnsi="Times New Roman" w:cs="Times New Roman"/>
          <w:sz w:val="32"/>
          <w:szCs w:val="32"/>
        </w:rPr>
        <w:lastRenderedPageBreak/>
        <w:t>конвейерным транспортом.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694. Производство работ по герметизации вакуумной камеры должно осуществляться после: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установления патрубка на песочный затвор и заполнения вакуумной камеры азотом или аргоном до атмосферного давления;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разборки электрической схемы управления механизмами перемещения и поворота вакуумной камеры и при нахождении ключа-бирки у лица, ответственного за безопасную эксплуатацию установки.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695. В электрической схеме управления пароэжекторным насосом должна быть предусмотрена система блокировок, обеспечивающая его остановку при: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повышении давления и температуры пара выше установленной проектом;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повышении температуры охлаждающей воды выше максимально установленной проектом;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прекращении подачи электроэнергии;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нарушении целостности трубопроводов и арматуры пара или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696. Замена графитовых электродов электрообогрева должна осуществляться после: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окончания вакуумирования, продувки вакуумной камеры азотом или аргоном и установки патрубка на песочный затвор;</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разборки электрических схем управления механизмами перемещения и электрообогрева вакуумной камеры и при нахождении ключа-бирки у лица, ответственного за безопасную эксплуатацию установки.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697. Установка порционного вакуумирования должна быть оборудована устройствами для дожигания отходящих газов, в том числе оксида углерода.</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37</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УСТАНОВКЕ ЦИРКУЛЯЦИОННОГО ВАКУУМИРОВАНИЯ</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698. На установки циркуляционного вакуумирования распространяются требования пунктов 674, 684 - 685, 688 - 691 настоящих Правил.</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699. Механизмы перемещения сталевоза и передвижной </w:t>
      </w:r>
      <w:r w:rsidRPr="003D494A">
        <w:rPr>
          <w:rFonts w:ascii="Times New Roman" w:hAnsi="Times New Roman" w:cs="Times New Roman"/>
          <w:sz w:val="32"/>
          <w:szCs w:val="32"/>
        </w:rPr>
        <w:lastRenderedPageBreak/>
        <w:t>платформы вакуумной камеры должны иметь блокировку, исключающую возможность включения механизма перемещения сталевоза при нахождении торцов подающей и отводящей труб вакуумной камеры на уровне или ниже верхней кромки сталеразливочного ковша, установленного на сталевозе.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700. Механизмы перемещения передвижной платформы вакуумной камеры или перемещения сталеразливочного ковша должны быть оборудованы системой блокировок, исключающей вывод подающей и отводящей труб из жидкого металла при давлении в вакуумной камере ниже атмосферного.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701. Подача транспортирующего газа (аргона) в подающую трубу должна осуществляться с помощью нескольких трубок из нержавеющей стали и регулироваться отдельно в каждой трубке независимо от других трубок для исключения прекращения подачи транспортирующего газа при засорении.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702. Ввод раскислителей и легирующих материалов в жидкий металл должен осуществляться через вакуумный шлюз с виброжелобом.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703. Установка циркуляционного вакуумирования жидкого металла должна быть оборудована пускозапорной арматурой трубопроводов газа, приборами контроля и расхода газа.</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38</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УСТАНОВКЕ ВАКУУМНОГО ОБЕЗУГЛЕРОЖИВАНИЯ И КОВШЕВОГО ВАКУУМИРОВАНИЯ</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704. При закрывании камер установки сталевар электропечи обязан убедиться в отсутствии в них работающих.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705. В случае резкого падения вакуума в камере установки она должна быть отключена до выяснения причин падения вакуума и их устранения.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706. Порядок разгерметизации вакуумной камеры должен устанавливаться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707. Ввод раскислителей и легирующих материалов в ковш с жидким металлом под вакуумом должен осуществляться через вакуумный шлюз, конструкция которого должна обеспечивать сохранение вакуума в системе.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708. Крышки вакуумных камер при открывании должны отводиться в сторону.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Крышки откидного типа при наличии их на вакуумных камерах должны быть снабжены приспособлениями, исключающими самопроизвольное их закрывание.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Крышки камер должны иметь теплоизоляцию.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709. На дно вакуумной камеры под ковш должен устанавливаться металлический поддон.</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710. Вакуумный затвор при вакуумировании должен открываться постепенно.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711. При вакуумировании струи стали, переливаемой из ковша в ковш, площадка для разливщика со стороны ковша должна быть оборудована сплошным теплоизоляционным ограждением на высоту перил. С двух сторон площадка должна иметь лестницы с углом наклона 45°.</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712. Помещение вакуумных насосов должно быть оборудовано приточно-вытяжной вентиляцией.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Размещение в помещении насосного оборудования, не имеющего отношения к вакуумированию,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713. Вытяжная труба вакуумных насосов должна быть выведена на высоту, предусмотренную эксплуатационной документацией.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39</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ВВОДУ РАСКИСЛИТЕЛЕЙ И МОФИКАТОРОВ В ЖИДКИЙ МЕТАЛЛ В ВИДЕ ПРОВОЛОКИ И ПОРОШКООБРАЗНОЙ ПРОВОЛОКИ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714. Ввод раскислителей и модификаторов в жидкий металл в виде проволоки и порошкообразной проволоки должен быть механизирован.</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715. Установки ввода проволоки и порошкообразной проволоки (трайб-аппараты и другие) должны быть оборудованы механизмами протягивания и правки, регулирования скорости протягивания и измерения скорости ввода проволоки и порошкообразной проволоки, а также направляющими устройствами.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716. Скорость ввода раскислителей и модификаторов в жидкий металл в виде проволоки и порошкообразной проволоки в зависимости от марки и ее состава должна регламентироваться </w:t>
      </w:r>
      <w:r w:rsidRPr="003D494A">
        <w:rPr>
          <w:rFonts w:ascii="Times New Roman" w:hAnsi="Times New Roman" w:cs="Times New Roman"/>
          <w:sz w:val="32"/>
          <w:szCs w:val="32"/>
        </w:rPr>
        <w:lastRenderedPageBreak/>
        <w:t>технологической инструкцией и исключать расплавление, испарение составляющих раскислителей и модификаторов в верхних слоях жидкого металла в ковше и выделение продуктов испарения в атмосферу цеха.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717. Управление технологическим процессом ввода раскислителей и модификаторов в виде проволоки и порошкообразной проволоки должно быть дистанционным.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718. Не допускается использовать бунты проволоки и порошкообразной проволоки с перехлестнутыми витками.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40</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АГРЕГАТАМ КОМПЛЕКСНОЙ ОБРАБОТКИ ЖИДКОГО МЕТАЛЛА (ПЕЧЬ-КОВШ)</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719. Агрегаты комплексной обработки жидкого металла должны быть оборудованы системой управления, обеспечивающей функционирование механизмов в безопасных режимах с регистрацией их состояния на мнемосхеме и автоматическое отключение их работы при отклонении контролируемых параметров от проектных (заданных) значений.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720. Последовательность выполнения операций по комплексной обработке жидкого металла должна регламентироваться инструкцией по эксплуатации агрегатов,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721. Наполнение ковшей жидким металлом должно производиться до уровня, не превышающего 250 мм от их верха.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Подача ковшей с жидким металлом с уровнем металла менее 250 мм от верха ковша на комплексную обработку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722. Максимальная величина давления газа (аргона), необходимая для открытия донных продувочных фурм, должна оговариваться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723. Механизмы перемещения сталевоза и подъема свода агрегата комплексной обработки жидкого металла должны иметь блокировку, исключающую возможность включения механизма перемещения сталевоза при нахождении торцов электродов на уровне или ниже верхней кромки сталеразливочного ковша, установленного на сталевозе, а также до подъема крышки (свода) </w:t>
      </w:r>
      <w:r w:rsidRPr="003D494A">
        <w:rPr>
          <w:rFonts w:ascii="Times New Roman" w:hAnsi="Times New Roman" w:cs="Times New Roman"/>
          <w:sz w:val="32"/>
          <w:szCs w:val="32"/>
        </w:rPr>
        <w:lastRenderedPageBreak/>
        <w:t>ковша.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724. Система удаления отходящих газов должна исключать выбивание газов из-под крышки ковша.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725. Опускание крышки (свода) должно быть сблокировано с механизмом передвижения ковша.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726. Подача сыпучих материалов, раскислителей и легирующих в жидкий металл при обработке должна быть механизирована и автоматизирована.</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1"/>
        <w:rPr>
          <w:rFonts w:ascii="Times New Roman" w:hAnsi="Times New Roman" w:cs="Times New Roman"/>
          <w:sz w:val="32"/>
          <w:szCs w:val="32"/>
        </w:rPr>
      </w:pPr>
      <w:r w:rsidRPr="003D494A">
        <w:rPr>
          <w:rFonts w:ascii="Times New Roman" w:hAnsi="Times New Roman" w:cs="Times New Roman"/>
          <w:b/>
          <w:bCs/>
          <w:sz w:val="32"/>
          <w:szCs w:val="32"/>
        </w:rPr>
        <w:t>РАЗДЕЛ III</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В ЛИТЕЙНОМ ПРОИЗВОДСТВЕ</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41</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ПРИ ПОДГОТОВКЕ ЛОМА И ОТХОДОВ ЧЕРНЫХ И (ИЛИ) ЦВЕТНЫХ МЕТАЛЛОВ</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727. Разделка металлического лома должна производиться в соответствии с требованиями технологической инструкции,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728. Разборку металлолома из складов, штабелей необходимо начинать сверху. Не допускается извлечение отдельных кусков лома из-под завалов.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729. Складирование подлежащих разделке изложниц в штабель должно проводиться согласно схемы складирования. Максимальная высота складируемого металлолома должна быть на 2 м ниже верхнего положения грузозахватного органа грузоподъемного крана.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730. Каждая партия металлолома должна сопровождаться документами, удостоверяющими соответствие требованиям общих технических условий на лом черного и цветного металла.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731. Каждая партия металлолома, поступающая на переработку или отгрузку (перегрузку), должна проверяться на взрывобезопасность и сопровождаться документом, удостоверяющим взрывобезопасность данной партии металлолома.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732. Все работы по контролю взрывобезопасности перерабатываемого металлолома должны выполняться работниками, прошедшими специальную подготовку по контролю </w:t>
      </w:r>
      <w:r w:rsidRPr="003D494A">
        <w:rPr>
          <w:rFonts w:ascii="Times New Roman" w:hAnsi="Times New Roman" w:cs="Times New Roman"/>
          <w:sz w:val="32"/>
          <w:szCs w:val="32"/>
        </w:rPr>
        <w:lastRenderedPageBreak/>
        <w:t>лома и отходов черных и цветных металлов, аттестацию и имеющими соответствующие удостоверения.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733. При изготовлении пакетов (брикетов) металлолома не допускается запрессовка в них неметаллических предметов, полых предметов, предметов содержащих различные газы, масло, воду или лед.</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734. Металлолом, включая обезвреженные предметы, должен соответствовать следующим требованиям: гильзы артиллерийского и стрелкового оружия не должны иметь непростреленных капсюлей и остатков взрывчатых веществ; металлолом самолетный, военной и ракетной техники должен быть освобожден от взрывчатых веществ, масел, жидкостей; стволы артиллерийского и стрелкового оружия должны иметь открытые сквозные каналы или быть деформированы для исключения возможности их боевого применения; все виды сосудов и полые предметы должны быть доступны для осмотра внутренней поверхности (горловины баллонов открыты) и очищены от остатков масел, жидкостей, сыпучих веществ (в зимнее время от снега и льда); сосуды из-под кислот и других опасных веществ должны пройти нейтрализацию; металлические массивы и "козлы", подвергшиеся взрывному дроблению, подлежат контролю на взрывобезопасность.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735. При обнаружении в партии доставленного металлолома взрывоопасных предметов необходимо принять меры, предусмотренные технологической инструкцией.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736. Разделка металлолома самолетного, военной и ракетной техники, а также обезвреживание взрывоопасных предметов относятся к работам повышенной опасности и выполняются в специально отведенных местах, отдельно от мест разделки прочих видов лома.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Пакеты такого лома должны храниться и транспортироваться отдельно по партиям.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737. Каждая партия вторичного металла при приеме должна подвергаться радиационному контролю.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Партия вторичных металлов, поступающая от организаций, использующих в производственном процессе радиоактивные вещества, должна сопровождаться документами о дезактивации.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738. Запрещается выполнять сварочные и другие огневые работы в местах хранения стружки магния, титана и их сплавов.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739. Утилизация, обезвреживание и уничтожение опасных </w:t>
      </w:r>
      <w:r w:rsidRPr="003D494A">
        <w:rPr>
          <w:rFonts w:ascii="Times New Roman" w:hAnsi="Times New Roman" w:cs="Times New Roman"/>
          <w:sz w:val="32"/>
          <w:szCs w:val="32"/>
        </w:rPr>
        <w:lastRenderedPageBreak/>
        <w:t>веществ должны проводиться в соответствии с технологической инструкцией.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740. Запрещается производить резку металлолома, находящегося в штабеле. Резка должна выполняться на полу рабочей площадки.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741. При резке сосудов и изделий, имеющих полости, у них должны быть открыты люки и крышки, сняты заглушки, а замкнутые полости вскрыты.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742. На рабочем месте пульта управления ножницами должна находиться таблица максимальных сечений металла, допускаемого к резке.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743. Выборка нарезанного металла должна производиться при остановленных ножницах.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744. В полых предметах не должно находиться посторонних предметов и веществ.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745. Не допускается резать винтовочные, пулеметные и орудийные стволы, а на аллигаторных ножницах - металлический лом по болтовым и заклепочным соединениям.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746. Во время движения (подъем и сбрасывание) копровой бабы работающие должны находиться в укрытии.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747. Вход работающих в бойный зал из укрытия допускается только через 10 - 15 секунд после сбрасывания копровой бабы.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748. Запрещается использование опор копра для растяжек и закрепления грузоподъемных механизмов, электрических кабелей и других устройств, не связанных с работой копра.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749. Проверка технического состояния копровых устройств должна проводиться комиссией субъекта промышленной безопасности не реже двух раз в год. Результаты проверки должны заноситься в паспорт или формуляр устройства.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750. Извлечение металлолома из производственных отходов на сепарационных установках должно выполняться в соответствии с технологической инструкцией.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751. Металлическая стружка (цветных металлов, чугунная, стальная и другие), используемая в качестве шихты для выплавки металла, должна быть очищена от нефтепродуктов и посторонних включений, обезжирена, просушена и подогрета перед поступлением в плавильные агрегаты.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752. Подготовка шихтовых материалов (оттаивание и тому подобное) перед поступлением в плавильные агрегаты должна </w:t>
      </w:r>
      <w:r w:rsidRPr="003D494A">
        <w:rPr>
          <w:rFonts w:ascii="Times New Roman" w:hAnsi="Times New Roman" w:cs="Times New Roman"/>
          <w:sz w:val="32"/>
          <w:szCs w:val="32"/>
        </w:rPr>
        <w:lastRenderedPageBreak/>
        <w:t>производиться в соответствии с техническими условиями на эти материалы на специально отведенных участках, оборудованных системами приточно-вытяжной вентиляции.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42</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ХРАНЕНИЮ И ТРАНСПОРТИРОВАНИЮ ИСХОДНЫХ МАТЕРИАЛОВ, ПОЛУФАБРИКАТОВ И ОТХОДОВ ПРОИЗВОДСТВА</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753. Опасные и вредные вещества должны храниться в плотно закрывающейся таре в отдельных помещениях, оборудованных вытяжной вентиляцией.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754. Фосфористая, марганцевая и кремнистая медь должна храниться в закрытых бочках или ящиках.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755. Магний и его сплавы должны храниться в герметичной таре, в отдельных, изолированных помещениях с противопожарными преградами.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756. Хранение металлического лития должно быть организовано в соответствии с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757. Алюминиевая стружка, принимаемая для хранения, должна быть сухой, без следов масла и грязи.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758. Материалы для приготовления формовочных смесей должны храниться в отдельных помещениях, размещаемых вне пределов производственных участков и отделений.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759. Количество легковоспламеняющийся жидкостей (далее - ЛВЖ), хранимых в специальных цеховых кладовых, должно определяться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760. Хранение сыпучих материалов, выделяющих вредные вещества, должно осуществляться в закрытых коробах, подключенных к системе вытяжной вентиляции.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761. Взвешивание и загрузка шихтовых материалов в технологическую тару должны быть механизированы или автоматизированы.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762. Разгрузка из транспортных средств и перегрузка сыпучих материалов (сухого песка, молотой глины, феррохромного шлака и других материалов) должны проводиться с использованием </w:t>
      </w:r>
      <w:r w:rsidRPr="003D494A">
        <w:rPr>
          <w:rFonts w:ascii="Times New Roman" w:hAnsi="Times New Roman" w:cs="Times New Roman"/>
          <w:sz w:val="32"/>
          <w:szCs w:val="32"/>
        </w:rPr>
        <w:lastRenderedPageBreak/>
        <w:t>пневмотранспорта, с соответствующими осадителями или ленточными транспортерами, оборудованными местной вытяжной вентиляцией.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763. На производственных участках связующие и катализаторы должны храниться в закрытых расходных емкостях, объем которых не должен превышать трехсуточного запаса.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764. К отходам литейного производства относят отработанные формовочные и стержневые смеси, включая брак форм и стержней, просыпи, литейные шлаки, абразивную и галтовочную пыль, огнеупорные материалы, керамику, а также шламы мокрых пылеочистных вентиляционных систем.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Складирование отходов в отвалах производится только в случае невозможности их утилизации и регенерации. Перед складированием из отходов должны быть удалены черные и цветные металлы.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765. Порядок утилизации, нейтрализации, складирования или захоронения отходов опасных и вредных веществ литейных производств, а также рекультивации отвалов должен определяться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766. Все работы, связанные с загрузкой, транспортированием, выгрузкой и складированием отходов, должны быть максимально механизированы.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Транспортирование отходов следует производить в специально оборудованном транспорте, исключающем возможность потерь по пути следования и загрязнения окружающей среды.</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43</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ОБСЛУЖИВАНИЮ ДУГОВЫХ И ИНДУКЦИОННЫХ ПЕЧЕЙ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767. Требования безопасности при обслуживании дуговых и индукционных электропечей изложены в главах 26 - 29 настоящих Правил.</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768. Устройство и эксплуатация дуговых и индукционных печей должны соответствовать проекту, обязательным для соблюдения требованиям ТНПА технологического оборудования литейного производства, обязательным для соблюдения требованиям ТНПА при эксплуатации электроустановок </w:t>
      </w:r>
      <w:r w:rsidRPr="003D494A">
        <w:rPr>
          <w:rFonts w:ascii="Times New Roman" w:hAnsi="Times New Roman" w:cs="Times New Roman"/>
          <w:sz w:val="32"/>
          <w:szCs w:val="32"/>
        </w:rPr>
        <w:lastRenderedPageBreak/>
        <w:t>потребителей и технологических инструкций, утвержденных руководителем субъекта промышленной безопасности.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44</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ПРИ ОБСЛУЖИВАНИИ ВАКУУМНЫХ ИНДУКЦИОННЫХ ПЕЧЕЙ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769. На вакуумные индукционные печи распространяются требования главы 26 настоящих Правил.</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770. Вакуумная камера печи оборудуется предохранительным клапаном, срабатывающим при давлении 0,01 МПа (0,1 кгс/кв. см).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771. В случае резкого падения вакуума в камере печи она должна быть отключена до выяснения причин падения вакуума и их устранения.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772. При прогаре тигля печь должна быть отключена и жидкий металл слит в изложницу. Печь перед открыванием должна быть заполнена инертным газом. Допускается медленное заполнение печи воздухом только после застывания металла (до потемнения металла).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773. В случае пробоя индуктора током и проникновения воды в вакуумную камеру печь должна быть отключена, затворы бустерных насосов со стороны камеры печи или линия вакуумной откачки должны быть перекрыты, после чего печь должна заполняться инертным газом или воздухом.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774. Ремонтные работы внутри печи, а также вход работающих внутрь вакуумной камеры разрешается только после полного удаления из печи легковоспламеняющегося конденсата в соответствии с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775. Уборка пыли и конденсата металла со стен вакуумной камеры должна быть механизирована.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776. Участки подготовки массы для набивки тиглей должны быть оборудованы местными отсосами.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45</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ОБСЛУЖИВАНИЮ ВАКУУМНО-ДУГОВЫХ ПЕЧЕЙ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777. Вакуумная камера печи оборудуется предохранительным </w:t>
      </w:r>
      <w:r w:rsidRPr="003D494A">
        <w:rPr>
          <w:rFonts w:ascii="Times New Roman" w:hAnsi="Times New Roman" w:cs="Times New Roman"/>
          <w:sz w:val="32"/>
          <w:szCs w:val="32"/>
        </w:rPr>
        <w:lastRenderedPageBreak/>
        <w:t>клапаном Вакуумная камера печи оборудуется предохранительным клапаном, срабатывающим при давлении 0,01 МПа (0,1 кгс/кв. см).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778. В системе водяного охлаждения печи должны быть предусмотрены сливная воронка для визуального контроля протока воды, а также блокировка, отключающая печь при падении давления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779. При установке электрода в печь он должен быть отцентрирован по оси кристаллизатора. Величина дуги не должна превышать зазора между электродом и стенками кристаллизатора.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780. Перед каждым включением печи должна быть проверена исправность всех механизмов, блокировок, электропитания и системы водяного охлаждения.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781. При прогаре водоохлаждаемых элементов печи и попадании воды в зону плавки печь должна быть немедленно отключена.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782. Печь должна быть оборудована кнопкой аварийного отключения.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783. Наблюдение за процессом плавки должно осуществляться только с использованием оптических приборов.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784. Во избежание оплавления штока, попадания воды в печь и возникновения взрыва полное сплавление электрода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785. В случае зависания слитка в кристаллизаторе выдавливание его штоком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786. Чистка кристаллизатора должна быть механизирована.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787. Не допускается использование открытого огня при осмотре внутренних частей печи.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46</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ОБСЛУЖИВАНИЮ ПЛАЗМЕННЫХ ПЕЧЕЙ С КЕРАМИЧЕСКИМ ТИГЛЕМ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788. В конструкции плазменной печи и блоке плазмотронов должны быть предусмотрены блокировки, сигнализация и другие меры защиты, исключающие возможность поражения работающих электрическим током.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789. Порядок запуска и отключения плазмотронов должен устанавливаться технологическими инструкциями субъекта промышленной безопасности, утвержденными руководителем </w:t>
      </w:r>
      <w:r w:rsidRPr="003D494A">
        <w:rPr>
          <w:rFonts w:ascii="Times New Roman" w:hAnsi="Times New Roman" w:cs="Times New Roman"/>
          <w:sz w:val="32"/>
          <w:szCs w:val="32"/>
        </w:rPr>
        <w:lastRenderedPageBreak/>
        <w:t>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790. В системе подвода плазмообразующих газов должны устанавливаться датчики контроля протока газа к плазмотронам с блокировкой, отключающей источник питания при исчезновении протока газа в любом плазмотроне.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791. В головной части охлаждаемого подового электрода на двух уровнях должны быть установлены датчики, сигнализирующие о начале разрушения подового электрода. При разрушении выше допустимой величины подового электрода один из датчиков должен выдавать сигнал на автоматическое отключение печи. Световой и звуковой сигналы должны подаваться одновременно.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 допускается включать печь при неисправности одного из датчиков защиты подового электрода.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792. В системе охлаждения подовых электродов должно быть предусмотрено не менее трех насосов (газовоздуходувок): рабочего, резервного и аварийного.</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снижении расхода воды и газа, подаваемых в подовый электрод для его охлаждения, ниже величин, предусмотренных проектом, должны автоматически отключаться печь и рабочий насос (газовоздуходувка) с одновременным включением резервного насоса и подключением звукового и светового сигналов.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793. Для охлаждения плазмотронов и подового электрода должна применяться химически очищенная вода, соответствующая требованиям, указанным в паспорте на печь.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794. В схеме включения источника питания печи должны быть предусмотрены блокировки, исключающие возможность включения печи в следующих случаях: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снижении расхода (протока) воды или охлаждающего газа через подовый электрод ниже минимально допустимого по паспорту;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неисправности резервного насоса (газовоздуходувки) в системе охлаждения подового электрода;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неисправности или срабатывании одного из датчиков защиты головной части подового электрода.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795. В схеме включения источника питания печи должны быть предусмотрены блокировки, обеспечивающие автоматическое отключение при обесточивании электродвигателей насосов (газовоздуходувок) в системе охлаждения подового электрода.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796. Механизм передвижения плазмотронов должен быть оборудован конечными выключателями.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47</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ПЛАЗМЕННЫМ ПЕЧАМ С ВОДООХЛАЖДАЕМЫМ КРИСТАЛЛИЗАТОРОМ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797. Запорная арматура системы газоочистки и рециркуляции должна быть оснащена системой блокировок для отключения источника питания при достижении допустимых проектом максимальных и минимальных давлений плазмообразующих газов с одновременной подачей светового и звукового сигналов.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798. Плазменная печь с водоохлаждаемым кристаллизатором должна быть отключена при: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перерыве в подаче электроэнергии, воды, газа;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временном перерыве в работе 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ремонте, чистке, техническом осмотре и подготовке печи к плавке.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799. Конструкция печи должна обеспечивать герметичность плавильной камеры во время работы, а также удобное и безопасное обслуживание 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800. Плавильная камера плазменной печи с водоохлаждаемым кристаллизатором оборудуется предохранительными клапанами, срабатывающими при повышении давления, величина которого составляет: для вакуумных печей - 0,01 МПа (0,1 кгс/кв. см); для печей нормального давления - 0,02 МПа (0,2 кгс/кв. см); для компрессионных печей - в соответствии с требованиями, указанными в паспорте.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801. Конструкция кристаллизатора должна исключать возможность образования воздушных или паровых полостей.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802. Кристаллизаторы не должны иметь механических повреждений и проплавлений, нарушающих его прочность и (или) затрудняющих извлечение слитков.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803. Смотровые окна для защиты от загрязнений парами металлов должны быть снабжены защитными устройствами.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804. Порядок напуска воздуха в плавильную камеру по технологической необходимости в процессе плавки и во время межплавочного простоя, а также порядок разгерметизации плавильной камеры должны соответствовать технологической </w:t>
      </w:r>
      <w:r w:rsidRPr="003D494A">
        <w:rPr>
          <w:rFonts w:ascii="Times New Roman" w:hAnsi="Times New Roman" w:cs="Times New Roman"/>
          <w:sz w:val="32"/>
          <w:szCs w:val="32"/>
        </w:rPr>
        <w:lastRenderedPageBreak/>
        <w:t>инструкции, утвержденной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805. На всех сливных трубопроводах системы охлаждения должны устанавливаться датчики (реле) контроля протока, а на трубопроводах охлаждения наиболее ответственных узлов (плазмотроны, кристаллизатор, поддон, камера печи) - датчики контроля протока и температуры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Датчики контроля протока и температуры воды плазмотронов, кристаллизаторов и поддонов должны быть включены в схему блокировок, отключающих источник питания печи при отсутствии протока воды или при температуре отходящей воды выше допустимой по паспорту.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806. Не допускается отключение системы охлаждения кристаллизатора до выгрузки слитка из камеры.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807. Во время плавки уровень жидкой ванны должен поддерживаться ниже нижней кромки внутренней фаски кристаллизатора.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808. Извлечение слитка должно производиться с использованием специальных устройств, обеспечивающих безопасность работы.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809. Конструкция устройства, применяемого для отсоединения слитка от поддона, должна исключать возможность падения слитка.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810. Способ уборки (удаления) конденсата должен быть безопасным и определяться технологической инструкцией, утвержденной руководителем субъекта промышленной безопасности.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48</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ЭЛЕКТРОННОЛУЧЕВЫМ ПЕЧАМ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811. Радиационная безопасность электронно-лучевых печей должна обеспечиваться согласно требованиям санитарных правил и норм.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812. Внутренняя поверхность плавильной камеры должна быть гладкой и не должна иметь труднодоступные места для ее очистки.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813. Порядок включения электронных пушек и вывод их на рабочий режим должны соответствовать технологической инструкции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814. Управление электронно-лучевой печью и визуальное </w:t>
      </w:r>
      <w:r w:rsidRPr="003D494A">
        <w:rPr>
          <w:rFonts w:ascii="Times New Roman" w:hAnsi="Times New Roman" w:cs="Times New Roman"/>
          <w:sz w:val="32"/>
          <w:szCs w:val="32"/>
        </w:rPr>
        <w:lastRenderedPageBreak/>
        <w:t>наблюдение за плавкой должны осуществляться с пульта управления. При потере визуального контроля за положением лучей электронные пушки должны быть немедленно отключены.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815. Вся площадь пола в помещении пульта управления электронно-лучевой печью должна быть покрыта диэлектрическим материалом, на котором должна быть нанесена маркировка (клеймо) о результатах испытания электрического сопротивления покрытия.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Поврежденное покрытие должно заменяться новым, имеющим соответствующую маркировку.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816. На всех сливных трубопроводах системы охлаждения должны устанавливаться датчики (реле) контроля протока, а на трубопроводах охлаждения наиболее ответственных узлов (электронные пушки, поддон, кристаллизатор, выступающие в плавильное пространство части конструкции) - датчики контроля протока и температуры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Датчики контроля протока и температуры воды должны быть включены в схему блокировок, отключающих источник питания электронных пушек при отсутствии протока воды или при температуре отходящей воды выше допустимой по паспорту.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817. Для охлаждения кристаллизатора, поддона, электронных пушек, выступающих в плавильное пространство частей конструкции, должна применяться химически очищенная вода в соответствии с требованиями, указанными в паспорте на печь.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818. Во время работы печи передвижение работающих в зоне крышек не допускается. Зона движения откатных и откидных крышек должна иметь ограждение.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819. На вакуум-проводах перед вакуумными насосами должны быть установлены аварийные клапаны с электромагнитной защелкой.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820. Не допускается работа электронных пушек при неисправной блокировке крайних положений лучей.</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49</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ПРИ ОБСЛУЖИВАНИИ ПЕЧЕЙ СОПРОТИВЛЕНИЯ.</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821. Эксплуатация электропечей должна осуществляться в соответствии с обязательными для соблюдения требованиями </w:t>
      </w:r>
      <w:r w:rsidRPr="003D494A">
        <w:rPr>
          <w:rFonts w:ascii="Times New Roman" w:hAnsi="Times New Roman" w:cs="Times New Roman"/>
          <w:sz w:val="32"/>
          <w:szCs w:val="32"/>
        </w:rPr>
        <w:lastRenderedPageBreak/>
        <w:t>ТНПА на технологическое оборудование литейного производства, обязательными для соблюдения требованиями ТНПА на электротермического оборудования, НПА при эксплуатации электроустановок потребителей и технологических инструкций, утвержденных руководителем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822. Щиты управления электропечей должны быть закрытого типа. Допускается устройство открытых щитов панельного типа, но только в специально отведенных для них изолированных помещениях с окнами для наблюдения за приборами.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823. На щитах и пультах управления электропечей должна быть световая сигнализация о подаче напряжения на нагревательные элементы и о работе блокировочных устройств.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824. Перед включением печи должна быть проверена исправность, свода, желоба, ограждений, системы охлаждения, приточной и вытяжной вентиляции. При обнаружении каких-либо неисправностей печь включать запрещается.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825. Печи должны иметь автоматическую регулировку температуры. При повышении температуры выше установленной должны включаться световые и звуковые сигналы.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826. Рабочие площадки, расположенные над сводом электропечи, должны быть заземлены.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827. Осмотр, ремонт, очистка электропечей должны осуществляться при полностью снятом напряжении во избежание короткого замыкания и поражения электрическим током.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828. Вся группа электропечей должна иметь аварийный выключатель, снабженный соответствующей надписью и находящийся по возможности ближе к печам. Доступ к аварийному выключателю должен быть всегда свободен.</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829. Температура наружной поверхности кожуха электропечи должна быть не более 45 °C.</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830. Высота установки термопар в рабочем пространстве электропечей должна постоянно поддерживаться такой, какой она была при первоначальной наладке. С этой целью на термопарах должны наноситься метки устойчивой краской.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831. Правильность работы терморегуляторов должна проверяться эталонными приборами по утвержденному графику.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832. Электрические печи сопротивления должны быть оборудованы емкостями на случай аварийного выпуска металла, </w:t>
      </w:r>
      <w:r w:rsidRPr="003D494A">
        <w:rPr>
          <w:rFonts w:ascii="Times New Roman" w:hAnsi="Times New Roman" w:cs="Times New Roman"/>
          <w:sz w:val="32"/>
          <w:szCs w:val="32"/>
        </w:rPr>
        <w:lastRenderedPageBreak/>
        <w:t>обеспечивающими прием 1/2 объема жидкого металла.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833. После капитального ремонта включение печи должно производиться только электриком высокой квалификации.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834. При сливе металла в ковш необходимо следить за тем, чтобы струя металла направлялась строго по центру ковша.</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50</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ПРИ ЭЛЕКТРОШЛАКОВОМ ПЕРЕПЛАВЕ</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835. При выполнении работ, связанных с подготовкой и использованием материалов, механизмов при электрошлаковом переплаве (далее - ЭШП), а также выполнении технологических операций при выплавке сталей и сплавов в электрошлаковых печах и выпуске их в ковш, должны соблюдаться требования НПА и обязательные для соблюдения требования ТНПА в области промышленной безопасности в литейном производстве, НПА при эксплуатации электроустановок потребителей и технологических инструкций, утвержденных руководителем субъекта промышленной безопасности, инструкций по охране труда для подручных сталеваров и сталеваров установок ЭШП.</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836. Перед включением установки в работу должен подаваться предупредительный звуковой сигнал включением кнопки, расположенной на шкафу управления.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837. Порядок операций и их выполнение должны быть подробно описаны в разработанных технологических процессах для каждой марки стали и размера отливаемой заготовки.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838. Не разрешается включать установки при наличии следующих неисправностей: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повреждена изоляция токоведущих элементов;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нарушение в работе системы подачи охлаждающей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неудовлетворительная работа механизмов установок;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наличие неисправностей в электрооборудовании и контрольно-измерительной аппаратуре;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наличие нарушения в срабатывании блокировок, системы световой и звуковой сигнализации.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839. При работающих установках не разрешается снимать защитные кожухи с электрических проводов и аппаратов.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840. Во время работы установок не прикасаться к </w:t>
      </w:r>
      <w:r w:rsidRPr="003D494A">
        <w:rPr>
          <w:rFonts w:ascii="Times New Roman" w:hAnsi="Times New Roman" w:cs="Times New Roman"/>
          <w:sz w:val="32"/>
          <w:szCs w:val="32"/>
        </w:rPr>
        <w:lastRenderedPageBreak/>
        <w:t>вращающимся частям и не снимать с них защитные кожухи.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841. Во всех случаях нарушения нормальной работы установок немедленно произвести отключение.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842. При срабатывании блокировок и автоматическом отключении установок повторное включение возможно только после устранения причины отключения.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843. Место эксплуатации установок должно быть оборудовано средствами пожаротушения. Средства пожаротушения должны находиться на видных легкодоступных местах и содержаться в постоянной готовности.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844. Все материалы, применяемые для электрошлакового переплава, должны быть сухими.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845. Не допускается наличие на поверхности электродов ржавчин, шлаковых включений, рванин, поперечных трещин, плен, продольных трещин шириной более 10 мм.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846. Запрещается использование флюса, загрязненного различными видимыми примесями (огнеупорами, стружкой и другими).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847. Пусковая аппаратура источника питания должна быть спроектирована или подобрана с учетом многократного включения (выключения), а также работы вторичной силовой цепи в режиме короткого замыкания.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848. Перед включением источника питания должна быть включена контрольно-измерительная и регулирующая аппаратура, обеспечивающая нормальное функционирование электропечи.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849. Высоковольтный выключатель включается с пульта управления после разрешения на включение ключом-биркой.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850. Если установка является многопостовой и состоит из нескольких плавильных электропечей (постов), подключенных к общему источнику питания, то вторичная силовая цепь каждой электропечи заземляется таким образом, чтобы были обеспечены меры безопасности против токов, возникающих между точками заземления и элементами отдельных электропечей. При этом вторичная силовая цепь каждой электропечи в нерабочем состоянии должна быть также заземлена, но отключена от источника питания.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851. Перед включением электропечи должны быть выполнены следующие мероприятия: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кристаллизатор и поддон установлены в рабочее положение;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расходуемый (переплавляемый) электрод установлен и закреплен в электрододержателе в рабочем положении;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блокировка системы перемещения должна нормально функционировать;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съемные контактные устройства вторичной силовой цепи, в частности электрододержателя и поддона, надежно закреплены.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Электрододержатель должен обеспечивать надежное зажатие и удерживание электрода.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852. Система водоохлаждения должна быть включена и проверена на отсутствие течи и наличие протока воды во всех водоохлаждаемых элементах электропечи.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853. Шинные переключатели вторичной силовой цепи электропечи, подготовленной к включению (при их наличии), должны быть замкнуты.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854. В системе управления электропечи должны быть следующие контрольно-измерительные приборы и устройства: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приборы контроля температуры и расхода охлаждаемой воды на кристаллизатор и поддон, а также давления воды в общей сети водоснабжения;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приборы контроля тока и напряжения электропечи;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устройство контроля перемещения электрода во время плавки;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устройство задания и регулирования рабочих параметров;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аварийный выключатель;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устройство аварийной сигнализации.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855. Аварийный выключатель при срабатывании должен обеспечивать: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немедленное отключение источника питания;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автоматический подъем электрода над шлаком.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Аварийный выключатель не должен отключать подачу охлаждающей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856. Кабели вторичной силовой цепи должны быть размещены таким образом, чтобы брызги расплавленного металла и шлака не могли вызвать их разрушение.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857. Контрольный пульт управления должен быть защищен от выбросов расплавленного металла и шлака.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858. Приямки фундамента электропечи, куда могут попадать выбросы расплавленного металла и шлака, должны иметь дренаж для удаления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859. Электропечь должна быть снабжена устройством </w:t>
      </w:r>
      <w:r w:rsidRPr="003D494A">
        <w:rPr>
          <w:rFonts w:ascii="Times New Roman" w:hAnsi="Times New Roman" w:cs="Times New Roman"/>
          <w:sz w:val="32"/>
          <w:szCs w:val="32"/>
        </w:rPr>
        <w:lastRenderedPageBreak/>
        <w:t>газоотсоса от кристаллизатора для соединения с системой очистки газов от вредных примесей.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860. Испарения и газы, которые могут попадать в воздух рабочей зоны, должны удаляться посредством цеховой (заводской) вентиляции и (или) местных отсосов.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861. Электрическое, механическое, гидравлическое оборудование, а также подвижные соединения вторичной силовой цепи должны быть защищены от воздействия тепловых излучений и конвективных горячих газов (или выдерживать их).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862. Должны быть предусмотрены меры защиты конструктивных элементов электропечи от перегрева их выше допустимых пределов, вызываемого электрическими и электромагнитными явлениями.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863. Конструктивные элементы крепления электрододержателя, кристаллизатора и поддона электропечи должны быть спроектированы таким образом, чтобы на их нормальное функционирование не могли влиять вибрации, вызванные резкими изменениями тока вторичной силовой цепи.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864. Система перемещения электрода и кристаллизатора должна быть обеспечена устройствами отключения в крайних точках перемещения и, при необходимости, упорами.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865. Электрододержатель и каретка перемещения электрода должны быть спроектированы таким образом, чтобы предотвратить самопроизвольное опускание электрода.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866. В случае отказа механизма перемещения кареток электрододержателя и кристаллизатора они должны оставаться неподвижными или медленно опускаться.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867. Механизм перемещения кареток должен быть спроектирован таким образом, чтобы их не заклинивало от воздействия тепла, образующегося от излучения и электромагнитного влияния.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868. Изложницы неразъемного кристаллизатора, а также панели сборных кристаллизаторов не должны иметь пустот, трещин и вмятин; элементы конструкций должны быть собраны таким образом, чтобы были обеспечены герметичность водоохлаждаемых полостей и необходимая теплоотдача от стенки изложницы к воде.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869. В системе охлаждения кристаллизатора и поддона должны быть приборы контроля температуры и расхода воды на выходе и давления в общей сети водоснабжения с автоматической подачей </w:t>
      </w:r>
      <w:r w:rsidRPr="003D494A">
        <w:rPr>
          <w:rFonts w:ascii="Times New Roman" w:hAnsi="Times New Roman" w:cs="Times New Roman"/>
          <w:sz w:val="32"/>
          <w:szCs w:val="32"/>
        </w:rPr>
        <w:lastRenderedPageBreak/>
        <w:t>светового и звукового сигналов при нарушении нормальных условий охлаждения.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870. При нарушении режима охлаждения должен автоматически отключаться источник питания силовой цепи электропечи.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871. На случай прекращения подачи воды из основной системы водоохлаждения должны быть запасные системы водоохлаждения, обеспечивающие безаварийное охлаждение электропечи. При переключении подачи воды из запасных систем водоохлаждения должны быть соблюдены необходимые меры предосторожности.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872. Доступ в рабочую зону при включенной электропечи посторонним лицам запрещен.</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873. В помещении рабочей зоны должен иметься выход для срочной эвакуации работающих в случае аварии.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874. Рабочие площадки, лестницы и мостки (дорожки) должны быть размечены и поддерживаться в чистом и сухом состоянии.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875. В рабочей зоне в легкодоступных для работающих местах должны храниться: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защитная одежда, тепло- и электроизоляционные перчатки, защитные очки и шлемы;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инструмент, используемый при работе с расплавленным металлом и шлаком (в сухом и чистом состоянии).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876. Сосуды под давлением и емкости с жидкостями и газами должны размещаться вне пределов рабочей зоны электропечи.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877. Плавки, имеющие отклонения от установленной технологии, могут быть назначены на ЭШП с разрешения главного инженера субъекта промышленной безопасности.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51</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УСТРОЙСТВУ И ОБСЛУЖИВАНИЮ ВАГРАНОК</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878. Применяемые вагранки должны быть оборудованы взрывобезопасными устройствами для пылеочистки, дожигания отходящих колошниковых газов.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Содержание окиси углерода в отходящих газах и пыли не должно превышать предельно допустимых выбросов (ПДВ) для конкретного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879. Конструкция рекуператоров должна исключать </w:t>
      </w:r>
      <w:r w:rsidRPr="003D494A">
        <w:rPr>
          <w:rFonts w:ascii="Times New Roman" w:hAnsi="Times New Roman" w:cs="Times New Roman"/>
          <w:sz w:val="32"/>
          <w:szCs w:val="32"/>
        </w:rPr>
        <w:lastRenderedPageBreak/>
        <w:t>поступление газов в помещение цеха.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880. Корпус вагранки должен быть прочным, не иметь щелей, пропускающих газы, и устанавливаться на специальных металлических опорах, имеющих теплозащиту, или специальных площадках на высоте, обеспечивающей механизированное открывание днища для вагранок с длительностью межремонтного цикла 80 ч.</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Вагранки с длительностью межремонтного цикла свыше 80 ч должны иметь лаз в нижней части шахты для выгрузки остатков после плавки.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881. Устройство для открывания и закрывания днища вагранки должно быть оборудовано системой дистанционного управления, исключающей возможность самопроизвольного и случайного открытия.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882. Лестницы, ведущие на колошниковые площадки вагранок, должны быть металлическими с перилами высотой не менее 1,0 м и сплошной обшивкой по низу высотой 0,15 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Размеры колошниковых площадок должны обеспечивать свободное обслуживание вагранок. Помещение колошниковой площадки необходимо изолировать от смежных помещений (отделений). Зазор между колошниковой площадкой, вагранкой и шахтой подъемника не должен превышать 50 мм.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883. Вагранки должны быть оборудованы устройствами для набора и взвешивания шихты, подъемниками для ее загрузки. Для вагранок производительностью менее 3 т/ч допускается механизированная загрузка шихты с применением ручного труда.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884. Участок шихтовой площадки под шахтой должен быть огражден со всех сторон, кроме стороны загрузки бадьи. Шахта должна быть ограждена сплошным или сетчатым ограждением.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885. Все фурмы вагранки должны быть снабжены откидной рамкой со смотровым окном. При расположении фурм выше 1,5 м над уровнем пола для их обслуживания вокруг вагранки должна быть устроена металлическая площадка шириной не менее 0,8 м с ограждающими перилами. При отсутствии возможности оборудования стационарной площадкой допускается в процессе плавки использовать средства подмащивания для обслуживания фурм.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886. В случае прекращения дутья во время хода плавки все фурменные заслонки должны быть немедленно открыты.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887. Вагранки должны быть оборудованы установками для грануляции шлака.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888. Шлаковые летки должны быть оборудованы защитными приспособлениями, предохраняющими работающих от брызг выпускаемого шлака.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889. Устройства выдачи и грануляции шлака должны быть оборудованы местным отсосом с патрубком для подключения к цеховой вентиляционной системе. Количество отсасываемого воздуха должно быть установлено в паспорте на каждую модель вагранки.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890. При непрерывном выпуске чугуна вагранка должна быть оборудована поворотным копильником с приводом поворота.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891. Конструкция летки вагранок с периодическим выпуском чугуна должна обеспечивать ее дистанционное открывание и закрывание специальным инструментом на длинной ручке.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892. Температура воды в рубашке водяного охлаждения фурменного и плавильного поясов вагранки не должна превышать 80 °C.</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893. Система закрытого водяного охлаждения вагранки должна быть оснащена предохранительными устройствами, исключающими повышение давления в водяной рубашке и накапливание в ней пара.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894. Вагранки с водяным охлаждением должны иметь блокировки, отключающие воздуходувки при прекращении подачи охлаждающей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Вагранки с поливным охлаждением должны быть оборудованы звуковой и световой сигнализацией при отсутствии подачи охлаждающей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895. Коксогазовые и газовые вагранки оборудуются противовзрывными клапанами и предохранительными устройствами, автоматически отключающими подачу газа при падении его давления ниже 0,5 кПа (0,005 кгс/кв. см), и средствами световой и звуковой сигнализации.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896. Аппараты системы пылеочистки и очистки отходящих ваграночных газов по возможности оборудуются взрывными клапанами, обеспечивающими герметизацию системы и своевременное понижение давления до 5 кПа (0,05 кгс/кв. см).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897. Вагранки закрытого типа должны быть оснащены контрольно-измерительными приборами, указывающими </w:t>
      </w:r>
      <w:r w:rsidRPr="003D494A">
        <w:rPr>
          <w:rFonts w:ascii="Times New Roman" w:hAnsi="Times New Roman" w:cs="Times New Roman"/>
          <w:sz w:val="32"/>
          <w:szCs w:val="32"/>
        </w:rPr>
        <w:lastRenderedPageBreak/>
        <w:t>температуру, давление, технический состав газов и другие, которые должны устанавливаться на центральном пульте управления, расположенном в отдельном помещении.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898. Транспортирование шлака от вагранок, уборка остатков шихты и холостой калоши при очистке вагранок должны быть механизированы.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899. Проведение ремонта вагранок допускается после их охлаждения (воздухом от воздуходувки или естественной тягой) до температуры воздуха внутри шахты не выше 40 °C.</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52</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К ПЛАМЕННЫМ ПЕЧАМ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900. Для пламенных печей, работающих на жидком топливе, напорные расходные баки топлива должны устанавливаться на металлических площадках в стороне от печей. Топливные баки должны быть плотно закрыты крышками и оснащаться: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указателем уровня топлива;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спускным краном с трубопроводом, выведенным в аварийный подземный резервуар;</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трубопроводом для сообщения с атмосферой (воздушник);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переливной трубой, выведенной в аварийный подземный резервуар.</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 спускном трубопроводе около запорного вентиля должна располагаться надпись: "Открыть при пожаре".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 спускном и переливном трубопроводах должны устанавливаться гидравлические затворы. Емкость аварийного резервуара должна соответствовать общей емкости расходных баков, установленных в помещении.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901. На топливопроводе каждой печи, работающей на жидком или газовом топливе, должно быть два запорных вентиля: первый - у форсунки или горелки, второй - за капитальной стеной или на расстоянии 15 м от печи.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902. Подача жидкого топлива в расходные баки должна быть механизирована. Ручная заливка баков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903. Подземные расходные баки, из которых топливо подается сжатым воздухом, должны изготовляться и эксплуатироваться в соответствии с требованиями Правил по обеспечению промышленной безопасности оборудования, работающего под </w:t>
      </w:r>
      <w:r w:rsidRPr="003D494A">
        <w:rPr>
          <w:rFonts w:ascii="Times New Roman" w:hAnsi="Times New Roman" w:cs="Times New Roman"/>
          <w:sz w:val="32"/>
          <w:szCs w:val="32"/>
        </w:rPr>
        <w:lastRenderedPageBreak/>
        <w:t>избыточным давлением.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 главном топливопроводе перед входом в цех должен устанавливаться запорный вентиль, около которого должна быть надпись: "Закрыть при пожаре".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904. Подогрев мазута в баках должен производиться паром или горячей водой до температуры, установленной для данной марки мазута. Для контроля температуры в баках должны устанавливаться термопары с указательными приборами.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905. Вентили, регулирующие подачу топлива и воздуха к форсункам и горелкам, и приводы для управления ими должны устанавливаться в стороне от форсуночных отверстий во избежание тепловых ожогов работающих.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906. Топки газовых печей должны устраиваться только в надземном положении. Камеры горения и дымовые борова должны исключать возможность образования зон скопления газов. Необходимо предусмотреть возможность вентиляции (продувки) печей перед растопкой.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907. У каждой газовой печи на случай падения давления газа ниже минимально допустимого, а также на случай прекращения подачи воздуха и погасания пламени должен быть установлен автоматический клапан, прерывающий подачу газа.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908. Перед зажиганием газовых горелок воздухопровод и камера печи должны быть продуты воздухом в течение нескольких минут.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909. Зажигание газовых горелок следует производить поочередно. Пуск газа в горелку допускается только после поднесения к выходному отверстию горелки зажженного запальника.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910. Пламенные печи должны быть оборудованы местной вытяжной вентиляцией.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911. Во избежание попадания расплавленного металла в боров пламенной печи нижняя отметка борова в футеровке должна быть выше нижней отметки загрузочного окна не менее чем на 100 мм. Конструкция печи должна исключать попадание шихтовых материалов в боров при ее загрузке.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912. Борова пламенных печей должны быть исправными, чистыми и сухими, защищенными от проникновения грунтовых вод. Смотровые окна боровов должны быть хорошо заделаны кирпичом.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913. Очистка боровов и ремонтные работы внутри их должны производиться по наряду-допуску при полной остановке печи. При этом из борова с помощью системы вентиляции должны быть удалены вредные газы, а температура воздуха внутри борова не должна превышать 40 °C. Продукты очистки, извлеченные из боровов, к дальнейшей переработке не допускаются и должны удаляться с территории субъекта промышленной безопасности в места захоронения.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Работы внутри борова должны прерываться отдыхом работающих вне борова через каждые 20 минут работы.</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53</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ПРИ РАЗЛИВКЕ МЕТАЛЛА И ЗАЛИВКЕ ФОРМ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914. Транспортирование расплавленного металла к местам его заливки в формы должно быть механизировано и проводиться по заранее установленным направлениям.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915. Рабочие места водителей транспортных средств доставки жидкого металла к местам его заливки должны оснащаться теплозащитными экранами.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916. Сушка и ремонт разливочных ковшей должны проводиться на специальных стендах или площадках, оборудованных местными отсосами. Ремонт ковшей должен производиться после их охлаждения до температуры не выше 45 С.</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Допуск ремонтных рабочих в крупные ковши должен производиться лишь после удаления нависающих остатков шлака, скрапа и футеровки. Ломка футеровки должна быть механизирована.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Цапфы ковшей должны быть коваными и иметь не менее восьмикратного запаса прочности с учетом 10% износа от первоначальных размеров.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Кольцо и цапфы ковша после изготовления и в процессе эксплуатации в соответствии с руководством по эксплуатации изготовителя, но не реже 1 раза в год должны подвергаться проверке методом неразрушающего контроля.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917. Цапфы ковшей не реже одного раза в шесть месяцев должны подвергаться тщательному осмотру. Износ цапф во всех измерениях не должен превышать 10% от первоначальных </w:t>
      </w:r>
      <w:r w:rsidRPr="003D494A">
        <w:rPr>
          <w:rFonts w:ascii="Times New Roman" w:hAnsi="Times New Roman" w:cs="Times New Roman"/>
          <w:sz w:val="32"/>
          <w:szCs w:val="32"/>
        </w:rPr>
        <w:lastRenderedPageBreak/>
        <w:t>размеров. Результаты осмотров, проверки должны оформляться актом.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918. Заливка форм на литейном конвейере должна быть механизирована или автоматизирована. При разливке металла с подвижных ковшей, перемещаемых по монорельсу со скоростью движения конвейера более 4 м/мин, заливочный участок должен быть оборудован платформой для заливщика, движущейся с этой же скоростью.</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919. Заливочная площадка литейного конвейера должна быть оборудована верхнебоковыми отсосами с панелями равномерного всасывания на всю длину рабочей площадки и до начала вентилируемого кожуха.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920. Участки охлаждения литейного конвейера должны быть оборудованы сплошным вентилируемым кожухом с торцевыми проемами и патрубками для удаления газов.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921. Участок заливки и охлаждения залитых металлических форм при размещении на плацу необходимо по возможности оснащать накатанными вентилируемыми телескопическими камерами, подвижные секции которых челночно соединены воздуховодами с неподвижными коробами вытяжных систем.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922. Продолжительность нахождения залитых металлом форм в зоне активной вентиляции должна определяться технологической инструкцией.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923. При ручной переноске расплавленного металла в ковшах и тиглях должны быть устроены проходы шириной не менее 2 м. Масса переносимого вручную металла, приходящаяся на одного работающего, не должна превышать 15 кг.</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924. Перед выпуском металла из печи футеровка желоба должна быть проверена на отсутствие дефектов и хорошо просушена.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925. Работающие разливочного пролета (участка), использующие грузоподъемные механизмы, должны быть обучены правилам безопасной эксплуатации этих устройств и иметь удостоверение на их обслуживание.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926. Кабины мостовых кранов и тельферов, используемых на заливочных участках, должны быть закрытого типа и хорошо вентилироваться.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927. Заливка высоких литейных форм должна производиться со специально подготовленных площадок.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928. Литейные ковши и тигли независимо от их емкости должны наполняться жидким металлом не более чем на 0,88 части их внутренней высоты.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929. При установке ковша на заливочную тележку и разливке металла в формы крышка ковша должна быть закрыта и надежно зафиксирована.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930. Перед заливкой металла литейные ковши должны быть проверены на отсутствие дефектов, просушены и подогреты до температуры, указанной в технологической инструкции.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931. Ковши емкостью от 0,5 т и более, перемещаемые подъемными кранами, монорельсами и на тележках, должны иметь поворотные механизмы с червячной самотормозящей передачей и ограничителями поворота, защищенные кожухами от брызг металла и шлака. Исправность поворотного механизма проверяется каждый раз при подготовке ковша к заливке металла.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932. Ковши без червячной передачи емкостью менее 0,5 т, перемещаемые подъемными кранами, должны иметь запорные устройства, не допускающие опрокидывания.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933. Ковши емкостью более 15 т должны снабжаться механическим приводом поворота.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934. Центр тяжести ковшей, наполненных расплавленным металлом, в вертикальном положении должен быть ниже оси вращения на 50 - 100 мм. Это условие обязательно для всех ковшей и тиглей, поднимаемых грузоподъемными устройствами с постоянно укрепленными осями вращения и вставляемых в ручные носилки.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935. При перемещении ковшей и тиглей с расплавленным металлом на тележках должны быть приняты меры, исключающие их опрокидывание.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936. Ковши, перемещаемые грузоподъемными устройствами, должны быть рассчитаны на допускаемую нагрузку и после изготовления подвергнуты испытаниям у организации-изготовителя, а после ремонта - в субъекте промышленной безопасности, производившей ремонт.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937. Стальные канаты и цепи грузоподъемных устройств, предназначенные для перемещения ковшей с расплавленным металлом, а также траверсы самих ковшей должны защищаться соответствующими ограждениями от непосредственного воздействия лучистого тепла и брызг металла.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938. Футеровка ковша должна обеспечивать срок службы не менее 30 наливов при 3-х сменном режиме работы ковша или 26 наливов - при 2-сменном и 1-сменном режиме работы.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939. Наращивание ковшей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940. Цапфы ковшей должны быть стальные, кованые; кольцо и цапфы должны быть подвергнуты отжигу. Сваривать отдельные части колец и цапф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Кольца и цапфы ковша после изготовления должны проверяться методом неразрушающего контроля не реже 1 раза в год.</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941. Устройство ковшей со стопором и их эксплуатация должны удовлетворять следующим требованиям: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механизм для закрывания стопора ковша должен иметь регулировочный винт;</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рукоятка запора ковша должна быть поворотной;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зазоры между отдельными трубками стопора должны быть плотно заделаны;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для выпускного отверстия ковша должны применяться стаканы, изготовленные из магнезита, графита или высококачественного шамотного кирпича;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пробка стопора должна быть хорошо прикреплена к стопору и тщательно притерта к стакану;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смена стакана и стопора разрешается лишь после охлаждения их до температуры не выше 45 °C;</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установка стопора в ковш под желобом печи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перед установкой стопора необходимо проверить исправность футеровки и качество просушки ковша.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942. Вторичное использование ковша для заливки или разливки металла без предварительной замены стопора и стакана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943. Не допускается держать ковши в руках на весу при их наполнении металлом, а также находиться заливщику в опасной зоне.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944. Литейные инструменты (счищалки шлака, ложки, ломы, мешалки) в местах, соприкасающихся с расплавленным металлом, не должны иметь ржавчины и перед погружением в металл должны быть просушены и подогреты.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945. У каждого плавильного агрегата с выпуском металла через летку должны быть две штанги длиной не менее 1,5 м и запасные </w:t>
      </w:r>
      <w:r w:rsidRPr="003D494A">
        <w:rPr>
          <w:rFonts w:ascii="Times New Roman" w:hAnsi="Times New Roman" w:cs="Times New Roman"/>
          <w:sz w:val="32"/>
          <w:szCs w:val="32"/>
        </w:rPr>
        <w:lastRenderedPageBreak/>
        <w:t>пробки для закрытия леток.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946. Сливать шлак и остатки металла из ковша по окончании разливки необходимо в сухие короба или ковш. Слив на землю или в яму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947. Максимальная высота верхнего уровня заливочной чаши от заливочной площадки не должна превышать 0,7 м для чайникового ковша.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948. В технологических инструкциях по изготовлению отливок должны быть указаны требования безопасного проведения подъемно-транспортных, погрузочно-разгрузочных работ и складирования штучных грузов.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949. Заливочные конвейеры на участках охлаждения отливок должны быть укрыты стальными кожухами с принудительным отсосом воздуха в объемах, исключающих выбивание газов из кожуха на всем пути следования опок. Конструкция охлаждающих кожухов конвейеров должна обеспечивать удобство их осмотра и ремонта.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950. Конструкция заливочных установок должна обеспечивать: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невозможность поворота или перемещения установки и наклона ковшевой кассеты на позиции установки ковша;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дистанционное управление заливкой;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удержание ковша в кассете при его полном (частичном) наклоне;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отсутствие выплесков металла из ковша при перемещении.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54</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ПРИ ВЫБИВКЕ, ОЧИСТКЕ И ОБРУБКЕ ОТЛИВОК</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951. Работы по выбивке, транспортированию отливок и выбитой смеси должны быть механизированы или автоматизированы.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952. Выбивные решетки должны оборудоваться укрытиями, конструкция которых определяется конкретными условиями работы.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953. Все участки выбивки должны быть оборудованы средствами аспирации, а решетки с накатными укрытиями - душирующими устройствами.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954. Включение в работу выбивных решеток должно быть </w:t>
      </w:r>
      <w:r w:rsidRPr="003D494A">
        <w:rPr>
          <w:rFonts w:ascii="Times New Roman" w:hAnsi="Times New Roman" w:cs="Times New Roman"/>
          <w:sz w:val="32"/>
          <w:szCs w:val="32"/>
        </w:rPr>
        <w:lastRenderedPageBreak/>
        <w:t>сблокировано с работой вытяжной вентиляционной системы и транспортеров для уборки выбитой смеси и отливок. При наличии кожуха с отсосом в верхней части или накатного укрытия включение в работу решетки должно быть сблокировано с закрытием кожуха. Эксплуатация выбивных решеток без укрытия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955. Внутренние поверхности кожухов выбивных решеток должны иметь облицовку из звукопоглощающих материалов, которые допускают очистку от загрязнения.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956. Конструкция фундаментов выбивных решеток должна предусматривать устройства, предотвращающие передачу технологической вибрации на рабочие места.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957. Вокруг выбивных решеток должны быть проходы шириной не менее 1,0 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958. В случае технологической необходимости при сложной конфигурации внутренних полостей допускается проводить обдувку отливки сжатым воздухом в специальных камерах в автоматическом режиме.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959. Выбивка отливок из форм должна проводиться после окончания процесса кристаллизации металла в форме. Продолжительность охлаждения отливок в форме должна определяться технологической инструкцией.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960. Крепление отливок на подвесных конвейерах должно исключать их падение. Зона действия подвесного конвейера в местах нахождения работающих должна быть ограждена.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Навес отливок на подвесной конвейер и съем их с конвейера должны быть механизированы или автоматизированы.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Вибрационные машины для выбивки стержней должны быть оборудованы местными вентиляционными панелями: верхнебоковой и нижней - подколосниковой решеткой.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961. Для удаления стержней должны применяться механизированные средства, исключающие воздействие на персонал вредных производственных факторов.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962. Транспортирование отливок к месту очистки и обратно, их загрузка и выгрузка из очистных камер и установок должны быть механизированы.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963. Обрубка и зачистка отливок ручными машинами должны проводиться на специально оборудованных рабочих местах, имеющих постоянно установленные или переносные ограждения </w:t>
      </w:r>
      <w:r w:rsidRPr="003D494A">
        <w:rPr>
          <w:rFonts w:ascii="Times New Roman" w:hAnsi="Times New Roman" w:cs="Times New Roman"/>
          <w:sz w:val="32"/>
          <w:szCs w:val="32"/>
        </w:rPr>
        <w:lastRenderedPageBreak/>
        <w:t>для защиты работающих от отлетающих осколков. Обрубка и очистка должны проводиться при температуре отливок не выше 45 °C.</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964. Участки зачистки отливок ручными шлифовальными машинами с абразивными кругами должны быть оборудованы местными отсосами с устройством боковых пылеприемников, решеток в полу или верстаке.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965. Конструкция очистных галтовочных барабанов периодического действия должна предусматривать: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полые цапфы для вентиляции полости барабана, диаметр которых должен выбираться исходя из обеспечения количества отсасываемого из барабана воздуха - 1800 x D, куб. м/ч (где D - диаметр вписанной в барабан окружности, м) и скорости воздуха в пределах 16 - 24 м/с;</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отверстия в торцевых перегородках, отделяющих рабочее пространство барабана от стенок, суммарной площадью, равной 1,5 F (где F - площадь сечения отверстия в каждой из полых цапф);</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прочные крышки и запоры, противостоящие центробежной силе и ударам отливок;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устройства, предотвращающие включение привода барабана при загрузке и выгрузке;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ограждение мест загрузки откидным кожухом с блокировкой, отключающей привод машины при откинутом кожухе. Привод барабана должен иметь устройство, обеспечивающее надежную остановку загруженного барабана в любом положении.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966. Конструкция барабанов непрерывного действия должна предусматривать возможность их встраивания в автоматическую линию, облицовку материалами, обладающими вибродемпфирующими и звукоизолирующими свойствами (листовой резиной, вибродемпфирующими мастиками и другие).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967. Загрузчики очистных установок, подвижные ковши и другие движущиеся части установок должны иметь ограждения с блокировками.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968. При недостаточной эффективности звукоизолирующей облицовки галтовочные барабаны должны размещаться в звукоизолированных и аспирируемых укрытиях, стенки которых покрывают звукопоглощающими материалами.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969. Конструкция очистных дробеметных, дробеметно-дробеструйных и дробеструйных барабанов, столов и </w:t>
      </w:r>
      <w:r w:rsidRPr="003D494A">
        <w:rPr>
          <w:rFonts w:ascii="Times New Roman" w:hAnsi="Times New Roman" w:cs="Times New Roman"/>
          <w:sz w:val="32"/>
          <w:szCs w:val="32"/>
        </w:rPr>
        <w:lastRenderedPageBreak/>
        <w:t>камер должна предусматривать: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полное укрытие рабочей зоны. Количество отсасываемого воздуха и тип очистных сооружений должны устанавливаться в стандартах или технических условиях в зависимости от типа оборудования;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блокировку, исключающую работу дробеметных и дробеструйных аппаратов при выключенной вентиляции;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ограждения, шторы и уплотнения, предотвращающие вылет дроби и пыли из рабочего пространства;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блокировки, исключающие работу дробеметных аппаратов и подачу к ним дроби при открытых дверях и шторах;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звукоизоляцию стенок;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систему сепарации дроби и удаления пыли.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970. Конструкция пескогидравлических и гидроабразивных камер низкого давления должна предусматривать: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дистанционный пульт управления;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блокировку, исключающую подачу воды и песка (абразива) при открытых дверях;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патрубок местной вытяжной системы, расположенный в верхней части камеры.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971. Конструкция гидравлических камер для удаления стержней из отливок и очистки от отработанной формовочной смеси должна предусматривать: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патрубки для присоединения к вентиляционной системе;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специальные приспособления для поворота очищаемых отливок в горизонтальной плоскости, управляемые с дистанционного пульта;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смотровые окна с механизированной очисткой стекол;</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блокировку, исключающую работу гидромонитора при открытых дверях и выключенной вентиляции;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звукоизоляцию стенок камер;</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виброизоляцию рабочей площадки.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972. Насосы гидравлических камер должны располагаться в отдельном звукоизолированном помещении.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973. В электрогидравлических установках (далее - ЭГУ) для удаления стержней и очистки отливок от остатков отработанной формовочной смеси должна предусматриваться механизация или автоматизация загрузки, выгрузки отливок, уборки арматуры и каркасов, перемещения электродов и уборки шлама. Генератор </w:t>
      </w:r>
      <w:r w:rsidRPr="003D494A">
        <w:rPr>
          <w:rFonts w:ascii="Times New Roman" w:hAnsi="Times New Roman" w:cs="Times New Roman"/>
          <w:sz w:val="32"/>
          <w:szCs w:val="32"/>
        </w:rPr>
        <w:lastRenderedPageBreak/>
        <w:t>импульсных токов ЭГУ должен размещаться в едином герметичном блоке и в экранированном корпусе.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974. ЭГУ должны быть оборудованы блокировками, закорачивающими батареями конденсаторов через разрядное сопротивление при отключении установки или открывании дверей в помещение установки. Время разряда полностью заряженной батареи конденсаторов не должно превышать 11 секунд.</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975. В выпрямителях блока питания ЭГУ должны применяться элементы, не обладающие рентгеновским излучением.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976. Технологическая часть ЭГУ должна быть оборудована системой защиты, предотвращающей воздействие неблагоприятных факторов (шум, вибрация, электромагнитное излучение, озон, окислы азота и других) на работающих.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977. Ванна (бак), в которой проводится электрогидравлическая выбивка, должна устанавливаться на виброизолирующем основании. Между стенками ямы и ванны должен быть предусмотрен зазор не менее 40 мм.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978. В ЭГУ разрядный воздушный промежуток следует укрывать вентиляционным звукоизолирующим кожухом. Объем удаляемого воздуха (куб. м/ч) необходимо принять численно равным 3% мощности (Вт) установки. Направление движения воздуха должно быть перпендикулярно направлению электрического разряда между шарами.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979. В конструкции устройств должны исключаться жесткие связи ("акустические мостики") между пультом управления и технологическим оборудованием.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980. В стене между помещениями пульта управления и технологического устройства или в кожухе технологического устройства должно быть устроено смотровое окно, обеспечивающее хороший обзор всей технологической части с пульта управления. Смотровое окно должно быть с двойным стеклом, экранировано стальной сеткой и не должно ухудшать звукоизоляцию помещения.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981. Схема управления должна обеспечивать отключение ЭГУ при открывании любой двери, ведущей в помещение энергетической и технологической части.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982. Конструкция установок ультразвукового разрушения керамических стержней должна предусматривать: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дистанционное управление;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полное укрытие преобразователей и отливок звукоизолирующим кожухом с патрубком для подключения к цеховой вентиляционной системе;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блокировку, исключающую работу преобразователей при открытых дверцах защитного кожуха;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наличие в кожухе смотрового окна.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983. Машины ультразвукового разрушения керамических стержней должны устанавливаться в боксах, потолки и стены которых выполнены из звукопоглощающих материалов.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984. Обрубка отливок ручными машинами должна проводиться только после их предварительной очистки от остатков пригоревшей формовочной и стержневой смеси с использованием соответствующих СИЗ.</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985. Конструкция очистных вибрационных машин должна предусматривать: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механизацию операции загрузки и выгрузки отделения очищенных деталей от наполнителя;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 работе машины без промывочных растворов полное укрытие зоны пылевыделения с патрубками для присоединения к системе вентиляции. Количество удаляемого воздуха должно определяться по паспорту в зависимости от типа машины;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надежное крепление элементов вибровозбудителя и его полное укрытие кожухом.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986. Конструкция стационарных обдирочно-шлифовальных станков должна предусматривать устройство предохранительных козырьков и защитных обеспыливающих кожухов-укрытий. Кожухи-укрытия должны иметь отстойники для улавливания крупной пыли и патрубки для присоединения к вытяжной системе вентиляции.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987. Столы для удаления литников и прибылей должны иметь колосники с отсосом воздуха из-под стола.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988. Пластинчатые транспортеры в местах удаления литников и прибылей должны быть оборудованы местными отсосами.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989. Станки для электроконтактной зачистки отливок и станки очистки отливок стальными дисками трения должны иметь защитные кожухи.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990. Конструкция автоматизированных комплексов (линий) для очистки, обрубки и зачистки отливок должна предусматривать наряду с механизацией и автоматизацией основных </w:t>
      </w:r>
      <w:r w:rsidRPr="003D494A">
        <w:rPr>
          <w:rFonts w:ascii="Times New Roman" w:hAnsi="Times New Roman" w:cs="Times New Roman"/>
          <w:sz w:val="32"/>
          <w:szCs w:val="32"/>
        </w:rPr>
        <w:lastRenderedPageBreak/>
        <w:t>технологических операций механизацию и автоматизацию вспомогательных операций, связанных с тяжелыми и вредными условиями труда (удаление литников и прибылей и так далее). Все виды оборудования и транспортные участки, на которых происходит выделение вредных веществ и тепла, должны быть оборудованы встроенными местными отсосами и укрытиями.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991. Посты воздушно-дуговой обработки отливок должны организовываться в отдельных помещениях или в камерах, оборудованных местной вытяжной вентиляцией в виде наклонных панелей равномерного всасывания или передвижных и переносных фильтровентиляционных агрегатов. Перед выбросом в атмосферу воздух должен подвергаться очистке от сварочной пыли и газов.</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55</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К ЛИТЬЮ ПО ВЫПЛАВЛЯЕМЫМ И ВЫЖИГАЕМЫМ МОДЕЛЯМ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992. При литье по выплавляемым и выжигаемым моделям в изолированных помещениях выполняются следующие производственные процессы: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приготовление модельного состава и изготовление моделей;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гидролиз этилсиликата, окраска и обсыпка моделей;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приготовление наполнительных смесей, формовка и выбивка отливок;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выплавление моделей, прокалка форм, плавка и заливка металла;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очистка отливок;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отделение отливок от литниковой системы.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993. Полы в отделениях прокалки форм и заливки металла должны выполняться из негорючих материалов.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994. Выплавляемые модели не допускается изготавливать из материалов, содержащих хлорированный нафталин (головакс).</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995. Столы для приготовления модельного состава должны быть оборудованы вытяжными шкафами. Скорость движения воздуха в рабочем проеме шкафа должна быть не менее 5 м/с.</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996. Объем компонентов модельного состава, загружаемый в плавильные установки, не должен превышать 0,75 объема ванны.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997. Транспортировку расплавленного модельного состава по цеху должны проводить в герметичных емкостях или </w:t>
      </w:r>
      <w:r w:rsidRPr="003D494A">
        <w:rPr>
          <w:rFonts w:ascii="Times New Roman" w:hAnsi="Times New Roman" w:cs="Times New Roman"/>
          <w:sz w:val="32"/>
          <w:szCs w:val="32"/>
        </w:rPr>
        <w:lastRenderedPageBreak/>
        <w:t>термоизолированных трубах под давлением.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998. Отделка моделей и сборка их в блоки должны осуществляться на специальных столах, оборудованных вытяжными шкафами.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999. Ремонт моделей и их сборка в блок должны проводиться электропаяльниками или электроланцетами с напряжением до 36 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1000. Тигель с расплавленным модельным составом на рабочем месте должен находиться в ванне с подогреваемой водой (водяной бане).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1001. Помещение гидролиза этилсиликата должно иметь приточно-вытяжную вентиляцию, обеспечивающую удаление вредных паров.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1002. Просеивание пылевидного огнеупорного материала должно проводиться механическим способом, исключающим попадание пыли на рабочее место и в воздух рабочей зоны.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1003. В помещении приготовления огнеупорного состава и его нанесения на модельные блоки должен быть установлен умывальник для мытья рук и фонтанчик для промывки глаз.</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1004. Нанесение огнеупорного состава на модельные блоки методом окунания должно быть механизировано и (или) исключать контакт рабочего с огнеупорным составом.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1005. Обсыпка блоков песком должна быть механизирована.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1006. Сушка моделей, покрытых огнеупорным составом, в среде аммиака должна проводиться способами, исключающими возможность попадания паров аммиака в рабочее помещение.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1007. Стеллажи для сушки моделей с нанесенным слоем огнеупорного покрытия должны быть оборудованы вентилируемыми укрытиями. Скорость воздуха в рабочем проеме укрытия должна быть не менее 0,5 м/с.</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1008. В установках для приготовления модельных составов места загрузки исходных материалов необходимо оборудовать местными отсосами. Скорость отсасываемого воздуха в открытом рабочем проеме для исполнения установок с крышкой должна быть не менее 0,5 м/с, для исполнения без крышки - не менее 0,7 м/с.</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1009. Оборудование для расплавления модельного состава должно иметь систему терморегуляции, обеспечивающую отключение нагрева при достижении предельно допустимой температуры нагрева расплавленных материалов (на 40 °C ниже температуры их воспламенения). Емкости для плавления </w:t>
      </w:r>
      <w:r w:rsidRPr="003D494A">
        <w:rPr>
          <w:rFonts w:ascii="Times New Roman" w:hAnsi="Times New Roman" w:cs="Times New Roman"/>
          <w:sz w:val="32"/>
          <w:szCs w:val="32"/>
        </w:rPr>
        <w:lastRenderedPageBreak/>
        <w:t>модельного материала должны обогреваться горячей водой, паром или электронагревателями.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1010. В местах изготовления моделей и модельных звеньев с распылением смазывающей жидкости должна предусматриваться вытяжная вентиляция.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Установки карусельного типа должны быть оснащены вытяжным зонтом, располагаемым непосредственно над позицией пресс-форм, а однопозиционные установки - вытяжным зонтом или бортовым отсосом.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Скорость отсасываемого воздуха в рабочем проеме карусельной и однопозиционной установок должна быть не менее 0,5 м/с.</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1011. В машинах, полуавтоматах и автоматах для изготовления моделей и модельных блоков должна предусматриваться блокировка, исключающая возможность запрессовки модельного состава при незакрытой пресс-форме и размыкание половинок пресс-формы под действием модельного состава.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1012. Установки для приготовления огнеупорных покрытий должны быть оборудованы сплошными вентилируемыми укрытиями с патрубком для присоединения к вентиляционной системе.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1013. Камеры установки для воздушно-аммиачной сушки модельных блоков должны быть оборудованы вытяжной вентиляцией, а также следующими устройствами: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герметичного перекрытия поверхности испарения аммиака в периоды вентилирования камеры;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нейтрализации удаляемого аммиака;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отключения вытяжки от камеры во время сушки моделей в парах аммиака;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подачи воздуха в камеру в период ее вентилирования.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1014. Установки для сушки блоков конвейерного типа должны быть оборудованы вытяжной вентиляцией.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1015. Установки для вытапливания модельной смеси периодического действия и агрегаты конвейерного типа должны быть оборудованы вентилируемым укрытием с рабочими проемами минимального размера. Загрузочные и разгрузочные отверстия должны быть оборудованы местной вытяжной вентиляцией.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1016. Проемы тупиковых и проходных печей для прокаливания форм перед заливкой должны быть оборудованы местной </w:t>
      </w:r>
      <w:r w:rsidRPr="003D494A">
        <w:rPr>
          <w:rFonts w:ascii="Times New Roman" w:hAnsi="Times New Roman" w:cs="Times New Roman"/>
          <w:sz w:val="32"/>
          <w:szCs w:val="32"/>
        </w:rPr>
        <w:lastRenderedPageBreak/>
        <w:t>вытяжной вентиляцией.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1017. Установки для выщелачивания отливок в ваннах периодического действия, а также установки конвейерного типа должны быть оборудованы бортовыми отсосами. При ширине ванн до 60 см следует применять однобортные отсосы, при большей ширине - двубортные.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1018. Барабанные агрегаты для выщелачивания должны быть оборудованы местной вытяжной вентиляцией в зонах загрузки и выгрузки отливок.</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56</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К ЛИТЬЮ В ОБОЛОЧКОВЫЕ ФОРМЫ</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1019. Участки литья в оболочковые формы следует выделять в самостоятельные помещения, изолированные от других участков цеха. В изолированных помещениях выполняются следующие процессы: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приготовление смесей;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изготовление, сушка и склейка оболочек;</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заливка.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1020. Приготовление смесей для оболочек должно выполняться на бегунах или в специальных смесителях, плотно укрытых и оснащенных вытяжной вентиляцией.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1021. Приготовленные смеси для оболочек должны храниться в плотно закрытых металлических ящиках при температуре не выше 40 °C.</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1022. Все операции по изготовлению оболочек должны быть механизированы или автоматизированы. Формовочные машины и места склейки форм обеспечиваются местными отсосами.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1023. Стык между подмодельной плитой и поворотным бункером должен быть плотным и не допускать вылета смеси в момент поворота.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1024. Оболочковые формы заливаются на специальных участках, оборудованных местной вытяжной вентиляцией.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 участках массового производства литья в оболочковые формы подача и заливка металла на конвейере и процессы выбивки должны быть механизированы.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При заливке на конвейере залитые оболочковые формы должны </w:t>
      </w:r>
      <w:r w:rsidRPr="003D494A">
        <w:rPr>
          <w:rFonts w:ascii="Times New Roman" w:hAnsi="Times New Roman" w:cs="Times New Roman"/>
          <w:sz w:val="32"/>
          <w:szCs w:val="32"/>
        </w:rPr>
        <w:lastRenderedPageBreak/>
        <w:t>поступать в охладительный кожух, оборудованный местной вытяжной вентиляцией.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1025. Машины для производства оболочковых форм должны быть оборудованы наклонной вентиляционной панелью равномерного всасывания по всей ширине рабочего места.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1026. Машины для производства оболочковых форм должны быть оборудованы: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механизмами съема оболочки с модельной плиты и выдачи оболочки из зоны спекания;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вентиляционным укрытием. Скорость движения воздуха в открытых проемах укрытия должна быть не менее 1,5 м/с.</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1027. Многопозиционные машины для литья в оболочковые формы должны быть оборудованы полным укрытием печи для разогрева, зонтами над позициями обогрева полуформы, местами опрокидывания бункера и съема готовых полуформ. Зонты должны перекрывать всю площадь между торцевыми стенками печей или укрывать всю машину по типу вытяжного шкафа. Количество отсасываемого воздуха на 1 кв. м. входного сечения зонта должно быть не менее 3600 м</w:t>
      </w:r>
      <w:r w:rsidRPr="003D494A">
        <w:rPr>
          <w:rFonts w:ascii="Times New Roman" w:hAnsi="Times New Roman" w:cs="Times New Roman"/>
          <w:sz w:val="32"/>
          <w:szCs w:val="32"/>
          <w:vertAlign w:val="superscript"/>
        </w:rPr>
        <w:t>3</w:t>
      </w:r>
      <w:r w:rsidRPr="003D494A">
        <w:rPr>
          <w:rFonts w:ascii="Times New Roman" w:hAnsi="Times New Roman" w:cs="Times New Roman"/>
          <w:sz w:val="32"/>
          <w:szCs w:val="32"/>
        </w:rPr>
        <w:t>/ч при скорости воздуха в рабочем проеме не менее 0,5 м/с.</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1028. Стык между модельной плитой и поворотным бункером должен быть плотным и не допускать просыпи смеси в момент поворота.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1029. Рабочие столы для склейки полуформ должны быть снабжены наклонной вентиляционной панелью равномерного всасывания по всей длине стола. Количество отсасываемого воздуха - 3000 м</w:t>
      </w:r>
      <w:r w:rsidRPr="003D494A">
        <w:rPr>
          <w:rFonts w:ascii="Times New Roman" w:hAnsi="Times New Roman" w:cs="Times New Roman"/>
          <w:sz w:val="32"/>
          <w:szCs w:val="32"/>
          <w:vertAlign w:val="superscript"/>
        </w:rPr>
        <w:t>3</w:t>
      </w:r>
      <w:r w:rsidRPr="003D494A">
        <w:rPr>
          <w:rFonts w:ascii="Times New Roman" w:hAnsi="Times New Roman" w:cs="Times New Roman"/>
          <w:sz w:val="32"/>
          <w:szCs w:val="32"/>
        </w:rPr>
        <w:t>/ч x 1 м длины панели при его скорости в рабочем проеме не менее 1,5 м/с.</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1030. Оборудование для склейки полуформ должно размещаться в укрытиях, выполненных по типу вытяжного шкафа. Скорость движения отсасываемого воздуха в рабочем проеме должна быть 0,7 - 1,0 м/с.</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1031. Выбивку металлических изделий из оболочковых форм следует производить на выбивных решетках, оборудованных местной вытяжной вентиляцией.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1032. Смешивание горелых смесей от оболочковых форм с общецеховыми формовочными смесями не допускается.</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57</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lastRenderedPageBreak/>
        <w:t>ТРЕБОВАНИЯ БЕЗОПАСНОСТИ К ЛИТЬЮ ПОД ДАВЛЕНИЕМ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1033. При литье под давлением металлические формы и стержни перед заливкой необходимо просушить и подогреть.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1034. Нагревательные приборы, используемые для подогрева форм, должны иметь напряжение не выше 12 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1035. В зоне пресс-форм должно быть установлено вентиляционное устройство для удаления образующихся паров и газов.</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Зона пресс-форм со стороны работающего должна быть ограждена металлическим кожухом.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1036. Конструкция машины для литья под давлением должна предусматривать автоматизацию операции нанесения разделительной жидкости на внутреннюю поверхность пресс-формы.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Не допускается нахождение рук рабочего в зоне пресс-формы.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1037. Зоны автоматизированных комплексов на базе машины для литья под давлением, из которой возможен случайный выброс (разбрызгивание) расплавленного металла, должны быть перекрыты защитными экранами.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1038. Зоны действия манипуляторов для заливки металла и съема отливок должны иметь ограждение с блокировкой, исключающей работу комплекса, если в зоне действия манипуляторов находится работающий.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1039. Машины для литья под давлением должны быть оборудованы блокировкой, исключающей повышение давления до закрытия пресс-форм и плотного прилегания мундштука с металлом к литнику.</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58</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К ЛИТЬЮ В КОКИЛЬ И ПОД НИЗКИМ ДАВЛЕНИЕМ</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1040. При литье в кокиль и под низким давлением конструкции разъемных металлических форм должны обеспечивать плотное соединение двух полуформ, их точную фиксацию и достаточную прочность, а запорные устройства - надежность соединения полуформ (запирание с нажимом) в период заливки и </w:t>
      </w:r>
      <w:r w:rsidRPr="003D494A">
        <w:rPr>
          <w:rFonts w:ascii="Times New Roman" w:hAnsi="Times New Roman" w:cs="Times New Roman"/>
          <w:sz w:val="32"/>
          <w:szCs w:val="32"/>
        </w:rPr>
        <w:lastRenderedPageBreak/>
        <w:t>затвердевания.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1041. Рукоятки и рычаги на кокилях, предназначенные для замков разъема полуформ, выталкивателей и выемки стержней, по своей конструкции и расположению должны исключать возможность защемления пальцев и кистей рук во всех положениях.</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1042. Перед заливкой кокиль нужно надежно укрепить на столе кокильного станка. Кокильные столы с наклоном должны иметь ограничители поворота.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1043. Кокильные формы и стержни перед заливкой необходимо просушить и подогреть.</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1044. Нагревательные элементы сопротивления для электроподогрева кокилей, расположенные внутри кокиля или в плите, должны иметь напряжение не выше 42 В и сплошные укрытия для защиты от случайного прикосновения и брызг металла.</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59</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БЕЗОПАСНОСТИ К ЦЕНТРОБЕЖНОМУ ЛИТЬЮ</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1045. При центробежном литье заливка металла в формы должна быть механизирована.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1046. Перед заливкой металла в форму должно быть проведено опробование работы машины для центробежного литья (далее - МЦЛ) на холостом ходу.</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1047. Форма для центробежного литья должна быть отбалансирована.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1048. МЦЛ должны оснащаться приспособлениями, исключающими выброс (разбрызгивание) жидкого металла из вращающейся формы, а также иметь ограждения движущихся частей механизма привода.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1049. МЦЛ должны быть отбалансированы. Установка изложницы на машину без акта о балансировке не допускается.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1050. МЦЛ должны быть снабжены устройствами для автоматизированного или механизированного выполнения операций окраски изложниц разделительной краской, выталкивания залитых отливок и их выдачи из машины.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 xml:space="preserve">1051. Все изложницы независимо от габаритных размеров и </w:t>
      </w:r>
      <w:r w:rsidRPr="003D494A">
        <w:rPr>
          <w:rFonts w:ascii="Times New Roman" w:hAnsi="Times New Roman" w:cs="Times New Roman"/>
          <w:sz w:val="32"/>
          <w:szCs w:val="32"/>
        </w:rPr>
        <w:lastRenderedPageBreak/>
        <w:t>типов центробежных машин должны быть заключены в кожух, обеспечивающий защиту работающих в случае разрыва изложницы.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1052. Конструкция МЦЛ должна предусматривать блокировку, исключающую вращение формы при незакрытом защитном кожухе.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1053. Места заливки на МЦЛ должны быть оборудованы вентиляционными панелями.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center"/>
        <w:outlineLvl w:val="2"/>
        <w:rPr>
          <w:rFonts w:ascii="Times New Roman" w:hAnsi="Times New Roman" w:cs="Times New Roman"/>
          <w:sz w:val="32"/>
          <w:szCs w:val="32"/>
        </w:rPr>
      </w:pPr>
      <w:r w:rsidRPr="003D494A">
        <w:rPr>
          <w:rFonts w:ascii="Times New Roman" w:hAnsi="Times New Roman" w:cs="Times New Roman"/>
          <w:b/>
          <w:bCs/>
          <w:sz w:val="32"/>
          <w:szCs w:val="32"/>
        </w:rPr>
        <w:t>ГЛАВА 60</w:t>
      </w:r>
    </w:p>
    <w:p w:rsidR="00BC2AF5" w:rsidRPr="003D494A" w:rsidRDefault="00BC2AF5" w:rsidP="003D494A">
      <w:pPr>
        <w:pStyle w:val="ConsPlusNormal"/>
        <w:jc w:val="center"/>
        <w:rPr>
          <w:rFonts w:ascii="Times New Roman" w:hAnsi="Times New Roman" w:cs="Times New Roman"/>
          <w:sz w:val="32"/>
          <w:szCs w:val="32"/>
        </w:rPr>
      </w:pPr>
      <w:r w:rsidRPr="003D494A">
        <w:rPr>
          <w:rFonts w:ascii="Times New Roman" w:hAnsi="Times New Roman" w:cs="Times New Roman"/>
          <w:b/>
          <w:bCs/>
          <w:sz w:val="32"/>
          <w:szCs w:val="32"/>
        </w:rPr>
        <w:t>ТРЕБОВАНИЯ К ПРОИЗВОДСТВУ ДРОБИ</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1054. При производстве дроби заливка металла в приемный лоток дроболитейной машины должна быть механизирована.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1055. Гранулятор и крыльчатка дроболитейной машины должны быть отбалансированы.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1056. Места заливки металла на дроболитейных машинах должны быть оборудованы местными отсосами. Скорость отсасываемого воздуха в открытом рабочем проеме должна быть не менее 0,5 м/с.</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1057. Производство дроби должно осуществляться в соответствии с технологической инструкцией, утвержденной главным инженером субъекта промышленной безопасности.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1058. Перед началом заливки металла гранулятор и заливочная воронка должны быть просушены и разогреты.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1059. Не допускается производить заливку металла при отсутствии струи воды в контрольном патрубке.</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1060. Во время заливки металла для производства дроби не допускаются: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стоять на крышке машины (при необходимости визуального контроля процесса заливки использовать рабочую площадку с откидным козырьком);</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нахождение лиц под площадкой обслуживания;</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разлив металла на крышке машины.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1061. Не допускается эксплуатация дроболитейной машины при: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появлении течи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прекращении подачи охлаждающей воды;</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отсутствии вращения гранулятора или крыльчатки;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lastRenderedPageBreak/>
        <w:t>отсутствии отсоса паров от парового патрубка;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температуре перегретой воды выше установленного паспортом на машину и (или) технологической инструкцией.</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1062. Рабочая площадка обслуживания машины по всему периметру должна быть ограждена перилами.</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1063. На рабочей площадке возле места заливки должны быть устройства для воздушного душирования рабочего места.</w:t>
      </w:r>
    </w:p>
    <w:p w:rsidR="00BC2AF5" w:rsidRPr="003D494A" w:rsidRDefault="00BC2AF5" w:rsidP="003D494A">
      <w:pPr>
        <w:pStyle w:val="ConsPlusNormal"/>
        <w:ind w:firstLine="540"/>
        <w:jc w:val="both"/>
        <w:rPr>
          <w:rFonts w:ascii="Times New Roman" w:hAnsi="Times New Roman" w:cs="Times New Roman"/>
          <w:sz w:val="32"/>
          <w:szCs w:val="32"/>
        </w:rPr>
      </w:pPr>
      <w:r w:rsidRPr="003D494A">
        <w:rPr>
          <w:rFonts w:ascii="Times New Roman" w:hAnsi="Times New Roman" w:cs="Times New Roman"/>
          <w:sz w:val="32"/>
          <w:szCs w:val="32"/>
        </w:rPr>
        <w:t>1064. Ремонт и обслуживание дроболитейной машины должны производиться с применением бирочной системы.</w:t>
      </w: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jc w:val="both"/>
        <w:rPr>
          <w:rFonts w:ascii="Times New Roman" w:hAnsi="Times New Roman" w:cs="Times New Roman"/>
          <w:sz w:val="32"/>
          <w:szCs w:val="32"/>
        </w:rPr>
      </w:pPr>
    </w:p>
    <w:p w:rsidR="00BC2AF5" w:rsidRPr="003D494A" w:rsidRDefault="00BC2AF5" w:rsidP="003D494A">
      <w:pPr>
        <w:pStyle w:val="ConsPlusNormal"/>
        <w:pBdr>
          <w:top w:val="single" w:sz="6" w:space="0" w:color="auto"/>
        </w:pBdr>
        <w:jc w:val="both"/>
        <w:rPr>
          <w:rFonts w:ascii="Times New Roman" w:hAnsi="Times New Roman" w:cs="Times New Roman"/>
          <w:sz w:val="32"/>
          <w:szCs w:val="32"/>
        </w:rPr>
      </w:pPr>
    </w:p>
    <w:sectPr w:rsidR="00BC2AF5" w:rsidRPr="003D494A">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C2AF5"/>
    <w:rsid w:val="000D1E5E"/>
    <w:rsid w:val="003D494A"/>
    <w:rsid w:val="0077353C"/>
    <w:rsid w:val="00BC2AF5"/>
    <w:rsid w:val="00C94A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9E96F2-7903-4026-B63F-38FC9B251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07601C33B0FF9E64E3795C3DF63D1CBE96C890824A152C4588FA7D6C1C9137E9B6FEFF2E401CCF3B66E1938432722494C43E8D65F5BE7AFB01633DE9C8E4y2I"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consultantplus://offline/ref=07601C33B0FF9E64E3795C3DF63D1CBE96C890824A152C448CF6726C1C9137E9B6FEFF2E401CCF3B66E1938731752494C43E8D65F5BE7AFB01633DE9C8E4y2I"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07601C33B0FF9E64E3795C3DF63D1CBE96C890824A152C488BFD7C6C1C9137E9B6FEFF2E401CCF3B66E1938430702494C43E8D65F5BE7AFB01633DE9C8E4y2I" TargetMode="External"/><Relationship Id="rId11" Type="http://schemas.openxmlformats.org/officeDocument/2006/relationships/hyperlink" Target="consultantplus://offline/ref=07601C33B0FF9E64E3795C3DF63D1CBE96C890824A152C478BF9706C1C9137E9B6FEFF2E401CCF3B66E1938430702494C43E8D65F5BE7AFB01633DE9C8E4y2I" TargetMode="External"/><Relationship Id="rId5" Type="http://schemas.openxmlformats.org/officeDocument/2006/relationships/hyperlink" Target="consultantplus://offline/ref=07601C33B0FF9E64E3795C3DF63D1CBE96C890824A152D4280F7746C1C9137E9B6FEFF2E401CCF3B66E69A84367C2494C43E8D65F5BE7AFB01633DE9C8E4y2I" TargetMode="External"/><Relationship Id="rId10" Type="http://schemas.openxmlformats.org/officeDocument/2006/relationships/hyperlink" Target="consultantplus://offline/ref=07601C33B0FF9E64E3795C3DF63D1CBE96C890824A152D4280F7746C1C9137E9B6FEFF2E401CCF3B66E4918031732494C43E8D65F5BE7AFB01633DE9C8E4y2I" TargetMode="External"/><Relationship Id="rId4" Type="http://schemas.openxmlformats.org/officeDocument/2006/relationships/hyperlink" Target="consultantplus://offline/ref=07601C33B0FF9E64E3795C3DF63D1CBE96C890824A152C488BFF746C1C9137E9B6FEFF2E401CCF3B66E19384317C2494C43E8D65F5BE7AFB01633DE9C8E4y2I" TargetMode="External"/><Relationship Id="rId9" Type="http://schemas.openxmlformats.org/officeDocument/2006/relationships/hyperlink" Target="consultantplus://offline/ref=07601C33B0FF9E64E3795C3DF63D1CBE96C890824A1320498AF77F3116996EE5B4F9F071451BDE3B67E68D85306B2DC097E7y9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140</Pages>
  <Words>38324</Words>
  <Characters>218447</Characters>
  <Application>Microsoft Office Word</Application>
  <DocSecurity>2</DocSecurity>
  <Lines>1820</Lines>
  <Paragraphs>512</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29.05.2017 N 19"Об утверждении Правил по обеспечению промышленной безопасности при получении, транспортировании, использовании расплавов черных и (или) цветных металлов и сплавов</vt:lpstr>
    </vt:vector>
  </TitlesOfParts>
  <Company>КонсультантПлюс Версия 4020.00.57</Company>
  <LinksUpToDate>false</LinksUpToDate>
  <CharactersWithSpaces>256259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29.05.2017 N 19"Об утверждении Правил по обеспечению промышленной безопасности при получении, транспортировании, использовании расплавов черных и (или) цветных металлов и сплавов</dc:title>
  <dc:subject/>
  <dc:creator>Николай Гурский</dc:creator>
  <cp:keywords/>
  <dc:description/>
  <cp:lastModifiedBy>Temp</cp:lastModifiedBy>
  <cp:revision>2</cp:revision>
  <dcterms:created xsi:type="dcterms:W3CDTF">2025-10-15T12:14:00Z</dcterms:created>
  <dcterms:modified xsi:type="dcterms:W3CDTF">2025-10-15T12:14:00Z</dcterms:modified>
</cp:coreProperties>
</file>