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ncpi"/>
        <w:tblW w:w="5000" w:type="pct"/>
        <w:tblLook w:val="04A0"/>
      </w:tblPr>
      <w:tblGrid>
        <w:gridCol w:w="6955"/>
        <w:gridCol w:w="4822"/>
      </w:tblGrid>
      <w:tr w:rsidR="00367011" w:rsidTr="00AC1300">
        <w:trPr>
          <w:divId w:val="1928951812"/>
        </w:trPr>
        <w:tc>
          <w:tcPr>
            <w:tcW w:w="295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67011" w:rsidRDefault="00367011">
            <w:pPr>
              <w:pStyle w:val="newncpi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2047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67011" w:rsidRDefault="00367011">
            <w:pPr>
              <w:pStyle w:val="capu1"/>
              <w:rPr>
                <w:rFonts w:eastAsiaTheme="minorEastAsia"/>
              </w:rPr>
            </w:pPr>
            <w:r>
              <w:t>УТВЕРЖДЕНО</w:t>
            </w:r>
          </w:p>
          <w:p w:rsidR="00367011" w:rsidRDefault="00357678">
            <w:pPr>
              <w:pStyle w:val="cap1"/>
            </w:pPr>
            <w:hyperlink w:anchor="a1" w:tooltip="+" w:history="1">
              <w:r w:rsidR="00367011">
                <w:rPr>
                  <w:rStyle w:val="a3"/>
                </w:rPr>
                <w:t>Постановление</w:t>
              </w:r>
            </w:hyperlink>
            <w:r w:rsidR="00367011">
              <w:br/>
              <w:t>Министерства труда</w:t>
            </w:r>
            <w:r w:rsidR="00367011">
              <w:br/>
              <w:t>и социальной защиты</w:t>
            </w:r>
            <w:r w:rsidR="00367011">
              <w:br/>
              <w:t>Республики Беларусь</w:t>
            </w:r>
            <w:r w:rsidR="00367011">
              <w:br/>
              <w:t>и Министерства промышленности</w:t>
            </w:r>
            <w:r w:rsidR="00367011">
              <w:br/>
              <w:t>Республики Беларусь</w:t>
            </w:r>
          </w:p>
          <w:p w:rsidR="00367011" w:rsidRDefault="00367011">
            <w:pPr>
              <w:pStyle w:val="cap1"/>
              <w:rPr>
                <w:rFonts w:eastAsiaTheme="minorEastAsia"/>
              </w:rPr>
            </w:pPr>
            <w:r>
              <w:t>30.11.2011 № 126/20</w:t>
            </w:r>
          </w:p>
        </w:tc>
      </w:tr>
    </w:tbl>
    <w:p w:rsidR="00367011" w:rsidRPr="001147B4" w:rsidRDefault="00367011">
      <w:pPr>
        <w:pStyle w:val="titleu"/>
        <w:divId w:val="1928951812"/>
        <w:rPr>
          <w:sz w:val="32"/>
          <w:szCs w:val="32"/>
        </w:rPr>
      </w:pPr>
      <w:bookmarkStart w:id="0" w:name="a2"/>
      <w:bookmarkEnd w:id="0"/>
      <w:r w:rsidRPr="001147B4">
        <w:rPr>
          <w:sz w:val="32"/>
          <w:szCs w:val="32"/>
        </w:rPr>
        <w:t>МЕЖОТРАСЛЕВЫЕ ПРАВИЛА</w:t>
      </w:r>
      <w:r w:rsidRPr="001147B4">
        <w:rPr>
          <w:sz w:val="32"/>
          <w:szCs w:val="32"/>
        </w:rPr>
        <w:br/>
        <w:t xml:space="preserve">по охране труда при эксплуатации </w:t>
      </w:r>
      <w:proofErr w:type="spellStart"/>
      <w:r w:rsidRPr="001147B4">
        <w:rPr>
          <w:sz w:val="32"/>
          <w:szCs w:val="32"/>
        </w:rPr>
        <w:t>фреоновых</w:t>
      </w:r>
      <w:proofErr w:type="spellEnd"/>
      <w:r w:rsidRPr="001147B4">
        <w:rPr>
          <w:sz w:val="32"/>
          <w:szCs w:val="32"/>
        </w:rPr>
        <w:t xml:space="preserve"> холодильных установок</w:t>
      </w:r>
    </w:p>
    <w:p w:rsidR="00367011" w:rsidRPr="001147B4" w:rsidRDefault="00367011">
      <w:pPr>
        <w:pStyle w:val="chapter"/>
        <w:divId w:val="1928951812"/>
        <w:rPr>
          <w:sz w:val="32"/>
          <w:szCs w:val="32"/>
        </w:rPr>
      </w:pPr>
      <w:bookmarkStart w:id="1" w:name="a3"/>
      <w:bookmarkEnd w:id="1"/>
      <w:r w:rsidRPr="001147B4">
        <w:rPr>
          <w:sz w:val="32"/>
          <w:szCs w:val="32"/>
        </w:rPr>
        <w:t>ГЛАВА 1</w:t>
      </w:r>
      <w:r w:rsidRPr="001147B4">
        <w:rPr>
          <w:sz w:val="32"/>
          <w:szCs w:val="32"/>
        </w:rPr>
        <w:br/>
        <w:t>ОБЩИЕ ТРЕБОВАНИЯ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1. </w:t>
      </w:r>
      <w:proofErr w:type="gramStart"/>
      <w:r w:rsidRPr="001147B4">
        <w:rPr>
          <w:sz w:val="32"/>
          <w:szCs w:val="32"/>
        </w:rPr>
        <w:t xml:space="preserve">Настоящие Межотраслевые правила по охране труда при эксплуатации </w:t>
      </w:r>
      <w:proofErr w:type="spellStart"/>
      <w:r w:rsidRPr="001147B4">
        <w:rPr>
          <w:sz w:val="32"/>
          <w:szCs w:val="32"/>
        </w:rPr>
        <w:t>фреоновых</w:t>
      </w:r>
      <w:proofErr w:type="spellEnd"/>
      <w:r w:rsidRPr="001147B4">
        <w:rPr>
          <w:sz w:val="32"/>
          <w:szCs w:val="32"/>
        </w:rPr>
        <w:t xml:space="preserve"> холодильных установок (далее - Правила) устанавливают требования по охране труда, направленные на обеспечение здоровых и безопасных условий труда работающих, занятых эксплуатацией </w:t>
      </w:r>
      <w:proofErr w:type="spellStart"/>
      <w:r w:rsidRPr="001147B4">
        <w:rPr>
          <w:sz w:val="32"/>
          <w:szCs w:val="32"/>
        </w:rPr>
        <w:t>фреоновых</w:t>
      </w:r>
      <w:proofErr w:type="spellEnd"/>
      <w:r w:rsidRPr="001147B4">
        <w:rPr>
          <w:sz w:val="32"/>
          <w:szCs w:val="32"/>
        </w:rPr>
        <w:t xml:space="preserve"> холодильных установок, функционирующих на компрессорах объемного действия по замкнутому циклу с использованием фреонов и их смесей в качестве холодильного агента (далее - холодильные установки).</w:t>
      </w:r>
      <w:proofErr w:type="gramEnd"/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2. Требования по охране труда, содержащиеся в настоящих Правилах, распространяются на юридические лица и индивидуальных предпринимателей независимо от их организационно-правовых форм и форм собственности (далее, если не установлено иное, - работодатели), которые осуществляют эксплуатацию холодильных установок.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3. Требования настоящих Правил не распространяются на эксплуатацию бытовых холодильных приборов, транспортных холодильных установок, торговых витрин, торговых прилавков и другого торгового холодильного оборудования.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4. В организации, эксплуатирующей холодильные установки (далее - организация), кроме требований настоящих Правил, должны соблюдаться требования:</w:t>
      </w:r>
    </w:p>
    <w:p w:rsidR="00367011" w:rsidRPr="001147B4" w:rsidRDefault="00357678">
      <w:pPr>
        <w:pStyle w:val="newncpi"/>
        <w:divId w:val="1928951812"/>
        <w:rPr>
          <w:sz w:val="32"/>
          <w:szCs w:val="32"/>
        </w:rPr>
      </w:pPr>
      <w:hyperlink r:id="rId4" w:anchor="a12" w:tooltip="+" w:history="1">
        <w:proofErr w:type="gramStart"/>
        <w:r w:rsidR="00367011" w:rsidRPr="001147B4">
          <w:rPr>
            <w:rStyle w:val="a3"/>
            <w:sz w:val="32"/>
            <w:szCs w:val="32"/>
          </w:rPr>
          <w:t>Закона</w:t>
        </w:r>
      </w:hyperlink>
      <w:r w:rsidR="00367011" w:rsidRPr="001147B4">
        <w:rPr>
          <w:sz w:val="32"/>
          <w:szCs w:val="32"/>
        </w:rPr>
        <w:t xml:space="preserve"> Республики Беларусь от 12 ноября 2001 года «Об охране озонового слоя» (Национальный реестр правовых актов Республики Беларусь, 2001 г., № 107, 2/805);</w:t>
      </w:r>
      <w:proofErr w:type="gramEnd"/>
    </w:p>
    <w:p w:rsidR="00367011" w:rsidRPr="001147B4" w:rsidRDefault="00367011">
      <w:pPr>
        <w:pStyle w:val="newncpi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 xml:space="preserve">Межотраслевых общих </w:t>
      </w:r>
      <w:hyperlink r:id="rId5" w:anchor="a80" w:tooltip="+" w:history="1">
        <w:r w:rsidRPr="001147B4">
          <w:rPr>
            <w:rStyle w:val="a3"/>
            <w:sz w:val="32"/>
            <w:szCs w:val="32"/>
          </w:rPr>
          <w:t>правил</w:t>
        </w:r>
      </w:hyperlink>
      <w:r w:rsidRPr="001147B4">
        <w:rPr>
          <w:sz w:val="32"/>
          <w:szCs w:val="32"/>
        </w:rPr>
        <w:t xml:space="preserve"> по охране труда, утвержденных постановлением Министерства труда и социальной защиты Республики Беларусь от 3 июня 2003 г. № 70 (Национальный реестр правовых актов Республики Беларусь, 2003 г., № 87, 8/9818);</w:t>
      </w:r>
    </w:p>
    <w:p w:rsidR="00367011" w:rsidRPr="001147B4" w:rsidRDefault="00367011">
      <w:pPr>
        <w:pStyle w:val="newncpi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 xml:space="preserve">других нормативных правовых актов, в том числе технических нормативных правовых актов, содержащих требования по охране труда, а также технических </w:t>
      </w:r>
      <w:r w:rsidRPr="001147B4">
        <w:rPr>
          <w:sz w:val="32"/>
          <w:szCs w:val="32"/>
        </w:rPr>
        <w:lastRenderedPageBreak/>
        <w:t>нормативных правовых актов системы противопожарного нормирования и стандартизации (далее, если не установлено иное, - нормативные правовые акты, технические нормативные правовые акты).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 xml:space="preserve">5. При отсутствии в настоящих Правилах, других нормативных правовых актах, технических нормативных правовых актах требований, обеспечивающих безопасные условия труда, работодатель принимает необходимые меры, обеспечивающие сохранение жизни, здоровья и </w:t>
      </w:r>
      <w:proofErr w:type="gramStart"/>
      <w:r w:rsidRPr="001147B4">
        <w:rPr>
          <w:sz w:val="32"/>
          <w:szCs w:val="32"/>
        </w:rPr>
        <w:t>работоспособности</w:t>
      </w:r>
      <w:proofErr w:type="gramEnd"/>
      <w:r w:rsidRPr="001147B4">
        <w:rPr>
          <w:sz w:val="32"/>
          <w:szCs w:val="32"/>
        </w:rPr>
        <w:t xml:space="preserve"> работающих в процессе трудовой деятельности.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6. Лица, виновные в нарушении требований настоящих Правил, привлекаются к ответственности в соответствии с законодательством.</w:t>
      </w:r>
    </w:p>
    <w:p w:rsidR="00367011" w:rsidRPr="001147B4" w:rsidRDefault="00367011">
      <w:pPr>
        <w:pStyle w:val="chapter"/>
        <w:divId w:val="1928951812"/>
        <w:rPr>
          <w:sz w:val="32"/>
          <w:szCs w:val="32"/>
        </w:rPr>
      </w:pPr>
      <w:bookmarkStart w:id="2" w:name="a4"/>
      <w:bookmarkEnd w:id="2"/>
      <w:r w:rsidRPr="001147B4">
        <w:rPr>
          <w:sz w:val="32"/>
          <w:szCs w:val="32"/>
        </w:rPr>
        <w:t>ГЛАВА 2</w:t>
      </w:r>
      <w:r w:rsidRPr="001147B4">
        <w:rPr>
          <w:sz w:val="32"/>
          <w:szCs w:val="32"/>
        </w:rPr>
        <w:br/>
        <w:t>ОРГАНИЗАЦИЯ ЭКСПЛУАТАЦИИ ХОЛОДИЛЬНОЙ УСТАНОВКИ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bookmarkStart w:id="3" w:name="a14"/>
      <w:bookmarkEnd w:id="3"/>
      <w:r w:rsidRPr="001147B4">
        <w:rPr>
          <w:sz w:val="32"/>
          <w:szCs w:val="32"/>
        </w:rPr>
        <w:t>7. Работодатели должны обеспечить содержание в технически исправном состоянии и безопасную эксплуатацию холодильных установок.</w:t>
      </w:r>
    </w:p>
    <w:p w:rsidR="00367011" w:rsidRPr="001147B4" w:rsidRDefault="00367011">
      <w:pPr>
        <w:pStyle w:val="newncpi"/>
        <w:divId w:val="1928951812"/>
        <w:rPr>
          <w:sz w:val="32"/>
          <w:szCs w:val="32"/>
        </w:rPr>
      </w:pPr>
      <w:bookmarkStart w:id="4" w:name="a15"/>
      <w:bookmarkEnd w:id="4"/>
      <w:r w:rsidRPr="001147B4">
        <w:rPr>
          <w:sz w:val="32"/>
          <w:szCs w:val="32"/>
        </w:rPr>
        <w:t>В этих целях приказом руководителя организации из числа специалистов, имеющих соответствующую квалификацию, назначаются должностные лица, ответственные за эксплуатацию, техническое обслуживание и ремонт холодильных установок.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8. В зависимости от количества эксплуатируемых в организации холодильных установок, условий их эксплуатации разрешается возложение обязанностей лиц, ответственных за эксплуатацию, техническое обслуживание и ремонт холодильных установок, на одного работающего.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bookmarkStart w:id="5" w:name="a16"/>
      <w:bookmarkEnd w:id="5"/>
      <w:r w:rsidRPr="001147B4">
        <w:rPr>
          <w:sz w:val="32"/>
          <w:szCs w:val="32"/>
        </w:rPr>
        <w:t>9. Работодатели на основании настоящих Правил, других нормативных правовых актов, технических нормативных правовых актов разрабатывают локальные нормативные правовые акты, регламентирующие обязанности должностных лиц, ответственных за эксплуатацию, техническое обслуживание и ремонт холодильных установок.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bookmarkStart w:id="6" w:name="a17"/>
      <w:bookmarkEnd w:id="6"/>
      <w:r w:rsidRPr="001147B4">
        <w:rPr>
          <w:sz w:val="32"/>
          <w:szCs w:val="32"/>
        </w:rPr>
        <w:t>10. В случае наличия договора на техническое обслуживание и ремонт холодильных установок со специализированной организацией ответственность за их исправное состояние возлагается на эту специализированную организацию в соответствии с договором и законодательством.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bookmarkStart w:id="7" w:name="a18"/>
      <w:bookmarkEnd w:id="7"/>
      <w:r w:rsidRPr="001147B4">
        <w:rPr>
          <w:sz w:val="32"/>
          <w:szCs w:val="32"/>
        </w:rPr>
        <w:t>11. Параметры работы холодильной установки должны фиксироваться в эксплуатационном журнале холодильной установки (далее - эксплуатационный журнал).</w:t>
      </w:r>
    </w:p>
    <w:p w:rsidR="00367011" w:rsidRPr="001147B4" w:rsidRDefault="00367011">
      <w:pPr>
        <w:pStyle w:val="newncpi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lastRenderedPageBreak/>
        <w:t>Если в организации используются по назначению несколько однотипных холодильных установок, допускается фиксировать параметры работы холодильных установок в одном эксплуатационном журнале.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bookmarkStart w:id="8" w:name="a19"/>
      <w:bookmarkEnd w:id="8"/>
      <w:r w:rsidRPr="001147B4">
        <w:rPr>
          <w:sz w:val="32"/>
          <w:szCs w:val="32"/>
        </w:rPr>
        <w:t>12. Эксплуатационный журнал должен быть пронумерован, прошнурован, скреплен печатью.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13. При изменении состава холодильных установок, условий их эксплуатации и иных изменениях в локальные нормативные правовые акты, другие документы, регламентирующие безопасную эксплуатацию холодильных установок, вносятся соответствующие изменения.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14. На основе настоящих Правил, других нормативных правовых актов, технических нормативных правовых актов, эксплуатационных документов организаций - изготовителей холодильных установок (далее, если не установлено иное, - эксплуатационные документы) работодателем принимаются или приводятся в соответствие с ними инструкции по охране труда, другие локальные нормативные правовые акты.</w:t>
      </w:r>
    </w:p>
    <w:p w:rsidR="00367011" w:rsidRPr="001147B4" w:rsidRDefault="00367011">
      <w:pPr>
        <w:pStyle w:val="newncpi"/>
        <w:divId w:val="1928951812"/>
        <w:rPr>
          <w:sz w:val="32"/>
          <w:szCs w:val="32"/>
        </w:rPr>
      </w:pPr>
      <w:proofErr w:type="gramStart"/>
      <w:r w:rsidRPr="001147B4">
        <w:rPr>
          <w:sz w:val="32"/>
          <w:szCs w:val="32"/>
        </w:rPr>
        <w:t xml:space="preserve">Инструкции по охране труда разрабатываются в соответствии с </w:t>
      </w:r>
      <w:hyperlink r:id="rId6" w:anchor="a2" w:tooltip="+" w:history="1">
        <w:r w:rsidRPr="001147B4">
          <w:rPr>
            <w:rStyle w:val="a3"/>
            <w:sz w:val="32"/>
            <w:szCs w:val="32"/>
          </w:rPr>
          <w:t>Инструкцией</w:t>
        </w:r>
      </w:hyperlink>
      <w:r w:rsidRPr="001147B4">
        <w:rPr>
          <w:sz w:val="32"/>
          <w:szCs w:val="32"/>
        </w:rPr>
        <w:t xml:space="preserve"> о порядке принятия локальных нормативных правовых актов по охране труда для профессий и отдельных видов работ (услуг), утвержденной постановлением Министерства труда и социальной защиты Республики Беларусь от 28 ноября 2008 г. № 176 (Национальный реестр правовых актов Республики Беларусь, 2009 г., № 29, 8/20258).</w:t>
      </w:r>
      <w:proofErr w:type="gramEnd"/>
    </w:p>
    <w:p w:rsidR="00367011" w:rsidRPr="001147B4" w:rsidRDefault="00367011">
      <w:pPr>
        <w:pStyle w:val="chapter"/>
        <w:divId w:val="1928951812"/>
        <w:rPr>
          <w:sz w:val="32"/>
          <w:szCs w:val="32"/>
        </w:rPr>
      </w:pPr>
      <w:bookmarkStart w:id="9" w:name="a5"/>
      <w:bookmarkEnd w:id="9"/>
      <w:r w:rsidRPr="001147B4">
        <w:rPr>
          <w:sz w:val="32"/>
          <w:szCs w:val="32"/>
        </w:rPr>
        <w:t>ГЛАВА 3</w:t>
      </w:r>
      <w:r w:rsidRPr="001147B4">
        <w:rPr>
          <w:sz w:val="32"/>
          <w:szCs w:val="32"/>
        </w:rPr>
        <w:br/>
        <w:t>ТРЕБОВАНИЯ К РАБОТАЮЩИМ И РАБОЧИМ МЕСТАМ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15. К эксплуатации холодильных установок допускаются лица, имеющие соответствующую квалификацию по профессии (специальности), прошедшие в установленном порядке обучение, стажировку, инструктаж и проверку знаний по вопросам охраны труда.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 xml:space="preserve">16. Обучение, стажировка, инструктаж и проверка знаний работающих, занятых эксплуатацией холодильных установок, по вопросам охраны труда проводятся в соответствии с </w:t>
      </w:r>
      <w:hyperlink r:id="rId7" w:anchor="a195" w:tooltip="+" w:history="1">
        <w:r w:rsidRPr="001147B4">
          <w:rPr>
            <w:rStyle w:val="a3"/>
            <w:sz w:val="32"/>
            <w:szCs w:val="32"/>
          </w:rPr>
          <w:t>Инструкцией</w:t>
        </w:r>
      </w:hyperlink>
      <w:r w:rsidRPr="001147B4">
        <w:rPr>
          <w:sz w:val="32"/>
          <w:szCs w:val="32"/>
        </w:rPr>
        <w:t xml:space="preserve"> о порядке обучения, стажировки, инструктажа и проверки </w:t>
      </w:r>
      <w:proofErr w:type="gramStart"/>
      <w:r w:rsidRPr="001147B4">
        <w:rPr>
          <w:sz w:val="32"/>
          <w:szCs w:val="32"/>
        </w:rPr>
        <w:t>знаний</w:t>
      </w:r>
      <w:proofErr w:type="gramEnd"/>
      <w:r w:rsidRPr="001147B4">
        <w:rPr>
          <w:sz w:val="32"/>
          <w:szCs w:val="32"/>
        </w:rPr>
        <w:t xml:space="preserve"> работающих по вопросам охраны труда, утвержденной постановлением Министерства труда и социальной защиты Республики Беларусь от 28 ноября 2008 г. № 175 (Национальный реестр правовых актов Республики Беларусь, 2009 г., № 53, 8/20209), и </w:t>
      </w:r>
      <w:hyperlink r:id="rId8" w:anchor="a1" w:tooltip="+" w:history="1">
        <w:r w:rsidRPr="001147B4">
          <w:rPr>
            <w:rStyle w:val="a3"/>
            <w:sz w:val="32"/>
            <w:szCs w:val="32"/>
          </w:rPr>
          <w:t>постановлением</w:t>
        </w:r>
      </w:hyperlink>
      <w:r w:rsidRPr="001147B4">
        <w:rPr>
          <w:sz w:val="32"/>
          <w:szCs w:val="32"/>
        </w:rPr>
        <w:t xml:space="preserve"> Министерства труда и социальной защиты Республики Беларусь от 30 декабря 2008 г. № 210 «О комиссиях для проверки знаний по вопросам охраны труда» </w:t>
      </w:r>
      <w:r w:rsidRPr="001147B4">
        <w:rPr>
          <w:sz w:val="32"/>
          <w:szCs w:val="32"/>
        </w:rPr>
        <w:lastRenderedPageBreak/>
        <w:t>(Национальный реестр правовых актов Республики Беларусь, 2009 г., № 56, 8/20455).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17. </w:t>
      </w:r>
      <w:proofErr w:type="gramStart"/>
      <w:r w:rsidRPr="001147B4">
        <w:rPr>
          <w:sz w:val="32"/>
          <w:szCs w:val="32"/>
        </w:rPr>
        <w:t xml:space="preserve">Обязательные предварительные (при поступлении на работу), периодические (в течение трудовой деятельности) и внеочередные медицинские осмотры лиц, поступающих на работу, а также работающих, занятых на работах с вредными и (или) опасными условиями труда или на работах, для выполнения которых в соответствии с законодательством есть необходимость в профессиональном отборе, проводятся в соответствии с </w:t>
      </w:r>
      <w:hyperlink r:id="rId9" w:anchor="a2" w:tooltip="+" w:history="1">
        <w:r w:rsidRPr="001147B4">
          <w:rPr>
            <w:rStyle w:val="a3"/>
            <w:sz w:val="32"/>
            <w:szCs w:val="32"/>
          </w:rPr>
          <w:t>Инструкцией</w:t>
        </w:r>
      </w:hyperlink>
      <w:r w:rsidRPr="001147B4">
        <w:rPr>
          <w:sz w:val="32"/>
          <w:szCs w:val="32"/>
        </w:rPr>
        <w:t xml:space="preserve"> о порядке проведения обязательных медицинских осмотров работающих, утвержденной</w:t>
      </w:r>
      <w:proofErr w:type="gramEnd"/>
      <w:r w:rsidRPr="001147B4">
        <w:rPr>
          <w:sz w:val="32"/>
          <w:szCs w:val="32"/>
        </w:rPr>
        <w:t xml:space="preserve"> постановлением Министерства здравоохранения Республики Беларусь от 28 апреля 2010 г. № 47 (Национальный реестр правовых актов Республики Беларусь, 2011 г., № 18, 8/23220).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18. Работающие, допущенные к эксплуатации холодильной установки, должны знать:</w:t>
      </w:r>
    </w:p>
    <w:p w:rsidR="00367011" w:rsidRPr="001147B4" w:rsidRDefault="00367011">
      <w:pPr>
        <w:pStyle w:val="newncpi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возможное воздействие вредных и (или) опасных производственных факторов;</w:t>
      </w:r>
    </w:p>
    <w:p w:rsidR="00367011" w:rsidRPr="001147B4" w:rsidRDefault="00367011">
      <w:pPr>
        <w:pStyle w:val="newncpi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устройство и принцип действия обслуживаемой холодильной установки;</w:t>
      </w:r>
    </w:p>
    <w:p w:rsidR="00367011" w:rsidRPr="001147B4" w:rsidRDefault="00367011">
      <w:pPr>
        <w:pStyle w:val="newncpi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схемы и натурное размещение трубопроводов холодильной системы;</w:t>
      </w:r>
    </w:p>
    <w:p w:rsidR="00367011" w:rsidRPr="001147B4" w:rsidRDefault="00367011">
      <w:pPr>
        <w:pStyle w:val="newncpi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характеристики и свойства холодильного агента;</w:t>
      </w:r>
    </w:p>
    <w:p w:rsidR="00367011" w:rsidRPr="001147B4" w:rsidRDefault="00367011">
      <w:pPr>
        <w:pStyle w:val="newncpi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требования локальных нормативных правовых актов, регламентирующих безопасную эксплуатацию холодильных установок;</w:t>
      </w:r>
    </w:p>
    <w:p w:rsidR="00367011" w:rsidRPr="001147B4" w:rsidRDefault="00367011">
      <w:pPr>
        <w:pStyle w:val="newncpi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порядок заполнения и опорожнения холодильных установок холодильным агентом;</w:t>
      </w:r>
    </w:p>
    <w:p w:rsidR="00367011" w:rsidRPr="001147B4" w:rsidRDefault="00367011">
      <w:pPr>
        <w:pStyle w:val="newncpi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порядок и приемы действия в аварийных ситуациях;</w:t>
      </w:r>
    </w:p>
    <w:p w:rsidR="00367011" w:rsidRPr="001147B4" w:rsidRDefault="00367011">
      <w:pPr>
        <w:pStyle w:val="newncpi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правила пользования средствами индивидуальной защиты, инструментом и приспособлениями.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19. В машинных отделениях, где находятся в рабочее время работающие, обслуживающие холодильные установки, на видном месте должны быть вывешены:</w:t>
      </w:r>
    </w:p>
    <w:p w:rsidR="00367011" w:rsidRPr="001147B4" w:rsidRDefault="00367011">
      <w:pPr>
        <w:pStyle w:val="newncpi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локальные нормативные правовые акты, регламентирующие безопасную эксплуатацию холодильных установок, действия работающих в аварийных ситуациях;</w:t>
      </w:r>
    </w:p>
    <w:p w:rsidR="00367011" w:rsidRPr="001147B4" w:rsidRDefault="00367011">
      <w:pPr>
        <w:pStyle w:val="newncpi"/>
        <w:divId w:val="1928951812"/>
        <w:rPr>
          <w:sz w:val="32"/>
          <w:szCs w:val="32"/>
        </w:rPr>
      </w:pPr>
      <w:bookmarkStart w:id="10" w:name="a20"/>
      <w:bookmarkEnd w:id="10"/>
      <w:r w:rsidRPr="001147B4">
        <w:rPr>
          <w:sz w:val="32"/>
          <w:szCs w:val="32"/>
        </w:rPr>
        <w:t>принципиальные технологические схемы трубопроводов с размещением на них холодильного и технологического оборудования с пронумерованной запорной арматурой, нанесением мест размещения контрольно-измерительных приборов и автоматики;</w:t>
      </w:r>
    </w:p>
    <w:p w:rsidR="00367011" w:rsidRPr="001147B4" w:rsidRDefault="00367011">
      <w:pPr>
        <w:pStyle w:val="newncpi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lastRenderedPageBreak/>
        <w:t>планы размещения холодильного и технологического оборудования, трубопроводов и запорной арматуры;</w:t>
      </w:r>
    </w:p>
    <w:p w:rsidR="00367011" w:rsidRPr="001147B4" w:rsidRDefault="00367011">
      <w:pPr>
        <w:pStyle w:val="newncpi"/>
        <w:divId w:val="1928951812"/>
        <w:rPr>
          <w:sz w:val="32"/>
          <w:szCs w:val="32"/>
        </w:rPr>
      </w:pPr>
      <w:bookmarkStart w:id="11" w:name="a21"/>
      <w:bookmarkEnd w:id="11"/>
      <w:r w:rsidRPr="001147B4">
        <w:rPr>
          <w:sz w:val="32"/>
          <w:szCs w:val="32"/>
        </w:rPr>
        <w:t>график технического обслуживания и ремонта оборудования холодильных установок;</w:t>
      </w:r>
    </w:p>
    <w:p w:rsidR="00367011" w:rsidRPr="001147B4" w:rsidRDefault="00367011">
      <w:pPr>
        <w:pStyle w:val="newncpi"/>
        <w:divId w:val="1928951812"/>
        <w:rPr>
          <w:sz w:val="32"/>
          <w:szCs w:val="32"/>
        </w:rPr>
      </w:pPr>
      <w:bookmarkStart w:id="12" w:name="a22"/>
      <w:bookmarkEnd w:id="12"/>
      <w:r w:rsidRPr="001147B4">
        <w:rPr>
          <w:sz w:val="32"/>
          <w:szCs w:val="32"/>
        </w:rPr>
        <w:t>телефоны лиц, ответственных за эксплуатацию, техническое обслуживание и ремонт холодильных установок, скорой медицинской помощи, органов и подразделений по чрезвычайным ситуациям, аварийно-спасательных служб и других специальных подразделений, которые должны быть немедленно извещены об аварии или пожаре;</w:t>
      </w:r>
    </w:p>
    <w:p w:rsidR="00367011" w:rsidRPr="001147B4" w:rsidRDefault="00367011">
      <w:pPr>
        <w:pStyle w:val="newncpi"/>
        <w:divId w:val="1928951812"/>
        <w:rPr>
          <w:sz w:val="32"/>
          <w:szCs w:val="32"/>
        </w:rPr>
      </w:pPr>
      <w:bookmarkStart w:id="13" w:name="a23"/>
      <w:bookmarkEnd w:id="13"/>
      <w:r w:rsidRPr="001147B4">
        <w:rPr>
          <w:sz w:val="32"/>
          <w:szCs w:val="32"/>
        </w:rPr>
        <w:t>указатели местонахождения аптечки первой медицинской помощи и средств индивидуальной защиты.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20. Организация работ по эксплуатации холодильной установки должна предусматривать возможность безопасной эвакуации работающих в случае чрезвычайной ситуации.</w:t>
      </w:r>
    </w:p>
    <w:p w:rsidR="00367011" w:rsidRPr="001147B4" w:rsidRDefault="00367011">
      <w:pPr>
        <w:pStyle w:val="chapter"/>
        <w:divId w:val="1928951812"/>
        <w:rPr>
          <w:sz w:val="32"/>
          <w:szCs w:val="32"/>
        </w:rPr>
      </w:pPr>
      <w:bookmarkStart w:id="14" w:name="a6"/>
      <w:bookmarkEnd w:id="14"/>
      <w:r w:rsidRPr="001147B4">
        <w:rPr>
          <w:sz w:val="32"/>
          <w:szCs w:val="32"/>
        </w:rPr>
        <w:t>ГЛАВА 4</w:t>
      </w:r>
      <w:r w:rsidRPr="001147B4">
        <w:rPr>
          <w:sz w:val="32"/>
          <w:szCs w:val="32"/>
        </w:rPr>
        <w:br/>
        <w:t>ТРЕБОВАНИЯ К РАЗМЕЩЕНИЮ ХОЛОДИЛЬНЫХ УСТАНОВОК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21. Холодильные установки могут размещаться в машинном либо аппаратном отделении (далее - машинное отделение), других помещениях, на открытой площадке. Выбор места размещения холодильных установок и рабочие проходы определяются в соответствии с проектной документацией.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 xml:space="preserve">22. При эксплуатации машинного отделения, других помещений, в которых эксплуатируются холодильные установки, должны соблюдаться требования пунктов </w:t>
      </w:r>
      <w:hyperlink r:id="rId10" w:anchor="a109" w:tooltip="+" w:history="1">
        <w:r w:rsidRPr="001147B4">
          <w:rPr>
            <w:rStyle w:val="a3"/>
            <w:sz w:val="32"/>
            <w:szCs w:val="32"/>
          </w:rPr>
          <w:t>40-65</w:t>
        </w:r>
      </w:hyperlink>
      <w:r w:rsidRPr="001147B4">
        <w:rPr>
          <w:sz w:val="32"/>
          <w:szCs w:val="32"/>
        </w:rPr>
        <w:t xml:space="preserve"> Межотраслевых общих правил по охране труда, других нормативных правовых актов, технических нормативных правовых актов.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 xml:space="preserve">23. Категории помещений, в которых эксплуатируются холодильные установки, по взрывопожарной и пожарной опасности устанавливаются в соответствии с </w:t>
      </w:r>
      <w:hyperlink r:id="rId11" w:anchor="a2" w:tooltip="+" w:history="1">
        <w:r w:rsidRPr="001147B4">
          <w:rPr>
            <w:rStyle w:val="a3"/>
            <w:sz w:val="32"/>
            <w:szCs w:val="32"/>
          </w:rPr>
          <w:t>нормами</w:t>
        </w:r>
      </w:hyperlink>
      <w:r w:rsidRPr="001147B4">
        <w:rPr>
          <w:sz w:val="32"/>
          <w:szCs w:val="32"/>
        </w:rPr>
        <w:t xml:space="preserve"> пожарной безопасности Республики Беларусь «Категорирование помещений, зданий и наружных установок по взрывопожарной и пожарной опасности. НПБ 5-2005», утвержденными приказом Главного государственного инспектора Республики Беларусь по пожарному надзору от 28 апреля 2006 г. № 68, другими нормативными правовыми актами, техническими нормативными правовыми актами.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24. Машинное отделение должно быть достаточных размеров, чтобы все части оборудования холодильных установок были легкодоступными и находились на достаточном расстоянии для того, чтобы надлежащим образом обеспечивать уход за ним и эксплуатацию.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bookmarkStart w:id="15" w:name="a24"/>
      <w:bookmarkEnd w:id="15"/>
      <w:r w:rsidRPr="001147B4">
        <w:rPr>
          <w:sz w:val="32"/>
          <w:szCs w:val="32"/>
        </w:rPr>
        <w:lastRenderedPageBreak/>
        <w:t>25. В машинных отделениях должны быть хорошо пригнаны двери, открывающиеся в сторону выхода. Двери должны быть самозакрывающимися, если они располагаются внутри здания.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bookmarkStart w:id="16" w:name="a25"/>
      <w:bookmarkEnd w:id="16"/>
      <w:r w:rsidRPr="001147B4">
        <w:rPr>
          <w:sz w:val="32"/>
          <w:szCs w:val="32"/>
        </w:rPr>
        <w:t xml:space="preserve">26. Снаружи у входной двери машинного отделения должны быть: установлен звонок для вызова работающих, обслуживающих холодильные установки, вывешены предупредительные надпись и знаки безопасности в соответствии с требованиями межгосударственного стандарта ГОСТ 12.4.026-76 «Система стандартов безопасности труда. Цвета сигнальные и знаки безопасности», введенного в действие на территории Республики Беларусь </w:t>
      </w:r>
      <w:hyperlink r:id="rId12" w:anchor="a1" w:tooltip="+" w:history="1">
        <w:r w:rsidRPr="001147B4">
          <w:rPr>
            <w:rStyle w:val="a3"/>
            <w:sz w:val="32"/>
            <w:szCs w:val="32"/>
          </w:rPr>
          <w:t>постановлением</w:t>
        </w:r>
      </w:hyperlink>
      <w:r w:rsidRPr="001147B4">
        <w:rPr>
          <w:sz w:val="32"/>
          <w:szCs w:val="32"/>
        </w:rPr>
        <w:t xml:space="preserve"> Комитета по стандартизации, метрологии и сертификации при Совете Министров Республики Беларусь от 17 декабря 1992 г. № 3.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bookmarkStart w:id="17" w:name="a26"/>
      <w:bookmarkEnd w:id="17"/>
      <w:r w:rsidRPr="001147B4">
        <w:rPr>
          <w:sz w:val="32"/>
          <w:szCs w:val="32"/>
        </w:rPr>
        <w:t xml:space="preserve">27. В машинных отделениях для обслуживания холодильных установок должны предусматриваться площадки для обслуживания, соответствующие требованиям </w:t>
      </w:r>
      <w:hyperlink r:id="rId13" w:anchor="a108" w:tooltip="+" w:history="1">
        <w:r w:rsidRPr="001147B4">
          <w:rPr>
            <w:rStyle w:val="a3"/>
            <w:sz w:val="32"/>
            <w:szCs w:val="32"/>
          </w:rPr>
          <w:t>пункта 115</w:t>
        </w:r>
      </w:hyperlink>
      <w:r w:rsidRPr="001147B4">
        <w:rPr>
          <w:sz w:val="32"/>
          <w:szCs w:val="32"/>
        </w:rPr>
        <w:t xml:space="preserve"> Межотраслевых общих правил по охране труда.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 xml:space="preserve">28. Полы в помещениях, где установлены холодильные установки, должны быть ровными, из несгораемого материала, не подвергающимися быстрому износу, </w:t>
      </w:r>
      <w:proofErr w:type="spellStart"/>
      <w:r w:rsidRPr="001147B4">
        <w:rPr>
          <w:sz w:val="32"/>
          <w:szCs w:val="32"/>
        </w:rPr>
        <w:t>маслоустойчивыми</w:t>
      </w:r>
      <w:proofErr w:type="spellEnd"/>
      <w:r w:rsidRPr="001147B4">
        <w:rPr>
          <w:sz w:val="32"/>
          <w:szCs w:val="32"/>
        </w:rPr>
        <w:t xml:space="preserve"> и нескользкими.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29. Естественное и искусственное освещение в помещениях холодильных установок, рабочих мест должно отвечать требованиям технических нормативных правовых актов и обеспечивать их достаточной освещенностью для безопасного выполнения работ.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bookmarkStart w:id="18" w:name="a27"/>
      <w:bookmarkEnd w:id="18"/>
      <w:r w:rsidRPr="001147B4">
        <w:rPr>
          <w:sz w:val="32"/>
          <w:szCs w:val="32"/>
        </w:rPr>
        <w:t>30. Помещения, где размещены холодильные установки, должны быть оснащены вентиляцией в соответствии с межгосударственным стандартом ГОСТ 12.4.021-75 «Система стандартов безопасности труда. Системы вентиляционные. Общие требования», введенным в действие на территории Республики Беларусь постановлением Комитета по стандартизации, метрологии и сертификации при Совете Министров Республики Беларусь от 17 декабря 1992 г. № 3, проектной документацией, другими техническими нормативными правовыми актами.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bookmarkStart w:id="19" w:name="a28"/>
      <w:bookmarkEnd w:id="19"/>
      <w:r w:rsidRPr="001147B4">
        <w:rPr>
          <w:sz w:val="32"/>
          <w:szCs w:val="32"/>
        </w:rPr>
        <w:t>31. Для хранения баллонов с холодильным агентом предусматривается склад в соответствии с техническими нормативными правовыми актами.</w:t>
      </w:r>
    </w:p>
    <w:p w:rsidR="00367011" w:rsidRPr="001147B4" w:rsidRDefault="00367011">
      <w:pPr>
        <w:pStyle w:val="chapter"/>
        <w:divId w:val="1928951812"/>
        <w:rPr>
          <w:sz w:val="32"/>
          <w:szCs w:val="32"/>
        </w:rPr>
      </w:pPr>
      <w:bookmarkStart w:id="20" w:name="a7"/>
      <w:bookmarkEnd w:id="20"/>
      <w:r w:rsidRPr="001147B4">
        <w:rPr>
          <w:sz w:val="32"/>
          <w:szCs w:val="32"/>
        </w:rPr>
        <w:t>ГЛАВА 5</w:t>
      </w:r>
      <w:r w:rsidRPr="001147B4">
        <w:rPr>
          <w:sz w:val="32"/>
          <w:szCs w:val="32"/>
        </w:rPr>
        <w:br/>
        <w:t xml:space="preserve">ВРЕДНЫЕ И (ИЛИ) ОПАСНЫЕ ПРОИЗВОДСТВЕННЫЕ ФАКТОРЫ. </w:t>
      </w:r>
      <w:proofErr w:type="gramStart"/>
      <w:r w:rsidRPr="001147B4">
        <w:rPr>
          <w:sz w:val="32"/>
          <w:szCs w:val="32"/>
        </w:rPr>
        <w:t>КОНТРОЛЬ ЗА</w:t>
      </w:r>
      <w:proofErr w:type="gramEnd"/>
      <w:r w:rsidRPr="001147B4">
        <w:rPr>
          <w:sz w:val="32"/>
          <w:szCs w:val="32"/>
        </w:rPr>
        <w:t xml:space="preserve"> СОСТОЯНИЕМ ПРОИЗВОДСТВЕННОЙ СРЕДЫ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 xml:space="preserve">32. При эксплуатации холодильных установок должны выполняться требования, обеспечивающие предупреждение или снижение воздействия </w:t>
      </w:r>
      <w:proofErr w:type="gramStart"/>
      <w:r w:rsidRPr="001147B4">
        <w:rPr>
          <w:sz w:val="32"/>
          <w:szCs w:val="32"/>
        </w:rPr>
        <w:t>на</w:t>
      </w:r>
      <w:proofErr w:type="gramEnd"/>
      <w:r w:rsidRPr="001147B4">
        <w:rPr>
          <w:sz w:val="32"/>
          <w:szCs w:val="32"/>
        </w:rPr>
        <w:t xml:space="preserve"> работающих следующих вредных и (или) опасных производственных факторов:</w:t>
      </w:r>
    </w:p>
    <w:p w:rsidR="00367011" w:rsidRPr="001147B4" w:rsidRDefault="00367011">
      <w:pPr>
        <w:pStyle w:val="newncpi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lastRenderedPageBreak/>
        <w:t xml:space="preserve">разлетающихся осколков и брызг холодильного агента, </w:t>
      </w:r>
      <w:proofErr w:type="spellStart"/>
      <w:r w:rsidRPr="001147B4">
        <w:rPr>
          <w:sz w:val="32"/>
          <w:szCs w:val="32"/>
        </w:rPr>
        <w:t>хладоносителей</w:t>
      </w:r>
      <w:proofErr w:type="spellEnd"/>
      <w:r w:rsidRPr="001147B4">
        <w:rPr>
          <w:sz w:val="32"/>
          <w:szCs w:val="32"/>
        </w:rPr>
        <w:t xml:space="preserve"> при возможных разрушениях элементов холодильных установок;</w:t>
      </w:r>
    </w:p>
    <w:p w:rsidR="00367011" w:rsidRPr="001147B4" w:rsidRDefault="00367011">
      <w:pPr>
        <w:pStyle w:val="newncpi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расположения рабочих мест на значительной высоте относительно поверхности земли (пола);</w:t>
      </w:r>
    </w:p>
    <w:p w:rsidR="00367011" w:rsidRPr="001147B4" w:rsidRDefault="00367011">
      <w:pPr>
        <w:pStyle w:val="newncpi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подвижных частей холодильных установок;</w:t>
      </w:r>
    </w:p>
    <w:p w:rsidR="00367011" w:rsidRPr="001147B4" w:rsidRDefault="00367011">
      <w:pPr>
        <w:pStyle w:val="newncpi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повышенной загазованности воздуха рабочих зон из-за возможных утечек холодильного агента из холодильных систем и вследствие пожара;</w:t>
      </w:r>
    </w:p>
    <w:p w:rsidR="00367011" w:rsidRPr="001147B4" w:rsidRDefault="00367011">
      <w:pPr>
        <w:pStyle w:val="newncpi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повышенной или пониженной температуры поверхностей холодильных установок;</w:t>
      </w:r>
    </w:p>
    <w:p w:rsidR="00367011" w:rsidRPr="001147B4" w:rsidRDefault="00367011">
      <w:pPr>
        <w:pStyle w:val="newncpi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пониженной температуры воздуха рабочих зон;</w:t>
      </w:r>
    </w:p>
    <w:p w:rsidR="00367011" w:rsidRPr="001147B4" w:rsidRDefault="00367011">
      <w:pPr>
        <w:pStyle w:val="newncpi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повышенного давления холодильного агента в аппаратах и трубопроводах;</w:t>
      </w:r>
    </w:p>
    <w:p w:rsidR="00367011" w:rsidRPr="001147B4" w:rsidRDefault="00367011">
      <w:pPr>
        <w:pStyle w:val="newncpi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повышенного уровня шума на рабочих местах;</w:t>
      </w:r>
    </w:p>
    <w:p w:rsidR="00367011" w:rsidRPr="001147B4" w:rsidRDefault="00367011">
      <w:pPr>
        <w:pStyle w:val="newncpi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повышенного уровня вибрации на рабочих местах;</w:t>
      </w:r>
    </w:p>
    <w:p w:rsidR="00367011" w:rsidRPr="001147B4" w:rsidRDefault="00367011">
      <w:pPr>
        <w:pStyle w:val="newncpi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замыкания электрических цепей через тело человека;</w:t>
      </w:r>
    </w:p>
    <w:p w:rsidR="00367011" w:rsidRPr="001147B4" w:rsidRDefault="00367011">
      <w:pPr>
        <w:pStyle w:val="newncpi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недостаточной освещенности рабочих зон.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33. </w:t>
      </w:r>
      <w:proofErr w:type="gramStart"/>
      <w:r w:rsidRPr="001147B4">
        <w:rPr>
          <w:sz w:val="32"/>
          <w:szCs w:val="32"/>
        </w:rPr>
        <w:t>Контроль за</w:t>
      </w:r>
      <w:proofErr w:type="gramEnd"/>
      <w:r w:rsidRPr="001147B4">
        <w:rPr>
          <w:sz w:val="32"/>
          <w:szCs w:val="32"/>
        </w:rPr>
        <w:t xml:space="preserve"> уровнем шума на рабочих местах проводится в соответствии с требованиями Санитарных </w:t>
      </w:r>
      <w:hyperlink r:id="rId14" w:anchor="a2" w:tooltip="+" w:history="1">
        <w:r w:rsidRPr="001147B4">
          <w:rPr>
            <w:rStyle w:val="a3"/>
            <w:sz w:val="32"/>
            <w:szCs w:val="32"/>
          </w:rPr>
          <w:t>норм</w:t>
        </w:r>
      </w:hyperlink>
      <w:r w:rsidRPr="001147B4">
        <w:rPr>
          <w:sz w:val="32"/>
          <w:szCs w:val="32"/>
        </w:rPr>
        <w:t>, правил и гигиенических нормативов «Шум на рабочих местах, в транспортных средствах, в помещениях жилых, общественных зданий и на территории жилой застройки», утвержденных постановлением Министерства здравоохранения Республики Беларусь от 16 ноября 2011 г. № 115.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34. </w:t>
      </w:r>
      <w:proofErr w:type="gramStart"/>
      <w:r w:rsidRPr="001147B4">
        <w:rPr>
          <w:sz w:val="32"/>
          <w:szCs w:val="32"/>
        </w:rPr>
        <w:t>Контроль за</w:t>
      </w:r>
      <w:proofErr w:type="gramEnd"/>
      <w:r w:rsidRPr="001147B4">
        <w:rPr>
          <w:sz w:val="32"/>
          <w:szCs w:val="32"/>
        </w:rPr>
        <w:t xml:space="preserve"> уровнем вибрации на рабочих местах проводится в соответствии с требованиями Санитарных </w:t>
      </w:r>
      <w:hyperlink r:id="rId15" w:anchor="a2" w:tooltip="+" w:history="1">
        <w:r w:rsidRPr="001147B4">
          <w:rPr>
            <w:rStyle w:val="a3"/>
            <w:sz w:val="32"/>
            <w:szCs w:val="32"/>
          </w:rPr>
          <w:t>правил</w:t>
        </w:r>
      </w:hyperlink>
      <w:r w:rsidRPr="001147B4">
        <w:rPr>
          <w:sz w:val="32"/>
          <w:szCs w:val="32"/>
        </w:rPr>
        <w:t xml:space="preserve"> и норм «Производственная вибрация, вибрация в помещениях жилых и общественных зданий» 2.2.4/2.1.8.10-33-2002, утвержденных постановлением Главного государственного санитарного врача Республики Беларусь от 31 декабря 2002 г. № 159.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35. Содержание паров холодильного агента в воздухе рабочей зоны не должно превышать значений, определенных соответствующими техническими нормативными правовыми актами.</w:t>
      </w:r>
    </w:p>
    <w:p w:rsidR="00367011" w:rsidRPr="001147B4" w:rsidRDefault="00367011">
      <w:pPr>
        <w:pStyle w:val="chapter"/>
        <w:divId w:val="1928951812"/>
        <w:rPr>
          <w:sz w:val="32"/>
          <w:szCs w:val="32"/>
        </w:rPr>
      </w:pPr>
      <w:bookmarkStart w:id="21" w:name="a8"/>
      <w:bookmarkEnd w:id="21"/>
      <w:r w:rsidRPr="001147B4">
        <w:rPr>
          <w:sz w:val="32"/>
          <w:szCs w:val="32"/>
        </w:rPr>
        <w:t>ГЛАВА 6</w:t>
      </w:r>
      <w:r w:rsidRPr="001147B4">
        <w:rPr>
          <w:sz w:val="32"/>
          <w:szCs w:val="32"/>
        </w:rPr>
        <w:br/>
        <w:t>ТРЕБОВАНИЯ К МАТЕРИАЛАМ, ТРУБОПРОВОДАМ, МОНТАЖНЫМ РАБОТАМ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36. Материалы, применяемые для конструирования, сварки и пайки холодильных систем, должны соответствовать требованиям химического, механического и температурного воздействия на них.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lastRenderedPageBreak/>
        <w:t xml:space="preserve">37. Материал, толщина стенок, предел прочности, пластичность, коррозийная стойкость, формовка и методы испытаний труб должны соответствовать используемому холодильному агенту, </w:t>
      </w:r>
      <w:proofErr w:type="spellStart"/>
      <w:r w:rsidRPr="001147B4">
        <w:rPr>
          <w:sz w:val="32"/>
          <w:szCs w:val="32"/>
        </w:rPr>
        <w:t>хладоносителю</w:t>
      </w:r>
      <w:proofErr w:type="spellEnd"/>
      <w:r w:rsidRPr="001147B4">
        <w:rPr>
          <w:sz w:val="32"/>
          <w:szCs w:val="32"/>
        </w:rPr>
        <w:t xml:space="preserve"> и давлению, механическому и температурному напряжениям, предусмотренным рабочими условиями.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 xml:space="preserve">38. При выполнении монтажных работ холодильных установок должны соблюдаться требования технических кодексов установившейся практики «Технологическое оборудование. </w:t>
      </w:r>
      <w:proofErr w:type="gramStart"/>
      <w:r w:rsidRPr="001147B4">
        <w:rPr>
          <w:sz w:val="32"/>
          <w:szCs w:val="32"/>
        </w:rPr>
        <w:t>Правила монтажа и испытаний» (</w:t>
      </w:r>
      <w:hyperlink r:id="rId16" w:anchor="a1" w:tooltip="+" w:history="1">
        <w:r w:rsidRPr="001147B4">
          <w:rPr>
            <w:rStyle w:val="a3"/>
            <w:sz w:val="32"/>
            <w:szCs w:val="32"/>
          </w:rPr>
          <w:t>ТКП</w:t>
        </w:r>
      </w:hyperlink>
      <w:r w:rsidRPr="001147B4">
        <w:rPr>
          <w:sz w:val="32"/>
          <w:szCs w:val="32"/>
        </w:rPr>
        <w:t xml:space="preserve"> 45-3.05-166-2009 (02250) и «Технологические трубопроводы.</w:t>
      </w:r>
      <w:proofErr w:type="gramEnd"/>
      <w:r w:rsidRPr="001147B4">
        <w:rPr>
          <w:sz w:val="32"/>
          <w:szCs w:val="32"/>
        </w:rPr>
        <w:t xml:space="preserve"> </w:t>
      </w:r>
      <w:proofErr w:type="gramStart"/>
      <w:r w:rsidRPr="001147B4">
        <w:rPr>
          <w:sz w:val="32"/>
          <w:szCs w:val="32"/>
        </w:rPr>
        <w:t>Правила монтажа и испытаний» (</w:t>
      </w:r>
      <w:hyperlink r:id="rId17" w:anchor="a2" w:tooltip="+" w:history="1">
        <w:r w:rsidRPr="001147B4">
          <w:rPr>
            <w:rStyle w:val="a3"/>
            <w:sz w:val="32"/>
            <w:szCs w:val="32"/>
          </w:rPr>
          <w:t>ТКП</w:t>
        </w:r>
      </w:hyperlink>
      <w:r w:rsidRPr="001147B4">
        <w:rPr>
          <w:sz w:val="32"/>
          <w:szCs w:val="32"/>
        </w:rPr>
        <w:t xml:space="preserve"> 45-3.05-167-2009 (02250), утвержденных приказом Министерства архитектуры и строительства Республики Беларусь от 29 декабря 2009 г. № 441 «Об утверждении и введении в действие технических нормативных правовых актов в строительстве», других нормативных правовых актов, технических нормативных правовых актов, проектной документации.</w:t>
      </w:r>
      <w:proofErr w:type="gramEnd"/>
    </w:p>
    <w:p w:rsidR="00367011" w:rsidRPr="001147B4" w:rsidRDefault="00367011">
      <w:pPr>
        <w:pStyle w:val="chapter"/>
        <w:divId w:val="1928951812"/>
        <w:rPr>
          <w:sz w:val="32"/>
          <w:szCs w:val="32"/>
        </w:rPr>
      </w:pPr>
      <w:bookmarkStart w:id="22" w:name="a9"/>
      <w:bookmarkEnd w:id="22"/>
      <w:r w:rsidRPr="001147B4">
        <w:rPr>
          <w:sz w:val="32"/>
          <w:szCs w:val="32"/>
        </w:rPr>
        <w:t>ГЛАВА 7</w:t>
      </w:r>
      <w:r w:rsidRPr="001147B4">
        <w:rPr>
          <w:sz w:val="32"/>
          <w:szCs w:val="32"/>
        </w:rPr>
        <w:br/>
        <w:t>ЭКСПЛУАТАЦИЯ ХОЛОДИЛЬНЫХ УСТАНОВОК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39. Холодильные установки выбираются на основании теплотехнических и гидравлических расчетов в соответствии с требованиями технических нормативных правовых актов, проектной документацией.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bookmarkStart w:id="23" w:name="a39"/>
      <w:bookmarkEnd w:id="23"/>
      <w:r w:rsidRPr="001147B4">
        <w:rPr>
          <w:sz w:val="32"/>
          <w:szCs w:val="32"/>
        </w:rPr>
        <w:t>40. </w:t>
      </w:r>
      <w:proofErr w:type="gramStart"/>
      <w:r w:rsidRPr="001147B4">
        <w:rPr>
          <w:sz w:val="32"/>
          <w:szCs w:val="32"/>
        </w:rPr>
        <w:t xml:space="preserve">При эксплуатации холодильных установок должны соблюдаться требования </w:t>
      </w:r>
      <w:hyperlink r:id="rId18" w:anchor="a30" w:tooltip="+" w:history="1">
        <w:r w:rsidRPr="001147B4">
          <w:rPr>
            <w:rStyle w:val="a3"/>
            <w:sz w:val="32"/>
            <w:szCs w:val="32"/>
          </w:rPr>
          <w:t>Правил</w:t>
        </w:r>
      </w:hyperlink>
      <w:r w:rsidRPr="001147B4">
        <w:rPr>
          <w:sz w:val="32"/>
          <w:szCs w:val="32"/>
        </w:rPr>
        <w:t xml:space="preserve"> устройства и безопасной эксплуатации технологических трубопроводов, утвержденных постановлением Министерства по чрезвычайным ситуациям Республики Беларусь от 21 марта 2007 г. № 20 (Национальный реестр правовых актов Республики Беларусь, 2007 г., № 107, 8/16225), </w:t>
      </w:r>
      <w:hyperlink r:id="rId19" w:anchor="a50" w:tooltip="+" w:history="1">
        <w:r w:rsidRPr="001147B4">
          <w:rPr>
            <w:rStyle w:val="a3"/>
            <w:sz w:val="32"/>
            <w:szCs w:val="32"/>
          </w:rPr>
          <w:t>Правил</w:t>
        </w:r>
      </w:hyperlink>
      <w:r w:rsidRPr="001147B4">
        <w:rPr>
          <w:sz w:val="32"/>
          <w:szCs w:val="32"/>
        </w:rPr>
        <w:t xml:space="preserve"> устройства и безопасной эксплуатации сосудов, работающих под давлением, утвержденных постановлением Министерства по чрезвычайным ситуациям Республики Беларусь от 27 декабря 2005</w:t>
      </w:r>
      <w:proofErr w:type="gramEnd"/>
      <w:r w:rsidRPr="001147B4">
        <w:rPr>
          <w:sz w:val="32"/>
          <w:szCs w:val="32"/>
        </w:rPr>
        <w:t> </w:t>
      </w:r>
      <w:proofErr w:type="gramStart"/>
      <w:r w:rsidRPr="001147B4">
        <w:rPr>
          <w:sz w:val="32"/>
          <w:szCs w:val="32"/>
        </w:rPr>
        <w:t xml:space="preserve">г. № 56 (Национальный реестр правовых актов Республики Беларусь, 2006 г., № 25, 8/13868), технического кодекса установившейся практики ТКП 181-2009 «Правила технической эксплуатации электроустановок потребителей», утвержденного </w:t>
      </w:r>
      <w:hyperlink r:id="rId20" w:anchor="a1" w:tooltip="+" w:history="1">
        <w:r w:rsidRPr="001147B4">
          <w:rPr>
            <w:rStyle w:val="a3"/>
            <w:sz w:val="32"/>
            <w:szCs w:val="32"/>
          </w:rPr>
          <w:t>постановлением</w:t>
        </w:r>
      </w:hyperlink>
      <w:r w:rsidRPr="001147B4">
        <w:rPr>
          <w:sz w:val="32"/>
          <w:szCs w:val="32"/>
        </w:rPr>
        <w:t xml:space="preserve"> Министерства энергетики Республики Беларусь от 20 мая 2009 г. № 16 «Об утверждении и введении в действие технического кодекса установившейся практики», других нормативных правовых актов, технических нормативных правовых актов, эксплуатационных документов.</w:t>
      </w:r>
      <w:proofErr w:type="gramEnd"/>
    </w:p>
    <w:p w:rsidR="00367011" w:rsidRPr="001147B4" w:rsidRDefault="00367011">
      <w:pPr>
        <w:pStyle w:val="newncpi"/>
        <w:divId w:val="1928951812"/>
        <w:rPr>
          <w:sz w:val="32"/>
          <w:szCs w:val="32"/>
        </w:rPr>
      </w:pPr>
      <w:proofErr w:type="gramStart"/>
      <w:r w:rsidRPr="001147B4">
        <w:rPr>
          <w:sz w:val="32"/>
          <w:szCs w:val="32"/>
        </w:rPr>
        <w:t xml:space="preserve">При эксплуатации холодильных установок, использующих в качестве холодильного агента </w:t>
      </w:r>
      <w:proofErr w:type="spellStart"/>
      <w:r w:rsidRPr="001147B4">
        <w:rPr>
          <w:sz w:val="32"/>
          <w:szCs w:val="32"/>
        </w:rPr>
        <w:t>озоноразрушающие</w:t>
      </w:r>
      <w:proofErr w:type="spellEnd"/>
      <w:r w:rsidRPr="001147B4">
        <w:rPr>
          <w:sz w:val="32"/>
          <w:szCs w:val="32"/>
        </w:rPr>
        <w:t xml:space="preserve"> вещества, кроме требований, содержащихся в </w:t>
      </w:r>
      <w:hyperlink w:anchor="a39" w:tooltip="+" w:history="1">
        <w:r w:rsidRPr="001147B4">
          <w:rPr>
            <w:rStyle w:val="a3"/>
            <w:sz w:val="32"/>
            <w:szCs w:val="32"/>
          </w:rPr>
          <w:t>части первой</w:t>
        </w:r>
      </w:hyperlink>
      <w:r w:rsidRPr="001147B4">
        <w:rPr>
          <w:sz w:val="32"/>
          <w:szCs w:val="32"/>
        </w:rPr>
        <w:t xml:space="preserve"> настоящего пункта, должны соблюдаться требования </w:t>
      </w:r>
      <w:hyperlink r:id="rId21" w:anchor="a61" w:tooltip="+" w:history="1">
        <w:r w:rsidRPr="001147B4">
          <w:rPr>
            <w:rStyle w:val="a3"/>
            <w:sz w:val="32"/>
            <w:szCs w:val="32"/>
          </w:rPr>
          <w:t>Инструкции</w:t>
        </w:r>
      </w:hyperlink>
      <w:r w:rsidRPr="001147B4">
        <w:rPr>
          <w:sz w:val="32"/>
          <w:szCs w:val="32"/>
        </w:rPr>
        <w:t xml:space="preserve"> по обращению с </w:t>
      </w:r>
      <w:proofErr w:type="spellStart"/>
      <w:r w:rsidRPr="001147B4">
        <w:rPr>
          <w:sz w:val="32"/>
          <w:szCs w:val="32"/>
        </w:rPr>
        <w:t>озоноразрушающими</w:t>
      </w:r>
      <w:proofErr w:type="spellEnd"/>
      <w:r w:rsidRPr="001147B4">
        <w:rPr>
          <w:sz w:val="32"/>
          <w:szCs w:val="32"/>
        </w:rPr>
        <w:t xml:space="preserve"> веществами, утвержденной постановлением Министерства природных ресурсов и охраны </w:t>
      </w:r>
      <w:r w:rsidRPr="001147B4">
        <w:rPr>
          <w:sz w:val="32"/>
          <w:szCs w:val="32"/>
        </w:rPr>
        <w:lastRenderedPageBreak/>
        <w:t>окружающей среды Республики Беларусь от 19 декабря 2008 г. № 122 (Национальный реестр правовых актов Республики Беларусь, 2009 г., № 41, 8/20318).</w:t>
      </w:r>
      <w:proofErr w:type="gramEnd"/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41. Холодильные установки, установленные в помещениях и на фундаментах, должны обеспечивать на рабочем месте допустимый уровень шума, установленный эксплуатационными документами.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42. Движущиеся части оборудования холодильных установок должны иметь исправные защитные ограждения, отвечающие требованиям технических нормативных правовых актов.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bookmarkStart w:id="24" w:name="a29"/>
      <w:bookmarkEnd w:id="24"/>
      <w:r w:rsidRPr="001147B4">
        <w:rPr>
          <w:sz w:val="32"/>
          <w:szCs w:val="32"/>
        </w:rPr>
        <w:t>43. Доступ к движущимся частям оборудования холодильных установок разрешается только после полной его остановки и принятия мер, не допускающих пуска оборудования посторонними лицами.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44. Рабочие проходы вблизи оборудования холодильных установок должны быть свободны.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45. Эксплуатация холодильной установки с неисправными системами противоаварийной автоматической защиты запрещается.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46. При эксплуатации холодильной установки должны производиться визуальный осмотр оборудования холодильных установок, проверка его герметичности, очистка поверхности от грязи и пыли.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bookmarkStart w:id="25" w:name="a30"/>
      <w:bookmarkEnd w:id="25"/>
      <w:r w:rsidRPr="001147B4">
        <w:rPr>
          <w:sz w:val="32"/>
          <w:szCs w:val="32"/>
        </w:rPr>
        <w:t>47. При эксплуатации холодильных установок запрещается использовать ртутные термометры.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bookmarkStart w:id="26" w:name="a31"/>
      <w:bookmarkEnd w:id="26"/>
      <w:r w:rsidRPr="001147B4">
        <w:rPr>
          <w:sz w:val="32"/>
          <w:szCs w:val="32"/>
        </w:rPr>
        <w:t xml:space="preserve">48. Для обнаружения места утечки холодильного агента допускается пользоваться </w:t>
      </w:r>
      <w:proofErr w:type="spellStart"/>
      <w:r w:rsidRPr="001147B4">
        <w:rPr>
          <w:sz w:val="32"/>
          <w:szCs w:val="32"/>
        </w:rPr>
        <w:t>течеискателями</w:t>
      </w:r>
      <w:proofErr w:type="spellEnd"/>
      <w:r w:rsidRPr="001147B4">
        <w:rPr>
          <w:sz w:val="32"/>
          <w:szCs w:val="32"/>
        </w:rPr>
        <w:t>, мыльной пеной, полимерными индикаторами герметичности.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49. При обнаружении утечки холодильного агента необходимо, по возможности, удалить холодильный агент из поврежденного участка холодильной установки, остановить ее, перекрыть запорной арматурой поврежденный участок, включить вытяжную вентиляцию и устранить утечку.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50. В случае перерыва в работе холодильной установки в зимнее время, при опасности замерзания воды, последняя должна быть удалена из всех машин и аппаратов с водяным охлаждением, а также из водяных магистралей.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51. Механическая очистка от водяного камня трубок аппаратов (конденсаторов и испарителей с межтрубным кипением) должна производиться только после освобождения их от холодильного агента под непосредственным наблюдением лица, ответственного за эксплуатацию, техническое обслуживание и ремонт холодильных установок.</w:t>
      </w:r>
    </w:p>
    <w:p w:rsidR="00367011" w:rsidRPr="001147B4" w:rsidRDefault="00367011">
      <w:pPr>
        <w:pStyle w:val="chapter"/>
        <w:divId w:val="1928951812"/>
        <w:rPr>
          <w:sz w:val="32"/>
          <w:szCs w:val="32"/>
        </w:rPr>
      </w:pPr>
      <w:bookmarkStart w:id="27" w:name="a10"/>
      <w:bookmarkEnd w:id="27"/>
      <w:r w:rsidRPr="001147B4">
        <w:rPr>
          <w:sz w:val="32"/>
          <w:szCs w:val="32"/>
        </w:rPr>
        <w:lastRenderedPageBreak/>
        <w:t>ГЛАВА 8</w:t>
      </w:r>
      <w:r w:rsidRPr="001147B4">
        <w:rPr>
          <w:sz w:val="32"/>
          <w:szCs w:val="32"/>
        </w:rPr>
        <w:br/>
        <w:t>ТЕХНИЧЕСКОЕ ОБСЛУЖИВАНИЕ, РЕМОНТ ХОЛОДИЛЬНЫХ УСТАНОВОК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52. Техническое обслуживание, ремонт холодильных установок осуществляется в соответствии с требованиями нормативных правовых актов, технических нормативных правовых актов, эксплуатационных документов.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bookmarkStart w:id="28" w:name="a32"/>
      <w:bookmarkEnd w:id="28"/>
      <w:r w:rsidRPr="001147B4">
        <w:rPr>
          <w:sz w:val="32"/>
          <w:szCs w:val="32"/>
        </w:rPr>
        <w:t>53. Применение сварки и пайки при ремонте оборудования холодильных установок, в котором находится холодильный агент, должно производиться после его отключения и освобождения от холодильного агента при наличии наряда-допуска, выданного в установленном порядке.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54. Смазочные масла должны применяться в соответствии с техническими нормативными правовыми актами, эксплуатационными документами.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55. В машинных отделениях, других помещениях, где эксплуатируются холодильные установки, запрещается использование открытого огня, не связанное с ремонтными работами холодильных установок.</w:t>
      </w:r>
    </w:p>
    <w:p w:rsidR="00367011" w:rsidRPr="001147B4" w:rsidRDefault="00367011">
      <w:pPr>
        <w:pStyle w:val="chapter"/>
        <w:divId w:val="1928951812"/>
        <w:rPr>
          <w:sz w:val="32"/>
          <w:szCs w:val="32"/>
        </w:rPr>
      </w:pPr>
      <w:bookmarkStart w:id="29" w:name="a11"/>
      <w:bookmarkEnd w:id="29"/>
      <w:r w:rsidRPr="001147B4">
        <w:rPr>
          <w:sz w:val="32"/>
          <w:szCs w:val="32"/>
        </w:rPr>
        <w:t>ГЛАВА 9</w:t>
      </w:r>
      <w:r w:rsidRPr="001147B4">
        <w:rPr>
          <w:sz w:val="32"/>
          <w:szCs w:val="32"/>
        </w:rPr>
        <w:br/>
        <w:t>ТРЕБОВАНИЯ К АРМАТУРЕ, КОНТРОЛЬНО-ИЗМЕРИТЕЛЬНЫМ ПРИБОРАМ И ПРЕДОХРАНИТЕЛЬНЫМ УСТРОЙСТВАМ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56. Системы контроля, автоматического и дистанционного управления (системы управления), противоаварийной автоматической защиты, в том числе поставляемые комплектно с оборудованием холодильных установок, должны отвечать требованиям технических нормативных правовых актов, проектной документации и обеспечивать заданную точность поддержания технологических параметров, надежность и безопасность эксплуатации холодильных установок.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57. Системы контроля, управления и противоаварийной автоматической защиты холодильных систем должны размещаться в местах, удобных и безопасных для обслуживания, исключающих недопустимые вибрацию, загрязнение продуктами технологического процесса, механические и другие вредные воздействия, влияющие на точность и надежность.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58. При монтаже, использовании по назначению холодильной установки давление в любой ее части не должно быть выше допустимого давления.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59. Для предотвращения повышения давления при работе холодильной установки должны быть использованы ограничители давления различного типа (защитные устройства).</w:t>
      </w:r>
    </w:p>
    <w:p w:rsidR="00367011" w:rsidRPr="001147B4" w:rsidRDefault="00367011">
      <w:pPr>
        <w:pStyle w:val="chapter"/>
        <w:divId w:val="1928951812"/>
        <w:rPr>
          <w:sz w:val="32"/>
          <w:szCs w:val="32"/>
        </w:rPr>
      </w:pPr>
      <w:bookmarkStart w:id="30" w:name="a12"/>
      <w:bookmarkEnd w:id="30"/>
      <w:r w:rsidRPr="001147B4">
        <w:rPr>
          <w:sz w:val="32"/>
          <w:szCs w:val="32"/>
        </w:rPr>
        <w:lastRenderedPageBreak/>
        <w:t>ГЛАВА 10</w:t>
      </w:r>
      <w:r w:rsidRPr="001147B4">
        <w:rPr>
          <w:sz w:val="32"/>
          <w:szCs w:val="32"/>
        </w:rPr>
        <w:br/>
        <w:t>АВТОМАТИЧЕСКАЯ ЗАЩИТА ХОЛОДИЛЬНЫХ УСТАНОВОК ОТ ОПАСНЫХ РЕЖИМОВ РАБОТЫ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60. Холодильные установки должны быть оснащены исправными системами противоаварийной защиты, останавливающими компрессор или блокирующими его пуск при достижении предельно допустимых значений контролируемых параметров, предусмотренных организацией-изготовителем или проектной документацией.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 xml:space="preserve">61. Система противоаварийной защиты и системы управления холодильной установки должны исключать риск опасного воздействия </w:t>
      </w:r>
      <w:proofErr w:type="gramStart"/>
      <w:r w:rsidRPr="001147B4">
        <w:rPr>
          <w:sz w:val="32"/>
          <w:szCs w:val="32"/>
        </w:rPr>
        <w:t>на</w:t>
      </w:r>
      <w:proofErr w:type="gramEnd"/>
      <w:r w:rsidRPr="001147B4">
        <w:rPr>
          <w:sz w:val="32"/>
          <w:szCs w:val="32"/>
        </w:rPr>
        <w:t xml:space="preserve"> работающих, занятых обслуживанием холодильных установок.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bookmarkStart w:id="31" w:name="a33"/>
      <w:bookmarkEnd w:id="31"/>
      <w:r w:rsidRPr="001147B4">
        <w:rPr>
          <w:sz w:val="32"/>
          <w:szCs w:val="32"/>
        </w:rPr>
        <w:t>62. Исправность приборов противоаварийной защиты компрессоров холодильных установок проверяется в сроки, предусмотренные организациями-изготовителями и проектной документацией.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bookmarkStart w:id="32" w:name="a34"/>
      <w:bookmarkEnd w:id="32"/>
      <w:r w:rsidRPr="001147B4">
        <w:rPr>
          <w:sz w:val="32"/>
          <w:szCs w:val="32"/>
        </w:rPr>
        <w:t>63. Холодильные установки должны быть оснащены реле высокого давления, останавливающим компрессор при повышении давления нагнетания до определенной заданной величины.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64. Системы противоаварийной защиты должны иметь замкнутую выходную цепь или замкнутые контакты при нормальном состоянии контролируемых параметров. Контакты этих приборов должны размыкаться в случае их срабатывания.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bookmarkStart w:id="33" w:name="a35"/>
      <w:bookmarkEnd w:id="33"/>
      <w:r w:rsidRPr="001147B4">
        <w:rPr>
          <w:sz w:val="32"/>
          <w:szCs w:val="32"/>
        </w:rPr>
        <w:t>65. Электрические схемы неагрегатированных холодильных установок должны исключать возможность автоматического пуска компрессора после срабатывания систем противоаварийной защиты. Пуск его должен быть возможен только после ручной деблокировки противоаварийной защиты.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66. Пуск и работа компрессоров холодильных установок при выключенных устройствах систем противоаварийной защиты не допускается.</w:t>
      </w:r>
    </w:p>
    <w:p w:rsidR="00367011" w:rsidRPr="001147B4" w:rsidRDefault="00367011">
      <w:pPr>
        <w:pStyle w:val="chapter"/>
        <w:divId w:val="1928951812"/>
        <w:rPr>
          <w:sz w:val="32"/>
          <w:szCs w:val="32"/>
        </w:rPr>
      </w:pPr>
      <w:bookmarkStart w:id="34" w:name="a13"/>
      <w:bookmarkEnd w:id="34"/>
      <w:r w:rsidRPr="001147B4">
        <w:rPr>
          <w:sz w:val="32"/>
          <w:szCs w:val="32"/>
        </w:rPr>
        <w:t>ГЛАВА 11</w:t>
      </w:r>
      <w:r w:rsidRPr="001147B4">
        <w:rPr>
          <w:sz w:val="32"/>
          <w:szCs w:val="32"/>
        </w:rPr>
        <w:br/>
        <w:t>ЗАПОЛНЕНИЕ ХОЛОДИЛЬНОЙ УСТАНОВКИ ХОЛОДИЛЬНЫМ АГЕНТОМ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67. Перед заполнением холодильной установки холодильным агентом следует удостовериться в том, что в баллоне содержится соответствующий холодильный агент.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bookmarkStart w:id="35" w:name="a36"/>
      <w:bookmarkEnd w:id="35"/>
      <w:r w:rsidRPr="001147B4">
        <w:rPr>
          <w:sz w:val="32"/>
          <w:szCs w:val="32"/>
        </w:rPr>
        <w:lastRenderedPageBreak/>
        <w:t xml:space="preserve">68. Открывать </w:t>
      </w:r>
      <w:proofErr w:type="spellStart"/>
      <w:r w:rsidRPr="001147B4">
        <w:rPr>
          <w:sz w:val="32"/>
          <w:szCs w:val="32"/>
        </w:rPr>
        <w:t>колпачковую</w:t>
      </w:r>
      <w:proofErr w:type="spellEnd"/>
      <w:r w:rsidRPr="001147B4">
        <w:rPr>
          <w:sz w:val="32"/>
          <w:szCs w:val="32"/>
        </w:rPr>
        <w:t xml:space="preserve"> гайку на вентиле баллона необходимо в защитных очках. При этом выходное отверстие вентиля баллона должно быть направлено в сторону </w:t>
      </w:r>
      <w:proofErr w:type="gramStart"/>
      <w:r w:rsidRPr="001147B4">
        <w:rPr>
          <w:sz w:val="32"/>
          <w:szCs w:val="32"/>
        </w:rPr>
        <w:t>от</w:t>
      </w:r>
      <w:proofErr w:type="gramEnd"/>
      <w:r w:rsidRPr="001147B4">
        <w:rPr>
          <w:sz w:val="32"/>
          <w:szCs w:val="32"/>
        </w:rPr>
        <w:t xml:space="preserve"> работающего.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69. При заполнении холодильной установки холодильным агентом необходимо пользоваться осушительным патроном.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70. Оставлять баллоны с холодильным агентом присоединенными к холодильной установке, если не производится заполнение или удаление из нее холодильного агента, запрещается.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bookmarkStart w:id="36" w:name="a37"/>
      <w:bookmarkEnd w:id="36"/>
      <w:r w:rsidRPr="001147B4">
        <w:rPr>
          <w:sz w:val="32"/>
          <w:szCs w:val="32"/>
        </w:rPr>
        <w:t>71. В машинном отделении холодильной установки допускается хранить не более одного баллона с холодильным агентом.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72. Баллон с холодильным агентом запрещается размещать возле печей, отопительных устройств, паровых труб, других источников тепла и токоведущих кабелей и проводов.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r w:rsidRPr="001147B4">
        <w:rPr>
          <w:sz w:val="32"/>
          <w:szCs w:val="32"/>
        </w:rPr>
        <w:t>73. Для наполнения холодильным агентом из холодильной установки должны использоваться только баллоны с непросроченной датой их технического освидетельствования и соответствующей маркировкой. Норма заполнения не должна превышать допустимых значений. Проверка наполнения баллонов должна выполняться взвешиванием.</w:t>
      </w:r>
    </w:p>
    <w:p w:rsidR="00367011" w:rsidRPr="001147B4" w:rsidRDefault="00367011">
      <w:pPr>
        <w:pStyle w:val="point"/>
        <w:divId w:val="1928951812"/>
        <w:rPr>
          <w:sz w:val="32"/>
          <w:szCs w:val="32"/>
        </w:rPr>
      </w:pPr>
      <w:bookmarkStart w:id="37" w:name="a38"/>
      <w:bookmarkEnd w:id="37"/>
      <w:r w:rsidRPr="001147B4">
        <w:rPr>
          <w:sz w:val="32"/>
          <w:szCs w:val="32"/>
        </w:rPr>
        <w:t>74. Первоначальное заполнение холодильной установки холодильным агентом должно оформляться актом с приложением расчета необходимого количества холодильного агента. В случае отсутствия утечки холодильного агента при транспортировании холодильной установки полной заводской готовности акт о первоначальном заполнении холодильной установки холодильным агентом не составляется.</w:t>
      </w:r>
    </w:p>
    <w:sectPr w:rsidR="00367011" w:rsidRPr="001147B4" w:rsidSect="001147B4">
      <w:pgSz w:w="12240" w:h="15840"/>
      <w:pgMar w:top="284" w:right="191" w:bottom="142" w:left="284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characterSpacingControl w:val="doNotCompress"/>
  <w:compat>
    <w:useFELayout/>
  </w:compat>
  <w:rsids>
    <w:rsidRoot w:val="00367011"/>
    <w:rsid w:val="001147B4"/>
    <w:rsid w:val="00357678"/>
    <w:rsid w:val="00367011"/>
    <w:rsid w:val="00AC13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767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67011"/>
    <w:rPr>
      <w:color w:val="0038C8"/>
      <w:u w:val="single"/>
    </w:rPr>
  </w:style>
  <w:style w:type="paragraph" w:customStyle="1" w:styleId="title">
    <w:name w:val="title"/>
    <w:basedOn w:val="a"/>
    <w:rsid w:val="00367011"/>
    <w:pPr>
      <w:spacing w:before="360" w:after="360" w:line="240" w:lineRule="auto"/>
      <w:ind w:right="2268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chapter">
    <w:name w:val="chapter"/>
    <w:basedOn w:val="a"/>
    <w:rsid w:val="00367011"/>
    <w:pPr>
      <w:spacing w:before="360" w:after="360" w:line="240" w:lineRule="auto"/>
      <w:jc w:val="center"/>
    </w:pPr>
    <w:rPr>
      <w:rFonts w:ascii="Times New Roman" w:hAnsi="Times New Roman" w:cs="Times New Roman"/>
      <w:b/>
      <w:bCs/>
      <w:caps/>
      <w:sz w:val="24"/>
      <w:szCs w:val="24"/>
    </w:rPr>
  </w:style>
  <w:style w:type="paragraph" w:customStyle="1" w:styleId="agree">
    <w:name w:val="agree"/>
    <w:basedOn w:val="a"/>
    <w:rsid w:val="00367011"/>
    <w:pPr>
      <w:spacing w:after="28" w:line="240" w:lineRule="auto"/>
    </w:pPr>
    <w:rPr>
      <w:rFonts w:ascii="Times New Roman" w:hAnsi="Times New Roman" w:cs="Times New Roman"/>
      <w:i/>
      <w:iCs/>
    </w:rPr>
  </w:style>
  <w:style w:type="paragraph" w:customStyle="1" w:styleId="titleu">
    <w:name w:val="titleu"/>
    <w:basedOn w:val="a"/>
    <w:rsid w:val="00367011"/>
    <w:pPr>
      <w:spacing w:before="360" w:after="360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point">
    <w:name w:val="point"/>
    <w:basedOn w:val="a"/>
    <w:rsid w:val="00367011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preamble">
    <w:name w:val="preamble"/>
    <w:basedOn w:val="a"/>
    <w:rsid w:val="00367011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agreefio">
    <w:name w:val="agreefio"/>
    <w:basedOn w:val="a"/>
    <w:rsid w:val="00367011"/>
    <w:pPr>
      <w:spacing w:after="0" w:line="240" w:lineRule="auto"/>
      <w:ind w:firstLine="1021"/>
      <w:jc w:val="both"/>
    </w:pPr>
    <w:rPr>
      <w:rFonts w:ascii="Times New Roman" w:hAnsi="Times New Roman" w:cs="Times New Roman"/>
      <w:i/>
      <w:iCs/>
    </w:rPr>
  </w:style>
  <w:style w:type="paragraph" w:customStyle="1" w:styleId="agreedate">
    <w:name w:val="agreedate"/>
    <w:basedOn w:val="a"/>
    <w:rsid w:val="00367011"/>
    <w:pPr>
      <w:spacing w:after="0" w:line="240" w:lineRule="auto"/>
      <w:jc w:val="both"/>
    </w:pPr>
    <w:rPr>
      <w:rFonts w:ascii="Times New Roman" w:hAnsi="Times New Roman" w:cs="Times New Roman"/>
      <w:i/>
      <w:iCs/>
    </w:rPr>
  </w:style>
  <w:style w:type="paragraph" w:customStyle="1" w:styleId="cap1">
    <w:name w:val="cap1"/>
    <w:basedOn w:val="a"/>
    <w:rsid w:val="00367011"/>
    <w:pPr>
      <w:spacing w:after="0" w:line="240" w:lineRule="auto"/>
    </w:pPr>
    <w:rPr>
      <w:rFonts w:ascii="Times New Roman" w:hAnsi="Times New Roman" w:cs="Times New Roman"/>
      <w:i/>
      <w:iCs/>
    </w:rPr>
  </w:style>
  <w:style w:type="paragraph" w:customStyle="1" w:styleId="capu1">
    <w:name w:val="capu1"/>
    <w:basedOn w:val="a"/>
    <w:rsid w:val="00367011"/>
    <w:pPr>
      <w:spacing w:after="120" w:line="240" w:lineRule="auto"/>
    </w:pPr>
    <w:rPr>
      <w:rFonts w:ascii="Times New Roman" w:hAnsi="Times New Roman" w:cs="Times New Roman"/>
      <w:i/>
      <w:iCs/>
    </w:rPr>
  </w:style>
  <w:style w:type="paragraph" w:customStyle="1" w:styleId="newncpi">
    <w:name w:val="newncpi"/>
    <w:basedOn w:val="a"/>
    <w:rsid w:val="00367011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newncpi0">
    <w:name w:val="newncpi0"/>
    <w:basedOn w:val="a"/>
    <w:rsid w:val="00367011"/>
    <w:pPr>
      <w:spacing w:before="160" w:after="160" w:line="240" w:lineRule="auto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name">
    <w:name w:val="name"/>
    <w:basedOn w:val="a0"/>
    <w:rsid w:val="00367011"/>
    <w:rPr>
      <w:rFonts w:ascii="Times New Roman" w:hAnsi="Times New Roman" w:cs="Times New Roman" w:hint="default"/>
      <w:b/>
      <w:bCs/>
      <w:caps/>
    </w:rPr>
  </w:style>
  <w:style w:type="character" w:customStyle="1" w:styleId="promulgator">
    <w:name w:val="promulgator"/>
    <w:basedOn w:val="a0"/>
    <w:rsid w:val="00367011"/>
    <w:rPr>
      <w:rFonts w:ascii="Times New Roman" w:hAnsi="Times New Roman" w:cs="Times New Roman" w:hint="default"/>
      <w:b/>
      <w:bCs/>
      <w:caps/>
    </w:rPr>
  </w:style>
  <w:style w:type="character" w:customStyle="1" w:styleId="datepr">
    <w:name w:val="datepr"/>
    <w:basedOn w:val="a0"/>
    <w:rsid w:val="00367011"/>
    <w:rPr>
      <w:rFonts w:ascii="Times New Roman" w:hAnsi="Times New Roman" w:cs="Times New Roman" w:hint="default"/>
      <w:i/>
      <w:iCs/>
    </w:rPr>
  </w:style>
  <w:style w:type="character" w:customStyle="1" w:styleId="number">
    <w:name w:val="number"/>
    <w:basedOn w:val="a0"/>
    <w:rsid w:val="00367011"/>
    <w:rPr>
      <w:rFonts w:ascii="Times New Roman" w:hAnsi="Times New Roman" w:cs="Times New Roman" w:hint="default"/>
      <w:i/>
      <w:iCs/>
    </w:rPr>
  </w:style>
  <w:style w:type="character" w:customStyle="1" w:styleId="post">
    <w:name w:val="post"/>
    <w:basedOn w:val="a0"/>
    <w:rsid w:val="00367011"/>
    <w:rPr>
      <w:rFonts w:ascii="Times New Roman" w:hAnsi="Times New Roman" w:cs="Times New Roman" w:hint="default"/>
      <w:b/>
      <w:bCs/>
      <w:i/>
      <w:iCs/>
      <w:sz w:val="22"/>
      <w:szCs w:val="22"/>
    </w:rPr>
  </w:style>
  <w:style w:type="character" w:customStyle="1" w:styleId="pers">
    <w:name w:val="pers"/>
    <w:basedOn w:val="a0"/>
    <w:rsid w:val="00367011"/>
    <w:rPr>
      <w:rFonts w:ascii="Times New Roman" w:hAnsi="Times New Roman" w:cs="Times New Roman" w:hint="default"/>
      <w:b/>
      <w:bCs/>
      <w:i/>
      <w:iCs/>
      <w:sz w:val="22"/>
      <w:szCs w:val="22"/>
    </w:rPr>
  </w:style>
  <w:style w:type="table" w:customStyle="1" w:styleId="tablencpi">
    <w:name w:val="tablencpi"/>
    <w:basedOn w:val="a1"/>
    <w:rsid w:val="0036701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895181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x.dll?d=152399&amp;a=1" TargetMode="External"/><Relationship Id="rId13" Type="http://schemas.openxmlformats.org/officeDocument/2006/relationships/hyperlink" Target="tx.dll?d=63440&amp;a=108" TargetMode="External"/><Relationship Id="rId18" Type="http://schemas.openxmlformats.org/officeDocument/2006/relationships/hyperlink" Target="tx.dll?d=96295&amp;a=30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tx.dll?d=150837&amp;a=61" TargetMode="External"/><Relationship Id="rId7" Type="http://schemas.openxmlformats.org/officeDocument/2006/relationships/hyperlink" Target="tx.dll?d=149926&amp;a=195" TargetMode="External"/><Relationship Id="rId12" Type="http://schemas.openxmlformats.org/officeDocument/2006/relationships/hyperlink" Target="tx.dll?d=109774&amp;a=1" TargetMode="External"/><Relationship Id="rId17" Type="http://schemas.openxmlformats.org/officeDocument/2006/relationships/hyperlink" Target="tx.dll?d=182315&amp;a=2" TargetMode="External"/><Relationship Id="rId2" Type="http://schemas.openxmlformats.org/officeDocument/2006/relationships/settings" Target="settings.xml"/><Relationship Id="rId16" Type="http://schemas.openxmlformats.org/officeDocument/2006/relationships/hyperlink" Target="tx.dll?d=182315&amp;a=1" TargetMode="External"/><Relationship Id="rId20" Type="http://schemas.openxmlformats.org/officeDocument/2006/relationships/hyperlink" Target="tx.dll?d=165376&amp;a=1" TargetMode="External"/><Relationship Id="rId1" Type="http://schemas.openxmlformats.org/officeDocument/2006/relationships/styles" Target="styles.xml"/><Relationship Id="rId6" Type="http://schemas.openxmlformats.org/officeDocument/2006/relationships/hyperlink" Target="tx.dll?d=150164&amp;a=2" TargetMode="External"/><Relationship Id="rId11" Type="http://schemas.openxmlformats.org/officeDocument/2006/relationships/hyperlink" Target="tx.dll?d=87491&amp;a=2" TargetMode="External"/><Relationship Id="rId5" Type="http://schemas.openxmlformats.org/officeDocument/2006/relationships/hyperlink" Target="tx.dll?d=63440&amp;a=80" TargetMode="External"/><Relationship Id="rId15" Type="http://schemas.openxmlformats.org/officeDocument/2006/relationships/hyperlink" Target="tx.dll?d=116382&amp;a=2" TargetMode="External"/><Relationship Id="rId23" Type="http://schemas.openxmlformats.org/officeDocument/2006/relationships/theme" Target="theme/theme1.xml"/><Relationship Id="rId10" Type="http://schemas.openxmlformats.org/officeDocument/2006/relationships/hyperlink" Target="tx.dll?d=63440&amp;a=109" TargetMode="External"/><Relationship Id="rId19" Type="http://schemas.openxmlformats.org/officeDocument/2006/relationships/hyperlink" Target="tx.dll?d=84519&amp;a=50" TargetMode="External"/><Relationship Id="rId4" Type="http://schemas.openxmlformats.org/officeDocument/2006/relationships/hyperlink" Target="tx.dll?d=39594&amp;a=12" TargetMode="External"/><Relationship Id="rId9" Type="http://schemas.openxmlformats.org/officeDocument/2006/relationships/hyperlink" Target="tx.dll?d=204268&amp;a=2" TargetMode="External"/><Relationship Id="rId14" Type="http://schemas.openxmlformats.org/officeDocument/2006/relationships/hyperlink" Target="tx.dll?d=227433&amp;a=2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3728</Words>
  <Characters>21256</Characters>
  <Application>Microsoft Office Word</Application>
  <DocSecurity>0</DocSecurity>
  <Lines>177</Lines>
  <Paragraphs>49</Paragraphs>
  <ScaleCrop>false</ScaleCrop>
  <Company/>
  <LinksUpToDate>false</LinksUpToDate>
  <CharactersWithSpaces>24935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</dc:creator>
  <cp:keywords/>
  <cp:lastModifiedBy>Николай Гурский</cp:lastModifiedBy>
  <cp:revision>3</cp:revision>
  <dcterms:created xsi:type="dcterms:W3CDTF">2022-12-12T14:11:00Z</dcterms:created>
  <dcterms:modified xsi:type="dcterms:W3CDTF">2023-02-18T20:10:00Z</dcterms:modified>
</cp:coreProperties>
</file>