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76BA" w:rsidRDefault="00BD76BA" w:rsidP="00BD76BA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3"/>
          <w:szCs w:val="23"/>
        </w:rPr>
      </w:pPr>
      <w:r>
        <w:rPr>
          <w:rStyle w:val="Strong"/>
          <w:color w:val="333333"/>
          <w:sz w:val="23"/>
          <w:szCs w:val="23"/>
          <w:bdr w:val="none" w:sz="0" w:space="0" w:color="auto" w:frame="1"/>
        </w:rPr>
        <w:t>Spring Data JPA is not a JPA provider</w:t>
      </w:r>
      <w:r>
        <w:rPr>
          <w:rFonts w:ascii="Tahoma" w:hAnsi="Tahoma" w:cs="Tahoma"/>
          <w:color w:val="333333"/>
          <w:sz w:val="23"/>
          <w:szCs w:val="23"/>
        </w:rPr>
        <w:t>.</w:t>
      </w:r>
    </w:p>
    <w:p w:rsidR="00BD76BA" w:rsidRDefault="00BD76BA" w:rsidP="00BD76BA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3"/>
          <w:szCs w:val="23"/>
        </w:rPr>
      </w:pPr>
      <w:r>
        <w:rPr>
          <w:rFonts w:ascii="Tahoma" w:hAnsi="Tahoma" w:cs="Tahoma"/>
          <w:color w:val="333333"/>
          <w:sz w:val="23"/>
          <w:szCs w:val="23"/>
        </w:rPr>
        <w:t xml:space="preserve">It is a library / framework that adds an extra layer of abstraction on the top of our JPA </w:t>
      </w:r>
      <w:proofErr w:type="gramStart"/>
      <w:r>
        <w:rPr>
          <w:rFonts w:ascii="Tahoma" w:hAnsi="Tahoma" w:cs="Tahoma"/>
          <w:color w:val="333333"/>
          <w:sz w:val="23"/>
          <w:szCs w:val="23"/>
        </w:rPr>
        <w:t>provider(</w:t>
      </w:r>
      <w:proofErr w:type="gramEnd"/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It simply “hides” the Java Persistence API (and the JPA provider) behind its repository abstraction.</w:t>
      </w:r>
      <w:r>
        <w:rPr>
          <w:rFonts w:ascii="Tahoma" w:hAnsi="Tahoma" w:cs="Tahoma"/>
          <w:color w:val="333333"/>
          <w:sz w:val="23"/>
          <w:szCs w:val="23"/>
        </w:rPr>
        <w:t>)</w:t>
      </w:r>
    </w:p>
    <w:p w:rsidR="00BD76BA" w:rsidRDefault="00BD76BA" w:rsidP="00BD76BA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3"/>
          <w:szCs w:val="23"/>
        </w:rPr>
      </w:pPr>
      <w:r>
        <w:rPr>
          <w:rFonts w:ascii="Tahoma" w:hAnsi="Tahoma" w:cs="Tahoma"/>
          <w:color w:val="333333"/>
          <w:sz w:val="23"/>
          <w:szCs w:val="23"/>
        </w:rPr>
        <w:t xml:space="preserve"> If we decide to use Spring Data JPA, the repository layer of our application contains three layers that are described in the following:</w:t>
      </w:r>
    </w:p>
    <w:p w:rsidR="00BD76BA" w:rsidRDefault="00F35013" w:rsidP="00BD76BA">
      <w:pPr>
        <w:numPr>
          <w:ilvl w:val="0"/>
          <w:numId w:val="4"/>
        </w:numPr>
        <w:shd w:val="clear" w:color="auto" w:fill="FFFFFF"/>
        <w:spacing w:after="0" w:line="240" w:lineRule="auto"/>
        <w:ind w:left="300"/>
        <w:rPr>
          <w:rFonts w:ascii="Tahoma" w:hAnsi="Tahoma" w:cs="Tahoma"/>
          <w:color w:val="333333"/>
          <w:sz w:val="23"/>
          <w:szCs w:val="23"/>
        </w:rPr>
      </w:pPr>
      <w:hyperlink r:id="rId6" w:tgtFrame="_blank" w:history="1">
        <w:r w:rsidR="00BD76BA">
          <w:rPr>
            <w:rStyle w:val="Hyperlink"/>
            <w:rFonts w:ascii="Tahoma" w:hAnsi="Tahoma" w:cs="Tahoma"/>
            <w:color w:val="326693"/>
            <w:sz w:val="23"/>
            <w:szCs w:val="23"/>
            <w:bdr w:val="none" w:sz="0" w:space="0" w:color="auto" w:frame="1"/>
          </w:rPr>
          <w:t>Spring Data JPA</w:t>
        </w:r>
      </w:hyperlink>
      <w:r w:rsidR="00BD76BA">
        <w:rPr>
          <w:rFonts w:ascii="Tahoma" w:hAnsi="Tahoma" w:cs="Tahoma"/>
          <w:color w:val="333333"/>
          <w:sz w:val="23"/>
          <w:szCs w:val="23"/>
        </w:rPr>
        <w:t> provides support for creating JPA repositories by extending the Spring Data repository interfaces.</w:t>
      </w:r>
    </w:p>
    <w:p w:rsidR="00BD76BA" w:rsidRDefault="00F35013" w:rsidP="00BD76BA">
      <w:pPr>
        <w:numPr>
          <w:ilvl w:val="0"/>
          <w:numId w:val="4"/>
        </w:numPr>
        <w:shd w:val="clear" w:color="auto" w:fill="FFFFFF"/>
        <w:spacing w:after="0" w:line="240" w:lineRule="auto"/>
        <w:ind w:left="300"/>
        <w:rPr>
          <w:rFonts w:ascii="Tahoma" w:hAnsi="Tahoma" w:cs="Tahoma"/>
          <w:color w:val="333333"/>
          <w:sz w:val="23"/>
          <w:szCs w:val="23"/>
        </w:rPr>
      </w:pPr>
      <w:hyperlink r:id="rId7" w:tgtFrame="_blank" w:history="1">
        <w:r w:rsidR="00BD76BA">
          <w:rPr>
            <w:rStyle w:val="Hyperlink"/>
            <w:rFonts w:ascii="Tahoma" w:hAnsi="Tahoma" w:cs="Tahoma"/>
            <w:color w:val="326693"/>
            <w:sz w:val="23"/>
            <w:szCs w:val="23"/>
            <w:bdr w:val="none" w:sz="0" w:space="0" w:color="auto" w:frame="1"/>
          </w:rPr>
          <w:t>Spring Data Commons</w:t>
        </w:r>
      </w:hyperlink>
      <w:r w:rsidR="00BD76BA">
        <w:rPr>
          <w:rFonts w:ascii="Tahoma" w:hAnsi="Tahoma" w:cs="Tahoma"/>
          <w:color w:val="333333"/>
          <w:sz w:val="23"/>
          <w:szCs w:val="23"/>
        </w:rPr>
        <w:t xml:space="preserve"> provides the infrastructure that is shared by the </w:t>
      </w:r>
      <w:proofErr w:type="spellStart"/>
      <w:r w:rsidR="00BD76BA">
        <w:rPr>
          <w:rFonts w:ascii="Tahoma" w:hAnsi="Tahoma" w:cs="Tahoma"/>
          <w:color w:val="333333"/>
          <w:sz w:val="23"/>
          <w:szCs w:val="23"/>
        </w:rPr>
        <w:t>datastore</w:t>
      </w:r>
      <w:proofErr w:type="spellEnd"/>
      <w:r w:rsidR="00BD76BA">
        <w:rPr>
          <w:rFonts w:ascii="Tahoma" w:hAnsi="Tahoma" w:cs="Tahoma"/>
          <w:color w:val="333333"/>
          <w:sz w:val="23"/>
          <w:szCs w:val="23"/>
        </w:rPr>
        <w:t xml:space="preserve"> specific </w:t>
      </w:r>
      <w:hyperlink r:id="rId8" w:tgtFrame="_blank" w:history="1">
        <w:r w:rsidR="00BD76BA">
          <w:rPr>
            <w:rStyle w:val="Hyperlink"/>
            <w:rFonts w:ascii="Tahoma" w:hAnsi="Tahoma" w:cs="Tahoma"/>
            <w:color w:val="326693"/>
            <w:sz w:val="23"/>
            <w:szCs w:val="23"/>
            <w:bdr w:val="none" w:sz="0" w:space="0" w:color="auto" w:frame="1"/>
          </w:rPr>
          <w:t>Spring Data projects</w:t>
        </w:r>
      </w:hyperlink>
      <w:r w:rsidR="00BD76BA">
        <w:rPr>
          <w:rFonts w:ascii="Tahoma" w:hAnsi="Tahoma" w:cs="Tahoma"/>
          <w:color w:val="333333"/>
          <w:sz w:val="23"/>
          <w:szCs w:val="23"/>
        </w:rPr>
        <w:t>.</w:t>
      </w:r>
    </w:p>
    <w:p w:rsidR="00BD76BA" w:rsidRDefault="00BD76BA" w:rsidP="00BD76BA">
      <w:pPr>
        <w:numPr>
          <w:ilvl w:val="0"/>
          <w:numId w:val="4"/>
        </w:numPr>
        <w:shd w:val="clear" w:color="auto" w:fill="FFFFFF"/>
        <w:spacing w:after="75" w:line="240" w:lineRule="auto"/>
        <w:ind w:left="300"/>
        <w:rPr>
          <w:rFonts w:ascii="Tahoma" w:hAnsi="Tahoma" w:cs="Tahoma"/>
          <w:color w:val="333333"/>
          <w:sz w:val="23"/>
          <w:szCs w:val="23"/>
        </w:rPr>
      </w:pPr>
      <w:r>
        <w:rPr>
          <w:rFonts w:ascii="Tahoma" w:hAnsi="Tahoma" w:cs="Tahoma"/>
          <w:color w:val="333333"/>
          <w:sz w:val="23"/>
          <w:szCs w:val="23"/>
        </w:rPr>
        <w:t>The JPA Provider implements the Java Persistence API.</w:t>
      </w:r>
    </w:p>
    <w:p w:rsidR="00BD76BA" w:rsidRDefault="00BD76BA" w:rsidP="00BD76BA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3"/>
          <w:szCs w:val="23"/>
        </w:rPr>
      </w:pPr>
      <w:r>
        <w:rPr>
          <w:rFonts w:ascii="Tahoma" w:hAnsi="Tahoma" w:cs="Tahoma"/>
          <w:color w:val="333333"/>
          <w:sz w:val="23"/>
          <w:szCs w:val="23"/>
        </w:rPr>
        <w:t>The following figure illustrates the structure of our repository layer:</w:t>
      </w:r>
    </w:p>
    <w:p w:rsidR="00BD76BA" w:rsidRDefault="00BD76BA" w:rsidP="00BD76BA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3"/>
          <w:szCs w:val="23"/>
        </w:rPr>
      </w:pPr>
      <w:r>
        <w:rPr>
          <w:rFonts w:ascii="Tahoma" w:hAnsi="Tahoma" w:cs="Tahoma"/>
          <w:noProof/>
          <w:color w:val="326693"/>
          <w:sz w:val="23"/>
          <w:szCs w:val="23"/>
          <w:bdr w:val="none" w:sz="0" w:space="0" w:color="auto" w:frame="1"/>
          <w:lang w:val="en-IN" w:eastAsia="en-IN"/>
        </w:rPr>
        <w:drawing>
          <wp:inline distT="0" distB="0" distL="0" distR="0">
            <wp:extent cx="3614420" cy="2338070"/>
            <wp:effectExtent l="0" t="0" r="0" b="0"/>
            <wp:docPr id="21" name="Picture 21" descr="springdatajpalayers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ringdatajpalayers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D514B" w:rsidRDefault="00CD514B"/>
    <w:p w:rsidR="00BD76BA" w:rsidRDefault="00BD76BA"/>
    <w:p w:rsidR="00BD76BA" w:rsidRPr="00BD76BA" w:rsidRDefault="00BD76BA" w:rsidP="00BD76BA">
      <w:pPr>
        <w:shd w:val="clear" w:color="auto" w:fill="FFF8DC"/>
        <w:spacing w:after="150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val="en-IN" w:eastAsia="en-IN"/>
        </w:rPr>
      </w:pPr>
      <w:r w:rsidRPr="00BD76BA">
        <w:rPr>
          <w:rFonts w:ascii="inherit" w:eastAsia="Times New Roman" w:hAnsi="inherit" w:cs="Arial"/>
          <w:color w:val="242729"/>
          <w:sz w:val="23"/>
          <w:szCs w:val="23"/>
          <w:lang w:val="en-IN" w:eastAsia="en-IN"/>
        </w:rPr>
        <w:t>Spring Data JPA is part of the umbrella Spring Data project that makes it easier to implement JPA based repositories.</w:t>
      </w:r>
    </w:p>
    <w:p w:rsidR="00BD76BA" w:rsidRPr="00BD76BA" w:rsidRDefault="00BD76BA" w:rsidP="00BD76B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val="en-IN" w:eastAsia="en-IN"/>
        </w:rPr>
      </w:pPr>
      <w:r w:rsidRPr="00BD76BA">
        <w:rPr>
          <w:rFonts w:ascii="inherit" w:eastAsia="Times New Roman" w:hAnsi="inherit" w:cs="Arial"/>
          <w:b/>
          <w:bCs/>
          <w:color w:val="242729"/>
          <w:sz w:val="23"/>
          <w:szCs w:val="23"/>
          <w:bdr w:val="none" w:sz="0" w:space="0" w:color="auto" w:frame="1"/>
          <w:lang w:val="en-IN" w:eastAsia="en-IN"/>
        </w:rPr>
        <w:t>Features:</w:t>
      </w:r>
    </w:p>
    <w:p w:rsidR="00BD76BA" w:rsidRPr="00BD76BA" w:rsidRDefault="00BD76BA" w:rsidP="00BD76BA">
      <w:pPr>
        <w:numPr>
          <w:ilvl w:val="0"/>
          <w:numId w:val="5"/>
        </w:numPr>
        <w:shd w:val="clear" w:color="auto" w:fill="FFFFFF"/>
        <w:spacing w:after="12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val="en-IN" w:eastAsia="en-IN"/>
        </w:rPr>
      </w:pPr>
      <w:r w:rsidRPr="00BD76BA">
        <w:rPr>
          <w:rFonts w:ascii="inherit" w:eastAsia="Times New Roman" w:hAnsi="inherit" w:cs="Arial"/>
          <w:color w:val="242729"/>
          <w:sz w:val="23"/>
          <w:szCs w:val="23"/>
          <w:lang w:val="en-IN" w:eastAsia="en-IN"/>
        </w:rPr>
        <w:t>Sophisticated support to build repositories based on Spring and JPA</w:t>
      </w:r>
    </w:p>
    <w:p w:rsidR="00BD76BA" w:rsidRPr="00BD76BA" w:rsidRDefault="00BD76BA" w:rsidP="00BD76BA">
      <w:pPr>
        <w:numPr>
          <w:ilvl w:val="0"/>
          <w:numId w:val="5"/>
        </w:numPr>
        <w:shd w:val="clear" w:color="auto" w:fill="FFFFFF"/>
        <w:spacing w:after="12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val="en-IN" w:eastAsia="en-IN"/>
        </w:rPr>
      </w:pPr>
      <w:r w:rsidRPr="00BD76BA">
        <w:rPr>
          <w:rFonts w:ascii="inherit" w:eastAsia="Times New Roman" w:hAnsi="inherit" w:cs="Arial"/>
          <w:color w:val="242729"/>
          <w:sz w:val="23"/>
          <w:szCs w:val="23"/>
          <w:lang w:val="en-IN" w:eastAsia="en-IN"/>
        </w:rPr>
        <w:t xml:space="preserve">Support for </w:t>
      </w:r>
      <w:proofErr w:type="spellStart"/>
      <w:r w:rsidRPr="00BD76BA">
        <w:rPr>
          <w:rFonts w:ascii="inherit" w:eastAsia="Times New Roman" w:hAnsi="inherit" w:cs="Arial"/>
          <w:color w:val="242729"/>
          <w:sz w:val="23"/>
          <w:szCs w:val="23"/>
          <w:lang w:val="en-IN" w:eastAsia="en-IN"/>
        </w:rPr>
        <w:t>QueryDSL</w:t>
      </w:r>
      <w:proofErr w:type="spellEnd"/>
      <w:r w:rsidRPr="00BD76BA">
        <w:rPr>
          <w:rFonts w:ascii="inherit" w:eastAsia="Times New Roman" w:hAnsi="inherit" w:cs="Arial"/>
          <w:color w:val="242729"/>
          <w:sz w:val="23"/>
          <w:szCs w:val="23"/>
          <w:lang w:val="en-IN" w:eastAsia="en-IN"/>
        </w:rPr>
        <w:t xml:space="preserve"> predicates and thus type-safe JPA queries</w:t>
      </w:r>
    </w:p>
    <w:p w:rsidR="00BD76BA" w:rsidRPr="00BD76BA" w:rsidRDefault="00BD76BA" w:rsidP="00BD76BA">
      <w:pPr>
        <w:numPr>
          <w:ilvl w:val="0"/>
          <w:numId w:val="5"/>
        </w:numPr>
        <w:shd w:val="clear" w:color="auto" w:fill="FFFFFF"/>
        <w:spacing w:after="12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val="en-IN" w:eastAsia="en-IN"/>
        </w:rPr>
      </w:pPr>
      <w:r w:rsidRPr="00BD76BA">
        <w:rPr>
          <w:rFonts w:ascii="inherit" w:eastAsia="Times New Roman" w:hAnsi="inherit" w:cs="Arial"/>
          <w:color w:val="242729"/>
          <w:sz w:val="23"/>
          <w:szCs w:val="23"/>
          <w:lang w:val="en-IN" w:eastAsia="en-IN"/>
        </w:rPr>
        <w:t>Transparent auditing of domain class</w:t>
      </w:r>
    </w:p>
    <w:p w:rsidR="00BD76BA" w:rsidRPr="00BD76BA" w:rsidRDefault="00BD76BA" w:rsidP="00BD76BA">
      <w:pPr>
        <w:numPr>
          <w:ilvl w:val="0"/>
          <w:numId w:val="5"/>
        </w:numPr>
        <w:shd w:val="clear" w:color="auto" w:fill="FFFFFF"/>
        <w:spacing w:after="12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val="en-IN" w:eastAsia="en-IN"/>
        </w:rPr>
      </w:pPr>
      <w:r w:rsidRPr="00BD76BA">
        <w:rPr>
          <w:rFonts w:ascii="inherit" w:eastAsia="Times New Roman" w:hAnsi="inherit" w:cs="Arial"/>
          <w:color w:val="242729"/>
          <w:sz w:val="23"/>
          <w:szCs w:val="23"/>
          <w:lang w:val="en-IN" w:eastAsia="en-IN"/>
        </w:rPr>
        <w:t>Pagination support, dynamic query execution, ability to integrate custom data access code</w:t>
      </w:r>
    </w:p>
    <w:p w:rsidR="00BD76BA" w:rsidRPr="00BD76BA" w:rsidRDefault="00BD76BA" w:rsidP="00BD76BA">
      <w:pPr>
        <w:numPr>
          <w:ilvl w:val="0"/>
          <w:numId w:val="5"/>
        </w:numPr>
        <w:shd w:val="clear" w:color="auto" w:fill="FFFFFF"/>
        <w:spacing w:after="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val="en-IN" w:eastAsia="en-IN"/>
        </w:rPr>
      </w:pPr>
      <w:r w:rsidRPr="00BD76BA">
        <w:rPr>
          <w:rFonts w:ascii="inherit" w:eastAsia="Times New Roman" w:hAnsi="inherit" w:cs="Arial"/>
          <w:color w:val="242729"/>
          <w:sz w:val="23"/>
          <w:szCs w:val="23"/>
          <w:lang w:val="en-IN" w:eastAsia="en-IN"/>
        </w:rPr>
        <w:t>Validation of </w:t>
      </w:r>
      <w:r w:rsidRPr="00BD76BA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IN" w:eastAsia="en-IN"/>
        </w:rPr>
        <w:t>@Query</w:t>
      </w:r>
      <w:r w:rsidRPr="00BD76BA">
        <w:rPr>
          <w:rFonts w:ascii="inherit" w:eastAsia="Times New Roman" w:hAnsi="inherit" w:cs="Arial"/>
          <w:color w:val="242729"/>
          <w:sz w:val="23"/>
          <w:szCs w:val="23"/>
          <w:lang w:val="en-IN" w:eastAsia="en-IN"/>
        </w:rPr>
        <w:t> annotated queries at bootstrap time</w:t>
      </w:r>
    </w:p>
    <w:p w:rsidR="00BD76BA" w:rsidRPr="00BD76BA" w:rsidRDefault="00BD76BA" w:rsidP="00BD76BA">
      <w:pPr>
        <w:numPr>
          <w:ilvl w:val="0"/>
          <w:numId w:val="5"/>
        </w:numPr>
        <w:shd w:val="clear" w:color="auto" w:fill="FFFFFF"/>
        <w:spacing w:after="12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val="en-IN" w:eastAsia="en-IN"/>
        </w:rPr>
      </w:pPr>
      <w:r w:rsidRPr="00BD76BA">
        <w:rPr>
          <w:rFonts w:ascii="inherit" w:eastAsia="Times New Roman" w:hAnsi="inherit" w:cs="Arial"/>
          <w:color w:val="242729"/>
          <w:sz w:val="23"/>
          <w:szCs w:val="23"/>
          <w:lang w:val="en-IN" w:eastAsia="en-IN"/>
        </w:rPr>
        <w:t>Support for XML based entity mapping</w:t>
      </w:r>
    </w:p>
    <w:p w:rsidR="00BD76BA" w:rsidRPr="00BD76BA" w:rsidRDefault="00BD76BA" w:rsidP="00BD76BA">
      <w:pPr>
        <w:numPr>
          <w:ilvl w:val="0"/>
          <w:numId w:val="5"/>
        </w:numPr>
        <w:shd w:val="clear" w:color="auto" w:fill="FFFFFF"/>
        <w:spacing w:after="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val="en-IN" w:eastAsia="en-IN"/>
        </w:rPr>
      </w:pPr>
      <w:proofErr w:type="spellStart"/>
      <w:r w:rsidRPr="00BD76BA">
        <w:rPr>
          <w:rFonts w:ascii="inherit" w:eastAsia="Times New Roman" w:hAnsi="inherit" w:cs="Arial"/>
          <w:color w:val="242729"/>
          <w:sz w:val="23"/>
          <w:szCs w:val="23"/>
          <w:lang w:val="en-IN" w:eastAsia="en-IN"/>
        </w:rPr>
        <w:lastRenderedPageBreak/>
        <w:t>JavaConfig</w:t>
      </w:r>
      <w:proofErr w:type="spellEnd"/>
      <w:r w:rsidRPr="00BD76BA">
        <w:rPr>
          <w:rFonts w:ascii="inherit" w:eastAsia="Times New Roman" w:hAnsi="inherit" w:cs="Arial"/>
          <w:color w:val="242729"/>
          <w:sz w:val="23"/>
          <w:szCs w:val="23"/>
          <w:lang w:val="en-IN" w:eastAsia="en-IN"/>
        </w:rPr>
        <w:t xml:space="preserve"> based repository configuration by introducing </w:t>
      </w:r>
      <w:r w:rsidRPr="00BD76BA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IN" w:eastAsia="en-IN"/>
        </w:rPr>
        <w:t>@</w:t>
      </w:r>
      <w:proofErr w:type="spellStart"/>
      <w:r w:rsidRPr="00BD76BA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IN" w:eastAsia="en-IN"/>
        </w:rPr>
        <w:t>EnableJpaRepositories</w:t>
      </w:r>
      <w:proofErr w:type="spellEnd"/>
      <w:r w:rsidRPr="00BD76BA">
        <w:rPr>
          <w:rFonts w:ascii="inherit" w:eastAsia="Times New Roman" w:hAnsi="inherit" w:cs="Arial"/>
          <w:color w:val="242729"/>
          <w:sz w:val="23"/>
          <w:szCs w:val="23"/>
          <w:lang w:val="en-IN" w:eastAsia="en-IN"/>
        </w:rPr>
        <w:br/>
      </w:r>
      <w:r w:rsidRPr="00BD76BA">
        <w:rPr>
          <w:rFonts w:ascii="inherit" w:eastAsia="Times New Roman" w:hAnsi="inherit" w:cs="Arial"/>
          <w:color w:val="242729"/>
          <w:sz w:val="23"/>
          <w:szCs w:val="23"/>
          <w:lang w:val="en-IN" w:eastAsia="en-IN"/>
        </w:rPr>
        <w:br/>
      </w:r>
      <w:r>
        <w:rPr>
          <w:rFonts w:ascii="inherit" w:eastAsia="Times New Roman" w:hAnsi="inherit" w:cs="Arial"/>
          <w:noProof/>
          <w:color w:val="005999"/>
          <w:sz w:val="23"/>
          <w:szCs w:val="23"/>
          <w:bdr w:val="none" w:sz="0" w:space="0" w:color="auto" w:frame="1"/>
          <w:lang w:val="en-IN" w:eastAsia="en-IN"/>
        </w:rPr>
        <w:drawing>
          <wp:inline distT="0" distB="0" distL="0" distR="0">
            <wp:extent cx="3493770" cy="2673985"/>
            <wp:effectExtent l="0" t="0" r="0" b="0"/>
            <wp:docPr id="22" name="Picture 22" descr="enter image description here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nter image description here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6BA" w:rsidRDefault="00BD76BA"/>
    <w:p w:rsidR="00F35013" w:rsidRDefault="00F35013" w:rsidP="00F35013">
      <w:pPr>
        <w:pStyle w:val="Heading1"/>
        <w:shd w:val="clear" w:color="auto" w:fill="FFFFFF"/>
        <w:spacing w:before="0"/>
        <w:textAlignment w:val="baseline"/>
        <w:rPr>
          <w:rFonts w:ascii="Arial" w:hAnsi="Arial" w:cs="Arial"/>
          <w:color w:val="242729"/>
          <w:sz w:val="33"/>
          <w:szCs w:val="33"/>
        </w:rPr>
      </w:pP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lastRenderedPageBreak/>
        <w:t>Spring Data repository interfaces</w:t>
      </w:r>
    </w:p>
    <w:p w:rsidR="00F35013" w:rsidRDefault="00F35013" w:rsidP="00F35013">
      <w:pPr>
        <w:pStyle w:val="Heading1"/>
        <w:shd w:val="clear" w:color="auto" w:fill="FFFFFF"/>
        <w:spacing w:before="0"/>
        <w:textAlignment w:val="baseline"/>
        <w:rPr>
          <w:rFonts w:ascii="Arial" w:hAnsi="Arial" w:cs="Arial"/>
          <w:color w:val="242729"/>
          <w:sz w:val="33"/>
          <w:szCs w:val="33"/>
        </w:rPr>
      </w:pPr>
      <w:r>
        <w:rPr>
          <w:rFonts w:ascii="Arial" w:hAnsi="Arial" w:cs="Arial"/>
          <w:noProof/>
          <w:color w:val="242729"/>
          <w:sz w:val="33"/>
          <w:szCs w:val="33"/>
          <w:lang w:val="en-IN" w:eastAsia="en-IN"/>
        </w:rPr>
        <w:drawing>
          <wp:inline distT="0" distB="0" distL="0" distR="0" wp14:anchorId="38C23E68" wp14:editId="0EE0EE0E">
            <wp:extent cx="5935345" cy="3124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242729"/>
          <w:sz w:val="33"/>
          <w:szCs w:val="33"/>
          <w:lang w:val="en-IN" w:eastAsia="en-IN"/>
        </w:rPr>
        <w:drawing>
          <wp:inline distT="0" distB="0" distL="0" distR="0" wp14:anchorId="6619537E" wp14:editId="74A502C1">
            <wp:extent cx="5943600" cy="3260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013" w:rsidRDefault="00F35013" w:rsidP="00F35013">
      <w:pPr>
        <w:numPr>
          <w:ilvl w:val="0"/>
          <w:numId w:val="2"/>
        </w:numPr>
        <w:shd w:val="clear" w:color="auto" w:fill="FFFFFF"/>
        <w:spacing w:after="0" w:line="240" w:lineRule="auto"/>
        <w:ind w:left="300"/>
        <w:rPr>
          <w:rFonts w:ascii="Tahoma" w:hAnsi="Tahoma" w:cs="Tahoma"/>
          <w:color w:val="333333"/>
          <w:sz w:val="23"/>
          <w:szCs w:val="23"/>
        </w:rPr>
      </w:pPr>
      <w:r>
        <w:rPr>
          <w:rFonts w:ascii="Tahoma" w:hAnsi="Tahoma" w:cs="Tahoma"/>
          <w:color w:val="333333"/>
          <w:sz w:val="23"/>
          <w:szCs w:val="23"/>
        </w:rPr>
        <w:t>The </w:t>
      </w:r>
      <w:hyperlink r:id="rId15" w:tgtFrame="_blank" w:history="1">
        <w:r>
          <w:rPr>
            <w:rStyle w:val="Emphasis"/>
            <w:rFonts w:ascii="Tahoma" w:hAnsi="Tahoma" w:cs="Tahoma"/>
            <w:color w:val="326693"/>
            <w:sz w:val="23"/>
            <w:szCs w:val="23"/>
            <w:bdr w:val="none" w:sz="0" w:space="0" w:color="auto" w:frame="1"/>
          </w:rPr>
          <w:t xml:space="preserve">Repository&lt;T, ID extends </w:t>
        </w:r>
        <w:proofErr w:type="spellStart"/>
        <w:r>
          <w:rPr>
            <w:rStyle w:val="Emphasis"/>
            <w:rFonts w:ascii="Tahoma" w:hAnsi="Tahoma" w:cs="Tahoma"/>
            <w:color w:val="326693"/>
            <w:sz w:val="23"/>
            <w:szCs w:val="23"/>
            <w:bdr w:val="none" w:sz="0" w:space="0" w:color="auto" w:frame="1"/>
          </w:rPr>
          <w:t>Serializable</w:t>
        </w:r>
        <w:proofErr w:type="spellEnd"/>
        <w:r>
          <w:rPr>
            <w:rStyle w:val="Emphasis"/>
            <w:rFonts w:ascii="Tahoma" w:hAnsi="Tahoma" w:cs="Tahoma"/>
            <w:color w:val="326693"/>
            <w:sz w:val="23"/>
            <w:szCs w:val="23"/>
            <w:bdr w:val="none" w:sz="0" w:space="0" w:color="auto" w:frame="1"/>
          </w:rPr>
          <w:t>&gt;</w:t>
        </w:r>
      </w:hyperlink>
      <w:r>
        <w:rPr>
          <w:rFonts w:ascii="Tahoma" w:hAnsi="Tahoma" w:cs="Tahoma"/>
          <w:color w:val="333333"/>
          <w:sz w:val="23"/>
          <w:szCs w:val="23"/>
        </w:rPr>
        <w:t> interface is a marker interface that has two purposes:</w:t>
      </w:r>
    </w:p>
    <w:p w:rsidR="00F35013" w:rsidRDefault="00F35013" w:rsidP="00F35013">
      <w:pPr>
        <w:numPr>
          <w:ilvl w:val="1"/>
          <w:numId w:val="2"/>
        </w:numPr>
        <w:shd w:val="clear" w:color="auto" w:fill="FFFFFF"/>
        <w:spacing w:after="75" w:line="240" w:lineRule="auto"/>
        <w:ind w:left="600"/>
        <w:rPr>
          <w:rFonts w:ascii="Tahoma" w:hAnsi="Tahoma" w:cs="Tahoma"/>
          <w:color w:val="333333"/>
          <w:sz w:val="23"/>
          <w:szCs w:val="23"/>
        </w:rPr>
      </w:pPr>
      <w:r>
        <w:rPr>
          <w:rFonts w:ascii="Tahoma" w:hAnsi="Tahoma" w:cs="Tahoma"/>
          <w:color w:val="333333"/>
          <w:sz w:val="23"/>
          <w:szCs w:val="23"/>
        </w:rPr>
        <w:t>It captures the type of the managed entity and the type of the entity’s id.</w:t>
      </w:r>
    </w:p>
    <w:p w:rsidR="00F35013" w:rsidRDefault="00F35013" w:rsidP="00F35013">
      <w:pPr>
        <w:numPr>
          <w:ilvl w:val="1"/>
          <w:numId w:val="2"/>
        </w:numPr>
        <w:shd w:val="clear" w:color="auto" w:fill="FFFFFF"/>
        <w:spacing w:after="75" w:line="240" w:lineRule="auto"/>
        <w:ind w:left="600"/>
        <w:rPr>
          <w:rFonts w:ascii="Tahoma" w:hAnsi="Tahoma" w:cs="Tahoma"/>
          <w:color w:val="333333"/>
          <w:sz w:val="23"/>
          <w:szCs w:val="23"/>
        </w:rPr>
      </w:pPr>
      <w:r>
        <w:rPr>
          <w:rFonts w:ascii="Tahoma" w:hAnsi="Tahoma" w:cs="Tahoma"/>
          <w:color w:val="333333"/>
          <w:sz w:val="23"/>
          <w:szCs w:val="23"/>
        </w:rPr>
        <w:t xml:space="preserve">It helps the </w:t>
      </w:r>
      <w:proofErr w:type="gramStart"/>
      <w:r>
        <w:rPr>
          <w:rFonts w:ascii="Tahoma" w:hAnsi="Tahoma" w:cs="Tahoma"/>
          <w:color w:val="333333"/>
          <w:sz w:val="23"/>
          <w:szCs w:val="23"/>
        </w:rPr>
        <w:t>Spring</w:t>
      </w:r>
      <w:proofErr w:type="gramEnd"/>
      <w:r>
        <w:rPr>
          <w:rFonts w:ascii="Tahoma" w:hAnsi="Tahoma" w:cs="Tahoma"/>
          <w:color w:val="333333"/>
          <w:sz w:val="23"/>
          <w:szCs w:val="23"/>
        </w:rPr>
        <w:t xml:space="preserve"> container to discover the “concrete” repository interfaces during </w:t>
      </w:r>
      <w:proofErr w:type="spellStart"/>
      <w:r>
        <w:rPr>
          <w:rFonts w:ascii="Tahoma" w:hAnsi="Tahoma" w:cs="Tahoma"/>
          <w:color w:val="333333"/>
          <w:sz w:val="23"/>
          <w:szCs w:val="23"/>
        </w:rPr>
        <w:t>classpath</w:t>
      </w:r>
      <w:proofErr w:type="spellEnd"/>
      <w:r>
        <w:rPr>
          <w:rFonts w:ascii="Tahoma" w:hAnsi="Tahoma" w:cs="Tahoma"/>
          <w:color w:val="333333"/>
          <w:sz w:val="23"/>
          <w:szCs w:val="23"/>
        </w:rPr>
        <w:t xml:space="preserve"> scanning.</w:t>
      </w:r>
    </w:p>
    <w:p w:rsidR="00F35013" w:rsidRDefault="00F35013" w:rsidP="00F35013">
      <w:pPr>
        <w:numPr>
          <w:ilvl w:val="0"/>
          <w:numId w:val="2"/>
        </w:numPr>
        <w:shd w:val="clear" w:color="auto" w:fill="FFFFFF"/>
        <w:spacing w:after="0" w:line="240" w:lineRule="auto"/>
        <w:ind w:left="300"/>
        <w:rPr>
          <w:rFonts w:ascii="Tahoma" w:hAnsi="Tahoma" w:cs="Tahoma"/>
          <w:color w:val="333333"/>
          <w:sz w:val="23"/>
          <w:szCs w:val="23"/>
        </w:rPr>
      </w:pPr>
      <w:r>
        <w:rPr>
          <w:rFonts w:ascii="Tahoma" w:hAnsi="Tahoma" w:cs="Tahoma"/>
          <w:color w:val="333333"/>
          <w:sz w:val="23"/>
          <w:szCs w:val="23"/>
        </w:rPr>
        <w:t>The </w:t>
      </w:r>
      <w:proofErr w:type="spellStart"/>
      <w:r>
        <w:fldChar w:fldCharType="begin"/>
      </w:r>
      <w:r>
        <w:instrText xml:space="preserve"> HYPERLINK "http://docs.spring.io/spring-data/commons/docs/current/api/org/springframework/data/repository/CrudRepository.html" \t "_blank" </w:instrText>
      </w:r>
      <w:r>
        <w:fldChar w:fldCharType="separate"/>
      </w:r>
      <w:r>
        <w:rPr>
          <w:rStyle w:val="Emphasis"/>
          <w:rFonts w:ascii="Tahoma" w:hAnsi="Tahoma" w:cs="Tahoma"/>
          <w:color w:val="326693"/>
          <w:sz w:val="23"/>
          <w:szCs w:val="23"/>
          <w:bdr w:val="none" w:sz="0" w:space="0" w:color="auto" w:frame="1"/>
        </w:rPr>
        <w:t>CrudRepository</w:t>
      </w:r>
      <w:proofErr w:type="spellEnd"/>
      <w:r>
        <w:rPr>
          <w:rStyle w:val="Emphasis"/>
          <w:rFonts w:ascii="Tahoma" w:hAnsi="Tahoma" w:cs="Tahoma"/>
          <w:color w:val="326693"/>
          <w:sz w:val="23"/>
          <w:szCs w:val="23"/>
          <w:bdr w:val="none" w:sz="0" w:space="0" w:color="auto" w:frame="1"/>
        </w:rPr>
        <w:t xml:space="preserve">&lt;T, ID extends </w:t>
      </w:r>
      <w:proofErr w:type="spellStart"/>
      <w:r>
        <w:rPr>
          <w:rStyle w:val="Emphasis"/>
          <w:rFonts w:ascii="Tahoma" w:hAnsi="Tahoma" w:cs="Tahoma"/>
          <w:color w:val="326693"/>
          <w:sz w:val="23"/>
          <w:szCs w:val="23"/>
          <w:bdr w:val="none" w:sz="0" w:space="0" w:color="auto" w:frame="1"/>
        </w:rPr>
        <w:t>Serializable</w:t>
      </w:r>
      <w:proofErr w:type="spellEnd"/>
      <w:r>
        <w:rPr>
          <w:rStyle w:val="Emphasis"/>
          <w:rFonts w:ascii="Tahoma" w:hAnsi="Tahoma" w:cs="Tahoma"/>
          <w:color w:val="326693"/>
          <w:sz w:val="23"/>
          <w:szCs w:val="23"/>
          <w:bdr w:val="none" w:sz="0" w:space="0" w:color="auto" w:frame="1"/>
        </w:rPr>
        <w:t>&gt;</w:t>
      </w:r>
      <w:r>
        <w:rPr>
          <w:rStyle w:val="Emphasis"/>
          <w:rFonts w:ascii="Tahoma" w:hAnsi="Tahoma" w:cs="Tahoma"/>
          <w:color w:val="326693"/>
          <w:sz w:val="23"/>
          <w:szCs w:val="23"/>
          <w:bdr w:val="none" w:sz="0" w:space="0" w:color="auto" w:frame="1"/>
        </w:rPr>
        <w:fldChar w:fldCharType="end"/>
      </w:r>
      <w:r>
        <w:rPr>
          <w:rFonts w:ascii="Tahoma" w:hAnsi="Tahoma" w:cs="Tahoma"/>
          <w:color w:val="333333"/>
          <w:sz w:val="23"/>
          <w:szCs w:val="23"/>
        </w:rPr>
        <w:t> interface provides CRUD operations for the managed entity.</w:t>
      </w:r>
    </w:p>
    <w:p w:rsidR="00F35013" w:rsidRDefault="00F35013" w:rsidP="00F35013">
      <w:pPr>
        <w:numPr>
          <w:ilvl w:val="0"/>
          <w:numId w:val="2"/>
        </w:numPr>
        <w:shd w:val="clear" w:color="auto" w:fill="FFFFFF"/>
        <w:spacing w:after="0" w:line="240" w:lineRule="auto"/>
        <w:ind w:left="300"/>
        <w:rPr>
          <w:rFonts w:ascii="Tahoma" w:hAnsi="Tahoma" w:cs="Tahoma"/>
          <w:color w:val="333333"/>
          <w:sz w:val="23"/>
          <w:szCs w:val="23"/>
        </w:rPr>
      </w:pPr>
      <w:r>
        <w:rPr>
          <w:rFonts w:ascii="Tahoma" w:hAnsi="Tahoma" w:cs="Tahoma"/>
          <w:color w:val="333333"/>
          <w:sz w:val="23"/>
          <w:szCs w:val="23"/>
        </w:rPr>
        <w:lastRenderedPageBreak/>
        <w:t>The </w:t>
      </w:r>
      <w:proofErr w:type="spellStart"/>
      <w:r>
        <w:fldChar w:fldCharType="begin"/>
      </w:r>
      <w:r>
        <w:instrText xml:space="preserve"> HYPERLINK "http://docs.spring.io/spring-data/commons/docs/current/api/org/springframework/data/repository/PagingAndSortingRepository.html" \t "_blank" </w:instrText>
      </w:r>
      <w:r>
        <w:fldChar w:fldCharType="separate"/>
      </w:r>
      <w:r>
        <w:rPr>
          <w:rStyle w:val="Emphasis"/>
          <w:rFonts w:ascii="Tahoma" w:hAnsi="Tahoma" w:cs="Tahoma"/>
          <w:color w:val="326693"/>
          <w:sz w:val="23"/>
          <w:szCs w:val="23"/>
          <w:bdr w:val="none" w:sz="0" w:space="0" w:color="auto" w:frame="1"/>
        </w:rPr>
        <w:t>PagingAndSortingRepository</w:t>
      </w:r>
      <w:proofErr w:type="spellEnd"/>
      <w:r>
        <w:rPr>
          <w:rStyle w:val="Emphasis"/>
          <w:rFonts w:ascii="Tahoma" w:hAnsi="Tahoma" w:cs="Tahoma"/>
          <w:color w:val="326693"/>
          <w:sz w:val="23"/>
          <w:szCs w:val="23"/>
          <w:bdr w:val="none" w:sz="0" w:space="0" w:color="auto" w:frame="1"/>
        </w:rPr>
        <w:t xml:space="preserve">&lt;T, ID extends </w:t>
      </w:r>
      <w:proofErr w:type="spellStart"/>
      <w:r>
        <w:rPr>
          <w:rStyle w:val="Emphasis"/>
          <w:rFonts w:ascii="Tahoma" w:hAnsi="Tahoma" w:cs="Tahoma"/>
          <w:color w:val="326693"/>
          <w:sz w:val="23"/>
          <w:szCs w:val="23"/>
          <w:bdr w:val="none" w:sz="0" w:space="0" w:color="auto" w:frame="1"/>
        </w:rPr>
        <w:t>Serializable</w:t>
      </w:r>
      <w:proofErr w:type="spellEnd"/>
      <w:r>
        <w:rPr>
          <w:rStyle w:val="Emphasis"/>
          <w:rFonts w:ascii="Tahoma" w:hAnsi="Tahoma" w:cs="Tahoma"/>
          <w:color w:val="326693"/>
          <w:sz w:val="23"/>
          <w:szCs w:val="23"/>
          <w:bdr w:val="none" w:sz="0" w:space="0" w:color="auto" w:frame="1"/>
        </w:rPr>
        <w:t>&gt;</w:t>
      </w:r>
      <w:r>
        <w:rPr>
          <w:rStyle w:val="Emphasis"/>
          <w:rFonts w:ascii="Tahoma" w:hAnsi="Tahoma" w:cs="Tahoma"/>
          <w:color w:val="326693"/>
          <w:sz w:val="23"/>
          <w:szCs w:val="23"/>
          <w:bdr w:val="none" w:sz="0" w:space="0" w:color="auto" w:frame="1"/>
        </w:rPr>
        <w:fldChar w:fldCharType="end"/>
      </w:r>
      <w:r>
        <w:rPr>
          <w:rFonts w:ascii="Tahoma" w:hAnsi="Tahoma" w:cs="Tahoma"/>
          <w:color w:val="333333"/>
          <w:sz w:val="23"/>
          <w:szCs w:val="23"/>
        </w:rPr>
        <w:t> interface declares the methods that are used to sort and paginate entities that are retrieved from the database.</w:t>
      </w:r>
    </w:p>
    <w:p w:rsidR="00F35013" w:rsidRDefault="00F35013" w:rsidP="00F35013">
      <w:pPr>
        <w:numPr>
          <w:ilvl w:val="0"/>
          <w:numId w:val="2"/>
        </w:numPr>
        <w:shd w:val="clear" w:color="auto" w:fill="FFFFFF"/>
        <w:spacing w:after="0" w:line="240" w:lineRule="auto"/>
        <w:ind w:left="300"/>
        <w:rPr>
          <w:rFonts w:ascii="Tahoma" w:hAnsi="Tahoma" w:cs="Tahoma"/>
          <w:color w:val="333333"/>
          <w:sz w:val="23"/>
          <w:szCs w:val="23"/>
        </w:rPr>
      </w:pPr>
      <w:r>
        <w:rPr>
          <w:rFonts w:ascii="Tahoma" w:hAnsi="Tahoma" w:cs="Tahoma"/>
          <w:color w:val="333333"/>
          <w:sz w:val="23"/>
          <w:szCs w:val="23"/>
        </w:rPr>
        <w:t>The </w:t>
      </w:r>
      <w:proofErr w:type="spellStart"/>
      <w:r>
        <w:fldChar w:fldCharType="begin"/>
      </w:r>
      <w:r>
        <w:instrText xml:space="preserve"> HYPERLINK "http://docs.spring.io/spring-data/commons/docs/current/api/org/springframework/data/querydsl/QueryDslPredicateExecutor.html" \t "_blank" </w:instrText>
      </w:r>
      <w:r>
        <w:fldChar w:fldCharType="separate"/>
      </w:r>
      <w:r>
        <w:rPr>
          <w:rStyle w:val="Emphasis"/>
          <w:rFonts w:ascii="Tahoma" w:hAnsi="Tahoma" w:cs="Tahoma"/>
          <w:color w:val="326693"/>
          <w:sz w:val="23"/>
          <w:szCs w:val="23"/>
          <w:bdr w:val="none" w:sz="0" w:space="0" w:color="auto" w:frame="1"/>
        </w:rPr>
        <w:t>QueryDslPredicateExecutor</w:t>
      </w:r>
      <w:proofErr w:type="spellEnd"/>
      <w:r>
        <w:rPr>
          <w:rStyle w:val="Emphasis"/>
          <w:rFonts w:ascii="Tahoma" w:hAnsi="Tahoma" w:cs="Tahoma"/>
          <w:color w:val="326693"/>
          <w:sz w:val="23"/>
          <w:szCs w:val="23"/>
          <w:bdr w:val="none" w:sz="0" w:space="0" w:color="auto" w:frame="1"/>
        </w:rPr>
        <w:t>&lt;T&gt;</w:t>
      </w:r>
      <w:r>
        <w:rPr>
          <w:rStyle w:val="Emphasis"/>
          <w:rFonts w:ascii="Tahoma" w:hAnsi="Tahoma" w:cs="Tahoma"/>
          <w:color w:val="326693"/>
          <w:sz w:val="23"/>
          <w:szCs w:val="23"/>
          <w:bdr w:val="none" w:sz="0" w:space="0" w:color="auto" w:frame="1"/>
        </w:rPr>
        <w:fldChar w:fldCharType="end"/>
      </w:r>
      <w:r>
        <w:rPr>
          <w:rFonts w:ascii="Tahoma" w:hAnsi="Tahoma" w:cs="Tahoma"/>
          <w:color w:val="333333"/>
          <w:sz w:val="23"/>
          <w:szCs w:val="23"/>
        </w:rPr>
        <w:t> interface is not a “repository interface”. It declares the methods that are used to retrieve entities from the database by using </w:t>
      </w:r>
      <w:proofErr w:type="spellStart"/>
      <w:r>
        <w:fldChar w:fldCharType="begin"/>
      </w:r>
      <w:r>
        <w:instrText xml:space="preserve"> HYPERLINK "http://www.querydsl.com/" \t "_blank" </w:instrText>
      </w:r>
      <w:r>
        <w:fldChar w:fldCharType="separate"/>
      </w:r>
      <w:r>
        <w:rPr>
          <w:rStyle w:val="Hyperlink"/>
          <w:rFonts w:ascii="Tahoma" w:hAnsi="Tahoma" w:cs="Tahoma"/>
          <w:color w:val="326693"/>
          <w:sz w:val="23"/>
          <w:szCs w:val="23"/>
          <w:bdr w:val="none" w:sz="0" w:space="0" w:color="auto" w:frame="1"/>
        </w:rPr>
        <w:t>QueryDsl</w:t>
      </w:r>
      <w:proofErr w:type="spellEnd"/>
      <w:r>
        <w:rPr>
          <w:rStyle w:val="Hyperlink"/>
          <w:rFonts w:ascii="Tahoma" w:hAnsi="Tahoma" w:cs="Tahoma"/>
          <w:color w:val="326693"/>
          <w:sz w:val="23"/>
          <w:szCs w:val="23"/>
          <w:bdr w:val="none" w:sz="0" w:space="0" w:color="auto" w:frame="1"/>
        </w:rPr>
        <w:fldChar w:fldCharType="end"/>
      </w:r>
      <w:r>
        <w:rPr>
          <w:rFonts w:ascii="Tahoma" w:hAnsi="Tahoma" w:cs="Tahoma"/>
          <w:color w:val="333333"/>
          <w:sz w:val="23"/>
          <w:szCs w:val="23"/>
        </w:rPr>
        <w:t> </w:t>
      </w:r>
      <w:r>
        <w:rPr>
          <w:rStyle w:val="Emphasis"/>
          <w:rFonts w:ascii="Tahoma" w:hAnsi="Tahoma" w:cs="Tahoma"/>
          <w:color w:val="333333"/>
          <w:sz w:val="23"/>
          <w:szCs w:val="23"/>
          <w:bdr w:val="none" w:sz="0" w:space="0" w:color="auto" w:frame="1"/>
        </w:rPr>
        <w:t>Predicate</w:t>
      </w:r>
      <w:r>
        <w:rPr>
          <w:rFonts w:ascii="Tahoma" w:hAnsi="Tahoma" w:cs="Tahoma"/>
          <w:color w:val="333333"/>
          <w:sz w:val="23"/>
          <w:szCs w:val="23"/>
        </w:rPr>
        <w:t> objects.</w:t>
      </w:r>
    </w:p>
    <w:p w:rsidR="00F35013" w:rsidRDefault="00F35013" w:rsidP="00F35013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3"/>
          <w:szCs w:val="23"/>
        </w:rPr>
      </w:pPr>
      <w:r>
        <w:rPr>
          <w:rStyle w:val="Strong"/>
          <w:rFonts w:ascii="Tahoma" w:hAnsi="Tahoma" w:cs="Tahoma"/>
          <w:color w:val="333333"/>
          <w:sz w:val="23"/>
          <w:szCs w:val="23"/>
          <w:bdr w:val="none" w:sz="0" w:space="0" w:color="auto" w:frame="1"/>
        </w:rPr>
        <w:t>Second</w:t>
      </w:r>
      <w:r>
        <w:rPr>
          <w:rFonts w:ascii="Tahoma" w:hAnsi="Tahoma" w:cs="Tahoma"/>
          <w:color w:val="333333"/>
          <w:sz w:val="23"/>
          <w:szCs w:val="23"/>
        </w:rPr>
        <w:t>, the Spring Data JPA project provides the following interfaces:</w:t>
      </w:r>
    </w:p>
    <w:p w:rsidR="00F35013" w:rsidRDefault="00F35013" w:rsidP="00F35013">
      <w:pPr>
        <w:numPr>
          <w:ilvl w:val="0"/>
          <w:numId w:val="3"/>
        </w:numPr>
        <w:shd w:val="clear" w:color="auto" w:fill="FFFFFF"/>
        <w:spacing w:after="0" w:line="240" w:lineRule="auto"/>
        <w:ind w:left="300"/>
        <w:rPr>
          <w:rFonts w:ascii="Tahoma" w:hAnsi="Tahoma" w:cs="Tahoma"/>
          <w:color w:val="333333"/>
          <w:sz w:val="23"/>
          <w:szCs w:val="23"/>
        </w:rPr>
      </w:pPr>
      <w:r>
        <w:rPr>
          <w:rFonts w:ascii="Tahoma" w:hAnsi="Tahoma" w:cs="Tahoma"/>
          <w:color w:val="333333"/>
          <w:sz w:val="23"/>
          <w:szCs w:val="23"/>
        </w:rPr>
        <w:t>The </w:t>
      </w:r>
      <w:proofErr w:type="spellStart"/>
      <w:r>
        <w:fldChar w:fldCharType="begin"/>
      </w:r>
      <w:r>
        <w:instrText xml:space="preserve"> HYPERLINK "http://docs.spring.io/spring-data/jpa/docs/current/api/org/springframework/data/jpa/repository/JpaRepository.html" \t "_blank" </w:instrText>
      </w:r>
      <w:r>
        <w:fldChar w:fldCharType="separate"/>
      </w:r>
      <w:r>
        <w:rPr>
          <w:rStyle w:val="Emphasis"/>
          <w:rFonts w:ascii="Tahoma" w:hAnsi="Tahoma" w:cs="Tahoma"/>
          <w:color w:val="326693"/>
          <w:sz w:val="23"/>
          <w:szCs w:val="23"/>
          <w:bdr w:val="none" w:sz="0" w:space="0" w:color="auto" w:frame="1"/>
        </w:rPr>
        <w:t>JpaRepository</w:t>
      </w:r>
      <w:proofErr w:type="spellEnd"/>
      <w:r>
        <w:rPr>
          <w:rStyle w:val="Emphasis"/>
          <w:rFonts w:ascii="Tahoma" w:hAnsi="Tahoma" w:cs="Tahoma"/>
          <w:color w:val="326693"/>
          <w:sz w:val="23"/>
          <w:szCs w:val="23"/>
          <w:bdr w:val="none" w:sz="0" w:space="0" w:color="auto" w:frame="1"/>
        </w:rPr>
        <w:t xml:space="preserve">&lt;T, ID extends </w:t>
      </w:r>
      <w:proofErr w:type="spellStart"/>
      <w:r>
        <w:rPr>
          <w:rStyle w:val="Emphasis"/>
          <w:rFonts w:ascii="Tahoma" w:hAnsi="Tahoma" w:cs="Tahoma"/>
          <w:color w:val="326693"/>
          <w:sz w:val="23"/>
          <w:szCs w:val="23"/>
          <w:bdr w:val="none" w:sz="0" w:space="0" w:color="auto" w:frame="1"/>
        </w:rPr>
        <w:t>Serializable</w:t>
      </w:r>
      <w:proofErr w:type="spellEnd"/>
      <w:r>
        <w:rPr>
          <w:rStyle w:val="Emphasis"/>
          <w:rFonts w:ascii="Tahoma" w:hAnsi="Tahoma" w:cs="Tahoma"/>
          <w:color w:val="326693"/>
          <w:sz w:val="23"/>
          <w:szCs w:val="23"/>
          <w:bdr w:val="none" w:sz="0" w:space="0" w:color="auto" w:frame="1"/>
        </w:rPr>
        <w:t>&gt;</w:t>
      </w:r>
      <w:r>
        <w:rPr>
          <w:rStyle w:val="Emphasis"/>
          <w:rFonts w:ascii="Tahoma" w:hAnsi="Tahoma" w:cs="Tahoma"/>
          <w:color w:val="326693"/>
          <w:sz w:val="23"/>
          <w:szCs w:val="23"/>
          <w:bdr w:val="none" w:sz="0" w:space="0" w:color="auto" w:frame="1"/>
        </w:rPr>
        <w:fldChar w:fldCharType="end"/>
      </w:r>
      <w:r>
        <w:rPr>
          <w:rFonts w:ascii="Tahoma" w:hAnsi="Tahoma" w:cs="Tahoma"/>
          <w:color w:val="333333"/>
          <w:sz w:val="23"/>
          <w:szCs w:val="23"/>
        </w:rPr>
        <w:t> interface is a JPA specific repository interface that combines the methods declared by the common repository interfaces behind a single interface.</w:t>
      </w:r>
    </w:p>
    <w:p w:rsidR="00F35013" w:rsidRDefault="00F35013" w:rsidP="00F35013">
      <w:pPr>
        <w:numPr>
          <w:ilvl w:val="0"/>
          <w:numId w:val="3"/>
        </w:numPr>
        <w:shd w:val="clear" w:color="auto" w:fill="FFFFFF"/>
        <w:spacing w:after="0" w:line="240" w:lineRule="auto"/>
        <w:ind w:left="300"/>
        <w:rPr>
          <w:rFonts w:ascii="Tahoma" w:hAnsi="Tahoma" w:cs="Tahoma"/>
          <w:color w:val="333333"/>
          <w:sz w:val="23"/>
          <w:szCs w:val="23"/>
        </w:rPr>
      </w:pPr>
      <w:r>
        <w:rPr>
          <w:rFonts w:ascii="Tahoma" w:hAnsi="Tahoma" w:cs="Tahoma"/>
          <w:color w:val="333333"/>
          <w:sz w:val="23"/>
          <w:szCs w:val="23"/>
        </w:rPr>
        <w:t>The </w:t>
      </w:r>
      <w:proofErr w:type="spellStart"/>
      <w:r>
        <w:fldChar w:fldCharType="begin"/>
      </w:r>
      <w:r>
        <w:instrText xml:space="preserve"> HYPERLINK "http://docs.spring.io/spring-data/jpa/docs/current/api/org/springframework/data/jpa/repository/JpaSpecificationExecutor.html" \t "_blank" </w:instrText>
      </w:r>
      <w:r>
        <w:fldChar w:fldCharType="separate"/>
      </w:r>
      <w:r>
        <w:rPr>
          <w:rStyle w:val="Emphasis"/>
          <w:rFonts w:ascii="Tahoma" w:hAnsi="Tahoma" w:cs="Tahoma"/>
          <w:color w:val="326693"/>
          <w:sz w:val="23"/>
          <w:szCs w:val="23"/>
          <w:bdr w:val="none" w:sz="0" w:space="0" w:color="auto" w:frame="1"/>
        </w:rPr>
        <w:t>JpaSpecificationExecutor</w:t>
      </w:r>
      <w:proofErr w:type="spellEnd"/>
      <w:r>
        <w:rPr>
          <w:rStyle w:val="Emphasis"/>
          <w:rFonts w:ascii="Tahoma" w:hAnsi="Tahoma" w:cs="Tahoma"/>
          <w:color w:val="326693"/>
          <w:sz w:val="23"/>
          <w:szCs w:val="23"/>
          <w:bdr w:val="none" w:sz="0" w:space="0" w:color="auto" w:frame="1"/>
        </w:rPr>
        <w:t>&lt;T&gt;</w:t>
      </w:r>
      <w:r>
        <w:rPr>
          <w:rStyle w:val="Emphasis"/>
          <w:rFonts w:ascii="Tahoma" w:hAnsi="Tahoma" w:cs="Tahoma"/>
          <w:color w:val="326693"/>
          <w:sz w:val="23"/>
          <w:szCs w:val="23"/>
          <w:bdr w:val="none" w:sz="0" w:space="0" w:color="auto" w:frame="1"/>
        </w:rPr>
        <w:fldChar w:fldCharType="end"/>
      </w:r>
      <w:r>
        <w:rPr>
          <w:rFonts w:ascii="Tahoma" w:hAnsi="Tahoma" w:cs="Tahoma"/>
          <w:color w:val="333333"/>
          <w:sz w:val="23"/>
          <w:szCs w:val="23"/>
        </w:rPr>
        <w:t> interface is not a “repository interface”. It declares the methods that are used to retrieve entities from the database by using </w:t>
      </w:r>
      <w:hyperlink r:id="rId16" w:tgtFrame="_blank" w:history="1">
        <w:r>
          <w:rPr>
            <w:rStyle w:val="Emphasis"/>
            <w:rFonts w:ascii="Tahoma" w:hAnsi="Tahoma" w:cs="Tahoma"/>
            <w:color w:val="326693"/>
            <w:sz w:val="23"/>
            <w:szCs w:val="23"/>
            <w:bdr w:val="none" w:sz="0" w:space="0" w:color="auto" w:frame="1"/>
          </w:rPr>
          <w:t>Specification&lt;T&gt;</w:t>
        </w:r>
      </w:hyperlink>
      <w:r>
        <w:rPr>
          <w:rFonts w:ascii="Tahoma" w:hAnsi="Tahoma" w:cs="Tahoma"/>
          <w:color w:val="333333"/>
          <w:sz w:val="23"/>
          <w:szCs w:val="23"/>
        </w:rPr>
        <w:t> objects that use the JPA criteria API.</w:t>
      </w:r>
    </w:p>
    <w:p w:rsidR="00F35013" w:rsidRPr="002F605F" w:rsidRDefault="00F35013" w:rsidP="00F35013"/>
    <w:p w:rsidR="00F35013" w:rsidRDefault="00F35013" w:rsidP="00F35013">
      <w:pPr>
        <w:rPr>
          <w:rFonts w:ascii="Arial" w:eastAsiaTheme="majorEastAsia" w:hAnsi="Arial" w:cs="Arial"/>
          <w:b/>
          <w:bCs/>
          <w:color w:val="242729"/>
          <w:sz w:val="33"/>
          <w:szCs w:val="33"/>
        </w:rPr>
      </w:pPr>
      <w:r>
        <w:rPr>
          <w:rFonts w:ascii="Arial" w:hAnsi="Arial" w:cs="Arial"/>
          <w:color w:val="242729"/>
          <w:sz w:val="33"/>
          <w:szCs w:val="33"/>
        </w:rPr>
        <w:br w:type="page"/>
      </w:r>
    </w:p>
    <w:p w:rsidR="00F35013" w:rsidRDefault="00F35013" w:rsidP="00F35013">
      <w:pPr>
        <w:pStyle w:val="Heading1"/>
        <w:shd w:val="clear" w:color="auto" w:fill="FFFFFF"/>
        <w:spacing w:before="0"/>
        <w:textAlignment w:val="baseline"/>
        <w:rPr>
          <w:rStyle w:val="Hyperlink"/>
          <w:rFonts w:ascii="inherit" w:hAnsi="inherit" w:cs="Arial"/>
          <w:b w:val="0"/>
          <w:bCs w:val="0"/>
          <w:color w:val="242729"/>
          <w:sz w:val="36"/>
          <w:szCs w:val="36"/>
          <w:bdr w:val="none" w:sz="0" w:space="0" w:color="auto" w:frame="1"/>
        </w:rPr>
      </w:pPr>
      <w:hyperlink r:id="rId17" w:history="1">
        <w:r>
          <w:rPr>
            <w:rStyle w:val="Hyperlink"/>
            <w:rFonts w:ascii="inherit" w:hAnsi="inherit" w:cs="Arial"/>
            <w:b w:val="0"/>
            <w:bCs w:val="0"/>
            <w:color w:val="242729"/>
            <w:sz w:val="36"/>
            <w:szCs w:val="36"/>
            <w:bdr w:val="none" w:sz="0" w:space="0" w:color="auto" w:frame="1"/>
          </w:rPr>
          <w:t xml:space="preserve">What is difference between </w:t>
        </w:r>
        <w:proofErr w:type="spellStart"/>
        <w:r>
          <w:rPr>
            <w:rStyle w:val="Hyperlink"/>
            <w:rFonts w:ascii="inherit" w:hAnsi="inherit" w:cs="Arial"/>
            <w:b w:val="0"/>
            <w:bCs w:val="0"/>
            <w:color w:val="242729"/>
            <w:sz w:val="36"/>
            <w:szCs w:val="36"/>
            <w:bdr w:val="none" w:sz="0" w:space="0" w:color="auto" w:frame="1"/>
          </w:rPr>
          <w:t>CrudRepository</w:t>
        </w:r>
        <w:proofErr w:type="spellEnd"/>
        <w:r>
          <w:rPr>
            <w:rStyle w:val="Hyperlink"/>
            <w:rFonts w:ascii="inherit" w:hAnsi="inherit" w:cs="Arial"/>
            <w:b w:val="0"/>
            <w:bCs w:val="0"/>
            <w:color w:val="242729"/>
            <w:sz w:val="36"/>
            <w:szCs w:val="36"/>
            <w:bdr w:val="none" w:sz="0" w:space="0" w:color="auto" w:frame="1"/>
          </w:rPr>
          <w:t xml:space="preserve"> and </w:t>
        </w:r>
        <w:proofErr w:type="spellStart"/>
        <w:r>
          <w:rPr>
            <w:rStyle w:val="Hyperlink"/>
            <w:rFonts w:ascii="inherit" w:hAnsi="inherit" w:cs="Arial"/>
            <w:b w:val="0"/>
            <w:bCs w:val="0"/>
            <w:color w:val="242729"/>
            <w:sz w:val="36"/>
            <w:szCs w:val="36"/>
            <w:bdr w:val="none" w:sz="0" w:space="0" w:color="auto" w:frame="1"/>
          </w:rPr>
          <w:t>JpaRepository</w:t>
        </w:r>
        <w:proofErr w:type="spellEnd"/>
        <w:r>
          <w:rPr>
            <w:rStyle w:val="Hyperlink"/>
            <w:rFonts w:ascii="inherit" w:hAnsi="inherit" w:cs="Arial"/>
            <w:b w:val="0"/>
            <w:bCs w:val="0"/>
            <w:color w:val="242729"/>
            <w:sz w:val="36"/>
            <w:szCs w:val="36"/>
            <w:bdr w:val="none" w:sz="0" w:space="0" w:color="auto" w:frame="1"/>
          </w:rPr>
          <w:t xml:space="preserve"> interfaces in Spring Data </w:t>
        </w:r>
      </w:hyperlink>
    </w:p>
    <w:p w:rsidR="00F35013" w:rsidRPr="00F35013" w:rsidRDefault="00F35013" w:rsidP="00F35013">
      <w:r>
        <w:rPr>
          <w:noProof/>
          <w:lang w:val="en-IN" w:eastAsia="en-IN"/>
        </w:rPr>
        <w:drawing>
          <wp:inline distT="0" distB="0" distL="0" distR="0" wp14:anchorId="53989703" wp14:editId="1FE63A10">
            <wp:extent cx="5934710" cy="34074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45F" w:rsidRDefault="0045145F"/>
    <w:p w:rsidR="00E40C9D" w:rsidRDefault="00E40C9D" w:rsidP="00E40C9D">
      <w:pPr>
        <w:pStyle w:val="NormalWeb"/>
        <w:shd w:val="clear" w:color="auto" w:fill="FFFFFF"/>
        <w:spacing w:before="68" w:beforeAutospacing="0" w:after="204" w:afterAutospacing="0"/>
        <w:rPr>
          <w:rFonts w:ascii="Georgia" w:hAnsi="Georgia"/>
          <w:color w:val="262626"/>
          <w:sz w:val="26"/>
          <w:szCs w:val="26"/>
        </w:rPr>
      </w:pPr>
      <w:r>
        <w:rPr>
          <w:rFonts w:ascii="Georgia" w:hAnsi="Georgia"/>
          <w:color w:val="262626"/>
          <w:sz w:val="26"/>
          <w:szCs w:val="26"/>
        </w:rPr>
        <w:t xml:space="preserve">How to configure your </w:t>
      </w:r>
      <w:proofErr w:type="gramStart"/>
      <w:r>
        <w:rPr>
          <w:rFonts w:ascii="Georgia" w:hAnsi="Georgia"/>
          <w:color w:val="262626"/>
          <w:sz w:val="26"/>
          <w:szCs w:val="26"/>
        </w:rPr>
        <w:t>Spring</w:t>
      </w:r>
      <w:proofErr w:type="gramEnd"/>
      <w:r>
        <w:rPr>
          <w:rFonts w:ascii="Georgia" w:hAnsi="Georgia"/>
          <w:color w:val="262626"/>
          <w:sz w:val="26"/>
          <w:szCs w:val="26"/>
        </w:rPr>
        <w:t xml:space="preserve"> application with Simple CRUD configuration with Spring Data-JPA.</w:t>
      </w:r>
    </w:p>
    <w:p w:rsidR="00E40C9D" w:rsidRDefault="00E40C9D" w:rsidP="00E40C9D">
      <w:pPr>
        <w:pStyle w:val="Heading3"/>
        <w:shd w:val="clear" w:color="auto" w:fill="FFFFFF"/>
        <w:spacing w:before="272" w:beforeAutospacing="0" w:after="68" w:afterAutospacing="0"/>
        <w:rPr>
          <w:rFonts w:ascii="Helvetica" w:hAnsi="Helvetica" w:cs="Helvetica"/>
          <w:color w:val="262626"/>
          <w:sz w:val="34"/>
          <w:szCs w:val="34"/>
        </w:rPr>
      </w:pPr>
      <w:r>
        <w:rPr>
          <w:rFonts w:ascii="Helvetica" w:hAnsi="Helvetica" w:cs="Helvetica"/>
          <w:color w:val="262626"/>
          <w:sz w:val="34"/>
          <w:szCs w:val="34"/>
        </w:rPr>
        <w:t>1. Add Spring Data-JPA to project configuration. In your Maven pom.xml file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&lt;</w:t>
      </w:r>
      <w:proofErr w:type="gramStart"/>
      <w:r>
        <w:rPr>
          <w:color w:val="333333"/>
          <w:sz w:val="18"/>
          <w:szCs w:val="18"/>
        </w:rPr>
        <w:t>dependency</w:t>
      </w:r>
      <w:proofErr w:type="gramEnd"/>
      <w:r>
        <w:rPr>
          <w:color w:val="333333"/>
          <w:sz w:val="18"/>
          <w:szCs w:val="18"/>
        </w:rPr>
        <w:t>&gt;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&lt;</w:t>
      </w:r>
      <w:proofErr w:type="spellStart"/>
      <w:r>
        <w:rPr>
          <w:color w:val="333333"/>
          <w:sz w:val="18"/>
          <w:szCs w:val="18"/>
        </w:rPr>
        <w:t>groupId</w:t>
      </w:r>
      <w:proofErr w:type="spellEnd"/>
      <w:r>
        <w:rPr>
          <w:color w:val="333333"/>
          <w:sz w:val="18"/>
          <w:szCs w:val="18"/>
        </w:rPr>
        <w:t>&gt;</w:t>
      </w:r>
      <w:proofErr w:type="spellStart"/>
      <w:r>
        <w:rPr>
          <w:color w:val="333333"/>
          <w:sz w:val="18"/>
          <w:szCs w:val="18"/>
        </w:rPr>
        <w:t>org.springframework.data</w:t>
      </w:r>
      <w:proofErr w:type="spellEnd"/>
      <w:r>
        <w:rPr>
          <w:color w:val="333333"/>
          <w:sz w:val="18"/>
          <w:szCs w:val="18"/>
        </w:rPr>
        <w:t>&lt;/</w:t>
      </w:r>
      <w:proofErr w:type="spellStart"/>
      <w:r>
        <w:rPr>
          <w:color w:val="333333"/>
          <w:sz w:val="18"/>
          <w:szCs w:val="18"/>
        </w:rPr>
        <w:t>groupId</w:t>
      </w:r>
      <w:proofErr w:type="spellEnd"/>
      <w:r>
        <w:rPr>
          <w:color w:val="333333"/>
          <w:sz w:val="18"/>
          <w:szCs w:val="18"/>
        </w:rPr>
        <w:t>&gt;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&lt;</w:t>
      </w:r>
      <w:proofErr w:type="spellStart"/>
      <w:proofErr w:type="gramStart"/>
      <w:r>
        <w:rPr>
          <w:color w:val="333333"/>
          <w:sz w:val="18"/>
          <w:szCs w:val="18"/>
        </w:rPr>
        <w:t>artifactId</w:t>
      </w:r>
      <w:proofErr w:type="spellEnd"/>
      <w:r>
        <w:rPr>
          <w:color w:val="333333"/>
          <w:sz w:val="18"/>
          <w:szCs w:val="18"/>
        </w:rPr>
        <w:t>&gt;</w:t>
      </w:r>
      <w:proofErr w:type="gramEnd"/>
      <w:r>
        <w:rPr>
          <w:color w:val="333333"/>
          <w:sz w:val="18"/>
          <w:szCs w:val="18"/>
        </w:rPr>
        <w:t>spring-data-</w:t>
      </w:r>
      <w:proofErr w:type="spellStart"/>
      <w:r>
        <w:rPr>
          <w:color w:val="333333"/>
          <w:sz w:val="18"/>
          <w:szCs w:val="18"/>
        </w:rPr>
        <w:t>jpa</w:t>
      </w:r>
      <w:proofErr w:type="spellEnd"/>
      <w:r>
        <w:rPr>
          <w:color w:val="333333"/>
          <w:sz w:val="18"/>
          <w:szCs w:val="18"/>
        </w:rPr>
        <w:t>&lt;/</w:t>
      </w:r>
      <w:proofErr w:type="spellStart"/>
      <w:r>
        <w:rPr>
          <w:color w:val="333333"/>
          <w:sz w:val="18"/>
          <w:szCs w:val="18"/>
        </w:rPr>
        <w:t>artifactId</w:t>
      </w:r>
      <w:proofErr w:type="spellEnd"/>
      <w:r>
        <w:rPr>
          <w:color w:val="333333"/>
          <w:sz w:val="18"/>
          <w:szCs w:val="18"/>
        </w:rPr>
        <w:t>&gt;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&lt;version&gt;1.0.0.RELEASE&lt;/version&gt;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&lt;/dependency&gt;</w:t>
      </w:r>
    </w:p>
    <w:p w:rsidR="00E40C9D" w:rsidRDefault="00E40C9D" w:rsidP="00E40C9D">
      <w:pPr>
        <w:pStyle w:val="Heading3"/>
        <w:shd w:val="clear" w:color="auto" w:fill="FFFFFF"/>
        <w:spacing w:before="272" w:beforeAutospacing="0" w:after="68" w:afterAutospacing="0"/>
        <w:rPr>
          <w:rFonts w:ascii="Helvetica" w:hAnsi="Helvetica" w:cs="Helvetica"/>
          <w:color w:val="262626"/>
          <w:sz w:val="34"/>
          <w:szCs w:val="34"/>
        </w:rPr>
      </w:pPr>
      <w:r>
        <w:rPr>
          <w:rFonts w:ascii="Helvetica" w:hAnsi="Helvetica" w:cs="Helvetica"/>
          <w:color w:val="262626"/>
          <w:sz w:val="34"/>
          <w:szCs w:val="34"/>
        </w:rPr>
        <w:t>2. Configure JPA Entity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...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@Entity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proofErr w:type="gramStart"/>
      <w:r>
        <w:rPr>
          <w:color w:val="333333"/>
          <w:sz w:val="18"/>
          <w:szCs w:val="18"/>
        </w:rPr>
        <w:t>public</w:t>
      </w:r>
      <w:proofErr w:type="gramEnd"/>
      <w:r>
        <w:rPr>
          <w:color w:val="333333"/>
          <w:sz w:val="18"/>
          <w:szCs w:val="18"/>
        </w:rPr>
        <w:t xml:space="preserve"> class Product {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lastRenderedPageBreak/>
        <w:t xml:space="preserve"> 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@Id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</w:t>
      </w:r>
      <w:proofErr w:type="gramStart"/>
      <w:r>
        <w:rPr>
          <w:color w:val="333333"/>
          <w:sz w:val="18"/>
          <w:szCs w:val="18"/>
        </w:rPr>
        <w:t>@</w:t>
      </w:r>
      <w:proofErr w:type="spellStart"/>
      <w:r>
        <w:rPr>
          <w:color w:val="333333"/>
          <w:sz w:val="18"/>
          <w:szCs w:val="18"/>
        </w:rPr>
        <w:t>GeneratedValue</w:t>
      </w:r>
      <w:proofErr w:type="spellEnd"/>
      <w:r>
        <w:rPr>
          <w:color w:val="333333"/>
          <w:sz w:val="18"/>
          <w:szCs w:val="18"/>
        </w:rPr>
        <w:t>(</w:t>
      </w:r>
      <w:proofErr w:type="gramEnd"/>
      <w:r>
        <w:rPr>
          <w:color w:val="333333"/>
          <w:sz w:val="18"/>
          <w:szCs w:val="18"/>
        </w:rPr>
        <w:t xml:space="preserve">strategy = </w:t>
      </w:r>
      <w:proofErr w:type="spellStart"/>
      <w:r>
        <w:rPr>
          <w:color w:val="333333"/>
          <w:sz w:val="18"/>
          <w:szCs w:val="18"/>
        </w:rPr>
        <w:t>GenerationType.AUTO</w:t>
      </w:r>
      <w:proofErr w:type="spellEnd"/>
      <w:r>
        <w:rPr>
          <w:color w:val="333333"/>
          <w:sz w:val="18"/>
          <w:szCs w:val="18"/>
        </w:rPr>
        <w:t>)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</w:t>
      </w:r>
      <w:proofErr w:type="gramStart"/>
      <w:r>
        <w:rPr>
          <w:color w:val="333333"/>
          <w:sz w:val="18"/>
          <w:szCs w:val="18"/>
        </w:rPr>
        <w:t>@Column(</w:t>
      </w:r>
      <w:proofErr w:type="gramEnd"/>
      <w:r>
        <w:rPr>
          <w:color w:val="333333"/>
          <w:sz w:val="18"/>
          <w:szCs w:val="18"/>
        </w:rPr>
        <w:t>name = "id")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</w:t>
      </w:r>
      <w:proofErr w:type="gramStart"/>
      <w:r>
        <w:rPr>
          <w:color w:val="333333"/>
          <w:sz w:val="18"/>
          <w:szCs w:val="18"/>
        </w:rPr>
        <w:t>private</w:t>
      </w:r>
      <w:proofErr w:type="gramEnd"/>
      <w:r>
        <w:rPr>
          <w:color w:val="333333"/>
          <w:sz w:val="18"/>
          <w:szCs w:val="18"/>
        </w:rPr>
        <w:t xml:space="preserve"> Long id;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@</w:t>
      </w:r>
      <w:proofErr w:type="spellStart"/>
      <w:r>
        <w:rPr>
          <w:color w:val="333333"/>
          <w:sz w:val="18"/>
          <w:szCs w:val="18"/>
        </w:rPr>
        <w:t>NotNull</w:t>
      </w:r>
      <w:proofErr w:type="spellEnd"/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</w:t>
      </w:r>
      <w:proofErr w:type="gramStart"/>
      <w:r>
        <w:rPr>
          <w:color w:val="333333"/>
          <w:sz w:val="18"/>
          <w:szCs w:val="18"/>
        </w:rPr>
        <w:t>@Column(</w:t>
      </w:r>
      <w:proofErr w:type="gramEnd"/>
      <w:r>
        <w:rPr>
          <w:color w:val="333333"/>
          <w:sz w:val="18"/>
          <w:szCs w:val="18"/>
        </w:rPr>
        <w:t>unique = true)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</w:t>
      </w:r>
      <w:proofErr w:type="gramStart"/>
      <w:r>
        <w:rPr>
          <w:color w:val="333333"/>
          <w:sz w:val="18"/>
          <w:szCs w:val="18"/>
        </w:rPr>
        <w:t>private</w:t>
      </w:r>
      <w:proofErr w:type="gramEnd"/>
      <w:r>
        <w:rPr>
          <w:color w:val="333333"/>
          <w:sz w:val="18"/>
          <w:szCs w:val="18"/>
        </w:rPr>
        <w:t xml:space="preserve"> String </w:t>
      </w:r>
      <w:proofErr w:type="spellStart"/>
      <w:r>
        <w:rPr>
          <w:color w:val="333333"/>
          <w:sz w:val="18"/>
          <w:szCs w:val="18"/>
        </w:rPr>
        <w:t>productId</w:t>
      </w:r>
      <w:proofErr w:type="spellEnd"/>
      <w:r>
        <w:rPr>
          <w:color w:val="333333"/>
          <w:sz w:val="18"/>
          <w:szCs w:val="18"/>
        </w:rPr>
        <w:t>;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@</w:t>
      </w:r>
      <w:proofErr w:type="spellStart"/>
      <w:r>
        <w:rPr>
          <w:color w:val="333333"/>
          <w:sz w:val="18"/>
          <w:szCs w:val="18"/>
        </w:rPr>
        <w:t>NotNull</w:t>
      </w:r>
      <w:proofErr w:type="spellEnd"/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</w:t>
      </w:r>
      <w:proofErr w:type="gramStart"/>
      <w:r>
        <w:rPr>
          <w:color w:val="333333"/>
          <w:sz w:val="18"/>
          <w:szCs w:val="18"/>
        </w:rPr>
        <w:t>private</w:t>
      </w:r>
      <w:proofErr w:type="gramEnd"/>
      <w:r>
        <w:rPr>
          <w:color w:val="333333"/>
          <w:sz w:val="18"/>
          <w:szCs w:val="18"/>
        </w:rPr>
        <w:t xml:space="preserve"> Integer quantity;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...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}</w:t>
      </w:r>
    </w:p>
    <w:p w:rsidR="00E40C9D" w:rsidRDefault="00E40C9D" w:rsidP="00E40C9D">
      <w:pPr>
        <w:pStyle w:val="Heading3"/>
        <w:shd w:val="clear" w:color="auto" w:fill="FFFFFF"/>
        <w:spacing w:before="272" w:beforeAutospacing="0" w:after="68" w:afterAutospacing="0"/>
        <w:rPr>
          <w:rFonts w:ascii="Helvetica" w:hAnsi="Helvetica" w:cs="Helvetica"/>
          <w:color w:val="262626"/>
          <w:sz w:val="34"/>
          <w:szCs w:val="34"/>
        </w:rPr>
      </w:pPr>
      <w:r>
        <w:rPr>
          <w:rFonts w:ascii="Helvetica" w:hAnsi="Helvetica" w:cs="Helvetica"/>
          <w:color w:val="262626"/>
          <w:sz w:val="34"/>
          <w:szCs w:val="34"/>
        </w:rPr>
        <w:t>3. Configure Typed Repository Interface</w:t>
      </w:r>
    </w:p>
    <w:p w:rsidR="00E40C9D" w:rsidRDefault="00E40C9D" w:rsidP="00E40C9D">
      <w:pPr>
        <w:pStyle w:val="NormalWeb"/>
        <w:shd w:val="clear" w:color="auto" w:fill="FFFFFF"/>
        <w:spacing w:before="68" w:beforeAutospacing="0" w:after="204" w:afterAutospacing="0"/>
        <w:rPr>
          <w:rFonts w:ascii="Georgia" w:hAnsi="Georgia"/>
          <w:color w:val="262626"/>
          <w:sz w:val="26"/>
          <w:szCs w:val="26"/>
        </w:rPr>
      </w:pPr>
      <w:r>
        <w:rPr>
          <w:rFonts w:ascii="Georgia" w:hAnsi="Georgia"/>
          <w:color w:val="262626"/>
          <w:sz w:val="26"/>
          <w:szCs w:val="26"/>
        </w:rPr>
        <w:t>Spring Data JPA will create the beans for us.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proofErr w:type="gramStart"/>
      <w:r>
        <w:rPr>
          <w:color w:val="333333"/>
          <w:sz w:val="18"/>
          <w:szCs w:val="18"/>
        </w:rPr>
        <w:t>package</w:t>
      </w:r>
      <w:proofErr w:type="gramEnd"/>
      <w:r>
        <w:rPr>
          <w:color w:val="333333"/>
          <w:sz w:val="18"/>
          <w:szCs w:val="18"/>
        </w:rPr>
        <w:t xml:space="preserve"> </w:t>
      </w:r>
      <w:proofErr w:type="spellStart"/>
      <w:r>
        <w:rPr>
          <w:color w:val="333333"/>
          <w:sz w:val="18"/>
          <w:szCs w:val="18"/>
        </w:rPr>
        <w:t>com.gordondickens.myapp.repository</w:t>
      </w:r>
      <w:proofErr w:type="spellEnd"/>
      <w:r>
        <w:rPr>
          <w:color w:val="333333"/>
          <w:sz w:val="18"/>
          <w:szCs w:val="18"/>
        </w:rPr>
        <w:t>;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proofErr w:type="gramStart"/>
      <w:r>
        <w:rPr>
          <w:color w:val="333333"/>
          <w:sz w:val="18"/>
          <w:szCs w:val="18"/>
        </w:rPr>
        <w:t>import</w:t>
      </w:r>
      <w:proofErr w:type="gramEnd"/>
      <w:r>
        <w:rPr>
          <w:color w:val="333333"/>
          <w:sz w:val="18"/>
          <w:szCs w:val="18"/>
        </w:rPr>
        <w:t xml:space="preserve"> </w:t>
      </w:r>
      <w:proofErr w:type="spellStart"/>
      <w:r>
        <w:rPr>
          <w:color w:val="333333"/>
          <w:sz w:val="18"/>
          <w:szCs w:val="18"/>
        </w:rPr>
        <w:t>org.springframework.data.repository.CrudRepository</w:t>
      </w:r>
      <w:proofErr w:type="spellEnd"/>
      <w:r>
        <w:rPr>
          <w:color w:val="333333"/>
          <w:sz w:val="18"/>
          <w:szCs w:val="18"/>
        </w:rPr>
        <w:t>;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proofErr w:type="gramStart"/>
      <w:r>
        <w:rPr>
          <w:color w:val="333333"/>
          <w:sz w:val="18"/>
          <w:szCs w:val="18"/>
        </w:rPr>
        <w:t>import</w:t>
      </w:r>
      <w:proofErr w:type="gramEnd"/>
      <w:r>
        <w:rPr>
          <w:color w:val="333333"/>
          <w:sz w:val="18"/>
          <w:szCs w:val="18"/>
        </w:rPr>
        <w:t xml:space="preserve"> </w:t>
      </w:r>
      <w:proofErr w:type="spellStart"/>
      <w:r>
        <w:rPr>
          <w:color w:val="333333"/>
          <w:sz w:val="18"/>
          <w:szCs w:val="18"/>
        </w:rPr>
        <w:t>com.gordondickens.myapp.entity.Product</w:t>
      </w:r>
      <w:proofErr w:type="spellEnd"/>
      <w:r>
        <w:rPr>
          <w:color w:val="333333"/>
          <w:sz w:val="18"/>
          <w:szCs w:val="18"/>
        </w:rPr>
        <w:t>;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proofErr w:type="gramStart"/>
      <w:r>
        <w:rPr>
          <w:color w:val="333333"/>
          <w:sz w:val="18"/>
          <w:szCs w:val="18"/>
        </w:rPr>
        <w:t>public</w:t>
      </w:r>
      <w:proofErr w:type="gramEnd"/>
      <w:r>
        <w:rPr>
          <w:color w:val="333333"/>
          <w:sz w:val="18"/>
          <w:szCs w:val="18"/>
        </w:rPr>
        <w:t xml:space="preserve"> interface </w:t>
      </w:r>
      <w:proofErr w:type="spellStart"/>
      <w:r>
        <w:rPr>
          <w:color w:val="333333"/>
          <w:sz w:val="18"/>
          <w:szCs w:val="18"/>
        </w:rPr>
        <w:t>ProductRepository</w:t>
      </w:r>
      <w:proofErr w:type="spellEnd"/>
      <w:r w:rsidR="005146B3">
        <w:rPr>
          <w:color w:val="333333"/>
          <w:sz w:val="18"/>
          <w:szCs w:val="18"/>
        </w:rPr>
        <w:t xml:space="preserve"> </w:t>
      </w:r>
      <w:r>
        <w:rPr>
          <w:color w:val="333333"/>
          <w:sz w:val="18"/>
          <w:szCs w:val="18"/>
        </w:rPr>
        <w:t xml:space="preserve">extends </w:t>
      </w:r>
      <w:proofErr w:type="spellStart"/>
      <w:r>
        <w:rPr>
          <w:color w:val="333333"/>
          <w:sz w:val="18"/>
          <w:szCs w:val="18"/>
        </w:rPr>
        <w:t>CrudRepository</w:t>
      </w:r>
      <w:proofErr w:type="spellEnd"/>
      <w:r>
        <w:rPr>
          <w:color w:val="333333"/>
          <w:sz w:val="18"/>
          <w:szCs w:val="18"/>
        </w:rPr>
        <w:t>&lt;Product, Long&gt; {}</w:t>
      </w:r>
    </w:p>
    <w:p w:rsidR="00E40C9D" w:rsidRDefault="00E40C9D" w:rsidP="00E40C9D">
      <w:pPr>
        <w:pStyle w:val="Heading3"/>
        <w:shd w:val="clear" w:color="auto" w:fill="FFFFFF"/>
        <w:spacing w:before="272" w:beforeAutospacing="0" w:after="68" w:afterAutospacing="0"/>
        <w:rPr>
          <w:rFonts w:ascii="Helvetica" w:hAnsi="Helvetica" w:cs="Helvetica"/>
          <w:color w:val="262626"/>
          <w:sz w:val="34"/>
          <w:szCs w:val="34"/>
        </w:rPr>
      </w:pPr>
      <w:r>
        <w:rPr>
          <w:rFonts w:ascii="Helvetica" w:hAnsi="Helvetica" w:cs="Helvetica"/>
          <w:color w:val="262626"/>
          <w:sz w:val="34"/>
          <w:szCs w:val="34"/>
        </w:rPr>
        <w:t>4. Configure the application context</w:t>
      </w:r>
    </w:p>
    <w:p w:rsidR="00E40C9D" w:rsidRDefault="00E40C9D" w:rsidP="00E40C9D">
      <w:pPr>
        <w:pStyle w:val="NormalWeb"/>
        <w:shd w:val="clear" w:color="auto" w:fill="FFFFFF"/>
        <w:spacing w:before="68" w:beforeAutospacing="0" w:after="204" w:afterAutospacing="0"/>
        <w:rPr>
          <w:rFonts w:ascii="Georgia" w:hAnsi="Georgia"/>
          <w:color w:val="262626"/>
          <w:sz w:val="26"/>
          <w:szCs w:val="26"/>
        </w:rPr>
      </w:pPr>
      <w:r>
        <w:rPr>
          <w:rFonts w:ascii="Georgia" w:hAnsi="Georgia"/>
          <w:color w:val="262626"/>
          <w:sz w:val="26"/>
          <w:szCs w:val="26"/>
        </w:rPr>
        <w:t>Note: this example uses Hibernate and HSQL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proofErr w:type="gramStart"/>
      <w:r>
        <w:rPr>
          <w:color w:val="333333"/>
          <w:sz w:val="18"/>
          <w:szCs w:val="18"/>
        </w:rPr>
        <w:t>&lt;!--</w:t>
      </w:r>
      <w:proofErr w:type="gramEnd"/>
      <w:r>
        <w:rPr>
          <w:color w:val="333333"/>
          <w:sz w:val="18"/>
          <w:szCs w:val="18"/>
        </w:rPr>
        <w:t xml:space="preserve"> Directory to scan for repository classes --&gt;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&lt;</w:t>
      </w:r>
      <w:proofErr w:type="spellStart"/>
      <w:r>
        <w:rPr>
          <w:color w:val="333333"/>
          <w:sz w:val="18"/>
          <w:szCs w:val="18"/>
        </w:rPr>
        <w:t>jpa</w:t>
      </w:r>
      <w:proofErr w:type="gramStart"/>
      <w:r>
        <w:rPr>
          <w:color w:val="333333"/>
          <w:sz w:val="18"/>
          <w:szCs w:val="18"/>
        </w:rPr>
        <w:t>:repositories</w:t>
      </w:r>
      <w:proofErr w:type="spellEnd"/>
      <w:proofErr w:type="gramEnd"/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</w:t>
      </w:r>
      <w:proofErr w:type="gramStart"/>
      <w:r>
        <w:rPr>
          <w:color w:val="333333"/>
          <w:sz w:val="18"/>
          <w:szCs w:val="18"/>
        </w:rPr>
        <w:t>base-package</w:t>
      </w:r>
      <w:proofErr w:type="gramEnd"/>
      <w:r>
        <w:rPr>
          <w:color w:val="333333"/>
          <w:sz w:val="18"/>
          <w:szCs w:val="18"/>
        </w:rPr>
        <w:t>="</w:t>
      </w:r>
      <w:proofErr w:type="spellStart"/>
      <w:r>
        <w:rPr>
          <w:color w:val="333333"/>
          <w:sz w:val="18"/>
          <w:szCs w:val="18"/>
        </w:rPr>
        <w:t>com.gordondickens.myapp.repository</w:t>
      </w:r>
      <w:proofErr w:type="spellEnd"/>
      <w:r>
        <w:rPr>
          <w:color w:val="333333"/>
          <w:sz w:val="18"/>
          <w:szCs w:val="18"/>
        </w:rPr>
        <w:t>" /&gt;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&lt;bean class="</w:t>
      </w:r>
      <w:proofErr w:type="spellStart"/>
      <w:r>
        <w:rPr>
          <w:color w:val="333333"/>
          <w:sz w:val="18"/>
          <w:szCs w:val="18"/>
        </w:rPr>
        <w:t>org.springframework.orm.jpa.JpaTransactionManager</w:t>
      </w:r>
      <w:proofErr w:type="spellEnd"/>
      <w:r>
        <w:rPr>
          <w:color w:val="333333"/>
          <w:sz w:val="18"/>
          <w:szCs w:val="18"/>
        </w:rPr>
        <w:t>"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</w:t>
      </w:r>
      <w:proofErr w:type="gramStart"/>
      <w:r>
        <w:rPr>
          <w:color w:val="333333"/>
          <w:sz w:val="18"/>
          <w:szCs w:val="18"/>
        </w:rPr>
        <w:t>id</w:t>
      </w:r>
      <w:proofErr w:type="gramEnd"/>
      <w:r>
        <w:rPr>
          <w:color w:val="333333"/>
          <w:sz w:val="18"/>
          <w:szCs w:val="18"/>
        </w:rPr>
        <w:t>="</w:t>
      </w:r>
      <w:proofErr w:type="spellStart"/>
      <w:r>
        <w:rPr>
          <w:color w:val="333333"/>
          <w:sz w:val="18"/>
          <w:szCs w:val="18"/>
        </w:rPr>
        <w:t>transactionManager</w:t>
      </w:r>
      <w:proofErr w:type="spellEnd"/>
      <w:r>
        <w:rPr>
          <w:color w:val="333333"/>
          <w:sz w:val="18"/>
          <w:szCs w:val="18"/>
        </w:rPr>
        <w:t>"&gt;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&lt;property name="</w:t>
      </w:r>
      <w:proofErr w:type="spellStart"/>
      <w:r>
        <w:rPr>
          <w:color w:val="333333"/>
          <w:sz w:val="18"/>
          <w:szCs w:val="18"/>
        </w:rPr>
        <w:t>entityManagerFactory</w:t>
      </w:r>
      <w:proofErr w:type="spellEnd"/>
      <w:r>
        <w:rPr>
          <w:color w:val="333333"/>
          <w:sz w:val="18"/>
          <w:szCs w:val="18"/>
        </w:rPr>
        <w:t>"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</w:t>
      </w:r>
      <w:proofErr w:type="gramStart"/>
      <w:r>
        <w:rPr>
          <w:color w:val="333333"/>
          <w:sz w:val="18"/>
          <w:szCs w:val="18"/>
        </w:rPr>
        <w:t>ref</w:t>
      </w:r>
      <w:proofErr w:type="gramEnd"/>
      <w:r>
        <w:rPr>
          <w:color w:val="333333"/>
          <w:sz w:val="18"/>
          <w:szCs w:val="18"/>
        </w:rPr>
        <w:t>="</w:t>
      </w:r>
      <w:proofErr w:type="spellStart"/>
      <w:r>
        <w:rPr>
          <w:color w:val="333333"/>
          <w:sz w:val="18"/>
          <w:szCs w:val="18"/>
        </w:rPr>
        <w:t>entityManagerFactory</w:t>
      </w:r>
      <w:proofErr w:type="spellEnd"/>
      <w:r>
        <w:rPr>
          <w:color w:val="333333"/>
          <w:sz w:val="18"/>
          <w:szCs w:val="18"/>
        </w:rPr>
        <w:t>" /&gt;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lastRenderedPageBreak/>
        <w:t xml:space="preserve">  &lt;property name="</w:t>
      </w:r>
      <w:proofErr w:type="spellStart"/>
      <w:r>
        <w:rPr>
          <w:color w:val="333333"/>
          <w:sz w:val="18"/>
          <w:szCs w:val="18"/>
        </w:rPr>
        <w:t>jpaDialect</w:t>
      </w:r>
      <w:proofErr w:type="spellEnd"/>
      <w:r>
        <w:rPr>
          <w:color w:val="333333"/>
          <w:sz w:val="18"/>
          <w:szCs w:val="18"/>
        </w:rPr>
        <w:t>"&gt;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&lt;bean class="</w:t>
      </w:r>
      <w:proofErr w:type="spellStart"/>
      <w:r>
        <w:rPr>
          <w:color w:val="333333"/>
          <w:sz w:val="18"/>
          <w:szCs w:val="18"/>
        </w:rPr>
        <w:t>org.springframework.orm.jpa.vendor.HibernateJpaDialect</w:t>
      </w:r>
      <w:proofErr w:type="spellEnd"/>
      <w:r>
        <w:rPr>
          <w:color w:val="333333"/>
          <w:sz w:val="18"/>
          <w:szCs w:val="18"/>
        </w:rPr>
        <w:t>" /&gt;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&lt;/property&gt;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&lt;/bean&gt;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&lt;bean id="</w:t>
      </w:r>
      <w:proofErr w:type="spellStart"/>
      <w:r>
        <w:rPr>
          <w:color w:val="333333"/>
          <w:sz w:val="18"/>
          <w:szCs w:val="18"/>
        </w:rPr>
        <w:t>entityManagerFactory</w:t>
      </w:r>
      <w:proofErr w:type="spellEnd"/>
      <w:r>
        <w:rPr>
          <w:color w:val="333333"/>
          <w:sz w:val="18"/>
          <w:szCs w:val="18"/>
        </w:rPr>
        <w:t>"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</w:t>
      </w:r>
      <w:proofErr w:type="gramStart"/>
      <w:r>
        <w:rPr>
          <w:color w:val="333333"/>
          <w:sz w:val="18"/>
          <w:szCs w:val="18"/>
        </w:rPr>
        <w:t>class</w:t>
      </w:r>
      <w:proofErr w:type="gramEnd"/>
      <w:r>
        <w:rPr>
          <w:color w:val="333333"/>
          <w:sz w:val="18"/>
          <w:szCs w:val="18"/>
        </w:rPr>
        <w:t>="org.springframework.orm.jpa.LocalContainerEntityManagerFactoryBean"&gt;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&lt;property name="</w:t>
      </w:r>
      <w:proofErr w:type="spellStart"/>
      <w:r>
        <w:rPr>
          <w:color w:val="333333"/>
          <w:sz w:val="18"/>
          <w:szCs w:val="18"/>
        </w:rPr>
        <w:t>dataSource</w:t>
      </w:r>
      <w:proofErr w:type="spellEnd"/>
      <w:r>
        <w:rPr>
          <w:color w:val="333333"/>
          <w:sz w:val="18"/>
          <w:szCs w:val="18"/>
        </w:rPr>
        <w:t>" ref="</w:t>
      </w:r>
      <w:proofErr w:type="spellStart"/>
      <w:r>
        <w:rPr>
          <w:color w:val="333333"/>
          <w:sz w:val="18"/>
          <w:szCs w:val="18"/>
        </w:rPr>
        <w:t>dataSource</w:t>
      </w:r>
      <w:proofErr w:type="spellEnd"/>
      <w:r>
        <w:rPr>
          <w:color w:val="333333"/>
          <w:sz w:val="18"/>
          <w:szCs w:val="18"/>
        </w:rPr>
        <w:t>" /&gt;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&lt;property name="</w:t>
      </w:r>
      <w:proofErr w:type="spellStart"/>
      <w:r>
        <w:rPr>
          <w:color w:val="333333"/>
          <w:sz w:val="18"/>
          <w:szCs w:val="18"/>
        </w:rPr>
        <w:t>jpaVendorAdapter</w:t>
      </w:r>
      <w:proofErr w:type="spellEnd"/>
      <w:r>
        <w:rPr>
          <w:color w:val="333333"/>
          <w:sz w:val="18"/>
          <w:szCs w:val="18"/>
        </w:rPr>
        <w:t>"&gt;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&lt;bean class="org.springframework.orm.jpa.vendor.HibernateJpaVendorAdapter"&gt;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&lt;property name="</w:t>
      </w:r>
      <w:proofErr w:type="spellStart"/>
      <w:r>
        <w:rPr>
          <w:color w:val="333333"/>
          <w:sz w:val="18"/>
          <w:szCs w:val="18"/>
        </w:rPr>
        <w:t>generateDdl</w:t>
      </w:r>
      <w:proofErr w:type="spellEnd"/>
      <w:r>
        <w:rPr>
          <w:color w:val="333333"/>
          <w:sz w:val="18"/>
          <w:szCs w:val="18"/>
        </w:rPr>
        <w:t>" value="true" /&gt;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&lt;property name="database" value="HSQL" /&gt;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&lt;/bean&gt;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&lt;/property&gt;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&lt;/bean&gt;</w:t>
      </w:r>
    </w:p>
    <w:p w:rsidR="00E40C9D" w:rsidRDefault="00E40C9D" w:rsidP="00E40C9D">
      <w:pPr>
        <w:pStyle w:val="Heading3"/>
        <w:shd w:val="clear" w:color="auto" w:fill="FFFFFF"/>
        <w:spacing w:before="272" w:beforeAutospacing="0" w:after="68" w:afterAutospacing="0"/>
        <w:rPr>
          <w:rFonts w:ascii="Helvetica" w:hAnsi="Helvetica" w:cs="Helvetica"/>
          <w:color w:val="262626"/>
          <w:sz w:val="34"/>
          <w:szCs w:val="34"/>
        </w:rPr>
      </w:pPr>
      <w:r>
        <w:rPr>
          <w:rFonts w:ascii="Helvetica" w:hAnsi="Helvetica" w:cs="Helvetica"/>
          <w:color w:val="262626"/>
          <w:sz w:val="34"/>
          <w:szCs w:val="34"/>
        </w:rPr>
        <w:t>5. Inject the Repository</w:t>
      </w:r>
    </w:p>
    <w:p w:rsidR="00E40C9D" w:rsidRDefault="00E40C9D" w:rsidP="00E40C9D">
      <w:pPr>
        <w:pStyle w:val="NormalWeb"/>
        <w:shd w:val="clear" w:color="auto" w:fill="FFFFFF"/>
        <w:spacing w:before="68" w:beforeAutospacing="0" w:after="204" w:afterAutospacing="0"/>
        <w:rPr>
          <w:rFonts w:ascii="Georgia" w:hAnsi="Georgia"/>
          <w:color w:val="262626"/>
          <w:sz w:val="26"/>
          <w:szCs w:val="26"/>
        </w:rPr>
      </w:pPr>
      <w:r>
        <w:rPr>
          <w:rFonts w:ascii="Georgia" w:hAnsi="Georgia"/>
          <w:color w:val="262626"/>
          <w:sz w:val="26"/>
          <w:szCs w:val="26"/>
        </w:rPr>
        <w:t xml:space="preserve">In our service class &amp; tests we use the repository to execute our crud methods. Repository Methods: </w:t>
      </w:r>
      <w:proofErr w:type="gramStart"/>
      <w:r>
        <w:rPr>
          <w:rFonts w:ascii="Georgia" w:hAnsi="Georgia"/>
          <w:color w:val="262626"/>
          <w:sz w:val="26"/>
          <w:szCs w:val="26"/>
        </w:rPr>
        <w:t>count(</w:t>
      </w:r>
      <w:proofErr w:type="gramEnd"/>
      <w:r>
        <w:rPr>
          <w:rFonts w:ascii="Georgia" w:hAnsi="Georgia"/>
          <w:color w:val="262626"/>
          <w:sz w:val="26"/>
          <w:szCs w:val="26"/>
        </w:rPr>
        <w:t xml:space="preserve">), exists(), delete(), </w:t>
      </w:r>
      <w:proofErr w:type="spellStart"/>
      <w:r>
        <w:rPr>
          <w:rFonts w:ascii="Georgia" w:hAnsi="Georgia"/>
          <w:color w:val="262626"/>
          <w:sz w:val="26"/>
          <w:szCs w:val="26"/>
        </w:rPr>
        <w:t>deleteAll</w:t>
      </w:r>
      <w:proofErr w:type="spellEnd"/>
      <w:r>
        <w:rPr>
          <w:rFonts w:ascii="Georgia" w:hAnsi="Georgia"/>
          <w:color w:val="262626"/>
          <w:sz w:val="26"/>
          <w:szCs w:val="26"/>
        </w:rPr>
        <w:t xml:space="preserve">(), </w:t>
      </w:r>
      <w:proofErr w:type="spellStart"/>
      <w:r>
        <w:rPr>
          <w:rFonts w:ascii="Georgia" w:hAnsi="Georgia"/>
          <w:color w:val="262626"/>
          <w:sz w:val="26"/>
          <w:szCs w:val="26"/>
        </w:rPr>
        <w:t>findOne</w:t>
      </w:r>
      <w:proofErr w:type="spellEnd"/>
      <w:r>
        <w:rPr>
          <w:rFonts w:ascii="Georgia" w:hAnsi="Georgia"/>
          <w:color w:val="262626"/>
          <w:sz w:val="26"/>
          <w:szCs w:val="26"/>
        </w:rPr>
        <w:t xml:space="preserve">(), </w:t>
      </w:r>
      <w:proofErr w:type="spellStart"/>
      <w:r>
        <w:rPr>
          <w:rFonts w:ascii="Georgia" w:hAnsi="Georgia"/>
          <w:color w:val="262626"/>
          <w:sz w:val="26"/>
          <w:szCs w:val="26"/>
        </w:rPr>
        <w:t>findAll</w:t>
      </w:r>
      <w:proofErr w:type="spellEnd"/>
      <w:r>
        <w:rPr>
          <w:rFonts w:ascii="Georgia" w:hAnsi="Georgia"/>
          <w:color w:val="262626"/>
          <w:sz w:val="26"/>
          <w:szCs w:val="26"/>
        </w:rPr>
        <w:t>(), save().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proofErr w:type="gramStart"/>
      <w:r>
        <w:rPr>
          <w:color w:val="333333"/>
          <w:sz w:val="18"/>
          <w:szCs w:val="18"/>
        </w:rPr>
        <w:t>public</w:t>
      </w:r>
      <w:proofErr w:type="gramEnd"/>
      <w:r>
        <w:rPr>
          <w:color w:val="333333"/>
          <w:sz w:val="18"/>
          <w:szCs w:val="18"/>
        </w:rPr>
        <w:t xml:space="preserve"> class </w:t>
      </w:r>
      <w:proofErr w:type="spellStart"/>
      <w:r>
        <w:rPr>
          <w:color w:val="333333"/>
          <w:sz w:val="18"/>
          <w:szCs w:val="18"/>
        </w:rPr>
        <w:t>ProductServiceImpl</w:t>
      </w:r>
      <w:proofErr w:type="spellEnd"/>
      <w:r>
        <w:rPr>
          <w:color w:val="333333"/>
          <w:sz w:val="18"/>
          <w:szCs w:val="18"/>
        </w:rPr>
        <w:t xml:space="preserve"> extends </w:t>
      </w:r>
      <w:proofErr w:type="spellStart"/>
      <w:r>
        <w:rPr>
          <w:color w:val="333333"/>
          <w:sz w:val="18"/>
          <w:szCs w:val="18"/>
        </w:rPr>
        <w:t>ProductService</w:t>
      </w:r>
      <w:proofErr w:type="spellEnd"/>
      <w:r>
        <w:rPr>
          <w:color w:val="333333"/>
          <w:sz w:val="18"/>
          <w:szCs w:val="18"/>
        </w:rPr>
        <w:t xml:space="preserve"> {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@</w:t>
      </w:r>
      <w:proofErr w:type="spellStart"/>
      <w:r>
        <w:rPr>
          <w:color w:val="333333"/>
          <w:sz w:val="18"/>
          <w:szCs w:val="18"/>
        </w:rPr>
        <w:t>Autowired</w:t>
      </w:r>
      <w:proofErr w:type="spellEnd"/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</w:t>
      </w:r>
      <w:proofErr w:type="spellStart"/>
      <w:r>
        <w:rPr>
          <w:color w:val="333333"/>
          <w:sz w:val="18"/>
          <w:szCs w:val="18"/>
        </w:rPr>
        <w:t>ProductRepository</w:t>
      </w:r>
      <w:proofErr w:type="spellEnd"/>
      <w:r>
        <w:rPr>
          <w:color w:val="333333"/>
          <w:sz w:val="18"/>
          <w:szCs w:val="18"/>
        </w:rPr>
        <w:t xml:space="preserve"> </w:t>
      </w:r>
      <w:proofErr w:type="spellStart"/>
      <w:r>
        <w:rPr>
          <w:color w:val="333333"/>
          <w:sz w:val="18"/>
          <w:szCs w:val="18"/>
        </w:rPr>
        <w:t>productRepository</w:t>
      </w:r>
      <w:proofErr w:type="spellEnd"/>
      <w:r>
        <w:rPr>
          <w:color w:val="333333"/>
          <w:sz w:val="18"/>
          <w:szCs w:val="18"/>
        </w:rPr>
        <w:t>;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...</w:t>
      </w:r>
    </w:p>
    <w:p w:rsidR="00E40C9D" w:rsidRDefault="00E40C9D" w:rsidP="00E40C9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wordWrap w:val="0"/>
        <w:spacing w:after="136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}</w:t>
      </w:r>
    </w:p>
    <w:p w:rsidR="00E40C9D" w:rsidRDefault="00E40C9D">
      <w:pPr>
        <w:rPr>
          <w:rFonts w:ascii="Helvetica" w:eastAsia="Times New Roman" w:hAnsi="Helvetica" w:cs="Helvetica"/>
          <w:b/>
          <w:bCs/>
          <w:color w:val="262626"/>
          <w:sz w:val="34"/>
          <w:szCs w:val="34"/>
        </w:rPr>
      </w:pPr>
      <w:r>
        <w:rPr>
          <w:rFonts w:ascii="Helvetica" w:eastAsia="Times New Roman" w:hAnsi="Helvetica" w:cs="Helvetica"/>
          <w:b/>
          <w:bCs/>
          <w:color w:val="262626"/>
          <w:sz w:val="34"/>
          <w:szCs w:val="34"/>
        </w:rPr>
        <w:br w:type="page"/>
      </w:r>
    </w:p>
    <w:p w:rsidR="00E40C9D" w:rsidRPr="00E40C9D" w:rsidRDefault="00E40C9D" w:rsidP="00E40C9D">
      <w:pPr>
        <w:shd w:val="clear" w:color="auto" w:fill="FFFFFF"/>
        <w:spacing w:before="272" w:after="68" w:line="240" w:lineRule="auto"/>
        <w:outlineLvl w:val="2"/>
        <w:rPr>
          <w:rFonts w:ascii="Helvetica" w:eastAsia="Times New Roman" w:hAnsi="Helvetica" w:cs="Helvetica"/>
          <w:b/>
          <w:bCs/>
          <w:color w:val="262626"/>
          <w:sz w:val="34"/>
          <w:szCs w:val="34"/>
        </w:rPr>
      </w:pPr>
      <w:r w:rsidRPr="00E40C9D">
        <w:rPr>
          <w:rFonts w:ascii="Helvetica" w:eastAsia="Times New Roman" w:hAnsi="Helvetica" w:cs="Helvetica"/>
          <w:b/>
          <w:bCs/>
          <w:color w:val="262626"/>
          <w:sz w:val="34"/>
          <w:szCs w:val="34"/>
        </w:rPr>
        <w:lastRenderedPageBreak/>
        <w:t>Modify the Repository Interface</w:t>
      </w:r>
    </w:p>
    <w:p w:rsidR="00E40C9D" w:rsidRPr="00E40C9D" w:rsidRDefault="00E40C9D" w:rsidP="00E40C9D">
      <w:pPr>
        <w:shd w:val="clear" w:color="auto" w:fill="FFFFFF"/>
        <w:spacing w:before="68" w:after="204" w:line="240" w:lineRule="auto"/>
        <w:rPr>
          <w:rFonts w:ascii="Georgia" w:eastAsia="Times New Roman" w:hAnsi="Georgia" w:cs="Times New Roman"/>
          <w:color w:val="262626"/>
          <w:sz w:val="26"/>
          <w:szCs w:val="26"/>
        </w:rPr>
      </w:pPr>
      <w:r w:rsidRPr="00E40C9D">
        <w:rPr>
          <w:rFonts w:ascii="Georgia" w:eastAsia="Times New Roman" w:hAnsi="Georgia" w:cs="Times New Roman"/>
          <w:color w:val="262626"/>
          <w:sz w:val="26"/>
          <w:szCs w:val="26"/>
        </w:rPr>
        <w:t>Simply define the method interface and use the @Query annotation to define the OQL.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gram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package</w:t>
      </w:r>
      <w:proofErr w:type="gram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com.gordondickens.myapp.repository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;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gram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import</w:t>
      </w:r>
      <w:proofErr w:type="gram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org.springframework.data.repository.CrudRepository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;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gram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import</w:t>
      </w:r>
      <w:proofErr w:type="gram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com.gordondickens.myapp.entity.Product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;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gram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public</w:t>
      </w:r>
      <w:proofErr w:type="gram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interface </w:t>
      </w:r>
      <w:proofErr w:type="spell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ProductRepository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extends </w:t>
      </w:r>
      <w:proofErr w:type="spell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CrudRepository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&lt;Product, Long&gt; {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</w:t>
      </w:r>
      <w:proofErr w:type="gram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@Query(</w:t>
      </w:r>
      <w:proofErr w:type="gram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"FROM Product")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List&lt;Product&gt; </w:t>
      </w:r>
      <w:proofErr w:type="spellStart"/>
      <w:proofErr w:type="gram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findAllProducts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gram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);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}</w:t>
      </w:r>
    </w:p>
    <w:p w:rsidR="00E40C9D" w:rsidRPr="00E40C9D" w:rsidRDefault="00E40C9D" w:rsidP="00E40C9D">
      <w:pPr>
        <w:shd w:val="clear" w:color="auto" w:fill="FFFFFF"/>
        <w:spacing w:before="272" w:after="68" w:line="240" w:lineRule="auto"/>
        <w:outlineLvl w:val="2"/>
        <w:rPr>
          <w:rFonts w:ascii="Helvetica" w:eastAsia="Times New Roman" w:hAnsi="Helvetica" w:cs="Helvetica"/>
          <w:b/>
          <w:bCs/>
          <w:color w:val="262626"/>
          <w:sz w:val="34"/>
          <w:szCs w:val="34"/>
        </w:rPr>
      </w:pPr>
      <w:r w:rsidRPr="00E40C9D">
        <w:rPr>
          <w:rFonts w:ascii="Helvetica" w:eastAsia="Times New Roman" w:hAnsi="Helvetica" w:cs="Helvetica"/>
          <w:b/>
          <w:bCs/>
          <w:color w:val="262626"/>
          <w:sz w:val="34"/>
          <w:szCs w:val="34"/>
        </w:rPr>
        <w:t>Modifying Queries</w:t>
      </w:r>
    </w:p>
    <w:p w:rsidR="00E40C9D" w:rsidRPr="00E40C9D" w:rsidRDefault="00E40C9D" w:rsidP="00E40C9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262626"/>
          <w:sz w:val="26"/>
          <w:szCs w:val="26"/>
        </w:rPr>
      </w:pPr>
      <w:r w:rsidRPr="00E40C9D">
        <w:rPr>
          <w:rFonts w:ascii="Georgia" w:eastAsia="Times New Roman" w:hAnsi="Georgia" w:cs="Times New Roman"/>
          <w:color w:val="262626"/>
          <w:sz w:val="26"/>
          <w:szCs w:val="26"/>
        </w:rPr>
        <w:t xml:space="preserve">Parameters can be marked by position </w:t>
      </w:r>
      <w:proofErr w:type="gramStart"/>
      <w:r w:rsidRPr="00E40C9D">
        <w:rPr>
          <w:rFonts w:ascii="Georgia" w:eastAsia="Times New Roman" w:hAnsi="Georgia" w:cs="Times New Roman"/>
          <w:color w:val="262626"/>
          <w:sz w:val="26"/>
          <w:szCs w:val="26"/>
        </w:rPr>
        <w:t>with ?</w:t>
      </w:r>
      <w:proofErr w:type="gramEnd"/>
      <w:r w:rsidRPr="00E40C9D">
        <w:rPr>
          <w:rFonts w:ascii="Georgia" w:eastAsia="Times New Roman" w:hAnsi="Georgia" w:cs="Times New Roman"/>
          <w:color w:val="262626"/>
          <w:sz w:val="26"/>
          <w:szCs w:val="26"/>
        </w:rPr>
        <w:t>1, ?2, etc.</w:t>
      </w:r>
    </w:p>
    <w:p w:rsidR="00E40C9D" w:rsidRPr="00E40C9D" w:rsidRDefault="00E40C9D" w:rsidP="00E40C9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262626"/>
          <w:sz w:val="26"/>
          <w:szCs w:val="26"/>
        </w:rPr>
      </w:pPr>
      <w:r w:rsidRPr="00E40C9D">
        <w:rPr>
          <w:rFonts w:ascii="Georgia" w:eastAsia="Times New Roman" w:hAnsi="Georgia" w:cs="Times New Roman"/>
          <w:color w:val="262626"/>
          <w:sz w:val="26"/>
          <w:szCs w:val="26"/>
        </w:rPr>
        <w:t>Parameters can be marked by name with :</w:t>
      </w:r>
      <w:proofErr w:type="spellStart"/>
      <w:r w:rsidRPr="00E40C9D">
        <w:rPr>
          <w:rFonts w:ascii="Georgia" w:eastAsia="Times New Roman" w:hAnsi="Georgia" w:cs="Times New Roman"/>
          <w:color w:val="262626"/>
          <w:sz w:val="26"/>
          <w:szCs w:val="26"/>
        </w:rPr>
        <w:t>paramName</w:t>
      </w:r>
      <w:proofErr w:type="spellEnd"/>
      <w:r w:rsidRPr="00E40C9D">
        <w:rPr>
          <w:rFonts w:ascii="Georgia" w:eastAsia="Times New Roman" w:hAnsi="Georgia" w:cs="Times New Roman"/>
          <w:color w:val="262626"/>
          <w:sz w:val="26"/>
          <w:szCs w:val="26"/>
        </w:rPr>
        <w:t xml:space="preserve"> and annotation @</w:t>
      </w:r>
      <w:proofErr w:type="spellStart"/>
      <w:r w:rsidRPr="00E40C9D">
        <w:rPr>
          <w:rFonts w:ascii="Georgia" w:eastAsia="Times New Roman" w:hAnsi="Georgia" w:cs="Times New Roman"/>
          <w:color w:val="262626"/>
          <w:sz w:val="26"/>
          <w:szCs w:val="26"/>
        </w:rPr>
        <w:t>Param</w:t>
      </w:r>
      <w:proofErr w:type="spellEnd"/>
      <w:r w:rsidRPr="00E40C9D">
        <w:rPr>
          <w:rFonts w:ascii="Georgia" w:eastAsia="Times New Roman" w:hAnsi="Georgia" w:cs="Times New Roman"/>
          <w:color w:val="262626"/>
          <w:sz w:val="26"/>
          <w:szCs w:val="26"/>
        </w:rPr>
        <w:t>("</w:t>
      </w:r>
      <w:proofErr w:type="spellStart"/>
      <w:r w:rsidRPr="00E40C9D">
        <w:rPr>
          <w:rFonts w:ascii="Georgia" w:eastAsia="Times New Roman" w:hAnsi="Georgia" w:cs="Times New Roman"/>
          <w:color w:val="262626"/>
          <w:sz w:val="26"/>
          <w:szCs w:val="26"/>
        </w:rPr>
        <w:t>paramName</w:t>
      </w:r>
      <w:proofErr w:type="spellEnd"/>
      <w:r w:rsidRPr="00E40C9D">
        <w:rPr>
          <w:rFonts w:ascii="Georgia" w:eastAsia="Times New Roman" w:hAnsi="Georgia" w:cs="Times New Roman"/>
          <w:color w:val="262626"/>
          <w:sz w:val="26"/>
          <w:szCs w:val="26"/>
        </w:rPr>
        <w:t>")</w:t>
      </w:r>
    </w:p>
    <w:p w:rsidR="00E40C9D" w:rsidRPr="00E40C9D" w:rsidRDefault="00E40C9D" w:rsidP="00E40C9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262626"/>
          <w:sz w:val="26"/>
          <w:szCs w:val="26"/>
        </w:rPr>
      </w:pPr>
      <w:r w:rsidRPr="00E40C9D">
        <w:rPr>
          <w:rFonts w:ascii="Georgia" w:eastAsia="Times New Roman" w:hAnsi="Georgia" w:cs="Times New Roman"/>
          <w:color w:val="262626"/>
          <w:sz w:val="26"/>
          <w:szCs w:val="26"/>
        </w:rPr>
        <w:t xml:space="preserve">Modifying method signature can only return void, Integer or </w:t>
      </w:r>
      <w:proofErr w:type="spellStart"/>
      <w:r w:rsidRPr="00E40C9D">
        <w:rPr>
          <w:rFonts w:ascii="Georgia" w:eastAsia="Times New Roman" w:hAnsi="Georgia" w:cs="Times New Roman"/>
          <w:color w:val="262626"/>
          <w:sz w:val="26"/>
          <w:szCs w:val="26"/>
        </w:rPr>
        <w:t>int</w:t>
      </w:r>
      <w:proofErr w:type="spellEnd"/>
    </w:p>
    <w:p w:rsidR="00E40C9D" w:rsidRPr="00E40C9D" w:rsidRDefault="00E40C9D" w:rsidP="00E40C9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262626"/>
          <w:sz w:val="26"/>
          <w:szCs w:val="26"/>
        </w:rPr>
      </w:pPr>
      <w:r w:rsidRPr="00E40C9D">
        <w:rPr>
          <w:rFonts w:ascii="Georgia" w:eastAsia="Times New Roman" w:hAnsi="Georgia" w:cs="Times New Roman"/>
          <w:color w:val="262626"/>
          <w:sz w:val="26"/>
          <w:szCs w:val="26"/>
        </w:rPr>
        <w:t>Updating queries MUST be transactional, mark with @Transactional</w:t>
      </w:r>
    </w:p>
    <w:p w:rsidR="00E40C9D" w:rsidRDefault="00E40C9D" w:rsidP="00E40C9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262626"/>
          <w:sz w:val="26"/>
          <w:szCs w:val="26"/>
        </w:rPr>
      </w:pPr>
      <w:r w:rsidRPr="00E40C9D">
        <w:rPr>
          <w:rFonts w:ascii="Georgia" w:eastAsia="Times New Roman" w:hAnsi="Georgia" w:cs="Times New Roman"/>
          <w:color w:val="262626"/>
          <w:sz w:val="26"/>
          <w:szCs w:val="26"/>
        </w:rPr>
        <w:t xml:space="preserve">Spring Data will drop all non-flushed changes pending in the </w:t>
      </w:r>
      <w:proofErr w:type="spellStart"/>
      <w:r w:rsidRPr="00E40C9D">
        <w:rPr>
          <w:rFonts w:ascii="Georgia" w:eastAsia="Times New Roman" w:hAnsi="Georgia" w:cs="Times New Roman"/>
          <w:color w:val="262626"/>
          <w:sz w:val="26"/>
          <w:szCs w:val="26"/>
        </w:rPr>
        <w:t>EntityManager</w:t>
      </w:r>
      <w:proofErr w:type="spellEnd"/>
      <w:r w:rsidRPr="00E40C9D">
        <w:rPr>
          <w:rFonts w:ascii="Georgia" w:eastAsia="Times New Roman" w:hAnsi="Georgia" w:cs="Times New Roman"/>
          <w:color w:val="262626"/>
          <w:sz w:val="26"/>
          <w:szCs w:val="26"/>
        </w:rPr>
        <w:t>, change with @Modifying(</w:t>
      </w:r>
      <w:proofErr w:type="spellStart"/>
      <w:r w:rsidRPr="00E40C9D">
        <w:rPr>
          <w:rFonts w:ascii="Georgia" w:eastAsia="Times New Roman" w:hAnsi="Georgia" w:cs="Times New Roman"/>
          <w:color w:val="262626"/>
          <w:sz w:val="26"/>
          <w:szCs w:val="26"/>
        </w:rPr>
        <w:t>clearAutomatically</w:t>
      </w:r>
      <w:proofErr w:type="spellEnd"/>
      <w:r w:rsidRPr="00E40C9D">
        <w:rPr>
          <w:rFonts w:ascii="Georgia" w:eastAsia="Times New Roman" w:hAnsi="Georgia" w:cs="Times New Roman"/>
          <w:color w:val="262626"/>
          <w:sz w:val="26"/>
          <w:szCs w:val="26"/>
        </w:rPr>
        <w:t>=false)</w:t>
      </w:r>
    </w:p>
    <w:p w:rsidR="00D04AFB" w:rsidRPr="00E40C9D" w:rsidRDefault="00D04AFB" w:rsidP="00D04AFB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262626"/>
          <w:sz w:val="26"/>
          <w:szCs w:val="26"/>
        </w:rPr>
      </w:pPr>
      <w:r>
        <w:rPr>
          <w:rFonts w:ascii="Georgia" w:eastAsia="Times New Roman" w:hAnsi="Georgia" w:cs="Times New Roman"/>
          <w:noProof/>
          <w:color w:val="262626"/>
          <w:sz w:val="26"/>
          <w:szCs w:val="26"/>
          <w:lang w:val="en-IN" w:eastAsia="en-IN"/>
        </w:rPr>
        <w:lastRenderedPageBreak/>
        <w:drawing>
          <wp:inline distT="0" distB="0" distL="0" distR="0">
            <wp:extent cx="5935345" cy="32315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gram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package</w:t>
      </w:r>
      <w:proofErr w:type="gram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com.gordondickens.myapp.repository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;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gram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import</w:t>
      </w:r>
      <w:proofErr w:type="gram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org.springframework.data.jpa.repository.Modifying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;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gram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import</w:t>
      </w:r>
      <w:proofErr w:type="gram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org.springframework.data.jpa.repository.Query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;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gram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import</w:t>
      </w:r>
      <w:proofErr w:type="gram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org.springframework.data.repository.CrudRepository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;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gram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import</w:t>
      </w:r>
      <w:proofErr w:type="gram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org.springframework.data.repository.query.Param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;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gram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import</w:t>
      </w:r>
      <w:proofErr w:type="gram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org.springframework.transaction.annotation.Transactional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;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gram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@Transactional(</w:t>
      </w:r>
      <w:proofErr w:type="spellStart"/>
      <w:proofErr w:type="gram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readOnly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=true)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gram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public</w:t>
      </w:r>
      <w:proofErr w:type="gram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interface </w:t>
      </w:r>
      <w:proofErr w:type="spell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ProductRepository</w:t>
      </w:r>
      <w:proofErr w:type="spellEnd"/>
      <w:r w:rsidR="005146B3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extends </w:t>
      </w:r>
      <w:proofErr w:type="spell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CrudRepository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&lt;Product, Long&gt; {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</w:t>
      </w:r>
      <w:proofErr w:type="gram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@Query(</w:t>
      </w:r>
      <w:proofErr w:type="gram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"FROM Product")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List&lt;Product&gt; </w:t>
      </w:r>
      <w:proofErr w:type="spellStart"/>
      <w:proofErr w:type="gram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findAllProducts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gram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);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// Example with positional </w:t>
      </w:r>
      <w:proofErr w:type="spell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params</w:t>
      </w:r>
      <w:proofErr w:type="spellEnd"/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@Modifying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</w:t>
      </w:r>
      <w:proofErr w:type="gram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@Transactional(</w:t>
      </w:r>
      <w:proofErr w:type="spellStart"/>
      <w:proofErr w:type="gram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readOnly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=false)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</w:t>
      </w:r>
      <w:proofErr w:type="gram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@Query(</w:t>
      </w:r>
      <w:proofErr w:type="gram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"update Product p set </w:t>
      </w:r>
      <w:proofErr w:type="spell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p.description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= ?2 where </w:t>
      </w:r>
      <w:proofErr w:type="spell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p.productId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= ?1")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Integer </w:t>
      </w:r>
      <w:proofErr w:type="spellStart"/>
      <w:proofErr w:type="gram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setNewDescriptionForProduct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gram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String </w:t>
      </w:r>
      <w:proofErr w:type="spell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productId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, String description);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// Example with named </w:t>
      </w:r>
      <w:proofErr w:type="spell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params</w:t>
      </w:r>
      <w:proofErr w:type="spellEnd"/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@Modifying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lastRenderedPageBreak/>
        <w:t xml:space="preserve">   </w:t>
      </w:r>
      <w:proofErr w:type="gram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@Query(</w:t>
      </w:r>
      <w:proofErr w:type="gram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"update Product p set </w:t>
      </w:r>
      <w:proofErr w:type="spell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p.description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= :description where </w:t>
      </w:r>
      <w:proofErr w:type="spell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p.productId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= :</w:t>
      </w:r>
      <w:proofErr w:type="spell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productId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")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Integer </w:t>
      </w:r>
      <w:proofErr w:type="spellStart"/>
      <w:proofErr w:type="gram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setNewDescriptionForProduct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gram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@</w:t>
      </w:r>
      <w:proofErr w:type="spell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Param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("</w:t>
      </w:r>
      <w:proofErr w:type="spell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productId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") String </w:t>
      </w:r>
      <w:proofErr w:type="spell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productId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,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  </w:t>
      </w:r>
      <w:proofErr w:type="gram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@</w:t>
      </w:r>
      <w:proofErr w:type="spell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Param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gram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"description") String description);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}</w:t>
      </w:r>
    </w:p>
    <w:p w:rsidR="00E40C9D" w:rsidRPr="00E40C9D" w:rsidRDefault="00E40C9D" w:rsidP="00E40C9D">
      <w:pPr>
        <w:shd w:val="clear" w:color="auto" w:fill="FFFFFF"/>
        <w:spacing w:before="272" w:after="68" w:line="240" w:lineRule="auto"/>
        <w:outlineLvl w:val="2"/>
        <w:rPr>
          <w:rFonts w:ascii="Helvetica" w:eastAsia="Times New Roman" w:hAnsi="Helvetica" w:cs="Helvetica"/>
          <w:b/>
          <w:bCs/>
          <w:color w:val="262626"/>
          <w:sz w:val="34"/>
          <w:szCs w:val="34"/>
        </w:rPr>
      </w:pPr>
      <w:r w:rsidRPr="00E40C9D">
        <w:rPr>
          <w:rFonts w:ascii="Helvetica" w:eastAsia="Times New Roman" w:hAnsi="Helvetica" w:cs="Helvetica"/>
          <w:b/>
          <w:bCs/>
          <w:color w:val="262626"/>
          <w:sz w:val="34"/>
          <w:szCs w:val="34"/>
        </w:rPr>
        <w:t>Automatic Query Generation</w:t>
      </w:r>
    </w:p>
    <w:p w:rsidR="00E40C9D" w:rsidRPr="00E40C9D" w:rsidRDefault="00E40C9D" w:rsidP="00E40C9D">
      <w:pPr>
        <w:shd w:val="clear" w:color="auto" w:fill="FFFFFF"/>
        <w:spacing w:before="68" w:after="204" w:line="240" w:lineRule="auto"/>
        <w:rPr>
          <w:rFonts w:ascii="Georgia" w:eastAsia="Times New Roman" w:hAnsi="Georgia" w:cs="Times New Roman"/>
          <w:color w:val="262626"/>
          <w:sz w:val="26"/>
          <w:szCs w:val="26"/>
        </w:rPr>
      </w:pPr>
      <w:r w:rsidRPr="00E40C9D">
        <w:rPr>
          <w:rFonts w:ascii="Georgia" w:eastAsia="Times New Roman" w:hAnsi="Georgia" w:cs="Times New Roman"/>
          <w:color w:val="262626"/>
          <w:sz w:val="26"/>
          <w:szCs w:val="26"/>
        </w:rPr>
        <w:t>The &lt;</w:t>
      </w:r>
      <w:proofErr w:type="spellStart"/>
      <w:r w:rsidRPr="00E40C9D">
        <w:rPr>
          <w:rFonts w:ascii="Georgia" w:eastAsia="Times New Roman" w:hAnsi="Georgia" w:cs="Times New Roman"/>
          <w:color w:val="262626"/>
          <w:sz w:val="26"/>
          <w:szCs w:val="26"/>
        </w:rPr>
        <w:t>jpa</w:t>
      </w:r>
      <w:proofErr w:type="gramStart"/>
      <w:r w:rsidRPr="00E40C9D">
        <w:rPr>
          <w:rFonts w:ascii="Georgia" w:eastAsia="Times New Roman" w:hAnsi="Georgia" w:cs="Times New Roman"/>
          <w:color w:val="262626"/>
          <w:sz w:val="26"/>
          <w:szCs w:val="26"/>
        </w:rPr>
        <w:t>:repositories</w:t>
      </w:r>
      <w:proofErr w:type="spellEnd"/>
      <w:proofErr w:type="gramEnd"/>
      <w:r w:rsidRPr="00E40C9D">
        <w:rPr>
          <w:rFonts w:ascii="Georgia" w:eastAsia="Times New Roman" w:hAnsi="Georgia" w:cs="Times New Roman"/>
          <w:color w:val="262626"/>
          <w:sz w:val="26"/>
          <w:szCs w:val="26"/>
        </w:rPr>
        <w:t>/&gt; has an option query-lookup-strategy which defaults to “create-if-not-found” which will generate queries for us.</w:t>
      </w:r>
    </w:p>
    <w:p w:rsidR="00E40C9D" w:rsidRPr="00E40C9D" w:rsidRDefault="00E40C9D" w:rsidP="00E40C9D">
      <w:pPr>
        <w:shd w:val="clear" w:color="auto" w:fill="FFFFFF"/>
        <w:spacing w:before="68" w:after="204" w:line="240" w:lineRule="auto"/>
        <w:rPr>
          <w:rFonts w:ascii="Georgia" w:eastAsia="Times New Roman" w:hAnsi="Georgia" w:cs="Times New Roman"/>
          <w:color w:val="262626"/>
          <w:sz w:val="26"/>
          <w:szCs w:val="26"/>
        </w:rPr>
      </w:pPr>
      <w:r w:rsidRPr="00E40C9D">
        <w:rPr>
          <w:rFonts w:ascii="Georgia" w:eastAsia="Times New Roman" w:hAnsi="Georgia" w:cs="Times New Roman"/>
          <w:color w:val="262626"/>
          <w:sz w:val="26"/>
          <w:szCs w:val="26"/>
        </w:rPr>
        <w:t>The default is “create-if-not-found“. Other options are “create” or “use-declared-query“.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&lt;</w:t>
      </w:r>
      <w:proofErr w:type="spell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jpa</w:t>
      </w:r>
      <w:proofErr w:type="gram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:repositories</w:t>
      </w:r>
      <w:proofErr w:type="spellEnd"/>
      <w:proofErr w:type="gram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base-package="</w:t>
      </w:r>
      <w:proofErr w:type="spell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com.gordondickens.myapp.repository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"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 </w:t>
      </w:r>
      <w:proofErr w:type="gram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query-lookup-strategy</w:t>
      </w:r>
      <w:proofErr w:type="gram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="create-if-not-found"/&gt;</w:t>
      </w:r>
    </w:p>
    <w:p w:rsidR="00E40C9D" w:rsidRPr="00E40C9D" w:rsidRDefault="00E40C9D" w:rsidP="00E40C9D">
      <w:pPr>
        <w:shd w:val="clear" w:color="auto" w:fill="FFFFFF"/>
        <w:spacing w:before="68" w:after="204" w:line="240" w:lineRule="auto"/>
        <w:rPr>
          <w:rFonts w:ascii="Georgia" w:eastAsia="Times New Roman" w:hAnsi="Georgia" w:cs="Times New Roman"/>
          <w:color w:val="262626"/>
          <w:sz w:val="26"/>
          <w:szCs w:val="26"/>
        </w:rPr>
      </w:pPr>
      <w:r w:rsidRPr="00E40C9D">
        <w:rPr>
          <w:rFonts w:ascii="Georgia" w:eastAsia="Times New Roman" w:hAnsi="Georgia" w:cs="Times New Roman"/>
          <w:color w:val="262626"/>
          <w:sz w:val="26"/>
          <w:szCs w:val="26"/>
        </w:rPr>
        <w:t xml:space="preserve">To create a find method that effectively does </w:t>
      </w:r>
      <w:proofErr w:type="gramStart"/>
      <w:r w:rsidRPr="00E40C9D">
        <w:rPr>
          <w:rFonts w:ascii="Georgia" w:eastAsia="Times New Roman" w:hAnsi="Georgia" w:cs="Times New Roman"/>
          <w:color w:val="262626"/>
          <w:sz w:val="26"/>
          <w:szCs w:val="26"/>
        </w:rPr>
        <w:t>@Query(</w:t>
      </w:r>
      <w:proofErr w:type="gramEnd"/>
      <w:r w:rsidRPr="00E40C9D">
        <w:rPr>
          <w:rFonts w:ascii="Georgia" w:eastAsia="Times New Roman" w:hAnsi="Georgia" w:cs="Times New Roman"/>
          <w:color w:val="262626"/>
          <w:sz w:val="26"/>
          <w:szCs w:val="26"/>
        </w:rPr>
        <w:t xml:space="preserve">"FROM Product p where </w:t>
      </w:r>
      <w:proofErr w:type="spellStart"/>
      <w:r w:rsidRPr="00E40C9D">
        <w:rPr>
          <w:rFonts w:ascii="Georgia" w:eastAsia="Times New Roman" w:hAnsi="Georgia" w:cs="Times New Roman"/>
          <w:color w:val="262626"/>
          <w:sz w:val="26"/>
          <w:szCs w:val="26"/>
        </w:rPr>
        <w:t>p.productId</w:t>
      </w:r>
      <w:proofErr w:type="spellEnd"/>
      <w:r w:rsidRPr="00E40C9D">
        <w:rPr>
          <w:rFonts w:ascii="Georgia" w:eastAsia="Times New Roman" w:hAnsi="Georgia" w:cs="Times New Roman"/>
          <w:color w:val="262626"/>
          <w:sz w:val="26"/>
          <w:szCs w:val="26"/>
        </w:rPr>
        <w:t xml:space="preserve"> = :</w:t>
      </w:r>
      <w:proofErr w:type="spellStart"/>
      <w:r w:rsidRPr="00E40C9D">
        <w:rPr>
          <w:rFonts w:ascii="Georgia" w:eastAsia="Times New Roman" w:hAnsi="Georgia" w:cs="Times New Roman"/>
          <w:color w:val="262626"/>
          <w:sz w:val="26"/>
          <w:szCs w:val="26"/>
        </w:rPr>
        <w:t>productId</w:t>
      </w:r>
      <w:proofErr w:type="spellEnd"/>
      <w:r w:rsidRPr="00E40C9D">
        <w:rPr>
          <w:rFonts w:ascii="Georgia" w:eastAsia="Times New Roman" w:hAnsi="Georgia" w:cs="Times New Roman"/>
          <w:color w:val="262626"/>
          <w:sz w:val="26"/>
          <w:szCs w:val="26"/>
        </w:rPr>
        <w:t>")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gram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public</w:t>
      </w:r>
      <w:proofErr w:type="gram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interface </w:t>
      </w:r>
      <w:proofErr w:type="spell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ProductRepository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extends </w:t>
      </w:r>
      <w:proofErr w:type="spell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CrudRepository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&lt;Product, Long&gt; {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...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@Query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Product </w:t>
      </w:r>
      <w:proofErr w:type="spellStart"/>
      <w:proofErr w:type="gram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findByProductId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gram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String </w:t>
      </w:r>
      <w:proofErr w:type="spellStart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productId</w:t>
      </w:r>
      <w:proofErr w:type="spellEnd"/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>);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</w:p>
    <w:p w:rsidR="00E40C9D" w:rsidRPr="00E40C9D" w:rsidRDefault="00E40C9D" w:rsidP="00E40C9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E40C9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...</w:t>
      </w:r>
    </w:p>
    <w:p w:rsidR="00397448" w:rsidRDefault="00397448" w:rsidP="00E40C9D">
      <w:pPr>
        <w:shd w:val="clear" w:color="auto" w:fill="FFFFFF"/>
        <w:spacing w:before="272" w:after="68" w:line="240" w:lineRule="auto"/>
        <w:outlineLvl w:val="2"/>
        <w:rPr>
          <w:rFonts w:ascii="Helvetica" w:eastAsia="Times New Roman" w:hAnsi="Helvetica" w:cs="Helvetica"/>
          <w:b/>
          <w:bCs/>
          <w:color w:val="262626"/>
          <w:sz w:val="34"/>
          <w:szCs w:val="34"/>
        </w:rPr>
      </w:pPr>
      <w:r>
        <w:rPr>
          <w:rFonts w:ascii="Helvetica" w:eastAsia="Times New Roman" w:hAnsi="Helvetica" w:cs="Helvetica"/>
          <w:b/>
          <w:bCs/>
          <w:noProof/>
          <w:color w:val="262626"/>
          <w:sz w:val="34"/>
          <w:szCs w:val="34"/>
          <w:lang w:val="en-IN" w:eastAsia="en-IN"/>
        </w:rPr>
        <w:lastRenderedPageBreak/>
        <w:drawing>
          <wp:inline distT="0" distB="0" distL="0" distR="0">
            <wp:extent cx="5934710" cy="4899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267" w:rsidRDefault="00882267" w:rsidP="00E40C9D">
      <w:pPr>
        <w:shd w:val="clear" w:color="auto" w:fill="FFFFFF"/>
        <w:spacing w:before="272" w:after="68" w:line="240" w:lineRule="auto"/>
        <w:outlineLvl w:val="2"/>
        <w:rPr>
          <w:rFonts w:ascii="Helvetica" w:eastAsia="Times New Roman" w:hAnsi="Helvetica" w:cs="Helvetica"/>
          <w:b/>
          <w:bCs/>
          <w:color w:val="262626"/>
          <w:sz w:val="34"/>
          <w:szCs w:val="34"/>
        </w:rPr>
      </w:pPr>
      <w:r>
        <w:rPr>
          <w:rFonts w:ascii="Helvetica" w:eastAsia="Times New Roman" w:hAnsi="Helvetica" w:cs="Helvetica"/>
          <w:b/>
          <w:bCs/>
          <w:noProof/>
          <w:color w:val="262626"/>
          <w:sz w:val="34"/>
          <w:szCs w:val="34"/>
          <w:lang w:val="en-IN" w:eastAsia="en-IN"/>
        </w:rPr>
        <w:lastRenderedPageBreak/>
        <w:drawing>
          <wp:inline distT="0" distB="0" distL="0" distR="0">
            <wp:extent cx="5935345" cy="3399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267" w:rsidRDefault="00882267" w:rsidP="00E40C9D">
      <w:pPr>
        <w:shd w:val="clear" w:color="auto" w:fill="FFFFFF"/>
        <w:spacing w:before="272" w:after="68" w:line="240" w:lineRule="auto"/>
        <w:outlineLvl w:val="2"/>
        <w:rPr>
          <w:rFonts w:ascii="Helvetica" w:eastAsia="Times New Roman" w:hAnsi="Helvetica" w:cs="Helvetica"/>
          <w:b/>
          <w:bCs/>
          <w:color w:val="262626"/>
          <w:sz w:val="34"/>
          <w:szCs w:val="34"/>
        </w:rPr>
      </w:pPr>
      <w:r>
        <w:rPr>
          <w:rFonts w:ascii="Helvetica" w:eastAsia="Times New Roman" w:hAnsi="Helvetica" w:cs="Helvetica"/>
          <w:b/>
          <w:bCs/>
          <w:noProof/>
          <w:color w:val="262626"/>
          <w:sz w:val="34"/>
          <w:szCs w:val="34"/>
          <w:lang w:val="en-IN" w:eastAsia="en-IN"/>
        </w:rPr>
        <w:drawing>
          <wp:inline distT="0" distB="0" distL="0" distR="0">
            <wp:extent cx="5941060" cy="3303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267" w:rsidRDefault="00882267" w:rsidP="00E40C9D">
      <w:pPr>
        <w:shd w:val="clear" w:color="auto" w:fill="FFFFFF"/>
        <w:spacing w:before="272" w:after="68" w:line="240" w:lineRule="auto"/>
        <w:outlineLvl w:val="2"/>
        <w:rPr>
          <w:rFonts w:ascii="Helvetica" w:eastAsia="Times New Roman" w:hAnsi="Helvetica" w:cs="Helvetica"/>
          <w:b/>
          <w:bCs/>
          <w:color w:val="262626"/>
          <w:sz w:val="34"/>
          <w:szCs w:val="34"/>
        </w:rPr>
      </w:pPr>
      <w:r>
        <w:rPr>
          <w:rFonts w:ascii="Helvetica" w:eastAsia="Times New Roman" w:hAnsi="Helvetica" w:cs="Helvetica"/>
          <w:b/>
          <w:bCs/>
          <w:noProof/>
          <w:color w:val="262626"/>
          <w:sz w:val="34"/>
          <w:szCs w:val="34"/>
          <w:lang w:val="en-IN" w:eastAsia="en-IN"/>
        </w:rPr>
        <w:lastRenderedPageBreak/>
        <w:drawing>
          <wp:inline distT="0" distB="0" distL="0" distR="0">
            <wp:extent cx="5935345" cy="3309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267" w:rsidRDefault="00882267" w:rsidP="00E40C9D">
      <w:pPr>
        <w:shd w:val="clear" w:color="auto" w:fill="FFFFFF"/>
        <w:spacing w:before="272" w:after="68" w:line="240" w:lineRule="auto"/>
        <w:outlineLvl w:val="2"/>
        <w:rPr>
          <w:rFonts w:ascii="Helvetica" w:eastAsia="Times New Roman" w:hAnsi="Helvetica" w:cs="Helvetica"/>
          <w:b/>
          <w:bCs/>
          <w:color w:val="262626"/>
          <w:sz w:val="34"/>
          <w:szCs w:val="34"/>
        </w:rPr>
      </w:pPr>
      <w:r>
        <w:rPr>
          <w:rFonts w:ascii="Helvetica" w:eastAsia="Times New Roman" w:hAnsi="Helvetica" w:cs="Helvetica"/>
          <w:b/>
          <w:bCs/>
          <w:noProof/>
          <w:color w:val="262626"/>
          <w:sz w:val="34"/>
          <w:szCs w:val="34"/>
          <w:lang w:val="en-IN" w:eastAsia="en-IN"/>
        </w:rPr>
        <w:drawing>
          <wp:inline distT="0" distB="0" distL="0" distR="0">
            <wp:extent cx="5943600" cy="3321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267" w:rsidRDefault="00882267" w:rsidP="00E40C9D">
      <w:pPr>
        <w:shd w:val="clear" w:color="auto" w:fill="FFFFFF"/>
        <w:spacing w:before="272" w:after="68" w:line="240" w:lineRule="auto"/>
        <w:outlineLvl w:val="2"/>
        <w:rPr>
          <w:rFonts w:ascii="Helvetica" w:eastAsia="Times New Roman" w:hAnsi="Helvetica" w:cs="Helvetica"/>
          <w:b/>
          <w:bCs/>
          <w:color w:val="262626"/>
          <w:sz w:val="34"/>
          <w:szCs w:val="34"/>
        </w:rPr>
      </w:pPr>
      <w:r>
        <w:rPr>
          <w:rFonts w:ascii="Helvetica" w:eastAsia="Times New Roman" w:hAnsi="Helvetica" w:cs="Helvetica"/>
          <w:b/>
          <w:bCs/>
          <w:noProof/>
          <w:color w:val="262626"/>
          <w:sz w:val="34"/>
          <w:szCs w:val="34"/>
          <w:lang w:val="en-IN" w:eastAsia="en-IN"/>
        </w:rPr>
        <w:lastRenderedPageBreak/>
        <w:drawing>
          <wp:inline distT="0" distB="0" distL="0" distR="0">
            <wp:extent cx="5934710" cy="29762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267" w:rsidRDefault="00882267" w:rsidP="00E40C9D">
      <w:pPr>
        <w:shd w:val="clear" w:color="auto" w:fill="FFFFFF"/>
        <w:spacing w:before="272" w:after="68" w:line="240" w:lineRule="auto"/>
        <w:outlineLvl w:val="2"/>
        <w:rPr>
          <w:rFonts w:ascii="Helvetica" w:eastAsia="Times New Roman" w:hAnsi="Helvetica" w:cs="Helvetica"/>
          <w:b/>
          <w:bCs/>
          <w:color w:val="262626"/>
          <w:sz w:val="34"/>
          <w:szCs w:val="34"/>
        </w:rPr>
      </w:pPr>
      <w:r>
        <w:rPr>
          <w:rFonts w:ascii="Helvetica" w:eastAsia="Times New Roman" w:hAnsi="Helvetica" w:cs="Helvetica"/>
          <w:b/>
          <w:bCs/>
          <w:noProof/>
          <w:color w:val="262626"/>
          <w:sz w:val="34"/>
          <w:szCs w:val="34"/>
          <w:lang w:val="en-IN" w:eastAsia="en-IN"/>
        </w:rPr>
        <w:drawing>
          <wp:inline distT="0" distB="0" distL="0" distR="0">
            <wp:extent cx="5943600" cy="31311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910" w:rsidRDefault="001A0910" w:rsidP="00E40C9D">
      <w:pPr>
        <w:shd w:val="clear" w:color="auto" w:fill="FFFFFF"/>
        <w:spacing w:before="272" w:after="68" w:line="240" w:lineRule="auto"/>
        <w:outlineLvl w:val="2"/>
        <w:rPr>
          <w:rFonts w:ascii="Helvetica" w:eastAsia="Times New Roman" w:hAnsi="Helvetica" w:cs="Helvetica"/>
          <w:b/>
          <w:bCs/>
          <w:color w:val="262626"/>
          <w:sz w:val="34"/>
          <w:szCs w:val="34"/>
        </w:rPr>
      </w:pPr>
      <w:r>
        <w:rPr>
          <w:rFonts w:ascii="Helvetica" w:eastAsia="Times New Roman" w:hAnsi="Helvetica" w:cs="Helvetica"/>
          <w:b/>
          <w:bCs/>
          <w:noProof/>
          <w:color w:val="262626"/>
          <w:sz w:val="34"/>
          <w:szCs w:val="34"/>
          <w:lang w:val="en-IN" w:eastAsia="en-IN"/>
        </w:rPr>
        <w:lastRenderedPageBreak/>
        <w:drawing>
          <wp:inline distT="0" distB="0" distL="0" distR="0">
            <wp:extent cx="5934075" cy="34575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267" w:rsidRDefault="001A0910" w:rsidP="00E40C9D">
      <w:pPr>
        <w:shd w:val="clear" w:color="auto" w:fill="FFFFFF"/>
        <w:spacing w:before="272" w:after="68" w:line="240" w:lineRule="auto"/>
        <w:outlineLvl w:val="2"/>
        <w:rPr>
          <w:rFonts w:ascii="Helvetica" w:eastAsia="Times New Roman" w:hAnsi="Helvetica" w:cs="Helvetica"/>
          <w:b/>
          <w:bCs/>
          <w:color w:val="262626"/>
          <w:sz w:val="34"/>
          <w:szCs w:val="34"/>
        </w:rPr>
      </w:pPr>
      <w:r>
        <w:rPr>
          <w:rFonts w:ascii="Helvetica" w:eastAsia="Times New Roman" w:hAnsi="Helvetica" w:cs="Helvetica"/>
          <w:b/>
          <w:bCs/>
          <w:noProof/>
          <w:color w:val="262626"/>
          <w:sz w:val="34"/>
          <w:szCs w:val="34"/>
          <w:lang w:val="en-IN" w:eastAsia="en-IN"/>
        </w:rPr>
        <w:drawing>
          <wp:inline distT="0" distB="0" distL="0" distR="0">
            <wp:extent cx="5943600" cy="34594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267" w:rsidRDefault="001A0910" w:rsidP="00E40C9D">
      <w:pPr>
        <w:shd w:val="clear" w:color="auto" w:fill="FFFFFF"/>
        <w:spacing w:before="272" w:after="68" w:line="240" w:lineRule="auto"/>
        <w:outlineLvl w:val="2"/>
        <w:rPr>
          <w:rFonts w:ascii="Helvetica" w:eastAsia="Times New Roman" w:hAnsi="Helvetica" w:cs="Helvetica"/>
          <w:b/>
          <w:bCs/>
          <w:color w:val="262626"/>
          <w:sz w:val="34"/>
          <w:szCs w:val="34"/>
        </w:rPr>
      </w:pPr>
      <w:r>
        <w:rPr>
          <w:rFonts w:ascii="Helvetica" w:eastAsia="Times New Roman" w:hAnsi="Helvetica" w:cs="Helvetica"/>
          <w:b/>
          <w:bCs/>
          <w:noProof/>
          <w:color w:val="262626"/>
          <w:sz w:val="34"/>
          <w:szCs w:val="34"/>
          <w:lang w:val="en-IN" w:eastAsia="en-IN"/>
        </w:rPr>
        <w:lastRenderedPageBreak/>
        <w:drawing>
          <wp:inline distT="0" distB="0" distL="0" distR="0">
            <wp:extent cx="5943600" cy="31229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2FD" w:rsidRDefault="00A462FD" w:rsidP="00E40C9D">
      <w:pPr>
        <w:shd w:val="clear" w:color="auto" w:fill="FFFFFF"/>
        <w:spacing w:before="272" w:after="68" w:line="240" w:lineRule="auto"/>
        <w:outlineLvl w:val="2"/>
        <w:rPr>
          <w:rFonts w:ascii="Helvetica" w:eastAsia="Times New Roman" w:hAnsi="Helvetica" w:cs="Helvetica"/>
          <w:b/>
          <w:bCs/>
          <w:color w:val="262626"/>
          <w:sz w:val="34"/>
          <w:szCs w:val="34"/>
        </w:rPr>
      </w:pPr>
      <w:r>
        <w:rPr>
          <w:rFonts w:ascii="Helvetica" w:eastAsia="Times New Roman" w:hAnsi="Helvetica" w:cs="Helvetica"/>
          <w:b/>
          <w:bCs/>
          <w:noProof/>
          <w:color w:val="262626"/>
          <w:sz w:val="34"/>
          <w:szCs w:val="34"/>
          <w:lang w:val="en-IN" w:eastAsia="en-IN"/>
        </w:rPr>
        <w:drawing>
          <wp:inline distT="0" distB="0" distL="0" distR="0">
            <wp:extent cx="5943600" cy="3381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2FD" w:rsidRDefault="00A462FD" w:rsidP="00E40C9D">
      <w:pPr>
        <w:shd w:val="clear" w:color="auto" w:fill="FFFFFF"/>
        <w:spacing w:before="272" w:after="68" w:line="240" w:lineRule="auto"/>
        <w:outlineLvl w:val="2"/>
        <w:rPr>
          <w:rFonts w:ascii="Helvetica" w:eastAsia="Times New Roman" w:hAnsi="Helvetica" w:cs="Helvetica"/>
          <w:b/>
          <w:bCs/>
          <w:color w:val="262626"/>
          <w:sz w:val="34"/>
          <w:szCs w:val="34"/>
        </w:rPr>
      </w:pPr>
      <w:r>
        <w:rPr>
          <w:rFonts w:ascii="Helvetica" w:eastAsia="Times New Roman" w:hAnsi="Helvetica" w:cs="Helvetica"/>
          <w:b/>
          <w:bCs/>
          <w:noProof/>
          <w:color w:val="262626"/>
          <w:sz w:val="34"/>
          <w:szCs w:val="34"/>
          <w:lang w:val="en-IN" w:eastAsia="en-IN"/>
        </w:rPr>
        <w:lastRenderedPageBreak/>
        <w:drawing>
          <wp:inline distT="0" distB="0" distL="0" distR="0">
            <wp:extent cx="5941060" cy="32759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2FD" w:rsidRDefault="00A462FD" w:rsidP="00E40C9D">
      <w:pPr>
        <w:shd w:val="clear" w:color="auto" w:fill="FFFFFF"/>
        <w:spacing w:before="272" w:after="68" w:line="240" w:lineRule="auto"/>
        <w:outlineLvl w:val="2"/>
        <w:rPr>
          <w:rFonts w:ascii="Helvetica" w:eastAsia="Times New Roman" w:hAnsi="Helvetica" w:cs="Helvetica"/>
          <w:b/>
          <w:bCs/>
          <w:color w:val="262626"/>
          <w:sz w:val="34"/>
          <w:szCs w:val="34"/>
        </w:rPr>
      </w:pPr>
      <w:r>
        <w:rPr>
          <w:rFonts w:ascii="Helvetica" w:eastAsia="Times New Roman" w:hAnsi="Helvetica" w:cs="Helvetica"/>
          <w:b/>
          <w:bCs/>
          <w:noProof/>
          <w:color w:val="262626"/>
          <w:sz w:val="34"/>
          <w:szCs w:val="34"/>
          <w:lang w:val="en-IN" w:eastAsia="en-IN"/>
        </w:rPr>
        <w:drawing>
          <wp:inline distT="0" distB="0" distL="0" distR="0">
            <wp:extent cx="5941060" cy="34334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910" w:rsidRDefault="001A0910" w:rsidP="00E40C9D">
      <w:pPr>
        <w:shd w:val="clear" w:color="auto" w:fill="FFFFFF"/>
        <w:spacing w:before="272" w:after="68" w:line="240" w:lineRule="auto"/>
        <w:outlineLvl w:val="2"/>
        <w:rPr>
          <w:rFonts w:ascii="Helvetica" w:eastAsia="Times New Roman" w:hAnsi="Helvetica" w:cs="Helvetica"/>
          <w:b/>
          <w:bCs/>
          <w:color w:val="262626"/>
          <w:sz w:val="34"/>
          <w:szCs w:val="34"/>
        </w:rPr>
      </w:pPr>
    </w:p>
    <w:p w:rsidR="00E40C9D" w:rsidRPr="00E40C9D" w:rsidRDefault="00E40C9D" w:rsidP="00E40C9D">
      <w:pPr>
        <w:shd w:val="clear" w:color="auto" w:fill="FFFFFF"/>
        <w:spacing w:before="272" w:after="68" w:line="240" w:lineRule="auto"/>
        <w:outlineLvl w:val="2"/>
        <w:rPr>
          <w:rFonts w:ascii="Helvetica" w:eastAsia="Times New Roman" w:hAnsi="Helvetica" w:cs="Helvetica"/>
          <w:b/>
          <w:bCs/>
          <w:color w:val="262626"/>
          <w:sz w:val="34"/>
          <w:szCs w:val="34"/>
        </w:rPr>
      </w:pPr>
      <w:r w:rsidRPr="00E40C9D">
        <w:rPr>
          <w:rFonts w:ascii="Helvetica" w:eastAsia="Times New Roman" w:hAnsi="Helvetica" w:cs="Helvetica"/>
          <w:b/>
          <w:bCs/>
          <w:color w:val="262626"/>
          <w:sz w:val="34"/>
          <w:szCs w:val="34"/>
        </w:rPr>
        <w:t>Summary</w:t>
      </w:r>
    </w:p>
    <w:p w:rsidR="00E40C9D" w:rsidRPr="00E40C9D" w:rsidRDefault="00E40C9D" w:rsidP="00E40C9D">
      <w:pPr>
        <w:shd w:val="clear" w:color="auto" w:fill="FFFFFF"/>
        <w:spacing w:before="68" w:after="204" w:line="240" w:lineRule="auto"/>
        <w:rPr>
          <w:rFonts w:ascii="Georgia" w:eastAsia="Times New Roman" w:hAnsi="Georgia" w:cs="Times New Roman"/>
          <w:color w:val="262626"/>
          <w:sz w:val="26"/>
          <w:szCs w:val="26"/>
        </w:rPr>
      </w:pPr>
      <w:r w:rsidRPr="00E40C9D">
        <w:rPr>
          <w:rFonts w:ascii="Georgia" w:eastAsia="Times New Roman" w:hAnsi="Georgia" w:cs="Times New Roman"/>
          <w:color w:val="262626"/>
          <w:sz w:val="26"/>
          <w:szCs w:val="26"/>
        </w:rPr>
        <w:t>We see how simple interface additions provide custom methods based on query language. We can query either by positional or named parameters.</w:t>
      </w:r>
    </w:p>
    <w:p w:rsidR="002F605F" w:rsidRDefault="002F605F">
      <w:pPr>
        <w:rPr>
          <w:rFonts w:ascii="Tahoma" w:eastAsiaTheme="majorEastAsia" w:hAnsi="Tahoma" w:cs="Tahoma"/>
          <w:b/>
          <w:bCs/>
          <w:color w:val="333333"/>
          <w:sz w:val="23"/>
          <w:szCs w:val="23"/>
          <w:shd w:val="clear" w:color="auto" w:fill="FFFFFF"/>
        </w:rPr>
      </w:pP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lastRenderedPageBreak/>
        <w:br w:type="page"/>
      </w:r>
    </w:p>
    <w:p w:rsidR="0045145F" w:rsidRDefault="0045145F" w:rsidP="002F605F"/>
    <w:sectPr w:rsidR="0045145F" w:rsidSect="00CD51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D5BAE"/>
    <w:multiLevelType w:val="multilevel"/>
    <w:tmpl w:val="E28E1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F2D0C2C"/>
    <w:multiLevelType w:val="multilevel"/>
    <w:tmpl w:val="494E9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36E3780"/>
    <w:multiLevelType w:val="multilevel"/>
    <w:tmpl w:val="BA8E4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42922C2"/>
    <w:multiLevelType w:val="multilevel"/>
    <w:tmpl w:val="3DF69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2FE216F"/>
    <w:multiLevelType w:val="multilevel"/>
    <w:tmpl w:val="164A8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45145F"/>
    <w:rsid w:val="001A0910"/>
    <w:rsid w:val="002F605F"/>
    <w:rsid w:val="00397448"/>
    <w:rsid w:val="0045145F"/>
    <w:rsid w:val="005146B3"/>
    <w:rsid w:val="00535C27"/>
    <w:rsid w:val="008025A7"/>
    <w:rsid w:val="00882267"/>
    <w:rsid w:val="00A462FD"/>
    <w:rsid w:val="00BD76BA"/>
    <w:rsid w:val="00CD514B"/>
    <w:rsid w:val="00D04AFB"/>
    <w:rsid w:val="00E40C9D"/>
    <w:rsid w:val="00EB0A34"/>
    <w:rsid w:val="00F35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514B"/>
  </w:style>
  <w:style w:type="paragraph" w:styleId="Heading1">
    <w:name w:val="heading 1"/>
    <w:basedOn w:val="Normal"/>
    <w:next w:val="Normal"/>
    <w:link w:val="Heading1Char"/>
    <w:uiPriority w:val="9"/>
    <w:qFormat/>
    <w:rsid w:val="002F605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E40C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14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145F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E40C9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E40C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0C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0C9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E40C9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F605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2F605F"/>
    <w:rPr>
      <w:i/>
      <w:iCs/>
    </w:rPr>
  </w:style>
  <w:style w:type="character" w:styleId="Strong">
    <w:name w:val="Strong"/>
    <w:basedOn w:val="DefaultParagraphFont"/>
    <w:uiPriority w:val="22"/>
    <w:qFormat/>
    <w:rsid w:val="002F605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D76BA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3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645648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  <w:divsChild>
            <w:div w:id="1460416043">
              <w:blockQuote w:val="1"/>
              <w:marLeft w:val="0"/>
              <w:marRight w:val="0"/>
              <w:marTop w:val="0"/>
              <w:marBottom w:val="0"/>
              <w:divBdr>
                <w:top w:val="none" w:sz="0" w:space="8" w:color="auto"/>
                <w:left w:val="single" w:sz="12" w:space="8" w:color="FFEB8E"/>
                <w:bottom w:val="none" w:sz="0" w:space="8" w:color="auto"/>
                <w:right w:val="none" w:sz="0" w:space="8" w:color="auto"/>
              </w:divBdr>
            </w:div>
          </w:divsChild>
        </w:div>
      </w:divsChild>
    </w:div>
    <w:div w:id="10788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9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44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28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51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307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01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549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46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72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2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81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371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1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07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90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24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1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86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317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76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9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0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47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66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rojects.spring.io/spring-data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hyperlink" Target="https://github.com/spring-projects/spring-data-commons" TargetMode="External"/><Relationship Id="rId12" Type="http://schemas.openxmlformats.org/officeDocument/2006/relationships/image" Target="media/image2.jpeg"/><Relationship Id="rId17" Type="http://schemas.openxmlformats.org/officeDocument/2006/relationships/hyperlink" Target="https://stackoverflow.com/questions/14014086/what-is-difference-between-crudrepository-and-jparepository-interfaces-in-spring" TargetMode="External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docs.spring.io/spring-data/jpa/docs/current/api/org/springframework/data/jpa/domain/Specification.html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://projects.spring.io/spring-data-jpa/" TargetMode="External"/><Relationship Id="rId11" Type="http://schemas.openxmlformats.org/officeDocument/2006/relationships/hyperlink" Target="https://i.stack.imgur.com/lQkpL.jpg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hyperlink" Target="http://docs.spring.io/spring-data/commons/docs/current/api/index.html?org/springframework/data/repository/Repository.ht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://www.javacodegeeks.com/wp-content/uploads/2014/12/springdatajpalayers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3507</TotalTime>
  <Pages>19</Pages>
  <Words>1329</Words>
  <Characters>7578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Ashwani Saxena</dc:creator>
  <cp:lastModifiedBy>Ashwani Saxena</cp:lastModifiedBy>
  <cp:revision>6</cp:revision>
  <dcterms:created xsi:type="dcterms:W3CDTF">2017-08-06T07:49:00Z</dcterms:created>
  <dcterms:modified xsi:type="dcterms:W3CDTF">2017-08-10T06:28:00Z</dcterms:modified>
</cp:coreProperties>
</file>