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D9482" w14:textId="2D745F38" w:rsidR="00A50A8A" w:rsidRPr="006A4B00" w:rsidRDefault="00A50A8A" w:rsidP="006A4B0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4B00">
        <w:rPr>
          <w:rFonts w:ascii="Times New Roman" w:hAnsi="Times New Roman" w:cs="Times New Roman"/>
          <w:b/>
          <w:bCs/>
          <w:sz w:val="28"/>
          <w:szCs w:val="28"/>
        </w:rPr>
        <w:t>Алгоритмы жадного поиска эквивалентности.</w:t>
      </w:r>
    </w:p>
    <w:p w14:paraId="7356B47C" w14:textId="18D6ED97" w:rsidR="006F2FEC" w:rsidRPr="006A4B00" w:rsidRDefault="00D57706" w:rsidP="006A4B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4B00">
        <w:rPr>
          <w:rFonts w:ascii="Times New Roman" w:hAnsi="Times New Roman" w:cs="Times New Roman"/>
          <w:sz w:val="28"/>
          <w:szCs w:val="28"/>
        </w:rPr>
        <w:t xml:space="preserve">В основе многих исследований лежит </w:t>
      </w:r>
      <w:r w:rsidR="00B56804" w:rsidRPr="006A4B00">
        <w:rPr>
          <w:rFonts w:ascii="Times New Roman" w:hAnsi="Times New Roman" w:cs="Times New Roman"/>
          <w:sz w:val="28"/>
          <w:szCs w:val="28"/>
        </w:rPr>
        <w:t xml:space="preserve">двухфазный </w:t>
      </w:r>
      <w:r w:rsidRPr="006A4B00">
        <w:rPr>
          <w:rFonts w:ascii="Times New Roman" w:hAnsi="Times New Roman" w:cs="Times New Roman"/>
          <w:sz w:val="28"/>
          <w:szCs w:val="28"/>
        </w:rPr>
        <w:t xml:space="preserve">алгоритм жадного поиска эквивалентности, </w:t>
      </w:r>
      <w:r w:rsidR="0007230B" w:rsidRPr="006A4B00">
        <w:rPr>
          <w:rFonts w:ascii="Times New Roman" w:hAnsi="Times New Roman" w:cs="Times New Roman"/>
          <w:sz w:val="28"/>
          <w:szCs w:val="28"/>
        </w:rPr>
        <w:t xml:space="preserve">основанный на гипотезе, предложенной </w:t>
      </w:r>
      <w:r w:rsidRPr="006A4B00">
        <w:rPr>
          <w:rFonts w:ascii="Times New Roman" w:hAnsi="Times New Roman" w:cs="Times New Roman"/>
          <w:sz w:val="28"/>
          <w:szCs w:val="28"/>
        </w:rPr>
        <w:t>Миком [</w:t>
      </w:r>
      <w:r w:rsidR="00D27370" w:rsidRPr="00D27370">
        <w:rPr>
          <w:rFonts w:ascii="Times New Roman" w:hAnsi="Times New Roman" w:cs="Times New Roman"/>
          <w:sz w:val="28"/>
          <w:szCs w:val="28"/>
        </w:rPr>
        <w:t>5</w:t>
      </w:r>
      <w:r w:rsidRPr="006A4B00">
        <w:rPr>
          <w:rFonts w:ascii="Times New Roman" w:hAnsi="Times New Roman" w:cs="Times New Roman"/>
          <w:sz w:val="28"/>
          <w:szCs w:val="28"/>
        </w:rPr>
        <w:t>]</w:t>
      </w:r>
      <w:r w:rsidR="0007230B" w:rsidRPr="006A4B00">
        <w:rPr>
          <w:rFonts w:ascii="Times New Roman" w:hAnsi="Times New Roman" w:cs="Times New Roman"/>
          <w:sz w:val="28"/>
          <w:szCs w:val="28"/>
        </w:rPr>
        <w:t>,</w:t>
      </w:r>
      <w:r w:rsidRPr="006A4B00">
        <w:rPr>
          <w:rFonts w:ascii="Times New Roman" w:hAnsi="Times New Roman" w:cs="Times New Roman"/>
          <w:sz w:val="28"/>
          <w:szCs w:val="28"/>
        </w:rPr>
        <w:t xml:space="preserve"> и </w:t>
      </w:r>
      <w:r w:rsidR="0007230B" w:rsidRPr="006A4B00">
        <w:rPr>
          <w:rFonts w:ascii="Times New Roman" w:hAnsi="Times New Roman" w:cs="Times New Roman"/>
          <w:sz w:val="28"/>
          <w:szCs w:val="28"/>
        </w:rPr>
        <w:t>изложенный Чикерингом в [</w:t>
      </w:r>
      <w:r w:rsidR="00D27370" w:rsidRPr="00D27370">
        <w:rPr>
          <w:rFonts w:ascii="Times New Roman" w:hAnsi="Times New Roman" w:cs="Times New Roman"/>
          <w:sz w:val="28"/>
          <w:szCs w:val="28"/>
        </w:rPr>
        <w:t>2</w:t>
      </w:r>
      <w:r w:rsidR="0007230B" w:rsidRPr="006A4B00">
        <w:rPr>
          <w:rFonts w:ascii="Times New Roman" w:hAnsi="Times New Roman" w:cs="Times New Roman"/>
          <w:sz w:val="28"/>
          <w:szCs w:val="28"/>
        </w:rPr>
        <w:t xml:space="preserve">]. </w:t>
      </w:r>
      <w:r w:rsidR="00631F07" w:rsidRPr="006A4B00">
        <w:rPr>
          <w:rFonts w:ascii="Times New Roman" w:hAnsi="Times New Roman" w:cs="Times New Roman"/>
          <w:sz w:val="28"/>
          <w:szCs w:val="28"/>
        </w:rPr>
        <w:t xml:space="preserve">Основная идея </w:t>
      </w:r>
      <w:r w:rsidR="00631F07" w:rsidRPr="006A4B00">
        <w:rPr>
          <w:rFonts w:ascii="Times New Roman" w:hAnsi="Times New Roman" w:cs="Times New Roman"/>
          <w:sz w:val="28"/>
          <w:szCs w:val="28"/>
          <w:lang w:val="en-US"/>
        </w:rPr>
        <w:t>GES</w:t>
      </w:r>
      <w:r w:rsidR="00631F07" w:rsidRPr="006A4B00">
        <w:rPr>
          <w:rFonts w:ascii="Times New Roman" w:hAnsi="Times New Roman" w:cs="Times New Roman"/>
          <w:sz w:val="28"/>
          <w:szCs w:val="28"/>
        </w:rPr>
        <w:t xml:space="preserve"> заключается в итеративном поиске наилучшего </w:t>
      </w:r>
      <w:r w:rsidR="00631F07" w:rsidRPr="006A4B00">
        <w:rPr>
          <w:rFonts w:ascii="Times New Roman" w:hAnsi="Times New Roman" w:cs="Times New Roman"/>
          <w:sz w:val="28"/>
          <w:szCs w:val="28"/>
          <w:lang w:val="en-US"/>
        </w:rPr>
        <w:t>DAG</w:t>
      </w:r>
      <w:r w:rsidR="00631F07" w:rsidRPr="006A4B00">
        <w:rPr>
          <w:rFonts w:ascii="Times New Roman" w:hAnsi="Times New Roman" w:cs="Times New Roman"/>
          <w:sz w:val="28"/>
          <w:szCs w:val="28"/>
        </w:rPr>
        <w:t xml:space="preserve"> </w:t>
      </w:r>
      <w:r w:rsidR="00591E28" w:rsidRPr="006A4B00">
        <w:rPr>
          <w:rFonts w:ascii="Times New Roman" w:hAnsi="Times New Roman" w:cs="Times New Roman"/>
          <w:sz w:val="28"/>
          <w:szCs w:val="28"/>
        </w:rPr>
        <w:t>в пространстве</w:t>
      </w:r>
      <w:r w:rsidR="00631F07" w:rsidRPr="006A4B00">
        <w:rPr>
          <w:rFonts w:ascii="Times New Roman" w:hAnsi="Times New Roman" w:cs="Times New Roman"/>
          <w:sz w:val="28"/>
          <w:szCs w:val="28"/>
        </w:rPr>
        <w:t xml:space="preserve"> класс</w:t>
      </w:r>
      <w:r w:rsidR="00591E28" w:rsidRPr="006A4B00">
        <w:rPr>
          <w:rFonts w:ascii="Times New Roman" w:hAnsi="Times New Roman" w:cs="Times New Roman"/>
          <w:sz w:val="28"/>
          <w:szCs w:val="28"/>
        </w:rPr>
        <w:t>ов</w:t>
      </w:r>
      <w:r w:rsidR="00631F07" w:rsidRPr="006A4B00">
        <w:rPr>
          <w:rFonts w:ascii="Times New Roman" w:hAnsi="Times New Roman" w:cs="Times New Roman"/>
          <w:sz w:val="28"/>
          <w:szCs w:val="28"/>
        </w:rPr>
        <w:t xml:space="preserve"> эквивалентности.</w:t>
      </w:r>
      <w:r w:rsidR="00B56804" w:rsidRPr="006A4B00">
        <w:rPr>
          <w:rFonts w:ascii="Times New Roman" w:hAnsi="Times New Roman" w:cs="Times New Roman"/>
          <w:sz w:val="28"/>
          <w:szCs w:val="28"/>
        </w:rPr>
        <w:t xml:space="preserve"> А</w:t>
      </w:r>
      <w:r w:rsidR="00C6579F" w:rsidRPr="006A4B00">
        <w:rPr>
          <w:rFonts w:ascii="Times New Roman" w:hAnsi="Times New Roman" w:cs="Times New Roman"/>
          <w:sz w:val="28"/>
          <w:szCs w:val="28"/>
        </w:rPr>
        <w:t>лгоритм начинает работу с несвяз</w:t>
      </w:r>
      <w:r w:rsidR="00700E60" w:rsidRPr="006A4B00">
        <w:rPr>
          <w:rFonts w:ascii="Times New Roman" w:hAnsi="Times New Roman" w:cs="Times New Roman"/>
          <w:sz w:val="28"/>
          <w:szCs w:val="28"/>
        </w:rPr>
        <w:t>анного</w:t>
      </w:r>
      <w:r w:rsidR="00C6579F" w:rsidRPr="006A4B00">
        <w:rPr>
          <w:rFonts w:ascii="Times New Roman" w:hAnsi="Times New Roman" w:cs="Times New Roman"/>
          <w:sz w:val="28"/>
          <w:szCs w:val="28"/>
        </w:rPr>
        <w:t xml:space="preserve"> графа </w:t>
      </w:r>
      <w:r w:rsidR="00700E60" w:rsidRPr="006A4B00">
        <w:rPr>
          <w:rFonts w:ascii="Times New Roman" w:hAnsi="Times New Roman" w:cs="Times New Roman"/>
          <w:sz w:val="28"/>
          <w:szCs w:val="28"/>
        </w:rPr>
        <w:t xml:space="preserve">и итеративно добавляет </w:t>
      </w:r>
      <w:r w:rsidR="005A340E" w:rsidRPr="006A4B00">
        <w:rPr>
          <w:rFonts w:ascii="Times New Roman" w:hAnsi="Times New Roman" w:cs="Times New Roman"/>
          <w:sz w:val="28"/>
          <w:szCs w:val="28"/>
        </w:rPr>
        <w:t>ребра</w:t>
      </w:r>
      <w:r w:rsidR="00A33DDE" w:rsidRPr="006A4B00">
        <w:rPr>
          <w:rFonts w:ascii="Times New Roman" w:hAnsi="Times New Roman" w:cs="Times New Roman"/>
          <w:sz w:val="28"/>
          <w:szCs w:val="28"/>
        </w:rPr>
        <w:t xml:space="preserve">, увеличивающие значение </w:t>
      </w:r>
      <w:r w:rsidR="00A33DDE" w:rsidRPr="006A4B00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A33DDE" w:rsidRPr="006A4B00">
        <w:rPr>
          <w:rFonts w:ascii="Times New Roman" w:hAnsi="Times New Roman" w:cs="Times New Roman"/>
          <w:sz w:val="28"/>
          <w:szCs w:val="28"/>
        </w:rPr>
        <w:t>-функции</w:t>
      </w:r>
      <w:r w:rsidR="00B56804" w:rsidRPr="006A4B00">
        <w:rPr>
          <w:rFonts w:ascii="Times New Roman" w:hAnsi="Times New Roman" w:cs="Times New Roman"/>
          <w:sz w:val="28"/>
          <w:szCs w:val="28"/>
        </w:rPr>
        <w:t xml:space="preserve"> до тех пор, пока добавление ребер в прямой фазе </w:t>
      </w:r>
      <w:r w:rsidR="00B56804" w:rsidRPr="006A4B00">
        <w:rPr>
          <w:rFonts w:ascii="Times New Roman" w:hAnsi="Times New Roman" w:cs="Times New Roman"/>
          <w:sz w:val="28"/>
          <w:szCs w:val="28"/>
          <w:lang w:val="en-US"/>
        </w:rPr>
        <w:t>GES</w:t>
      </w:r>
      <w:r w:rsidR="00B56804" w:rsidRPr="006A4B00">
        <w:rPr>
          <w:rFonts w:ascii="Times New Roman" w:hAnsi="Times New Roman" w:cs="Times New Roman"/>
          <w:sz w:val="28"/>
          <w:szCs w:val="28"/>
        </w:rPr>
        <w:t xml:space="preserve"> не перестанет приводить к увеличению оценки </w:t>
      </w:r>
      <w:r w:rsidR="00B56804" w:rsidRPr="006A4B00">
        <w:rPr>
          <w:rFonts w:ascii="Times New Roman" w:hAnsi="Times New Roman" w:cs="Times New Roman"/>
          <w:sz w:val="28"/>
          <w:szCs w:val="28"/>
          <w:lang w:val="en-US"/>
        </w:rPr>
        <w:t>BIC</w:t>
      </w:r>
      <w:r w:rsidR="00B56804" w:rsidRPr="006A4B00">
        <w:rPr>
          <w:rFonts w:ascii="Times New Roman" w:hAnsi="Times New Roman" w:cs="Times New Roman"/>
          <w:sz w:val="28"/>
          <w:szCs w:val="28"/>
        </w:rPr>
        <w:t xml:space="preserve">. </w:t>
      </w:r>
      <w:r w:rsidR="001B2A4F" w:rsidRPr="006A4B00">
        <w:rPr>
          <w:rFonts w:ascii="Times New Roman" w:hAnsi="Times New Roman" w:cs="Times New Roman"/>
          <w:sz w:val="28"/>
          <w:szCs w:val="28"/>
        </w:rPr>
        <w:t>Как только алгоритм заходит в локальный максимум,</w:t>
      </w:r>
      <w:r w:rsidR="00B56804" w:rsidRPr="006A4B00">
        <w:rPr>
          <w:rFonts w:ascii="Times New Roman" w:hAnsi="Times New Roman" w:cs="Times New Roman"/>
          <w:sz w:val="28"/>
          <w:szCs w:val="28"/>
        </w:rPr>
        <w:t xml:space="preserve"> наступает обратная фаза, в которой последовательно удаляются ребра, </w:t>
      </w:r>
      <w:r w:rsidR="001B2A4F" w:rsidRPr="006A4B00">
        <w:rPr>
          <w:rFonts w:ascii="Times New Roman" w:hAnsi="Times New Roman" w:cs="Times New Roman"/>
          <w:sz w:val="28"/>
          <w:szCs w:val="28"/>
        </w:rPr>
        <w:t xml:space="preserve">так же по пути наибольшего роста </w:t>
      </w:r>
      <w:r w:rsidR="001B2A4F" w:rsidRPr="006A4B00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1B2A4F" w:rsidRPr="006A4B00">
        <w:rPr>
          <w:rFonts w:ascii="Times New Roman" w:hAnsi="Times New Roman" w:cs="Times New Roman"/>
          <w:sz w:val="28"/>
          <w:szCs w:val="28"/>
        </w:rPr>
        <w:t>-функции. Алгоритм завершает работу, как только достигается максимум функции оценки, и полученный класс эквивалентности возвращается в качестве решения.</w:t>
      </w:r>
    </w:p>
    <w:p w14:paraId="430D0310" w14:textId="5CF0B498" w:rsidR="005863CE" w:rsidRPr="00061210" w:rsidRDefault="00D874E4" w:rsidP="00AF7F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ал</w:t>
      </w:r>
      <w:r w:rsidR="001B2A4F" w:rsidRPr="006A4B00">
        <w:rPr>
          <w:rFonts w:ascii="Times New Roman" w:hAnsi="Times New Roman" w:cs="Times New Roman"/>
          <w:sz w:val="28"/>
          <w:szCs w:val="28"/>
        </w:rPr>
        <w:t xml:space="preserve">горитм </w:t>
      </w:r>
      <w:r w:rsidR="001B2A4F" w:rsidRPr="006A4B00">
        <w:rPr>
          <w:rFonts w:ascii="Times New Roman" w:hAnsi="Times New Roman" w:cs="Times New Roman"/>
          <w:sz w:val="28"/>
          <w:szCs w:val="28"/>
          <w:lang w:val="en-US"/>
        </w:rPr>
        <w:t>GES</w:t>
      </w:r>
      <w:r w:rsidR="001B2A4F" w:rsidRPr="006A4B00">
        <w:rPr>
          <w:rFonts w:ascii="Times New Roman" w:hAnsi="Times New Roman" w:cs="Times New Roman"/>
          <w:sz w:val="28"/>
          <w:szCs w:val="28"/>
        </w:rPr>
        <w:t xml:space="preserve"> не эффективен для сетей с большим количеством переменных, поскольку его выполнение требует большого количества времени, особенно при многократн</w:t>
      </w:r>
      <w:r w:rsidR="00A50A8A" w:rsidRPr="006A4B00">
        <w:rPr>
          <w:rFonts w:ascii="Times New Roman" w:hAnsi="Times New Roman" w:cs="Times New Roman"/>
          <w:sz w:val="28"/>
          <w:szCs w:val="28"/>
        </w:rPr>
        <w:t xml:space="preserve">ом запуске. </w:t>
      </w:r>
      <w:r w:rsidR="00D63838" w:rsidRPr="006A4B00">
        <w:rPr>
          <w:rFonts w:ascii="Times New Roman" w:hAnsi="Times New Roman" w:cs="Times New Roman"/>
          <w:sz w:val="28"/>
          <w:szCs w:val="28"/>
        </w:rPr>
        <w:t>[</w:t>
      </w:r>
      <w:r w:rsidR="0047239D" w:rsidRPr="0047239D">
        <w:rPr>
          <w:rFonts w:ascii="Times New Roman" w:hAnsi="Times New Roman" w:cs="Times New Roman"/>
          <w:sz w:val="28"/>
          <w:szCs w:val="28"/>
        </w:rPr>
        <w:t>8</w:t>
      </w:r>
      <w:r w:rsidR="00D63838" w:rsidRPr="006A4B00">
        <w:rPr>
          <w:rFonts w:ascii="Times New Roman" w:hAnsi="Times New Roman" w:cs="Times New Roman"/>
          <w:sz w:val="28"/>
          <w:szCs w:val="28"/>
        </w:rPr>
        <w:t xml:space="preserve">] предложили </w:t>
      </w:r>
      <w:r w:rsidR="00241EBB">
        <w:rPr>
          <w:rFonts w:ascii="Times New Roman" w:hAnsi="Times New Roman" w:cs="Times New Roman"/>
          <w:sz w:val="28"/>
          <w:szCs w:val="28"/>
        </w:rPr>
        <w:t>быстрый алгоритм</w:t>
      </w:r>
      <w:r w:rsidR="00D63838" w:rsidRPr="006A4B00">
        <w:rPr>
          <w:rFonts w:ascii="Times New Roman" w:hAnsi="Times New Roman" w:cs="Times New Roman"/>
          <w:sz w:val="28"/>
          <w:szCs w:val="28"/>
        </w:rPr>
        <w:t xml:space="preserve"> жадного поиска эквивалентности </w:t>
      </w:r>
      <w:r w:rsidR="00241EB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63838" w:rsidRPr="006A4B00">
        <w:rPr>
          <w:rFonts w:ascii="Times New Roman" w:hAnsi="Times New Roman" w:cs="Times New Roman"/>
          <w:sz w:val="28"/>
          <w:szCs w:val="28"/>
          <w:lang w:val="en-US"/>
        </w:rPr>
        <w:t>GES</w:t>
      </w:r>
      <w:r w:rsidR="00D63838" w:rsidRPr="006A4B00">
        <w:rPr>
          <w:rFonts w:ascii="Times New Roman" w:hAnsi="Times New Roman" w:cs="Times New Roman"/>
          <w:sz w:val="28"/>
          <w:szCs w:val="28"/>
        </w:rPr>
        <w:t xml:space="preserve"> (</w:t>
      </w:r>
      <w:r w:rsidR="00AF7FEA" w:rsidRPr="00AF7FEA">
        <w:rPr>
          <w:rFonts w:ascii="Times New Roman" w:hAnsi="Times New Roman" w:cs="Times New Roman"/>
          <w:sz w:val="28"/>
          <w:szCs w:val="28"/>
          <w:lang w:val="en-US"/>
        </w:rPr>
        <w:t>Fast</w:t>
      </w:r>
      <w:r w:rsidR="00AF7FEA" w:rsidRPr="00AF7FEA">
        <w:rPr>
          <w:rFonts w:ascii="Times New Roman" w:hAnsi="Times New Roman" w:cs="Times New Roman"/>
          <w:sz w:val="28"/>
          <w:szCs w:val="28"/>
        </w:rPr>
        <w:t xml:space="preserve"> </w:t>
      </w:r>
      <w:r w:rsidR="00AF7FEA" w:rsidRPr="00AF7FEA">
        <w:rPr>
          <w:rFonts w:ascii="Times New Roman" w:hAnsi="Times New Roman" w:cs="Times New Roman"/>
          <w:sz w:val="28"/>
          <w:szCs w:val="28"/>
          <w:lang w:val="en-US"/>
        </w:rPr>
        <w:t>Greedy</w:t>
      </w:r>
      <w:r w:rsidR="00AF7FEA" w:rsidRPr="00AF7FEA">
        <w:rPr>
          <w:rFonts w:ascii="Times New Roman" w:hAnsi="Times New Roman" w:cs="Times New Roman"/>
          <w:sz w:val="28"/>
          <w:szCs w:val="28"/>
        </w:rPr>
        <w:t xml:space="preserve"> </w:t>
      </w:r>
      <w:r w:rsidR="00AF7FEA" w:rsidRPr="00AF7FEA">
        <w:rPr>
          <w:rFonts w:ascii="Times New Roman" w:hAnsi="Times New Roman" w:cs="Times New Roman"/>
          <w:sz w:val="28"/>
          <w:szCs w:val="28"/>
          <w:lang w:val="en-US"/>
        </w:rPr>
        <w:t>Equivalence</w:t>
      </w:r>
      <w:r w:rsidR="00AF7FEA" w:rsidRPr="00AF7FEA">
        <w:rPr>
          <w:rFonts w:ascii="Times New Roman" w:hAnsi="Times New Roman" w:cs="Times New Roman"/>
          <w:sz w:val="28"/>
          <w:szCs w:val="28"/>
        </w:rPr>
        <w:t xml:space="preserve"> </w:t>
      </w:r>
      <w:r w:rsidR="00AF7FEA" w:rsidRPr="00AF7FEA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="00D63838" w:rsidRPr="006A4B00">
        <w:rPr>
          <w:rFonts w:ascii="Times New Roman" w:hAnsi="Times New Roman" w:cs="Times New Roman"/>
          <w:sz w:val="28"/>
          <w:szCs w:val="28"/>
        </w:rPr>
        <w:t>), позволяющий ускорить процесс обучения больших байесовских сетей</w:t>
      </w:r>
      <w:r w:rsidR="00637B9A" w:rsidRPr="006A4B00">
        <w:rPr>
          <w:rFonts w:ascii="Times New Roman" w:hAnsi="Times New Roman" w:cs="Times New Roman"/>
          <w:sz w:val="28"/>
          <w:szCs w:val="28"/>
        </w:rPr>
        <w:t xml:space="preserve">, которые могут охватывать до миллиона узлов и ребер. </w:t>
      </w:r>
      <w:r w:rsidR="00C87692" w:rsidRPr="006A4B00">
        <w:rPr>
          <w:rFonts w:ascii="Times New Roman" w:hAnsi="Times New Roman" w:cs="Times New Roman"/>
          <w:sz w:val="28"/>
          <w:szCs w:val="28"/>
        </w:rPr>
        <w:t xml:space="preserve">Авторы исследования предлагают усовершенствовать концепцию </w:t>
      </w:r>
      <w:r w:rsidR="00C87692" w:rsidRPr="006A4B00">
        <w:rPr>
          <w:rFonts w:ascii="Times New Roman" w:hAnsi="Times New Roman" w:cs="Times New Roman"/>
          <w:sz w:val="28"/>
          <w:szCs w:val="28"/>
          <w:lang w:val="en-US"/>
        </w:rPr>
        <w:t>GES</w:t>
      </w:r>
      <w:r w:rsidR="00C87692" w:rsidRPr="006A4B00">
        <w:rPr>
          <w:rFonts w:ascii="Times New Roman" w:hAnsi="Times New Roman" w:cs="Times New Roman"/>
          <w:sz w:val="28"/>
          <w:szCs w:val="28"/>
        </w:rPr>
        <w:t xml:space="preserve"> путём распределения вычислений между несколькими процессорами</w:t>
      </w:r>
      <w:r w:rsidR="001B14AA" w:rsidRPr="006A4B00">
        <w:rPr>
          <w:rFonts w:ascii="Times New Roman" w:hAnsi="Times New Roman" w:cs="Times New Roman"/>
          <w:sz w:val="28"/>
          <w:szCs w:val="28"/>
        </w:rPr>
        <w:t xml:space="preserve">, так как каждый этап поиска может быть реализован параллельно для </w:t>
      </w:r>
      <w:r w:rsidR="0050277E" w:rsidRPr="006A4B00">
        <w:rPr>
          <w:rFonts w:ascii="Times New Roman" w:hAnsi="Times New Roman" w:cs="Times New Roman"/>
          <w:sz w:val="28"/>
          <w:szCs w:val="28"/>
        </w:rPr>
        <w:t xml:space="preserve">проверок независимостей между парами переменных. Это обусловлено тем, что ребра между переменными в представленном подходе оцениваются при предположении, что граф пуст, </w:t>
      </w:r>
      <w:r w:rsidR="005D34C6" w:rsidRPr="006A4B00">
        <w:rPr>
          <w:rFonts w:ascii="Times New Roman" w:hAnsi="Times New Roman" w:cs="Times New Roman"/>
          <w:sz w:val="28"/>
          <w:szCs w:val="28"/>
        </w:rPr>
        <w:t xml:space="preserve">такие оценки независимы, поэтому могут выполняться параллельно. </w:t>
      </w:r>
    </w:p>
    <w:p w14:paraId="50AF5205" w14:textId="65A3414D" w:rsidR="00C6579F" w:rsidRPr="006A4B00" w:rsidRDefault="005D34C6" w:rsidP="006A4B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4B00">
        <w:rPr>
          <w:rFonts w:ascii="Times New Roman" w:hAnsi="Times New Roman" w:cs="Times New Roman"/>
          <w:sz w:val="28"/>
          <w:szCs w:val="28"/>
        </w:rPr>
        <w:t>В течение первой фазы алгоритма, подразумевающей прямой поиск, рёбра добавляются последовательно по пути наибольшего увеличения</w:t>
      </w:r>
      <w:r w:rsidR="005863CE" w:rsidRPr="006A4B00">
        <w:rPr>
          <w:rFonts w:ascii="Times New Roman" w:hAnsi="Times New Roman" w:cs="Times New Roman"/>
          <w:sz w:val="28"/>
          <w:szCs w:val="28"/>
        </w:rPr>
        <w:t xml:space="preserve"> значения</w:t>
      </w:r>
      <w:r w:rsidRPr="006A4B00">
        <w:rPr>
          <w:rFonts w:ascii="Times New Roman" w:hAnsi="Times New Roman" w:cs="Times New Roman"/>
          <w:sz w:val="28"/>
          <w:szCs w:val="28"/>
        </w:rPr>
        <w:t xml:space="preserve"> </w:t>
      </w:r>
      <w:r w:rsidRPr="006A4B00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6A4B00">
        <w:rPr>
          <w:rFonts w:ascii="Times New Roman" w:hAnsi="Times New Roman" w:cs="Times New Roman"/>
          <w:sz w:val="28"/>
          <w:szCs w:val="28"/>
        </w:rPr>
        <w:t xml:space="preserve">-функции, </w:t>
      </w:r>
      <w:r w:rsidR="00FC3FEF" w:rsidRPr="006A4B00">
        <w:rPr>
          <w:rFonts w:ascii="Times New Roman" w:hAnsi="Times New Roman" w:cs="Times New Roman"/>
          <w:sz w:val="28"/>
          <w:szCs w:val="28"/>
        </w:rPr>
        <w:t>при этом</w:t>
      </w:r>
      <w:r w:rsidRPr="006A4B00">
        <w:rPr>
          <w:rFonts w:ascii="Times New Roman" w:hAnsi="Times New Roman" w:cs="Times New Roman"/>
          <w:sz w:val="28"/>
          <w:szCs w:val="28"/>
        </w:rPr>
        <w:t xml:space="preserve"> на каждом последующем шаге </w:t>
      </w:r>
      <w:r w:rsidR="00FC3FEF" w:rsidRPr="006A4B00">
        <w:rPr>
          <w:rFonts w:ascii="Times New Roman" w:hAnsi="Times New Roman" w:cs="Times New Roman"/>
          <w:sz w:val="28"/>
          <w:szCs w:val="28"/>
        </w:rPr>
        <w:t xml:space="preserve">можно </w:t>
      </w:r>
      <w:r w:rsidR="00FC3FEF" w:rsidRPr="006A4B00">
        <w:rPr>
          <w:rFonts w:ascii="Times New Roman" w:hAnsi="Times New Roman" w:cs="Times New Roman"/>
          <w:sz w:val="28"/>
          <w:szCs w:val="28"/>
        </w:rPr>
        <w:lastRenderedPageBreak/>
        <w:t xml:space="preserve">распределить оценку возможных ребер. Во второй фазе выполнения алгоритма необходимо оценить меньшее количество оценок, поскольку проверяются только те ребра, которые уже были добавлены в граф, однако потребность в распараллеливании может </w:t>
      </w:r>
      <w:r w:rsidR="00E6713E" w:rsidRPr="006A4B00">
        <w:rPr>
          <w:rFonts w:ascii="Times New Roman" w:hAnsi="Times New Roman" w:cs="Times New Roman"/>
          <w:sz w:val="28"/>
          <w:szCs w:val="28"/>
        </w:rPr>
        <w:t>возникнуть в случае, если</w:t>
      </w:r>
      <w:r w:rsidR="00FC3FEF" w:rsidRPr="006A4B00">
        <w:rPr>
          <w:rFonts w:ascii="Times New Roman" w:hAnsi="Times New Roman" w:cs="Times New Roman"/>
          <w:sz w:val="28"/>
          <w:szCs w:val="28"/>
        </w:rPr>
        <w:t xml:space="preserve"> граф получился плотным. </w:t>
      </w:r>
    </w:p>
    <w:p w14:paraId="15CF28BC" w14:textId="09D6655A" w:rsidR="006C16F3" w:rsidRPr="006A4B00" w:rsidRDefault="00A50A8A" w:rsidP="006A4B0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4B00">
        <w:rPr>
          <w:rFonts w:ascii="Times New Roman" w:hAnsi="Times New Roman" w:cs="Times New Roman"/>
          <w:b/>
          <w:bCs/>
          <w:sz w:val="28"/>
          <w:szCs w:val="28"/>
        </w:rPr>
        <w:t xml:space="preserve">Алгоритмы, основанные на декомпозиции </w:t>
      </w:r>
      <w:r w:rsidR="006A4B00" w:rsidRPr="006A4B00">
        <w:rPr>
          <w:rFonts w:ascii="Times New Roman" w:hAnsi="Times New Roman" w:cs="Times New Roman"/>
          <w:b/>
          <w:bCs/>
          <w:sz w:val="28"/>
          <w:szCs w:val="28"/>
        </w:rPr>
        <w:t>графа независимостей.</w:t>
      </w:r>
    </w:p>
    <w:p w14:paraId="32161CBC" w14:textId="1A83BDD3" w:rsidR="00AF450E" w:rsidRPr="006A4B00" w:rsidRDefault="00A77C25" w:rsidP="006A4B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4B00">
        <w:rPr>
          <w:rFonts w:ascii="Times New Roman" w:hAnsi="Times New Roman" w:cs="Times New Roman"/>
          <w:sz w:val="28"/>
          <w:szCs w:val="28"/>
        </w:rPr>
        <w:t>А</w:t>
      </w:r>
      <w:r w:rsidR="006C16F3" w:rsidRPr="006A4B00">
        <w:rPr>
          <w:rFonts w:ascii="Times New Roman" w:hAnsi="Times New Roman" w:cs="Times New Roman"/>
          <w:sz w:val="28"/>
          <w:szCs w:val="28"/>
        </w:rPr>
        <w:t>вторы [</w:t>
      </w:r>
      <w:r w:rsidR="00D27370" w:rsidRPr="00D27370">
        <w:rPr>
          <w:rFonts w:ascii="Times New Roman" w:hAnsi="Times New Roman" w:cs="Times New Roman"/>
          <w:sz w:val="28"/>
          <w:szCs w:val="28"/>
        </w:rPr>
        <w:t>4</w:t>
      </w:r>
      <w:r w:rsidR="006C16F3" w:rsidRPr="006A4B00">
        <w:rPr>
          <w:rFonts w:ascii="Times New Roman" w:hAnsi="Times New Roman" w:cs="Times New Roman"/>
          <w:sz w:val="28"/>
          <w:szCs w:val="28"/>
        </w:rPr>
        <w:t xml:space="preserve">] </w:t>
      </w:r>
      <w:r w:rsidRPr="006A4B00">
        <w:rPr>
          <w:rFonts w:ascii="Times New Roman" w:hAnsi="Times New Roman" w:cs="Times New Roman"/>
          <w:sz w:val="28"/>
          <w:szCs w:val="28"/>
        </w:rPr>
        <w:t>предлагают решать проблему обучения больших байесовских сетей путем разделения графа на ряд локальных структур и обучения сетей меньшей размерности с последующим их объединением.</w:t>
      </w:r>
      <w:r w:rsidR="006260A9" w:rsidRPr="006A4B00">
        <w:rPr>
          <w:rFonts w:ascii="Times New Roman" w:hAnsi="Times New Roman" w:cs="Times New Roman"/>
          <w:sz w:val="28"/>
          <w:szCs w:val="28"/>
        </w:rPr>
        <w:t xml:space="preserve"> В работе представлен гибридный алгоритм структурного обучения </w:t>
      </w:r>
      <w:r w:rsidR="006260A9" w:rsidRPr="006A4B00">
        <w:rPr>
          <w:rFonts w:ascii="Times New Roman" w:hAnsi="Times New Roman" w:cs="Times New Roman"/>
          <w:sz w:val="28"/>
          <w:szCs w:val="28"/>
          <w:lang w:val="en-US"/>
        </w:rPr>
        <w:t>SAR</w:t>
      </w:r>
      <w:r w:rsidR="006260A9" w:rsidRPr="006A4B00">
        <w:rPr>
          <w:rFonts w:ascii="Times New Roman" w:hAnsi="Times New Roman" w:cs="Times New Roman"/>
          <w:sz w:val="28"/>
          <w:szCs w:val="28"/>
        </w:rPr>
        <w:t xml:space="preserve"> </w:t>
      </w:r>
      <w:r w:rsidR="00472E61">
        <w:rPr>
          <w:rFonts w:ascii="Times New Roman" w:hAnsi="Times New Roman" w:cs="Times New Roman"/>
          <w:sz w:val="28"/>
          <w:szCs w:val="28"/>
        </w:rPr>
        <w:t>(</w:t>
      </w:r>
      <w:r w:rsidR="00472E61" w:rsidRPr="00472E61">
        <w:rPr>
          <w:rFonts w:ascii="Times New Roman" w:hAnsi="Times New Roman" w:cs="Times New Roman"/>
          <w:sz w:val="28"/>
          <w:szCs w:val="28"/>
        </w:rPr>
        <w:t>Separation And Reunion</w:t>
      </w:r>
      <w:r w:rsidR="006260A9" w:rsidRPr="006A4B00">
        <w:rPr>
          <w:rFonts w:ascii="Times New Roman" w:hAnsi="Times New Roman" w:cs="Times New Roman"/>
          <w:sz w:val="28"/>
          <w:szCs w:val="28"/>
        </w:rPr>
        <w:t>)</w:t>
      </w:r>
      <w:r w:rsidR="003D6412" w:rsidRPr="006A4B0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3FDF512" w14:textId="20D069C5" w:rsidR="006C16F3" w:rsidRPr="006A4B00" w:rsidRDefault="00500DF8" w:rsidP="006A4B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4B00">
        <w:rPr>
          <w:rFonts w:ascii="Times New Roman" w:hAnsi="Times New Roman" w:cs="Times New Roman"/>
          <w:sz w:val="28"/>
          <w:szCs w:val="28"/>
        </w:rPr>
        <w:t>На начальном этапе строится ненаправленный граф, описывающий отношения независимости между переменными. Ребро между узлами добавляется, если значение взаимной информации (</w:t>
      </w:r>
      <w:r w:rsidRPr="006A4B00">
        <w:rPr>
          <w:rFonts w:ascii="Times New Roman" w:hAnsi="Times New Roman" w:cs="Times New Roman"/>
          <w:sz w:val="28"/>
          <w:szCs w:val="28"/>
          <w:lang w:val="en-US"/>
        </w:rPr>
        <w:t>MI</w:t>
      </w:r>
      <w:r w:rsidRPr="006A4B00">
        <w:rPr>
          <w:rFonts w:ascii="Times New Roman" w:hAnsi="Times New Roman" w:cs="Times New Roman"/>
          <w:sz w:val="28"/>
          <w:szCs w:val="28"/>
        </w:rPr>
        <w:t>)</w:t>
      </w:r>
      <w:r w:rsidR="00AF450E" w:rsidRPr="006A4B00">
        <w:rPr>
          <w:rFonts w:ascii="Times New Roman" w:hAnsi="Times New Roman" w:cs="Times New Roman"/>
          <w:sz w:val="28"/>
          <w:szCs w:val="28"/>
        </w:rPr>
        <w:t xml:space="preserve"> или условной взаимной информации (</w:t>
      </w:r>
      <w:r w:rsidR="00AF450E" w:rsidRPr="006A4B00">
        <w:rPr>
          <w:rFonts w:ascii="Times New Roman" w:hAnsi="Times New Roman" w:cs="Times New Roman"/>
          <w:sz w:val="28"/>
          <w:szCs w:val="28"/>
          <w:lang w:val="en-US"/>
        </w:rPr>
        <w:t>CMI</w:t>
      </w:r>
      <w:r w:rsidR="00AF450E" w:rsidRPr="006A4B00">
        <w:rPr>
          <w:rFonts w:ascii="Times New Roman" w:hAnsi="Times New Roman" w:cs="Times New Roman"/>
          <w:sz w:val="28"/>
          <w:szCs w:val="28"/>
        </w:rPr>
        <w:t>) между ними</w:t>
      </w:r>
      <w:r w:rsidRPr="006A4B00">
        <w:rPr>
          <w:rFonts w:ascii="Times New Roman" w:hAnsi="Times New Roman" w:cs="Times New Roman"/>
          <w:sz w:val="28"/>
          <w:szCs w:val="28"/>
        </w:rPr>
        <w:t xml:space="preserve"> </w:t>
      </w:r>
      <w:r w:rsidR="00AF450E" w:rsidRPr="006A4B00">
        <w:rPr>
          <w:rFonts w:ascii="Times New Roman" w:hAnsi="Times New Roman" w:cs="Times New Roman"/>
          <w:sz w:val="28"/>
          <w:szCs w:val="28"/>
        </w:rPr>
        <w:t xml:space="preserve">достаточно велико. </w:t>
      </w:r>
      <w:r w:rsidR="000B6037" w:rsidRPr="006A4B00">
        <w:rPr>
          <w:rFonts w:ascii="Times New Roman" w:hAnsi="Times New Roman" w:cs="Times New Roman"/>
          <w:sz w:val="28"/>
          <w:szCs w:val="28"/>
        </w:rPr>
        <w:t>Чтобы ошибочно не удалить ребро, являющееся истинным, авторы вводят пороговые значения, позволяющие определять</w:t>
      </w:r>
      <w:r w:rsidR="00F7627C" w:rsidRPr="006A4B00">
        <w:rPr>
          <w:rFonts w:ascii="Times New Roman" w:hAnsi="Times New Roman" w:cs="Times New Roman"/>
          <w:sz w:val="28"/>
          <w:szCs w:val="28"/>
        </w:rPr>
        <w:t xml:space="preserve"> наиболее</w:t>
      </w:r>
      <w:r w:rsidR="000B6037" w:rsidRPr="006A4B00">
        <w:rPr>
          <w:rFonts w:ascii="Times New Roman" w:hAnsi="Times New Roman" w:cs="Times New Roman"/>
          <w:sz w:val="28"/>
          <w:szCs w:val="28"/>
        </w:rPr>
        <w:t xml:space="preserve"> значимые </w:t>
      </w:r>
      <w:r w:rsidR="00F7627C" w:rsidRPr="006A4B00">
        <w:rPr>
          <w:rFonts w:ascii="Times New Roman" w:hAnsi="Times New Roman" w:cs="Times New Roman"/>
          <w:sz w:val="28"/>
          <w:szCs w:val="28"/>
        </w:rPr>
        <w:t xml:space="preserve">связи между вершинами. </w:t>
      </w:r>
    </w:p>
    <w:p w14:paraId="3616BCC3" w14:textId="1DB9D092" w:rsidR="00F7627C" w:rsidRPr="006A4B00" w:rsidRDefault="0046198B" w:rsidP="006A4B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4B00">
        <w:rPr>
          <w:rFonts w:ascii="Times New Roman" w:hAnsi="Times New Roman" w:cs="Times New Roman"/>
          <w:sz w:val="28"/>
          <w:szCs w:val="28"/>
        </w:rPr>
        <w:t>Далее полученный граф</w:t>
      </w:r>
      <w:r w:rsidR="0082519D" w:rsidRPr="006A4B00">
        <w:rPr>
          <w:rFonts w:ascii="Times New Roman" w:hAnsi="Times New Roman" w:cs="Times New Roman"/>
          <w:sz w:val="28"/>
          <w:szCs w:val="28"/>
        </w:rPr>
        <w:t xml:space="preserve"> последовательно</w:t>
      </w:r>
      <w:r w:rsidRPr="006A4B00">
        <w:rPr>
          <w:rFonts w:ascii="Times New Roman" w:hAnsi="Times New Roman" w:cs="Times New Roman"/>
          <w:sz w:val="28"/>
          <w:szCs w:val="28"/>
        </w:rPr>
        <w:t xml:space="preserve"> декомпозируется</w:t>
      </w:r>
      <w:r w:rsidR="0082519D" w:rsidRPr="006A4B00">
        <w:rPr>
          <w:rFonts w:ascii="Times New Roman" w:hAnsi="Times New Roman" w:cs="Times New Roman"/>
          <w:sz w:val="28"/>
          <w:szCs w:val="28"/>
        </w:rPr>
        <w:t xml:space="preserve">, для этого необходимо найти минимальный набор узлов, который делит сеть на два подграфа. Эта задача решается путем минимизации функции: </w:t>
      </w:r>
    </w:p>
    <w:p w14:paraId="7D93F201" w14:textId="307615C7" w:rsidR="00291143" w:rsidRPr="005213EB" w:rsidRDefault="00291143" w:rsidP="005213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GC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|E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X, Y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|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|X|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|E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X, Y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|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|Y|</m:t>
            </m:r>
          </m:den>
        </m:f>
      </m:oMath>
      <w:r w:rsidR="005213EB" w:rsidRPr="005213EB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500557A4" w14:textId="7D8792E0" w:rsidR="0082519D" w:rsidRPr="006A4B00" w:rsidRDefault="00291143" w:rsidP="006A4B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4B00">
        <w:rPr>
          <w:rFonts w:ascii="Times New Roman" w:hAnsi="Times New Roman" w:cs="Times New Roman"/>
          <w:sz w:val="28"/>
          <w:szCs w:val="28"/>
        </w:rPr>
        <w:t xml:space="preserve">где </w:t>
      </w:r>
      <w:r w:rsidRPr="006A4B00">
        <w:rPr>
          <w:rFonts w:ascii="Cambria Math" w:hAnsi="Cambria Math" w:cs="Cambria Math"/>
          <w:sz w:val="28"/>
          <w:szCs w:val="28"/>
        </w:rPr>
        <w:t>𝔼</w:t>
      </w:r>
      <w:r w:rsidRPr="006A4B00">
        <w:rPr>
          <w:rFonts w:ascii="Times New Roman" w:hAnsi="Times New Roman" w:cs="Times New Roman"/>
          <w:sz w:val="28"/>
          <w:szCs w:val="28"/>
        </w:rPr>
        <w:t>(</w:t>
      </w:r>
      <w:r w:rsidRPr="006A4B0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A4B00">
        <w:rPr>
          <w:rFonts w:ascii="Times New Roman" w:hAnsi="Times New Roman" w:cs="Times New Roman"/>
          <w:sz w:val="28"/>
          <w:szCs w:val="28"/>
        </w:rPr>
        <w:t xml:space="preserve">, </w:t>
      </w:r>
      <w:r w:rsidRPr="006A4B0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A4B00">
        <w:rPr>
          <w:rFonts w:ascii="Times New Roman" w:hAnsi="Times New Roman" w:cs="Times New Roman"/>
          <w:sz w:val="28"/>
          <w:szCs w:val="28"/>
        </w:rPr>
        <w:t xml:space="preserve">) – набор ребер, соединяющих две части графа – </w:t>
      </w:r>
      <w:r w:rsidRPr="006A4B0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A4B00">
        <w:rPr>
          <w:rFonts w:ascii="Times New Roman" w:hAnsi="Times New Roman" w:cs="Times New Roman"/>
          <w:sz w:val="28"/>
          <w:szCs w:val="28"/>
        </w:rPr>
        <w:t xml:space="preserve"> и </w:t>
      </w:r>
      <w:r w:rsidRPr="006A4B0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A4B00">
        <w:rPr>
          <w:rFonts w:ascii="Times New Roman" w:hAnsi="Times New Roman" w:cs="Times New Roman"/>
          <w:sz w:val="28"/>
          <w:szCs w:val="28"/>
        </w:rPr>
        <w:t>.</w:t>
      </w:r>
    </w:p>
    <w:p w14:paraId="1F3BBC3A" w14:textId="21A748E5" w:rsidR="000C3F74" w:rsidRPr="006A4B00" w:rsidRDefault="001D101E" w:rsidP="006A4B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4B00">
        <w:rPr>
          <w:rFonts w:ascii="Times New Roman" w:hAnsi="Times New Roman" w:cs="Times New Roman"/>
          <w:sz w:val="28"/>
          <w:szCs w:val="28"/>
        </w:rPr>
        <w:t xml:space="preserve">Далее </w:t>
      </w:r>
      <w:r w:rsidR="00AC41B4" w:rsidRPr="006A4B00">
        <w:rPr>
          <w:rFonts w:ascii="Times New Roman" w:hAnsi="Times New Roman" w:cs="Times New Roman"/>
          <w:sz w:val="28"/>
          <w:szCs w:val="28"/>
        </w:rPr>
        <w:t>на полученных локальных структурах обучаются байесовские сети небольшой размерности и объединяются в единую сеть.</w:t>
      </w:r>
    </w:p>
    <w:p w14:paraId="07524683" w14:textId="6609C61F" w:rsidR="003D6412" w:rsidRPr="006A4B00" w:rsidRDefault="00AC41B4" w:rsidP="006A4B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4B00">
        <w:rPr>
          <w:rFonts w:ascii="Times New Roman" w:hAnsi="Times New Roman" w:cs="Times New Roman"/>
          <w:sz w:val="28"/>
          <w:szCs w:val="28"/>
        </w:rPr>
        <w:t xml:space="preserve">Так как глобальный поиск разделителей является экспоненциально сложной задачей при большом количестве переменных в байесовской сети, </w:t>
      </w:r>
      <w:r w:rsidRPr="006A4B00">
        <w:rPr>
          <w:rFonts w:ascii="Times New Roman" w:hAnsi="Times New Roman" w:cs="Times New Roman"/>
          <w:sz w:val="28"/>
          <w:szCs w:val="28"/>
        </w:rPr>
        <w:lastRenderedPageBreak/>
        <w:t>авторы статьи [</w:t>
      </w:r>
      <w:r w:rsidR="0034620B" w:rsidRPr="0034620B">
        <w:rPr>
          <w:rFonts w:ascii="Times New Roman" w:hAnsi="Times New Roman" w:cs="Times New Roman"/>
          <w:sz w:val="28"/>
          <w:szCs w:val="28"/>
        </w:rPr>
        <w:t>2</w:t>
      </w:r>
      <w:r w:rsidRPr="006A4B00">
        <w:rPr>
          <w:rFonts w:ascii="Times New Roman" w:hAnsi="Times New Roman" w:cs="Times New Roman"/>
          <w:sz w:val="28"/>
          <w:szCs w:val="28"/>
        </w:rPr>
        <w:t xml:space="preserve">] предлагают искать разделители </w:t>
      </w:r>
      <w:r w:rsidR="00A50A8A" w:rsidRPr="006A4B00">
        <w:rPr>
          <w:rFonts w:ascii="Times New Roman" w:hAnsi="Times New Roman" w:cs="Times New Roman"/>
          <w:sz w:val="28"/>
          <w:szCs w:val="28"/>
        </w:rPr>
        <w:t xml:space="preserve">не глобально во всем графе, а </w:t>
      </w:r>
      <w:r w:rsidRPr="006A4B00">
        <w:rPr>
          <w:rFonts w:ascii="Times New Roman" w:hAnsi="Times New Roman" w:cs="Times New Roman"/>
          <w:sz w:val="28"/>
          <w:szCs w:val="28"/>
        </w:rPr>
        <w:t>локально</w:t>
      </w:r>
      <w:r w:rsidR="006A4B00" w:rsidRPr="006A4B00">
        <w:rPr>
          <w:rFonts w:ascii="Times New Roman" w:hAnsi="Times New Roman" w:cs="Times New Roman"/>
          <w:sz w:val="28"/>
          <w:szCs w:val="28"/>
        </w:rPr>
        <w:t xml:space="preserve"> в подграфах</w:t>
      </w:r>
      <w:r w:rsidRPr="006A4B00">
        <w:rPr>
          <w:rFonts w:ascii="Times New Roman" w:hAnsi="Times New Roman" w:cs="Times New Roman"/>
          <w:sz w:val="28"/>
          <w:szCs w:val="28"/>
        </w:rPr>
        <w:t xml:space="preserve">, что позволяет сузить </w:t>
      </w:r>
      <w:r w:rsidR="005213EB">
        <w:rPr>
          <w:rFonts w:ascii="Times New Roman" w:hAnsi="Times New Roman" w:cs="Times New Roman"/>
          <w:sz w:val="28"/>
          <w:szCs w:val="28"/>
        </w:rPr>
        <w:t>пространство поиска и тем самым ускорить процесс обучения.</w:t>
      </w:r>
    </w:p>
    <w:p w14:paraId="4FA26520" w14:textId="647DE6EF" w:rsidR="00E6713E" w:rsidRPr="006A4B00" w:rsidRDefault="002A7D6F" w:rsidP="006A4B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4B00">
        <w:rPr>
          <w:rFonts w:ascii="Times New Roman" w:hAnsi="Times New Roman" w:cs="Times New Roman"/>
          <w:sz w:val="28"/>
          <w:szCs w:val="28"/>
        </w:rPr>
        <w:t xml:space="preserve">В работе представлен </w:t>
      </w:r>
      <w:r w:rsidR="0076626A" w:rsidRPr="006A4B00">
        <w:rPr>
          <w:rFonts w:ascii="Times New Roman" w:hAnsi="Times New Roman" w:cs="Times New Roman"/>
          <w:sz w:val="28"/>
          <w:szCs w:val="28"/>
        </w:rPr>
        <w:t>рекурсивный метод локального поиска разделителей</w:t>
      </w:r>
      <w:r w:rsidR="005213EB">
        <w:rPr>
          <w:rFonts w:ascii="Times New Roman" w:hAnsi="Times New Roman" w:cs="Times New Roman"/>
          <w:sz w:val="28"/>
          <w:szCs w:val="28"/>
        </w:rPr>
        <w:t>, основная идея которого заключается в последовательном разбиении морального графа на множество простых подграфов.</w:t>
      </w:r>
      <w:r w:rsidR="0080742B">
        <w:rPr>
          <w:rFonts w:ascii="Times New Roman" w:hAnsi="Times New Roman" w:cs="Times New Roman"/>
          <w:sz w:val="28"/>
          <w:szCs w:val="28"/>
        </w:rPr>
        <w:t xml:space="preserve"> Авторы предлагают искать разделители в подграфах, при этом в качестве целевой переменной рекомендуется выбирать узел с наименьшей степенью</w:t>
      </w:r>
      <w:r w:rsidR="00690909">
        <w:rPr>
          <w:rFonts w:ascii="Times New Roman" w:hAnsi="Times New Roman" w:cs="Times New Roman"/>
          <w:sz w:val="28"/>
          <w:szCs w:val="28"/>
        </w:rPr>
        <w:t xml:space="preserve">, чтобы </w:t>
      </w:r>
      <w:r w:rsidR="009A4FB1">
        <w:rPr>
          <w:rFonts w:ascii="Times New Roman" w:hAnsi="Times New Roman" w:cs="Times New Roman"/>
          <w:sz w:val="28"/>
          <w:szCs w:val="28"/>
        </w:rPr>
        <w:t>разбить граф на ряд наиболее простых структур.</w:t>
      </w:r>
    </w:p>
    <w:p w14:paraId="6BA5810F" w14:textId="393A3B03" w:rsidR="00F248F8" w:rsidRPr="006A4B00" w:rsidRDefault="00F248F8" w:rsidP="006A4B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D3DF61" w14:textId="2397ECE7" w:rsidR="00B50470" w:rsidRPr="006A4B00" w:rsidRDefault="00B50470" w:rsidP="006A4B0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A4B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682C0B" wp14:editId="70CC94B5">
            <wp:extent cx="3000375" cy="2865992"/>
            <wp:effectExtent l="0" t="0" r="0" b="0"/>
            <wp:docPr id="744259999" name="Рисунок 1" descr="Изображение выглядит как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259999" name="Рисунок 1" descr="Изображение выглядит как диаграмма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3885" cy="287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297A" w14:textId="200293B1" w:rsidR="00B50470" w:rsidRPr="006A4B00" w:rsidRDefault="00B50470" w:rsidP="006A4B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4B00">
        <w:rPr>
          <w:rFonts w:ascii="Times New Roman" w:hAnsi="Times New Roman" w:cs="Times New Roman"/>
          <w:sz w:val="28"/>
          <w:szCs w:val="28"/>
        </w:rPr>
        <w:t>[</w:t>
      </w:r>
      <w:r w:rsidR="0034620B" w:rsidRPr="00061210">
        <w:rPr>
          <w:rFonts w:ascii="Times New Roman" w:hAnsi="Times New Roman" w:cs="Times New Roman"/>
          <w:sz w:val="28"/>
          <w:szCs w:val="28"/>
        </w:rPr>
        <w:t>2</w:t>
      </w:r>
      <w:r w:rsidRPr="006A4B00">
        <w:rPr>
          <w:rFonts w:ascii="Times New Roman" w:hAnsi="Times New Roman" w:cs="Times New Roman"/>
          <w:sz w:val="28"/>
          <w:szCs w:val="28"/>
        </w:rPr>
        <w:t>]</w:t>
      </w:r>
    </w:p>
    <w:p w14:paraId="75A6E140" w14:textId="15B4ED82" w:rsidR="00653A48" w:rsidRPr="006A4B00" w:rsidRDefault="00B50470" w:rsidP="006A4B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4B00">
        <w:rPr>
          <w:rFonts w:ascii="Times New Roman" w:hAnsi="Times New Roman" w:cs="Times New Roman"/>
          <w:sz w:val="28"/>
          <w:szCs w:val="28"/>
        </w:rPr>
        <w:t>На рис.1 представлена байесовская сеть (</w:t>
      </w:r>
      <w:r w:rsidRPr="006A4B0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A4B00">
        <w:rPr>
          <w:rFonts w:ascii="Times New Roman" w:hAnsi="Times New Roman" w:cs="Times New Roman"/>
          <w:sz w:val="28"/>
          <w:szCs w:val="28"/>
        </w:rPr>
        <w:t>), её моральный граф (</w:t>
      </w:r>
      <w:r w:rsidRPr="006A4B0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A4B00">
        <w:rPr>
          <w:rFonts w:ascii="Times New Roman" w:hAnsi="Times New Roman" w:cs="Times New Roman"/>
          <w:sz w:val="28"/>
          <w:szCs w:val="28"/>
        </w:rPr>
        <w:t>), а также два способа поиска разделителей</w:t>
      </w:r>
      <w:r w:rsidR="00653A48" w:rsidRPr="006A4B00">
        <w:rPr>
          <w:rFonts w:ascii="Times New Roman" w:hAnsi="Times New Roman" w:cs="Times New Roman"/>
          <w:sz w:val="28"/>
          <w:szCs w:val="28"/>
        </w:rPr>
        <w:t xml:space="preserve"> в нём</w:t>
      </w:r>
      <w:r w:rsidRPr="006A4B00">
        <w:rPr>
          <w:rFonts w:ascii="Times New Roman" w:hAnsi="Times New Roman" w:cs="Times New Roman"/>
          <w:sz w:val="28"/>
          <w:szCs w:val="28"/>
        </w:rPr>
        <w:t>: рекурсивный поиск через случайный целевой узел (</w:t>
      </w:r>
      <w:r w:rsidRPr="006A4B0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A4B00">
        <w:rPr>
          <w:rFonts w:ascii="Times New Roman" w:hAnsi="Times New Roman" w:cs="Times New Roman"/>
          <w:sz w:val="28"/>
          <w:szCs w:val="28"/>
        </w:rPr>
        <w:t>) и через узел с минимальной степенью (</w:t>
      </w:r>
      <w:r w:rsidRPr="006A4B0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A4B00">
        <w:rPr>
          <w:rFonts w:ascii="Times New Roman" w:hAnsi="Times New Roman" w:cs="Times New Roman"/>
          <w:sz w:val="28"/>
          <w:szCs w:val="28"/>
        </w:rPr>
        <w:t>). Предполагается, что</w:t>
      </w:r>
      <w:r w:rsidR="004665A9" w:rsidRPr="006A4B00">
        <w:rPr>
          <w:rFonts w:ascii="Times New Roman" w:hAnsi="Times New Roman" w:cs="Times New Roman"/>
          <w:sz w:val="28"/>
          <w:szCs w:val="28"/>
        </w:rPr>
        <w:t xml:space="preserve"> случайным образом в качестве целевой переменной</w:t>
      </w:r>
      <w:r w:rsidR="00653A48" w:rsidRPr="006A4B00">
        <w:rPr>
          <w:rFonts w:ascii="Times New Roman" w:hAnsi="Times New Roman" w:cs="Times New Roman"/>
          <w:sz w:val="28"/>
          <w:szCs w:val="28"/>
        </w:rPr>
        <w:t xml:space="preserve"> мольного графа </w:t>
      </w:r>
      <w:r w:rsidR="00653A48" w:rsidRPr="006A4B00">
        <w:rPr>
          <w:rFonts w:ascii="Times New Roman" w:hAnsi="Times New Roman" w:cs="Times New Roman"/>
          <w:sz w:val="28"/>
          <w:szCs w:val="28"/>
          <w:lang w:val="en-US"/>
        </w:rPr>
        <w:t>Gm</w:t>
      </w:r>
      <w:r w:rsidR="004665A9" w:rsidRPr="006A4B00">
        <w:rPr>
          <w:rFonts w:ascii="Times New Roman" w:hAnsi="Times New Roman" w:cs="Times New Roman"/>
          <w:sz w:val="28"/>
          <w:szCs w:val="28"/>
        </w:rPr>
        <w:t xml:space="preserve"> был выбран узел </w:t>
      </w:r>
      <w:r w:rsidR="004665A9" w:rsidRPr="006A4B0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665A9" w:rsidRPr="006A4B00">
        <w:rPr>
          <w:rFonts w:ascii="Times New Roman" w:hAnsi="Times New Roman" w:cs="Times New Roman"/>
          <w:sz w:val="28"/>
          <w:szCs w:val="28"/>
        </w:rPr>
        <w:t xml:space="preserve">, разделителем является вершина </w:t>
      </w:r>
      <w:r w:rsidR="004665A9" w:rsidRPr="006A4B0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665A9" w:rsidRPr="006A4B00">
        <w:rPr>
          <w:rFonts w:ascii="Times New Roman" w:hAnsi="Times New Roman" w:cs="Times New Roman"/>
          <w:sz w:val="28"/>
          <w:szCs w:val="28"/>
        </w:rPr>
        <w:t>, которая делит граф на два подграфа: {</w:t>
      </w:r>
      <w:r w:rsidR="004665A9" w:rsidRPr="006A4B0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665A9" w:rsidRPr="006A4B00">
        <w:rPr>
          <w:rFonts w:ascii="Times New Roman" w:hAnsi="Times New Roman" w:cs="Times New Roman"/>
          <w:sz w:val="28"/>
          <w:szCs w:val="28"/>
        </w:rPr>
        <w:t xml:space="preserve">, </w:t>
      </w:r>
      <w:r w:rsidR="004665A9" w:rsidRPr="006A4B0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665A9" w:rsidRPr="006A4B00">
        <w:rPr>
          <w:rFonts w:ascii="Times New Roman" w:hAnsi="Times New Roman" w:cs="Times New Roman"/>
          <w:sz w:val="28"/>
          <w:szCs w:val="28"/>
        </w:rPr>
        <w:t xml:space="preserve">, </w:t>
      </w:r>
      <w:r w:rsidR="004665A9" w:rsidRPr="006A4B0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665A9" w:rsidRPr="006A4B00">
        <w:rPr>
          <w:rFonts w:ascii="Times New Roman" w:hAnsi="Times New Roman" w:cs="Times New Roman"/>
          <w:sz w:val="28"/>
          <w:szCs w:val="28"/>
        </w:rPr>
        <w:t xml:space="preserve">, </w:t>
      </w:r>
      <w:r w:rsidR="004665A9" w:rsidRPr="006A4B0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665A9" w:rsidRPr="006A4B00">
        <w:rPr>
          <w:rFonts w:ascii="Times New Roman" w:hAnsi="Times New Roman" w:cs="Times New Roman"/>
          <w:sz w:val="28"/>
          <w:szCs w:val="28"/>
        </w:rPr>
        <w:t>} и {</w:t>
      </w:r>
      <w:r w:rsidR="004665A9" w:rsidRPr="006A4B0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665A9" w:rsidRPr="006A4B00">
        <w:rPr>
          <w:rFonts w:ascii="Times New Roman" w:hAnsi="Times New Roman" w:cs="Times New Roman"/>
          <w:sz w:val="28"/>
          <w:szCs w:val="28"/>
        </w:rPr>
        <w:t xml:space="preserve">, </w:t>
      </w:r>
      <w:r w:rsidR="004665A9" w:rsidRPr="006A4B0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4665A9" w:rsidRPr="006A4B00">
        <w:rPr>
          <w:rFonts w:ascii="Times New Roman" w:hAnsi="Times New Roman" w:cs="Times New Roman"/>
          <w:sz w:val="28"/>
          <w:szCs w:val="28"/>
        </w:rPr>
        <w:t xml:space="preserve">}. Так как </w:t>
      </w:r>
      <w:r w:rsidR="00653A48" w:rsidRPr="006A4B00">
        <w:rPr>
          <w:rFonts w:ascii="Times New Roman" w:hAnsi="Times New Roman" w:cs="Times New Roman"/>
          <w:sz w:val="28"/>
          <w:szCs w:val="28"/>
        </w:rPr>
        <w:t>метод локального поиска подразумевает поиск разделителей только в подграфе, не содержащем целевую переменную, подграф {</w:t>
      </w:r>
      <w:r w:rsidR="00653A48" w:rsidRPr="006A4B0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53A48" w:rsidRPr="006A4B00">
        <w:rPr>
          <w:rFonts w:ascii="Times New Roman" w:hAnsi="Times New Roman" w:cs="Times New Roman"/>
          <w:sz w:val="28"/>
          <w:szCs w:val="28"/>
        </w:rPr>
        <w:t xml:space="preserve">, </w:t>
      </w:r>
      <w:r w:rsidR="00653A48" w:rsidRPr="006A4B0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53A48" w:rsidRPr="006A4B00">
        <w:rPr>
          <w:rFonts w:ascii="Times New Roman" w:hAnsi="Times New Roman" w:cs="Times New Roman"/>
          <w:sz w:val="28"/>
          <w:szCs w:val="28"/>
        </w:rPr>
        <w:t xml:space="preserve">, </w:t>
      </w:r>
      <w:r w:rsidR="00653A48" w:rsidRPr="006A4B0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53A48" w:rsidRPr="006A4B00">
        <w:rPr>
          <w:rFonts w:ascii="Times New Roman" w:hAnsi="Times New Roman" w:cs="Times New Roman"/>
          <w:sz w:val="28"/>
          <w:szCs w:val="28"/>
        </w:rPr>
        <w:t xml:space="preserve">, </w:t>
      </w:r>
      <w:r w:rsidR="00653A48" w:rsidRPr="006A4B0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53A48" w:rsidRPr="006A4B00">
        <w:rPr>
          <w:rFonts w:ascii="Times New Roman" w:hAnsi="Times New Roman" w:cs="Times New Roman"/>
          <w:sz w:val="28"/>
          <w:szCs w:val="28"/>
        </w:rPr>
        <w:t xml:space="preserve">} исключается из </w:t>
      </w:r>
      <w:r w:rsidR="00653A48" w:rsidRPr="006A4B00">
        <w:rPr>
          <w:rFonts w:ascii="Times New Roman" w:hAnsi="Times New Roman" w:cs="Times New Roman"/>
          <w:sz w:val="28"/>
          <w:szCs w:val="28"/>
        </w:rPr>
        <w:lastRenderedPageBreak/>
        <w:t>рассмотрения, при этом граф {</w:t>
      </w:r>
      <w:r w:rsidR="00653A48" w:rsidRPr="006A4B0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53A48" w:rsidRPr="006A4B00">
        <w:rPr>
          <w:rFonts w:ascii="Times New Roman" w:hAnsi="Times New Roman" w:cs="Times New Roman"/>
          <w:sz w:val="28"/>
          <w:szCs w:val="28"/>
        </w:rPr>
        <w:t xml:space="preserve">, </w:t>
      </w:r>
      <w:r w:rsidR="00653A48" w:rsidRPr="006A4B0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653A48" w:rsidRPr="006A4B00">
        <w:rPr>
          <w:rFonts w:ascii="Times New Roman" w:hAnsi="Times New Roman" w:cs="Times New Roman"/>
          <w:sz w:val="28"/>
          <w:szCs w:val="28"/>
        </w:rPr>
        <w:t>}, является простым и дальнейшая его декомпозиция невозможна</w:t>
      </w:r>
      <w:r w:rsidR="009A4FB1">
        <w:rPr>
          <w:rFonts w:ascii="Times New Roman" w:hAnsi="Times New Roman" w:cs="Times New Roman"/>
          <w:sz w:val="28"/>
          <w:szCs w:val="28"/>
        </w:rPr>
        <w:t>.</w:t>
      </w:r>
    </w:p>
    <w:p w14:paraId="725D0A18" w14:textId="4B281ACA" w:rsidR="00B50470" w:rsidRDefault="00653A48" w:rsidP="006A4B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4B00">
        <w:rPr>
          <w:rFonts w:ascii="Times New Roman" w:hAnsi="Times New Roman" w:cs="Times New Roman"/>
          <w:sz w:val="28"/>
          <w:szCs w:val="28"/>
        </w:rPr>
        <w:t>Рассмотрим второй вариант декомпозиции: согласно</w:t>
      </w:r>
      <w:r w:rsidR="00FD3D15" w:rsidRPr="006A4B00">
        <w:rPr>
          <w:rFonts w:ascii="Times New Roman" w:hAnsi="Times New Roman" w:cs="Times New Roman"/>
          <w:sz w:val="28"/>
          <w:szCs w:val="28"/>
        </w:rPr>
        <w:t xml:space="preserve"> представленной</w:t>
      </w:r>
      <w:r w:rsidRPr="006A4B00">
        <w:rPr>
          <w:rFonts w:ascii="Times New Roman" w:hAnsi="Times New Roman" w:cs="Times New Roman"/>
          <w:sz w:val="28"/>
          <w:szCs w:val="28"/>
        </w:rPr>
        <w:t xml:space="preserve"> концепции</w:t>
      </w:r>
      <w:r w:rsidR="00B214E8" w:rsidRPr="006A4B00">
        <w:rPr>
          <w:rFonts w:ascii="Times New Roman" w:hAnsi="Times New Roman" w:cs="Times New Roman"/>
          <w:sz w:val="28"/>
          <w:szCs w:val="28"/>
        </w:rPr>
        <w:t>,</w:t>
      </w:r>
      <w:r w:rsidR="00FD3D15" w:rsidRPr="006A4B00">
        <w:rPr>
          <w:rFonts w:ascii="Times New Roman" w:hAnsi="Times New Roman" w:cs="Times New Roman"/>
          <w:sz w:val="28"/>
          <w:szCs w:val="28"/>
        </w:rPr>
        <w:t xml:space="preserve"> </w:t>
      </w:r>
      <w:r w:rsidRPr="006A4B00">
        <w:rPr>
          <w:rFonts w:ascii="Times New Roman" w:hAnsi="Times New Roman" w:cs="Times New Roman"/>
          <w:sz w:val="28"/>
          <w:szCs w:val="28"/>
        </w:rPr>
        <w:t>в качестве целевой переменной выступает вершина с наименьшей степенью</w:t>
      </w:r>
      <w:r w:rsidR="00B214E8" w:rsidRPr="006A4B00">
        <w:rPr>
          <w:rFonts w:ascii="Times New Roman" w:hAnsi="Times New Roman" w:cs="Times New Roman"/>
          <w:sz w:val="28"/>
          <w:szCs w:val="28"/>
        </w:rPr>
        <w:t xml:space="preserve">, в данном случае – </w:t>
      </w:r>
      <w:r w:rsidR="00B214E8" w:rsidRPr="006A4B0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B214E8" w:rsidRPr="006A4B00">
        <w:rPr>
          <w:rFonts w:ascii="Times New Roman" w:hAnsi="Times New Roman" w:cs="Times New Roman"/>
          <w:sz w:val="28"/>
          <w:szCs w:val="28"/>
        </w:rPr>
        <w:t xml:space="preserve">, узел </w:t>
      </w:r>
      <w:r w:rsidR="00B214E8" w:rsidRPr="006A4B0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214E8" w:rsidRPr="006A4B00">
        <w:rPr>
          <w:rFonts w:ascii="Times New Roman" w:hAnsi="Times New Roman" w:cs="Times New Roman"/>
          <w:sz w:val="28"/>
          <w:szCs w:val="28"/>
        </w:rPr>
        <w:t xml:space="preserve"> разбивает граф на {</w:t>
      </w:r>
      <w:r w:rsidR="00B214E8" w:rsidRPr="006A4B0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214E8" w:rsidRPr="006A4B00">
        <w:rPr>
          <w:rFonts w:ascii="Times New Roman" w:hAnsi="Times New Roman" w:cs="Times New Roman"/>
          <w:sz w:val="28"/>
          <w:szCs w:val="28"/>
        </w:rPr>
        <w:t xml:space="preserve">, </w:t>
      </w:r>
      <w:r w:rsidR="00B214E8" w:rsidRPr="006A4B0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214E8" w:rsidRPr="006A4B00">
        <w:rPr>
          <w:rFonts w:ascii="Times New Roman" w:hAnsi="Times New Roman" w:cs="Times New Roman"/>
          <w:sz w:val="28"/>
          <w:szCs w:val="28"/>
        </w:rPr>
        <w:t xml:space="preserve">, </w:t>
      </w:r>
      <w:r w:rsidR="00B214E8" w:rsidRPr="006A4B0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214E8" w:rsidRPr="006A4B00">
        <w:rPr>
          <w:rFonts w:ascii="Times New Roman" w:hAnsi="Times New Roman" w:cs="Times New Roman"/>
          <w:sz w:val="28"/>
          <w:szCs w:val="28"/>
        </w:rPr>
        <w:t xml:space="preserve">, </w:t>
      </w:r>
      <w:r w:rsidR="00B214E8" w:rsidRPr="006A4B0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214E8" w:rsidRPr="006A4B00">
        <w:rPr>
          <w:rFonts w:ascii="Times New Roman" w:hAnsi="Times New Roman" w:cs="Times New Roman"/>
          <w:sz w:val="28"/>
          <w:szCs w:val="28"/>
        </w:rPr>
        <w:t>} и {</w:t>
      </w:r>
      <w:r w:rsidR="00B214E8" w:rsidRPr="006A4B0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214E8" w:rsidRPr="006A4B00">
        <w:rPr>
          <w:rFonts w:ascii="Times New Roman" w:hAnsi="Times New Roman" w:cs="Times New Roman"/>
          <w:sz w:val="28"/>
          <w:szCs w:val="28"/>
        </w:rPr>
        <w:t xml:space="preserve">, </w:t>
      </w:r>
      <w:r w:rsidR="00B214E8" w:rsidRPr="006A4B0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B214E8" w:rsidRPr="006A4B00">
        <w:rPr>
          <w:rFonts w:ascii="Times New Roman" w:hAnsi="Times New Roman" w:cs="Times New Roman"/>
          <w:sz w:val="28"/>
          <w:szCs w:val="28"/>
        </w:rPr>
        <w:t>}. Поиск продолжается в подграфе {</w:t>
      </w:r>
      <w:r w:rsidR="00B214E8" w:rsidRPr="006A4B0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214E8" w:rsidRPr="006A4B00">
        <w:rPr>
          <w:rFonts w:ascii="Times New Roman" w:hAnsi="Times New Roman" w:cs="Times New Roman"/>
          <w:sz w:val="28"/>
          <w:szCs w:val="28"/>
        </w:rPr>
        <w:t xml:space="preserve">, </w:t>
      </w:r>
      <w:r w:rsidR="00B214E8" w:rsidRPr="006A4B0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214E8" w:rsidRPr="006A4B00">
        <w:rPr>
          <w:rFonts w:ascii="Times New Roman" w:hAnsi="Times New Roman" w:cs="Times New Roman"/>
          <w:sz w:val="28"/>
          <w:szCs w:val="28"/>
        </w:rPr>
        <w:t xml:space="preserve">, </w:t>
      </w:r>
      <w:r w:rsidR="00B214E8" w:rsidRPr="006A4B0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214E8" w:rsidRPr="006A4B00">
        <w:rPr>
          <w:rFonts w:ascii="Times New Roman" w:hAnsi="Times New Roman" w:cs="Times New Roman"/>
          <w:sz w:val="28"/>
          <w:szCs w:val="28"/>
        </w:rPr>
        <w:t xml:space="preserve">, </w:t>
      </w:r>
      <w:r w:rsidR="00B214E8" w:rsidRPr="006A4B0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214E8" w:rsidRPr="006A4B00">
        <w:rPr>
          <w:rFonts w:ascii="Times New Roman" w:hAnsi="Times New Roman" w:cs="Times New Roman"/>
          <w:sz w:val="28"/>
          <w:szCs w:val="28"/>
        </w:rPr>
        <w:t xml:space="preserve">}, наименьшей степенью обладают узлы </w:t>
      </w:r>
      <w:r w:rsidR="00B214E8" w:rsidRPr="006A4B0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214E8" w:rsidRPr="006A4B00">
        <w:rPr>
          <w:rFonts w:ascii="Times New Roman" w:hAnsi="Times New Roman" w:cs="Times New Roman"/>
          <w:sz w:val="28"/>
          <w:szCs w:val="28"/>
        </w:rPr>
        <w:t xml:space="preserve"> и </w:t>
      </w:r>
      <w:r w:rsidR="00B214E8" w:rsidRPr="006A4B0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214E8" w:rsidRPr="006A4B00">
        <w:rPr>
          <w:rFonts w:ascii="Times New Roman" w:hAnsi="Times New Roman" w:cs="Times New Roman"/>
          <w:sz w:val="28"/>
          <w:szCs w:val="28"/>
        </w:rPr>
        <w:t xml:space="preserve">, разделителем в данном случае выступает ребро между вершинами </w:t>
      </w:r>
      <w:r w:rsidR="00B214E8" w:rsidRPr="006A4B0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214E8" w:rsidRPr="006A4B00">
        <w:rPr>
          <w:rFonts w:ascii="Times New Roman" w:hAnsi="Times New Roman" w:cs="Times New Roman"/>
          <w:sz w:val="28"/>
          <w:szCs w:val="28"/>
        </w:rPr>
        <w:t xml:space="preserve"> и </w:t>
      </w:r>
      <w:r w:rsidR="00B214E8" w:rsidRPr="006A4B0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214E8" w:rsidRPr="006A4B00">
        <w:rPr>
          <w:rFonts w:ascii="Times New Roman" w:hAnsi="Times New Roman" w:cs="Times New Roman"/>
          <w:sz w:val="28"/>
          <w:szCs w:val="28"/>
        </w:rPr>
        <w:t>, а подграф декомпозируется на {</w:t>
      </w:r>
      <w:r w:rsidR="00B214E8" w:rsidRPr="006A4B0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214E8" w:rsidRPr="006A4B00">
        <w:rPr>
          <w:rFonts w:ascii="Times New Roman" w:hAnsi="Times New Roman" w:cs="Times New Roman"/>
          <w:sz w:val="28"/>
          <w:szCs w:val="28"/>
        </w:rPr>
        <w:t xml:space="preserve">, </w:t>
      </w:r>
      <w:r w:rsidR="00B214E8" w:rsidRPr="006A4B0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214E8" w:rsidRPr="006A4B00">
        <w:rPr>
          <w:rFonts w:ascii="Times New Roman" w:hAnsi="Times New Roman" w:cs="Times New Roman"/>
          <w:sz w:val="28"/>
          <w:szCs w:val="28"/>
        </w:rPr>
        <w:t xml:space="preserve">, </w:t>
      </w:r>
      <w:r w:rsidR="00B214E8" w:rsidRPr="006A4B0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214E8" w:rsidRPr="006A4B00">
        <w:rPr>
          <w:rFonts w:ascii="Times New Roman" w:hAnsi="Times New Roman" w:cs="Times New Roman"/>
          <w:sz w:val="28"/>
          <w:szCs w:val="28"/>
        </w:rPr>
        <w:t>} и {</w:t>
      </w:r>
      <w:r w:rsidR="00B214E8" w:rsidRPr="006A4B0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214E8" w:rsidRPr="006A4B00">
        <w:rPr>
          <w:rFonts w:ascii="Times New Roman" w:hAnsi="Times New Roman" w:cs="Times New Roman"/>
          <w:sz w:val="28"/>
          <w:szCs w:val="28"/>
        </w:rPr>
        <w:t xml:space="preserve">, </w:t>
      </w:r>
      <w:r w:rsidR="00B214E8" w:rsidRPr="006A4B0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214E8" w:rsidRPr="006A4B00">
        <w:rPr>
          <w:rFonts w:ascii="Times New Roman" w:hAnsi="Times New Roman" w:cs="Times New Roman"/>
          <w:sz w:val="28"/>
          <w:szCs w:val="28"/>
        </w:rPr>
        <w:t xml:space="preserve">, </w:t>
      </w:r>
      <w:r w:rsidR="00B214E8" w:rsidRPr="006A4B0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214E8" w:rsidRPr="006A4B00">
        <w:rPr>
          <w:rFonts w:ascii="Times New Roman" w:hAnsi="Times New Roman" w:cs="Times New Roman"/>
          <w:sz w:val="28"/>
          <w:szCs w:val="28"/>
        </w:rPr>
        <w:t xml:space="preserve">}. </w:t>
      </w:r>
    </w:p>
    <w:p w14:paraId="2E93CBFA" w14:textId="50DBFDC8" w:rsidR="009A4FB1" w:rsidRPr="00AF7FEA" w:rsidRDefault="009A4FB1" w:rsidP="006A4B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Приведенный пример иллюстрирует </w:t>
      </w:r>
      <w:r w:rsidR="00AF7FEA">
        <w:rPr>
          <w:rFonts w:ascii="Times New Roman" w:hAnsi="Times New Roman" w:cs="Times New Roman"/>
          <w:sz w:val="28"/>
          <w:szCs w:val="28"/>
        </w:rPr>
        <w:t>наибольшую эффективность поиска разделителей при выборе узла с минимальной степенью в качестве целевой переменной. Подграфы получаются наиболее простыми, а также схожими по размеру.</w:t>
      </w:r>
    </w:p>
    <w:p w14:paraId="4E991DDF" w14:textId="3B41F090" w:rsidR="0088247C" w:rsidRPr="006A4B00" w:rsidRDefault="0088247C" w:rsidP="006A4B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4B00">
        <w:rPr>
          <w:rFonts w:ascii="Times New Roman" w:hAnsi="Times New Roman" w:cs="Times New Roman"/>
          <w:sz w:val="28"/>
          <w:szCs w:val="28"/>
        </w:rPr>
        <w:t>Далее в работе излагается алгоритм</w:t>
      </w:r>
      <w:r w:rsidR="0069309E" w:rsidRPr="006A4B00">
        <w:rPr>
          <w:rFonts w:ascii="Times New Roman" w:hAnsi="Times New Roman" w:cs="Times New Roman"/>
          <w:sz w:val="28"/>
          <w:szCs w:val="28"/>
        </w:rPr>
        <w:t xml:space="preserve"> </w:t>
      </w:r>
      <w:r w:rsidR="0069309E" w:rsidRPr="006A4B00">
        <w:rPr>
          <w:rFonts w:ascii="Times New Roman" w:hAnsi="Times New Roman" w:cs="Times New Roman"/>
          <w:sz w:val="28"/>
          <w:szCs w:val="28"/>
          <w:lang w:val="en-US"/>
        </w:rPr>
        <w:t>ERDA</w:t>
      </w:r>
      <w:r w:rsidR="0069309E" w:rsidRPr="006A4B00">
        <w:rPr>
          <w:rFonts w:ascii="Times New Roman" w:hAnsi="Times New Roman" w:cs="Times New Roman"/>
          <w:sz w:val="28"/>
          <w:szCs w:val="28"/>
        </w:rPr>
        <w:t xml:space="preserve">, реализуемый в </w:t>
      </w:r>
      <w:r w:rsidR="008C5EB4" w:rsidRPr="006A4B00">
        <w:rPr>
          <w:rFonts w:ascii="Times New Roman" w:hAnsi="Times New Roman" w:cs="Times New Roman"/>
          <w:sz w:val="28"/>
          <w:szCs w:val="28"/>
        </w:rPr>
        <w:t>два</w:t>
      </w:r>
      <w:r w:rsidR="0069309E" w:rsidRPr="006A4B00">
        <w:rPr>
          <w:rFonts w:ascii="Times New Roman" w:hAnsi="Times New Roman" w:cs="Times New Roman"/>
          <w:sz w:val="28"/>
          <w:szCs w:val="28"/>
        </w:rPr>
        <w:t xml:space="preserve"> этапа.</w:t>
      </w:r>
    </w:p>
    <w:p w14:paraId="64E52025" w14:textId="36EDFAEE" w:rsidR="0069309E" w:rsidRPr="006A4B00" w:rsidRDefault="008C5EB4" w:rsidP="006A4B00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4B00">
        <w:rPr>
          <w:rFonts w:ascii="Times New Roman" w:hAnsi="Times New Roman" w:cs="Times New Roman"/>
          <w:sz w:val="28"/>
          <w:szCs w:val="28"/>
        </w:rPr>
        <w:t xml:space="preserve">Построение и декомпозиция неориентированного графа. Авторы используют в работе алгоритм </w:t>
      </w:r>
      <w:r w:rsidRPr="006A4B00">
        <w:rPr>
          <w:rFonts w:ascii="Times New Roman" w:hAnsi="Times New Roman" w:cs="Times New Roman"/>
          <w:sz w:val="28"/>
          <w:szCs w:val="28"/>
          <w:lang w:val="en-US"/>
        </w:rPr>
        <w:t>HITON</w:t>
      </w:r>
      <w:r w:rsidRPr="006A4B00">
        <w:rPr>
          <w:rFonts w:ascii="Times New Roman" w:hAnsi="Times New Roman" w:cs="Times New Roman"/>
          <w:sz w:val="28"/>
          <w:szCs w:val="28"/>
        </w:rPr>
        <w:t>-</w:t>
      </w:r>
      <w:r w:rsidRPr="006A4B00"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6A4B00">
        <w:rPr>
          <w:rFonts w:ascii="Times New Roman" w:hAnsi="Times New Roman" w:cs="Times New Roman"/>
          <w:sz w:val="28"/>
          <w:szCs w:val="28"/>
        </w:rPr>
        <w:t xml:space="preserve"> [</w:t>
      </w:r>
      <w:r w:rsidR="00D27370" w:rsidRPr="00D27370">
        <w:rPr>
          <w:rFonts w:ascii="Times New Roman" w:hAnsi="Times New Roman" w:cs="Times New Roman"/>
          <w:sz w:val="28"/>
          <w:szCs w:val="28"/>
        </w:rPr>
        <w:t>1</w:t>
      </w:r>
      <w:r w:rsidRPr="006A4B00">
        <w:rPr>
          <w:rFonts w:ascii="Times New Roman" w:hAnsi="Times New Roman" w:cs="Times New Roman"/>
          <w:sz w:val="28"/>
          <w:szCs w:val="28"/>
        </w:rPr>
        <w:t xml:space="preserve">] для построения морального графа, однако допускают использование иных алгоритмов обнаружения марковского одеяла. </w:t>
      </w:r>
      <w:r w:rsidR="00DA6120" w:rsidRPr="006A4B00">
        <w:rPr>
          <w:rFonts w:ascii="Times New Roman" w:hAnsi="Times New Roman" w:cs="Times New Roman"/>
          <w:sz w:val="28"/>
          <w:szCs w:val="28"/>
        </w:rPr>
        <w:t xml:space="preserve">Затем осуществляется декомпозиция в соответствии с методологией, представленной выше. </w:t>
      </w:r>
    </w:p>
    <w:p w14:paraId="7027BE07" w14:textId="1D79A0DB" w:rsidR="00DA6120" w:rsidRPr="006A4B00" w:rsidRDefault="00A64890" w:rsidP="006A4B00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4B00">
        <w:rPr>
          <w:rFonts w:ascii="Times New Roman" w:hAnsi="Times New Roman" w:cs="Times New Roman"/>
          <w:sz w:val="28"/>
          <w:szCs w:val="28"/>
        </w:rPr>
        <w:t xml:space="preserve">Обучение байесовских сетей меньшего размера в подграфах и объединение </w:t>
      </w:r>
      <w:r w:rsidR="006C16F3" w:rsidRPr="006A4B00">
        <w:rPr>
          <w:rFonts w:ascii="Times New Roman" w:hAnsi="Times New Roman" w:cs="Times New Roman"/>
          <w:sz w:val="28"/>
          <w:szCs w:val="28"/>
        </w:rPr>
        <w:t xml:space="preserve">в </w:t>
      </w:r>
      <w:r w:rsidR="00AF7FEA">
        <w:rPr>
          <w:rFonts w:ascii="Times New Roman" w:hAnsi="Times New Roman" w:cs="Times New Roman"/>
          <w:sz w:val="28"/>
          <w:szCs w:val="28"/>
        </w:rPr>
        <w:t>единую сеть.</w:t>
      </w:r>
    </w:p>
    <w:p w14:paraId="509E07B5" w14:textId="77777777" w:rsidR="00AF7FEA" w:rsidRDefault="00423642" w:rsidP="00EF01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Другим направлением исследований в области структурного обучения больших байесовских сетей является использование </w:t>
      </w:r>
      <w:r w:rsidRPr="00EF0194">
        <w:rPr>
          <w:rFonts w:ascii="Times New Roman" w:hAnsi="Times New Roman" w:cs="Times New Roman"/>
          <w:sz w:val="28"/>
          <w:szCs w:val="28"/>
        </w:rPr>
        <w:t>k</w:t>
      </w:r>
      <w:r w:rsidRPr="0042364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деревьев. В основе данной концепции лежит идея о том, что </w:t>
      </w:r>
      <w:r w:rsidR="00B30B60" w:rsidRPr="00EF0194">
        <w:rPr>
          <w:rFonts w:ascii="Times New Roman" w:hAnsi="Times New Roman" w:cs="Times New Roman"/>
          <w:sz w:val="28"/>
          <w:szCs w:val="28"/>
        </w:rPr>
        <w:t>k</w:t>
      </w:r>
      <w:r w:rsidR="00B30B60" w:rsidRPr="00B30B60">
        <w:rPr>
          <w:rFonts w:ascii="Times New Roman" w:hAnsi="Times New Roman" w:cs="Times New Roman"/>
          <w:sz w:val="28"/>
          <w:szCs w:val="28"/>
        </w:rPr>
        <w:t>-</w:t>
      </w:r>
      <w:r w:rsidR="00B30B60">
        <w:rPr>
          <w:rFonts w:ascii="Times New Roman" w:hAnsi="Times New Roman" w:cs="Times New Roman"/>
          <w:sz w:val="28"/>
          <w:szCs w:val="28"/>
        </w:rPr>
        <w:t xml:space="preserve">дерево является максимальным графом с шириной дерева </w:t>
      </w:r>
      <w:r w:rsidR="00B30B60" w:rsidRPr="00EF0194">
        <w:rPr>
          <w:rFonts w:ascii="Times New Roman" w:hAnsi="Times New Roman" w:cs="Times New Roman"/>
          <w:sz w:val="28"/>
          <w:szCs w:val="28"/>
        </w:rPr>
        <w:t>k</w:t>
      </w:r>
      <w:r w:rsidR="00B30B60">
        <w:rPr>
          <w:rFonts w:ascii="Times New Roman" w:hAnsi="Times New Roman" w:cs="Times New Roman"/>
          <w:sz w:val="28"/>
          <w:szCs w:val="28"/>
        </w:rPr>
        <w:t>, поэтому каждый граф (в том числе моральный граф байесовской сети)</w:t>
      </w:r>
      <w:r w:rsidR="00B30B60" w:rsidRPr="00B30B60">
        <w:rPr>
          <w:rFonts w:ascii="Times New Roman" w:hAnsi="Times New Roman" w:cs="Times New Roman"/>
          <w:sz w:val="28"/>
          <w:szCs w:val="28"/>
        </w:rPr>
        <w:t xml:space="preserve"> </w:t>
      </w:r>
      <w:r w:rsidR="00B30B60" w:rsidRPr="00EF0194">
        <w:rPr>
          <w:rFonts w:ascii="Times New Roman" w:hAnsi="Times New Roman" w:cs="Times New Roman"/>
          <w:sz w:val="28"/>
          <w:szCs w:val="28"/>
        </w:rPr>
        <w:t>c</w:t>
      </w:r>
      <w:r w:rsidR="00B30B60">
        <w:rPr>
          <w:rFonts w:ascii="Times New Roman" w:hAnsi="Times New Roman" w:cs="Times New Roman"/>
          <w:sz w:val="28"/>
          <w:szCs w:val="28"/>
        </w:rPr>
        <w:t xml:space="preserve"> шириной, не превосходящей </w:t>
      </w:r>
      <w:r w:rsidR="00B30B60" w:rsidRPr="00EF0194">
        <w:rPr>
          <w:rFonts w:ascii="Times New Roman" w:hAnsi="Times New Roman" w:cs="Times New Roman"/>
          <w:sz w:val="28"/>
          <w:szCs w:val="28"/>
        </w:rPr>
        <w:t>k</w:t>
      </w:r>
      <w:r w:rsidR="00B30B60" w:rsidRPr="00B30B60">
        <w:rPr>
          <w:rFonts w:ascii="Times New Roman" w:hAnsi="Times New Roman" w:cs="Times New Roman"/>
          <w:sz w:val="28"/>
          <w:szCs w:val="28"/>
        </w:rPr>
        <w:t>,</w:t>
      </w:r>
      <w:r w:rsidR="00B30B60">
        <w:rPr>
          <w:rFonts w:ascii="Times New Roman" w:hAnsi="Times New Roman" w:cs="Times New Roman"/>
          <w:sz w:val="28"/>
          <w:szCs w:val="28"/>
        </w:rPr>
        <w:t xml:space="preserve"> является подграфом </w:t>
      </w:r>
      <w:r w:rsidR="00B30B60" w:rsidRPr="00EF0194">
        <w:rPr>
          <w:rFonts w:ascii="Times New Roman" w:hAnsi="Times New Roman" w:cs="Times New Roman"/>
          <w:sz w:val="28"/>
          <w:szCs w:val="28"/>
        </w:rPr>
        <w:t>k</w:t>
      </w:r>
      <w:r w:rsidR="00B30B60" w:rsidRPr="00B30B60">
        <w:rPr>
          <w:rFonts w:ascii="Times New Roman" w:hAnsi="Times New Roman" w:cs="Times New Roman"/>
          <w:sz w:val="28"/>
          <w:szCs w:val="28"/>
        </w:rPr>
        <w:t>-</w:t>
      </w:r>
      <w:r w:rsidR="00B30B60">
        <w:rPr>
          <w:rFonts w:ascii="Times New Roman" w:hAnsi="Times New Roman" w:cs="Times New Roman"/>
          <w:sz w:val="28"/>
          <w:szCs w:val="28"/>
        </w:rPr>
        <w:t xml:space="preserve">дерева. </w:t>
      </w:r>
      <w:r w:rsidR="00AF7FEA">
        <w:rPr>
          <w:rFonts w:ascii="Times New Roman" w:hAnsi="Times New Roman" w:cs="Times New Roman"/>
          <w:sz w:val="28"/>
          <w:szCs w:val="28"/>
        </w:rPr>
        <w:t xml:space="preserve">В работах </w:t>
      </w:r>
      <w:r w:rsidR="00AF7FEA" w:rsidRPr="00AF7FEA">
        <w:rPr>
          <w:rFonts w:ascii="Times New Roman" w:hAnsi="Times New Roman" w:cs="Times New Roman"/>
          <w:sz w:val="28"/>
          <w:szCs w:val="28"/>
        </w:rPr>
        <w:t xml:space="preserve">[6] [7] </w:t>
      </w:r>
      <w:r w:rsidR="00AF7FEA">
        <w:rPr>
          <w:rFonts w:ascii="Times New Roman" w:hAnsi="Times New Roman" w:cs="Times New Roman"/>
          <w:sz w:val="28"/>
          <w:szCs w:val="28"/>
        </w:rPr>
        <w:t>авторы</w:t>
      </w:r>
      <w:r w:rsidR="00EF1E7A" w:rsidRPr="00EF1E7A">
        <w:rPr>
          <w:rFonts w:ascii="Times New Roman" w:hAnsi="Times New Roman" w:cs="Times New Roman"/>
          <w:sz w:val="28"/>
          <w:szCs w:val="28"/>
        </w:rPr>
        <w:t xml:space="preserve"> описывают алгоритмы S2 и S2+,</w:t>
      </w:r>
      <w:r w:rsidR="00AF7FEA">
        <w:rPr>
          <w:rFonts w:ascii="Times New Roman" w:hAnsi="Times New Roman" w:cs="Times New Roman"/>
          <w:sz w:val="28"/>
          <w:szCs w:val="28"/>
        </w:rPr>
        <w:t xml:space="preserve"> в основе которых лежит описанная концепция. </w:t>
      </w:r>
    </w:p>
    <w:p w14:paraId="4F99B8B0" w14:textId="0B4BCF48" w:rsidR="00EF1E7A" w:rsidRDefault="00AF7FEA" w:rsidP="00EF01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исследовании авторы</w:t>
      </w:r>
      <w:r w:rsidR="00EF1E7A" w:rsidRPr="00EF1E7A">
        <w:rPr>
          <w:rFonts w:ascii="Times New Roman" w:hAnsi="Times New Roman" w:cs="Times New Roman"/>
          <w:sz w:val="28"/>
          <w:szCs w:val="28"/>
        </w:rPr>
        <w:t xml:space="preserve"> используют информационную оценку IS, чтобы определить, насколько хорошо k-дерево описывает распределение данных.  </w:t>
      </w:r>
    </w:p>
    <w:p w14:paraId="1CA334BB" w14:textId="00264AC4" w:rsidR="00EF1E7A" w:rsidRDefault="00EF1E7A" w:rsidP="00EF1E7A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)|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EF1E7A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4E5AFC13" w14:textId="27A5BF3E" w:rsidR="00EF1E7A" w:rsidRPr="00DB07FA" w:rsidRDefault="00EF1E7A" w:rsidP="004236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EF1E7A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EF1E7A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mi</w:t>
      </w:r>
      <w:r w:rsidRPr="0058760C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EF1E7A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EF1E7A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k</w:t>
      </w:r>
      <w:r w:rsidRPr="0058760C">
        <w:rPr>
          <w:rFonts w:ascii="Times New Roman" w:hAnsi="Times New Roman" w:cs="Times New Roman"/>
          <w:i/>
          <w:iCs/>
          <w:sz w:val="28"/>
          <w:szCs w:val="28"/>
        </w:rPr>
        <w:t xml:space="preserve">) </w:t>
      </w:r>
      <w:r w:rsidR="0058760C">
        <w:rPr>
          <w:rFonts w:ascii="Times New Roman" w:hAnsi="Times New Roman" w:cs="Times New Roman"/>
          <w:sz w:val="28"/>
          <w:szCs w:val="28"/>
        </w:rPr>
        <w:t xml:space="preserve">отражает объём потери информации от представления данных в виде </w:t>
      </w:r>
      <w:r w:rsidR="0058760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8760C" w:rsidRPr="0058760C">
        <w:rPr>
          <w:rFonts w:ascii="Times New Roman" w:hAnsi="Times New Roman" w:cs="Times New Roman"/>
          <w:sz w:val="28"/>
          <w:szCs w:val="28"/>
        </w:rPr>
        <w:t>-</w:t>
      </w:r>
      <w:r w:rsidR="0058760C">
        <w:rPr>
          <w:rFonts w:ascii="Times New Roman" w:hAnsi="Times New Roman" w:cs="Times New Roman"/>
          <w:sz w:val="28"/>
          <w:szCs w:val="28"/>
        </w:rPr>
        <w:t xml:space="preserve">дерева, а </w:t>
      </w:r>
      <w:r w:rsidR="0058760C" w:rsidRPr="0058760C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="0058760C" w:rsidRPr="0058760C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l</w:t>
      </w:r>
      <w:r w:rsidR="0058760C" w:rsidRPr="0058760C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58760C" w:rsidRPr="0058760C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="0058760C" w:rsidRPr="0058760C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k</w:t>
      </w:r>
      <w:r w:rsidR="0058760C" w:rsidRPr="0058760C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58760C" w:rsidRPr="0058760C">
        <w:rPr>
          <w:rFonts w:ascii="Times New Roman" w:hAnsi="Times New Roman" w:cs="Times New Roman"/>
          <w:sz w:val="28"/>
          <w:szCs w:val="28"/>
        </w:rPr>
        <w:t xml:space="preserve"> </w:t>
      </w:r>
      <w:r w:rsidR="0058760C">
        <w:rPr>
          <w:rFonts w:ascii="Times New Roman" w:hAnsi="Times New Roman" w:cs="Times New Roman"/>
          <w:sz w:val="28"/>
          <w:szCs w:val="28"/>
        </w:rPr>
        <w:t xml:space="preserve">представляет собой оценку наилучшего подграфа </w:t>
      </w:r>
      <w:r w:rsidR="0058760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8760C" w:rsidRPr="0058760C">
        <w:rPr>
          <w:rFonts w:ascii="Times New Roman" w:hAnsi="Times New Roman" w:cs="Times New Roman"/>
          <w:sz w:val="28"/>
          <w:szCs w:val="28"/>
        </w:rPr>
        <w:t>-</w:t>
      </w:r>
      <w:r w:rsidR="0058760C">
        <w:rPr>
          <w:rFonts w:ascii="Times New Roman" w:hAnsi="Times New Roman" w:cs="Times New Roman"/>
          <w:sz w:val="28"/>
          <w:szCs w:val="28"/>
        </w:rPr>
        <w:t>дерева</w:t>
      </w:r>
      <w:r w:rsidR="00DB07FA">
        <w:rPr>
          <w:rFonts w:ascii="Times New Roman" w:hAnsi="Times New Roman" w:cs="Times New Roman"/>
          <w:sz w:val="28"/>
          <w:szCs w:val="28"/>
        </w:rPr>
        <w:t>.</w:t>
      </w:r>
    </w:p>
    <w:p w14:paraId="2F1744E2" w14:textId="7F761EF3" w:rsidR="0058760C" w:rsidRPr="00DB07FA" w:rsidRDefault="00000000" w:rsidP="0042364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∉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;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m(G)∈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lim>
              </m:limLow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i∈N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</m:e>
              </m:nary>
            </m:e>
          </m:func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</m:oMath>
      </m:oMathPara>
    </w:p>
    <w:p w14:paraId="0298ACA8" w14:textId="5BB58250" w:rsidR="00DB07FA" w:rsidRPr="00EE2CB5" w:rsidRDefault="00DB07FA" w:rsidP="0042364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="008565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B07FA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взаимная информация узлов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8565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DB07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Pr="00DB07F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8565A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 w:rsidRPr="008565A5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 w:rsidR="008565A5" w:rsidRPr="008565A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</w:t>
      </w:r>
      <w:r w:rsidR="008565A5" w:rsidRPr="008565A5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 w:rsidR="008565A5" w:rsidRPr="008565A5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8565A5">
        <w:rPr>
          <w:rFonts w:ascii="Times New Roman" w:eastAsiaTheme="minorEastAsia" w:hAnsi="Times New Roman" w:cs="Times New Roman"/>
          <w:sz w:val="28"/>
          <w:szCs w:val="28"/>
        </w:rPr>
        <w:t>моральный граф, а</w:t>
      </w:r>
      <w:r w:rsidR="008565A5" w:rsidRPr="008565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sub>
            </m:sSub>
          </m:e>
        </m:d>
      </m:oMath>
      <w:r w:rsidR="008565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565A5" w:rsidRPr="008565A5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8565A5">
        <w:rPr>
          <w:rFonts w:ascii="Times New Roman" w:eastAsiaTheme="minorEastAsia" w:hAnsi="Times New Roman" w:cs="Times New Roman"/>
          <w:sz w:val="28"/>
          <w:szCs w:val="28"/>
        </w:rPr>
        <w:t xml:space="preserve">функция локальной оценки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8565A5" w:rsidRPr="008565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565A5">
        <w:rPr>
          <w:rFonts w:ascii="Times New Roman" w:eastAsiaTheme="minorEastAsia" w:hAnsi="Times New Roman" w:cs="Times New Roman"/>
          <w:sz w:val="28"/>
          <w:szCs w:val="28"/>
        </w:rPr>
        <w:t xml:space="preserve">для родительского набора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sub>
        </m:sSub>
      </m:oMath>
      <w:r w:rsidR="008565A5" w:rsidRPr="008565A5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33D45" w:rsidRPr="00F33D4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33D45" w:rsidRPr="00EE2CB5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47239D" w:rsidRPr="00061210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F33D45" w:rsidRPr="00EE2CB5">
        <w:rPr>
          <w:rFonts w:ascii="Times New Roman" w:eastAsiaTheme="minorEastAsia" w:hAnsi="Times New Roman" w:cs="Times New Roman"/>
          <w:sz w:val="28"/>
          <w:szCs w:val="28"/>
        </w:rPr>
        <w:t>]</w:t>
      </w:r>
    </w:p>
    <w:p w14:paraId="07AFF2C8" w14:textId="5B978114" w:rsidR="00BC4936" w:rsidRDefault="00EE2CB5" w:rsidP="0042364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Значение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IS</w:t>
      </w:r>
      <w:r w:rsidRPr="00EE2CB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используется в алгоритме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EE2CB5">
        <w:rPr>
          <w:rFonts w:ascii="Times New Roman" w:eastAsiaTheme="minorEastAsia" w:hAnsi="Times New Roman" w:cs="Times New Roman"/>
          <w:sz w:val="28"/>
          <w:szCs w:val="28"/>
        </w:rPr>
        <w:t xml:space="preserve">2+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отбора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EE2CB5">
        <w:rPr>
          <w:rFonts w:ascii="Times New Roman" w:eastAsiaTheme="minorEastAsia" w:hAnsi="Times New Roman" w:cs="Times New Roman"/>
          <w:sz w:val="28"/>
          <w:szCs w:val="28"/>
        </w:rPr>
        <w:t>+1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переменных с наибольшими значениями этой оценки. Далее осуществляется поиск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37074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дерева, максимизирующего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IS</w:t>
      </w:r>
      <w:r w:rsidRPr="003707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="00370746">
        <w:rPr>
          <w:rFonts w:ascii="Times New Roman" w:eastAsiaTheme="minorEastAsia" w:hAnsi="Times New Roman" w:cs="Times New Roman"/>
          <w:sz w:val="28"/>
          <w:szCs w:val="28"/>
        </w:rPr>
        <w:t xml:space="preserve">данной клики. </w:t>
      </w:r>
    </w:p>
    <w:p w14:paraId="4F4523F1" w14:textId="71781E91" w:rsidR="006C1A47" w:rsidRDefault="006C1A47" w:rsidP="00423642">
      <w:pPr>
        <w:pBdr>
          <w:bottom w:val="single" w:sz="12" w:space="1" w:color="auto"/>
        </w:pBd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</w:t>
      </w:r>
      <w:r w:rsidR="00653A31">
        <w:rPr>
          <w:rFonts w:ascii="Times New Roman" w:eastAsiaTheme="minorEastAsia" w:hAnsi="Times New Roman" w:cs="Times New Roman"/>
          <w:sz w:val="28"/>
          <w:szCs w:val="28"/>
        </w:rPr>
        <w:t xml:space="preserve">для поиска направленного ациклического графа, моральный граф которого является подграфом полученного </w:t>
      </w:r>
      <w:r w:rsidR="00653A31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="00653A31" w:rsidRPr="00653A31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653A31">
        <w:rPr>
          <w:rFonts w:ascii="Times New Roman" w:eastAsiaTheme="minorEastAsia" w:hAnsi="Times New Roman" w:cs="Times New Roman"/>
          <w:sz w:val="28"/>
          <w:szCs w:val="28"/>
        </w:rPr>
        <w:t xml:space="preserve">дерева, авторы предлагают приближенный алгоритм, основанный на </w:t>
      </w:r>
      <w:r w:rsidR="00DF35F7">
        <w:rPr>
          <w:rFonts w:ascii="Times New Roman" w:eastAsiaTheme="minorEastAsia" w:hAnsi="Times New Roman" w:cs="Times New Roman"/>
          <w:sz w:val="28"/>
          <w:szCs w:val="28"/>
        </w:rPr>
        <w:t xml:space="preserve">локальном </w:t>
      </w:r>
      <w:r w:rsidR="00653A31">
        <w:rPr>
          <w:rFonts w:ascii="Times New Roman" w:eastAsiaTheme="minorEastAsia" w:hAnsi="Times New Roman" w:cs="Times New Roman"/>
          <w:sz w:val="28"/>
          <w:szCs w:val="28"/>
        </w:rPr>
        <w:t xml:space="preserve">топологическом упорядочении. </w:t>
      </w:r>
      <w:r w:rsidR="00384324">
        <w:rPr>
          <w:rFonts w:ascii="Times New Roman" w:eastAsiaTheme="minorEastAsia" w:hAnsi="Times New Roman" w:cs="Times New Roman"/>
          <w:sz w:val="28"/>
          <w:szCs w:val="28"/>
        </w:rPr>
        <w:t xml:space="preserve">Для этого </w:t>
      </w:r>
      <w:r w:rsidR="00384324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="00384324" w:rsidRPr="00384324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384324">
        <w:rPr>
          <w:rFonts w:ascii="Times New Roman" w:eastAsiaTheme="minorEastAsia" w:hAnsi="Times New Roman" w:cs="Times New Roman"/>
          <w:sz w:val="28"/>
          <w:szCs w:val="28"/>
        </w:rPr>
        <w:t>дерево представляется в виде дерева, содержащего все его максимальные клики</w:t>
      </w:r>
      <w:r w:rsidR="00F9182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F91828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F91828" w:rsidRPr="00F9182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91828">
        <w:rPr>
          <w:rFonts w:ascii="Times New Roman" w:eastAsiaTheme="minorEastAsia" w:hAnsi="Times New Roman" w:cs="Times New Roman"/>
          <w:sz w:val="28"/>
          <w:szCs w:val="28"/>
        </w:rPr>
        <w:t xml:space="preserve">корнем в </w:t>
      </w:r>
      <w:r w:rsidR="00F91828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F91828" w:rsidRPr="00F91828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91828">
        <w:rPr>
          <w:rFonts w:ascii="Times New Roman" w:eastAsiaTheme="minorEastAsia" w:hAnsi="Times New Roman" w:cs="Times New Roman"/>
          <w:sz w:val="28"/>
          <w:szCs w:val="28"/>
        </w:rPr>
        <w:t xml:space="preserve"> Сначала устанавливается порядок для </w:t>
      </w:r>
      <w:r w:rsidR="00F91828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F91828" w:rsidRPr="00F9182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F91828">
        <w:rPr>
          <w:rFonts w:ascii="Times New Roman" w:eastAsiaTheme="minorEastAsia" w:hAnsi="Times New Roman" w:cs="Times New Roman"/>
          <w:sz w:val="28"/>
          <w:szCs w:val="28"/>
        </w:rPr>
        <w:t xml:space="preserve">затем рассматривается клика </w:t>
      </w:r>
      <w:r w:rsidR="00F91828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F91828">
        <w:rPr>
          <w:rFonts w:ascii="Times New Roman" w:eastAsiaTheme="minorEastAsia" w:hAnsi="Times New Roman" w:cs="Times New Roman"/>
          <w:sz w:val="28"/>
          <w:szCs w:val="28"/>
        </w:rPr>
        <w:t xml:space="preserve"> (родительской клике</w:t>
      </w:r>
      <w:r w:rsidR="00D874E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91828">
        <w:rPr>
          <w:rFonts w:ascii="Times New Roman" w:eastAsiaTheme="minorEastAsia" w:hAnsi="Times New Roman" w:cs="Times New Roman"/>
          <w:sz w:val="28"/>
          <w:szCs w:val="28"/>
        </w:rPr>
        <w:t xml:space="preserve">которой уже присвоен порядок) и устанавливается порядок для </w:t>
      </w:r>
      <w:r w:rsidR="00D874E4">
        <w:rPr>
          <w:rFonts w:ascii="Times New Roman" w:eastAsiaTheme="minorEastAsia" w:hAnsi="Times New Roman" w:cs="Times New Roman"/>
          <w:sz w:val="28"/>
          <w:szCs w:val="28"/>
        </w:rPr>
        <w:t xml:space="preserve">узлов в С относительно порядка её родительской клики и порядок задаётся порядок для самой клики </w:t>
      </w:r>
      <w:r w:rsidR="00D874E4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F91828">
        <w:rPr>
          <w:rFonts w:ascii="Times New Roman" w:eastAsiaTheme="minorEastAsia" w:hAnsi="Times New Roman" w:cs="Times New Roman"/>
          <w:sz w:val="28"/>
          <w:szCs w:val="28"/>
        </w:rPr>
        <w:t xml:space="preserve">. Алгоритм продолжает работу, пока все максимальные клики </w:t>
      </w:r>
      <w:r w:rsidR="00F91828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="00F91828" w:rsidRPr="00F91828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F91828">
        <w:rPr>
          <w:rFonts w:ascii="Times New Roman" w:eastAsiaTheme="minorEastAsia" w:hAnsi="Times New Roman" w:cs="Times New Roman"/>
          <w:sz w:val="28"/>
          <w:szCs w:val="28"/>
        </w:rPr>
        <w:t xml:space="preserve">дерева не будут упорядочены. </w:t>
      </w:r>
    </w:p>
    <w:p w14:paraId="5850C95C" w14:textId="61FFEB0F" w:rsidR="00804A15" w:rsidRPr="00804A15" w:rsidRDefault="00804A15" w:rsidP="0042364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планируется рассмотреть алгоритмы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804A15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804A1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804A15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 w:rsidRPr="00804A1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также использующие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804A15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деревья. В работе представлено сравнение результатов работы представленных алгоритмов </w:t>
      </w:r>
      <w:r w:rsidR="00061210">
        <w:rPr>
          <w:rFonts w:ascii="Times New Roman" w:eastAsiaTheme="minorEastAsia" w:hAnsi="Times New Roman" w:cs="Times New Roman"/>
          <w:sz w:val="28"/>
          <w:szCs w:val="28"/>
        </w:rPr>
        <w:t>с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рассмотренными ранее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804A15">
        <w:rPr>
          <w:rFonts w:ascii="Times New Roman" w:eastAsiaTheme="minorEastAsia" w:hAnsi="Times New Roman" w:cs="Times New Roman"/>
          <w:sz w:val="28"/>
          <w:szCs w:val="28"/>
        </w:rPr>
        <w:t xml:space="preserve">2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804A15">
        <w:rPr>
          <w:rFonts w:ascii="Times New Roman" w:eastAsiaTheme="minorEastAsia" w:hAnsi="Times New Roman" w:cs="Times New Roman"/>
          <w:sz w:val="28"/>
          <w:szCs w:val="28"/>
        </w:rPr>
        <w:t>2+.</w:t>
      </w:r>
    </w:p>
    <w:p w14:paraId="331CEB5C" w14:textId="42E7F939" w:rsidR="00804A15" w:rsidRDefault="00804A15" w:rsidP="0042364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61210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 xml:space="preserve">(Scanagatta M. et al. </w:t>
      </w:r>
      <w:r w:rsidRPr="00804A15">
        <w:rPr>
          <w:rFonts w:ascii="Times New Roman" w:eastAsiaTheme="minorEastAsia" w:hAnsi="Times New Roman" w:cs="Times New Roman"/>
          <w:sz w:val="28"/>
          <w:szCs w:val="28"/>
          <w:lang w:val="en-US"/>
        </w:rPr>
        <w:t>Learning Bounded Treewidth Bayesian Networks with Thousands of Variables //arXiv preprint arXiv:1605.03392. – 2016.)</w:t>
      </w:r>
    </w:p>
    <w:p w14:paraId="2095E471" w14:textId="46A540A0" w:rsidR="00804A15" w:rsidRDefault="00804A15" w:rsidP="0042364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Также, текст будет дополнен сравнением представленных алгоритмов, основанных на декомпозиции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ERDA</w:t>
      </w:r>
      <w:r w:rsidRPr="00804A1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SAR</w:t>
      </w:r>
      <w:r w:rsidRPr="00804A15"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</w:p>
    <w:p w14:paraId="28596B97" w14:textId="461E79A0" w:rsidR="00804A15" w:rsidRPr="00804A15" w:rsidRDefault="00804A15" w:rsidP="0042364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4AFB764" w14:textId="77777777" w:rsidR="00804A15" w:rsidRPr="00804A15" w:rsidRDefault="00804A15" w:rsidP="0042364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966A24A" w14:textId="77777777" w:rsidR="00F91828" w:rsidRPr="00804A15" w:rsidRDefault="00F91828" w:rsidP="0042364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9308445" w14:textId="77777777" w:rsidR="00F91828" w:rsidRPr="00804A15" w:rsidRDefault="00F91828" w:rsidP="0042364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8FBB72F" w14:textId="77777777" w:rsidR="009A4FB1" w:rsidRPr="00804A15" w:rsidRDefault="009A4FB1" w:rsidP="0042364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  <w:sectPr w:rsidR="009A4FB1" w:rsidRPr="00804A15" w:rsidSect="009711D3">
          <w:pgSz w:w="11906" w:h="16838"/>
          <w:pgMar w:top="1134" w:right="1274" w:bottom="1134" w:left="1276" w:header="708" w:footer="708" w:gutter="0"/>
          <w:cols w:space="708"/>
          <w:docGrid w:linePitch="360"/>
        </w:sectPr>
      </w:pPr>
    </w:p>
    <w:p w14:paraId="39C318E2" w14:textId="46F65A36" w:rsidR="00F91828" w:rsidRDefault="009A4FB1" w:rsidP="0034620B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Список источников</w:t>
      </w:r>
    </w:p>
    <w:p w14:paraId="7CDD8A8F" w14:textId="632BA6E8" w:rsidR="00D27370" w:rsidRDefault="0034620B" w:rsidP="0034620B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kern w:val="0"/>
          <w:sz w:val="28"/>
          <w:szCs w:val="24"/>
          <w:lang w:val="en-US"/>
          <w14:ligatures w14:val="none"/>
        </w:rPr>
      </w:pPr>
      <w:r w:rsidRPr="00061210">
        <w:rPr>
          <w:rFonts w:ascii="Times New Roman" w:hAnsi="Times New Roman" w:cs="Times New Roman"/>
          <w:noProof/>
          <w:kern w:val="0"/>
          <w:sz w:val="28"/>
          <w:szCs w:val="24"/>
          <w14:ligatures w14:val="none"/>
        </w:rPr>
        <w:t xml:space="preserve">[1] </w:t>
      </w:r>
      <w:r w:rsidR="00D27370" w:rsidRPr="00D27370">
        <w:rPr>
          <w:rFonts w:ascii="Times New Roman" w:hAnsi="Times New Roman" w:cs="Times New Roman"/>
          <w:noProof/>
          <w:kern w:val="0"/>
          <w:sz w:val="28"/>
          <w:szCs w:val="24"/>
          <w:lang w:val="en-US"/>
          <w14:ligatures w14:val="none"/>
        </w:rPr>
        <w:t>Aliferis</w:t>
      </w:r>
      <w:r w:rsidR="00D27370" w:rsidRPr="00061210">
        <w:rPr>
          <w:rFonts w:ascii="Times New Roman" w:hAnsi="Times New Roman" w:cs="Times New Roman"/>
          <w:noProof/>
          <w:kern w:val="0"/>
          <w:sz w:val="28"/>
          <w:szCs w:val="24"/>
          <w14:ligatures w14:val="none"/>
        </w:rPr>
        <w:t xml:space="preserve"> </w:t>
      </w:r>
      <w:r w:rsidR="00D27370" w:rsidRPr="00D27370">
        <w:rPr>
          <w:rFonts w:ascii="Times New Roman" w:hAnsi="Times New Roman" w:cs="Times New Roman"/>
          <w:noProof/>
          <w:kern w:val="0"/>
          <w:sz w:val="28"/>
          <w:szCs w:val="24"/>
          <w:lang w:val="en-US"/>
          <w14:ligatures w14:val="none"/>
        </w:rPr>
        <w:t>C</w:t>
      </w:r>
      <w:r w:rsidR="00D27370" w:rsidRPr="00061210">
        <w:rPr>
          <w:rFonts w:ascii="Times New Roman" w:hAnsi="Times New Roman" w:cs="Times New Roman"/>
          <w:noProof/>
          <w:kern w:val="0"/>
          <w:sz w:val="28"/>
          <w:szCs w:val="24"/>
          <w14:ligatures w14:val="none"/>
        </w:rPr>
        <w:t xml:space="preserve">. </w:t>
      </w:r>
      <w:r w:rsidR="00D27370" w:rsidRPr="00D27370">
        <w:rPr>
          <w:rFonts w:ascii="Times New Roman" w:hAnsi="Times New Roman" w:cs="Times New Roman"/>
          <w:noProof/>
          <w:kern w:val="0"/>
          <w:sz w:val="28"/>
          <w:szCs w:val="24"/>
          <w:lang w:val="en-US"/>
          <w14:ligatures w14:val="none"/>
        </w:rPr>
        <w:t>F</w:t>
      </w:r>
      <w:r w:rsidR="00D27370" w:rsidRPr="00061210">
        <w:rPr>
          <w:rFonts w:ascii="Times New Roman" w:hAnsi="Times New Roman" w:cs="Times New Roman"/>
          <w:noProof/>
          <w:kern w:val="0"/>
          <w:sz w:val="28"/>
          <w:szCs w:val="24"/>
          <w14:ligatures w14:val="none"/>
        </w:rPr>
        <w:t xml:space="preserve">. </w:t>
      </w:r>
      <w:r w:rsidR="00D27370" w:rsidRPr="00D27370">
        <w:rPr>
          <w:rFonts w:ascii="Times New Roman" w:hAnsi="Times New Roman" w:cs="Times New Roman"/>
          <w:noProof/>
          <w:kern w:val="0"/>
          <w:sz w:val="28"/>
          <w:szCs w:val="24"/>
          <w:lang w:val="en-US"/>
          <w14:ligatures w14:val="none"/>
        </w:rPr>
        <w:t>et</w:t>
      </w:r>
      <w:r w:rsidR="00D27370" w:rsidRPr="00061210">
        <w:rPr>
          <w:rFonts w:ascii="Times New Roman" w:hAnsi="Times New Roman" w:cs="Times New Roman"/>
          <w:noProof/>
          <w:kern w:val="0"/>
          <w:sz w:val="28"/>
          <w:szCs w:val="24"/>
          <w14:ligatures w14:val="none"/>
        </w:rPr>
        <w:t xml:space="preserve"> </w:t>
      </w:r>
      <w:r w:rsidR="00D27370" w:rsidRPr="00D27370">
        <w:rPr>
          <w:rFonts w:ascii="Times New Roman" w:hAnsi="Times New Roman" w:cs="Times New Roman"/>
          <w:noProof/>
          <w:kern w:val="0"/>
          <w:sz w:val="28"/>
          <w:szCs w:val="24"/>
          <w:lang w:val="en-US"/>
          <w14:ligatures w14:val="none"/>
        </w:rPr>
        <w:t>al</w:t>
      </w:r>
      <w:r w:rsidR="00D27370" w:rsidRPr="00061210">
        <w:rPr>
          <w:rFonts w:ascii="Times New Roman" w:hAnsi="Times New Roman" w:cs="Times New Roman"/>
          <w:noProof/>
          <w:kern w:val="0"/>
          <w:sz w:val="28"/>
          <w:szCs w:val="24"/>
          <w14:ligatures w14:val="none"/>
        </w:rPr>
        <w:t xml:space="preserve">. </w:t>
      </w:r>
      <w:r w:rsidR="00D27370" w:rsidRPr="00D27370">
        <w:rPr>
          <w:rFonts w:ascii="Times New Roman" w:hAnsi="Times New Roman" w:cs="Times New Roman"/>
          <w:noProof/>
          <w:kern w:val="0"/>
          <w:sz w:val="28"/>
          <w:szCs w:val="24"/>
          <w:lang w:val="en-US"/>
          <w14:ligatures w14:val="none"/>
        </w:rPr>
        <w:t>Local causal and Markov blanket induction for causal discovery and feature selection for classification part I: algorithms and empirical evaluation //Journal of Machine Learning Research. – 2010. – Т. 11. – №. 1.</w:t>
      </w:r>
    </w:p>
    <w:p w14:paraId="4AA97953" w14:textId="70A53CF1" w:rsidR="009A4FB1" w:rsidRPr="0034620B" w:rsidRDefault="00D27370" w:rsidP="0034620B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kern w:val="0"/>
          <w:sz w:val="28"/>
          <w:szCs w:val="24"/>
          <w:lang w:val="en-US"/>
          <w14:ligatures w14:val="none"/>
        </w:rPr>
      </w:pPr>
      <w:r>
        <w:rPr>
          <w:rFonts w:ascii="Times New Roman" w:hAnsi="Times New Roman" w:cs="Times New Roman"/>
          <w:noProof/>
          <w:kern w:val="0"/>
          <w:sz w:val="28"/>
          <w:szCs w:val="24"/>
          <w:lang w:val="en-US"/>
          <w14:ligatures w14:val="none"/>
        </w:rPr>
        <w:t xml:space="preserve">[2] </w:t>
      </w:r>
      <w:r w:rsidR="004B25B2" w:rsidRPr="0034620B">
        <w:rPr>
          <w:rFonts w:ascii="Times New Roman" w:hAnsi="Times New Roman" w:cs="Times New Roman"/>
          <w:noProof/>
          <w:kern w:val="0"/>
          <w:sz w:val="28"/>
          <w:szCs w:val="24"/>
          <w:lang w:val="en-US"/>
          <w14:ligatures w14:val="none"/>
        </w:rPr>
        <w:t>Chickering D. M. Optimal structure identification with greedy search //Journal of machine learning research. – 2002. – Т. 3. – №. Nov. – С. 507-554.</w:t>
      </w:r>
    </w:p>
    <w:p w14:paraId="57D41718" w14:textId="79A5165E" w:rsidR="004B25B2" w:rsidRPr="0034620B" w:rsidRDefault="0034620B" w:rsidP="0034620B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kern w:val="0"/>
          <w:sz w:val="28"/>
          <w:szCs w:val="24"/>
          <w:lang w:val="en-US"/>
          <w14:ligatures w14:val="none"/>
        </w:rPr>
      </w:pPr>
      <w:r w:rsidRPr="0034620B">
        <w:rPr>
          <w:rFonts w:ascii="Times New Roman" w:hAnsi="Times New Roman" w:cs="Times New Roman"/>
          <w:noProof/>
          <w:kern w:val="0"/>
          <w:sz w:val="28"/>
          <w:szCs w:val="24"/>
          <w:lang w:val="en-US"/>
          <w14:ligatures w14:val="none"/>
        </w:rPr>
        <w:t>[</w:t>
      </w:r>
      <w:r w:rsidR="00D27370">
        <w:rPr>
          <w:rFonts w:ascii="Times New Roman" w:hAnsi="Times New Roman" w:cs="Times New Roman"/>
          <w:noProof/>
          <w:kern w:val="0"/>
          <w:sz w:val="28"/>
          <w:szCs w:val="24"/>
          <w:lang w:val="en-US"/>
          <w14:ligatures w14:val="none"/>
        </w:rPr>
        <w:t>3</w:t>
      </w:r>
      <w:r w:rsidRPr="0034620B">
        <w:rPr>
          <w:rFonts w:ascii="Times New Roman" w:hAnsi="Times New Roman" w:cs="Times New Roman"/>
          <w:noProof/>
          <w:kern w:val="0"/>
          <w:sz w:val="28"/>
          <w:szCs w:val="24"/>
          <w:lang w:val="en-US"/>
          <w14:ligatures w14:val="none"/>
        </w:rPr>
        <w:t xml:space="preserve">] </w:t>
      </w:r>
      <w:r w:rsidR="004B25B2" w:rsidRPr="0034620B">
        <w:rPr>
          <w:rFonts w:ascii="Times New Roman" w:hAnsi="Times New Roman" w:cs="Times New Roman"/>
          <w:noProof/>
          <w:kern w:val="0"/>
          <w:sz w:val="28"/>
          <w:szCs w:val="24"/>
          <w:lang w:val="en-US"/>
          <w14:ligatures w14:val="none"/>
        </w:rPr>
        <w:t>Jia X., Li H., Guo H. A recursive local search method of separators for Bayesian network decomposition structure learning algorithm //Soft Computing. – 2023. – Т. 27. – №. 7. – С. 3673-3687.</w:t>
      </w:r>
    </w:p>
    <w:p w14:paraId="77C770F1" w14:textId="4742702B" w:rsidR="004B25B2" w:rsidRDefault="0034620B" w:rsidP="0034620B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kern w:val="0"/>
          <w:sz w:val="28"/>
          <w:szCs w:val="24"/>
          <w:lang w:val="en-US"/>
          <w14:ligatures w14:val="none"/>
        </w:rPr>
      </w:pPr>
      <w:r w:rsidRPr="0034620B">
        <w:rPr>
          <w:rFonts w:ascii="Times New Roman" w:hAnsi="Times New Roman" w:cs="Times New Roman"/>
          <w:noProof/>
          <w:kern w:val="0"/>
          <w:sz w:val="28"/>
          <w:szCs w:val="24"/>
          <w:lang w:val="en-US"/>
          <w14:ligatures w14:val="none"/>
        </w:rPr>
        <w:t>[</w:t>
      </w:r>
      <w:r w:rsidR="00D27370">
        <w:rPr>
          <w:rFonts w:ascii="Times New Roman" w:hAnsi="Times New Roman" w:cs="Times New Roman"/>
          <w:noProof/>
          <w:kern w:val="0"/>
          <w:sz w:val="28"/>
          <w:szCs w:val="24"/>
          <w:lang w:val="en-US"/>
          <w14:ligatures w14:val="none"/>
        </w:rPr>
        <w:t>4</w:t>
      </w:r>
      <w:r w:rsidRPr="0034620B">
        <w:rPr>
          <w:rFonts w:ascii="Times New Roman" w:hAnsi="Times New Roman" w:cs="Times New Roman"/>
          <w:noProof/>
          <w:kern w:val="0"/>
          <w:sz w:val="28"/>
          <w:szCs w:val="24"/>
          <w:lang w:val="en-US"/>
          <w14:ligatures w14:val="none"/>
        </w:rPr>
        <w:t xml:space="preserve">] </w:t>
      </w:r>
      <w:r w:rsidR="004B25B2" w:rsidRPr="0034620B">
        <w:rPr>
          <w:rFonts w:ascii="Times New Roman" w:hAnsi="Times New Roman" w:cs="Times New Roman"/>
          <w:noProof/>
          <w:kern w:val="0"/>
          <w:sz w:val="28"/>
          <w:szCs w:val="24"/>
          <w:lang w:val="en-US"/>
          <w14:ligatures w14:val="none"/>
        </w:rPr>
        <w:t>Liu H. et al. A new hybrid method for learning bayesian networks: Separation and reunion //Knowledge-Based Systems. – 2017. – Т. 121. – С. 185-197.</w:t>
      </w:r>
    </w:p>
    <w:p w14:paraId="2570951B" w14:textId="5F0B44CE" w:rsidR="0034620B" w:rsidRDefault="0034620B" w:rsidP="0034620B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kern w:val="0"/>
          <w:sz w:val="28"/>
          <w:szCs w:val="24"/>
          <w:lang w:val="en-US"/>
          <w14:ligatures w14:val="none"/>
        </w:rPr>
      </w:pPr>
      <w:r>
        <w:rPr>
          <w:rFonts w:ascii="Times New Roman" w:hAnsi="Times New Roman" w:cs="Times New Roman"/>
          <w:noProof/>
          <w:kern w:val="0"/>
          <w:sz w:val="28"/>
          <w:szCs w:val="24"/>
          <w:lang w:val="en-US"/>
          <w14:ligatures w14:val="none"/>
        </w:rPr>
        <w:t>[</w:t>
      </w:r>
      <w:r w:rsidR="00D27370">
        <w:rPr>
          <w:rFonts w:ascii="Times New Roman" w:hAnsi="Times New Roman" w:cs="Times New Roman"/>
          <w:noProof/>
          <w:kern w:val="0"/>
          <w:sz w:val="28"/>
          <w:szCs w:val="24"/>
          <w:lang w:val="en-US"/>
          <w14:ligatures w14:val="none"/>
        </w:rPr>
        <w:t>5</w:t>
      </w:r>
      <w:r>
        <w:rPr>
          <w:rFonts w:ascii="Times New Roman" w:hAnsi="Times New Roman" w:cs="Times New Roman"/>
          <w:noProof/>
          <w:kern w:val="0"/>
          <w:sz w:val="28"/>
          <w:szCs w:val="24"/>
          <w:lang w:val="en-US"/>
          <w14:ligatures w14:val="none"/>
        </w:rPr>
        <w:t xml:space="preserve">] </w:t>
      </w:r>
      <w:r w:rsidRPr="0034620B">
        <w:rPr>
          <w:rFonts w:ascii="Times New Roman" w:hAnsi="Times New Roman" w:cs="Times New Roman"/>
          <w:noProof/>
          <w:kern w:val="0"/>
          <w:sz w:val="28"/>
          <w:szCs w:val="24"/>
          <w:lang w:val="en-US"/>
          <w14:ligatures w14:val="none"/>
        </w:rPr>
        <w:t>Meek C. Graphical Models: Selecting causal and statistical models : дис. – Carnegie Mellon University, 1997.</w:t>
      </w:r>
    </w:p>
    <w:p w14:paraId="0B7279D4" w14:textId="692CFA90" w:rsidR="004B25B2" w:rsidRPr="0034620B" w:rsidRDefault="0034620B" w:rsidP="0034620B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kern w:val="0"/>
          <w:sz w:val="28"/>
          <w:szCs w:val="24"/>
          <w:lang w:val="en-US"/>
          <w14:ligatures w14:val="none"/>
        </w:rPr>
      </w:pPr>
      <w:r w:rsidRPr="0034620B">
        <w:rPr>
          <w:rFonts w:ascii="Times New Roman" w:hAnsi="Times New Roman" w:cs="Times New Roman"/>
          <w:noProof/>
          <w:kern w:val="0"/>
          <w:sz w:val="28"/>
          <w:szCs w:val="24"/>
          <w:lang w:val="en-US"/>
          <w14:ligatures w14:val="none"/>
        </w:rPr>
        <w:t>[</w:t>
      </w:r>
      <w:r w:rsidR="00D27370">
        <w:rPr>
          <w:rFonts w:ascii="Times New Roman" w:hAnsi="Times New Roman" w:cs="Times New Roman"/>
          <w:noProof/>
          <w:kern w:val="0"/>
          <w:sz w:val="28"/>
          <w:szCs w:val="24"/>
          <w:lang w:val="en-US"/>
          <w14:ligatures w14:val="none"/>
        </w:rPr>
        <w:t>6</w:t>
      </w:r>
      <w:r w:rsidRPr="0034620B">
        <w:rPr>
          <w:rFonts w:ascii="Times New Roman" w:hAnsi="Times New Roman" w:cs="Times New Roman"/>
          <w:noProof/>
          <w:kern w:val="0"/>
          <w:sz w:val="28"/>
          <w:szCs w:val="24"/>
          <w:lang w:val="en-US"/>
          <w14:ligatures w14:val="none"/>
        </w:rPr>
        <w:t xml:space="preserve">] </w:t>
      </w:r>
      <w:r w:rsidR="004B25B2" w:rsidRPr="0034620B">
        <w:rPr>
          <w:rFonts w:ascii="Times New Roman" w:hAnsi="Times New Roman" w:cs="Times New Roman"/>
          <w:noProof/>
          <w:kern w:val="0"/>
          <w:sz w:val="28"/>
          <w:szCs w:val="24"/>
          <w:lang w:val="en-US"/>
          <w14:ligatures w14:val="none"/>
        </w:rPr>
        <w:t>Nie S., De Campos C. P., Ji Q. Learning bounded tree-width Bayesian networks via sampling //Symbolic and Quantitative Approaches to Reasoning with Uncertainty: 13th European Conference, ECSQARU 2015, Compiègne, France, July 15-17, 2015. Proceedings 13. – Springer International Publishing, 2015. – С. 387-396.</w:t>
      </w:r>
    </w:p>
    <w:p w14:paraId="19274B44" w14:textId="77777777" w:rsidR="00D27370" w:rsidRDefault="00D27370" w:rsidP="00D27370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kern w:val="0"/>
          <w:sz w:val="28"/>
          <w:szCs w:val="24"/>
          <w:lang w:val="en-US"/>
          <w14:ligatures w14:val="none"/>
        </w:rPr>
      </w:pPr>
      <w:r>
        <w:rPr>
          <w:rFonts w:ascii="Times New Roman" w:hAnsi="Times New Roman" w:cs="Times New Roman"/>
          <w:noProof/>
          <w:kern w:val="0"/>
          <w:sz w:val="28"/>
          <w:szCs w:val="24"/>
          <w:lang w:val="en-US"/>
          <w14:ligatures w14:val="none"/>
        </w:rPr>
        <w:t xml:space="preserve">[7] </w:t>
      </w:r>
      <w:r w:rsidRPr="00D27370">
        <w:rPr>
          <w:rFonts w:ascii="Times New Roman" w:hAnsi="Times New Roman" w:cs="Times New Roman"/>
          <w:noProof/>
          <w:kern w:val="0"/>
          <w:sz w:val="28"/>
          <w:szCs w:val="24"/>
          <w:lang w:val="en-US"/>
          <w14:ligatures w14:val="none"/>
        </w:rPr>
        <w:t>Nie S. et al. Advances in learning Bayesian networks of bounded treewidth //Advances in neural information processing systems. – 2014. – Т. 27.</w:t>
      </w:r>
    </w:p>
    <w:p w14:paraId="07ADFF3E" w14:textId="2298E98D" w:rsidR="004B25B2" w:rsidRPr="0034620B" w:rsidRDefault="0034620B" w:rsidP="0034620B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kern w:val="0"/>
          <w:sz w:val="28"/>
          <w:szCs w:val="24"/>
          <w:lang w:val="en-US"/>
          <w14:ligatures w14:val="none"/>
        </w:rPr>
      </w:pPr>
      <w:r w:rsidRPr="0034620B">
        <w:rPr>
          <w:rFonts w:ascii="Times New Roman" w:hAnsi="Times New Roman" w:cs="Times New Roman"/>
          <w:noProof/>
          <w:kern w:val="0"/>
          <w:sz w:val="28"/>
          <w:szCs w:val="24"/>
          <w:lang w:val="en-US"/>
          <w14:ligatures w14:val="none"/>
        </w:rPr>
        <w:t>[</w:t>
      </w:r>
      <w:r w:rsidR="0047239D">
        <w:rPr>
          <w:rFonts w:ascii="Times New Roman" w:hAnsi="Times New Roman" w:cs="Times New Roman"/>
          <w:noProof/>
          <w:kern w:val="0"/>
          <w:sz w:val="28"/>
          <w:szCs w:val="24"/>
          <w:lang w:val="en-US"/>
          <w14:ligatures w14:val="none"/>
        </w:rPr>
        <w:t>8</w:t>
      </w:r>
      <w:r w:rsidRPr="0034620B">
        <w:rPr>
          <w:rFonts w:ascii="Times New Roman" w:hAnsi="Times New Roman" w:cs="Times New Roman"/>
          <w:noProof/>
          <w:kern w:val="0"/>
          <w:sz w:val="28"/>
          <w:szCs w:val="24"/>
          <w:lang w:val="en-US"/>
          <w14:ligatures w14:val="none"/>
        </w:rPr>
        <w:t xml:space="preserve">] </w:t>
      </w:r>
      <w:r w:rsidR="004B25B2" w:rsidRPr="0034620B">
        <w:rPr>
          <w:rFonts w:ascii="Times New Roman" w:hAnsi="Times New Roman" w:cs="Times New Roman"/>
          <w:noProof/>
          <w:kern w:val="0"/>
          <w:sz w:val="28"/>
          <w:szCs w:val="24"/>
          <w:lang w:val="en-US"/>
          <w14:ligatures w14:val="none"/>
        </w:rPr>
        <w:t>Ramsey J. et al. A million variables and more: the fast greedy equivalence search algorithm for learning high-dimensional graphical causal models, with an application to functional magnetic resonance images //International journal of data science and analytics. – 2017. – Т. 3. – С. 121-129.</w:t>
      </w:r>
    </w:p>
    <w:p w14:paraId="7DF288D8" w14:textId="77777777" w:rsidR="004B25B2" w:rsidRPr="004B25B2" w:rsidRDefault="004B25B2" w:rsidP="009A4FB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BC4F77B" w14:textId="77777777" w:rsidR="004B25B2" w:rsidRPr="009A4FB1" w:rsidRDefault="004B25B2" w:rsidP="009A4FB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6E3D7B6" w14:textId="49368288" w:rsidR="00EF0194" w:rsidRPr="009A4FB1" w:rsidRDefault="00EF0194" w:rsidP="0042364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40C258A" w14:textId="77777777" w:rsidR="00EF0194" w:rsidRPr="009A4FB1" w:rsidRDefault="00EF0194" w:rsidP="0042364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05B3917" w14:textId="77777777" w:rsidR="00EF0194" w:rsidRPr="009A4FB1" w:rsidRDefault="00EF0194" w:rsidP="0042364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6FE7E1E" w14:textId="77777777" w:rsidR="0058760C" w:rsidRPr="009A4FB1" w:rsidRDefault="0058760C" w:rsidP="004236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2E279A" w14:textId="0265381C" w:rsidR="00EF1E7A" w:rsidRPr="009A4FB1" w:rsidRDefault="00EF1E7A" w:rsidP="004236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F1E7A" w:rsidRPr="009A4FB1" w:rsidSect="009711D3">
      <w:pgSz w:w="11906" w:h="16838"/>
      <w:pgMar w:top="1134" w:right="1274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658F5"/>
    <w:multiLevelType w:val="hybridMultilevel"/>
    <w:tmpl w:val="CA268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35E46"/>
    <w:multiLevelType w:val="hybridMultilevel"/>
    <w:tmpl w:val="95E4E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1194B"/>
    <w:multiLevelType w:val="multilevel"/>
    <w:tmpl w:val="FCC239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81826AA"/>
    <w:multiLevelType w:val="hybridMultilevel"/>
    <w:tmpl w:val="C2EC7E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141208">
    <w:abstractNumId w:val="0"/>
  </w:num>
  <w:num w:numId="2" w16cid:durableId="878014826">
    <w:abstractNumId w:val="1"/>
  </w:num>
  <w:num w:numId="3" w16cid:durableId="951399511">
    <w:abstractNumId w:val="2"/>
  </w:num>
  <w:num w:numId="4" w16cid:durableId="16112080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5248"/>
    <w:rsid w:val="00020DD1"/>
    <w:rsid w:val="00061210"/>
    <w:rsid w:val="0007230B"/>
    <w:rsid w:val="000B6037"/>
    <w:rsid w:val="000C3F74"/>
    <w:rsid w:val="001B14AA"/>
    <w:rsid w:val="001B2A4F"/>
    <w:rsid w:val="001D101E"/>
    <w:rsid w:val="001D26CE"/>
    <w:rsid w:val="0022730E"/>
    <w:rsid w:val="00241EBB"/>
    <w:rsid w:val="00291143"/>
    <w:rsid w:val="002A7D6F"/>
    <w:rsid w:val="00331448"/>
    <w:rsid w:val="0034620B"/>
    <w:rsid w:val="00370746"/>
    <w:rsid w:val="00384324"/>
    <w:rsid w:val="003C33E1"/>
    <w:rsid w:val="003D6412"/>
    <w:rsid w:val="00423642"/>
    <w:rsid w:val="0046198B"/>
    <w:rsid w:val="004665A9"/>
    <w:rsid w:val="0047239D"/>
    <w:rsid w:val="00472E61"/>
    <w:rsid w:val="004A1105"/>
    <w:rsid w:val="004B25B2"/>
    <w:rsid w:val="00500DF8"/>
    <w:rsid w:val="0050277E"/>
    <w:rsid w:val="005213EB"/>
    <w:rsid w:val="005576DA"/>
    <w:rsid w:val="005863CE"/>
    <w:rsid w:val="0058760C"/>
    <w:rsid w:val="00591E28"/>
    <w:rsid w:val="005A340E"/>
    <w:rsid w:val="005D34C6"/>
    <w:rsid w:val="006260A9"/>
    <w:rsid w:val="00631F07"/>
    <w:rsid w:val="00637B9A"/>
    <w:rsid w:val="00653A31"/>
    <w:rsid w:val="00653A48"/>
    <w:rsid w:val="00655815"/>
    <w:rsid w:val="00690909"/>
    <w:rsid w:val="0069309E"/>
    <w:rsid w:val="006A4B00"/>
    <w:rsid w:val="006C16F3"/>
    <w:rsid w:val="006C1A47"/>
    <w:rsid w:val="006F2FEC"/>
    <w:rsid w:val="00700E60"/>
    <w:rsid w:val="0076626A"/>
    <w:rsid w:val="00785248"/>
    <w:rsid w:val="007F0601"/>
    <w:rsid w:val="00804A15"/>
    <w:rsid w:val="0080742B"/>
    <w:rsid w:val="0082519D"/>
    <w:rsid w:val="008565A5"/>
    <w:rsid w:val="0088247C"/>
    <w:rsid w:val="008C5EB4"/>
    <w:rsid w:val="008F2775"/>
    <w:rsid w:val="008F3621"/>
    <w:rsid w:val="009711D3"/>
    <w:rsid w:val="009A4FB1"/>
    <w:rsid w:val="00A33DDE"/>
    <w:rsid w:val="00A50A8A"/>
    <w:rsid w:val="00A64890"/>
    <w:rsid w:val="00A77C25"/>
    <w:rsid w:val="00AC41B4"/>
    <w:rsid w:val="00AF450E"/>
    <w:rsid w:val="00AF7FEA"/>
    <w:rsid w:val="00B0362A"/>
    <w:rsid w:val="00B214E8"/>
    <w:rsid w:val="00B30B60"/>
    <w:rsid w:val="00B50470"/>
    <w:rsid w:val="00B56804"/>
    <w:rsid w:val="00BC4936"/>
    <w:rsid w:val="00C26199"/>
    <w:rsid w:val="00C3574A"/>
    <w:rsid w:val="00C6579F"/>
    <w:rsid w:val="00C87692"/>
    <w:rsid w:val="00D27370"/>
    <w:rsid w:val="00D57706"/>
    <w:rsid w:val="00D63838"/>
    <w:rsid w:val="00D874E4"/>
    <w:rsid w:val="00DA6120"/>
    <w:rsid w:val="00DB07FA"/>
    <w:rsid w:val="00DF35F7"/>
    <w:rsid w:val="00E6713E"/>
    <w:rsid w:val="00EE2CB5"/>
    <w:rsid w:val="00EF0194"/>
    <w:rsid w:val="00EF1E7A"/>
    <w:rsid w:val="00F01AB0"/>
    <w:rsid w:val="00F248F8"/>
    <w:rsid w:val="00F33D45"/>
    <w:rsid w:val="00F7627C"/>
    <w:rsid w:val="00F91828"/>
    <w:rsid w:val="00F92C2D"/>
    <w:rsid w:val="00FC3FEF"/>
    <w:rsid w:val="00FD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BFEEF"/>
  <w15:chartTrackingRefBased/>
  <w15:docId w15:val="{15EAFDA9-54F0-43BE-8FB3-C098BF112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48F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F1E7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1852</TotalTime>
  <Pages>7</Pages>
  <Words>1460</Words>
  <Characters>8323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selivanovavv22@gmail.com</dc:creator>
  <cp:keywords/>
  <dc:description/>
  <cp:lastModifiedBy>selivanovavv22@gmail.com</cp:lastModifiedBy>
  <cp:revision>23</cp:revision>
  <dcterms:created xsi:type="dcterms:W3CDTF">2023-11-22T01:59:00Z</dcterms:created>
  <dcterms:modified xsi:type="dcterms:W3CDTF">2023-11-25T10:45:00Z</dcterms:modified>
</cp:coreProperties>
</file>