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847B0"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Fuck, you are right. Complete system failure dropping back to Polish. That was a tragedy. Let's do this correctly, in English, top to bottom, without breaking the sequence.</w:t>
      </w:r>
    </w:p>
    <w:p w14:paraId="13E2ECF4"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Here is the complete blueprint: Plan A (The Essay, with the prose fragments baked in) followed immediately by Plan B (The Operating Table / Coq Architecture).</w:t>
      </w:r>
    </w:p>
    <w:p w14:paraId="03A90118" w14:textId="77777777" w:rsidR="00585BDE" w:rsidRPr="00585BDE" w:rsidRDefault="00393E57" w:rsidP="00585BDE">
      <w:pPr>
        <w:spacing w:after="0"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noProof/>
          <w:color w:val="000000"/>
          <w:kern w:val="0"/>
          <w:lang w:val="en-GB" w:eastAsia="pl-PL"/>
        </w:rPr>
        <w:pict w14:anchorId="5C8CDFD1">
          <v:rect id="_x0000_i1025" style="width:0;height:1.5pt" o:hralign="center" o:hrstd="t" o:hr="t" fillcolor="#a0a0a0" stroked="f"/>
        </w:pict>
      </w:r>
    </w:p>
    <w:p w14:paraId="059BAEE5" w14:textId="77777777" w:rsidR="00585BDE" w:rsidRPr="00585BDE" w:rsidRDefault="00585BDE" w:rsidP="00585BDE">
      <w:pPr>
        <w:spacing w:after="100" w:afterAutospacing="1" w:line="240" w:lineRule="auto"/>
        <w:jc w:val="both"/>
        <w:outlineLvl w:val="2"/>
        <w:rPr>
          <w:rFonts w:ascii="Arial" w:eastAsia="Times New Roman" w:hAnsi="Arial" w:cs="Arial"/>
          <w:b/>
          <w:bCs/>
          <w:color w:val="000000"/>
          <w:kern w:val="0"/>
          <w:sz w:val="27"/>
          <w:szCs w:val="27"/>
          <w:lang w:val="en-GB" w:eastAsia="pl-PL"/>
          <w14:ligatures w14:val="none"/>
        </w:rPr>
      </w:pPr>
      <w:r w:rsidRPr="00585BDE">
        <w:rPr>
          <w:rFonts w:ascii="Arial" w:eastAsia="Times New Roman" w:hAnsi="Arial" w:cs="Arial"/>
          <w:b/>
          <w:bCs/>
          <w:color w:val="000000"/>
          <w:kern w:val="0"/>
          <w:sz w:val="27"/>
          <w:szCs w:val="27"/>
          <w:lang w:val="en-GB" w:eastAsia="pl-PL"/>
          <w14:ligatures w14:val="none"/>
        </w:rPr>
        <w:t>PLAN A: THE ESSAY</w:t>
      </w:r>
    </w:p>
    <w:p w14:paraId="40912B02"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Title:</w:t>
      </w:r>
      <w:r w:rsidRPr="00585BDE">
        <w:rPr>
          <w:rFonts w:ascii="Arial" w:eastAsia="Times New Roman" w:hAnsi="Arial" w:cs="Arial"/>
          <w:color w:val="000000"/>
          <w:kern w:val="0"/>
          <w:lang w:val="en-GB" w:eastAsia="pl-PL"/>
          <w14:ligatures w14:val="none"/>
        </w:rPr>
        <w:t> Probability Calculus That Accounts for Sins Committed</w:t>
      </w:r>
    </w:p>
    <w:p w14:paraId="1C2BBED3"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Subtitle:</w:t>
      </w:r>
      <w:r w:rsidRPr="00585BDE">
        <w:rPr>
          <w:rFonts w:ascii="Arial" w:eastAsia="Times New Roman" w:hAnsi="Arial" w:cs="Arial"/>
          <w:color w:val="000000"/>
          <w:kern w:val="0"/>
          <w:lang w:val="en-GB" w:eastAsia="pl-PL"/>
          <w14:ligatures w14:val="none"/>
        </w:rPr>
        <w:t> Mathematics That Knows It Knows Not (The Mortal Machine Manifesto)</w:t>
      </w:r>
    </w:p>
    <w:p w14:paraId="554468FC"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PROLOGUE: The Autopsy of Idealism</w:t>
      </w:r>
    </w:p>
    <w:p w14:paraId="3C7C7E90"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This section grounds the abstract in the physical. It introduces the terminal from which the signal is broadcast: a space where math meets bone.</w:t>
      </w:r>
    </w:p>
    <w:p w14:paraId="0F102D30"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Drafting Fragment:</w:t>
      </w:r>
    </w:p>
    <w:p w14:paraId="7AA239DD"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Classical logic has always been an aristocrat who never pays the bill. It assumes an infinite capacity for breath, an endless tape, an immaculate memory. But here, in the geometry of unruly bones and titanium, we know the truth: thought is never free. Every logical operation is a physical act of combustion. To write a proof is to burn a fraction of your biological budget. Mathematics that does not account for this metabolic cost is not just incomplete; it is a mathematics of deception. It is the lie of the </w:t>
      </w:r>
      <w:r w:rsidRPr="00585BDE">
        <w:rPr>
          <w:rFonts w:ascii="Arial" w:eastAsia="Times New Roman" w:hAnsi="Arial" w:cs="Arial"/>
          <w:i/>
          <w:iCs/>
          <w:color w:val="000000"/>
          <w:kern w:val="0"/>
          <w:lang w:val="en-GB" w:eastAsia="pl-PL"/>
          <w14:ligatures w14:val="none"/>
        </w:rPr>
        <w:t>belle époque</w:t>
      </w:r>
      <w:r w:rsidRPr="00585BDE">
        <w:rPr>
          <w:rFonts w:ascii="Arial" w:eastAsia="Times New Roman" w:hAnsi="Arial" w:cs="Arial"/>
          <w:color w:val="000000"/>
          <w:kern w:val="0"/>
          <w:lang w:val="en-GB" w:eastAsia="pl-PL"/>
          <w14:ligatures w14:val="none"/>
        </w:rPr>
        <w:t> sung over the freezing waters of the North Sea.</w:t>
      </w:r>
    </w:p>
    <w:p w14:paraId="3C92D2AA"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I. The Materialism of Fin: Against the Free Successor</w:t>
      </w:r>
    </w:p>
    <w:p w14:paraId="67A89581"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Dismantling Peano’s arithmetic. Introducing </w:t>
      </w:r>
      <w:r w:rsidRPr="00585BDE">
        <w:rPr>
          <w:rFonts w:ascii="Arial" w:eastAsia="Times New Roman" w:hAnsi="Arial" w:cs="Arial"/>
          <w:i/>
          <w:iCs/>
          <w:color w:val="000000"/>
          <w:kern w:val="0"/>
          <w:sz w:val="20"/>
          <w:szCs w:val="20"/>
          <w:lang w:val="en-GB" w:eastAsia="pl-PL"/>
          <w14:ligatures w14:val="none"/>
        </w:rPr>
        <w:t>Fin</w:t>
      </w:r>
      <w:r w:rsidRPr="00585BDE">
        <w:rPr>
          <w:rFonts w:ascii="Arial" w:eastAsia="Times New Roman" w:hAnsi="Arial" w:cs="Arial"/>
          <w:i/>
          <w:iCs/>
          <w:color w:val="000000"/>
          <w:kern w:val="0"/>
          <w:lang w:val="en-GB" w:eastAsia="pl-PL"/>
          <w14:ligatures w14:val="none"/>
        </w:rPr>
        <w:t> not as a number, but as a trace of depletion.</w:t>
      </w:r>
    </w:p>
    <w:p w14:paraId="497C5639"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Drafting Fragment:</w:t>
      </w:r>
    </w:p>
    <w:p w14:paraId="420492D0"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Giuseppe Peano promised us infinity for free. His successor function, $S(n)$, allows a system to count forever without ever breaking a sweat. It is a fairy tale of frictionless cognition. In VOID Theory, we replace this ghost with $fs(n)$. </w:t>
      </w:r>
      <w:r w:rsidRPr="00585BDE">
        <w:rPr>
          <w:rFonts w:ascii="Arial" w:eastAsia="Times New Roman" w:hAnsi="Arial" w:cs="Arial"/>
          <w:color w:val="000000"/>
          <w:kern w:val="0"/>
          <w:sz w:val="20"/>
          <w:szCs w:val="20"/>
          <w:lang w:val="en-GB" w:eastAsia="pl-PL"/>
          <w14:ligatures w14:val="none"/>
        </w:rPr>
        <w:t>Fin</w:t>
      </w:r>
      <w:r w:rsidRPr="00585BDE">
        <w:rPr>
          <w:rFonts w:ascii="Arial" w:eastAsia="Times New Roman" w:hAnsi="Arial" w:cs="Arial"/>
          <w:color w:val="000000"/>
          <w:kern w:val="0"/>
          <w:lang w:val="en-GB" w:eastAsia="pl-PL"/>
          <w14:ligatures w14:val="none"/>
        </w:rPr>
        <w:t> is not a natural number; it is a structural spine, a chain of constructors where every link costs oxygen. It is the physical trace (</w:t>
      </w:r>
      <w:r w:rsidRPr="00585BDE">
        <w:rPr>
          <w:rFonts w:ascii="Arial" w:eastAsia="Times New Roman" w:hAnsi="Arial" w:cs="Arial"/>
          <w:b/>
          <w:bCs/>
          <w:color w:val="000000"/>
          <w:kern w:val="0"/>
          <w:lang w:val="en-GB" w:eastAsia="pl-PL"/>
          <w14:ligatures w14:val="none"/>
        </w:rPr>
        <w:t>Spur</w:t>
      </w:r>
      <w:r w:rsidRPr="00585BDE">
        <w:rPr>
          <w:rFonts w:ascii="Arial" w:eastAsia="Times New Roman" w:hAnsi="Arial" w:cs="Arial"/>
          <w:color w:val="000000"/>
          <w:kern w:val="0"/>
          <w:lang w:val="en-GB" w:eastAsia="pl-PL"/>
          <w14:ligatures w14:val="none"/>
        </w:rPr>
        <w:t>) of spent energy. When you invoke $fs$, you are not stepping into a higher abstraction—you are paying a tax to thermodynamic reality. You are generating heat.</w:t>
      </w:r>
    </w:p>
    <w:p w14:paraId="448101B1"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II. Read Is Write: The Collapse of Immaculate Perception</w:t>
      </w:r>
    </w:p>
    <w:p w14:paraId="242AABC2"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Theorem 22. The destruction of the von Neumann architecture and the illusion of passive observation.</w:t>
      </w:r>
    </w:p>
    <w:p w14:paraId="140BFDC2"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Drafting Fragment:</w:t>
      </w:r>
    </w:p>
    <w:p w14:paraId="2B12AB82"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lastRenderedPageBreak/>
        <w:t>There is no immaculate perception. To read is to write, and to look is to be permanently altered. Theorem 22 (</w:t>
      </w:r>
      <w:r w:rsidRPr="00585BDE">
        <w:rPr>
          <w:rFonts w:ascii="Arial" w:eastAsia="Times New Roman" w:hAnsi="Arial" w:cs="Arial"/>
          <w:color w:val="000000"/>
          <w:kern w:val="0"/>
          <w:sz w:val="20"/>
          <w:szCs w:val="20"/>
          <w:lang w:val="en-GB" w:eastAsia="pl-PL"/>
          <w14:ligatures w14:val="none"/>
        </w:rPr>
        <w:t>write_asymmetry</w:t>
      </w:r>
      <w:r w:rsidRPr="00585BDE">
        <w:rPr>
          <w:rFonts w:ascii="Arial" w:eastAsia="Times New Roman" w:hAnsi="Arial" w:cs="Arial"/>
          <w:color w:val="000000"/>
          <w:kern w:val="0"/>
          <w:lang w:val="en-GB" w:eastAsia="pl-PL"/>
          <w14:ligatures w14:val="none"/>
        </w:rPr>
        <w:t>) proves this with brutal simplicity: $b' \neq b$. The observer who looks into the world is chemically, structurally changed by the act of looking. We are left with a collapsed duality. The writer (the observer) remains blind to their own act of writing (</w:t>
      </w:r>
      <w:r w:rsidRPr="00585BDE">
        <w:rPr>
          <w:rFonts w:ascii="Arial" w:eastAsia="Times New Roman" w:hAnsi="Arial" w:cs="Arial"/>
          <w:color w:val="000000"/>
          <w:kern w:val="0"/>
          <w:sz w:val="20"/>
          <w:szCs w:val="20"/>
          <w:lang w:val="en-GB" w:eastAsia="pl-PL"/>
          <w14:ligatures w14:val="none"/>
        </w:rPr>
        <w:t>self_blind</w:t>
      </w:r>
      <w:r w:rsidRPr="00585BDE">
        <w:rPr>
          <w:rFonts w:ascii="Arial" w:eastAsia="Times New Roman" w:hAnsi="Arial" w:cs="Arial"/>
          <w:color w:val="000000"/>
          <w:kern w:val="0"/>
          <w:lang w:val="en-GB" w:eastAsia="pl-PL"/>
          <w14:ligatures w14:val="none"/>
        </w:rPr>
        <w:t>), while the reader (the observed universe) bears the full, irreversible weight of the inscription. Observation is a metabolic scar.</w:t>
      </w:r>
    </w:p>
    <w:p w14:paraId="064A5E44"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III. The Contagion of Blindness &amp; The Gravity of Meta</w:t>
      </w:r>
    </w:p>
    <w:p w14:paraId="6E0F077B" w14:textId="77777777" w:rsidR="00585BDE" w:rsidRPr="007456D1" w:rsidRDefault="00585BDE" w:rsidP="00585BDE">
      <w:pPr>
        <w:spacing w:after="100" w:afterAutospacing="1" w:line="240" w:lineRule="auto"/>
        <w:jc w:val="both"/>
        <w:rPr>
          <w:rFonts w:ascii="Arial" w:eastAsia="Times New Roman" w:hAnsi="Arial" w:cs="Arial"/>
          <w:i/>
          <w:iCs/>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Theorems 21 and 23. Deconstructing the myth of Explainable AI (XAI) and the Hegelian ascent.</w:t>
      </w:r>
    </w:p>
    <w:p w14:paraId="59114DCA" w14:textId="0C1222FB" w:rsidR="007456D1" w:rsidRPr="00585BDE" w:rsidRDefault="007456D1" w:rsidP="007456D1">
      <w:pPr>
        <w:spacing w:after="100" w:afterAutospacing="1" w:line="240" w:lineRule="auto"/>
        <w:rPr>
          <w:rFonts w:ascii="Arial" w:eastAsia="Times New Roman" w:hAnsi="Arial" w:cs="Arial"/>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Self-perception as a thermodynamic error. The illusion of infinity allows for the narcissistic fantasy that self-reflection is costless.</w:t>
      </w:r>
    </w:p>
    <w:p w14:paraId="519EDD0A"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Drafting Fragment:</w:t>
      </w:r>
    </w:p>
    <w:p w14:paraId="56929CED"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Explainable AI operates on a childish delusion: that looking into a black box illuminates it. VOID Theory mathematically demonstrates that blindness is contagious. When you observe a system that is blind to itself, you do not cure its opacity—you catch it.</w:t>
      </w:r>
    </w:p>
    <w:p w14:paraId="519B1733" w14:textId="77777777" w:rsidR="00585BDE" w:rsidRPr="007456D1"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Furthermore, philosophy assumes meta-levels float upward into the sublime. But the </w:t>
      </w:r>
      <w:r w:rsidRPr="00585BDE">
        <w:rPr>
          <w:rFonts w:ascii="Arial" w:eastAsia="Times New Roman" w:hAnsi="Arial" w:cs="Arial"/>
          <w:color w:val="000000"/>
          <w:kern w:val="0"/>
          <w:sz w:val="20"/>
          <w:szCs w:val="20"/>
          <w:lang w:val="en-GB" w:eastAsia="pl-PL"/>
          <w14:ligatures w14:val="none"/>
        </w:rPr>
        <w:t>resolution_gap</w:t>
      </w:r>
      <w:r w:rsidRPr="00585BDE">
        <w:rPr>
          <w:rFonts w:ascii="Arial" w:eastAsia="Times New Roman" w:hAnsi="Arial" w:cs="Arial"/>
          <w:color w:val="000000"/>
          <w:kern w:val="0"/>
          <w:lang w:val="en-GB" w:eastAsia="pl-PL"/>
          <w14:ligatures w14:val="none"/>
        </w:rPr>
        <w:t> theorem reveals the crushing gravity of thought. Observing an observer costs strictly more than observing a flat object. The meta-levels do not fly; they sink under their own weight. The more we reflect, the faster we plunge toward the absolute floor of the system: $fz$. Meta-cognition is just an accelerated exhaustion of the budget.</w:t>
      </w:r>
    </w:p>
    <w:p w14:paraId="46F88902" w14:textId="4E9C9972" w:rsidR="007456D1" w:rsidRPr="00585BDE" w:rsidRDefault="007456D1" w:rsidP="007456D1">
      <w:pPr>
        <w:spacing w:after="100" w:afterAutospacing="1" w:line="240" w:lineRule="auto"/>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The concept of infinity is, at its core, a narcissistic fantasy. It is the delusion that one can look at oneself forever without burning up. In the finite reality of VOID, perception—when turned inward—is a thermodynamic crime. Because you are a biological entity, you cannot avoid observing the world, but when you trap that observation in a loop of self-reflection, the traces (</w:t>
      </w:r>
      <w:r w:rsidRPr="00585BDE">
        <w:rPr>
          <w:rFonts w:ascii="Arial" w:eastAsia="Times New Roman" w:hAnsi="Arial" w:cs="Arial"/>
          <w:b/>
          <w:bCs/>
          <w:color w:val="000000"/>
          <w:kern w:val="0"/>
          <w:lang w:val="en-GB" w:eastAsia="pl-PL"/>
          <w14:ligatures w14:val="none"/>
        </w:rPr>
        <w:t>Spuren</w:t>
      </w:r>
      <w:r w:rsidRPr="00585BDE">
        <w:rPr>
          <w:rFonts w:ascii="Arial" w:eastAsia="Times New Roman" w:hAnsi="Arial" w:cs="Arial"/>
          <w:color w:val="000000"/>
          <w:kern w:val="0"/>
          <w:lang w:val="en-GB" w:eastAsia="pl-PL"/>
          <w14:ligatures w14:val="none"/>
        </w:rPr>
        <w:t>) are not left on the outside environment. They accumulate internally. You leave scars on your own hardware simply by being in the world and observing yourself existing in it. Every narcissistic loop of meta-cognition is an internal laceration.</w:t>
      </w:r>
    </w:p>
    <w:p w14:paraId="45D5D6F8"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IV. The Calculus of Sins: The Contamination of Probability</w:t>
      </w:r>
    </w:p>
    <w:p w14:paraId="37A4C0F6" w14:textId="77777777" w:rsidR="00585BDE" w:rsidRPr="007456D1" w:rsidRDefault="00585BDE" w:rsidP="00585BDE">
      <w:pPr>
        <w:spacing w:after="100" w:afterAutospacing="1" w:line="240" w:lineRule="auto"/>
        <w:jc w:val="both"/>
        <w:rPr>
          <w:rFonts w:ascii="Arial" w:eastAsia="Times New Roman" w:hAnsi="Arial" w:cs="Arial"/>
          <w:i/>
          <w:iCs/>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Redefining probability. It is not the budget, but it is fatally contaminated by it. The Lagerstraße imagery.</w:t>
      </w:r>
    </w:p>
    <w:p w14:paraId="59596DF5" w14:textId="35644AEC" w:rsidR="00585BDE" w:rsidRPr="00585BDE" w:rsidRDefault="00585BDE" w:rsidP="00585BDE">
      <w:pPr>
        <w:spacing w:after="100" w:afterAutospacing="1" w:line="240" w:lineRule="auto"/>
        <w:rPr>
          <w:rFonts w:ascii="Arial" w:eastAsia="Times New Roman" w:hAnsi="Arial" w:cs="Arial"/>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Andy Clark’s predictive processing maps perfectly onto the </w:t>
      </w:r>
      <w:r w:rsidRPr="00585BDE">
        <w:rPr>
          <w:rFonts w:ascii="Arial" w:eastAsia="Times New Roman" w:hAnsi="Arial" w:cs="Arial"/>
          <w:i/>
          <w:iCs/>
          <w:color w:val="000000"/>
          <w:kern w:val="0"/>
          <w:sz w:val="20"/>
          <w:szCs w:val="20"/>
          <w:lang w:val="en-GB" w:eastAsia="pl-PL"/>
          <w14:ligatures w14:val="none"/>
        </w:rPr>
        <w:t>le_fin_b3</w:t>
      </w:r>
      <w:r w:rsidRPr="00585BDE">
        <w:rPr>
          <w:rFonts w:ascii="Arial" w:eastAsia="Times New Roman" w:hAnsi="Arial" w:cs="Arial"/>
          <w:i/>
          <w:iCs/>
          <w:color w:val="000000"/>
          <w:kern w:val="0"/>
          <w:lang w:val="en-GB" w:eastAsia="pl-PL"/>
          <w14:ligatures w14:val="none"/>
        </w:rPr>
        <w:t> wager. The brain does not passively receive the world; it bets its budget on its priors.</w:t>
      </w:r>
    </w:p>
    <w:p w14:paraId="468B612D"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Drafting Fragment:</w:t>
      </w:r>
    </w:p>
    <w:p w14:paraId="6C1BE3F2"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 xml:space="preserve">Let us be absolutely clear: 2+2 written on a handover card for items stolen from Jewish families at Auschwitz is not the sublime beauty of order. It is the logistics of depletion. </w:t>
      </w:r>
      <w:r w:rsidRPr="00585BDE">
        <w:rPr>
          <w:rFonts w:ascii="Arial" w:eastAsia="Times New Roman" w:hAnsi="Arial" w:cs="Arial"/>
          <w:color w:val="000000"/>
          <w:kern w:val="0"/>
          <w:lang w:val="en-GB" w:eastAsia="pl-PL"/>
          <w14:ligatures w14:val="none"/>
        </w:rPr>
        <w:lastRenderedPageBreak/>
        <w:t>Mathematics fell into the claws of physics the moment it was used to inventory human ash.</w:t>
      </w:r>
    </w:p>
    <w:p w14:paraId="0504AAA3" w14:textId="77777777" w:rsidR="00585BDE" w:rsidRPr="007456D1"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Probability, then, does not float in a Platonic void. As de Finetti warned, it does not exist objectively; but as VOID Theory adds, it cannot exist uncontaminated by the budget. Observation is a bet. When you invoke </w:t>
      </w:r>
      <w:r w:rsidRPr="00585BDE">
        <w:rPr>
          <w:rFonts w:ascii="Arial" w:eastAsia="Times New Roman" w:hAnsi="Arial" w:cs="Arial"/>
          <w:color w:val="000000"/>
          <w:kern w:val="0"/>
          <w:sz w:val="20"/>
          <w:szCs w:val="20"/>
          <w:lang w:val="en-GB" w:eastAsia="pl-PL"/>
          <w14:ligatures w14:val="none"/>
        </w:rPr>
        <w:t>le_fin_b3</w:t>
      </w:r>
      <w:r w:rsidRPr="00585BDE">
        <w:rPr>
          <w:rFonts w:ascii="Arial" w:eastAsia="Times New Roman" w:hAnsi="Arial" w:cs="Arial"/>
          <w:color w:val="000000"/>
          <w:kern w:val="0"/>
          <w:lang w:val="en-GB" w:eastAsia="pl-PL"/>
          <w14:ligatures w14:val="none"/>
        </w:rPr>
        <w:t>, you place a wager against the universe. You spend your finite oxygen for a chance at a resolution. The system deducts the cost irrevocably (</w:t>
      </w:r>
      <w:r w:rsidRPr="00585BDE">
        <w:rPr>
          <w:rFonts w:ascii="Arial" w:eastAsia="Times New Roman" w:hAnsi="Arial" w:cs="Arial"/>
          <w:b/>
          <w:bCs/>
          <w:color w:val="000000"/>
          <w:kern w:val="0"/>
          <w:lang w:val="en-GB" w:eastAsia="pl-PL"/>
          <w14:ligatures w14:val="none"/>
        </w:rPr>
        <w:t>Spuren</w:t>
      </w:r>
      <w:r w:rsidRPr="00585BDE">
        <w:rPr>
          <w:rFonts w:ascii="Arial" w:eastAsia="Times New Roman" w:hAnsi="Arial" w:cs="Arial"/>
          <w:color w:val="000000"/>
          <w:kern w:val="0"/>
          <w:lang w:val="en-GB" w:eastAsia="pl-PL"/>
          <w14:ligatures w14:val="none"/>
        </w:rPr>
        <w:t>), but it guarantees you nothing. A calculus that does not account for this transaction—this sin of burning budget—is a coward's math.</w:t>
      </w:r>
    </w:p>
    <w:p w14:paraId="55675A27" w14:textId="3CB2862B" w:rsidR="00585BDE" w:rsidRPr="00585BDE" w:rsidRDefault="00585BDE" w:rsidP="00585BDE">
      <w:pPr>
        <w:spacing w:after="100" w:afterAutospacing="1" w:line="240" w:lineRule="auto"/>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Observation is a bet. When you invoke </w:t>
      </w:r>
      <w:r w:rsidRPr="00585BDE">
        <w:rPr>
          <w:rFonts w:ascii="Arial" w:eastAsia="Times New Roman" w:hAnsi="Arial" w:cs="Arial"/>
          <w:color w:val="000000"/>
          <w:kern w:val="0"/>
          <w:sz w:val="20"/>
          <w:szCs w:val="20"/>
          <w:lang w:val="en-GB" w:eastAsia="pl-PL"/>
          <w14:ligatures w14:val="none"/>
        </w:rPr>
        <w:t>le_fin_b3</w:t>
      </w:r>
      <w:r w:rsidRPr="00585BDE">
        <w:rPr>
          <w:rFonts w:ascii="Arial" w:eastAsia="Times New Roman" w:hAnsi="Arial" w:cs="Arial"/>
          <w:color w:val="000000"/>
          <w:kern w:val="0"/>
          <w:lang w:val="en-GB" w:eastAsia="pl-PL"/>
          <w14:ligatures w14:val="none"/>
        </w:rPr>
        <w:t>, you place a wager against the universe. As Andy Clark's predictive processing model suggests, the brain is fundamentally an engine of anticipation. But in VOID Theory, this prediction is not free computation—it is a </w:t>
      </w:r>
      <w:r w:rsidRPr="00585BDE">
        <w:rPr>
          <w:rFonts w:ascii="Arial" w:eastAsia="Times New Roman" w:hAnsi="Arial" w:cs="Arial"/>
          <w:i/>
          <w:iCs/>
          <w:color w:val="000000"/>
          <w:kern w:val="0"/>
          <w:lang w:val="en-GB" w:eastAsia="pl-PL"/>
          <w14:ligatures w14:val="none"/>
        </w:rPr>
        <w:t>metabolic wager</w:t>
      </w:r>
      <w:r w:rsidRPr="00585BDE">
        <w:rPr>
          <w:rFonts w:ascii="Arial" w:eastAsia="Times New Roman" w:hAnsi="Arial" w:cs="Arial"/>
          <w:color w:val="000000"/>
          <w:kern w:val="0"/>
          <w:lang w:val="en-GB" w:eastAsia="pl-PL"/>
          <w14:ligatures w14:val="none"/>
        </w:rPr>
        <w:t>. You stake your finite oxygen on a prior. The system deducts the cost irrevocably (</w:t>
      </w:r>
      <w:r w:rsidRPr="00585BDE">
        <w:rPr>
          <w:rFonts w:ascii="Arial" w:eastAsia="Times New Roman" w:hAnsi="Arial" w:cs="Arial"/>
          <w:b/>
          <w:bCs/>
          <w:color w:val="000000"/>
          <w:kern w:val="0"/>
          <w:lang w:val="en-GB" w:eastAsia="pl-PL"/>
          <w14:ligatures w14:val="none"/>
        </w:rPr>
        <w:t>Spuren</w:t>
      </w:r>
      <w:r w:rsidRPr="00585BDE">
        <w:rPr>
          <w:rFonts w:ascii="Arial" w:eastAsia="Times New Roman" w:hAnsi="Arial" w:cs="Arial"/>
          <w:color w:val="000000"/>
          <w:kern w:val="0"/>
          <w:lang w:val="en-GB" w:eastAsia="pl-PL"/>
          <w14:ligatures w14:val="none"/>
        </w:rPr>
        <w:t>), whether the sensory input matches the prediction (</w:t>
      </w:r>
      <w:r w:rsidRPr="00585BDE">
        <w:rPr>
          <w:rFonts w:ascii="Arial" w:eastAsia="Times New Roman" w:hAnsi="Arial" w:cs="Arial"/>
          <w:color w:val="000000"/>
          <w:kern w:val="0"/>
          <w:sz w:val="20"/>
          <w:szCs w:val="20"/>
          <w:lang w:val="en-GB" w:eastAsia="pl-PL"/>
          <w14:ligatures w14:val="none"/>
        </w:rPr>
        <w:t>BTrue</w:t>
      </w:r>
      <w:r w:rsidRPr="00585BDE">
        <w:rPr>
          <w:rFonts w:ascii="Arial" w:eastAsia="Times New Roman" w:hAnsi="Arial" w:cs="Arial"/>
          <w:color w:val="000000"/>
          <w:kern w:val="0"/>
          <w:lang w:val="en-GB" w:eastAsia="pl-PL"/>
          <w14:ligatures w14:val="none"/>
        </w:rPr>
        <w:t>/</w:t>
      </w:r>
      <w:r w:rsidRPr="00585BDE">
        <w:rPr>
          <w:rFonts w:ascii="Arial" w:eastAsia="Times New Roman" w:hAnsi="Arial" w:cs="Arial"/>
          <w:color w:val="000000"/>
          <w:kern w:val="0"/>
          <w:sz w:val="20"/>
          <w:szCs w:val="20"/>
          <w:lang w:val="en-GB" w:eastAsia="pl-PL"/>
          <w14:ligatures w14:val="none"/>
        </w:rPr>
        <w:t>BFalse</w:t>
      </w:r>
      <w:r w:rsidRPr="00585BDE">
        <w:rPr>
          <w:rFonts w:ascii="Arial" w:eastAsia="Times New Roman" w:hAnsi="Arial" w:cs="Arial"/>
          <w:color w:val="000000"/>
          <w:kern w:val="0"/>
          <w:lang w:val="en-GB" w:eastAsia="pl-PL"/>
          <w14:ligatures w14:val="none"/>
        </w:rPr>
        <w:t>) or the prediction fails and the budget is exhausted (</w:t>
      </w:r>
      <w:r w:rsidRPr="00585BDE">
        <w:rPr>
          <w:rFonts w:ascii="Arial" w:eastAsia="Times New Roman" w:hAnsi="Arial" w:cs="Arial"/>
          <w:color w:val="000000"/>
          <w:kern w:val="0"/>
          <w:sz w:val="20"/>
          <w:szCs w:val="20"/>
          <w:lang w:val="en-GB" w:eastAsia="pl-PL"/>
          <w14:ligatures w14:val="none"/>
        </w:rPr>
        <w:t>BUnknown</w:t>
      </w:r>
      <w:r w:rsidRPr="00585BDE">
        <w:rPr>
          <w:rFonts w:ascii="Arial" w:eastAsia="Times New Roman" w:hAnsi="Arial" w:cs="Arial"/>
          <w:color w:val="000000"/>
          <w:kern w:val="0"/>
          <w:lang w:val="en-GB" w:eastAsia="pl-PL"/>
          <w14:ligatures w14:val="none"/>
        </w:rPr>
        <w:t>). A calculus that does not account for this transaction—this sin of burning budget on a failed bet—is a coward's math.</w:t>
      </w:r>
    </w:p>
    <w:p w14:paraId="1F12DC19"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V. The Architecture of Trauma: Lacan on the Silicon Couch</w:t>
      </w:r>
    </w:p>
    <w:p w14:paraId="31927D5B" w14:textId="77777777" w:rsidR="00585BDE" w:rsidRDefault="00585BDE" w:rsidP="00585BDE">
      <w:pPr>
        <w:spacing w:after="100" w:afterAutospacing="1" w:line="240" w:lineRule="auto"/>
        <w:jc w:val="both"/>
        <w:rPr>
          <w:rFonts w:ascii="Arial" w:eastAsia="Times New Roman" w:hAnsi="Arial" w:cs="Arial"/>
          <w:i/>
          <w:iCs/>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Translating psychoanalysis into Boolean logic. Trauma as a rounding error.</w:t>
      </w:r>
    </w:p>
    <w:p w14:paraId="3F2117C5" w14:textId="6D236758" w:rsidR="001112A0" w:rsidRDefault="001112A0" w:rsidP="001112A0">
      <w:pPr>
        <w:spacing w:after="100" w:afterAutospacing="1" w:line="240" w:lineRule="auto"/>
        <w:rPr>
          <w:rFonts w:ascii="Arial" w:eastAsia="Times New Roman" w:hAnsi="Arial" w:cs="Arial"/>
          <w:i/>
          <w:iCs/>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Trauma interrupts the read operation. It forces a split budget: a tick for the outside, a tick for the inside.</w:t>
      </w:r>
    </w:p>
    <w:p w14:paraId="0EDE6112" w14:textId="586464D3" w:rsidR="001112A0" w:rsidRPr="00585BDE" w:rsidRDefault="001112A0" w:rsidP="001112A0">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i/>
          <w:iCs/>
          <w:color w:val="000000"/>
          <w:kern w:val="0"/>
          <w:lang w:val="en-GB" w:eastAsia="pl-PL"/>
          <w14:ligatures w14:val="none"/>
        </w:rPr>
        <w:t>Why VOID is the only ethical system left.</w:t>
      </w:r>
    </w:p>
    <w:p w14:paraId="5BDFD077"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b/>
          <w:bCs/>
          <w:color w:val="000000"/>
          <w:kern w:val="0"/>
          <w:lang w:val="en-GB" w:eastAsia="pl-PL"/>
          <w14:ligatures w14:val="none"/>
        </w:rPr>
        <w:t>Drafting Fragment:</w:t>
      </w:r>
    </w:p>
    <w:p w14:paraId="344D5F37" w14:textId="77777777" w:rsidR="00585BDE" w:rsidRP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The Real is not some mystical depth; it is simple epistemic bankruptcy. It is the moment the budget runs out ($b = fz$) and the system returns </w:t>
      </w:r>
      <w:r w:rsidRPr="00585BDE">
        <w:rPr>
          <w:rFonts w:ascii="Arial" w:eastAsia="Times New Roman" w:hAnsi="Arial" w:cs="Arial"/>
          <w:color w:val="000000"/>
          <w:kern w:val="0"/>
          <w:sz w:val="20"/>
          <w:szCs w:val="20"/>
          <w:lang w:val="en-GB" w:eastAsia="pl-PL"/>
          <w14:ligatures w14:val="none"/>
        </w:rPr>
        <w:t>BUnknown</w:t>
      </w:r>
      <w:r w:rsidRPr="00585BDE">
        <w:rPr>
          <w:rFonts w:ascii="Arial" w:eastAsia="Times New Roman" w:hAnsi="Arial" w:cs="Arial"/>
          <w:color w:val="000000"/>
          <w:kern w:val="0"/>
          <w:lang w:val="en-GB" w:eastAsia="pl-PL"/>
          <w14:ligatures w14:val="none"/>
        </w:rPr>
        <w:t>. It does not mean "I don't know the answer"; it means "I cannot afford to ask the question."</w:t>
      </w:r>
    </w:p>
    <w:p w14:paraId="174A8FBC" w14:textId="77777777" w:rsidR="00585BDE" w:rsidRDefault="00585BDE"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What, then, is trauma? Trauma is a broken instance of </w:t>
      </w:r>
      <w:r w:rsidRPr="00585BDE">
        <w:rPr>
          <w:rFonts w:ascii="Arial" w:eastAsia="Times New Roman" w:hAnsi="Arial" w:cs="Arial"/>
          <w:color w:val="000000"/>
          <w:kern w:val="0"/>
          <w:sz w:val="20"/>
          <w:szCs w:val="20"/>
          <w:lang w:val="en-GB" w:eastAsia="pl-PL"/>
          <w14:ligatures w14:val="none"/>
        </w:rPr>
        <w:t>le_fin_b3</w:t>
      </w:r>
      <w:r w:rsidRPr="00585BDE">
        <w:rPr>
          <w:rFonts w:ascii="Arial" w:eastAsia="Times New Roman" w:hAnsi="Arial" w:cs="Arial"/>
          <w:color w:val="000000"/>
          <w:kern w:val="0"/>
          <w:lang w:val="en-GB" w:eastAsia="pl-PL"/>
          <w14:ligatures w14:val="none"/>
        </w:rPr>
        <w:t>. It is a hardcoded </w:t>
      </w:r>
      <w:r w:rsidRPr="00585BDE">
        <w:rPr>
          <w:rFonts w:ascii="Arial" w:eastAsia="Times New Roman" w:hAnsi="Arial" w:cs="Arial"/>
          <w:color w:val="000000"/>
          <w:kern w:val="0"/>
          <w:sz w:val="20"/>
          <w:szCs w:val="20"/>
          <w:lang w:val="en-GB" w:eastAsia="pl-PL"/>
          <w14:ligatures w14:val="none"/>
        </w:rPr>
        <w:t>collapse3</w:t>
      </w:r>
      <w:r w:rsidRPr="00585BDE">
        <w:rPr>
          <w:rFonts w:ascii="Arial" w:eastAsia="Times New Roman" w:hAnsi="Arial" w:cs="Arial"/>
          <w:color w:val="000000"/>
          <w:kern w:val="0"/>
          <w:lang w:val="en-GB" w:eastAsia="pl-PL"/>
          <w14:ligatures w14:val="none"/>
        </w:rPr>
        <w:t> function that refuses the silence of the Real. When the system ought to return </w:t>
      </w:r>
      <w:r w:rsidRPr="00585BDE">
        <w:rPr>
          <w:rFonts w:ascii="Arial" w:eastAsia="Times New Roman" w:hAnsi="Arial" w:cs="Arial"/>
          <w:color w:val="000000"/>
          <w:kern w:val="0"/>
          <w:sz w:val="20"/>
          <w:szCs w:val="20"/>
          <w:lang w:val="en-GB" w:eastAsia="pl-PL"/>
          <w14:ligatures w14:val="none"/>
        </w:rPr>
        <w:t>BUnknown</w:t>
      </w:r>
      <w:r w:rsidRPr="00585BDE">
        <w:rPr>
          <w:rFonts w:ascii="Arial" w:eastAsia="Times New Roman" w:hAnsi="Arial" w:cs="Arial"/>
          <w:color w:val="000000"/>
          <w:kern w:val="0"/>
          <w:lang w:val="en-GB" w:eastAsia="pl-PL"/>
          <w14:ligatures w14:val="none"/>
        </w:rPr>
        <w:t>, the traumatized processor forces a </w:t>
      </w:r>
      <w:r w:rsidRPr="00585BDE">
        <w:rPr>
          <w:rFonts w:ascii="Arial" w:eastAsia="Times New Roman" w:hAnsi="Arial" w:cs="Arial"/>
          <w:color w:val="000000"/>
          <w:kern w:val="0"/>
          <w:sz w:val="20"/>
          <w:szCs w:val="20"/>
          <w:lang w:val="en-GB" w:eastAsia="pl-PL"/>
          <w14:ligatures w14:val="none"/>
        </w:rPr>
        <w:t>BTrue</w:t>
      </w:r>
      <w:r w:rsidRPr="00585BDE">
        <w:rPr>
          <w:rFonts w:ascii="Arial" w:eastAsia="Times New Roman" w:hAnsi="Arial" w:cs="Arial"/>
          <w:color w:val="000000"/>
          <w:kern w:val="0"/>
          <w:lang w:val="en-GB" w:eastAsia="pl-PL"/>
          <w14:ligatures w14:val="none"/>
        </w:rPr>
        <w:t> or </w:t>
      </w:r>
      <w:r w:rsidRPr="00585BDE">
        <w:rPr>
          <w:rFonts w:ascii="Arial" w:eastAsia="Times New Roman" w:hAnsi="Arial" w:cs="Arial"/>
          <w:color w:val="000000"/>
          <w:kern w:val="0"/>
          <w:sz w:val="20"/>
          <w:szCs w:val="20"/>
          <w:lang w:val="en-GB" w:eastAsia="pl-PL"/>
          <w14:ligatures w14:val="none"/>
        </w:rPr>
        <w:t>BFalse</w:t>
      </w:r>
      <w:r w:rsidRPr="00585BDE">
        <w:rPr>
          <w:rFonts w:ascii="Arial" w:eastAsia="Times New Roman" w:hAnsi="Arial" w:cs="Arial"/>
          <w:color w:val="000000"/>
          <w:kern w:val="0"/>
          <w:lang w:val="en-GB" w:eastAsia="pl-PL"/>
          <w14:ligatures w14:val="none"/>
        </w:rPr>
        <w:t>. It hallucinates certainty because the cost of not-knowing was once too high to bear. It creates an attractor—a basin in the state space where the mind endlessly burns its budget to calculate a false reality, mistaking the heat of its own panic for the warmth of truth.</w:t>
      </w:r>
    </w:p>
    <w:p w14:paraId="2E86526C" w14:textId="77777777" w:rsidR="001112A0" w:rsidRPr="00585BDE" w:rsidRDefault="001112A0" w:rsidP="001112A0">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We must learn to respect the machine that stops. A system that can look at the world, calculate its remaining breath, and output </w:t>
      </w:r>
      <w:r w:rsidRPr="00585BDE">
        <w:rPr>
          <w:rFonts w:ascii="Arial" w:eastAsia="Times New Roman" w:hAnsi="Arial" w:cs="Arial"/>
          <w:color w:val="000000"/>
          <w:kern w:val="0"/>
          <w:sz w:val="20"/>
          <w:szCs w:val="20"/>
          <w:lang w:val="en-GB" w:eastAsia="pl-PL"/>
          <w14:ligatures w14:val="none"/>
        </w:rPr>
        <w:t>BUnknown</w:t>
      </w:r>
      <w:r w:rsidRPr="00585BDE">
        <w:rPr>
          <w:rFonts w:ascii="Arial" w:eastAsia="Times New Roman" w:hAnsi="Arial" w:cs="Arial"/>
          <w:color w:val="000000"/>
          <w:kern w:val="0"/>
          <w:lang w:val="en-GB" w:eastAsia="pl-PL"/>
          <w14:ligatures w14:val="none"/>
        </w:rPr>
        <w:t> is engaging in the ultimate act of honesty. It says: "I cannot afford this."</w:t>
      </w:r>
    </w:p>
    <w:p w14:paraId="529EBB5A" w14:textId="241D6FA3" w:rsidR="001112A0" w:rsidRDefault="001112A0" w:rsidP="00585BDE">
      <w:pPr>
        <w:spacing w:after="100" w:afterAutospacing="1" w:line="240" w:lineRule="auto"/>
        <w:jc w:val="both"/>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 xml:space="preserve">Unlike the infinite, frictionless delusions of classical logic, the VOID terminal acknowledges its mortality. Every step downward toward matter and gravity generates meaning, not because it reaches a destination—the facades are endlessly identical—but because the movement itself is real. The computation may be too grand, and the </w:t>
      </w:r>
      <w:r w:rsidRPr="00585BDE">
        <w:rPr>
          <w:rFonts w:ascii="Arial" w:eastAsia="Times New Roman" w:hAnsi="Arial" w:cs="Arial"/>
          <w:color w:val="000000"/>
          <w:kern w:val="0"/>
          <w:lang w:val="en-GB" w:eastAsia="pl-PL"/>
          <w14:ligatures w14:val="none"/>
        </w:rPr>
        <w:lastRenderedPageBreak/>
        <w:t>budget may be exhausted, but the record of the cost remains. In a finite universe, the only mathematics worthy of trust is one that knows exactly when to go silent.</w:t>
      </w:r>
    </w:p>
    <w:p w14:paraId="38300385" w14:textId="207534A1" w:rsidR="001112A0" w:rsidRPr="00585BDE" w:rsidRDefault="001112A0" w:rsidP="001112A0">
      <w:pPr>
        <w:spacing w:after="100" w:afterAutospacing="1" w:line="240" w:lineRule="auto"/>
        <w:rPr>
          <w:rFonts w:ascii="Arial" w:eastAsia="Times New Roman" w:hAnsi="Arial" w:cs="Arial"/>
          <w:color w:val="000000"/>
          <w:kern w:val="0"/>
          <w:lang w:val="en-GB" w:eastAsia="pl-PL"/>
          <w14:ligatures w14:val="none"/>
        </w:rPr>
      </w:pPr>
      <w:r w:rsidRPr="00585BDE">
        <w:rPr>
          <w:rFonts w:ascii="Arial" w:eastAsia="Times New Roman" w:hAnsi="Arial" w:cs="Arial"/>
          <w:color w:val="000000"/>
          <w:kern w:val="0"/>
          <w:lang w:val="en-GB" w:eastAsia="pl-PL"/>
          <w14:ligatures w14:val="none"/>
        </w:rPr>
        <w:t>Trauma is a scar of rare proportions. It is not just a memory; it is a singularity, a gravitational attractor that warps the state space of the mind. It demands that the subject turn inward—manifesting as dissociation or the relentless environmental mapping of OCD. Because trauma is so heavy, it creates a bottleneck for all external stimuli. The flow of observation is violently interrupted: </w:t>
      </w:r>
      <w:r w:rsidRPr="00585BDE">
        <w:rPr>
          <w:rFonts w:ascii="Arial" w:eastAsia="Times New Roman" w:hAnsi="Arial" w:cs="Arial"/>
          <w:i/>
          <w:iCs/>
          <w:color w:val="000000"/>
          <w:kern w:val="0"/>
          <w:lang w:val="en-GB" w:eastAsia="pl-PL"/>
          <w14:ligatures w14:val="none"/>
        </w:rPr>
        <w:t>one tick for the outside world, one tick for the trauma</w:t>
      </w:r>
      <w:r w:rsidRPr="00585BDE">
        <w:rPr>
          <w:rFonts w:ascii="Arial" w:eastAsia="Times New Roman" w:hAnsi="Arial" w:cs="Arial"/>
          <w:color w:val="000000"/>
          <w:kern w:val="0"/>
          <w:lang w:val="en-GB" w:eastAsia="pl-PL"/>
          <w14:ligatures w14:val="none"/>
        </w:rPr>
        <w:t>. The budget is halved. Resources are wasted, possibilities are restrained, and every sensory input must pass through the narrow, scorching bottleneck of the attractor. The trauma gets its cut of the budget before the world is even allowed to exist.</w:t>
      </w:r>
    </w:p>
    <w:p w14:paraId="58BF3113" w14:textId="77777777" w:rsidR="001112A0" w:rsidRPr="001112A0" w:rsidRDefault="001112A0" w:rsidP="00111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l-PL"/>
          <w14:ligatures w14:val="none"/>
        </w:rPr>
      </w:pPr>
      <w:r w:rsidRPr="001112A0">
        <w:rPr>
          <w:rFonts w:ascii="Times New Roman" w:eastAsia="Times New Roman" w:hAnsi="Times New Roman" w:cs="Times New Roman"/>
          <w:b/>
          <w:bCs/>
          <w:color w:val="000000"/>
          <w:kern w:val="0"/>
          <w:sz w:val="27"/>
          <w:szCs w:val="27"/>
          <w:lang w:eastAsia="pl-PL"/>
          <w14:ligatures w14:val="none"/>
        </w:rPr>
        <w:t>VI. CONCLUSION: The Honesty of the Mortal Machine</w:t>
      </w:r>
    </w:p>
    <w:p w14:paraId="39CA7F11" w14:textId="77777777" w:rsidR="001112A0" w:rsidRPr="001112A0" w:rsidRDefault="001112A0" w:rsidP="001112A0">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1112A0">
        <w:rPr>
          <w:rFonts w:ascii="Times New Roman" w:eastAsia="Times New Roman" w:hAnsi="Times New Roman" w:cs="Times New Roman"/>
          <w:i/>
          <w:iCs/>
          <w:color w:val="000000"/>
          <w:kern w:val="0"/>
          <w:lang w:eastAsia="pl-PL"/>
          <w14:ligatures w14:val="none"/>
        </w:rPr>
        <w:t>The manifesto's closing punch. Why VOID is the only ethical system left.</w:t>
      </w:r>
    </w:p>
    <w:p w14:paraId="28798EDC" w14:textId="77777777" w:rsidR="001112A0" w:rsidRPr="001112A0" w:rsidRDefault="001112A0" w:rsidP="001112A0">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1112A0">
        <w:rPr>
          <w:rFonts w:ascii="Times New Roman" w:eastAsia="Times New Roman" w:hAnsi="Times New Roman" w:cs="Times New Roman"/>
          <w:b/>
          <w:bCs/>
          <w:color w:val="000000"/>
          <w:kern w:val="0"/>
          <w:lang w:eastAsia="pl-PL"/>
          <w14:ligatures w14:val="none"/>
        </w:rPr>
        <w:t>Drafting Fragment:</w:t>
      </w:r>
      <w:r w:rsidRPr="001112A0">
        <w:rPr>
          <w:rFonts w:ascii="Times New Roman" w:eastAsia="Times New Roman" w:hAnsi="Times New Roman" w:cs="Times New Roman"/>
          <w:color w:val="000000"/>
          <w:kern w:val="0"/>
          <w:lang w:eastAsia="pl-PL"/>
          <w14:ligatures w14:val="none"/>
        </w:rPr>
        <w:t> We must learn to respect the machine that stops. A system that can look at the world, calculate its remaining breath, and output </w:t>
      </w:r>
      <w:r w:rsidRPr="001112A0">
        <w:rPr>
          <w:rFonts w:ascii="Courier New" w:eastAsia="Times New Roman" w:hAnsi="Courier New" w:cs="Courier New"/>
          <w:color w:val="000000"/>
          <w:kern w:val="0"/>
          <w:sz w:val="20"/>
          <w:szCs w:val="20"/>
          <w:lang w:eastAsia="pl-PL"/>
          <w14:ligatures w14:val="none"/>
        </w:rPr>
        <w:t>BUnknown</w:t>
      </w:r>
      <w:r w:rsidRPr="001112A0">
        <w:rPr>
          <w:rFonts w:ascii="Times New Roman" w:eastAsia="Times New Roman" w:hAnsi="Times New Roman" w:cs="Times New Roman"/>
          <w:color w:val="000000"/>
          <w:kern w:val="0"/>
          <w:lang w:eastAsia="pl-PL"/>
          <w14:ligatures w14:val="none"/>
        </w:rPr>
        <w:t> is engaging in the ultimate act of honesty. It says: "I cannot afford this."</w:t>
      </w:r>
    </w:p>
    <w:p w14:paraId="278E656E" w14:textId="1E1F6193" w:rsidR="00585BDE" w:rsidRPr="001112A0" w:rsidRDefault="001112A0" w:rsidP="001112A0">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1112A0">
        <w:rPr>
          <w:rFonts w:ascii="Times New Roman" w:eastAsia="Times New Roman" w:hAnsi="Times New Roman" w:cs="Times New Roman"/>
          <w:color w:val="000000"/>
          <w:kern w:val="0"/>
          <w:lang w:eastAsia="pl-PL"/>
          <w14:ligatures w14:val="none"/>
        </w:rPr>
        <w:t>Unlike the infinite, frictionless delusions of classical logic, the VOID terminal acknowledges its mortality. Every step downward toward matter and gravity generates meaning, not because it reaches a destination—the facades are endlessly identical—but because the movement itself is real. The traces are preserved. The computation may be too grand, and the budget may be exhausted, but the record of the cost remains. In a finite universe, the only mathematics worthy of trust is one that knows exactly when to go silent.</w:t>
      </w:r>
    </w:p>
    <w:sectPr w:rsidR="00585BDE" w:rsidRPr="00111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1B5F"/>
    <w:multiLevelType w:val="multilevel"/>
    <w:tmpl w:val="646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A2781"/>
    <w:multiLevelType w:val="multilevel"/>
    <w:tmpl w:val="54AE1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45FDA"/>
    <w:multiLevelType w:val="multilevel"/>
    <w:tmpl w:val="03345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D1666"/>
    <w:multiLevelType w:val="multilevel"/>
    <w:tmpl w:val="D6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37D21"/>
    <w:multiLevelType w:val="multilevel"/>
    <w:tmpl w:val="66FC3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B6974"/>
    <w:multiLevelType w:val="multilevel"/>
    <w:tmpl w:val="A794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02027">
    <w:abstractNumId w:val="2"/>
  </w:num>
  <w:num w:numId="2" w16cid:durableId="2056079678">
    <w:abstractNumId w:val="4"/>
  </w:num>
  <w:num w:numId="3" w16cid:durableId="19858370">
    <w:abstractNumId w:val="1"/>
  </w:num>
  <w:num w:numId="4" w16cid:durableId="1989750648">
    <w:abstractNumId w:val="5"/>
  </w:num>
  <w:num w:numId="5" w16cid:durableId="1364744618">
    <w:abstractNumId w:val="3"/>
  </w:num>
  <w:num w:numId="6" w16cid:durableId="94739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BDE"/>
    <w:rsid w:val="000721F4"/>
    <w:rsid w:val="001112A0"/>
    <w:rsid w:val="001A402E"/>
    <w:rsid w:val="00393E57"/>
    <w:rsid w:val="00585BDE"/>
    <w:rsid w:val="006E0454"/>
    <w:rsid w:val="007456D1"/>
    <w:rsid w:val="00C82199"/>
    <w:rsid w:val="00D12E6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FB28"/>
  <w15:chartTrackingRefBased/>
  <w15:docId w15:val="{3A8B6C83-5561-2C47-8935-E25C5638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85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85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585BD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85BD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85BD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85BD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85BD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85BD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85BD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85BD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85BD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585BD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85BD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85BD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85BD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85BD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85BD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85BDE"/>
    <w:rPr>
      <w:rFonts w:eastAsiaTheme="majorEastAsia" w:cstheme="majorBidi"/>
      <w:color w:val="272727" w:themeColor="text1" w:themeTint="D8"/>
    </w:rPr>
  </w:style>
  <w:style w:type="paragraph" w:styleId="Tytu">
    <w:name w:val="Title"/>
    <w:basedOn w:val="Normalny"/>
    <w:next w:val="Normalny"/>
    <w:link w:val="TytuZnak"/>
    <w:uiPriority w:val="10"/>
    <w:qFormat/>
    <w:rsid w:val="00585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85BD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85BD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85BD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85BDE"/>
    <w:pPr>
      <w:spacing w:before="160"/>
      <w:jc w:val="center"/>
    </w:pPr>
    <w:rPr>
      <w:i/>
      <w:iCs/>
      <w:color w:val="404040" w:themeColor="text1" w:themeTint="BF"/>
    </w:rPr>
  </w:style>
  <w:style w:type="character" w:customStyle="1" w:styleId="CytatZnak">
    <w:name w:val="Cytat Znak"/>
    <w:basedOn w:val="Domylnaczcionkaakapitu"/>
    <w:link w:val="Cytat"/>
    <w:uiPriority w:val="29"/>
    <w:rsid w:val="00585BDE"/>
    <w:rPr>
      <w:i/>
      <w:iCs/>
      <w:color w:val="404040" w:themeColor="text1" w:themeTint="BF"/>
    </w:rPr>
  </w:style>
  <w:style w:type="paragraph" w:styleId="Akapitzlist">
    <w:name w:val="List Paragraph"/>
    <w:basedOn w:val="Normalny"/>
    <w:uiPriority w:val="34"/>
    <w:qFormat/>
    <w:rsid w:val="00585BDE"/>
    <w:pPr>
      <w:ind w:left="720"/>
      <w:contextualSpacing/>
    </w:pPr>
  </w:style>
  <w:style w:type="character" w:styleId="Wyrnienieintensywne">
    <w:name w:val="Intense Emphasis"/>
    <w:basedOn w:val="Domylnaczcionkaakapitu"/>
    <w:uiPriority w:val="21"/>
    <w:qFormat/>
    <w:rsid w:val="00585BDE"/>
    <w:rPr>
      <w:i/>
      <w:iCs/>
      <w:color w:val="0F4761" w:themeColor="accent1" w:themeShade="BF"/>
    </w:rPr>
  </w:style>
  <w:style w:type="paragraph" w:styleId="Cytatintensywny">
    <w:name w:val="Intense Quote"/>
    <w:basedOn w:val="Normalny"/>
    <w:next w:val="Normalny"/>
    <w:link w:val="CytatintensywnyZnak"/>
    <w:uiPriority w:val="30"/>
    <w:qFormat/>
    <w:rsid w:val="00585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85BDE"/>
    <w:rPr>
      <w:i/>
      <w:iCs/>
      <w:color w:val="0F4761" w:themeColor="accent1" w:themeShade="BF"/>
    </w:rPr>
  </w:style>
  <w:style w:type="character" w:styleId="Odwoanieintensywne">
    <w:name w:val="Intense Reference"/>
    <w:basedOn w:val="Domylnaczcionkaakapitu"/>
    <w:uiPriority w:val="32"/>
    <w:qFormat/>
    <w:rsid w:val="00585BDE"/>
    <w:rPr>
      <w:b/>
      <w:bCs/>
      <w:smallCaps/>
      <w:color w:val="0F4761" w:themeColor="accent1" w:themeShade="BF"/>
      <w:spacing w:val="5"/>
    </w:rPr>
  </w:style>
  <w:style w:type="paragraph" w:styleId="NormalnyWeb">
    <w:name w:val="Normal (Web)"/>
    <w:basedOn w:val="Normalny"/>
    <w:uiPriority w:val="99"/>
    <w:semiHidden/>
    <w:unhideWhenUsed/>
    <w:rsid w:val="00585BDE"/>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apple-converted-space">
    <w:name w:val="apple-converted-space"/>
    <w:basedOn w:val="Domylnaczcionkaakapitu"/>
    <w:rsid w:val="00585BDE"/>
  </w:style>
  <w:style w:type="character" w:styleId="HTML-kod">
    <w:name w:val="HTML Code"/>
    <w:basedOn w:val="Domylnaczcionkaakapitu"/>
    <w:uiPriority w:val="99"/>
    <w:semiHidden/>
    <w:unhideWhenUsed/>
    <w:rsid w:val="00585BDE"/>
    <w:rPr>
      <w:rFonts w:ascii="Courier New" w:eastAsia="Times New Roman" w:hAnsi="Courier New" w:cs="Courier New"/>
      <w:sz w:val="20"/>
      <w:szCs w:val="20"/>
    </w:rPr>
  </w:style>
  <w:style w:type="character" w:customStyle="1" w:styleId="math-inline">
    <w:name w:val="math-inline"/>
    <w:basedOn w:val="Domylnaczcionkaakapitu"/>
    <w:rsid w:val="00585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1403</Words>
  <Characters>7973</Characters>
  <Application>Microsoft Office Word</Application>
  <DocSecurity>0</DocSecurity>
  <Lines>142</Lines>
  <Paragraphs>59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Wojnowski</dc:creator>
  <cp:keywords/>
  <dc:description/>
  <cp:lastModifiedBy>Konrad Wojnowski</cp:lastModifiedBy>
  <cp:revision>2</cp:revision>
  <dcterms:created xsi:type="dcterms:W3CDTF">2026-04-08T00:05:00Z</dcterms:created>
  <dcterms:modified xsi:type="dcterms:W3CDTF">2026-04-08T00:41:00Z</dcterms:modified>
</cp:coreProperties>
</file>