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F93F9">
      <w:pPr>
        <w:pStyle w:val="6"/>
        <w:keepNext w:val="0"/>
        <w:keepLines w:val="0"/>
        <w:widowControl/>
        <w:suppressLineNumbers w:val="0"/>
        <w:shd w:val="clear" w:fill="FFFFFF"/>
        <w:bidi w:val="0"/>
        <w:spacing w:before="240" w:beforeAutospacing="0" w:after="240" w:afterAutospacing="0" w:line="12" w:lineRule="atLeast"/>
        <w:ind w:left="1440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КРЕМЕНЧУЦЬКИЙ НАЦІОНАЛЬНИЙ УНІВЕРСИТЕТ ІМЕНІ МИХАЙЛА ОСТРОГРАДСЬКОГО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КАФЕДРА ІНФОРМАЦІЙНИХ ТЕХНОЛОГІЙ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6FB79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0" w:afterAutospacing="0" w:line="12" w:lineRule="atLeast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ЗВІТ З ПРАКТИЧНОЇ РОБОТИ № </w:t>
      </w:r>
      <w:r>
        <w:rPr>
          <w:rFonts w:hint="default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48"/>
          <w:szCs w:val="48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З предмету: Імовірнісно-статистичні методи інформаційних технологій</w:t>
      </w:r>
    </w:p>
    <w:p w14:paraId="7BD97A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Тема: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5EA3A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5B3A9A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39825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5A262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2D4D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792B4A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C2BBC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Студен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тки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1 курсу</w:t>
      </w:r>
    </w:p>
    <w:p w14:paraId="01ACD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Групи КІ-25-1</w:t>
      </w:r>
    </w:p>
    <w:p w14:paraId="0423E2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E133467">
      <w:pPr>
        <w:jc w:val="righ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Болотнікова Милана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Варіант - 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2</w:t>
      </w:r>
    </w:p>
    <w:p w14:paraId="1CB7AEF7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Завдання №2</w:t>
      </w:r>
    </w:p>
    <w:p w14:paraId="360C13F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eastAsia="sans-serif" w:cs="Times New Roman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Вершини квадрата: (0,0), (0,1), (1,1), (1,0)</w:t>
      </w:r>
      <w:r>
        <w:rPr>
          <w:rFonts w:hint="default" w:eastAsia="sans-serif" w:cs="Times New Roman"/>
          <w:lang w:val="uk-UA"/>
        </w:rPr>
        <w:t>.</w:t>
      </w:r>
    </w:p>
    <w:p w14:paraId="1A876DA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</w:rPr>
        <w:t>y &lt; 2x.</w:t>
      </w:r>
    </w:p>
    <w:p w14:paraId="3ECDC29A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Розв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’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язання: </w:t>
      </w:r>
    </w:p>
    <w:p w14:paraId="4A48BECE">
      <w:pPr>
        <w:keepNext w:val="0"/>
        <w:keepLines w:val="0"/>
        <w:widowControl/>
        <w:suppressLineNumbers w:val="0"/>
        <w:jc w:val="left"/>
        <w:rPr>
          <w:rFonts w:hint="default" w:hAnsi="Cambria Math" w:eastAsia="sans-serif"/>
          <w:i w:val="0"/>
          <w:sz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За геометричним означенням ймовірно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uk-UA" w:eastAsia="zh-CN" w:bidi="ar"/>
        </w:rPr>
        <w:t xml:space="preserve">сті: </w:t>
      </w:r>
      <m:oMath>
        <m:r>
          <m:rPr/>
          <w:rPr>
            <w:rFonts w:hint="default" w:ascii="Cambria Math" w:hAnsi="Cambria Math" w:eastAsia="sans-serif"/>
            <w:sz w:val="24"/>
          </w:rPr>
          <m:t>P=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S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спр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S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заг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</m:oMath>
    </w:p>
    <w:p w14:paraId="15531DB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m:oMath>
        <m:sSub>
          <m:sSubPr>
            <m:ctrlPr>
              <w:rPr>
                <w:rFonts w:hint="default" w:ascii="Cambria Math" w:hAnsi="Cambria Math" w:eastAsia="SimSun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imSun"/>
                <w:sz w:val="24"/>
              </w:rPr>
              <m:t>S</m:t>
            </m:r>
            <m:ctrlPr>
              <w:rPr>
                <w:rFonts w:ascii="Cambria Math" w:hAnsi="Cambria Math" w:eastAsia="SimSun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imSun"/>
                <w:sz w:val="24"/>
              </w:rPr>
              <m:t>заг</m:t>
            </m:r>
            <m:ctrlPr>
              <w:rPr>
                <w:rFonts w:ascii="Cambria Math" w:hAnsi="Cambria Math" w:eastAsia="SimSun"/>
                <w:sz w:val="24"/>
              </w:rPr>
            </m:ctrlPr>
          </m:sub>
        </m:sSub>
        <m:r>
          <m:rPr/>
          <w:rPr>
            <w:rFonts w:hint="default" w:ascii="Cambria Math" w:hAnsi="Cambria Math" w:eastAsia="SimSun"/>
            <w:sz w:val="24"/>
          </w:rPr>
          <m:t>=1⋅1=1</m:t>
        </m:r>
      </m:oMath>
      <w:r>
        <w:rPr>
          <w:rFonts w:hint="default" w:ascii="sans-serif" w:hAnsi="sans-serif" w:eastAsia="sans-serif" w:cs="sans-serif"/>
        </w:rPr>
        <w:t xml:space="preserve"> (площа квадрата).</w:t>
      </w:r>
    </w:p>
    <w:p w14:paraId="3279771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SimSun" w:hAnsi="SimSun" w:cs="SimSun"/>
          <w:sz w:val="24"/>
          <w:lang w:val="uk-UA"/>
        </w:rPr>
        <w:t>2.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</w:rPr>
        <w:t>Пряма y = 2x відтинає у верхній лівій частині квадрата прямокутний трикутник з катетами a = 1 (по осі y) та b = 0.5 (по лінії y=1).</w:t>
      </w:r>
    </w:p>
    <w:p w14:paraId="15F6050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трик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⋅1⋅0.5=0.25</m:t>
          </m:r>
        </m:oMath>
      </m:oMathPara>
    </w:p>
    <w:p w14:paraId="766A6A6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SimSun" w:hAnsi="SimSun" w:cs="SimSun"/>
          <w:sz w:val="24"/>
          <w:lang w:val="uk-UA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</w:rPr>
        <w:t>Область y &lt; 2x лежить під прямою, тому її площа:</w:t>
      </w:r>
    </w:p>
    <w:p w14:paraId="11B3839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S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спр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S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заг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imSun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imSun"/>
                  <w:sz w:val="24"/>
                </w:rPr>
                <m:t>S</m:t>
              </m:r>
              <m:ctrlPr>
                <w:rPr>
                  <w:rFonts w:ascii="Cambria Math" w:hAnsi="Cambria Math" w:eastAsia="SimSun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imSun"/>
                  <w:sz w:val="24"/>
                </w:rPr>
                <m:t>трик</m:t>
              </m:r>
              <m:ctrlPr>
                <w:rPr>
                  <w:rFonts w:ascii="Cambria Math" w:hAnsi="Cambria Math" w:eastAsia="SimSun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imSun"/>
              <w:sz w:val="24"/>
            </w:rPr>
            <m:t>=1−0.25=0.75</m:t>
          </m:r>
        </m:oMath>
      </m:oMathPara>
    </w:p>
    <w:p w14:paraId="23252630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imSun" w:hAnsi="SimSun" w:eastAsia="SimSun" w:cs="SimSun"/>
          <w:sz w:val="24"/>
          <w:lang w:val="uk-UA"/>
        </w:rPr>
        <w:t>4.</w:t>
      </w:r>
      <m:oMath>
        <m:r>
          <m:rPr/>
          <w:rPr>
            <w:rFonts w:hint="default" w:ascii="Cambria Math" w:hAnsi="Cambria Math" w:eastAsia="SimSun"/>
            <w:sz w:val="24"/>
          </w:rPr>
          <m:t>P=</m:t>
        </m:r>
        <m:f>
          <m:fPr>
            <m:ctrlPr>
              <w:rPr>
                <w:rFonts w:hint="default" w:ascii="Cambria Math" w:hAnsi="Cambria Math" w:eastAsia="SimSun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imSun"/>
                <w:sz w:val="24"/>
              </w:rPr>
              <m:t>0.75</m:t>
            </m:r>
            <m:ctrlPr>
              <w:rPr>
                <w:rFonts w:ascii="Cambria Math" w:hAnsi="Cambria Math" w:eastAsia="SimSun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imSun"/>
                <w:sz w:val="24"/>
              </w:rPr>
              <m:t>1</m:t>
            </m:r>
            <m:ctrlPr>
              <w:rPr>
                <w:rFonts w:ascii="Cambria Math" w:hAnsi="Cambria Math" w:eastAsia="SimSun"/>
                <w:sz w:val="24"/>
              </w:rPr>
            </m:ctrlPr>
          </m:den>
        </m:f>
        <m:r>
          <m:rPr/>
          <w:rPr>
            <w:rFonts w:hint="default" w:ascii="Cambria Math" w:hAnsi="Cambria Math" w:eastAsia="SimSun"/>
            <w:sz w:val="24"/>
          </w:rPr>
          <m:t>=0.75</m:t>
        </m:r>
      </m:oMath>
    </w:p>
    <w:p w14:paraId="1693345E">
      <w:pPr>
        <w:keepNext w:val="0"/>
        <w:keepLines w:val="0"/>
        <w:widowControl/>
        <w:suppressLineNumbers w:val="0"/>
        <w:jc w:val="left"/>
        <w:rPr>
          <w:rFonts w:hint="default" w:hAnsi="Cambria Math" w:eastAsia="sans-serif"/>
          <w:i w:val="0"/>
          <w:sz w:val="24"/>
        </w:rPr>
      </w:pPr>
    </w:p>
    <w:p w14:paraId="368564DD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Завдання №3</w:t>
      </w:r>
    </w:p>
    <w:p w14:paraId="7252A6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Умова: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авт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=2хв,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піш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=15хв,T=25хв</m:t>
        </m:r>
      </m:oMath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2F8ECB1D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</w:p>
    <w:p w14:paraId="19445AA7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Розв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’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язання: </w:t>
      </w:r>
    </w:p>
    <w:p w14:paraId="3D1D019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Автобус їде в момент t = 25 хв. Він наздожене пішохода, якщо той вийде не раніше ніж за 15 хвилин до цього моменту:</w:t>
      </w:r>
    </w:p>
    <w:p w14:paraId="1DCE619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sans-serif"/>
              <w:sz w:val="24"/>
            </w:rPr>
            <m:t>25−15=10хв.</m:t>
          </m:r>
        </m:oMath>
      </m:oMathPara>
    </w:p>
    <w:p w14:paraId="6F6DADC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Отже, людина має підійти в інтервалі від 10 до 25 хвилин.</w:t>
      </w:r>
    </w:p>
    <w:p w14:paraId="5EA0614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Сприятливий час: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T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спр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=25−10=15хв.</m:t>
        </m:r>
      </m:oMath>
    </w:p>
    <w:p w14:paraId="0849ED3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Загальний час: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T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заг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=25хв.</m:t>
        </m:r>
      </m:oMath>
    </w:p>
    <w:p w14:paraId="373C564C">
      <w:pPr>
        <w:jc w:val="lef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спр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T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заг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15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25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=0.6</m:t>
          </m:r>
        </m:oMath>
      </m:oMathPara>
    </w:p>
    <w:p w14:paraId="31FE696C">
      <w:pPr>
        <w:jc w:val="left"/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Завдання №4</w:t>
      </w:r>
    </w:p>
    <w:p w14:paraId="3286291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Довжина AB = 12 см.</w:t>
      </w:r>
    </w:p>
    <w:p w14:paraId="34016163">
      <w:pPr>
        <w:jc w:val="left"/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ans-serif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</w:rPr>
                <m:t>S</m:t>
              </m:r>
              <m:ctrlPr>
                <w:rPr>
                  <w:rFonts w:ascii="Cambria Math" w:hAnsi="Cambria Math" w:eastAsia="sans-serif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</w:rPr>
                <m:t>квадрата</m:t>
              </m:r>
              <m:ctrlPr>
                <w:rPr>
                  <w:rFonts w:ascii="Cambria Math" w:hAnsi="Cambria Math" w:eastAsia="sans-serif"/>
                </w:rPr>
              </m:ctrlPr>
            </m:sub>
          </m:sSub>
          <m:r>
            <m:rPr/>
            <w:rPr>
              <w:rFonts w:hint="default" w:ascii="Cambria Math" w:hAnsi="Cambria Math" w:eastAsia="sans-serif"/>
            </w:rPr>
            <m:t>∈[36;81]см².</m:t>
          </m:r>
        </m:oMath>
      </m:oMathPara>
    </w:p>
    <w:p w14:paraId="72405844">
      <w:pPr>
        <w:jc w:val="left"/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Розв</w:t>
      </w: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en-US"/>
        </w:rPr>
        <w:t>’</w:t>
      </w:r>
      <w:r>
        <m:rPr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язання: </w:t>
      </w:r>
    </w:p>
    <w:p w14:paraId="01D8DBD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Нехай довжина відрізка</w:t>
      </w:r>
      <w:r>
        <w:rPr>
          <w:rFonts w:hint="default" w:ascii="sans-serif" w:hAnsi="sans-serif" w:eastAsia="sans-serif" w:cs="sans-serif"/>
        </w:rPr>
        <w:t xml:space="preserve"> </w:t>
      </w:r>
      <m:oMath>
        <m:r>
          <m:rPr/>
          <w:rPr>
            <w:rFonts w:hint="default" w:ascii="Cambria Math" w:hAnsi="Cambria Math" w:eastAsia="sans-serif"/>
          </w:rPr>
          <m:t>AM=x(деx∈[0;12]).</m:t>
        </m:r>
      </m:oMath>
    </w:p>
    <w:p w14:paraId="7A994CB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Площа квадрата, побудованого на AM, дорівнює</w:t>
      </w:r>
      <w:r>
        <w:rPr>
          <w:rFonts w:hint="default" w:ascii="sans-serif" w:hAnsi="sans-serif" w:eastAsia="sans-serif" w:cs="sans-serif"/>
        </w:rPr>
        <w:t xml:space="preserve"> </w:t>
      </w:r>
      <m:oMath>
        <m:r>
          <m:rPr/>
          <w:rPr>
            <w:rFonts w:hint="default" w:ascii="Cambria Math" w:hAnsi="Cambria Math" w:eastAsia="sans-serif"/>
          </w:rPr>
          <m:t>S=</m:t>
        </m:r>
        <m:sSup>
          <m:sSupPr>
            <m:ctrlPr>
              <w:rPr>
                <w:rFonts w:hint="default" w:ascii="Cambria Math" w:hAnsi="Cambria Math" w:eastAsia="sans-serif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</w:rPr>
              <m:t>x</m:t>
            </m:r>
            <m:ctrlPr>
              <w:rPr>
                <w:rFonts w:ascii="Cambria Math" w:hAnsi="Cambria Math" w:eastAsia="sans-serif"/>
              </w:rPr>
            </m:ctrlPr>
          </m:e>
          <m:sup>
            <m:r>
              <m:rPr/>
              <w:rPr>
                <w:rFonts w:hint="default" w:ascii="Cambria Math" w:hAnsi="Cambria Math" w:eastAsia="sans-serif"/>
              </w:rPr>
              <m:t>2</m:t>
            </m:r>
            <m:ctrlPr>
              <w:rPr>
                <w:rFonts w:ascii="Cambria Math" w:hAnsi="Cambria Math" w:eastAsia="sans-serif"/>
              </w:rPr>
            </m:ctrlPr>
          </m:sup>
        </m:sSup>
        <m:r>
          <m:rPr/>
          <w:rPr>
            <w:rFonts w:hint="default" w:ascii="Cambria Math" w:hAnsi="Cambria Math" w:eastAsia="sans-serif"/>
          </w:rPr>
          <m:t>.</m:t>
        </m:r>
      </m:oMath>
    </w:p>
    <w:p w14:paraId="7E32E09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Знайдемо межі для довжини x:</w:t>
      </w:r>
    </w:p>
    <w:p w14:paraId="48D1B6E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2520" w:leftChars="0"/>
        <w:rPr>
          <w:rFonts w:hint="default" w:ascii="sans-serif" w:hAnsi="sans-serif" w:eastAsia="sans-serif" w:cs="sans-serif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≥36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e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≤81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⇒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x≥6см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x≤9см</m:t>
                  </m: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5069F61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Отже, точка M має потрапити на проміжок</w:t>
      </w:r>
      <w:r>
        <w:rPr>
          <w:rFonts w:hint="default" w:ascii="sans-serif" w:hAnsi="sans-serif" w:eastAsia="sans-serif" w:cs="sans-serif"/>
          <w:lang w:val="uk-UA"/>
        </w:rPr>
        <w:t xml:space="preserve"> </w:t>
      </w:r>
      <m:oMath>
        <m:r>
          <m:rPr/>
          <w:rPr>
            <w:rFonts w:hint="default" w:ascii="Cambria Math" w:hAnsi="Cambria Math" w:eastAsia="sans-serif"/>
          </w:rPr>
          <m:t>x∈[6;9]</m:t>
        </m:r>
      </m:oMath>
    </w:p>
    <w:p w14:paraId="0E84E49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Обчислення довжин інтервалів:</w:t>
      </w:r>
    </w:p>
    <w:p w14:paraId="6D17CF4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Загальна довжина</w:t>
      </w:r>
      <w:r>
        <w:rPr>
          <w:rFonts w:hint="default" w:ascii="sans-serif" w:hAnsi="sans-serif" w:eastAsia="sans-serif" w:cs="sans-serif"/>
        </w:rPr>
        <w:t xml:space="preserve">: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L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заг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=12см.</m:t>
        </m:r>
      </m:oMath>
    </w:p>
    <w:p w14:paraId="37DC0EC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</w:rPr>
        <w:t>Сприятлива довжина:</w:t>
      </w:r>
      <w:r>
        <w:rPr>
          <w:rFonts w:hint="default" w:ascii="sans-serif" w:hAnsi="sans-serif" w:eastAsia="sans-serif" w:cs="sans-serif"/>
        </w:rPr>
        <w:t xml:space="preserve"> </w:t>
      </w:r>
      <m:oMath>
        <m:r>
          <m:rPr>
            <m:sty m:val="p"/>
          </m:rPr>
          <w:rPr>
            <w:rFonts w:hint="default" w:ascii="sans-serif" w:hAnsi="sans-serif" w:eastAsia="sans-serif" w:cs="sans-serif"/>
          </w:rPr>
          <m:t>L_{\text{спр}} = 9 - 6 = 3 см.</m:t>
        </m:r>
      </m:oMath>
    </w:p>
    <w:p w14:paraId="5F3CF6E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ans-serif" w:hAnsi="sans-serif" w:eastAsia="sans-serif" w:cs="sans-serif"/>
          <w:lang w:val="uk-UA"/>
        </w:rPr>
      </w:pPr>
      <m:oMath>
        <m:r>
          <m:rPr/>
          <w:rPr>
            <w:rFonts w:hint="default" w:ascii="Cambria Math" w:hAnsi="Cambria Math" w:eastAsia="sans-serif"/>
            <w:sz w:val="24"/>
          </w:rPr>
          <m:t>P=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L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спр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sans-serif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L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заг</m:t>
                </m:r>
                <m:ctrlPr>
                  <w:rPr>
                    <w:rFonts w:ascii="Cambria Math" w:hAnsi="Cambria Math" w:eastAsia="sans-serif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4</m:t>
            </m:r>
            <m:ctrlPr>
              <w:rPr>
                <w:rFonts w:hint="default"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=0.25</m:t>
        </m:r>
      </m:oMath>
    </w:p>
    <w:p w14:paraId="5880E07D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</w:p>
    <w:p w14:paraId="0D6E21C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Завдання №5</w:t>
      </w:r>
    </w:p>
    <w:p w14:paraId="0557B02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Інтервал зустрічі: 12:00 – 13:00 (T = 60 хв).</w:t>
      </w:r>
    </w:p>
    <w:p w14:paraId="6328196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</w:rPr>
        <w:t>Час очікування: t = 20 хв.</w:t>
      </w:r>
    </w:p>
    <w:p w14:paraId="7F33185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 xml:space="preserve">язання: </w:t>
      </w:r>
      <w:r>
        <w:rPr>
          <w:rFonts w:hint="default" w:ascii="Times New Roman" w:hAnsi="Times New Roman" w:eastAsia="sans-serif" w:cs="Times New Roman"/>
          <w:b w:val="0"/>
          <w:bCs w:val="0"/>
        </w:rPr>
        <w:t>Нехай x — час приходу першої людини, а y — другої (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,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∈[0;60]</m:t>
        </m:r>
      </m:oMath>
      <w:r>
        <w:rPr>
          <w:rFonts w:hint="default" w:ascii="Times New Roman" w:hAnsi="Times New Roman" w:eastAsia="sans-serif" w:cs="Times New Roman"/>
          <w:b w:val="0"/>
          <w:bCs w:val="0"/>
        </w:rPr>
        <w:t>).</w:t>
      </w:r>
    </w:p>
    <w:p w14:paraId="787DC6A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Зустріч відбудеться, якщо різниця в часі їхнього приходу не перевищує 20 хвилин:</w:t>
      </w:r>
    </w:p>
    <w:p w14:paraId="234B34B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|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|≤20⇒−20≤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≤20</m:t>
          </m:r>
        </m:oMath>
      </m:oMathPara>
    </w:p>
    <w:p w14:paraId="4C359A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За геометричним означенням ймовірності: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</w:rPr>
                  <m:t>спр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</w:rPr>
                  <m:t>заг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den>
        </m:f>
      </m:oMath>
    </w:p>
    <w:p w14:paraId="7EFD51E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Загальна площа: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заг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=60⋅60=3600</m:t>
        </m:r>
      </m:oMath>
    </w:p>
    <w:p w14:paraId="24145B1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Сприятлива площа: Область усередині квадрата між прямими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−20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lang w:val="uk-UA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та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lang w:val="uk-UA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+20.</m:t>
        </m:r>
      </m:oMath>
    </w:p>
    <w:p w14:paraId="5ACCDA8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Площ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а </w:t>
      </w:r>
      <w:r>
        <w:rPr>
          <w:rFonts w:hint="default" w:ascii="Times New Roman" w:hAnsi="Times New Roman" w:eastAsia="sans-serif" w:cs="Times New Roman"/>
          <w:b w:val="0"/>
          <w:bCs w:val="0"/>
        </w:rPr>
        <w:t>двох порожніх трикутників у кутах, які разом утворюють квадрат зі стороною 60 - 20 = 40:</w:t>
      </w:r>
    </w:p>
    <w:p w14:paraId="3D284E9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S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порожня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=40⋅40=1600</m:t>
          </m:r>
        </m:oMath>
      </m:oMathPara>
    </w:p>
    <w:p w14:paraId="147E2D6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center"/>
        <w:rPr>
          <w:rFonts w:hint="default" w:ascii="Times New Roman" w:hAnsi="Times New Roman" w:eastAsia="sans-serif" w:cs="Times New Roman"/>
          <w:b w:val="0"/>
          <w:bCs w:val="0"/>
          <w:lang w:val="uk-UA"/>
        </w:rPr>
      </w:pP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спр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=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заг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S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порожня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=3600−1600=200</m:t>
        </m:r>
      </m:oMath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lang w:val="uk-UA"/>
        </w:rPr>
        <w:t>0</w:t>
      </w:r>
    </w:p>
    <w:p w14:paraId="36BF910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hAnsi="Times New Roman" w:eastAsia="sans-serif" w:cs="Times New Roman"/>
          <w:b w:val="0"/>
          <w:bCs w:val="0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2000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3600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9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≈0.556</m:t>
          </m:r>
        </m:oMath>
      </m:oMathPara>
    </w:p>
    <w:p w14:paraId="7B8DA56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 xml:space="preserve">Завдання №6: </w:t>
      </w:r>
    </w:p>
    <w:p w14:paraId="71E8ECA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Загальна кількість підручників: N = 15</w:t>
      </w:r>
    </w:p>
    <w:p w14:paraId="279EE61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Переплетені: 5</w:t>
      </w:r>
    </w:p>
    <w:p w14:paraId="22B1BED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Непереплетені: 15 - 5 = 10</w:t>
      </w:r>
    </w:p>
    <w:p w14:paraId="6582224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Беруть підручників: 3</w:t>
      </w:r>
    </w:p>
    <w:p w14:paraId="529BBC5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</w:rPr>
        <w:t>Подія A — хоча б один із взятих підручників переплетений.</w:t>
      </w:r>
    </w:p>
    <w:p w14:paraId="73B29D9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язання:</w:t>
      </w:r>
    </w:p>
    <w:p w14:paraId="622FE43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1.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Загальна кількість способів вибрати 3 підручники з 15:</w:t>
      </w:r>
    </w:p>
    <w:p w14:paraId="61BB479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15⋅14⋅13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3⋅2⋅1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=455</m:t>
          </m:r>
        </m:oMath>
      </m:oMathPara>
    </w:p>
    <w:p w14:paraId="3C870F2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2.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Кількість способів вибрати 3 непереплетені підручники з 10:</w:t>
      </w:r>
    </w:p>
    <w:p w14:paraId="124C9C5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m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acc>
                <m:accPr>
                  <m:chr m:val="̄"/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10⋅9⋅8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3⋅2⋅1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=120</m:t>
          </m:r>
        </m:oMath>
      </m:oMathPara>
    </w:p>
    <w:p w14:paraId="4C768A9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  <w:lang w:val="uk-UA"/>
        </w:rPr>
        <w:t>3.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Ймовірність протилежної події:</w:t>
      </w:r>
    </w:p>
    <w:p w14:paraId="5D961DB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acc>
            <m:accPr>
              <m:chr m:val="̄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120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455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</m:oMath>
      </m:oMathPara>
    </w:p>
    <w:p w14:paraId="57F8CEB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4.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Шукана ймовірність події A:</w:t>
      </w:r>
    </w:p>
    <w:p w14:paraId="7C25358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</w:pPr>
      <w:bookmarkStart w:id="0" w:name="_GoBack"/>
      <w:bookmarkEnd w:id="0"/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)=1−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</m:t>
          </m:r>
          <m:acc>
            <m:accPr>
              <m:chr m:val="̄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)=1−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67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≈0.736</m:t>
          </m:r>
        </m:oMath>
      </m:oMathPara>
    </w:p>
    <w:p w14:paraId="5C25F6A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</w:p>
    <w:p w14:paraId="6E75A0D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</w:p>
    <w:p w14:paraId="77A9A6D4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EE53C"/>
    <w:multiLevelType w:val="singleLevel"/>
    <w:tmpl w:val="333EE5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CB2471A"/>
    <w:multiLevelType w:val="singleLevel"/>
    <w:tmpl w:val="6CB2471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F08F39D"/>
    <w:multiLevelType w:val="singleLevel"/>
    <w:tmpl w:val="6F08F3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787BFCE"/>
    <w:multiLevelType w:val="singleLevel"/>
    <w:tmpl w:val="7787BFCE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2026-05-31T10:56:23Z</dcterms:created>
  <dc:creator>User</dc:creator>
  <cp:lastModifiedBy>User</cp:lastModifiedBy>
  <dcterms:modified xsi:type="dcterms:W3CDTF">2026-05-31T11:45:24Z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2104C0FAF59142FDB50B251B789F943A_12</vt:lpwstr>
  </property>
</Properties>
</file>