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000000"/>
          <w:spacing w:val="0"/>
          <w:position w:val="0"/>
          <w:sz w:val="22"/>
          <w:shd w:fill="auto" w:val="clear"/>
        </w:rPr>
      </w:pPr>
      <w:r>
        <w:rPr>
          <w:rFonts w:ascii="Calibri" w:hAnsi="Calibri" w:cs="Calibri" w:eastAsia="Calibri"/>
          <w:color w:val="auto"/>
          <w:spacing w:val="0"/>
          <w:position w:val="0"/>
          <w:sz w:val="22"/>
          <w:shd w:fill="auto" w:val="clear"/>
        </w:rPr>
        <w:t xml:space="preserve">9</w:t>
      </w:r>
      <w:r>
        <w:object w:dxaOrig="9050" w:dyaOrig="3522">
          <v:rect xmlns:o="urn:schemas-microsoft-com:office:office" xmlns:v="urn:schemas-microsoft-com:vml" id="rectole0000000000" style="width:452.500000pt;height:176.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Quicksand" w:hAnsi="Quicksand" w:cs="Quicksand" w:eastAsia="Quicksand"/>
          <w:b/>
          <w:color w:val="000000"/>
          <w:spacing w:val="0"/>
          <w:position w:val="0"/>
          <w:sz w:val="28"/>
          <w:shd w:fill="auto" w:val="clear"/>
        </w:rPr>
      </w:pPr>
      <w:r>
        <w:rPr>
          <w:rFonts w:ascii="Quicksand" w:hAnsi="Quicksand" w:cs="Quicksand" w:eastAsia="Quicksand"/>
          <w:b/>
          <w:color w:val="000000"/>
          <w:spacing w:val="0"/>
          <w:position w:val="0"/>
          <w:sz w:val="28"/>
          <w:shd w:fill="auto" w:val="clear"/>
        </w:rPr>
        <w:t xml:space="preserve">Anza Days 2024 Parade Entry Form </w:t>
      </w:r>
    </w:p>
    <w:p>
      <w:pPr>
        <w:spacing w:before="75" w:after="0" w:line="240"/>
        <w:ind w:right="0" w:left="0" w:firstLine="0"/>
        <w:jc w:val="center"/>
        <w:rPr>
          <w:rFonts w:ascii="Quicksand" w:hAnsi="Quicksand" w:cs="Quicksand" w:eastAsia="Quicksand"/>
          <w:b/>
          <w:color w:val="000000"/>
          <w:spacing w:val="0"/>
          <w:position w:val="0"/>
          <w:sz w:val="28"/>
          <w:shd w:fill="auto" w:val="clear"/>
        </w:rPr>
      </w:pPr>
      <w:r>
        <w:rPr>
          <w:rFonts w:ascii="Quicksand" w:hAnsi="Quicksand" w:cs="Quicksand" w:eastAsia="Quicksand"/>
          <w:b/>
          <w:color w:val="000000"/>
          <w:spacing w:val="0"/>
          <w:position w:val="0"/>
          <w:sz w:val="28"/>
          <w:shd w:fill="auto" w:val="clear"/>
        </w:rPr>
        <w:t xml:space="preserve">Due by June 28, 2024</w:t>
      </w:r>
    </w:p>
    <w:p>
      <w:pPr>
        <w:spacing w:before="75" w:after="0" w:line="240"/>
        <w:ind w:right="0" w:left="0" w:firstLine="0"/>
        <w:jc w:val="center"/>
        <w:rPr>
          <w:rFonts w:ascii="Quicksand" w:hAnsi="Quicksand" w:cs="Quicksand" w:eastAsia="Quicksand"/>
          <w:b/>
          <w:color w:val="000000"/>
          <w:spacing w:val="0"/>
          <w:position w:val="0"/>
          <w:sz w:val="28"/>
          <w:shd w:fill="auto" w:val="clear"/>
        </w:rPr>
      </w:pPr>
      <w:r>
        <w:rPr>
          <w:rFonts w:ascii="Quicksand" w:hAnsi="Quicksand" w:cs="Quicksand" w:eastAsia="Quicksand"/>
          <w:b/>
          <w:color w:val="000000"/>
          <w:spacing w:val="0"/>
          <w:position w:val="0"/>
          <w:sz w:val="28"/>
          <w:shd w:fill="auto" w:val="clear"/>
        </w:rPr>
        <w:t xml:space="preserve">Theme: What does Red, White and Blue mean to you? </w:t>
      </w:r>
    </w:p>
    <w:p>
      <w:pPr>
        <w:spacing w:before="75" w:after="0" w:line="240"/>
        <w:ind w:right="0" w:left="1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Name(s) ______________________________________________________________________________</w:t>
      </w:r>
    </w:p>
    <w:p>
      <w:pPr>
        <w:spacing w:before="75" w:after="0" w:line="240"/>
        <w:ind w:right="0" w:left="1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Phone Number __________________________________________________________________________</w:t>
      </w:r>
    </w:p>
    <w:p>
      <w:pPr>
        <w:spacing w:before="75" w:after="0" w:line="240"/>
        <w:ind w:right="0" w:left="1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Email ______________________________________________________________________________Group/Business __________________________________________________________________________</w:t>
      </w:r>
    </w:p>
    <w:p>
      <w:pPr>
        <w:spacing w:before="75" w:after="0" w:line="240"/>
        <w:ind w:right="0" w:left="1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Number of participants_____ ACIL Member: YES___ NO ___</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Type of Entry: </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___$15 Individual Entry- To include show cars, antique trucks, antique tractors,   </w:t>
        <w:tab/>
        <w:t xml:space="preserve">  or horseback </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___$25 Float- to include a truck/tractor pulling a float </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___$35 Business and/or Club- To include sports teams, local businesses, </w:t>
        <w:tab/>
        <w:t xml:space="preserve">  </w:t>
        <w:tab/>
        <w:t xml:space="preserve">  various clubs </w:t>
      </w: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___$0 Nonprofit business or group- must have a nonprofit status Brief </w:t>
      </w:r>
    </w:p>
    <w:p>
      <w:pPr>
        <w:spacing w:before="75" w:after="0" w:line="240"/>
        <w:ind w:right="0" w:left="15" w:firstLine="0"/>
        <w:jc w:val="left"/>
        <w:rPr>
          <w:rFonts w:ascii="Droid Serif" w:hAnsi="Droid Serif" w:cs="Droid Serif" w:eastAsia="Droid Serif"/>
          <w:color w:val="auto"/>
          <w:spacing w:val="0"/>
          <w:position w:val="0"/>
          <w:sz w:val="24"/>
          <w:shd w:fill="auto" w:val="clear"/>
        </w:rPr>
      </w:pPr>
    </w:p>
    <w:p>
      <w:pPr>
        <w:spacing w:before="75" w:after="0" w:line="240"/>
        <w:ind w:right="0" w:left="15"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Description of Entry (Include Length of float):_______________________________________________</w:t>
      </w:r>
    </w:p>
    <w:p>
      <w:pPr>
        <w:spacing w:before="20" w:after="0" w:line="287"/>
        <w:ind w:right="713" w:left="19" w:firstLine="0"/>
        <w:jc w:val="left"/>
        <w:rPr>
          <w:rFonts w:ascii="Droid Serif" w:hAnsi="Droid Serif" w:cs="Droid Serif" w:eastAsia="Droid Serif"/>
          <w:color w:val="auto"/>
          <w:spacing w:val="0"/>
          <w:position w:val="0"/>
          <w:sz w:val="24"/>
          <w:shd w:fill="auto" w:val="clear"/>
        </w:rPr>
      </w:pPr>
      <w:r>
        <w:rPr>
          <w:rFonts w:ascii="Droid Serif" w:hAnsi="Droid Serif" w:cs="Droid Serif" w:eastAsia="Droid Serif"/>
          <w:color w:val="auto"/>
          <w:spacing w:val="0"/>
          <w:position w:val="0"/>
          <w:sz w:val="24"/>
          <w:shd w:fill="auto" w:val="clear"/>
        </w:rPr>
        <w:t xml:space="preserve">_______________________________________________</w:t>
      </w:r>
    </w:p>
    <w:p>
      <w:pPr>
        <w:spacing w:before="20" w:after="0" w:line="287"/>
        <w:ind w:right="713" w:left="19"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Any questions please email ACILanzadays@gmail.com. Please return form to an ACIL Board Member with payment. </w:t>
      </w:r>
    </w:p>
    <w:p>
      <w:pPr>
        <w:spacing w:before="76" w:after="0" w:line="240"/>
        <w:ind w:right="0" w:left="735" w:firstLine="0"/>
        <w:jc w:val="left"/>
        <w:rPr>
          <w:rFonts w:ascii="Droid Serif" w:hAnsi="Droid Serif" w:cs="Droid Serif" w:eastAsia="Droid Serif"/>
          <w:color w:val="auto"/>
          <w:spacing w:val="0"/>
          <w:position w:val="0"/>
          <w:sz w:val="20"/>
          <w:shd w:fill="auto" w:val="clear"/>
        </w:rPr>
      </w:pPr>
    </w:p>
    <w:p>
      <w:pPr>
        <w:spacing w:before="76" w:after="0" w:line="240"/>
        <w:ind w:right="0" w:left="735" w:firstLine="0"/>
        <w:jc w:val="left"/>
        <w:rPr>
          <w:rFonts w:ascii="Droid Serif" w:hAnsi="Droid Serif" w:cs="Droid Serif" w:eastAsia="Droid Serif"/>
          <w:color w:val="auto"/>
          <w:spacing w:val="0"/>
          <w:position w:val="0"/>
          <w:sz w:val="20"/>
          <w:shd w:fill="auto" w:val="clear"/>
        </w:rPr>
      </w:pPr>
      <w:r>
        <w:rPr>
          <w:rFonts w:ascii="Droid Serif" w:hAnsi="Droid Serif" w:cs="Droid Serif" w:eastAsia="Droid Serif"/>
          <w:color w:val="auto"/>
          <w:spacing w:val="0"/>
          <w:position w:val="0"/>
          <w:sz w:val="20"/>
          <w:shd w:fill="auto" w:val="clear"/>
        </w:rPr>
        <w:t xml:space="preserve">I agree to the ACIL Parade Rules and Regulations Signature__________________________________</w:t>
      </w:r>
    </w:p>
    <w:p>
      <w:pPr>
        <w:spacing w:before="76" w:after="0" w:line="240"/>
        <w:ind w:right="0" w:left="735" w:firstLine="0"/>
        <w:jc w:val="left"/>
        <w:rPr>
          <w:rFonts w:ascii="Droid Serif" w:hAnsi="Droid Serif" w:cs="Droid Serif" w:eastAsia="Droid Serif"/>
          <w:color w:val="auto"/>
          <w:spacing w:val="0"/>
          <w:position w:val="0"/>
          <w:sz w:val="20"/>
          <w:shd w:fill="auto" w:val="clear"/>
        </w:rPr>
      </w:pPr>
    </w:p>
    <w:p>
      <w:pPr>
        <w:spacing w:before="409" w:after="0" w:line="240"/>
        <w:ind w:right="0" w:left="1" w:firstLine="0"/>
        <w:jc w:val="left"/>
        <w:rPr>
          <w:rFonts w:ascii="Quicksand" w:hAnsi="Quicksand" w:cs="Quicksand" w:eastAsia="Quicksand"/>
          <w:color w:val="auto"/>
          <w:spacing w:val="0"/>
          <w:position w:val="0"/>
          <w:sz w:val="24"/>
          <w:shd w:fill="auto" w:val="clear"/>
        </w:rPr>
      </w:pPr>
    </w:p>
    <w:p>
      <w:pPr>
        <w:spacing w:before="0" w:after="0" w:line="240"/>
        <w:ind w:right="0" w:left="0" w:firstLine="0"/>
        <w:jc w:val="center"/>
        <w:rPr>
          <w:rFonts w:ascii="Quicksand" w:hAnsi="Quicksand" w:cs="Quicksand" w:eastAsia="Quicksand"/>
          <w:color w:val="000000"/>
          <w:spacing w:val="0"/>
          <w:position w:val="0"/>
          <w:sz w:val="24"/>
          <w:shd w:fill="auto" w:val="clear"/>
        </w:rPr>
      </w:pPr>
      <w:r>
        <w:object w:dxaOrig="9394" w:dyaOrig="3522">
          <v:rect xmlns:o="urn:schemas-microsoft-com:office:office" xmlns:v="urn:schemas-microsoft-com:vml" id="rectole0000000001" style="width:469.700000pt;height:176.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center"/>
        <w:rPr>
          <w:rFonts w:ascii="Quicksand" w:hAnsi="Quicksand" w:cs="Quicksand" w:eastAsia="Quicksand"/>
          <w:color w:val="000000"/>
          <w:spacing w:val="0"/>
          <w:position w:val="0"/>
          <w:sz w:val="28"/>
          <w:shd w:fill="auto" w:val="clear"/>
        </w:rPr>
      </w:pPr>
      <w:r>
        <w:rPr>
          <w:rFonts w:ascii="Quicksand" w:hAnsi="Quicksand" w:cs="Quicksand" w:eastAsia="Quicksand"/>
          <w:color w:val="000000"/>
          <w:spacing w:val="0"/>
          <w:position w:val="0"/>
          <w:sz w:val="28"/>
          <w:shd w:fill="auto" w:val="clear"/>
        </w:rPr>
        <w:t xml:space="preserve">Parade Rules and Regulations </w:t>
      </w:r>
    </w:p>
    <w:p>
      <w:pPr>
        <w:spacing w:before="75" w:after="0" w:line="287"/>
        <w:ind w:right="414" w:left="0" w:firstLine="65"/>
        <w:jc w:val="both"/>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All prospective parade participants must present a completed application to the Anza Civic Improvement League Directors. Failure to provide all information may keep applicants from participating. </w:t>
      </w:r>
    </w:p>
    <w:p>
      <w:pPr>
        <w:spacing w:before="362" w:after="0" w:line="287"/>
        <w:ind w:right="602" w:left="12" w:firstLine="3"/>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Parade participants must present themselves professionally, cooperatively and reasonably with both the attendees and ACIL Board Members. </w:t>
      </w:r>
    </w:p>
    <w:p>
      <w:pPr>
        <w:spacing w:before="420" w:after="0" w:line="287"/>
        <w:ind w:right="21" w:left="723" w:hanging="363"/>
        <w:jc w:val="left"/>
        <w:rPr>
          <w:rFonts w:ascii="Quicksand" w:hAnsi="Quicksand" w:cs="Quicksand" w:eastAsia="Quicksand"/>
          <w:color w:val="222222"/>
          <w:spacing w:val="0"/>
          <w:position w:val="0"/>
          <w:sz w:val="24"/>
          <w:shd w:fill="auto" w:val="clear"/>
        </w:rPr>
      </w:pPr>
      <w:r>
        <w:rPr>
          <w:rFonts w:ascii="Quicksand" w:hAnsi="Quicksand" w:cs="Quicksand" w:eastAsia="Quicksand"/>
          <w:color w:val="000000"/>
          <w:spacing w:val="0"/>
          <w:position w:val="0"/>
          <w:sz w:val="24"/>
          <w:shd w:fill="auto" w:val="clear"/>
        </w:rPr>
        <w:t xml:space="preserve">A. Registration will occur at the Pizza Factory parking lot beginning at 7am and closing at 10am. Failure to make these times will result in no participation. </w:t>
      </w:r>
      <w:r>
        <w:rPr>
          <w:rFonts w:ascii="Quicksand" w:hAnsi="Quicksand" w:cs="Quicksand" w:eastAsia="Quicksand"/>
          <w:color w:val="222222"/>
          <w:spacing w:val="0"/>
          <w:position w:val="0"/>
          <w:sz w:val="24"/>
          <w:shd w:fill="auto" w:val="clear"/>
        </w:rPr>
        <w:t xml:space="preserve">Parade staging will be on Bahrman north of 371 and all entries are asked to CHECK IN FIRST at the sign in table (Pizza Factory parking lot) as to receive a spot number prior to parking. You must be registered NO LATER than 10am to be judged. First come first serve status </w:t>
      </w:r>
    </w:p>
    <w:p>
      <w:pPr>
        <w:spacing w:before="17" w:after="0" w:line="240"/>
        <w:ind w:right="0" w:left="375" w:firstLine="0"/>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B. Display your badge clearly for judging. </w:t>
      </w:r>
    </w:p>
    <w:p>
      <w:pPr>
        <w:spacing w:before="64" w:after="0" w:line="287"/>
        <w:ind w:right="254" w:left="719" w:hanging="354"/>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C. Judges have the discretion to choose winners based on guidelines provided by the ACIL board. Judges will start judging as registration opens up until 10:45 am. </w:t>
      </w:r>
    </w:p>
    <w:p>
      <w:pPr>
        <w:spacing w:before="17" w:after="0" w:line="287"/>
        <w:ind w:right="9" w:left="375" w:firstLine="0"/>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D. Follow the parade route and complete the parade route to completion. </w:t>
      </w:r>
    </w:p>
    <w:p>
      <w:pPr>
        <w:spacing w:before="17" w:after="0" w:line="287"/>
        <w:ind w:right="9" w:left="0" w:firstLine="375"/>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E. All parade attire and decor will be appropriate and follow the yearly theme as provided     by the ACIL board. </w:t>
      </w:r>
    </w:p>
    <w:p>
      <w:pPr>
        <w:spacing w:before="17" w:after="0" w:line="287"/>
        <w:ind w:right="295" w:left="725" w:hanging="349"/>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F. Anza Civic Improvement League parade participants shall be appropriately dressed, e.g., shirts and shoes, and conduct themselves in an orderly and businesslike manner. </w:t>
      </w:r>
    </w:p>
    <w:p>
      <w:pPr>
        <w:spacing w:before="17" w:after="0" w:line="287"/>
        <w:ind w:right="92" w:left="725" w:hanging="360"/>
        <w:jc w:val="left"/>
        <w:rPr>
          <w:rFonts w:ascii="Quicksand" w:hAnsi="Quicksand" w:cs="Quicksand" w:eastAsia="Quicksand"/>
          <w:color w:val="000000"/>
          <w:spacing w:val="0"/>
          <w:position w:val="0"/>
          <w:sz w:val="24"/>
          <w:shd w:fill="auto" w:val="clear"/>
        </w:rPr>
      </w:pPr>
      <w:r>
        <w:rPr>
          <w:rFonts w:ascii="Quicksand" w:hAnsi="Quicksand" w:cs="Quicksand" w:eastAsia="Quicksand"/>
          <w:color w:val="000000"/>
          <w:spacing w:val="0"/>
          <w:position w:val="0"/>
          <w:sz w:val="24"/>
          <w:shd w:fill="auto" w:val="clear"/>
        </w:rPr>
        <w:t xml:space="preserve">G. The ACIL Board has the discretion to stage the parade as they see fit the day of the event. </w:t>
      </w:r>
    </w:p>
    <w:p>
      <w:pPr>
        <w:spacing w:before="17" w:after="0" w:line="287"/>
        <w:ind w:right="133" w:left="732" w:hanging="356"/>
        <w:jc w:val="left"/>
        <w:rPr>
          <w:rFonts w:ascii="Quicksand" w:hAnsi="Quicksand" w:cs="Quicksand" w:eastAsia="Quicksand"/>
          <w:color w:val="222222"/>
          <w:spacing w:val="0"/>
          <w:position w:val="0"/>
          <w:sz w:val="24"/>
          <w:shd w:fill="auto" w:val="clear"/>
        </w:rPr>
      </w:pPr>
      <w:r>
        <w:rPr>
          <w:rFonts w:ascii="Quicksand" w:hAnsi="Quicksand" w:cs="Quicksand" w:eastAsia="Quicksand"/>
          <w:color w:val="000000"/>
          <w:spacing w:val="0"/>
          <w:position w:val="0"/>
          <w:sz w:val="24"/>
          <w:shd w:fill="auto" w:val="clear"/>
        </w:rPr>
        <w:t xml:space="preserve">H. </w:t>
      </w:r>
      <w:r>
        <w:rPr>
          <w:rFonts w:ascii="Quicksand" w:hAnsi="Quicksand" w:cs="Quicksand" w:eastAsia="Quicksand"/>
          <w:color w:val="222222"/>
          <w:spacing w:val="0"/>
          <w:position w:val="0"/>
          <w:sz w:val="24"/>
          <w:shd w:fill="auto" w:val="clear"/>
        </w:rPr>
        <w:t xml:space="preserve">Individual entries should be in by the same date BUT day of event entries will be accepted with cash fee only no credit cards</w:t>
      </w:r>
    </w:p>
    <w:p>
      <w:pPr>
        <w:spacing w:before="0" w:after="0" w:line="287"/>
        <w:ind w:right="101" w:left="725" w:hanging="349"/>
        <w:jc w:val="left"/>
        <w:rPr>
          <w:rFonts w:ascii="Quicksand" w:hAnsi="Quicksand" w:cs="Quicksand" w:eastAsia="Quicksand"/>
          <w:color w:val="222222"/>
          <w:spacing w:val="0"/>
          <w:position w:val="0"/>
          <w:sz w:val="24"/>
          <w:shd w:fill="auto" w:val="clear"/>
        </w:rPr>
      </w:pPr>
      <w:r>
        <w:rPr>
          <w:rFonts w:ascii="Quicksand" w:hAnsi="Quicksand" w:cs="Quicksand" w:eastAsia="Quicksand"/>
          <w:color w:val="222222"/>
          <w:spacing w:val="0"/>
          <w:position w:val="0"/>
          <w:sz w:val="24"/>
          <w:shd w:fill="auto" w:val="clear"/>
        </w:rPr>
        <w:t xml:space="preserve">I. The Equine entries will stage in the field across from Overland Reality, trailers and rigs will park there. Bring your own water troughs. Equine will be dispatched at the front section of the line up to avoid hazard from loud noises. </w:t>
      </w:r>
    </w:p>
    <w:p>
      <w:pPr>
        <w:spacing w:before="17" w:after="0" w:line="287"/>
        <w:ind w:right="295" w:left="721" w:hanging="352"/>
        <w:jc w:val="left"/>
        <w:rPr>
          <w:rFonts w:ascii="Quicksand" w:hAnsi="Quicksand" w:cs="Quicksand" w:eastAsia="Quicksand"/>
          <w:color w:val="222222"/>
          <w:spacing w:val="0"/>
          <w:position w:val="0"/>
          <w:sz w:val="24"/>
          <w:shd w:fill="auto" w:val="clear"/>
        </w:rPr>
      </w:pPr>
      <w:r>
        <w:rPr>
          <w:rFonts w:ascii="Quicksand" w:hAnsi="Quicksand" w:cs="Quicksand" w:eastAsia="Quicksand"/>
          <w:color w:val="222222"/>
          <w:spacing w:val="0"/>
          <w:position w:val="0"/>
          <w:sz w:val="24"/>
          <w:shd w:fill="auto" w:val="clear"/>
        </w:rPr>
        <w:t xml:space="preserve">J. Parade will start promptly at 11:00am. ALL entries are urged to ENTER BAHRMAN RD. ON THE NORTH SIDE (from Mitchell) opposite the hwy to prevent road blockage. There will be NO PARKING in the northbound lane of Bahrman PERIOD (this must be left open for emergency vehicles AT ALL TIMES no exceptions. </w:t>
      </w:r>
    </w:p>
    <w:p>
      <w:pPr>
        <w:spacing w:before="17" w:after="0" w:line="287"/>
        <w:ind w:right="1870" w:left="375" w:firstLine="0"/>
        <w:jc w:val="left"/>
        <w:rPr>
          <w:rFonts w:ascii="Quicksand" w:hAnsi="Quicksand" w:cs="Quicksand" w:eastAsia="Quicksand"/>
          <w:color w:val="222222"/>
          <w:spacing w:val="0"/>
          <w:position w:val="0"/>
          <w:sz w:val="24"/>
          <w:shd w:fill="auto" w:val="clear"/>
        </w:rPr>
      </w:pPr>
      <w:r>
        <w:rPr>
          <w:rFonts w:ascii="Quicksand" w:hAnsi="Quicksand" w:cs="Quicksand" w:eastAsia="Quicksand"/>
          <w:color w:val="222222"/>
          <w:spacing w:val="0"/>
          <w:position w:val="0"/>
          <w:sz w:val="24"/>
          <w:shd w:fill="auto" w:val="clear"/>
        </w:rPr>
        <w:t xml:space="preserve">K. Any animals must be controlled AT ALL TIMES including dogs. L. No silly string or water balloons are permitted. </w:t>
      </w:r>
    </w:p>
    <w:p>
      <w:pPr>
        <w:spacing w:before="17" w:after="0" w:line="287"/>
        <w:ind w:right="181" w:left="721" w:hanging="346"/>
        <w:jc w:val="left"/>
        <w:rPr>
          <w:rFonts w:ascii="Quicksand" w:hAnsi="Quicksand" w:cs="Quicksand" w:eastAsia="Quicksand"/>
          <w:color w:val="222222"/>
          <w:spacing w:val="0"/>
          <w:position w:val="0"/>
          <w:sz w:val="24"/>
          <w:shd w:fill="auto" w:val="clear"/>
        </w:rPr>
      </w:pPr>
      <w:r>
        <w:rPr>
          <w:rFonts w:ascii="Quicksand" w:hAnsi="Quicksand" w:cs="Quicksand" w:eastAsia="Quicksand"/>
          <w:color w:val="222222"/>
          <w:spacing w:val="0"/>
          <w:position w:val="0"/>
          <w:sz w:val="24"/>
          <w:shd w:fill="auto" w:val="clear"/>
        </w:rPr>
        <w:t xml:space="preserve">M. Any and all entries are subject to review by the parade officials for safety reasons. Anyone found violating normal safety codes may be subject to CHP violations and or fines.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