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52"/>
          <w:szCs w:val="52"/>
        </w:rPr>
      </w:pPr>
      <w:r w:rsidDel="00000000" w:rsidR="00000000" w:rsidRPr="00000000">
        <w:rPr/>
        <w:drawing>
          <wp:inline distB="114300" distT="114300" distL="114300" distR="114300">
            <wp:extent cx="2234592" cy="552768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4592" cy="5527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bCs w:val="1"/>
          <w:sz w:val="52"/>
          <w:szCs w:val="52"/>
        </w:rPr>
      </w:pPr>
      <w:r w:rsidDel="00000000" w:rsidR="00000000" w:rsidRPr="00000000">
        <w:rPr>
          <w:b w:val="1"/>
          <w:bCs w:val="1"/>
          <w:sz w:val="52"/>
          <w:szCs w:val="52"/>
          <w:rtl w:val="0"/>
        </w:rPr>
        <w:t xml:space="preserve">Informe de Retrospectiva Final del Proyecto</w:t>
      </w:r>
    </w:p>
    <w:p w:rsidR="00000000" w:rsidDel="00000000" w:rsidP="00000000" w:rsidRDefault="00000000" w:rsidRPr="00000000" w14:paraId="00000003">
      <w:pPr>
        <w:rPr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b w:val="1"/>
          <w:bCs w:val="1"/>
          <w:sz w:val="32"/>
          <w:szCs w:val="32"/>
          <w:u w:val="single"/>
          <w:rtl w:val="0"/>
        </w:rPr>
        <w:t xml:space="preserve">Sistema de Gestión Inmobiliaria Proyecto APT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984880" cy="2987543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4880" cy="29875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Integrantes: Diego Leiva, Sebastián Gajardo, José Herrera</w:t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Docente: Cindy Contador </w:t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Carrera: Ingeniería en Informática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Asignatura: Capstone</w:t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Sede: Duoc UC - Antonio Varas</w:t>
      </w:r>
    </w:p>
    <w:p w:rsidR="00000000" w:rsidDel="00000000" w:rsidP="00000000" w:rsidRDefault="00000000" w:rsidRPr="00000000" w14:paraId="0000000C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b w:val="1"/>
          <w:bCs w:val="1"/>
          <w:sz w:val="42"/>
          <w:szCs w:val="42"/>
          <w:u w:val="single"/>
          <w:rtl w:val="0"/>
        </w:rPr>
        <w:t xml:space="preserve">Índice</w:t>
      </w:r>
    </w:p>
    <w:p w:rsidR="00000000" w:rsidDel="00000000" w:rsidP="00000000" w:rsidRDefault="00000000" w:rsidRPr="00000000" w14:paraId="0000000D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b w:val="1"/>
          <w:bCs w:val="1"/>
          <w:sz w:val="42"/>
          <w:szCs w:val="42"/>
          <w:u w:val="single"/>
        </w:rPr>
      </w:pPr>
      <w:r w:rsidDel="00000000" w:rsidR="00000000" w:rsidRPr="00000000">
        <w:rPr>
          <w:rtl w:val="0"/>
        </w:rPr>
      </w:r>
    </w:p>
    <w:sdt>
      <w:sdtPr>
        <w:id w:val="-1892041458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7pvcl2hutpyj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1. Objetivo del Documento</w:t>
              <w:tab/>
            </w:r>
          </w:hyperlink>
          <w:r w:rsidDel="00000000" w:rsidR="00000000" w:rsidRPr="00000000">
            <w:fldChar w:fldCharType="begin"/>
            <w:instrText xml:space="preserve"> PAGEREF _heading=h.7pvcl2hutpyj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nkihy46a9lpp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2. Lo que Salió Muy Bien)</w:t>
              <w:tab/>
            </w:r>
          </w:hyperlink>
          <w:r w:rsidDel="00000000" w:rsidR="00000000" w:rsidRPr="00000000">
            <w:fldChar w:fldCharType="begin"/>
            <w:instrText xml:space="preserve"> PAGEREF _heading=h.nkihy46a9lpp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eje0sypdz8sa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3. Lo que No Salió Tan Bien</w:t>
              <w:tab/>
            </w:r>
          </w:hyperlink>
          <w:r w:rsidDel="00000000" w:rsidR="00000000" w:rsidRPr="00000000">
            <w:fldChar w:fldCharType="begin"/>
            <w:instrText xml:space="preserve"> PAGEREF _heading=h.eje0sypdz8sa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dot" w:pos="8838"/>
            </w:tabs>
            <w:spacing w:after="0" w:before="60" w:line="240" w:lineRule="auto"/>
            <w:rPr>
              <w:b w:val="1"/>
              <w:bCs w:val="1"/>
              <w:color w:val="000000"/>
              <w:u w:val="none"/>
            </w:rPr>
          </w:pPr>
          <w:hyperlink w:anchor="_heading=h.wlwbfzus47b6">
            <w:r w:rsidDel="00000000" w:rsidR="00000000" w:rsidRPr="00000000">
              <w:rPr>
                <w:b w:val="1"/>
                <w:bCs w:val="1"/>
                <w:color w:val="000000"/>
                <w:u w:val="none"/>
                <w:rtl w:val="0"/>
              </w:rPr>
              <w:t xml:space="preserve">4. Lecciones Aprendidas y Acciones de Mejora</w:t>
              <w:tab/>
            </w:r>
          </w:hyperlink>
          <w:r w:rsidDel="00000000" w:rsidR="00000000" w:rsidRPr="00000000">
            <w:fldChar w:fldCharType="begin"/>
            <w:instrText xml:space="preserve"> PAGEREF _heading=h.wlwbfzus47b6 \h </w:instrText>
            <w:fldChar w:fldCharType="separate"/>
          </w:r>
          <w:r w:rsidDel="00000000" w:rsidR="00000000" w:rsidRPr="00000000">
            <w:rPr>
              <w:b w:val="1"/>
              <w:bCs w:val="1"/>
              <w:rtl w:val="0"/>
            </w:rPr>
            <w:t xml:space="preserve">5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Sistema de Gestión Inmobiliaria 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b w:val="1"/>
          <w:bCs w:val="1"/>
          <w:rtl w:val="0"/>
        </w:rPr>
        <w:t xml:space="preserve">Período Revisado:</w:t>
      </w:r>
      <w:r w:rsidDel="00000000" w:rsidR="00000000" w:rsidRPr="00000000">
        <w:rPr>
          <w:rtl w:val="0"/>
        </w:rPr>
        <w:t xml:space="preserve"> Ciclo completo del proyecto (7 Sprints)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Fecha de Retrospectiva:</w:t>
      </w:r>
      <w:r w:rsidDel="00000000" w:rsidR="00000000" w:rsidRPr="00000000">
        <w:rPr>
          <w:rtl w:val="0"/>
        </w:rPr>
        <w:t xml:space="preserve"> [01-12-2025]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b w:val="1"/>
          <w:bCs w:val="1"/>
          <w:rtl w:val="0"/>
        </w:rPr>
        <w:t xml:space="preserve">Participantes:</w:t>
      </w:r>
      <w:r w:rsidDel="00000000" w:rsidR="00000000" w:rsidRPr="00000000">
        <w:rPr>
          <w:rtl w:val="0"/>
        </w:rPr>
        <w:t xml:space="preserve"> José Herrera (Product Owner), Sebastián Gajardo (Dev/QA), Diego Leiva (Scrum Master)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rPr/>
      </w:pPr>
      <w:bookmarkStart w:colFirst="0" w:colLast="0" w:name="_heading=h.7pvcl2hutpyj" w:id="0"/>
      <w:bookmarkEnd w:id="0"/>
      <w:r w:rsidDel="00000000" w:rsidR="00000000" w:rsidRPr="00000000">
        <w:rPr>
          <w:rtl w:val="0"/>
        </w:rPr>
        <w:t xml:space="preserve">1. Objetivo del Documento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Este informe tiene como objetivo analizar el desempeño del equipo durante todo el ciclo del proyecto, identificar los factores que facilitaron y obstaculizaron el desarrollo, y establecer lecciones aprendidas y planes de acción para mejorar en futuros proyectos.</w:t>
      </w:r>
    </w:p>
    <w:p w:rsidR="00000000" w:rsidDel="00000000" w:rsidP="00000000" w:rsidRDefault="00000000" w:rsidRPr="00000000" w14:paraId="0000002E">
      <w:pPr>
        <w:pStyle w:val="Heading1"/>
        <w:rPr/>
      </w:pPr>
      <w:bookmarkStart w:colFirst="0" w:colLast="0" w:name="_heading=h.b7yptjikh0t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rPr/>
      </w:pPr>
      <w:bookmarkStart w:colFirst="0" w:colLast="0" w:name="_heading=h.nkihy46a9lpp" w:id="2"/>
      <w:bookmarkEnd w:id="2"/>
      <w:r w:rsidDel="00000000" w:rsidR="00000000" w:rsidRPr="00000000">
        <w:rPr>
          <w:rtl w:val="0"/>
        </w:rPr>
        <w:t xml:space="preserve">2. Lo que Salió Muy Bien)</w:t>
      </w:r>
    </w:p>
    <w:tbl>
      <w:tblPr>
        <w:tblStyle w:val="Table1"/>
        <w:tblW w:w="8822.0" w:type="dxa"/>
        <w:jc w:val="left"/>
        <w:tblLayout w:type="fixed"/>
        <w:tblLook w:val="0400"/>
      </w:tblPr>
      <w:tblGrid>
        <w:gridCol w:w="2160"/>
        <w:gridCol w:w="6662"/>
        <w:tblGridChange w:id="0">
          <w:tblGrid>
            <w:gridCol w:w="2160"/>
            <w:gridCol w:w="66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 del Equipo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Claridad del Backlog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El Product Backlog estuvo bien definido desde el inicio. Las Historias de Usuario fueron claras y los Criterios de Aceptación precisos, lo que redujo las ambigüedades.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Uso de Herramientas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La implementación de Git/GitHub y Trello fue un éxito. Permitió la colaboración asíncrona fluida y un control de versiones eficiente, evitando conflictos de código graves.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Metodología Scrum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La cadencia de Sprints de 2 semanas y las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Daily Meetings</w:t>
            </w:r>
            <w:r w:rsidDel="00000000" w:rsidR="00000000" w:rsidRPr="00000000">
              <w:rPr>
                <w:rtl w:val="0"/>
              </w:rPr>
              <w:t xml:space="preserve"> permitieron una detección temprana de riesgos y la capacidad de reaccionar rápidamente a los problemas técnicos.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Roles Definidos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La separación de roles funcionó correctamente. Permitió que el Product Owner se enfocara en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qué</w:t>
            </w:r>
            <w:r w:rsidDel="00000000" w:rsidR="00000000" w:rsidRPr="00000000">
              <w:rPr>
                <w:rtl w:val="0"/>
              </w:rPr>
              <w:t xml:space="preserve"> y el Scrum master en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cómo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3A">
      <w:pPr>
        <w:pStyle w:val="Heading3"/>
        <w:rPr/>
      </w:pPr>
      <w:bookmarkStart w:colFirst="0" w:colLast="0" w:name="_heading=h.ffc0mdqthu0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rPr/>
      </w:pPr>
      <w:bookmarkStart w:colFirst="0" w:colLast="0" w:name="_heading=h.yffpbeup9nm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rPr/>
      </w:pPr>
      <w:bookmarkStart w:colFirst="0" w:colLast="0" w:name="_heading=h.eje0sypdz8sa" w:id="5"/>
      <w:bookmarkEnd w:id="5"/>
      <w:r w:rsidDel="00000000" w:rsidR="00000000" w:rsidRPr="00000000">
        <w:rPr>
          <w:rtl w:val="0"/>
        </w:rPr>
        <w:t xml:space="preserve">3. Lo que No Salió Tan Bien</w:t>
      </w:r>
    </w:p>
    <w:tbl>
      <w:tblPr>
        <w:tblStyle w:val="Table2"/>
        <w:tblW w:w="8822.0" w:type="dxa"/>
        <w:jc w:val="left"/>
        <w:tblLayout w:type="fixed"/>
        <w:tblLook w:val="0400"/>
      </w:tblPr>
      <w:tblGrid>
        <w:gridCol w:w="2337"/>
        <w:gridCol w:w="6485"/>
        <w:tblGridChange w:id="0">
          <w:tblGrid>
            <w:gridCol w:w="2337"/>
            <w:gridCol w:w="64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Aspecto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Observación del Equipo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Estimaciones de Esfuerzo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Las estimaciones iniciales de las tareas (basadas en horas) fueron poco realistas al inicio del proyecto. Esto se reflejó en un Burndown Chart con desviaciones significativas.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Módulo Documental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rPr>
                <w:i w:val="1"/>
                <w:iCs w:val="1"/>
              </w:rPr>
            </w:pPr>
            <w:r w:rsidDel="00000000" w:rsidR="00000000" w:rsidRPr="00000000">
              <w:rPr>
                <w:rtl w:val="0"/>
              </w:rPr>
              <w:t xml:space="preserve">La complejidad técnica del módulo de gestión documental (especialmente en la subida y la asociación con trazabilidad) fue subestimada, generando un retraso de un Sprint en el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Roadmap.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Refinamiento Continuo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El refinamiento del Backlog se realizaba solo al inicio del Sprint, lo que forzó el desarrollo de algunas tareas sin una claridad técnica total.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Comunicación de Riesgos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La comunicación de retrasos se hacía a veces en el Daily en lugar de notificar proactivamente al Product Owner para ajustar expectativas.</w:t>
            </w:r>
          </w:p>
        </w:tc>
      </w:tr>
    </w:tbl>
    <w:p w:rsidR="00000000" w:rsidDel="00000000" w:rsidP="00000000" w:rsidRDefault="00000000" w:rsidRPr="00000000" w14:paraId="0000004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1"/>
        <w:rPr/>
      </w:pPr>
      <w:bookmarkStart w:colFirst="0" w:colLast="0" w:name="_heading=h.wlwbfzus47b6" w:id="6"/>
      <w:bookmarkEnd w:id="6"/>
      <w:r w:rsidDel="00000000" w:rsidR="00000000" w:rsidRPr="00000000">
        <w:rPr>
          <w:rtl w:val="0"/>
        </w:rPr>
        <w:t xml:space="preserve">4. Lecciones Aprendidas y Acciones de Mejora</w:t>
      </w:r>
    </w:p>
    <w:tbl>
      <w:tblPr>
        <w:tblStyle w:val="Table3"/>
        <w:tblW w:w="8822.0" w:type="dxa"/>
        <w:jc w:val="left"/>
        <w:tblLayout w:type="fixed"/>
        <w:tblLook w:val="0400"/>
      </w:tblPr>
      <w:tblGrid>
        <w:gridCol w:w="2576"/>
        <w:gridCol w:w="6246"/>
        <w:tblGridChange w:id="0">
          <w:tblGrid>
            <w:gridCol w:w="2576"/>
            <w:gridCol w:w="6246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Lección Aprendida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Acción de Mejora Propuesta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L1: Mejorar la Estimación.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Utilizar Puntos de Historia en lugar de horas, para medir el esfuerzo relativo en lugar del tiempo.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L2: Priorizar la Complejidad.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Priorizar las historias de usuario de alta complejidad (como el módulo documental) para abordarlas al inicio del proyecto, cuando el equipo tiene más capacidad de respuesta.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L3: Refinamiento Constante.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Asignar tiempo fijo para el refinamiento continuo del Backlog, asegurando que las tareas del próximo Sprint estén siempre listas.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L4: Documentación Proactiva.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Generar la documentación técnica (Diagramas 4+1) al finalizar el diseño, y no esperar al cierre del proyecto.</w:t>
            </w:r>
          </w:p>
        </w:tc>
      </w:tr>
    </w:tbl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s-CL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10DB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10DB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10DB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F10DB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F10DB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F10DB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10DB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10DB8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10DB8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10DB8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10DB8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10DB8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F10DB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F10DB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F10DB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F10DB8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34"/>
    <w:qFormat w:val="1"/>
    <w:rsid w:val="00F10DB8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F10DB8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10DB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10DB8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F10DB8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bFDH2TRCu1ebWgImdlReoXNhJaQ==">CgMxLjAyDmguN3B2Y2wyaHV0cHlqMg5oLmI3eXB0amlraDB0dDIOaC5ua2loeTQ2YTlscHAyDmguZmZjMG1kcXRodTBjMg1oLnlmZnBiZXVwOW5tMg5oLmVqZTBzeXBkejhzYTIOaC53bHdiZnp1czQ3YjY4AHIhMTFlelY0eTZjZmFUTzFtTk1XVzZ2emZ3RjZrYnc4b0tf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2025-11-18T18:13:00Z</dcterms:created>
  <dc:creator>DIEGO BENJAMIN leiva SEPULVEDA</dc:creator>
</cp:coreProperties>
</file>