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65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75"/>
        <w:gridCol w:w="1950"/>
        <w:gridCol w:w="255"/>
        <w:gridCol w:w="1080"/>
        <w:gridCol w:w="1230"/>
        <w:gridCol w:w="1425"/>
        <w:gridCol w:w="1155"/>
        <w:gridCol w:w="1395"/>
        <w:tblGridChange w:id="0">
          <w:tblGrid>
            <w:gridCol w:w="1275"/>
            <w:gridCol w:w="1950"/>
            <w:gridCol w:w="255"/>
            <w:gridCol w:w="1080"/>
            <w:gridCol w:w="1230"/>
            <w:gridCol w:w="1425"/>
            <w:gridCol w:w="1155"/>
            <w:gridCol w:w="139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Durante esta fase se avanzó en: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Levantamiento de requerimientos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mediante historias de usuario y backlog priorizado.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Diseño de procesos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AS-IS (manual) y TO-BE (optimizado con sistema APT).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Definición técnica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con modelo de arquitectura 4+1 (vistas lógicas, procesos, desarrollo, física y escenarios).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Planificación ágil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con Roadmap, Release Plan y Burndown Chart.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Evidencias de gestión ágil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como registro de retrospectivas y matriz de pruebas.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Implementación parcial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: módulos de login con roles, CRUD de propiedades y clientes, y gestión documental básica.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Ajustes a Objetivos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Se incorporó un objetivo adicional: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desarrollar módulo de control de trazabilidad documental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Ajustes a Metodología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Se mantuvo Scrum, pero se ajustaron las estimaciones en sprints (Burndown Chart) y se reordenó el backlog para priorizar el módulo documental.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Product Vision Statement – documento que define misión, objetivos y valor del sistema.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Historias de Usuario y Product Backlog – listado priorizado con criterios de aceptación.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Release Plan y Roadmap – planificación de entregas por sprint y hitos clave.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Diagramas AS-IS y TO-BE – representación gráfica de procesos actuales vs optimizados.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Arquitectura Modelo 4+1 – vistas lógicas, desarrollo, procesos, física y escenarios.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Matriz de Pruebas – plan y casos de prueba vinculados a historias de usuario.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Burndown Chart – seguimiento de horas planificadas vs reales en los sprints.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de Retrospectivas – reflexiones de mejora tras cada sprint.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Implementación inicial – módulo de login con roles, CRUD de propiedades/clientes y gestión documental básica.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15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15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Ingeniería de software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Levantar requerimientos e historias de 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Reuniones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Equipo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Avance fluido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Completado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Análisis de procesos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Modelar AS-IS y TO-BE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10.0" w:type="dxa"/>
              <w:jc w:val="left"/>
              <w:tblLayout w:type="fixed"/>
              <w:tblLook w:val="04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6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71.0" w:type="dxa"/>
              <w:jc w:val="left"/>
              <w:tblLayout w:type="fixed"/>
              <w:tblLook w:val="0400"/>
            </w:tblPr>
            <w:tblGrid>
              <w:gridCol w:w="771"/>
              <w:tblGridChange w:id="0">
                <w:tblGrid>
                  <w:gridCol w:w="77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8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BPMN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Equipo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Claridad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Completado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Arquitectura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Diseñar modelo 4+1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Lucidchart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Equipo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10.0" w:type="dxa"/>
              <w:jc w:val="left"/>
              <w:tblLayout w:type="fixed"/>
              <w:tblLook w:val="04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5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137.0" w:type="dxa"/>
              <w:jc w:val="left"/>
              <w:tblLayout w:type="fixed"/>
              <w:tblLook w:val="0400"/>
            </w:tblPr>
            <w:tblGrid>
              <w:gridCol w:w="2137"/>
              <w:tblGridChange w:id="0">
                <w:tblGrid>
                  <w:gridCol w:w="213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7">
                  <w:pPr>
                    <w:jc w:val="right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Se van a </w:t>
                  </w:r>
                </w:p>
                <w:p w:rsidR="00000000" w:rsidDel="00000000" w:rsidP="00000000" w:rsidRDefault="00000000" w:rsidRPr="00000000" w14:paraId="00000058">
                  <w:pPr>
                    <w:jc w:val="right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Generar 5 vistas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En curso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Crear roadmap y release plan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Excel, PowerPoint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Equipo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Ajustes en backlog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Completado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Implementar login y CRUD propiedades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977.0" w:type="dxa"/>
              <w:jc w:val="left"/>
              <w:tblLayout w:type="fixed"/>
              <w:tblLook w:val="0400"/>
            </w:tblPr>
            <w:tblGrid>
              <w:gridCol w:w="1977"/>
              <w:tblGridChange w:id="0">
                <w:tblGrid>
                  <w:gridCol w:w="197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8">
                  <w:pPr>
                    <w:jc w:val="right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Visual </w:t>
                  </w:r>
                </w:p>
                <w:p w:rsidR="00000000" w:rsidDel="00000000" w:rsidP="00000000" w:rsidRDefault="00000000" w:rsidRPr="00000000" w14:paraId="00000069">
                  <w:pPr>
                    <w:jc w:val="right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Studio, SQL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10.0" w:type="dxa"/>
              <w:jc w:val="left"/>
              <w:tblLayout w:type="fixed"/>
              <w:tblLook w:val="04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B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 semanas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Equipo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Avance técnico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 En curso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110.0" w:type="dxa"/>
              <w:jc w:val="left"/>
              <w:tblLayout w:type="fixed"/>
              <w:tblLook w:val="04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4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3290.0" w:type="dxa"/>
              <w:jc w:val="left"/>
              <w:tblLayout w:type="fixed"/>
              <w:tblLook w:val="0400"/>
            </w:tblPr>
            <w:tblGrid>
              <w:gridCol w:w="3290"/>
              <w:tblGridChange w:id="0">
                <w:tblGrid>
                  <w:gridCol w:w="32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6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Implementar módulo documental</w:t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SQL, Editor Docs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 semanas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Equipo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Más complejo de lo 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Con retraso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QA y pruebas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Crear matriz de pruebas y ejecutar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Excel, Test cases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Equipo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Cobertura completa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En curso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8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Factores que facilitaron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Uso de Scrum permitió reorganizar prioridades.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Buena definición de backlog e historias de usuario.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Herramientas colaborativas ( GitHub, Excel).</w:t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Factores que dificultaron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Estimaciones iniciales poco realistas (Burndown).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Complejidad en el módulo documental (versionado y permisos).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Necesidad de alinear backlog con release plan.</w:t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Acciones tomadas: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redistribución de tareas, refinamiento del backlog, y ajustes en planificación de sprints.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ajustó la duración de implementación del módulo documental, extendiéndola un sprint más.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se eliminaron actividades, solo se reorganizaron.</w:t>
            </w:r>
          </w:p>
        </w:tc>
      </w:tr>
    </w:tbl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i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Módulo de gestión documental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: retrasado por complejidad técnica.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Estrategia: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asignar más horas en sprint siguiente y dividir tareas en subtareas (subida, edición, versionado).</w:t>
            </w:r>
          </w:p>
          <w:p w:rsidR="00000000" w:rsidDel="00000000" w:rsidP="00000000" w:rsidRDefault="00000000" w:rsidRPr="00000000" w14:paraId="0000009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3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A4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5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Prrafodelista">
    <w:name w:val="List Paragraph"/>
    <w:basedOn w:val="Normal"/>
    <w:uiPriority w:val="34"/>
    <w:qFormat w:val="1"/>
    <w:rsid w:val="0024581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lF+65eh7Dc7hUd2+kD9vci5IvQ==">CgMxLjA4AHIhMTRYNXp6dERucC1hVE9iSGJrQkxmaFN6Z3VnOXRzblI5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