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27872" cy="4980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872" cy="49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Test Plan Ágil – Proyecto APT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Objetivo de la prueba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Validar que el sistema APT cumpla con los requerimientos funcionales y no funcionales definidos en las historias de usuario. Las pruebas buscan asegurar que cada entrega sprint esté alineada con los criterios de aceptación y garantizar la estabilidad, seguridad y trazabilidad del sistema en cada iteración.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2. Alcance de la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Este plan cubre las funcionalidades implementadas desde el Sprint 1 al Sprint 7: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Registro y login de usuarios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propiedades y clientes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 de roles (Administrador / Agente)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Subida, edición y trazabilidad de documentos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Dashboard informativo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Validaciones de formularios y flujos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Reglas de negocio definidas en el backlog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Tipos de pruebas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706"/>
        <w:tblGridChange w:id="0">
          <w:tblGrid>
            <w:gridCol w:w="2122"/>
            <w:gridCol w:w="670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🔹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Validar que cada historia cumpla con lo esperado según sus criterios de aceptación.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🔹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 aceptación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Validación por parte del Product Owner (PO) al finalizar cada sprint.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🔹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 regresión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nuevas funcionalidades no afecten las anteriores.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🔹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 interfaz (UI)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Probar la presentación visual y la interacción del usuario.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🔹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Pruebas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Verificar continuidad entre pantallas y procesos.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Criterios de aceptación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Cada historia de usuario será aceptada si cumple con: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escenarios de prueba definidos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Cero errores críticos (bloqueantes)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Corrección de errores medianos y menores antes de cierre del sprint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Validación positiva por parte del PO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Estrategia de pruebas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Pruebas continuas desde el Sprint 2 en adelante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Revisión de criterios de aceptación al inicio del sprint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Pruebas unitarias básicas en backend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Validaciones manuales de UI (inputs, errores, navegación)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Revisión cruzada entre pares para pruebas manuales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Automatización opcional en Sprint 6–7 si el alcance lo permite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Responsables</w:t>
      </w:r>
    </w:p>
    <w:tbl>
      <w:tblPr>
        <w:tblStyle w:val="Table2"/>
        <w:tblW w:w="755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3"/>
        <w:gridCol w:w="5608"/>
        <w:tblGridChange w:id="0">
          <w:tblGrid>
            <w:gridCol w:w="1943"/>
            <w:gridCol w:w="560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asignadas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Supervisar el cumplimiento de la estrategia de testing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y corrección de bugs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Validación final (UAT) al cierre de cada 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 QA (si hay)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Pruebas exploratorias, regresión y reporte de errores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Ambientes de prueba</w:t>
      </w:r>
    </w:p>
    <w:tbl>
      <w:tblPr>
        <w:tblStyle w:val="Table3"/>
        <w:tblW w:w="646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2"/>
        <w:gridCol w:w="4634"/>
        <w:tblGridChange w:id="0">
          <w:tblGrid>
            <w:gridCol w:w="1832"/>
            <w:gridCol w:w="463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Uso diario por el equipo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Pruebas previas a producción (si se habilita)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Entorno final post Sprint 7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8. Datos de prueba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Cuentas de prueba con distintos roles (admin, agente)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Clientes ficticios y propiedades de ejemplo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Documentos PDF/DOCX simulados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Casos bordes: campos vacíos, datos inválidos, extensiones incorrectas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816C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816C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816C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816C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816C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816C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816C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816C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816C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816C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816C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816C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9816C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9816C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816C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816C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816C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816C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816C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816C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816C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N3cRVwqYH74eKbaJxah9cqUHw==">CgMxLjA4AHIhMUJPQVhTM0l6am9wNTRkMDI1anhMY01nb01tUjlTTG1T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2025-10-08T23:22:00Z</dcterms:created>
  <dc:creator>DIEGO BENJAMIN leiva SEPULVEDA</dc:creator>
</cp:coreProperties>
</file>