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319" w:rsidRDefault="00446B31" w:rsidP="00446B31">
      <w:pPr>
        <w:pStyle w:val="Titre1"/>
      </w:pPr>
      <w:r>
        <w:t xml:space="preserve">Description de l’image, </w:t>
      </w:r>
      <w:r w:rsidR="00A47A80">
        <w:t xml:space="preserve">assister à </w:t>
      </w:r>
      <w:r>
        <w:t xml:space="preserve">un cours </w:t>
      </w:r>
    </w:p>
    <w:p w:rsidR="00446B31" w:rsidRDefault="00446B31" w:rsidP="00446B31">
      <w:r>
        <w:rPr>
          <w:noProof/>
          <w:lang w:eastAsia="fr-FR"/>
        </w:rPr>
        <w:drawing>
          <wp:inline distT="0" distB="0" distL="0" distR="0" wp14:anchorId="236E9BF7" wp14:editId="092E41EC">
            <wp:extent cx="5760720" cy="33521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80" w:rsidRDefault="00446B31" w:rsidP="00446B31">
      <w:r>
        <w:t>Le suivi d’un cours est assuré par un grand panneau permettant la diffusion d’un flux vidéo en haut à gauche ici, de la diffusion de sa webcam pour permettre une interactivité accru</w:t>
      </w:r>
      <w:r w:rsidR="00F3687A">
        <w:t>e</w:t>
      </w:r>
      <w:r>
        <w:t>.</w:t>
      </w:r>
      <w:r>
        <w:br/>
        <w:t xml:space="preserve">L’enseignant est capable de définir les tâches à réaliser et l’étudiant de définir ce qu’il a terminé. Pour la communication il existe plusieurs </w:t>
      </w:r>
      <w:r w:rsidR="00A37897">
        <w:t>moyens</w:t>
      </w:r>
      <w:r>
        <w:t xml:space="preserve">, </w:t>
      </w:r>
      <w:r w:rsidR="00A37897">
        <w:t>les messages publics</w:t>
      </w:r>
      <w:r>
        <w:t xml:space="preserve">, et </w:t>
      </w:r>
      <w:r w:rsidR="00A37897">
        <w:t>les messages privés</w:t>
      </w:r>
      <w:r>
        <w:t>.</w:t>
      </w:r>
    </w:p>
    <w:p w:rsidR="00A47A80" w:rsidRDefault="00A47A80">
      <w:r>
        <w:br w:type="page"/>
      </w:r>
    </w:p>
    <w:p w:rsidR="00446B31" w:rsidRDefault="00A47A80" w:rsidP="00A47A80">
      <w:pPr>
        <w:pStyle w:val="Titre1"/>
      </w:pPr>
      <w:r>
        <w:lastRenderedPageBreak/>
        <w:t>Diagramme de classe</w:t>
      </w:r>
    </w:p>
    <w:p w:rsidR="00A47A80" w:rsidRDefault="00A47A80" w:rsidP="00A47A80">
      <w:r>
        <w:t xml:space="preserve">Le diagramme de classe sert à aider à modéliser la base de données et les objets permettant le développement. </w:t>
      </w:r>
    </w:p>
    <w:p w:rsidR="00A47A80" w:rsidRDefault="00A47A80" w:rsidP="00A47A80">
      <w:r>
        <w:t xml:space="preserve">Les principales classes sont : </w:t>
      </w:r>
    </w:p>
    <w:p w:rsidR="00A47A80" w:rsidRDefault="00527D7A" w:rsidP="00A47A80">
      <w:pPr>
        <w:pStyle w:val="Paragraphedeliste"/>
        <w:numPr>
          <w:ilvl w:val="0"/>
          <w:numId w:val="3"/>
        </w:numPr>
      </w:pPr>
      <w:r>
        <w:t>Topic : Représente les centres d’intérêts des utilisateurs.</w:t>
      </w:r>
    </w:p>
    <w:p w:rsidR="00A82373" w:rsidRDefault="00A82373" w:rsidP="00A47A80">
      <w:pPr>
        <w:pStyle w:val="Paragraphedeliste"/>
        <w:numPr>
          <w:ilvl w:val="0"/>
          <w:numId w:val="3"/>
        </w:numPr>
      </w:pPr>
      <w:r>
        <w:t>User : Représente les utilisateurs de l’application, les formateurs ou les étudiants.</w:t>
      </w:r>
    </w:p>
    <w:p w:rsidR="00A82373" w:rsidRDefault="00A82373" w:rsidP="00A47A80">
      <w:pPr>
        <w:pStyle w:val="Paragraphedeliste"/>
        <w:numPr>
          <w:ilvl w:val="0"/>
          <w:numId w:val="3"/>
        </w:numPr>
      </w:pPr>
      <w:r>
        <w:t>Training : Représente les formations organiser par les formateurs et planifier.</w:t>
      </w:r>
    </w:p>
    <w:p w:rsidR="00527D7A" w:rsidRDefault="00527D7A" w:rsidP="00A47A80">
      <w:pPr>
        <w:pStyle w:val="Paragraphedeliste"/>
        <w:numPr>
          <w:ilvl w:val="0"/>
          <w:numId w:val="3"/>
        </w:numPr>
      </w:pPr>
      <w:r>
        <w:t>Trainer : Différencie un formateur d’un étudiant.</w:t>
      </w:r>
    </w:p>
    <w:p w:rsidR="00A82373" w:rsidRDefault="00A82373" w:rsidP="00A47A80">
      <w:pPr>
        <w:pStyle w:val="Paragraphedeliste"/>
        <w:numPr>
          <w:ilvl w:val="0"/>
          <w:numId w:val="3"/>
        </w:numPr>
      </w:pPr>
      <w:r>
        <w:t>Group : Les formations peuvent se dérouler en groupe d’</w:t>
      </w:r>
      <w:r w:rsidR="00527D7A">
        <w:t>utilisateur</w:t>
      </w:r>
    </w:p>
    <w:p w:rsidR="00527D7A" w:rsidRDefault="00527D7A" w:rsidP="00A47A80">
      <w:pPr>
        <w:pStyle w:val="Paragraphedeliste"/>
        <w:numPr>
          <w:ilvl w:val="0"/>
          <w:numId w:val="3"/>
        </w:numPr>
      </w:pPr>
      <w:proofErr w:type="spellStart"/>
      <w:r>
        <w:t>Upload</w:t>
      </w:r>
      <w:proofErr w:type="spellEnd"/>
      <w:r>
        <w:t> : Permet de stocker les fichiers dans le serveur</w:t>
      </w:r>
    </w:p>
    <w:p w:rsidR="00527D7A" w:rsidRPr="00A47A80" w:rsidRDefault="00527D7A" w:rsidP="00A47A80">
      <w:pPr>
        <w:pStyle w:val="Paragraphedeliste"/>
        <w:numPr>
          <w:ilvl w:val="0"/>
          <w:numId w:val="3"/>
        </w:numPr>
      </w:pPr>
      <w:r>
        <w:t>Planning : Représente le calendrier avec toutes les formations.</w:t>
      </w:r>
    </w:p>
    <w:p w:rsidR="00F3687A" w:rsidRDefault="00F3687A" w:rsidP="00446B31"/>
    <w:p w:rsidR="00261DFD" w:rsidRDefault="00F3687A" w:rsidP="00446B31">
      <w:r>
        <w:rPr>
          <w:noProof/>
          <w:lang w:eastAsia="fr-FR"/>
        </w:rPr>
        <w:drawing>
          <wp:inline distT="0" distB="0" distL="0" distR="0" wp14:anchorId="707A0147" wp14:editId="1E105D9B">
            <wp:extent cx="5760720" cy="26441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FD" w:rsidRDefault="00261DFD" w:rsidP="00261DFD">
      <w:r>
        <w:br w:type="page"/>
      </w:r>
    </w:p>
    <w:p w:rsidR="00261DFD" w:rsidRDefault="00261DFD" w:rsidP="00261DFD">
      <w:pPr>
        <w:pStyle w:val="Titre1"/>
      </w:pPr>
      <w:r>
        <w:lastRenderedPageBreak/>
        <w:t>Diagramme de séquence de connexion</w:t>
      </w:r>
    </w:p>
    <w:p w:rsidR="00B018DF" w:rsidRDefault="00B018DF" w:rsidP="00B018DF">
      <w:r>
        <w:t>L’utilisateur entre son identifiant et son mot de passe.</w:t>
      </w:r>
    </w:p>
    <w:p w:rsidR="00B018DF" w:rsidRPr="00B018DF" w:rsidRDefault="00B018DF" w:rsidP="00B018DF">
      <w:r>
        <w:t>Le contrôleur recherche la présence du nom d’utilisateur et du mot de passe sur le serveur, si il y’a une erreur le contrôleur</w:t>
      </w:r>
      <w:bookmarkStart w:id="0" w:name="_GoBack"/>
      <w:bookmarkEnd w:id="0"/>
      <w:r>
        <w:t xml:space="preserve"> retourne l’erreur, sinon il connecte l’utilisateur.</w:t>
      </w:r>
    </w:p>
    <w:p w:rsidR="00261DFD" w:rsidRPr="00261DFD" w:rsidRDefault="00261DFD" w:rsidP="00261DFD"/>
    <w:p w:rsidR="00F3687A" w:rsidRPr="00446B31" w:rsidRDefault="00261DFD" w:rsidP="00446B31">
      <w:r>
        <w:rPr>
          <w:noProof/>
          <w:lang w:eastAsia="fr-FR"/>
        </w:rPr>
        <w:drawing>
          <wp:inline distT="0" distB="0" distL="0" distR="0" wp14:anchorId="638F0872" wp14:editId="34468034">
            <wp:extent cx="5524500" cy="54006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87A" w:rsidRPr="00446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A4930"/>
    <w:multiLevelType w:val="hybridMultilevel"/>
    <w:tmpl w:val="12E673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C322F"/>
    <w:multiLevelType w:val="hybridMultilevel"/>
    <w:tmpl w:val="F0021D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F2D41"/>
    <w:multiLevelType w:val="hybridMultilevel"/>
    <w:tmpl w:val="B84CB6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879"/>
    <w:rsid w:val="00261DFD"/>
    <w:rsid w:val="00340879"/>
    <w:rsid w:val="00446B31"/>
    <w:rsid w:val="00527D7A"/>
    <w:rsid w:val="005A79F7"/>
    <w:rsid w:val="00775C91"/>
    <w:rsid w:val="00832319"/>
    <w:rsid w:val="00A37897"/>
    <w:rsid w:val="00A47A80"/>
    <w:rsid w:val="00A82373"/>
    <w:rsid w:val="00B018DF"/>
    <w:rsid w:val="00F3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C06C2-936E-4DC1-88BD-52A22C96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6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6B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47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65BFDD79.dotm</Template>
  <TotalTime>31</TotalTime>
  <Pages>3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UTBM</Company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Santiago</dc:creator>
  <cp:keywords/>
  <dc:description/>
  <cp:lastModifiedBy>Cedric Santiago</cp:lastModifiedBy>
  <cp:revision>8</cp:revision>
  <dcterms:created xsi:type="dcterms:W3CDTF">2016-06-09T09:29:00Z</dcterms:created>
  <dcterms:modified xsi:type="dcterms:W3CDTF">2016-06-09T13:33:00Z</dcterms:modified>
</cp:coreProperties>
</file>