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6B2B5" w14:textId="77777777" w:rsidR="00553914" w:rsidRPr="006A4834" w:rsidRDefault="00491498">
      <w:pPr>
        <w:rPr>
          <w:sz w:val="20"/>
          <w:szCs w:val="20"/>
        </w:rPr>
      </w:pPr>
      <w:bookmarkStart w:id="0" w:name="page1"/>
      <w:bookmarkEnd w:id="0"/>
      <w:r w:rsidRPr="006A4834">
        <w:rPr>
          <w:color w:val="127886"/>
          <w:sz w:val="76"/>
        </w:rPr>
        <w:t>Crisis Management</w:t>
      </w:r>
    </w:p>
    <w:p w14:paraId="34CA1874"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7808" behindDoc="1" locked="0" layoutInCell="0" allowOverlap="1" wp14:anchorId="5B289EDF" wp14:editId="4063B318">
                <wp:simplePos x="0" y="0"/>
                <wp:positionH relativeFrom="column">
                  <wp:posOffset>528955</wp:posOffset>
                </wp:positionH>
                <wp:positionV relativeFrom="paragraph">
                  <wp:posOffset>195580</wp:posOffset>
                </wp:positionV>
                <wp:extent cx="4523740" cy="46482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3740" cy="464820"/>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3232FEFE" id="Shape 1" o:spid="_x0000_s1026" style="position:absolute;margin-left:41.65pt;margin-top:15.4pt;width:356.2pt;height:36.6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" o:allowincell="f" fillcolor="#002562" stroked="f">
                <v:path arrowok="t"/>
              </v:rect>
            </w:pict>
          </mc:Fallback>
        </mc:AlternateContent>
      </w:r>
      <w:r>
        <w:rPr>
          <w:noProof/>
          <w:sz w:val="24"/>
          <w:szCs w:val="24"/>
          <w:lang w:val="de-DE" w:eastAsia="de-DE" w:bidi="ar-SA"/>
        </w:rPr>
        <mc:AlternateContent>
          <mc:Choice Requires="wps">
            <w:drawing>
              <wp:anchor distT="0" distB="0" distL="114300" distR="114300" simplePos="0" relativeHeight="251448832" behindDoc="1" locked="0" layoutInCell="0" allowOverlap="1" wp14:anchorId="4BDA70A4" wp14:editId="16202404">
                <wp:simplePos x="0" y="0"/>
                <wp:positionH relativeFrom="column">
                  <wp:posOffset>-418465</wp:posOffset>
                </wp:positionH>
                <wp:positionV relativeFrom="paragraph">
                  <wp:posOffset>195580</wp:posOffset>
                </wp:positionV>
                <wp:extent cx="885825" cy="46482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825" cy="464820"/>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3E6C41F4" id="Shape 2" o:spid="_x0000_s1026" style="position:absolute;margin-left:-32.95pt;margin-top:15.4pt;width:69.75pt;height:36.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" o:allowincell="f" fillcolor="#127886" stroked="f">
                <v:path arrowok="t"/>
              </v:rect>
            </w:pict>
          </mc:Fallback>
        </mc:AlternateContent>
      </w:r>
    </w:p>
    <w:p w14:paraId="7CA166C5" w14:textId="77777777" w:rsidR="0087383B" w:rsidRDefault="00491498">
      <w:pPr>
        <w:jc w:val="right"/>
        <w:rPr>
          <w:sz w:val="20"/>
          <w:szCs w:val="20"/>
        </w:rPr>
      </w:pPr>
      <w:r w:rsidRPr="006A4834">
        <w:rPr>
          <w:rFonts w:ascii="Arial" w:hAnsi="Arial"/>
          <w:color w:val="FFFFFF"/>
          <w:sz w:val="28"/>
        </w:rPr>
        <w:t>Textbook for Public Health Services</w:t>
      </w:r>
    </w:p>
    <w:p w14:paraId="565C6EA8" w14:textId="39D006CB" w:rsidR="00553914" w:rsidRPr="006A4834" w:rsidRDefault="00491498">
      <w:pPr>
        <w:ind w:right="340"/>
        <w:jc w:val="center"/>
        <w:rPr>
          <w:sz w:val="20"/>
          <w:szCs w:val="20"/>
        </w:rPr>
      </w:pPr>
      <w:r w:rsidRPr="006A4834">
        <w:rPr>
          <w:color w:val="002562"/>
          <w:sz w:val="28"/>
        </w:rPr>
        <w:t>Edited by Ute Teichert &amp; Peter Tinnemann</w:t>
      </w:r>
    </w:p>
    <w:p w14:paraId="7CDDA6FE"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49856" behindDoc="1" locked="0" layoutInCell="0" allowOverlap="1" wp14:anchorId="6A125829" wp14:editId="5CCD0B43">
                <wp:simplePos x="0" y="0"/>
                <wp:positionH relativeFrom="column">
                  <wp:posOffset>63500</wp:posOffset>
                </wp:positionH>
                <wp:positionV relativeFrom="paragraph">
                  <wp:posOffset>86995</wp:posOffset>
                </wp:positionV>
                <wp:extent cx="4445000" cy="7175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00" cy="71755"/>
                        </a:xfrm>
                        <a:prstGeom prst="rect">
                          <a:avLst/>
                        </a:prstGeom>
                        <a:solidFill>
                          <a:srgbClr val="AE000C"/>
                        </a:solidFill>
                      </wps:spPr>
                      <wps:bodyPr/>
                    </wps:wsp>
                  </a:graphicData>
                </a:graphic>
                <wp14:sizeRelH relativeFrom="page">
                  <wp14:pctWidth>0</wp14:pctWidth>
                </wp14:sizeRelH>
                <wp14:sizeRelV relativeFrom="page">
                  <wp14:pctHeight>0</wp14:pctHeight>
                </wp14:sizeRelV>
              </wp:anchor>
            </w:drawing>
          </mc:Choice>
          <mc:Fallback>
            <w:pict>
              <v:rect w14:anchorId="09431595" id="Shape 3" o:spid="_x0000_s1026" style="position:absolute;margin-left:5pt;margin-top:6.85pt;width:350pt;height:5.65pt;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" o:allowincell="f" fillcolor="#ae000c" stroked="f">
                <v:path arrowok="t"/>
              </v:rect>
            </w:pict>
          </mc:Fallback>
        </mc:AlternateContent>
      </w:r>
    </w:p>
    <w:p w14:paraId="3B210C6E" w14:textId="5304DEA1" w:rsidR="00553914" w:rsidRPr="006A4834" w:rsidRDefault="00491498">
      <w:pPr>
        <w:ind w:left="2380"/>
        <w:rPr>
          <w:sz w:val="20"/>
          <w:szCs w:val="20"/>
        </w:rPr>
      </w:pPr>
      <w:r w:rsidRPr="006A4834">
        <w:rPr>
          <w:color w:val="002562"/>
          <w:sz w:val="24"/>
        </w:rPr>
        <w:t>Pre-release v1.0, 2020</w:t>
      </w:r>
    </w:p>
    <w:p w14:paraId="7166BE59" w14:textId="77777777" w:rsidR="0087383B" w:rsidRDefault="009D4BE9">
      <w:pPr>
        <w:spacing w:line="20" w:lineRule="exact"/>
        <w:rPr>
          <w:sz w:val="24"/>
          <w:szCs w:val="24"/>
        </w:rPr>
      </w:pPr>
      <w:r>
        <w:rPr>
          <w:noProof/>
          <w:sz w:val="24"/>
          <w:szCs w:val="24"/>
          <w:lang w:val="de-DE" w:eastAsia="de-DE" w:bidi="ar-SA"/>
        </w:rPr>
        <mc:AlternateContent>
          <mc:Choice Requires="wps">
            <w:drawing>
              <wp:anchor distT="0" distB="0" distL="114300" distR="114300" simplePos="0" relativeHeight="251450880" behindDoc="1" locked="0" layoutInCell="0" allowOverlap="1" wp14:anchorId="4135F889" wp14:editId="4E8C6886">
                <wp:simplePos x="0" y="0"/>
                <wp:positionH relativeFrom="column">
                  <wp:posOffset>2970530</wp:posOffset>
                </wp:positionH>
                <wp:positionV relativeFrom="paragraph">
                  <wp:posOffset>431165</wp:posOffset>
                </wp:positionV>
                <wp:extent cx="2082165" cy="32188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2165" cy="3218815"/>
                        </a:xfrm>
                        <a:prstGeom prst="rect">
                          <a:avLst/>
                        </a:prstGeom>
                        <a:solidFill>
                          <a:srgbClr val="127886"/>
                        </a:solidFill>
                      </wps:spPr>
                      <wps:bodyPr/>
                    </wps:wsp>
                  </a:graphicData>
                </a:graphic>
                <wp14:sizeRelH relativeFrom="page">
                  <wp14:pctWidth>0</wp14:pctWidth>
                </wp14:sizeRelH>
                <wp14:sizeRelV relativeFrom="page">
                  <wp14:pctHeight>0</wp14:pctHeight>
                </wp14:sizeRelV>
              </wp:anchor>
            </w:drawing>
          </mc:Choice>
          <mc:Fallback>
            <w:pict>
              <v:rect w14:anchorId="1C9E4364" id="Shape 4" o:spid="_x0000_s1026" style="position:absolute;margin-left:233.9pt;margin-top:33.95pt;width:163.95pt;height:253.45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" o:allowincell="f" fillcolor="#127886" stroked="f">
                <v:path arrowok="t"/>
              </v:rect>
            </w:pict>
          </mc:Fallback>
        </mc:AlternateContent>
      </w:r>
    </w:p>
    <w:p w14:paraId="3438A5A6" w14:textId="18618CE4" w:rsidR="0087383B" w:rsidRPr="00094A08" w:rsidRDefault="00491498">
      <w:pPr>
        <w:ind w:left="4960"/>
        <w:rPr>
          <w:sz w:val="20"/>
          <w:szCs w:val="20"/>
        </w:rPr>
      </w:pPr>
      <w:r w:rsidRPr="00094A08">
        <w:rPr>
          <w:rFonts w:ascii="Arial" w:hAnsi="Arial"/>
          <w:b/>
          <w:color w:val="002562"/>
          <w:sz w:val="24"/>
        </w:rPr>
        <w:t>Authors</w:t>
      </w:r>
    </w:p>
    <w:p w14:paraId="7B71A15B" w14:textId="77777777" w:rsidR="0087383B" w:rsidRPr="00094A08" w:rsidRDefault="00491498">
      <w:pPr>
        <w:ind w:left="4960"/>
        <w:rPr>
          <w:sz w:val="20"/>
          <w:szCs w:val="20"/>
        </w:rPr>
      </w:pPr>
      <w:r w:rsidRPr="00094A08">
        <w:rPr>
          <w:rFonts w:ascii="Arial" w:hAnsi="Arial"/>
          <w:color w:val="FFFFFF"/>
          <w:sz w:val="24"/>
        </w:rPr>
        <w:t>Heidrun Böhm</w:t>
      </w:r>
    </w:p>
    <w:p w14:paraId="56A300BE" w14:textId="77777777" w:rsidR="0087383B" w:rsidRDefault="00491498">
      <w:pPr>
        <w:ind w:left="4960"/>
        <w:rPr>
          <w:sz w:val="20"/>
          <w:szCs w:val="20"/>
          <w:lang w:val="de-DE"/>
        </w:rPr>
      </w:pPr>
      <w:r w:rsidRPr="00204A83">
        <w:rPr>
          <w:rFonts w:ascii="Arial" w:hAnsi="Arial"/>
          <w:color w:val="FFFFFF"/>
          <w:sz w:val="24"/>
          <w:lang w:val="de-DE"/>
        </w:rPr>
        <w:t>Detlef Cwojdzinski</w:t>
      </w:r>
    </w:p>
    <w:p w14:paraId="788E577F" w14:textId="77777777" w:rsidR="0087383B" w:rsidRDefault="00491498">
      <w:pPr>
        <w:ind w:left="4960"/>
        <w:rPr>
          <w:sz w:val="20"/>
          <w:szCs w:val="20"/>
          <w:lang w:val="de-DE"/>
        </w:rPr>
      </w:pPr>
      <w:r w:rsidRPr="00204A83">
        <w:rPr>
          <w:rFonts w:ascii="Arial" w:hAnsi="Arial"/>
          <w:color w:val="FFFFFF"/>
          <w:sz w:val="24"/>
          <w:lang w:val="de-DE"/>
        </w:rPr>
        <w:t>Ulrike Grote</w:t>
      </w:r>
    </w:p>
    <w:p w14:paraId="5D9C75C5" w14:textId="77777777" w:rsidR="0087383B" w:rsidRDefault="00491498">
      <w:pPr>
        <w:ind w:left="4960"/>
        <w:rPr>
          <w:sz w:val="20"/>
          <w:szCs w:val="20"/>
          <w:lang w:val="de-DE"/>
        </w:rPr>
      </w:pPr>
      <w:r w:rsidRPr="005E23D5">
        <w:rPr>
          <w:rFonts w:ascii="Arial" w:hAnsi="Arial"/>
          <w:color w:val="FFFFFF"/>
          <w:sz w:val="24"/>
          <w:lang w:val="de-DE"/>
        </w:rPr>
        <w:t>Kalle Heitkötter</w:t>
      </w:r>
    </w:p>
    <w:p w14:paraId="102FEED4" w14:textId="77777777" w:rsidR="0087383B" w:rsidRDefault="00491498">
      <w:pPr>
        <w:ind w:left="4960"/>
        <w:rPr>
          <w:sz w:val="20"/>
          <w:szCs w:val="20"/>
          <w:lang w:val="de-DE"/>
        </w:rPr>
      </w:pPr>
      <w:r w:rsidRPr="005E23D5">
        <w:rPr>
          <w:rFonts w:ascii="Arial" w:hAnsi="Arial"/>
          <w:color w:val="FFFFFF"/>
          <w:sz w:val="24"/>
          <w:lang w:val="de-DE"/>
        </w:rPr>
        <w:t>Christine Knauer</w:t>
      </w:r>
    </w:p>
    <w:p w14:paraId="3F130213" w14:textId="77777777" w:rsidR="0087383B" w:rsidRDefault="00491498">
      <w:pPr>
        <w:ind w:left="4960"/>
        <w:rPr>
          <w:sz w:val="20"/>
          <w:szCs w:val="20"/>
          <w:lang w:val="de-DE"/>
        </w:rPr>
      </w:pPr>
      <w:r w:rsidRPr="005E23D5">
        <w:rPr>
          <w:rFonts w:ascii="Arial" w:hAnsi="Arial"/>
          <w:color w:val="FFFFFF"/>
          <w:sz w:val="24"/>
          <w:lang w:val="de-DE"/>
        </w:rPr>
        <w:t>Ingrid Möller</w:t>
      </w:r>
    </w:p>
    <w:p w14:paraId="7E0E9EED" w14:textId="19E9F2C4" w:rsidR="0087383B" w:rsidRDefault="00491498">
      <w:pPr>
        <w:ind w:left="4960"/>
        <w:rPr>
          <w:sz w:val="20"/>
          <w:szCs w:val="20"/>
          <w:lang w:val="de-DE"/>
        </w:rPr>
      </w:pPr>
      <w:r w:rsidRPr="005E23D5">
        <w:rPr>
          <w:rFonts w:ascii="Arial" w:hAnsi="Arial"/>
          <w:color w:val="FFFFFF"/>
          <w:sz w:val="24"/>
          <w:lang w:val="de-DE"/>
        </w:rPr>
        <w:t>Guido Pukropski</w:t>
      </w:r>
    </w:p>
    <w:p w14:paraId="54FD62E4" w14:textId="77777777" w:rsidR="0087383B" w:rsidRDefault="00491498">
      <w:pPr>
        <w:ind w:left="4960"/>
        <w:rPr>
          <w:sz w:val="20"/>
          <w:szCs w:val="20"/>
          <w:lang w:val="de-DE"/>
        </w:rPr>
      </w:pPr>
      <w:r w:rsidRPr="005E23D5">
        <w:rPr>
          <w:rFonts w:ascii="Arial" w:hAnsi="Arial"/>
          <w:color w:val="FFFFFF"/>
          <w:sz w:val="24"/>
          <w:lang w:val="de-DE"/>
        </w:rPr>
        <w:t>Julia Sasse</w:t>
      </w:r>
    </w:p>
    <w:p w14:paraId="62CDD8E2" w14:textId="77777777" w:rsidR="0087383B" w:rsidRDefault="00491498">
      <w:pPr>
        <w:ind w:left="4960"/>
        <w:rPr>
          <w:sz w:val="20"/>
          <w:szCs w:val="20"/>
          <w:lang w:val="de-DE"/>
        </w:rPr>
      </w:pPr>
      <w:r w:rsidRPr="005E23D5">
        <w:rPr>
          <w:rFonts w:ascii="Arial" w:hAnsi="Arial"/>
          <w:color w:val="FFFFFF"/>
          <w:sz w:val="24"/>
          <w:lang w:val="de-DE"/>
        </w:rPr>
        <w:t>Tanja Schmidt</w:t>
      </w:r>
    </w:p>
    <w:p w14:paraId="2038CD67" w14:textId="77777777" w:rsidR="0087383B" w:rsidRDefault="00491498">
      <w:pPr>
        <w:ind w:left="4960"/>
        <w:rPr>
          <w:sz w:val="20"/>
          <w:szCs w:val="20"/>
          <w:lang w:val="de-DE"/>
        </w:rPr>
      </w:pPr>
      <w:r w:rsidRPr="005E23D5">
        <w:rPr>
          <w:rFonts w:ascii="Arial" w:hAnsi="Arial"/>
          <w:color w:val="FFFFFF"/>
          <w:sz w:val="24"/>
          <w:lang w:val="de-DE"/>
        </w:rPr>
        <w:t>Ute Siering</w:t>
      </w:r>
    </w:p>
    <w:p w14:paraId="5461E3F4" w14:textId="77777777" w:rsidR="0087383B" w:rsidRDefault="00491498">
      <w:pPr>
        <w:ind w:left="4960"/>
        <w:rPr>
          <w:sz w:val="20"/>
          <w:szCs w:val="20"/>
          <w:lang w:val="de-DE"/>
        </w:rPr>
      </w:pPr>
      <w:r w:rsidRPr="005E23D5">
        <w:rPr>
          <w:rFonts w:ascii="Arial" w:hAnsi="Arial"/>
          <w:color w:val="FFFFFF"/>
          <w:sz w:val="24"/>
          <w:lang w:val="de-DE"/>
        </w:rPr>
        <w:t>Karlin Stark</w:t>
      </w:r>
    </w:p>
    <w:p w14:paraId="3369670E" w14:textId="77777777" w:rsidR="0087383B" w:rsidRDefault="00491498">
      <w:pPr>
        <w:ind w:left="4960"/>
        <w:rPr>
          <w:sz w:val="20"/>
          <w:szCs w:val="20"/>
          <w:lang w:val="de-DE"/>
        </w:rPr>
      </w:pPr>
      <w:r w:rsidRPr="00204A83">
        <w:rPr>
          <w:rFonts w:ascii="Arial" w:hAnsi="Arial"/>
          <w:color w:val="FFFFFF"/>
          <w:sz w:val="24"/>
          <w:lang w:val="de-DE"/>
        </w:rPr>
        <w:t>Katrin Steul</w:t>
      </w:r>
    </w:p>
    <w:p w14:paraId="0061FF88" w14:textId="4A72DBDC" w:rsidR="00553914" w:rsidRPr="00204A83" w:rsidRDefault="00491498">
      <w:pPr>
        <w:ind w:left="4960"/>
        <w:rPr>
          <w:sz w:val="20"/>
          <w:szCs w:val="20"/>
          <w:lang w:val="de-DE"/>
        </w:rPr>
      </w:pPr>
      <w:r w:rsidRPr="00204A83">
        <w:rPr>
          <w:rFonts w:ascii="Arial" w:hAnsi="Arial"/>
          <w:color w:val="FFFFFF"/>
          <w:sz w:val="24"/>
          <w:lang w:val="de-DE"/>
        </w:rPr>
        <w:t>Peter Tinnemann</w:t>
      </w:r>
    </w:p>
    <w:p w14:paraId="4A94B9D4" w14:textId="77777777" w:rsidR="00553914" w:rsidRPr="00204A83" w:rsidRDefault="00491498">
      <w:pPr>
        <w:spacing w:line="20" w:lineRule="exact"/>
        <w:rPr>
          <w:sz w:val="24"/>
          <w:szCs w:val="24"/>
          <w:lang w:val="de-DE"/>
        </w:rPr>
      </w:pPr>
      <w:r w:rsidRPr="006A4834">
        <w:rPr>
          <w:noProof/>
          <w:sz w:val="24"/>
          <w:szCs w:val="24"/>
          <w:lang w:val="de-DE" w:eastAsia="de-DE" w:bidi="ar-SA"/>
        </w:rPr>
        <w:drawing>
          <wp:anchor distT="0" distB="0" distL="114300" distR="114300" simplePos="0" relativeHeight="251451904" behindDoc="1" locked="0" layoutInCell="0" allowOverlap="1" wp14:anchorId="7B92C4D4" wp14:editId="4895E549">
            <wp:simplePos x="0" y="0"/>
            <wp:positionH relativeFrom="column">
              <wp:posOffset>1520190</wp:posOffset>
            </wp:positionH>
            <wp:positionV relativeFrom="paragraph">
              <wp:posOffset>581025</wp:posOffset>
            </wp:positionV>
            <wp:extent cx="60960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9600" cy="636905"/>
                    </a:xfrm>
                    <a:prstGeom prst="rect">
                      <a:avLst/>
                    </a:prstGeom>
                    <a:noFill/>
                  </pic:spPr>
                </pic:pic>
              </a:graphicData>
            </a:graphic>
          </wp:anchor>
        </w:drawing>
      </w:r>
    </w:p>
    <w:p w14:paraId="46A9E76A" w14:textId="77777777" w:rsidR="00553914" w:rsidRPr="00204A83" w:rsidRDefault="00553914">
      <w:pPr>
        <w:rPr>
          <w:lang w:val="de-DE"/>
        </w:rPr>
        <w:sectPr w:rsidR="00553914" w:rsidRPr="00204A83">
          <w:pgSz w:w="8620" w:h="13039"/>
          <w:pgMar w:top="699" w:right="417" w:bottom="159" w:left="660" w:header="0" w:footer="0" w:gutter="0"/>
          <w:cols w:space="720" w:equalWidth="0">
            <w:col w:w="7540"/>
          </w:cols>
        </w:sectPr>
      </w:pPr>
    </w:p>
    <w:p w14:paraId="387A0895" w14:textId="77777777" w:rsidR="0087383B" w:rsidRDefault="0087383B">
      <w:pPr>
        <w:spacing w:line="200" w:lineRule="exact"/>
        <w:rPr>
          <w:sz w:val="24"/>
          <w:szCs w:val="24"/>
          <w:lang w:val="de-DE"/>
        </w:rPr>
      </w:pPr>
    </w:p>
    <w:p w14:paraId="50581B90" w14:textId="77777777" w:rsidR="0087383B" w:rsidRDefault="00491498">
      <w:pPr>
        <w:ind w:left="3380"/>
        <w:rPr>
          <w:sz w:val="20"/>
          <w:szCs w:val="20"/>
        </w:rPr>
      </w:pPr>
      <w:r w:rsidRPr="006A4834">
        <w:rPr>
          <w:rFonts w:ascii="Arial" w:hAnsi="Arial"/>
          <w:color w:val="0C1E8A"/>
          <w:sz w:val="11"/>
        </w:rPr>
        <w:t>Academy of Public</w:t>
      </w:r>
    </w:p>
    <w:p w14:paraId="5AB9BF2E" w14:textId="77777777" w:rsidR="0087383B" w:rsidRDefault="00491498">
      <w:pPr>
        <w:ind w:left="3380"/>
        <w:rPr>
          <w:sz w:val="20"/>
          <w:szCs w:val="20"/>
        </w:rPr>
      </w:pPr>
      <w:r w:rsidRPr="006A4834">
        <w:rPr>
          <w:rFonts w:ascii="Arial" w:hAnsi="Arial"/>
          <w:color w:val="0C1E8A"/>
          <w:sz w:val="11"/>
        </w:rPr>
        <w:t>Health Services in Düsseldorf</w:t>
      </w:r>
    </w:p>
    <w:p w14:paraId="24DDFB5E" w14:textId="5F26488A" w:rsidR="00553914" w:rsidRPr="006A4834" w:rsidRDefault="00553914">
      <w:pPr>
        <w:sectPr w:rsidR="00553914" w:rsidRPr="006A4834">
          <w:type w:val="continuous"/>
          <w:pgSz w:w="8620" w:h="13039"/>
          <w:pgMar w:top="699" w:right="417" w:bottom="159" w:left="660" w:header="0" w:footer="0" w:gutter="0"/>
          <w:cols w:space="720" w:equalWidth="0">
            <w:col w:w="7540"/>
          </w:cols>
        </w:sectPr>
      </w:pPr>
    </w:p>
    <w:p w14:paraId="22E83AE1" w14:textId="77777777" w:rsidR="0087383B" w:rsidRDefault="0087383B">
      <w:pPr>
        <w:spacing w:line="200" w:lineRule="exact"/>
        <w:rPr>
          <w:sz w:val="20"/>
          <w:szCs w:val="20"/>
        </w:rPr>
      </w:pPr>
      <w:bookmarkStart w:id="1" w:name="page2"/>
      <w:bookmarkEnd w:id="1"/>
    </w:p>
    <w:p w14:paraId="140FA2EB" w14:textId="77777777" w:rsidR="0087383B" w:rsidRDefault="00491498" w:rsidP="00094A08">
      <w:pPr>
        <w:pStyle w:val="Heading1"/>
        <w:jc w:val="center"/>
        <w:rPr>
          <w:sz w:val="20"/>
          <w:szCs w:val="20"/>
        </w:rPr>
      </w:pPr>
      <w:r w:rsidRPr="006A4834">
        <w:t>Crisis Management</w:t>
      </w:r>
    </w:p>
    <w:p w14:paraId="7D251F3F" w14:textId="3CA7FFDD" w:rsidR="0087383B" w:rsidRDefault="00247473">
      <w:pPr>
        <w:ind w:right="281"/>
        <w:jc w:val="center"/>
        <w:rPr>
          <w:sz w:val="20"/>
          <w:szCs w:val="20"/>
        </w:rPr>
      </w:pPr>
      <w:r w:rsidRPr="006A4834">
        <w:rPr>
          <w:rFonts w:ascii="Arial" w:hAnsi="Arial"/>
          <w:sz w:val="28"/>
        </w:rPr>
        <w:t>Textbook for P</w:t>
      </w:r>
      <w:r w:rsidR="00491498" w:rsidRPr="006A4834">
        <w:rPr>
          <w:rFonts w:ascii="Arial" w:hAnsi="Arial"/>
          <w:sz w:val="28"/>
        </w:rPr>
        <w:t>ublic</w:t>
      </w:r>
    </w:p>
    <w:p w14:paraId="4E37205C" w14:textId="77777777" w:rsidR="0087383B" w:rsidRDefault="00247473">
      <w:pPr>
        <w:ind w:right="281"/>
        <w:jc w:val="center"/>
        <w:rPr>
          <w:sz w:val="20"/>
          <w:szCs w:val="20"/>
        </w:rPr>
      </w:pPr>
      <w:r w:rsidRPr="006A4834">
        <w:rPr>
          <w:rFonts w:ascii="Arial" w:hAnsi="Arial"/>
          <w:sz w:val="28"/>
        </w:rPr>
        <w:t>H</w:t>
      </w:r>
      <w:r w:rsidR="00491498" w:rsidRPr="006A4834">
        <w:rPr>
          <w:rFonts w:ascii="Arial" w:hAnsi="Arial"/>
          <w:sz w:val="28"/>
        </w:rPr>
        <w:t xml:space="preserve">ealth </w:t>
      </w:r>
      <w:r w:rsidRPr="006A4834">
        <w:rPr>
          <w:rFonts w:ascii="Arial" w:hAnsi="Arial"/>
          <w:sz w:val="28"/>
        </w:rPr>
        <w:t>S</w:t>
      </w:r>
      <w:r w:rsidR="00491498" w:rsidRPr="006A4834">
        <w:rPr>
          <w:rFonts w:ascii="Arial" w:hAnsi="Arial"/>
          <w:sz w:val="28"/>
        </w:rPr>
        <w:t>ervices</w:t>
      </w:r>
    </w:p>
    <w:p w14:paraId="4F409F52" w14:textId="7C867B5A" w:rsidR="00553914" w:rsidRPr="006A4834" w:rsidRDefault="00491498">
      <w:pPr>
        <w:spacing w:line="354" w:lineRule="auto"/>
        <w:ind w:left="320" w:right="681"/>
        <w:jc w:val="center"/>
        <w:rPr>
          <w:sz w:val="20"/>
          <w:szCs w:val="20"/>
        </w:rPr>
      </w:pPr>
      <w:r w:rsidRPr="006A4834">
        <w:rPr>
          <w:rFonts w:ascii="Arial" w:hAnsi="Arial"/>
          <w:sz w:val="28"/>
        </w:rPr>
        <w:t>Edited by Ute Teichert &amp; Peter Tinnemann</w:t>
      </w:r>
    </w:p>
    <w:p w14:paraId="7D2CE77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2928" behindDoc="1" locked="0" layoutInCell="0" allowOverlap="1" wp14:anchorId="398A0D7E" wp14:editId="00346ACD">
            <wp:simplePos x="0" y="0"/>
            <wp:positionH relativeFrom="column">
              <wp:posOffset>925830</wp:posOffset>
            </wp:positionH>
            <wp:positionV relativeFrom="paragraph">
              <wp:posOffset>2342515</wp:posOffset>
            </wp:positionV>
            <wp:extent cx="1687830" cy="7340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1687830" cy="734060"/>
                    </a:xfrm>
                    <a:prstGeom prst="rect">
                      <a:avLst/>
                    </a:prstGeom>
                    <a:noFill/>
                  </pic:spPr>
                </pic:pic>
              </a:graphicData>
            </a:graphic>
          </wp:anchor>
        </w:drawing>
      </w:r>
    </w:p>
    <w:p w14:paraId="3EB81EBD" w14:textId="77777777" w:rsidR="00553914" w:rsidRPr="006A4834" w:rsidRDefault="00553914">
      <w:pPr>
        <w:sectPr w:rsidR="00553914" w:rsidRPr="006A4834">
          <w:pgSz w:w="8620" w:h="12979"/>
          <w:pgMar w:top="1440" w:right="1440" w:bottom="837" w:left="1440" w:header="0" w:footer="0" w:gutter="0"/>
          <w:cols w:space="720" w:equalWidth="0">
            <w:col w:w="5741"/>
          </w:cols>
        </w:sectPr>
      </w:pPr>
    </w:p>
    <w:p w14:paraId="56F08947" w14:textId="77777777" w:rsidR="0087383B" w:rsidRDefault="0087383B">
      <w:pPr>
        <w:spacing w:line="200" w:lineRule="exact"/>
        <w:rPr>
          <w:sz w:val="20"/>
          <w:szCs w:val="20"/>
        </w:rPr>
      </w:pPr>
    </w:p>
    <w:p w14:paraId="13626938" w14:textId="77777777" w:rsidR="00553914" w:rsidRPr="006A4834" w:rsidRDefault="00491498">
      <w:pPr>
        <w:ind w:left="2040"/>
        <w:rPr>
          <w:sz w:val="20"/>
          <w:szCs w:val="20"/>
        </w:rPr>
      </w:pPr>
      <w:r w:rsidRPr="006A4834">
        <w:rPr>
          <w:rFonts w:ascii="Arial" w:hAnsi="Arial"/>
          <w:sz w:val="18"/>
        </w:rPr>
        <w:t>Pre-release v1.0</w:t>
      </w:r>
    </w:p>
    <w:p w14:paraId="416B4729" w14:textId="77777777" w:rsidR="00553914" w:rsidRPr="006A4834" w:rsidRDefault="00553914">
      <w:pPr>
        <w:sectPr w:rsidR="00553914" w:rsidRPr="006A4834">
          <w:type w:val="continuous"/>
          <w:pgSz w:w="8620" w:h="12979"/>
          <w:pgMar w:top="1440" w:right="1440" w:bottom="837" w:left="1440" w:header="0" w:footer="0" w:gutter="0"/>
          <w:cols w:space="720" w:equalWidth="0">
            <w:col w:w="5741"/>
          </w:cols>
        </w:sectPr>
      </w:pPr>
    </w:p>
    <w:p w14:paraId="4B916CAB" w14:textId="5CB02BD2" w:rsidR="00553914" w:rsidRPr="006A4834" w:rsidRDefault="00491498" w:rsidP="00094A08">
      <w:pPr>
        <w:pStyle w:val="Heading2"/>
        <w:rPr>
          <w:sz w:val="20"/>
          <w:szCs w:val="20"/>
        </w:rPr>
      </w:pPr>
      <w:bookmarkStart w:id="2" w:name="page3"/>
      <w:bookmarkEnd w:id="2"/>
      <w:r w:rsidRPr="006A4834">
        <w:lastRenderedPageBreak/>
        <w:t>Pre-release v1.0</w:t>
      </w:r>
    </w:p>
    <w:p w14:paraId="39A4DAF1" w14:textId="77777777" w:rsidR="0087383B" w:rsidRDefault="00491498">
      <w:pPr>
        <w:spacing w:line="335" w:lineRule="auto"/>
        <w:ind w:right="240"/>
        <w:rPr>
          <w:sz w:val="20"/>
          <w:szCs w:val="20"/>
        </w:rPr>
      </w:pPr>
      <w:r w:rsidRPr="006A4834">
        <w:rPr>
          <w:rFonts w:ascii="Arial" w:hAnsi="Arial"/>
          <w:sz w:val="18"/>
        </w:rPr>
        <w:t>In recent years, crisis management has gained considerably in importance, particularly in public health services. In principle, decision-making authority for the crisis management of biological emergencies resides with the municipal health authorities.</w:t>
      </w:r>
    </w:p>
    <w:p w14:paraId="5BC5EBF5" w14:textId="77777777" w:rsidR="0087383B" w:rsidRDefault="00491498">
      <w:pPr>
        <w:spacing w:line="345" w:lineRule="auto"/>
        <w:ind w:right="80"/>
        <w:rPr>
          <w:sz w:val="20"/>
          <w:szCs w:val="20"/>
        </w:rPr>
      </w:pPr>
      <w:proofErr w:type="gramStart"/>
      <w:r w:rsidRPr="006A4834">
        <w:rPr>
          <w:rFonts w:ascii="Arial" w:hAnsi="Arial"/>
          <w:b/>
          <w:sz w:val="18"/>
        </w:rPr>
        <w:t>In light of</w:t>
      </w:r>
      <w:proofErr w:type="gramEnd"/>
      <w:r w:rsidRPr="006A4834">
        <w:rPr>
          <w:rFonts w:ascii="Arial" w:hAnsi="Arial"/>
          <w:b/>
          <w:sz w:val="18"/>
        </w:rPr>
        <w:t xml:space="preserve"> the current situation (as of 31 March 2020) involving the spread of the novel coronavirus, we are hereby providing extracts from a preliminary version of our textbook.</w:t>
      </w:r>
    </w:p>
    <w:p w14:paraId="2ECFFF9B" w14:textId="77777777" w:rsidR="0087383B" w:rsidRDefault="00491498">
      <w:pPr>
        <w:spacing w:line="319" w:lineRule="auto"/>
        <w:rPr>
          <w:sz w:val="20"/>
          <w:szCs w:val="20"/>
        </w:rPr>
      </w:pPr>
      <w:r w:rsidRPr="006A4834">
        <w:rPr>
          <w:rFonts w:ascii="Arial" w:hAnsi="Arial"/>
          <w:sz w:val="18"/>
        </w:rPr>
        <w:t xml:space="preserve">Crisis management tools help staff in public health services ensure that the authorities </w:t>
      </w:r>
      <w:proofErr w:type="gramStart"/>
      <w:r w:rsidRPr="006A4834">
        <w:rPr>
          <w:rFonts w:ascii="Arial" w:hAnsi="Arial"/>
          <w:sz w:val="18"/>
        </w:rPr>
        <w:t>are able to</w:t>
      </w:r>
      <w:proofErr w:type="gramEnd"/>
      <w:r w:rsidRPr="006A4834">
        <w:rPr>
          <w:rFonts w:ascii="Arial" w:hAnsi="Arial"/>
          <w:sz w:val="18"/>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8"/>
        </w:rPr>
        <w:t>have to</w:t>
      </w:r>
      <w:proofErr w:type="gramEnd"/>
      <w:r w:rsidRPr="006A4834">
        <w:rPr>
          <w:rFonts w:ascii="Arial" w:hAnsi="Arial"/>
          <w:sz w:val="18"/>
        </w:rPr>
        <w:t xml:space="preserve"> be pooled and provided from a central point. This textbook is designed to provide employees of public health offices, as well as other public health institutions, with pointers on how to systematically prepare </w:t>
      </w:r>
      <w:r w:rsidR="00247473" w:rsidRPr="006A4834">
        <w:rPr>
          <w:rFonts w:ascii="Arial" w:hAnsi="Arial"/>
          <w:sz w:val="18"/>
        </w:rPr>
        <w:t>them</w:t>
      </w:r>
      <w:r w:rsidRPr="006A4834">
        <w:rPr>
          <w:rFonts w:ascii="Arial" w:hAnsi="Arial"/>
          <w:sz w:val="18"/>
        </w:rPr>
        <w:t xml:space="preserve">selves for preventing hazards in case of </w:t>
      </w:r>
      <w:proofErr w:type="gramStart"/>
      <w:r w:rsidRPr="006A4834">
        <w:rPr>
          <w:rFonts w:ascii="Arial" w:hAnsi="Arial"/>
          <w:sz w:val="18"/>
        </w:rPr>
        <w:t>crisis, and</w:t>
      </w:r>
      <w:proofErr w:type="gramEnd"/>
      <w:r w:rsidRPr="006A4834">
        <w:rPr>
          <w:rFonts w:ascii="Arial" w:hAnsi="Arial"/>
          <w:sz w:val="18"/>
        </w:rPr>
        <w:t xml:space="preserve"> familiarise them with the basics of crisis management. As well as covering specialised aspects, the textbook also provides recommendations </w:t>
      </w:r>
      <w:proofErr w:type="gramStart"/>
      <w:r w:rsidRPr="006A4834">
        <w:rPr>
          <w:rFonts w:ascii="Arial" w:hAnsi="Arial"/>
          <w:sz w:val="18"/>
        </w:rPr>
        <w:t>in particular on</w:t>
      </w:r>
      <w:proofErr w:type="gramEnd"/>
      <w:r w:rsidRPr="006A4834">
        <w:rPr>
          <w:rFonts w:ascii="Arial" w:hAnsi="Arial"/>
          <w:sz w:val="18"/>
        </w:rPr>
        <w:t xml:space="preserve"> operational planning and </w:t>
      </w:r>
      <w:r w:rsidR="00247473" w:rsidRPr="006A4834">
        <w:rPr>
          <w:rFonts w:ascii="Arial" w:hAnsi="Arial"/>
          <w:sz w:val="18"/>
        </w:rPr>
        <w:t xml:space="preserve">working in </w:t>
      </w:r>
      <w:r w:rsidRPr="006A4834">
        <w:rPr>
          <w:rFonts w:ascii="Arial" w:hAnsi="Arial"/>
          <w:sz w:val="18"/>
        </w:rPr>
        <w:t>teams. It is supplemented with checklists designed to serve as practical tools.</w:t>
      </w:r>
    </w:p>
    <w:p w14:paraId="487745A4" w14:textId="6BEAEE97" w:rsidR="0087383B" w:rsidRDefault="00491498" w:rsidP="00247473">
      <w:pPr>
        <w:spacing w:line="313" w:lineRule="auto"/>
        <w:ind w:right="140"/>
        <w:rPr>
          <w:sz w:val="20"/>
          <w:szCs w:val="20"/>
        </w:rPr>
      </w:pPr>
      <w:r w:rsidRPr="006A4834">
        <w:rPr>
          <w:rFonts w:ascii="Arial" w:hAnsi="Arial"/>
          <w:sz w:val="18"/>
        </w:rPr>
        <w:t xml:space="preserve">The content brought together in this unique textbook is based on the authors' years of theoretical study and practical experience with public health services. </w:t>
      </w:r>
      <w:r w:rsidRPr="006A4834">
        <w:rPr>
          <w:rFonts w:ascii="Arial" w:hAnsi="Arial"/>
          <w:b/>
          <w:sz w:val="18"/>
        </w:rPr>
        <w:t>This textbook is a joint work of all</w:t>
      </w:r>
      <w:r w:rsidR="00247473" w:rsidRPr="006A4834">
        <w:rPr>
          <w:rFonts w:ascii="Arial" w:hAnsi="Arial"/>
          <w:b/>
          <w:sz w:val="18"/>
        </w:rPr>
        <w:t xml:space="preserve"> </w:t>
      </w:r>
      <w:r w:rsidRPr="006A4834">
        <w:rPr>
          <w:rFonts w:ascii="Arial" w:hAnsi="Arial"/>
          <w:b/>
          <w:sz w:val="18"/>
        </w:rPr>
        <w:t xml:space="preserve">the authors </w:t>
      </w:r>
      <w:proofErr w:type="gramStart"/>
      <w:r w:rsidRPr="006A4834">
        <w:rPr>
          <w:rFonts w:ascii="Arial" w:hAnsi="Arial"/>
          <w:b/>
          <w:sz w:val="18"/>
        </w:rPr>
        <w:t>involved, and</w:t>
      </w:r>
      <w:proofErr w:type="gramEnd"/>
      <w:r w:rsidRPr="006A4834">
        <w:rPr>
          <w:rFonts w:ascii="Arial" w:hAnsi="Arial"/>
          <w:b/>
          <w:sz w:val="18"/>
        </w:rPr>
        <w:t xml:space="preserve"> does not represent the opinion of individual institutions or individual authors.</w:t>
      </w:r>
    </w:p>
    <w:p w14:paraId="73181072" w14:textId="77777777" w:rsidR="0087383B" w:rsidRDefault="00491498">
      <w:pPr>
        <w:spacing w:line="345" w:lineRule="auto"/>
        <w:ind w:right="60"/>
        <w:rPr>
          <w:sz w:val="20"/>
          <w:szCs w:val="20"/>
        </w:rPr>
      </w:pPr>
      <w:r w:rsidRPr="006A4834">
        <w:rPr>
          <w:rFonts w:ascii="Arial" w:hAnsi="Arial"/>
          <w:sz w:val="18"/>
        </w:rPr>
        <w:t>We will be updating and expanding it in the future</w:t>
      </w:r>
      <w:r w:rsidR="00B10077" w:rsidRPr="006A4834">
        <w:rPr>
          <w:rFonts w:ascii="Arial" w:hAnsi="Arial"/>
          <w:sz w:val="18"/>
        </w:rPr>
        <w:t>.</w:t>
      </w:r>
      <w:r w:rsidRPr="006A4834">
        <w:rPr>
          <w:rFonts w:ascii="Arial" w:hAnsi="Arial"/>
          <w:sz w:val="18"/>
        </w:rPr>
        <w:t xml:space="preserve"> We would therefore be delighted if you could share with us your suggestions, </w:t>
      </w:r>
      <w:proofErr w:type="gramStart"/>
      <w:r w:rsidRPr="006A4834">
        <w:rPr>
          <w:rFonts w:ascii="Arial" w:hAnsi="Arial"/>
          <w:sz w:val="18"/>
        </w:rPr>
        <w:t>comments</w:t>
      </w:r>
      <w:proofErr w:type="gramEnd"/>
      <w:r w:rsidRPr="006A4834">
        <w:rPr>
          <w:rFonts w:ascii="Arial" w:hAnsi="Arial"/>
          <w:sz w:val="18"/>
        </w:rPr>
        <w:t xml:space="preserve"> and additions. Please send these to lehrbuch@akademie-oegw.de.</w:t>
      </w:r>
    </w:p>
    <w:p w14:paraId="381E9083" w14:textId="22B77534" w:rsidR="00553914" w:rsidRPr="006A4834" w:rsidRDefault="00491498">
      <w:pPr>
        <w:spacing w:line="377" w:lineRule="auto"/>
        <w:ind w:right="320"/>
        <w:rPr>
          <w:rFonts w:ascii="Arial" w:eastAsia="Arial" w:hAnsi="Arial" w:cs="Arial"/>
          <w:sz w:val="18"/>
          <w:szCs w:val="18"/>
        </w:rPr>
      </w:pPr>
      <w:r w:rsidRPr="006A4834">
        <w:rPr>
          <w:rFonts w:ascii="Arial" w:hAnsi="Arial"/>
          <w:sz w:val="18"/>
        </w:rPr>
        <w:t>We will be using</w:t>
      </w:r>
      <w:r w:rsidR="00487DAA" w:rsidRPr="006A4834">
        <w:rPr>
          <w:rFonts w:ascii="Arial" w:hAnsi="Arial"/>
          <w:sz w:val="18"/>
        </w:rPr>
        <w:t xml:space="preserve"> </w:t>
      </w:r>
      <w:hyperlink r:id="rId7">
        <w:r w:rsidRPr="006A4834">
          <w:rPr>
            <w:rFonts w:ascii="Arial" w:hAnsi="Arial"/>
            <w:b/>
            <w:sz w:val="18"/>
          </w:rPr>
          <w:t>Hypothes.is</w:t>
        </w:r>
        <w:r w:rsidRPr="006A4834">
          <w:rPr>
            <w:rFonts w:ascii="Arial" w:hAnsi="Arial"/>
            <w:sz w:val="18"/>
          </w:rPr>
          <w:t xml:space="preserve"> </w:t>
        </w:r>
      </w:hyperlink>
      <w:r w:rsidRPr="006A4834">
        <w:rPr>
          <w:rFonts w:ascii="Arial" w:hAnsi="Arial"/>
          <w:sz w:val="18"/>
        </w:rPr>
        <w:t>for your comments and additions to our textbook.</w:t>
      </w:r>
    </w:p>
    <w:p w14:paraId="079AC8CF"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3952" behindDoc="1" locked="0" layoutInCell="0" allowOverlap="1" wp14:anchorId="75F1EDA5" wp14:editId="5D36D577">
            <wp:simplePos x="0" y="0"/>
            <wp:positionH relativeFrom="column">
              <wp:posOffset>683895</wp:posOffset>
            </wp:positionH>
            <wp:positionV relativeFrom="paragraph">
              <wp:posOffset>-252095</wp:posOffset>
            </wp:positionV>
            <wp:extent cx="705485" cy="95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705485" cy="9525"/>
                    </a:xfrm>
                    <a:prstGeom prst="rect">
                      <a:avLst/>
                    </a:prstGeom>
                    <a:noFill/>
                  </pic:spPr>
                </pic:pic>
              </a:graphicData>
            </a:graphic>
          </wp:anchor>
        </w:drawing>
      </w:r>
    </w:p>
    <w:p w14:paraId="58167128" w14:textId="77777777" w:rsidR="00553914" w:rsidRPr="006A4834" w:rsidRDefault="00553914">
      <w:pPr>
        <w:sectPr w:rsidR="00553914" w:rsidRPr="006A4834">
          <w:pgSz w:w="8620" w:h="12979"/>
          <w:pgMar w:top="1240" w:right="861" w:bottom="649" w:left="860" w:header="0" w:footer="0" w:gutter="0"/>
          <w:cols w:space="720" w:equalWidth="0">
            <w:col w:w="6900"/>
          </w:cols>
        </w:sectPr>
      </w:pPr>
    </w:p>
    <w:p w14:paraId="7F0CC2E5" w14:textId="77777777" w:rsidR="0087383B" w:rsidRDefault="00491498" w:rsidP="00094A08">
      <w:pPr>
        <w:pStyle w:val="Heading2"/>
        <w:rPr>
          <w:sz w:val="20"/>
          <w:szCs w:val="20"/>
        </w:rPr>
      </w:pPr>
      <w:bookmarkStart w:id="3" w:name="page4"/>
      <w:bookmarkEnd w:id="3"/>
      <w:r w:rsidRPr="006A4834">
        <w:lastRenderedPageBreak/>
        <w:t>Publication details</w:t>
      </w:r>
    </w:p>
    <w:p w14:paraId="35412B6D" w14:textId="12A34C27" w:rsidR="003E2A67" w:rsidRPr="006D120D" w:rsidRDefault="00247473" w:rsidP="006D120D">
      <w:pPr>
        <w:rPr>
          <w:rFonts w:ascii="Arial" w:hAnsi="Arial" w:cs="Arial"/>
        </w:rPr>
      </w:pPr>
      <w:r w:rsidRPr="006D120D">
        <w:rPr>
          <w:rFonts w:ascii="Arial" w:hAnsi="Arial" w:cs="Arial"/>
        </w:rPr>
        <w:t>Crisis M</w:t>
      </w:r>
      <w:r w:rsidR="00491498" w:rsidRPr="006D120D">
        <w:rPr>
          <w:rFonts w:ascii="Arial" w:hAnsi="Arial" w:cs="Arial"/>
        </w:rPr>
        <w:t>anagement</w:t>
      </w:r>
      <w:r w:rsidR="003E2A67" w:rsidRPr="006D120D">
        <w:rPr>
          <w:rFonts w:ascii="Arial" w:hAnsi="Arial" w:cs="Arial"/>
        </w:rPr>
        <w:br/>
      </w:r>
      <w:r w:rsidR="00491498" w:rsidRPr="006D120D">
        <w:rPr>
          <w:rFonts w:ascii="Arial" w:hAnsi="Arial" w:cs="Arial"/>
        </w:rPr>
        <w:t>Textbook for Public Health Services</w:t>
      </w:r>
      <w:r w:rsidR="003E2A67" w:rsidRPr="006D120D">
        <w:rPr>
          <w:rFonts w:ascii="Arial" w:hAnsi="Arial" w:cs="Arial"/>
        </w:rPr>
        <w:br/>
      </w:r>
      <w:r w:rsidR="00491498" w:rsidRPr="006D120D">
        <w:rPr>
          <w:rFonts w:ascii="Arial" w:hAnsi="Arial" w:cs="Arial"/>
        </w:rPr>
        <w:t xml:space="preserve">ISBN </w:t>
      </w:r>
      <w:r w:rsidR="00D65387" w:rsidRPr="006D120D">
        <w:rPr>
          <w:rFonts w:ascii="Arial" w:hAnsi="Arial" w:cs="Arial"/>
        </w:rPr>
        <w:t>978-1-906496-97-5</w:t>
      </w:r>
      <w:r w:rsidR="003E2A67" w:rsidRPr="006D120D">
        <w:rPr>
          <w:rFonts w:ascii="Arial" w:hAnsi="Arial" w:cs="Arial"/>
        </w:rPr>
        <w:br/>
      </w:r>
      <w:r w:rsidR="00491498" w:rsidRPr="006D120D">
        <w:rPr>
          <w:rFonts w:ascii="Arial" w:hAnsi="Arial" w:cs="Arial"/>
        </w:rPr>
        <w:t xml:space="preserve">DOI </w:t>
      </w:r>
      <w:hyperlink r:id="rId9" w:history="1">
        <w:r w:rsidR="00D65387" w:rsidRPr="006D120D">
          <w:rPr>
            <w:rStyle w:val="Hyperlink"/>
            <w:rFonts w:ascii="Arial" w:hAnsi="Arial" w:cs="Arial"/>
          </w:rPr>
          <w:t>10.5281/zenodo.4587727</w:t>
        </w:r>
      </w:hyperlink>
      <w:hyperlink r:id="rId10"/>
      <w:r w:rsidR="00491498" w:rsidRPr="006D120D">
        <w:rPr>
          <w:rFonts w:ascii="Arial" w:hAnsi="Arial" w:cs="Arial"/>
        </w:rPr>
        <w:drawing>
          <wp:anchor distT="0" distB="0" distL="114300" distR="114300" simplePos="0" relativeHeight="251454976" behindDoc="1" locked="0" layoutInCell="0" allowOverlap="1" wp14:anchorId="1BA82E7E" wp14:editId="1E0C5FB5">
            <wp:simplePos x="0" y="0"/>
            <wp:positionH relativeFrom="column">
              <wp:posOffset>226060</wp:posOffset>
            </wp:positionH>
            <wp:positionV relativeFrom="paragraph">
              <wp:posOffset>20320</wp:posOffset>
            </wp:positionV>
            <wp:extent cx="991870" cy="95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991870" cy="9525"/>
                    </a:xfrm>
                    <a:prstGeom prst="rect">
                      <a:avLst/>
                    </a:prstGeom>
                    <a:noFill/>
                  </pic:spPr>
                </pic:pic>
              </a:graphicData>
            </a:graphic>
          </wp:anchor>
        </w:drawing>
      </w:r>
      <w:r w:rsidR="003E2A67" w:rsidRPr="006D120D">
        <w:rPr>
          <w:rFonts w:ascii="Arial" w:hAnsi="Arial" w:cs="Arial"/>
        </w:rPr>
        <w:br/>
      </w:r>
      <w:r w:rsidR="00491498" w:rsidRPr="006D120D">
        <w:rPr>
          <w:rFonts w:ascii="Arial" w:hAnsi="Arial" w:cs="Arial"/>
        </w:rPr>
        <w:t>Date 2020</w:t>
      </w:r>
      <w:r w:rsidR="003E2A67" w:rsidRPr="006D120D">
        <w:rPr>
          <w:rFonts w:ascii="Arial" w:hAnsi="Arial" w:cs="Arial"/>
        </w:rPr>
        <w:br/>
      </w:r>
      <w:r w:rsidR="00491498" w:rsidRPr="006D120D">
        <w:rPr>
          <w:rFonts w:ascii="Arial" w:hAnsi="Arial" w:cs="Arial"/>
        </w:rPr>
        <w:t>Place Berlin</w:t>
      </w:r>
      <w:r w:rsidR="003E2A67" w:rsidRPr="006D120D">
        <w:rPr>
          <w:rFonts w:ascii="Arial" w:hAnsi="Arial" w:cs="Arial"/>
        </w:rPr>
        <w:br/>
      </w:r>
      <w:r w:rsidR="00491498" w:rsidRPr="006D120D">
        <w:rPr>
          <w:rFonts w:ascii="Arial" w:hAnsi="Arial" w:cs="Arial"/>
        </w:rPr>
        <w:t>Academy of Public Health Services in Düsseldorf</w:t>
      </w:r>
      <w:r w:rsidR="003E2A67" w:rsidRPr="006D120D">
        <w:rPr>
          <w:rFonts w:ascii="Arial" w:hAnsi="Arial" w:cs="Arial"/>
        </w:rPr>
        <w:br/>
      </w:r>
      <w:r w:rsidR="00491498" w:rsidRPr="006D120D">
        <w:rPr>
          <w:rFonts w:ascii="Arial" w:hAnsi="Arial" w:cs="Arial"/>
        </w:rPr>
        <w:t>Kanzlerstr. 4</w:t>
      </w:r>
      <w:r w:rsidR="003E2A67" w:rsidRPr="006D120D">
        <w:rPr>
          <w:rFonts w:ascii="Arial" w:hAnsi="Arial" w:cs="Arial"/>
        </w:rPr>
        <w:br/>
      </w:r>
      <w:r w:rsidR="00491498" w:rsidRPr="006D120D">
        <w:rPr>
          <w:rFonts w:ascii="Arial" w:hAnsi="Arial" w:cs="Arial"/>
        </w:rPr>
        <w:t>40472 Düsseldorf</w:t>
      </w:r>
      <w:r w:rsidR="003E2A67" w:rsidRPr="006D120D">
        <w:rPr>
          <w:rFonts w:ascii="Arial" w:hAnsi="Arial" w:cs="Arial"/>
        </w:rPr>
        <w:br/>
      </w:r>
      <w:r w:rsidR="00491498" w:rsidRPr="006D120D">
        <w:rPr>
          <w:rFonts w:ascii="Arial" w:hAnsi="Arial" w:cs="Arial"/>
        </w:rPr>
        <w:t>Germany</w:t>
      </w:r>
      <w:r w:rsidR="003E2A67" w:rsidRPr="006D120D">
        <w:rPr>
          <w:rFonts w:ascii="Arial" w:hAnsi="Arial" w:cs="Arial"/>
        </w:rPr>
        <w:br/>
      </w:r>
      <w:hyperlink r:id="rId12" w:history="1">
        <w:r w:rsidR="003E2A67" w:rsidRPr="006D120D">
          <w:rPr>
            <w:rStyle w:val="Hyperlink"/>
            <w:rFonts w:ascii="Arial" w:hAnsi="Arial" w:cs="Arial"/>
          </w:rPr>
          <w:t>www.akademie-oegw.de</w:t>
        </w:r>
      </w:hyperlink>
      <w:r w:rsidR="00491498" w:rsidRPr="006D120D">
        <w:rPr>
          <w:rFonts w:ascii="Arial" w:hAnsi="Arial" w:cs="Arial"/>
        </w:rPr>
        <w:drawing>
          <wp:anchor distT="0" distB="0" distL="114300" distR="114300" simplePos="0" relativeHeight="251456000" behindDoc="1" locked="0" layoutInCell="0" allowOverlap="1" wp14:anchorId="5BC0649D" wp14:editId="7EE0CE45">
            <wp:simplePos x="0" y="0"/>
            <wp:positionH relativeFrom="column">
              <wp:posOffset>-1905</wp:posOffset>
            </wp:positionH>
            <wp:positionV relativeFrom="paragraph">
              <wp:posOffset>20320</wp:posOffset>
            </wp:positionV>
            <wp:extent cx="1220470" cy="95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1220470" cy="9525"/>
                    </a:xfrm>
                    <a:prstGeom prst="rect">
                      <a:avLst/>
                    </a:prstGeom>
                    <a:noFill/>
                  </pic:spPr>
                </pic:pic>
              </a:graphicData>
            </a:graphic>
          </wp:anchor>
        </w:drawing>
      </w:r>
    </w:p>
    <w:p w14:paraId="7A3E03B7" w14:textId="3B4DDDC2" w:rsidR="0087383B" w:rsidRPr="006D120D" w:rsidRDefault="00491498" w:rsidP="006D120D">
      <w:pPr>
        <w:rPr>
          <w:rFonts w:ascii="Arial" w:hAnsi="Arial" w:cs="Arial"/>
        </w:rPr>
      </w:pPr>
      <w:r w:rsidRPr="006D120D">
        <w:rPr>
          <w:rFonts w:ascii="Arial" w:hAnsi="Arial" w:cs="Arial"/>
        </w:rPr>
        <w:t>The Academy of Public Health Services in Düsseldorf is a public-law institution with legal capacity. It is legally represented by its Director, Dr. med. Ute Teichert, MPH.</w:t>
      </w:r>
    </w:p>
    <w:p w14:paraId="4B472C3E" w14:textId="4A849CE7" w:rsidR="00553914" w:rsidRPr="006D120D" w:rsidRDefault="00094A08" w:rsidP="003E2A67">
      <w:pPr>
        <w:tabs>
          <w:tab w:val="left" w:pos="187"/>
        </w:tabs>
        <w:spacing w:line="352" w:lineRule="auto"/>
        <w:ind w:left="3"/>
        <w:rPr>
          <w:rFonts w:ascii="Arial" w:eastAsia="Arial" w:hAnsi="Arial" w:cs="Arial"/>
        </w:rPr>
      </w:pPr>
      <w:r w:rsidRPr="006D120D">
        <w:rPr>
          <w:rFonts w:ascii="Arial" w:hAnsi="Arial" w:cs="Arial"/>
          <w:lang w:val="en-US"/>
        </w:rPr>
        <w:t xml:space="preserve">© </w:t>
      </w:r>
      <w:r w:rsidR="00491498" w:rsidRPr="006D120D">
        <w:rPr>
          <w:rFonts w:ascii="Arial" w:hAnsi="Arial" w:cs="Arial"/>
        </w:rPr>
        <w:t xml:space="preserve">2020 the authors. Creative Commons Attribution ShareAlike 4.0 International (CC BY-SA 4.0) </w:t>
      </w:r>
      <w:hyperlink r:id="rId14">
        <w:r w:rsidR="00491498" w:rsidRPr="006D120D">
          <w:rPr>
            <w:rFonts w:ascii="Arial" w:hAnsi="Arial" w:cs="Arial"/>
          </w:rPr>
          <w:t>https://creativecommons.org/licenses/by-sa/4.0/deed.de</w:t>
        </w:r>
      </w:hyperlink>
      <w:r w:rsidR="003E2A67" w:rsidRPr="006D120D">
        <w:rPr>
          <w:rFonts w:ascii="Arial" w:eastAsia="Arial" w:hAnsi="Arial" w:cs="Arial"/>
        </w:rPr>
        <w:br/>
      </w:r>
      <w:r w:rsidR="00491498" w:rsidRPr="006D120D">
        <w:rPr>
          <w:rFonts w:ascii="Arial" w:hAnsi="Arial" w:cs="Arial"/>
        </w:rPr>
        <w:t>Printed by Lightning Source, Ingram Content Group Inc.</w:t>
      </w:r>
    </w:p>
    <w:p w14:paraId="23737FBA" w14:textId="22E4F8C5" w:rsidR="00094A08" w:rsidRPr="006D120D" w:rsidRDefault="00094A08">
      <w:pPr>
        <w:rPr>
          <w:rFonts w:ascii="Arial" w:hAnsi="Arial" w:cs="Arial"/>
        </w:rPr>
      </w:pPr>
      <w:r w:rsidRPr="006D120D">
        <w:rPr>
          <w:rFonts w:ascii="Arial" w:hAnsi="Arial" w:cs="Arial"/>
        </w:rPr>
        <w:t xml:space="preserve">German language version ISBN 978-3-9812871-2-7 DOI </w:t>
      </w:r>
      <w:hyperlink r:id="rId15">
        <w:r w:rsidRPr="006D120D">
          <w:rPr>
            <w:rFonts w:ascii="Arial" w:hAnsi="Arial" w:cs="Arial"/>
          </w:rPr>
          <w:t>10.25815/h0ec-f967</w:t>
        </w:r>
      </w:hyperlink>
      <w:r w:rsidR="003E2A67" w:rsidRPr="006D120D">
        <w:rPr>
          <w:rFonts w:ascii="Arial" w:hAnsi="Arial" w:cs="Arial"/>
        </w:rPr>
        <w:br/>
      </w:r>
      <w:hyperlink r:id="rId16" w:history="1">
        <w:r w:rsidR="00C860F0" w:rsidRPr="006D120D">
          <w:rPr>
            <w:rStyle w:val="Hyperlink"/>
            <w:rFonts w:ascii="Arial" w:hAnsi="Arial" w:cs="Arial"/>
          </w:rPr>
          <w:t>GitHub</w:t>
        </w:r>
      </w:hyperlink>
      <w:r w:rsidR="00C860F0" w:rsidRPr="006D120D">
        <w:rPr>
          <w:rFonts w:ascii="Arial" w:hAnsi="Arial" w:cs="Arial"/>
        </w:rPr>
        <w:t xml:space="preserve"> </w:t>
      </w:r>
    </w:p>
    <w:p w14:paraId="04792A1B"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57024" behindDoc="1" locked="0" layoutInCell="0" allowOverlap="1" wp14:anchorId="11563B35" wp14:editId="342A29C2">
            <wp:simplePos x="0" y="0"/>
            <wp:positionH relativeFrom="column">
              <wp:posOffset>-1905</wp:posOffset>
            </wp:positionH>
            <wp:positionV relativeFrom="paragraph">
              <wp:posOffset>-150495</wp:posOffset>
            </wp:positionV>
            <wp:extent cx="2841625" cy="95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841625" cy="9525"/>
                    </a:xfrm>
                    <a:prstGeom prst="rect">
                      <a:avLst/>
                    </a:prstGeom>
                    <a:noFill/>
                  </pic:spPr>
                </pic:pic>
              </a:graphicData>
            </a:graphic>
          </wp:anchor>
        </w:drawing>
      </w:r>
    </w:p>
    <w:p w14:paraId="375110A5" w14:textId="77777777" w:rsidR="00553914" w:rsidRPr="006A4834" w:rsidRDefault="00553914">
      <w:pPr>
        <w:sectPr w:rsidR="00553914" w:rsidRPr="006A4834">
          <w:pgSz w:w="8620" w:h="12979"/>
          <w:pgMar w:top="1240" w:right="901" w:bottom="1440" w:left="860" w:header="0" w:footer="0" w:gutter="0"/>
          <w:cols w:space="720" w:equalWidth="0">
            <w:col w:w="6860"/>
          </w:cols>
        </w:sectPr>
      </w:pPr>
    </w:p>
    <w:p w14:paraId="635C029D" w14:textId="77777777" w:rsidR="0087383B" w:rsidRDefault="00491498">
      <w:pPr>
        <w:spacing w:line="200" w:lineRule="exact"/>
        <w:rPr>
          <w:sz w:val="20"/>
          <w:szCs w:val="20"/>
        </w:rPr>
      </w:pPr>
      <w:bookmarkStart w:id="4" w:name="page5"/>
      <w:bookmarkEnd w:id="4"/>
      <w:r w:rsidRPr="006A4834">
        <w:rPr>
          <w:noProof/>
          <w:sz w:val="20"/>
          <w:szCs w:val="20"/>
          <w:lang w:val="de-DE" w:eastAsia="de-DE" w:bidi="ar-SA"/>
        </w:rPr>
        <w:lastRenderedPageBreak/>
        <w:drawing>
          <wp:anchor distT="0" distB="0" distL="114300" distR="114300" simplePos="0" relativeHeight="251458048" behindDoc="1" locked="0" layoutInCell="0" allowOverlap="1" wp14:anchorId="5090D895" wp14:editId="5FD1B58D">
            <wp:simplePos x="0" y="0"/>
            <wp:positionH relativeFrom="page">
              <wp:posOffset>543560</wp:posOffset>
            </wp:positionH>
            <wp:positionV relativeFrom="page">
              <wp:posOffset>543560</wp:posOffset>
            </wp:positionV>
            <wp:extent cx="1315720" cy="56261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clrChange>
                        <a:clrFrom>
                          <a:srgbClr val="FFFFFF"/>
                        </a:clrFrom>
                        <a:clrTo>
                          <a:srgbClr val="FFFFFF">
                            <a:alpha val="0"/>
                          </a:srgbClr>
                        </a:clrTo>
                      </a:clrChange>
                    </a:blip>
                    <a:srcRect/>
                    <a:stretch>
                      <a:fillRect/>
                    </a:stretch>
                  </pic:blipFill>
                  <pic:spPr bwMode="auto">
                    <a:xfrm>
                      <a:off x="0" y="0"/>
                      <a:ext cx="1315720" cy="562610"/>
                    </a:xfrm>
                    <a:prstGeom prst="rect">
                      <a:avLst/>
                    </a:prstGeom>
                    <a:noFill/>
                  </pic:spPr>
                </pic:pic>
              </a:graphicData>
            </a:graphic>
          </wp:anchor>
        </w:drawing>
      </w:r>
    </w:p>
    <w:p w14:paraId="41423C5A" w14:textId="77777777" w:rsidR="005B17F0" w:rsidRDefault="005B17F0" w:rsidP="00C860F0">
      <w:pPr>
        <w:pStyle w:val="Heading2"/>
      </w:pPr>
    </w:p>
    <w:p w14:paraId="45A69DB7" w14:textId="77777777" w:rsidR="005B17F0" w:rsidRDefault="005B17F0" w:rsidP="00C860F0">
      <w:pPr>
        <w:pStyle w:val="Heading2"/>
      </w:pPr>
    </w:p>
    <w:p w14:paraId="4ED561F5" w14:textId="25122F20" w:rsidR="0087383B" w:rsidRDefault="00491498" w:rsidP="00C860F0">
      <w:pPr>
        <w:pStyle w:val="Heading2"/>
        <w:rPr>
          <w:sz w:val="20"/>
          <w:szCs w:val="20"/>
        </w:rPr>
      </w:pPr>
      <w:r w:rsidRPr="006A4834">
        <w:t>About us</w:t>
      </w:r>
    </w:p>
    <w:p w14:paraId="4A52580A" w14:textId="2A83F2DC" w:rsidR="00553914" w:rsidRPr="006D120D" w:rsidRDefault="006A3A8D" w:rsidP="006D120D">
      <w:pPr>
        <w:rPr>
          <w:rFonts w:ascii="Arial" w:hAnsi="Arial" w:cs="Arial"/>
        </w:rPr>
      </w:pPr>
      <w:r w:rsidRPr="006D120D">
        <w:rPr>
          <w:rFonts w:ascii="Arial" w:hAnsi="Arial" w:cs="Arial"/>
        </w:rPr>
        <w:t>This textbook is a joint project of the Academy of Public Health Services and the Open Science Lab of the TIB</w:t>
      </w:r>
      <w:hyperlink r:id="rId19">
        <w:r w:rsidRPr="006D120D">
          <w:rPr>
            <w:rStyle w:val="Hyperlink"/>
            <w:rFonts w:ascii="Arial" w:hAnsi="Arial" w:cs="Arial"/>
          </w:rPr>
          <w:t xml:space="preserve"> </w:t>
        </w:r>
      </w:hyperlink>
      <w:r w:rsidRPr="006D120D">
        <w:rPr>
          <w:rFonts w:ascii="Arial" w:hAnsi="Arial" w:cs="Arial"/>
        </w:rPr>
        <w:t>– Leibniz-Information Centre for Science and Technology University Library.</w:t>
      </w:r>
    </w:p>
    <w:p w14:paraId="2774E975"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59072" behindDoc="1" locked="0" layoutInCell="0" allowOverlap="1" wp14:anchorId="0B2ED1DF" wp14:editId="1E35FDDA">
            <wp:simplePos x="0" y="0"/>
            <wp:positionH relativeFrom="column">
              <wp:posOffset>3324860</wp:posOffset>
            </wp:positionH>
            <wp:positionV relativeFrom="paragraph">
              <wp:posOffset>-570865</wp:posOffset>
            </wp:positionV>
            <wp:extent cx="782955" cy="95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7829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0096" behindDoc="1" locked="0" layoutInCell="0" allowOverlap="1" wp14:anchorId="1858639F" wp14:editId="11F292EC">
            <wp:simplePos x="0" y="0"/>
            <wp:positionH relativeFrom="column">
              <wp:posOffset>-1905</wp:posOffset>
            </wp:positionH>
            <wp:positionV relativeFrom="paragraph">
              <wp:posOffset>-398780</wp:posOffset>
            </wp:positionV>
            <wp:extent cx="3318510" cy="95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31851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1120" behindDoc="1" locked="0" layoutInCell="0" allowOverlap="1" wp14:anchorId="21FB1824" wp14:editId="38D9DD98">
            <wp:simplePos x="0" y="0"/>
            <wp:positionH relativeFrom="column">
              <wp:posOffset>45085</wp:posOffset>
            </wp:positionH>
            <wp:positionV relativeFrom="paragraph">
              <wp:posOffset>-227330</wp:posOffset>
            </wp:positionV>
            <wp:extent cx="2069465" cy="95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2069465" cy="9525"/>
                    </a:xfrm>
                    <a:prstGeom prst="rect">
                      <a:avLst/>
                    </a:prstGeom>
                    <a:noFill/>
                  </pic:spPr>
                </pic:pic>
              </a:graphicData>
            </a:graphic>
          </wp:anchor>
        </w:drawing>
      </w:r>
    </w:p>
    <w:p w14:paraId="179CA25F" w14:textId="77777777" w:rsidR="0087383B" w:rsidRDefault="00491498" w:rsidP="00C860F0">
      <w:pPr>
        <w:pStyle w:val="Heading3"/>
        <w:rPr>
          <w:sz w:val="20"/>
          <w:szCs w:val="20"/>
        </w:rPr>
      </w:pPr>
      <w:r w:rsidRPr="006A4834">
        <w:t>Funding</w:t>
      </w:r>
    </w:p>
    <w:p w14:paraId="7F3E7E40" w14:textId="77777777" w:rsidR="0087383B" w:rsidRDefault="00491498" w:rsidP="00B606ED">
      <w:pPr>
        <w:rPr>
          <w:rFonts w:ascii="Arial" w:hAnsi="Arial"/>
          <w:sz w:val="18"/>
        </w:rPr>
      </w:pPr>
      <w:r w:rsidRPr="006A4834">
        <w:rPr>
          <w:rFonts w:ascii="Arial" w:hAnsi="Arial"/>
          <w:sz w:val="18"/>
        </w:rPr>
        <w:t>Th</w:t>
      </w:r>
      <w:r w:rsidR="00247473" w:rsidRPr="006A4834">
        <w:rPr>
          <w:rFonts w:ascii="Arial" w:hAnsi="Arial"/>
          <w:sz w:val="18"/>
        </w:rPr>
        <w:t>e</w:t>
      </w:r>
      <w:r w:rsidRPr="006A4834">
        <w:rPr>
          <w:rFonts w:ascii="Arial" w:hAnsi="Arial"/>
          <w:sz w:val="18"/>
        </w:rPr>
        <w:t xml:space="preserve"> project was funded by the German </w:t>
      </w:r>
      <w:hyperlink r:id="rId23">
        <w:r w:rsidRPr="006A4834">
          <w:rPr>
            <w:rFonts w:ascii="Arial" w:hAnsi="Arial"/>
            <w:sz w:val="18"/>
          </w:rPr>
          <w:t>Federal Ministry of Health</w:t>
        </w:r>
      </w:hyperlink>
      <w:r w:rsidRPr="006A4834">
        <w:rPr>
          <w:rFonts w:ascii="Arial" w:hAnsi="Arial"/>
          <w:sz w:val="18"/>
        </w:rPr>
        <w:t xml:space="preserve"> (BMG).</w:t>
      </w:r>
      <w:r w:rsidR="00B606ED">
        <w:rPr>
          <w:rFonts w:ascii="Arial" w:hAnsi="Arial"/>
          <w:sz w:val="18"/>
        </w:rPr>
        <w:t xml:space="preserve"> </w:t>
      </w:r>
    </w:p>
    <w:p w14:paraId="5A247944" w14:textId="77777777" w:rsidR="0087383B" w:rsidRDefault="00B606ED" w:rsidP="00B606ED">
      <w:pPr>
        <w:rPr>
          <w:rFonts w:ascii="Arial" w:hAnsi="Arial"/>
          <w:sz w:val="18"/>
        </w:rPr>
      </w:pPr>
      <w:r w:rsidRPr="00C860F0">
        <w:rPr>
          <w:rFonts w:ascii="Arial" w:hAnsi="Arial"/>
          <w:sz w:val="18"/>
        </w:rPr>
        <w:t>The translation of this book into English was supported by Connective Cities. Connective Cities is a cooperation project between the Association of German Cities (Deutscher Städtetag), Deutsche Gesellschaft für Internationale Zusammenarbeit (GIZ) and Engagement Global / Service Agency Communities in One World, on behalf of the German Federal Ministry for Economic Cooperation and Development (BMZ).</w:t>
      </w:r>
    </w:p>
    <w:p w14:paraId="59E2DE6F"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462144" behindDoc="1" locked="0" layoutInCell="0" allowOverlap="1" wp14:anchorId="1916D2C2" wp14:editId="1BA01B58">
            <wp:simplePos x="0" y="0"/>
            <wp:positionH relativeFrom="column">
              <wp:posOffset>1990725</wp:posOffset>
            </wp:positionH>
            <wp:positionV relativeFrom="paragraph">
              <wp:posOffset>-252095</wp:posOffset>
            </wp:positionV>
            <wp:extent cx="2021840" cy="95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2021840" cy="9525"/>
                    </a:xfrm>
                    <a:prstGeom prst="rect">
                      <a:avLst/>
                    </a:prstGeom>
                    <a:noFill/>
                  </pic:spPr>
                </pic:pic>
              </a:graphicData>
            </a:graphic>
          </wp:anchor>
        </w:drawing>
      </w:r>
    </w:p>
    <w:p w14:paraId="08A1D226" w14:textId="77777777" w:rsidR="0087383B" w:rsidRDefault="00491498" w:rsidP="00C860F0">
      <w:pPr>
        <w:pStyle w:val="Heading3"/>
        <w:rPr>
          <w:sz w:val="20"/>
          <w:szCs w:val="20"/>
        </w:rPr>
      </w:pPr>
      <w:r w:rsidRPr="006A4834">
        <w:t>Open access</w:t>
      </w:r>
    </w:p>
    <w:p w14:paraId="4ED53898" w14:textId="77777777" w:rsidR="0087383B" w:rsidRDefault="00491498">
      <w:pPr>
        <w:spacing w:line="324" w:lineRule="auto"/>
        <w:ind w:right="340"/>
        <w:rPr>
          <w:sz w:val="20"/>
          <w:szCs w:val="20"/>
        </w:rPr>
      </w:pPr>
      <w:r w:rsidRPr="006A4834">
        <w:rPr>
          <w:rFonts w:ascii="Arial" w:hAnsi="Arial"/>
          <w:sz w:val="18"/>
        </w:rPr>
        <w:t xml:space="preserve">This textbook and manual, which is available online free of charge, is designed as a practical tool for you to use in your daily work. To promote research and teaching </w:t>
      </w:r>
      <w:proofErr w:type="gramStart"/>
      <w:r w:rsidRPr="006A4834">
        <w:rPr>
          <w:rFonts w:ascii="Arial" w:hAnsi="Arial"/>
          <w:sz w:val="18"/>
        </w:rPr>
        <w:t>in order to</w:t>
      </w:r>
      <w:proofErr w:type="gramEnd"/>
      <w:r w:rsidRPr="006A4834">
        <w:rPr>
          <w:rFonts w:ascii="Arial" w:hAnsi="Arial"/>
          <w:sz w:val="18"/>
        </w:rPr>
        <w:t xml:space="preserve"> improve public health, it is important that all staff of public health services, interested professionals and the public at large have access at all times to the best available knowledge on public health. A printed copy of the most up-to-date version of the textbook and manual is available on demand.</w:t>
      </w:r>
    </w:p>
    <w:p w14:paraId="73271B6E" w14:textId="5BDD2B5B" w:rsidR="0087383B" w:rsidRDefault="00491498" w:rsidP="00C860F0">
      <w:pPr>
        <w:pStyle w:val="Heading3"/>
        <w:rPr>
          <w:sz w:val="20"/>
          <w:szCs w:val="20"/>
        </w:rPr>
      </w:pPr>
      <w:r w:rsidRPr="006A4834">
        <w:t>Copyright notice and licence</w:t>
      </w:r>
    </w:p>
    <w:p w14:paraId="1F37CFB8" w14:textId="6C6EB46A" w:rsidR="00553914" w:rsidRPr="006A4834" w:rsidRDefault="00491498">
      <w:pPr>
        <w:spacing w:line="329" w:lineRule="auto"/>
        <w:ind w:right="20"/>
        <w:rPr>
          <w:rFonts w:ascii="Arial" w:eastAsia="Arial" w:hAnsi="Arial" w:cs="Arial"/>
          <w:sz w:val="18"/>
          <w:szCs w:val="18"/>
        </w:rPr>
      </w:pPr>
      <w:r w:rsidRPr="006A4834">
        <w:rPr>
          <w:rFonts w:ascii="Arial" w:hAnsi="Arial"/>
          <w:sz w:val="18"/>
        </w:rPr>
        <w:t xml:space="preserve">This textbook is an </w:t>
      </w:r>
      <w:r w:rsidRPr="006A4834">
        <w:rPr>
          <w:rFonts w:ascii="Arial" w:hAnsi="Arial"/>
          <w:b/>
          <w:sz w:val="18"/>
        </w:rPr>
        <w:t>Open Educational Resource (OER)</w:t>
      </w:r>
      <w:r w:rsidRPr="006A4834">
        <w:rPr>
          <w:rFonts w:ascii="Arial" w:hAnsi="Arial"/>
          <w:sz w:val="18"/>
        </w:rPr>
        <w:t>, which means it is available under the licence Creative Commons – Attribution-ShareAlike 4.0 International (</w:t>
      </w:r>
      <w:hyperlink r:id="rId25" w:history="1">
        <w:r w:rsidRPr="006D120D">
          <w:rPr>
            <w:rStyle w:val="Hyperlink"/>
            <w:rFonts w:ascii="Arial" w:hAnsi="Arial"/>
            <w:sz w:val="18"/>
          </w:rPr>
          <w:t>CC BY-SA 4.0</w:t>
        </w:r>
      </w:hyperlink>
      <w:r w:rsidRPr="006A4834">
        <w:rPr>
          <w:rFonts w:ascii="Arial" w:hAnsi="Arial"/>
          <w:sz w:val="18"/>
        </w:rPr>
        <w:t xml:space="preserve">). You may reproduce, process, remix, modify or build on the material in any format or medium, for any purpose, including commercial purposes. The licensor cannot revoke these freedoms, </w:t>
      </w:r>
      <w:proofErr w:type="gramStart"/>
      <w:r w:rsidRPr="006A4834">
        <w:rPr>
          <w:rFonts w:ascii="Arial" w:hAnsi="Arial"/>
          <w:sz w:val="18"/>
        </w:rPr>
        <w:t>provided that</w:t>
      </w:r>
      <w:proofErr w:type="gramEnd"/>
      <w:r w:rsidRPr="006A4834">
        <w:rPr>
          <w:rFonts w:ascii="Arial" w:hAnsi="Arial"/>
          <w:sz w:val="18"/>
        </w:rPr>
        <w:t xml:space="preserve"> you comply with the terms of the licence. You must </w:t>
      </w:r>
      <w:hyperlink r:id="rId26">
        <w:r w:rsidRPr="006A4834">
          <w:rPr>
            <w:rFonts w:ascii="Arial" w:hAnsi="Arial"/>
            <w:sz w:val="18"/>
          </w:rPr>
          <w:t>make appropriate reference to copyright and similar rights,</w:t>
        </w:r>
      </w:hyperlink>
      <w:r w:rsidR="00487DAA" w:rsidRPr="006A4834">
        <w:t xml:space="preserve"> </w:t>
      </w:r>
      <w:r w:rsidRPr="006A4834">
        <w:rPr>
          <w:rFonts w:ascii="Arial" w:hAnsi="Arial"/>
          <w:sz w:val="18"/>
        </w:rPr>
        <w:t xml:space="preserve">include a link to the license and indicate whether any changes </w:t>
      </w:r>
      <w:hyperlink r:id="rId27">
        <w:r w:rsidRPr="006A4834">
          <w:rPr>
            <w:rFonts w:ascii="Arial" w:hAnsi="Arial"/>
            <w:sz w:val="18"/>
          </w:rPr>
          <w:t>have been</w:t>
        </w:r>
      </w:hyperlink>
      <w:r w:rsidR="00247473" w:rsidRPr="006A4834">
        <w:t xml:space="preserve"> </w:t>
      </w:r>
      <w:r w:rsidRPr="006A4834">
        <w:rPr>
          <w:rFonts w:ascii="Arial" w:eastAsia="Arial" w:hAnsi="Arial" w:cs="Arial"/>
          <w:noProof/>
          <w:sz w:val="18"/>
          <w:szCs w:val="18"/>
          <w:lang w:val="de-DE" w:eastAsia="de-DE" w:bidi="ar-SA"/>
        </w:rPr>
        <w:drawing>
          <wp:anchor distT="0" distB="0" distL="114300" distR="114300" simplePos="0" relativeHeight="251463168" behindDoc="1" locked="0" layoutInCell="0" allowOverlap="1" wp14:anchorId="6845C1A7" wp14:editId="572316D5">
            <wp:simplePos x="0" y="0"/>
            <wp:positionH relativeFrom="column">
              <wp:posOffset>-1905</wp:posOffset>
            </wp:positionH>
            <wp:positionV relativeFrom="paragraph">
              <wp:posOffset>-906145</wp:posOffset>
            </wp:positionV>
            <wp:extent cx="3118485" cy="95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31184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4192" behindDoc="1" locked="0" layoutInCell="0" allowOverlap="1" wp14:anchorId="782FCA2F" wp14:editId="5C6C60FD">
            <wp:simplePos x="0" y="0"/>
            <wp:positionH relativeFrom="column">
              <wp:posOffset>1103630</wp:posOffset>
            </wp:positionH>
            <wp:positionV relativeFrom="paragraph">
              <wp:posOffset>-48260</wp:posOffset>
            </wp:positionV>
            <wp:extent cx="2955925" cy="952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cstate="print"/>
                    <a:srcRect/>
                    <a:stretch>
                      <a:fillRect/>
                    </a:stretch>
                  </pic:blipFill>
                  <pic:spPr bwMode="auto">
                    <a:xfrm>
                      <a:off x="0" y="0"/>
                      <a:ext cx="295592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465216" behindDoc="1" locked="0" layoutInCell="0" allowOverlap="1" wp14:anchorId="44D1A3C0" wp14:editId="3983CE6C">
            <wp:simplePos x="0" y="0"/>
            <wp:positionH relativeFrom="column">
              <wp:posOffset>2810510</wp:posOffset>
            </wp:positionH>
            <wp:positionV relativeFrom="paragraph">
              <wp:posOffset>123190</wp:posOffset>
            </wp:positionV>
            <wp:extent cx="1564005" cy="9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srcRect/>
                    <a:stretch>
                      <a:fillRect/>
                    </a:stretch>
                  </pic:blipFill>
                  <pic:spPr bwMode="auto">
                    <a:xfrm>
                      <a:off x="0" y="0"/>
                      <a:ext cx="1564005" cy="9525"/>
                    </a:xfrm>
                    <a:prstGeom prst="rect">
                      <a:avLst/>
                    </a:prstGeom>
                    <a:noFill/>
                  </pic:spPr>
                </pic:pic>
              </a:graphicData>
            </a:graphic>
          </wp:anchor>
        </w:drawing>
      </w:r>
      <w:r w:rsidR="00C860F0">
        <w:rPr>
          <w:rFonts w:ascii="Arial" w:eastAsia="Arial" w:hAnsi="Arial" w:cs="Arial"/>
          <w:sz w:val="18"/>
          <w:szCs w:val="18"/>
        </w:rPr>
        <w:t xml:space="preserve"> </w:t>
      </w:r>
      <w:bookmarkStart w:id="5" w:name="page6"/>
      <w:bookmarkEnd w:id="5"/>
      <w:r w:rsidRPr="006A4834">
        <w:rPr>
          <w:rFonts w:ascii="Arial" w:hAnsi="Arial"/>
          <w:sz w:val="18"/>
        </w:rPr>
        <w:t xml:space="preserve">made. This information may be provided in any appropriate manner, but not in such a way as to create the impression that the licensor is supporting you or your use of the material directly. Nor may you insert any additional clauses </w:t>
      </w:r>
      <w:r w:rsidR="00247473" w:rsidRPr="006A4834">
        <w:rPr>
          <w:rFonts w:ascii="Arial" w:hAnsi="Arial"/>
          <w:sz w:val="18"/>
        </w:rPr>
        <w:t>or</w:t>
      </w:r>
      <w:r w:rsidRPr="006A4834">
        <w:rPr>
          <w:rFonts w:ascii="Arial" w:hAnsi="Arial"/>
          <w:sz w:val="18"/>
        </w:rPr>
        <w:t xml:space="preserve"> use any technical methods </w:t>
      </w:r>
      <w:hyperlink r:id="rId31">
        <w:r w:rsidRPr="006A4834">
          <w:rPr>
            <w:rFonts w:ascii="Arial" w:hAnsi="Arial"/>
            <w:sz w:val="18"/>
          </w:rPr>
          <w:t xml:space="preserve">that would legally prohibit others </w:t>
        </w:r>
      </w:hyperlink>
      <w:r w:rsidRPr="006A4834">
        <w:rPr>
          <w:rFonts w:ascii="Arial" w:hAnsi="Arial"/>
          <w:sz w:val="18"/>
        </w:rPr>
        <w:t>from doing anything the license permits.</w:t>
      </w:r>
    </w:p>
    <w:p w14:paraId="3F0BA7A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6240" behindDoc="1" locked="0" layoutInCell="0" allowOverlap="1" wp14:anchorId="1092DEA1" wp14:editId="6D736E59">
            <wp:simplePos x="0" y="0"/>
            <wp:positionH relativeFrom="column">
              <wp:posOffset>1924050</wp:posOffset>
            </wp:positionH>
            <wp:positionV relativeFrom="paragraph">
              <wp:posOffset>-224790</wp:posOffset>
            </wp:positionV>
            <wp:extent cx="1296670" cy="95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1296670" cy="9525"/>
                    </a:xfrm>
                    <a:prstGeom prst="rect">
                      <a:avLst/>
                    </a:prstGeom>
                    <a:noFill/>
                  </pic:spPr>
                </pic:pic>
              </a:graphicData>
            </a:graphic>
          </wp:anchor>
        </w:drawing>
      </w:r>
    </w:p>
    <w:p w14:paraId="5940C2DE" w14:textId="77777777" w:rsidR="0087383B" w:rsidRDefault="00491498">
      <w:pPr>
        <w:rPr>
          <w:sz w:val="20"/>
          <w:szCs w:val="20"/>
        </w:rPr>
      </w:pPr>
      <w:r w:rsidRPr="006A4834">
        <w:rPr>
          <w:rFonts w:ascii="Arial" w:hAnsi="Arial"/>
          <w:sz w:val="18"/>
        </w:rPr>
        <w:t>No guarantees are given nor is any warranty provided.</w:t>
      </w:r>
    </w:p>
    <w:p w14:paraId="6349F4AB" w14:textId="3D2BED70" w:rsidR="00553914" w:rsidRPr="006A4834" w:rsidRDefault="00491498">
      <w:pPr>
        <w:spacing w:line="334" w:lineRule="auto"/>
        <w:ind w:right="240"/>
        <w:rPr>
          <w:rFonts w:ascii="Arial" w:eastAsia="Arial" w:hAnsi="Arial" w:cs="Arial"/>
          <w:sz w:val="18"/>
          <w:szCs w:val="18"/>
        </w:rPr>
      </w:pPr>
      <w:r w:rsidRPr="006A4834">
        <w:rPr>
          <w:rFonts w:ascii="Arial" w:hAnsi="Arial"/>
          <w:sz w:val="18"/>
        </w:rPr>
        <w:t xml:space="preserve">The licence may not provide you with permission to do everything you would need to do when using the textbook for your particular purpose. There may for </w:t>
      </w:r>
      <w:r w:rsidRPr="006A4834">
        <w:rPr>
          <w:rFonts w:ascii="Arial" w:hAnsi="Arial"/>
          <w:sz w:val="18"/>
        </w:rPr>
        <w:lastRenderedPageBreak/>
        <w:t xml:space="preserve">instance be other rights, such as </w:t>
      </w:r>
      <w:hyperlink r:id="rId33">
        <w:r w:rsidRPr="006A4834">
          <w:rPr>
            <w:rFonts w:ascii="Arial" w:hAnsi="Arial"/>
            <w:sz w:val="18"/>
          </w:rPr>
          <w:t xml:space="preserve">rights of privacy and data protection, </w:t>
        </w:r>
      </w:hyperlink>
      <w:r w:rsidRPr="006A4834">
        <w:rPr>
          <w:rFonts w:ascii="Arial" w:hAnsi="Arial"/>
          <w:sz w:val="18"/>
        </w:rPr>
        <w:t>which you will need to observe and which will restrict your use of the material accordingly.</w:t>
      </w:r>
    </w:p>
    <w:p w14:paraId="77C7FE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7264" behindDoc="1" locked="0" layoutInCell="0" allowOverlap="1" wp14:anchorId="005D3E74" wp14:editId="14318DD5">
            <wp:simplePos x="0" y="0"/>
            <wp:positionH relativeFrom="column">
              <wp:posOffset>683895</wp:posOffset>
            </wp:positionH>
            <wp:positionV relativeFrom="paragraph">
              <wp:posOffset>-227330</wp:posOffset>
            </wp:positionV>
            <wp:extent cx="2269490" cy="952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srcRect/>
                    <a:stretch>
                      <a:fillRect/>
                    </a:stretch>
                  </pic:blipFill>
                  <pic:spPr bwMode="auto">
                    <a:xfrm>
                      <a:off x="0" y="0"/>
                      <a:ext cx="2269490" cy="9525"/>
                    </a:xfrm>
                    <a:prstGeom prst="rect">
                      <a:avLst/>
                    </a:prstGeom>
                    <a:noFill/>
                  </pic:spPr>
                </pic:pic>
              </a:graphicData>
            </a:graphic>
          </wp:anchor>
        </w:drawing>
      </w:r>
    </w:p>
    <w:p w14:paraId="6F932B39" w14:textId="77777777" w:rsidR="0087383B" w:rsidRDefault="00491498" w:rsidP="00C860F0">
      <w:pPr>
        <w:pStyle w:val="Heading3"/>
        <w:rPr>
          <w:sz w:val="20"/>
          <w:szCs w:val="20"/>
        </w:rPr>
      </w:pPr>
      <w:r w:rsidRPr="006A4834">
        <w:t>Help us to improve the textbook</w:t>
      </w:r>
    </w:p>
    <w:p w14:paraId="44AD5596" w14:textId="4E6E111C" w:rsidR="00553914" w:rsidRPr="006A4834" w:rsidRDefault="00491498">
      <w:pPr>
        <w:spacing w:line="345" w:lineRule="auto"/>
        <w:ind w:right="60"/>
        <w:rPr>
          <w:rFonts w:ascii="Arial" w:eastAsia="Arial" w:hAnsi="Arial" w:cs="Arial"/>
          <w:sz w:val="18"/>
          <w:szCs w:val="18"/>
        </w:rPr>
      </w:pPr>
      <w:r w:rsidRPr="006A4834">
        <w:rPr>
          <w:rFonts w:ascii="Arial" w:hAnsi="Arial"/>
          <w:sz w:val="18"/>
        </w:rPr>
        <w:t xml:space="preserve">We would be delighted to receive comments and feedback from all readers, regardless of their specific expertise or background. Please write an email to </w:t>
      </w:r>
      <w:hyperlink r:id="rId35">
        <w:r w:rsidRPr="006A4834">
          <w:rPr>
            <w:rFonts w:ascii="Arial" w:hAnsi="Arial"/>
            <w:sz w:val="18"/>
          </w:rPr>
          <w:t>lehrbuch@akademie-oegw.de</w:t>
        </w:r>
      </w:hyperlink>
    </w:p>
    <w:p w14:paraId="77246B7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8288" behindDoc="1" locked="0" layoutInCell="0" allowOverlap="1" wp14:anchorId="4C1AE5DE" wp14:editId="3EF1546A">
            <wp:simplePos x="0" y="0"/>
            <wp:positionH relativeFrom="column">
              <wp:posOffset>-1905</wp:posOffset>
            </wp:positionH>
            <wp:positionV relativeFrom="paragraph">
              <wp:posOffset>-62230</wp:posOffset>
            </wp:positionV>
            <wp:extent cx="1678305" cy="95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srcRect/>
                    <a:stretch>
                      <a:fillRect/>
                    </a:stretch>
                  </pic:blipFill>
                  <pic:spPr bwMode="auto">
                    <a:xfrm>
                      <a:off x="0" y="0"/>
                      <a:ext cx="1678305" cy="9525"/>
                    </a:xfrm>
                    <a:prstGeom prst="rect">
                      <a:avLst/>
                    </a:prstGeom>
                    <a:noFill/>
                  </pic:spPr>
                </pic:pic>
              </a:graphicData>
            </a:graphic>
          </wp:anchor>
        </w:drawing>
      </w:r>
    </w:p>
    <w:p w14:paraId="5AB2AE95" w14:textId="77777777" w:rsidR="0087383B" w:rsidRDefault="00491498">
      <w:pPr>
        <w:rPr>
          <w:sz w:val="20"/>
          <w:szCs w:val="20"/>
        </w:rPr>
      </w:pPr>
      <w:r w:rsidRPr="006A4834">
        <w:rPr>
          <w:rFonts w:ascii="Arial" w:hAnsi="Arial"/>
          <w:sz w:val="18"/>
        </w:rPr>
        <w:t>The textbook is made available as a GitHub repository.</w:t>
      </w:r>
    </w:p>
    <w:p w14:paraId="39FF561A" w14:textId="64E906B1" w:rsidR="0087383B" w:rsidRDefault="00491498" w:rsidP="00C860F0">
      <w:pPr>
        <w:pStyle w:val="Heading3"/>
        <w:rPr>
          <w:sz w:val="20"/>
          <w:szCs w:val="20"/>
        </w:rPr>
      </w:pPr>
      <w:r w:rsidRPr="006A4834">
        <w:t>Sustainability and further development</w:t>
      </w:r>
    </w:p>
    <w:p w14:paraId="1FBF6AE1" w14:textId="77777777" w:rsidR="0087383B" w:rsidRDefault="00491498">
      <w:pPr>
        <w:spacing w:line="329" w:lineRule="auto"/>
        <w:rPr>
          <w:sz w:val="20"/>
          <w:szCs w:val="20"/>
        </w:rPr>
      </w:pPr>
      <w:r w:rsidRPr="006A4834">
        <w:rPr>
          <w:rFonts w:ascii="Arial" w:hAnsi="Arial"/>
          <w:sz w:val="18"/>
        </w:rPr>
        <w:t>The product of this collaborative writing process has been and will continue to be supplemented and improved. Here, readers too can also play an active role by providing their feedback and addenda. The authors of all the texts are conscious of the fact that the themes covered so far represent only segments of the range of activities performed by public health services.</w:t>
      </w:r>
    </w:p>
    <w:p w14:paraId="35237459" w14:textId="77777777" w:rsidR="0087383B" w:rsidRDefault="00491498">
      <w:pPr>
        <w:spacing w:line="334" w:lineRule="auto"/>
        <w:ind w:right="40"/>
        <w:rPr>
          <w:sz w:val="20"/>
          <w:szCs w:val="20"/>
        </w:rPr>
      </w:pPr>
      <w:r w:rsidRPr="006A4834">
        <w:rPr>
          <w:rFonts w:ascii="Arial" w:hAnsi="Arial"/>
          <w:sz w:val="18"/>
        </w:rPr>
        <w:t>Sine this is an agile project that will be continuously developed together with the Academy of Public Health Services, as well as continuously updating the existing chapters it will also be possible to add further thematic areas.</w:t>
      </w:r>
    </w:p>
    <w:p w14:paraId="48E60582" w14:textId="77777777" w:rsidR="0087383B" w:rsidRDefault="00491498" w:rsidP="00C860F0">
      <w:pPr>
        <w:pStyle w:val="Heading3"/>
        <w:rPr>
          <w:sz w:val="20"/>
          <w:szCs w:val="20"/>
        </w:rPr>
      </w:pPr>
      <w:r w:rsidRPr="006A4834">
        <w:t>Method</w:t>
      </w:r>
    </w:p>
    <w:p w14:paraId="7306DB24" w14:textId="2C3358E5" w:rsidR="00553914" w:rsidRPr="006A4834" w:rsidRDefault="00491498">
      <w:pPr>
        <w:spacing w:line="329" w:lineRule="auto"/>
        <w:ind w:right="220"/>
        <w:rPr>
          <w:sz w:val="20"/>
          <w:szCs w:val="20"/>
        </w:rPr>
      </w:pPr>
      <w:r w:rsidRPr="006A4834">
        <w:rPr>
          <w:rFonts w:ascii="Arial" w:hAnsi="Arial"/>
          <w:sz w:val="18"/>
        </w:rPr>
        <w:t xml:space="preserve">All texts were developed and written using the so-called </w:t>
      </w:r>
      <w:r w:rsidRPr="006A4834">
        <w:rPr>
          <w:rFonts w:ascii="Arial" w:hAnsi="Arial"/>
          <w:b/>
          <w:sz w:val="18"/>
        </w:rPr>
        <w:t>book sprint</w:t>
      </w:r>
      <w:r w:rsidRPr="006A4834">
        <w:rPr>
          <w:rFonts w:ascii="Arial" w:hAnsi="Arial"/>
          <w:sz w:val="18"/>
        </w:rPr>
        <w:t xml:space="preserve"> method. A </w:t>
      </w:r>
      <w:r w:rsidRPr="006A4834">
        <w:rPr>
          <w:rFonts w:ascii="Arial" w:hAnsi="Arial"/>
          <w:b/>
          <w:sz w:val="18"/>
        </w:rPr>
        <w:t>book sprint</w:t>
      </w:r>
      <w:r w:rsidRPr="006A4834">
        <w:rPr>
          <w:rFonts w:ascii="Arial" w:hAnsi="Arial"/>
          <w:sz w:val="18"/>
        </w:rPr>
        <w:t xml:space="preserve"> is an agile method that enables authors to </w:t>
      </w:r>
      <w:r w:rsidR="00247473" w:rsidRPr="006A4834">
        <w:rPr>
          <w:rFonts w:ascii="Arial" w:hAnsi="Arial"/>
          <w:sz w:val="18"/>
        </w:rPr>
        <w:t>collaboratively</w:t>
      </w:r>
      <w:r w:rsidRPr="006A4834">
        <w:rPr>
          <w:rFonts w:ascii="Arial" w:hAnsi="Arial"/>
          <w:sz w:val="18"/>
        </w:rPr>
        <w:t xml:space="preserve"> write longer and more complex texts in a short period of time. All </w:t>
      </w:r>
      <w:proofErr w:type="gramStart"/>
      <w:r w:rsidRPr="006A4834">
        <w:rPr>
          <w:rFonts w:ascii="Arial" w:hAnsi="Arial"/>
          <w:sz w:val="18"/>
        </w:rPr>
        <w:t>books</w:t>
      </w:r>
      <w:proofErr w:type="gramEnd"/>
      <w:r w:rsidRPr="006A4834">
        <w:rPr>
          <w:rFonts w:ascii="Arial" w:hAnsi="Arial"/>
          <w:sz w:val="18"/>
        </w:rPr>
        <w:t xml:space="preserve"> sprints were organised and carried out jointly by the Academy of Public Health Services and the Open Science Lab of the TIB – Leibniz-Information Centre for Science and Technology</w:t>
      </w:r>
    </w:p>
    <w:p w14:paraId="0CFBFD3D" w14:textId="31DEAECC" w:rsidR="0087383B" w:rsidRDefault="00C860F0">
      <w:pPr>
        <w:spacing w:line="377" w:lineRule="auto"/>
        <w:ind w:right="720"/>
        <w:rPr>
          <w:sz w:val="20"/>
          <w:szCs w:val="20"/>
        </w:rPr>
      </w:pPr>
      <w:r>
        <w:t xml:space="preserve"> </w:t>
      </w:r>
      <w:bookmarkStart w:id="6" w:name="page7"/>
      <w:bookmarkEnd w:id="6"/>
      <w:r w:rsidR="00491498" w:rsidRPr="006A4834">
        <w:rPr>
          <w:rFonts w:ascii="Arial" w:hAnsi="Arial"/>
          <w:sz w:val="18"/>
        </w:rPr>
        <w:t>University Library. The book sprint method enables authors to create digital content on a goal-oriented basis.</w:t>
      </w:r>
    </w:p>
    <w:p w14:paraId="24EBD5CC" w14:textId="77777777" w:rsidR="0087383B" w:rsidRDefault="00491498">
      <w:pPr>
        <w:spacing w:line="324" w:lineRule="auto"/>
        <w:rPr>
          <w:sz w:val="20"/>
          <w:szCs w:val="20"/>
        </w:rPr>
      </w:pPr>
      <w:r w:rsidRPr="006A4834">
        <w:rPr>
          <w:rFonts w:ascii="Arial" w:hAnsi="Arial"/>
          <w:sz w:val="18"/>
        </w:rPr>
        <w:t>It is based on the principles of sharing, co-development, community building and collective ownership of the product. This open, transparent method has already been successfully used at several institutions, including the TIB. It is based on goal-competence profiles defined in advance, on teaching modules that have been tried and tested in prior teaching settings, and on practical examples of application (use cases).</w:t>
      </w:r>
    </w:p>
    <w:p w14:paraId="6FD71CDC" w14:textId="77777777" w:rsidR="0087383B" w:rsidRDefault="00491498">
      <w:pPr>
        <w:spacing w:line="321" w:lineRule="auto"/>
        <w:ind w:right="40"/>
        <w:rPr>
          <w:sz w:val="20"/>
          <w:szCs w:val="20"/>
        </w:rPr>
      </w:pPr>
      <w:r w:rsidRPr="006A4834">
        <w:rPr>
          <w:rFonts w:ascii="Arial" w:hAnsi="Arial"/>
          <w:sz w:val="18"/>
        </w:rPr>
        <w:t xml:space="preserve">Authors use digital technologies to write the content This enables a joint process of concurrently writing texts which are designed as a single collectively owned product in their entirety, until then </w:t>
      </w:r>
      <w:proofErr w:type="gramStart"/>
      <w:r w:rsidRPr="006A4834">
        <w:rPr>
          <w:rFonts w:ascii="Arial" w:hAnsi="Arial"/>
          <w:sz w:val="18"/>
        </w:rPr>
        <w:t>final result</w:t>
      </w:r>
      <w:proofErr w:type="gramEnd"/>
      <w:r w:rsidRPr="006A4834">
        <w:rPr>
          <w:rFonts w:ascii="Arial" w:hAnsi="Arial"/>
          <w:sz w:val="18"/>
        </w:rPr>
        <w:t xml:space="preserve"> is achieved. Chapters or entire books are written in this manner. In intensive three-day book </w:t>
      </w:r>
      <w:proofErr w:type="gramStart"/>
      <w:r w:rsidRPr="006A4834">
        <w:rPr>
          <w:rFonts w:ascii="Arial" w:hAnsi="Arial"/>
          <w:sz w:val="18"/>
        </w:rPr>
        <w:t>sprints</w:t>
      </w:r>
      <w:proofErr w:type="gramEnd"/>
      <w:r w:rsidRPr="006A4834">
        <w:rPr>
          <w:rFonts w:ascii="Arial" w:hAnsi="Arial"/>
          <w:sz w:val="18"/>
        </w:rPr>
        <w:t xml:space="preserve"> we have worked with up to ten experts on a selected topic Facilitated by a book sprint </w:t>
      </w:r>
      <w:r w:rsidRPr="006A4834">
        <w:rPr>
          <w:rFonts w:ascii="Arial" w:hAnsi="Arial"/>
          <w:sz w:val="18"/>
        </w:rPr>
        <w:lastRenderedPageBreak/>
        <w:t>moderator with experience in media education, participants create joint content on selected topics related to work in the public health service.</w:t>
      </w:r>
    </w:p>
    <w:p w14:paraId="4A5F3C03" w14:textId="0675CA1B" w:rsidR="0087383B" w:rsidRDefault="00491498" w:rsidP="005B17F0">
      <w:pPr>
        <w:pStyle w:val="Heading3"/>
        <w:rPr>
          <w:sz w:val="20"/>
          <w:szCs w:val="20"/>
        </w:rPr>
      </w:pPr>
      <w:r w:rsidRPr="006A4834">
        <w:t>How these textbooks were produced</w:t>
      </w:r>
    </w:p>
    <w:p w14:paraId="1264E483" w14:textId="1B23E043" w:rsidR="00553914" w:rsidRPr="006A4834" w:rsidRDefault="00491498">
      <w:pPr>
        <w:spacing w:line="334" w:lineRule="auto"/>
        <w:ind w:right="120"/>
        <w:rPr>
          <w:rFonts w:ascii="Arial" w:eastAsia="Arial" w:hAnsi="Arial" w:cs="Arial"/>
          <w:sz w:val="18"/>
          <w:szCs w:val="18"/>
        </w:rPr>
      </w:pPr>
      <w:r w:rsidRPr="006A4834">
        <w:rPr>
          <w:rFonts w:ascii="Arial" w:hAnsi="Arial"/>
          <w:sz w:val="18"/>
        </w:rPr>
        <w:t xml:space="preserve">This textbook and manual </w:t>
      </w:r>
      <w:proofErr w:type="gramStart"/>
      <w:r w:rsidRPr="006A4834">
        <w:rPr>
          <w:rFonts w:ascii="Arial" w:hAnsi="Arial"/>
          <w:sz w:val="18"/>
        </w:rPr>
        <w:t>is</w:t>
      </w:r>
      <w:proofErr w:type="gramEnd"/>
      <w:r w:rsidRPr="006A4834">
        <w:rPr>
          <w:rFonts w:ascii="Arial" w:hAnsi="Arial"/>
          <w:sz w:val="18"/>
        </w:rPr>
        <w:t xml:space="preserve"> a joint project of the Academy</w:t>
      </w:r>
      <w:hyperlink r:id="rId37">
        <w:r w:rsidRPr="006A4834">
          <w:rPr>
            <w:rFonts w:ascii="Arial" w:hAnsi="Arial"/>
            <w:sz w:val="18"/>
          </w:rPr>
          <w:t xml:space="preserve"> of Public </w:t>
        </w:r>
        <w:r w:rsidR="00487DAA" w:rsidRPr="006A4834">
          <w:rPr>
            <w:rFonts w:ascii="Arial" w:hAnsi="Arial"/>
            <w:sz w:val="18"/>
          </w:rPr>
          <w:t>Health</w:t>
        </w:r>
        <w:r w:rsidRPr="006A4834">
          <w:rPr>
            <w:rFonts w:ascii="Arial" w:hAnsi="Arial"/>
            <w:sz w:val="18"/>
          </w:rPr>
          <w:t xml:space="preserve"> Services and the Open Science Lab of the TIB</w:t>
        </w:r>
      </w:hyperlink>
      <w:r w:rsidRPr="006A4834">
        <w:rPr>
          <w:rFonts w:ascii="Arial" w:hAnsi="Arial"/>
          <w:sz w:val="18"/>
        </w:rPr>
        <w:t xml:space="preserve"> </w:t>
      </w:r>
      <w:hyperlink r:id="rId38">
        <w:r w:rsidRPr="006A4834">
          <w:rPr>
            <w:rFonts w:ascii="Arial" w:hAnsi="Arial"/>
            <w:sz w:val="18"/>
          </w:rPr>
          <w:t>– Leibniz-Information Centre for Science and Technology University</w:t>
        </w:r>
      </w:hyperlink>
      <w:r w:rsidRPr="006A4834">
        <w:rPr>
          <w:rFonts w:ascii="Arial" w:hAnsi="Arial"/>
          <w:sz w:val="18"/>
        </w:rPr>
        <w:t xml:space="preserve"> Library.</w:t>
      </w:r>
    </w:p>
    <w:p w14:paraId="604DF4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69312" behindDoc="1" locked="0" layoutInCell="0" allowOverlap="1" wp14:anchorId="4B403F99" wp14:editId="7AD4A94B">
            <wp:simplePos x="0" y="0"/>
            <wp:positionH relativeFrom="column">
              <wp:posOffset>2305050</wp:posOffset>
            </wp:positionH>
            <wp:positionV relativeFrom="paragraph">
              <wp:posOffset>-398780</wp:posOffset>
            </wp:positionV>
            <wp:extent cx="1983740" cy="952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cstate="print"/>
                    <a:srcRect/>
                    <a:stretch>
                      <a:fillRect/>
                    </a:stretch>
                  </pic:blipFill>
                  <pic:spPr bwMode="auto">
                    <a:xfrm>
                      <a:off x="0" y="0"/>
                      <a:ext cx="198374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70336" behindDoc="1" locked="0" layoutInCell="0" allowOverlap="1" wp14:anchorId="4B6FA4D9" wp14:editId="1513E363">
            <wp:simplePos x="0" y="0"/>
            <wp:positionH relativeFrom="column">
              <wp:posOffset>-1905</wp:posOffset>
            </wp:positionH>
            <wp:positionV relativeFrom="paragraph">
              <wp:posOffset>-227330</wp:posOffset>
            </wp:positionV>
            <wp:extent cx="1336040" cy="952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46CDC708" w14:textId="77777777" w:rsidR="0087383B" w:rsidRDefault="00491498">
      <w:pPr>
        <w:spacing w:line="345" w:lineRule="auto"/>
        <w:ind w:right="280"/>
        <w:rPr>
          <w:sz w:val="20"/>
          <w:szCs w:val="20"/>
        </w:rPr>
      </w:pPr>
      <w:r w:rsidRPr="006A4834">
        <w:rPr>
          <w:rFonts w:ascii="Arial" w:hAnsi="Arial"/>
          <w:sz w:val="18"/>
        </w:rPr>
        <w:t>Together with teachers from the Academy, experts from different fields of public health have been co-authoring texts for this series of textbooks in book sprints since 2019.</w:t>
      </w:r>
    </w:p>
    <w:p w14:paraId="15EC2B99" w14:textId="29B95A66" w:rsidR="00553914" w:rsidRPr="006A4834" w:rsidRDefault="00491498">
      <w:pPr>
        <w:spacing w:line="326" w:lineRule="auto"/>
        <w:ind w:right="60"/>
        <w:rPr>
          <w:sz w:val="20"/>
          <w:szCs w:val="20"/>
        </w:rPr>
      </w:pPr>
      <w:r w:rsidRPr="006A4834">
        <w:rPr>
          <w:rFonts w:ascii="Arial" w:hAnsi="Arial"/>
          <w:sz w:val="18"/>
        </w:rPr>
        <w:t>The initial phase of collaborative writing was followed by an editing phase during which supplemental content was inserted and existing content revised. The text contributions are based on a broad range of relevant literature, years of experience gained by long-standing public health practitioners, and experiences and suggestions put forward by young professionals with an interest in public health.</w:t>
      </w:r>
    </w:p>
    <w:p w14:paraId="02963FE8" w14:textId="46E484A7" w:rsidR="0087383B" w:rsidRDefault="00C860F0">
      <w:pPr>
        <w:spacing w:line="329" w:lineRule="auto"/>
        <w:ind w:right="40"/>
        <w:rPr>
          <w:sz w:val="20"/>
          <w:szCs w:val="20"/>
        </w:rPr>
      </w:pPr>
      <w:r>
        <w:t xml:space="preserve"> </w:t>
      </w:r>
      <w:bookmarkStart w:id="7" w:name="page8"/>
      <w:bookmarkEnd w:id="7"/>
      <w:r w:rsidR="00491498" w:rsidRPr="006A4834">
        <w:rPr>
          <w:rFonts w:ascii="Arial" w:hAnsi="Arial"/>
          <w:sz w:val="18"/>
        </w:rPr>
        <w:t xml:space="preserve">In all the textbooks, jointly defined chapters on </w:t>
      </w:r>
      <w:proofErr w:type="gramStart"/>
      <w:r w:rsidR="00491498" w:rsidRPr="006A4834">
        <w:rPr>
          <w:rFonts w:ascii="Arial" w:hAnsi="Arial"/>
          <w:sz w:val="18"/>
        </w:rPr>
        <w:t>e.g.</w:t>
      </w:r>
      <w:proofErr w:type="gramEnd"/>
      <w:r w:rsidR="00491498" w:rsidRPr="006A4834">
        <w:rPr>
          <w:rFonts w:ascii="Arial" w:hAnsi="Arial"/>
          <w:sz w:val="18"/>
        </w:rPr>
        <w:t xml:space="preserve"> history, objectives, tasks, structures and definitions are described in detail. Each book has been designed as a comprehensive, self-contained work, and can be read either in conjunction with the other books or as a stand-alone reference </w:t>
      </w:r>
      <w:proofErr w:type="gramStart"/>
      <w:r w:rsidR="00491498" w:rsidRPr="006A4834">
        <w:rPr>
          <w:rFonts w:ascii="Arial" w:hAnsi="Arial"/>
          <w:sz w:val="18"/>
        </w:rPr>
        <w:t>work in its own right</w:t>
      </w:r>
      <w:proofErr w:type="gramEnd"/>
      <w:r w:rsidR="00491498" w:rsidRPr="006A4834">
        <w:rPr>
          <w:rFonts w:ascii="Arial" w:hAnsi="Arial"/>
          <w:sz w:val="18"/>
        </w:rPr>
        <w:t>.</w:t>
      </w:r>
    </w:p>
    <w:p w14:paraId="7BEB9D64" w14:textId="77777777" w:rsidR="0087383B" w:rsidRDefault="00491498">
      <w:pPr>
        <w:spacing w:line="334" w:lineRule="auto"/>
        <w:ind w:right="20"/>
        <w:rPr>
          <w:sz w:val="20"/>
          <w:szCs w:val="20"/>
        </w:rPr>
      </w:pPr>
      <w:r w:rsidRPr="006A4834">
        <w:rPr>
          <w:rFonts w:ascii="Arial" w:hAnsi="Arial"/>
          <w:sz w:val="18"/>
        </w:rPr>
        <w:t>The entire textbook series is designed as an Open Educational Resource (OER) and is published under an open licence. This allows free access, editing and further processing by others without restriction or with only minor restrictions.</w:t>
      </w:r>
    </w:p>
    <w:p w14:paraId="7B537E54" w14:textId="77777777" w:rsidR="0087383B" w:rsidRDefault="00491498">
      <w:pPr>
        <w:spacing w:line="377" w:lineRule="auto"/>
        <w:ind w:right="520"/>
        <w:rPr>
          <w:sz w:val="20"/>
          <w:szCs w:val="20"/>
        </w:rPr>
      </w:pPr>
      <w:r w:rsidRPr="006A4834">
        <w:rPr>
          <w:rFonts w:ascii="Arial" w:hAnsi="Arial"/>
          <w:sz w:val="18"/>
        </w:rPr>
        <w:t>The textbook will be updated and made available as a printed textbook at a reasonable price.</w:t>
      </w:r>
    </w:p>
    <w:p w14:paraId="391DFE3F" w14:textId="77777777" w:rsidR="0087383B" w:rsidRDefault="00491498" w:rsidP="00C860F0">
      <w:pPr>
        <w:pStyle w:val="Heading3"/>
        <w:rPr>
          <w:sz w:val="20"/>
          <w:szCs w:val="20"/>
        </w:rPr>
      </w:pPr>
      <w:r w:rsidRPr="006A4834">
        <w:t>Disclaimer</w:t>
      </w:r>
    </w:p>
    <w:p w14:paraId="3E30B9AF" w14:textId="77777777" w:rsidR="0087383B" w:rsidRDefault="00491498">
      <w:pPr>
        <w:spacing w:line="329" w:lineRule="auto"/>
        <w:ind w:right="80"/>
        <w:rPr>
          <w:sz w:val="20"/>
          <w:szCs w:val="20"/>
        </w:rPr>
      </w:pPr>
      <w:r w:rsidRPr="006A4834">
        <w:rPr>
          <w:rFonts w:ascii="Arial" w:hAnsi="Arial"/>
          <w:sz w:val="18"/>
        </w:rPr>
        <w:t>The content brought together in this unique textbook is based on the authors' years of theoretical study and practical experience in public health. It is designed to provide helpful information on the topics discussed.</w:t>
      </w:r>
    </w:p>
    <w:p w14:paraId="1AA328EA" w14:textId="77777777" w:rsidR="0087383B" w:rsidRDefault="00491498">
      <w:pPr>
        <w:rPr>
          <w:sz w:val="20"/>
          <w:szCs w:val="20"/>
        </w:rPr>
      </w:pPr>
      <w:r w:rsidRPr="006A4834">
        <w:rPr>
          <w:rFonts w:ascii="Arial" w:hAnsi="Arial"/>
          <w:b/>
          <w:sz w:val="18"/>
        </w:rPr>
        <w:t xml:space="preserve">This </w:t>
      </w:r>
      <w:proofErr w:type="gramStart"/>
      <w:r w:rsidRPr="006A4834">
        <w:rPr>
          <w:rFonts w:ascii="Arial" w:hAnsi="Arial"/>
          <w:b/>
          <w:sz w:val="18"/>
        </w:rPr>
        <w:t>text book</w:t>
      </w:r>
      <w:proofErr w:type="gramEnd"/>
      <w:r w:rsidRPr="006A4834">
        <w:rPr>
          <w:rFonts w:ascii="Arial" w:hAnsi="Arial"/>
          <w:b/>
          <w:sz w:val="18"/>
        </w:rPr>
        <w:t xml:space="preserve"> is a collaborative work by all the</w:t>
      </w:r>
      <w:r w:rsidR="00A460EA" w:rsidRPr="006A4834">
        <w:rPr>
          <w:rFonts w:ascii="Arial" w:hAnsi="Arial"/>
          <w:b/>
          <w:sz w:val="18"/>
        </w:rPr>
        <w:t xml:space="preserve"> </w:t>
      </w:r>
      <w:r w:rsidRPr="006A4834">
        <w:rPr>
          <w:rFonts w:ascii="Arial" w:hAnsi="Arial"/>
          <w:b/>
          <w:sz w:val="18"/>
        </w:rPr>
        <w:t>authors involved and does not represent the opinion of</w:t>
      </w:r>
      <w:r w:rsidR="00A460EA" w:rsidRPr="006A4834">
        <w:rPr>
          <w:rFonts w:ascii="Arial" w:hAnsi="Arial"/>
          <w:b/>
          <w:sz w:val="18"/>
        </w:rPr>
        <w:t xml:space="preserve"> </w:t>
      </w:r>
      <w:r w:rsidRPr="006A4834">
        <w:rPr>
          <w:rFonts w:ascii="Arial" w:hAnsi="Arial"/>
          <w:b/>
          <w:sz w:val="18"/>
        </w:rPr>
        <w:t>individual institutions for which the authors work.</w:t>
      </w:r>
    </w:p>
    <w:p w14:paraId="491D03C1" w14:textId="77777777" w:rsidR="0087383B" w:rsidRDefault="00491498">
      <w:pPr>
        <w:spacing w:line="326" w:lineRule="auto"/>
        <w:ind w:right="80"/>
        <w:rPr>
          <w:sz w:val="20"/>
          <w:szCs w:val="20"/>
        </w:rPr>
      </w:pPr>
      <w:r w:rsidRPr="006A4834">
        <w:rPr>
          <w:rFonts w:ascii="Arial" w:hAnsi="Arial"/>
          <w:sz w:val="18"/>
        </w:rPr>
        <w:t xml:space="preserve">The authors, editors and the Academy of Public Health Services make every effort to ensure that the information accessible through this book is correct, complete or </w:t>
      </w:r>
      <w:proofErr w:type="gramStart"/>
      <w:r w:rsidRPr="006A4834">
        <w:rPr>
          <w:rFonts w:ascii="Arial" w:hAnsi="Arial"/>
          <w:sz w:val="18"/>
        </w:rPr>
        <w:t>up-to-date</w:t>
      </w:r>
      <w:proofErr w:type="gramEnd"/>
      <w:r w:rsidRPr="006A4834">
        <w:rPr>
          <w:rFonts w:ascii="Arial" w:hAnsi="Arial"/>
          <w:sz w:val="18"/>
        </w:rPr>
        <w:t xml:space="preserve">, but accept no liability for this. They make this textbook and its contents available on an 'as is' </w:t>
      </w:r>
      <w:proofErr w:type="gramStart"/>
      <w:r w:rsidRPr="006A4834">
        <w:rPr>
          <w:rFonts w:ascii="Arial" w:hAnsi="Arial"/>
          <w:sz w:val="18"/>
        </w:rPr>
        <w:t>basis, and</w:t>
      </w:r>
      <w:proofErr w:type="gramEnd"/>
      <w:r w:rsidRPr="006A4834">
        <w:rPr>
          <w:rFonts w:ascii="Arial" w:hAnsi="Arial"/>
          <w:sz w:val="18"/>
        </w:rPr>
        <w:t xml:space="preserve"> give no assurances or guarantees of any kind whatsoever with respect to this book or its content.</w:t>
      </w:r>
    </w:p>
    <w:p w14:paraId="4CCAF4B4" w14:textId="00654BE3" w:rsidR="00553914" w:rsidRPr="006A4834" w:rsidRDefault="00491498">
      <w:pPr>
        <w:spacing w:line="324" w:lineRule="auto"/>
        <w:rPr>
          <w:sz w:val="20"/>
          <w:szCs w:val="20"/>
        </w:rPr>
      </w:pPr>
      <w:r w:rsidRPr="006A4834">
        <w:rPr>
          <w:rFonts w:ascii="Arial" w:hAnsi="Arial"/>
          <w:sz w:val="18"/>
        </w:rPr>
        <w:lastRenderedPageBreak/>
        <w:t xml:space="preserve">Neither the authors, the editors, the Academy of Public Health </w:t>
      </w:r>
      <w:proofErr w:type="gramStart"/>
      <w:r w:rsidRPr="006A4834">
        <w:rPr>
          <w:rFonts w:ascii="Arial" w:hAnsi="Arial"/>
          <w:sz w:val="18"/>
        </w:rPr>
        <w:t>Services</w:t>
      </w:r>
      <w:proofErr w:type="gramEnd"/>
      <w:r w:rsidR="00B10077" w:rsidRPr="006A4834">
        <w:rPr>
          <w:rFonts w:ascii="Arial" w:hAnsi="Arial"/>
          <w:sz w:val="18"/>
        </w:rPr>
        <w:t xml:space="preserve"> or</w:t>
      </w:r>
      <w:r w:rsidRPr="006A4834">
        <w:rPr>
          <w:rFonts w:ascii="Arial" w:hAnsi="Arial"/>
          <w:sz w:val="18"/>
        </w:rPr>
        <w:t xml:space="preserve"> any other actors involved are liable for any damages resulting from</w:t>
      </w:r>
      <w:r w:rsidR="00B10077" w:rsidRPr="006A4834">
        <w:rPr>
          <w:rFonts w:ascii="Arial" w:hAnsi="Arial"/>
          <w:sz w:val="18"/>
        </w:rPr>
        <w:t>,</w:t>
      </w:r>
      <w:r w:rsidRPr="006A4834">
        <w:rPr>
          <w:rFonts w:ascii="Arial" w:hAnsi="Arial"/>
          <w:sz w:val="18"/>
        </w:rPr>
        <w:t xml:space="preserve"> or </w:t>
      </w:r>
      <w:r w:rsidR="00B10077" w:rsidRPr="006A4834">
        <w:rPr>
          <w:rFonts w:ascii="Arial" w:hAnsi="Arial"/>
          <w:sz w:val="18"/>
        </w:rPr>
        <w:t>connected</w:t>
      </w:r>
      <w:r w:rsidRPr="006A4834">
        <w:rPr>
          <w:rFonts w:ascii="Arial" w:hAnsi="Arial"/>
          <w:sz w:val="18"/>
        </w:rPr>
        <w:t xml:space="preserve"> with</w:t>
      </w:r>
      <w:r w:rsidR="00B10077" w:rsidRPr="006A4834">
        <w:rPr>
          <w:rFonts w:ascii="Arial" w:hAnsi="Arial"/>
          <w:sz w:val="18"/>
        </w:rPr>
        <w:t>,</w:t>
      </w:r>
      <w:r w:rsidRPr="006A4834">
        <w:rPr>
          <w:rFonts w:ascii="Arial" w:hAnsi="Arial"/>
          <w:sz w:val="18"/>
        </w:rPr>
        <w:t xml:space="preserve"> the use of this book. This is a comprehensive limitation of liability that applies to all damage of any kind, including (but not restricted to) compensatory, direct, </w:t>
      </w:r>
      <w:proofErr w:type="gramStart"/>
      <w:r w:rsidRPr="006A4834">
        <w:rPr>
          <w:rFonts w:ascii="Arial" w:hAnsi="Arial"/>
          <w:sz w:val="18"/>
        </w:rPr>
        <w:t>indirect</w:t>
      </w:r>
      <w:proofErr w:type="gramEnd"/>
      <w:r w:rsidRPr="006A4834">
        <w:rPr>
          <w:rFonts w:ascii="Arial" w:hAnsi="Arial"/>
          <w:sz w:val="18"/>
        </w:rPr>
        <w:t xml:space="preserve"> or consequential damages; loss of data, income or profit; loss of or damage to property; and claims by third parties.</w:t>
      </w:r>
    </w:p>
    <w:p w14:paraId="11E0C724" w14:textId="47C1CB84" w:rsidR="00553914" w:rsidRPr="006A4834" w:rsidRDefault="00C860F0">
      <w:pPr>
        <w:spacing w:line="335" w:lineRule="auto"/>
        <w:rPr>
          <w:sz w:val="20"/>
          <w:szCs w:val="20"/>
        </w:rPr>
      </w:pPr>
      <w:r>
        <w:t xml:space="preserve"> </w:t>
      </w:r>
      <w:bookmarkStart w:id="8" w:name="page9"/>
      <w:bookmarkEnd w:id="8"/>
      <w:r w:rsidR="00491498" w:rsidRPr="006A4834">
        <w:rPr>
          <w:rFonts w:ascii="Arial" w:hAnsi="Arial"/>
          <w:sz w:val="18"/>
        </w:rPr>
        <w:t>References to other websites, literature or other sources are provided for information purposes only, and do not constitute an endorsement of websites or other sources. Readers should also be aware that websites referred to in this textbook are subject to change.</w:t>
      </w:r>
    </w:p>
    <w:p w14:paraId="774460B4" w14:textId="77777777" w:rsidR="00553914" w:rsidRPr="006A4834" w:rsidRDefault="00553914">
      <w:pPr>
        <w:sectPr w:rsidR="00553914" w:rsidRPr="006A4834">
          <w:pgSz w:w="8620" w:h="12979"/>
          <w:pgMar w:top="858" w:right="1201" w:bottom="1440" w:left="860" w:header="0" w:footer="0" w:gutter="0"/>
          <w:cols w:space="720" w:equalWidth="0">
            <w:col w:w="6560"/>
          </w:cols>
        </w:sectPr>
      </w:pPr>
    </w:p>
    <w:p w14:paraId="09342790" w14:textId="77777777" w:rsidR="0087383B" w:rsidRDefault="00491498" w:rsidP="005B17F0">
      <w:pPr>
        <w:pStyle w:val="Heading2"/>
        <w:rPr>
          <w:sz w:val="20"/>
          <w:szCs w:val="20"/>
        </w:rPr>
      </w:pPr>
      <w:bookmarkStart w:id="9" w:name="page10"/>
      <w:bookmarkEnd w:id="9"/>
      <w:r w:rsidRPr="006A4834">
        <w:lastRenderedPageBreak/>
        <w:t>Authors</w:t>
      </w:r>
    </w:p>
    <w:p w14:paraId="5F0396C8" w14:textId="77777777" w:rsidR="0087383B" w:rsidRDefault="00491498">
      <w:pPr>
        <w:ind w:left="40"/>
        <w:rPr>
          <w:sz w:val="20"/>
          <w:szCs w:val="20"/>
        </w:rPr>
      </w:pPr>
      <w:r w:rsidRPr="006A4834">
        <w:rPr>
          <w:rFonts w:ascii="Arial" w:hAnsi="Arial"/>
          <w:b/>
          <w:sz w:val="16"/>
        </w:rPr>
        <w:t>Dipl.-Med. Heidrun Böhm</w:t>
      </w:r>
    </w:p>
    <w:p w14:paraId="1DF17F0E" w14:textId="30DE6634" w:rsidR="00553914" w:rsidRPr="006A4834" w:rsidRDefault="00491498">
      <w:pPr>
        <w:spacing w:line="416" w:lineRule="auto"/>
        <w:ind w:left="40"/>
        <w:rPr>
          <w:sz w:val="20"/>
          <w:szCs w:val="20"/>
        </w:rPr>
      </w:pPr>
      <w:r w:rsidRPr="006A4834">
        <w:rPr>
          <w:rFonts w:ascii="Arial" w:hAnsi="Arial"/>
          <w:sz w:val="16"/>
        </w:rPr>
        <w:t>Saxon State Ministry for Social Affairs and Social Cohesion, Dresden</w:t>
      </w:r>
    </w:p>
    <w:p w14:paraId="7E9CA7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1360" behindDoc="1" locked="0" layoutInCell="0" allowOverlap="1" wp14:anchorId="37071C8A" wp14:editId="26DEB03A">
            <wp:simplePos x="0" y="0"/>
            <wp:positionH relativeFrom="column">
              <wp:posOffset>26035</wp:posOffset>
            </wp:positionH>
            <wp:positionV relativeFrom="paragraph">
              <wp:posOffset>-28575</wp:posOffset>
            </wp:positionV>
            <wp:extent cx="4329430" cy="952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43C8A9CE" w14:textId="77777777" w:rsidR="0087383B" w:rsidRDefault="00491498">
      <w:pPr>
        <w:ind w:left="40"/>
        <w:rPr>
          <w:sz w:val="20"/>
          <w:szCs w:val="20"/>
        </w:rPr>
      </w:pPr>
      <w:r w:rsidRPr="006A4834">
        <w:rPr>
          <w:rFonts w:ascii="Arial" w:hAnsi="Arial"/>
          <w:b/>
          <w:sz w:val="16"/>
        </w:rPr>
        <w:t>Detlef Cwojdzinski</w:t>
      </w:r>
    </w:p>
    <w:p w14:paraId="11C3AAE1" w14:textId="5AD1F59F" w:rsidR="00553914" w:rsidRPr="006A4834" w:rsidRDefault="00491498">
      <w:pPr>
        <w:ind w:left="40"/>
        <w:rPr>
          <w:sz w:val="20"/>
          <w:szCs w:val="20"/>
        </w:rPr>
      </w:pPr>
      <w:r w:rsidRPr="006A4834">
        <w:rPr>
          <w:rFonts w:ascii="Arial" w:hAnsi="Arial"/>
          <w:sz w:val="16"/>
        </w:rPr>
        <w:t>ex-Senate Administration for Health and Equality, Berlin</w:t>
      </w:r>
    </w:p>
    <w:p w14:paraId="6C98DCC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2384" behindDoc="1" locked="0" layoutInCell="0" allowOverlap="1" wp14:anchorId="481B6F98" wp14:editId="5F9501D8">
            <wp:simplePos x="0" y="0"/>
            <wp:positionH relativeFrom="column">
              <wp:posOffset>26035</wp:posOffset>
            </wp:positionH>
            <wp:positionV relativeFrom="paragraph">
              <wp:posOffset>86995</wp:posOffset>
            </wp:positionV>
            <wp:extent cx="4329430" cy="952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D74F8D0" w14:textId="77777777" w:rsidR="0087383B" w:rsidRDefault="00491498">
      <w:pPr>
        <w:ind w:left="40"/>
        <w:rPr>
          <w:sz w:val="20"/>
          <w:szCs w:val="20"/>
          <w:lang w:val="de-DE"/>
        </w:rPr>
      </w:pPr>
      <w:r w:rsidRPr="005E23D5">
        <w:rPr>
          <w:rFonts w:ascii="Arial" w:hAnsi="Arial"/>
          <w:b/>
          <w:sz w:val="16"/>
          <w:lang w:val="de-DE"/>
        </w:rPr>
        <w:t>Ulrike Grote, MPH</w:t>
      </w:r>
    </w:p>
    <w:p w14:paraId="568AEC7D" w14:textId="3F5AE7A2" w:rsidR="00553914" w:rsidRPr="005E23D5" w:rsidRDefault="00491498">
      <w:pPr>
        <w:ind w:left="40"/>
        <w:rPr>
          <w:sz w:val="20"/>
          <w:szCs w:val="20"/>
          <w:lang w:val="de-DE"/>
        </w:rPr>
      </w:pPr>
      <w:r w:rsidRPr="005E23D5">
        <w:rPr>
          <w:rFonts w:ascii="Arial" w:hAnsi="Arial"/>
          <w:sz w:val="16"/>
          <w:lang w:val="de-DE"/>
        </w:rPr>
        <w:t>Robert Koch Institute, Berlin</w:t>
      </w:r>
    </w:p>
    <w:p w14:paraId="011B2B67"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73408" behindDoc="1" locked="0" layoutInCell="0" allowOverlap="1" wp14:anchorId="72749D53" wp14:editId="7EC45B88">
            <wp:simplePos x="0" y="0"/>
            <wp:positionH relativeFrom="column">
              <wp:posOffset>26035</wp:posOffset>
            </wp:positionH>
            <wp:positionV relativeFrom="paragraph">
              <wp:posOffset>86995</wp:posOffset>
            </wp:positionV>
            <wp:extent cx="4329430" cy="952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4E31038" w14:textId="77777777" w:rsidR="0087383B" w:rsidRDefault="00491498">
      <w:pPr>
        <w:ind w:left="40"/>
        <w:rPr>
          <w:sz w:val="20"/>
          <w:szCs w:val="20"/>
        </w:rPr>
      </w:pPr>
      <w:r w:rsidRPr="006A4834">
        <w:rPr>
          <w:rFonts w:ascii="Arial" w:hAnsi="Arial"/>
          <w:b/>
          <w:sz w:val="16"/>
        </w:rPr>
        <w:t>Dr. med. Kalle Heitkötter</w:t>
      </w:r>
    </w:p>
    <w:p w14:paraId="6BFC279E" w14:textId="0A5CCAF7" w:rsidR="00553914" w:rsidRPr="006A4834" w:rsidRDefault="00491498">
      <w:pPr>
        <w:ind w:left="40"/>
        <w:rPr>
          <w:sz w:val="20"/>
          <w:szCs w:val="20"/>
        </w:rPr>
      </w:pPr>
      <w:r w:rsidRPr="006A4834">
        <w:rPr>
          <w:rFonts w:ascii="Arial" w:hAnsi="Arial"/>
          <w:sz w:val="16"/>
        </w:rPr>
        <w:t>Public Health Office, Düsseldorf</w:t>
      </w:r>
    </w:p>
    <w:p w14:paraId="1E0211C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4432" behindDoc="1" locked="0" layoutInCell="0" allowOverlap="1" wp14:anchorId="4DF85D47" wp14:editId="4C1F43C9">
            <wp:simplePos x="0" y="0"/>
            <wp:positionH relativeFrom="column">
              <wp:posOffset>26035</wp:posOffset>
            </wp:positionH>
            <wp:positionV relativeFrom="paragraph">
              <wp:posOffset>86995</wp:posOffset>
            </wp:positionV>
            <wp:extent cx="4329430" cy="952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74DEC8BF" w14:textId="77777777" w:rsidR="0087383B" w:rsidRDefault="00491498">
      <w:pPr>
        <w:ind w:left="40"/>
        <w:rPr>
          <w:sz w:val="20"/>
          <w:szCs w:val="20"/>
        </w:rPr>
      </w:pPr>
      <w:r w:rsidRPr="006A4834">
        <w:rPr>
          <w:rFonts w:ascii="Arial" w:hAnsi="Arial"/>
          <w:b/>
          <w:sz w:val="16"/>
        </w:rPr>
        <w:t>Dr. med. Christine Knauer</w:t>
      </w:r>
    </w:p>
    <w:p w14:paraId="0CB750BA" w14:textId="5070078F"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Rhein-Pfalz</w:t>
      </w:r>
      <w:r w:rsidR="00B525CC" w:rsidRPr="006A4834">
        <w:rPr>
          <w:rFonts w:ascii="Arial" w:hAnsi="Arial"/>
          <w:sz w:val="16"/>
        </w:rPr>
        <w:t xml:space="preserve"> District</w:t>
      </w:r>
    </w:p>
    <w:p w14:paraId="1841C2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5456" behindDoc="1" locked="0" layoutInCell="0" allowOverlap="1" wp14:anchorId="66784B70" wp14:editId="2FF2E43A">
            <wp:simplePos x="0" y="0"/>
            <wp:positionH relativeFrom="column">
              <wp:posOffset>26035</wp:posOffset>
            </wp:positionH>
            <wp:positionV relativeFrom="paragraph">
              <wp:posOffset>86995</wp:posOffset>
            </wp:positionV>
            <wp:extent cx="4329430" cy="95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71CF02A" w14:textId="77777777" w:rsidR="0087383B" w:rsidRDefault="00491498">
      <w:pPr>
        <w:ind w:left="40"/>
        <w:rPr>
          <w:sz w:val="20"/>
          <w:szCs w:val="20"/>
        </w:rPr>
      </w:pPr>
      <w:r w:rsidRPr="006A4834">
        <w:rPr>
          <w:rFonts w:ascii="Arial" w:hAnsi="Arial"/>
          <w:b/>
          <w:sz w:val="16"/>
        </w:rPr>
        <w:t>Dr. med. Ingrid Möller</w:t>
      </w:r>
    </w:p>
    <w:p w14:paraId="4D587C60" w14:textId="2DC12E60" w:rsidR="00553914" w:rsidRPr="006A4834" w:rsidRDefault="00491498">
      <w:pPr>
        <w:ind w:left="40"/>
        <w:rPr>
          <w:sz w:val="20"/>
          <w:szCs w:val="20"/>
        </w:rPr>
      </w:pPr>
      <w:r w:rsidRPr="006A4834">
        <w:rPr>
          <w:rFonts w:ascii="Arial" w:hAnsi="Arial"/>
          <w:sz w:val="16"/>
        </w:rPr>
        <w:t>Public Health Office, City of Leipzig</w:t>
      </w:r>
    </w:p>
    <w:p w14:paraId="2EEF29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6480" behindDoc="1" locked="0" layoutInCell="0" allowOverlap="1" wp14:anchorId="142A4510" wp14:editId="34A82EEF">
            <wp:simplePos x="0" y="0"/>
            <wp:positionH relativeFrom="column">
              <wp:posOffset>26035</wp:posOffset>
            </wp:positionH>
            <wp:positionV relativeFrom="paragraph">
              <wp:posOffset>86995</wp:posOffset>
            </wp:positionV>
            <wp:extent cx="4329430" cy="9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6DA17C8D" w14:textId="77777777" w:rsidR="0087383B" w:rsidRPr="0087383B" w:rsidRDefault="00491498">
      <w:pPr>
        <w:ind w:left="40"/>
        <w:rPr>
          <w:sz w:val="20"/>
          <w:szCs w:val="20"/>
        </w:rPr>
      </w:pPr>
      <w:r w:rsidRPr="0087383B">
        <w:rPr>
          <w:rFonts w:ascii="Arial" w:hAnsi="Arial"/>
          <w:b/>
          <w:sz w:val="16"/>
        </w:rPr>
        <w:t>Guido Pukropski</w:t>
      </w:r>
    </w:p>
    <w:p w14:paraId="4B9FD82F" w14:textId="280F4A48" w:rsidR="00553914" w:rsidRPr="0087383B" w:rsidRDefault="00491498">
      <w:pPr>
        <w:ind w:left="40"/>
        <w:rPr>
          <w:sz w:val="20"/>
          <w:szCs w:val="20"/>
        </w:rPr>
      </w:pPr>
      <w:r w:rsidRPr="0087383B">
        <w:rPr>
          <w:rFonts w:ascii="Arial" w:hAnsi="Arial"/>
          <w:sz w:val="16"/>
        </w:rPr>
        <w:t>District Administration, Düsseldorf</w:t>
      </w:r>
    </w:p>
    <w:p w14:paraId="572CE6DD"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7504" behindDoc="1" locked="0" layoutInCell="0" allowOverlap="1" wp14:anchorId="331D628A" wp14:editId="095A0833">
            <wp:simplePos x="0" y="0"/>
            <wp:positionH relativeFrom="column">
              <wp:posOffset>26035</wp:posOffset>
            </wp:positionH>
            <wp:positionV relativeFrom="paragraph">
              <wp:posOffset>86995</wp:posOffset>
            </wp:positionV>
            <wp:extent cx="4329430" cy="952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02524C64" w14:textId="77777777" w:rsidR="0087383B" w:rsidRPr="0087383B" w:rsidRDefault="00491498">
      <w:pPr>
        <w:ind w:left="40"/>
        <w:rPr>
          <w:sz w:val="20"/>
          <w:szCs w:val="20"/>
        </w:rPr>
      </w:pPr>
      <w:r w:rsidRPr="0087383B">
        <w:rPr>
          <w:rFonts w:ascii="Arial" w:hAnsi="Arial"/>
          <w:b/>
          <w:sz w:val="16"/>
        </w:rPr>
        <w:t>Dr. rer. nat. Julia Sasse</w:t>
      </w:r>
    </w:p>
    <w:p w14:paraId="6033FE3A" w14:textId="70A19808" w:rsidR="00553914" w:rsidRPr="0087383B" w:rsidRDefault="00491498">
      <w:pPr>
        <w:ind w:left="40"/>
        <w:rPr>
          <w:sz w:val="20"/>
          <w:szCs w:val="20"/>
        </w:rPr>
      </w:pPr>
      <w:r w:rsidRPr="0087383B">
        <w:rPr>
          <w:rFonts w:ascii="Arial" w:hAnsi="Arial"/>
          <w:sz w:val="16"/>
        </w:rPr>
        <w:t>Robert Koch Institute, Berlin</w:t>
      </w:r>
    </w:p>
    <w:p w14:paraId="5ABF9A8F" w14:textId="77777777" w:rsidR="0087383B" w:rsidRP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8528" behindDoc="1" locked="0" layoutInCell="0" allowOverlap="1" wp14:anchorId="5DF94B9E" wp14:editId="3FD6C3FD">
            <wp:simplePos x="0" y="0"/>
            <wp:positionH relativeFrom="column">
              <wp:posOffset>26035</wp:posOffset>
            </wp:positionH>
            <wp:positionV relativeFrom="paragraph">
              <wp:posOffset>86995</wp:posOffset>
            </wp:positionV>
            <wp:extent cx="4329430" cy="952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95BDFC5" w14:textId="77777777" w:rsidR="0087383B" w:rsidRPr="0087383B" w:rsidRDefault="00491498">
      <w:pPr>
        <w:ind w:left="40"/>
        <w:rPr>
          <w:sz w:val="20"/>
          <w:szCs w:val="20"/>
        </w:rPr>
      </w:pPr>
      <w:r w:rsidRPr="0087383B">
        <w:rPr>
          <w:rFonts w:ascii="Arial" w:hAnsi="Arial"/>
          <w:b/>
          <w:sz w:val="16"/>
        </w:rPr>
        <w:t>Tanja Schmidt, MPH</w:t>
      </w:r>
    </w:p>
    <w:p w14:paraId="4985E9EF" w14:textId="039940E9" w:rsidR="00553914" w:rsidRPr="006A4834" w:rsidRDefault="00491498">
      <w:pPr>
        <w:ind w:left="40"/>
        <w:rPr>
          <w:sz w:val="20"/>
          <w:szCs w:val="20"/>
        </w:rPr>
      </w:pPr>
      <w:r w:rsidRPr="006A4834">
        <w:rPr>
          <w:rFonts w:ascii="Arial" w:hAnsi="Arial"/>
          <w:sz w:val="16"/>
        </w:rPr>
        <w:t>WHO Regional Office for Europe, Copenhagen</w:t>
      </w:r>
    </w:p>
    <w:p w14:paraId="7020EF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79552" behindDoc="1" locked="0" layoutInCell="0" allowOverlap="1" wp14:anchorId="2D29A7B7" wp14:editId="3213D30D">
            <wp:simplePos x="0" y="0"/>
            <wp:positionH relativeFrom="column">
              <wp:posOffset>26035</wp:posOffset>
            </wp:positionH>
            <wp:positionV relativeFrom="paragraph">
              <wp:posOffset>86995</wp:posOffset>
            </wp:positionV>
            <wp:extent cx="4329430" cy="952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27E5A147" w14:textId="77777777" w:rsidR="0087383B" w:rsidRDefault="00491498">
      <w:pPr>
        <w:ind w:left="40"/>
        <w:rPr>
          <w:sz w:val="20"/>
          <w:szCs w:val="20"/>
        </w:rPr>
      </w:pPr>
      <w:r w:rsidRPr="006A4834">
        <w:rPr>
          <w:rFonts w:ascii="Arial" w:hAnsi="Arial"/>
          <w:b/>
          <w:sz w:val="16"/>
        </w:rPr>
        <w:t>Dr. med. Ute Siering</w:t>
      </w:r>
    </w:p>
    <w:p w14:paraId="3ACD0FE6" w14:textId="3A9CAEAB" w:rsidR="00553914" w:rsidRPr="006A4834" w:rsidRDefault="00491498">
      <w:pPr>
        <w:ind w:left="40"/>
        <w:rPr>
          <w:sz w:val="20"/>
          <w:szCs w:val="20"/>
        </w:rPr>
      </w:pPr>
      <w:r w:rsidRPr="006A4834">
        <w:rPr>
          <w:rFonts w:ascii="Arial" w:hAnsi="Arial"/>
          <w:sz w:val="16"/>
        </w:rPr>
        <w:t xml:space="preserve">Public Health Office, </w:t>
      </w:r>
      <w:r w:rsidR="00B525CC" w:rsidRPr="006A4834">
        <w:rPr>
          <w:rFonts w:ascii="Arial" w:hAnsi="Arial"/>
          <w:sz w:val="16"/>
        </w:rPr>
        <w:t>District Administration of</w:t>
      </w:r>
      <w:r w:rsidRPr="006A4834">
        <w:rPr>
          <w:rFonts w:ascii="Arial" w:hAnsi="Arial"/>
          <w:sz w:val="16"/>
        </w:rPr>
        <w:t xml:space="preserve"> Ludwigslust-Parchim</w:t>
      </w:r>
    </w:p>
    <w:p w14:paraId="64B540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0576" behindDoc="1" locked="0" layoutInCell="0" allowOverlap="1" wp14:anchorId="3D945CB6" wp14:editId="7FB5746D">
            <wp:simplePos x="0" y="0"/>
            <wp:positionH relativeFrom="column">
              <wp:posOffset>26035</wp:posOffset>
            </wp:positionH>
            <wp:positionV relativeFrom="paragraph">
              <wp:posOffset>86995</wp:posOffset>
            </wp:positionV>
            <wp:extent cx="4329430" cy="952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3400C37" w14:textId="77777777" w:rsidR="0087383B" w:rsidRDefault="00491498">
      <w:pPr>
        <w:ind w:left="40"/>
        <w:rPr>
          <w:sz w:val="20"/>
          <w:szCs w:val="20"/>
          <w:lang w:val="de-DE"/>
        </w:rPr>
      </w:pPr>
      <w:r w:rsidRPr="0046511C">
        <w:rPr>
          <w:rFonts w:ascii="Arial" w:hAnsi="Arial"/>
          <w:b/>
          <w:sz w:val="16"/>
          <w:lang w:val="de-DE"/>
        </w:rPr>
        <w:t>Dr. med. Karlin Stark</w:t>
      </w:r>
    </w:p>
    <w:p w14:paraId="6E31178B" w14:textId="187673AA" w:rsidR="00553914" w:rsidRPr="0087383B" w:rsidRDefault="00491498">
      <w:pPr>
        <w:ind w:left="40"/>
        <w:rPr>
          <w:sz w:val="20"/>
          <w:szCs w:val="20"/>
          <w:lang w:val="de-DE"/>
        </w:rPr>
      </w:pPr>
      <w:r w:rsidRPr="0087383B">
        <w:rPr>
          <w:rFonts w:ascii="Arial" w:hAnsi="Arial"/>
          <w:sz w:val="16"/>
          <w:lang w:val="de-DE"/>
        </w:rPr>
        <w:t>Regional Council, Stuttgart</w:t>
      </w:r>
    </w:p>
    <w:p w14:paraId="6723F8FE" w14:textId="77777777" w:rsidR="0087383B" w:rsidRP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481600" behindDoc="1" locked="0" layoutInCell="0" allowOverlap="1" wp14:anchorId="6F407048" wp14:editId="16206F92">
            <wp:simplePos x="0" y="0"/>
            <wp:positionH relativeFrom="column">
              <wp:posOffset>26035</wp:posOffset>
            </wp:positionH>
            <wp:positionV relativeFrom="paragraph">
              <wp:posOffset>86995</wp:posOffset>
            </wp:positionV>
            <wp:extent cx="4329430" cy="952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3474ACA3" w14:textId="1B214A16" w:rsidR="00B525CC" w:rsidRPr="0046511C" w:rsidRDefault="00491498">
      <w:pPr>
        <w:spacing w:line="416" w:lineRule="auto"/>
        <w:ind w:left="40" w:right="3180"/>
        <w:rPr>
          <w:rFonts w:ascii="Arial" w:hAnsi="Arial"/>
          <w:b/>
          <w:sz w:val="16"/>
          <w:lang w:val="de-DE"/>
        </w:rPr>
      </w:pPr>
      <w:r w:rsidRPr="0087383B">
        <w:rPr>
          <w:rFonts w:ascii="Arial" w:hAnsi="Arial"/>
          <w:b/>
          <w:sz w:val="16"/>
          <w:lang w:val="de-DE"/>
        </w:rPr>
        <w:t xml:space="preserve">Dr. med. </w:t>
      </w:r>
      <w:r w:rsidRPr="0046511C">
        <w:rPr>
          <w:rFonts w:ascii="Arial" w:hAnsi="Arial"/>
          <w:b/>
          <w:sz w:val="16"/>
          <w:lang w:val="de-DE"/>
        </w:rPr>
        <w:t>Katrin Steul, BSc.</w:t>
      </w:r>
    </w:p>
    <w:p w14:paraId="7B0FCBD1" w14:textId="77777777" w:rsidR="00553914" w:rsidRPr="006A4834" w:rsidRDefault="00491498">
      <w:pPr>
        <w:spacing w:line="416" w:lineRule="auto"/>
        <w:ind w:left="40" w:right="3180"/>
        <w:rPr>
          <w:sz w:val="20"/>
          <w:szCs w:val="20"/>
        </w:rPr>
      </w:pPr>
      <w:r w:rsidRPr="006A4834">
        <w:rPr>
          <w:rFonts w:ascii="Arial" w:hAnsi="Arial"/>
          <w:sz w:val="16"/>
        </w:rPr>
        <w:t>Public Health Office, City of Frankfurt am Main</w:t>
      </w:r>
    </w:p>
    <w:p w14:paraId="215C0D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2624" behindDoc="1" locked="0" layoutInCell="0" allowOverlap="1" wp14:anchorId="7564FFCA" wp14:editId="3EB5DAB9">
            <wp:simplePos x="0" y="0"/>
            <wp:positionH relativeFrom="column">
              <wp:posOffset>26035</wp:posOffset>
            </wp:positionH>
            <wp:positionV relativeFrom="paragraph">
              <wp:posOffset>-28575</wp:posOffset>
            </wp:positionV>
            <wp:extent cx="4329430" cy="952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09ED389" w14:textId="77777777" w:rsidR="0087383B" w:rsidRDefault="00491498">
      <w:pPr>
        <w:ind w:left="40"/>
        <w:rPr>
          <w:sz w:val="20"/>
          <w:szCs w:val="20"/>
        </w:rPr>
      </w:pPr>
      <w:r w:rsidRPr="006A4834">
        <w:rPr>
          <w:rFonts w:ascii="Arial" w:hAnsi="Arial"/>
          <w:b/>
          <w:sz w:val="16"/>
        </w:rPr>
        <w:t>Dr. med. Peter Tinnemann, MPH</w:t>
      </w:r>
    </w:p>
    <w:p w14:paraId="19BEB54D" w14:textId="6388C29C" w:rsidR="00553914" w:rsidRPr="006A4834" w:rsidRDefault="00491498">
      <w:pPr>
        <w:ind w:left="40"/>
        <w:rPr>
          <w:sz w:val="20"/>
          <w:szCs w:val="20"/>
        </w:rPr>
      </w:pPr>
      <w:r w:rsidRPr="006A4834">
        <w:rPr>
          <w:rFonts w:ascii="Arial" w:hAnsi="Arial"/>
          <w:sz w:val="16"/>
        </w:rPr>
        <w:t>Academy of Public Health Services, Berlin</w:t>
      </w:r>
    </w:p>
    <w:p w14:paraId="443DFDE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3648" behindDoc="1" locked="0" layoutInCell="0" allowOverlap="1" wp14:anchorId="6194CC3D" wp14:editId="246C229E">
            <wp:simplePos x="0" y="0"/>
            <wp:positionH relativeFrom="column">
              <wp:posOffset>26035</wp:posOffset>
            </wp:positionH>
            <wp:positionV relativeFrom="paragraph">
              <wp:posOffset>86995</wp:posOffset>
            </wp:positionV>
            <wp:extent cx="4329430" cy="952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srcRect/>
                    <a:stretch>
                      <a:fillRect/>
                    </a:stretch>
                  </pic:blipFill>
                  <pic:spPr bwMode="auto">
                    <a:xfrm>
                      <a:off x="0" y="0"/>
                      <a:ext cx="4329430" cy="9525"/>
                    </a:xfrm>
                    <a:prstGeom prst="rect">
                      <a:avLst/>
                    </a:prstGeom>
                    <a:noFill/>
                  </pic:spPr>
                </pic:pic>
              </a:graphicData>
            </a:graphic>
          </wp:anchor>
        </w:drawing>
      </w:r>
    </w:p>
    <w:p w14:paraId="1943345B" w14:textId="77777777" w:rsidR="00553914" w:rsidRPr="006A4834" w:rsidRDefault="00553914">
      <w:pPr>
        <w:sectPr w:rsidR="00553914" w:rsidRPr="006A4834">
          <w:pgSz w:w="8620" w:h="12979"/>
          <w:pgMar w:top="850" w:right="1221" w:bottom="1440" w:left="860" w:header="0" w:footer="0" w:gutter="0"/>
          <w:cols w:space="720" w:equalWidth="0">
            <w:col w:w="6540"/>
          </w:cols>
        </w:sectPr>
      </w:pPr>
    </w:p>
    <w:p w14:paraId="20513D77" w14:textId="77777777" w:rsidR="0087383B" w:rsidRDefault="00491498" w:rsidP="005B17F0">
      <w:pPr>
        <w:pStyle w:val="Heading2"/>
        <w:rPr>
          <w:sz w:val="20"/>
          <w:szCs w:val="20"/>
        </w:rPr>
      </w:pPr>
      <w:bookmarkStart w:id="10" w:name="page11"/>
      <w:bookmarkEnd w:id="10"/>
      <w:r w:rsidRPr="006A4834">
        <w:lastRenderedPageBreak/>
        <w:t>Acknowledgements and thanks</w:t>
      </w:r>
    </w:p>
    <w:p w14:paraId="5E82AD69" w14:textId="77777777" w:rsidR="0087383B" w:rsidRDefault="00491498">
      <w:pPr>
        <w:spacing w:line="377" w:lineRule="auto"/>
        <w:ind w:right="540"/>
        <w:jc w:val="both"/>
        <w:rPr>
          <w:sz w:val="20"/>
          <w:szCs w:val="20"/>
        </w:rPr>
      </w:pPr>
      <w:r w:rsidRPr="006A4834">
        <w:rPr>
          <w:rFonts w:ascii="Arial" w:hAnsi="Arial"/>
          <w:b/>
          <w:sz w:val="18"/>
        </w:rPr>
        <w:t xml:space="preserve">Anna Eckhardt </w:t>
      </w:r>
      <w:r w:rsidRPr="006A4834">
        <w:rPr>
          <w:rFonts w:ascii="Arial" w:hAnsi="Arial"/>
          <w:sz w:val="18"/>
        </w:rPr>
        <w:t>and</w:t>
      </w:r>
      <w:r w:rsidRPr="006A4834">
        <w:rPr>
          <w:rFonts w:ascii="Arial" w:hAnsi="Arial"/>
          <w:b/>
          <w:sz w:val="18"/>
        </w:rPr>
        <w:t xml:space="preserve"> Lambert Heller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developing the project and conducting the book sprint.</w:t>
      </w:r>
    </w:p>
    <w:p w14:paraId="759AD8FB" w14:textId="77777777" w:rsidR="0087383B" w:rsidRDefault="00491498">
      <w:pPr>
        <w:spacing w:line="345" w:lineRule="auto"/>
        <w:ind w:right="600"/>
        <w:rPr>
          <w:sz w:val="20"/>
          <w:szCs w:val="20"/>
        </w:rPr>
      </w:pPr>
      <w:r w:rsidRPr="006A4834">
        <w:rPr>
          <w:rFonts w:ascii="Arial" w:hAnsi="Arial"/>
          <w:b/>
          <w:sz w:val="18"/>
        </w:rPr>
        <w:t xml:space="preserve">Dr. med. Jakob Schumacher </w:t>
      </w:r>
      <w:r w:rsidRPr="006A4834">
        <w:rPr>
          <w:rFonts w:ascii="Arial" w:hAnsi="Arial"/>
          <w:sz w:val="18"/>
        </w:rPr>
        <w:t>and</w:t>
      </w:r>
      <w:r w:rsidRPr="006A4834">
        <w:rPr>
          <w:rFonts w:ascii="Arial" w:hAnsi="Arial"/>
          <w:b/>
          <w:sz w:val="18"/>
        </w:rPr>
        <w:t xml:space="preserve"> Simon Worthington </w:t>
      </w:r>
      <w:r w:rsidRPr="006A4834">
        <w:rPr>
          <w:rFonts w:ascii="Arial" w:hAnsi="Arial"/>
          <w:sz w:val="18"/>
        </w:rPr>
        <w:t>for their support in</w:t>
      </w:r>
      <w:r w:rsidRPr="006A4834">
        <w:rPr>
          <w:rFonts w:ascii="Arial" w:hAnsi="Arial"/>
          <w:b/>
          <w:sz w:val="18"/>
        </w:rPr>
        <w:t xml:space="preserve"> </w:t>
      </w:r>
      <w:r w:rsidRPr="006A4834">
        <w:rPr>
          <w:rFonts w:ascii="Arial" w:hAnsi="Arial"/>
          <w:sz w:val="18"/>
        </w:rPr>
        <w:t>implementing the project and for the technical realisation on GitHub.</w:t>
      </w:r>
    </w:p>
    <w:p w14:paraId="4EEF7343" w14:textId="77777777" w:rsidR="0087383B" w:rsidRDefault="00491498">
      <w:pPr>
        <w:spacing w:line="377" w:lineRule="auto"/>
        <w:ind w:right="220"/>
        <w:rPr>
          <w:sz w:val="20"/>
          <w:szCs w:val="20"/>
        </w:rPr>
      </w:pPr>
      <w:r w:rsidRPr="006A4834">
        <w:rPr>
          <w:rFonts w:ascii="Arial" w:hAnsi="Arial"/>
          <w:b/>
          <w:sz w:val="18"/>
        </w:rPr>
        <w:t xml:space="preserve">Bernd Schiller </w:t>
      </w:r>
      <w:r w:rsidRPr="006A4834">
        <w:rPr>
          <w:rFonts w:ascii="Arial" w:hAnsi="Arial"/>
          <w:sz w:val="18"/>
        </w:rPr>
        <w:t>and</w:t>
      </w:r>
      <w:r w:rsidRPr="006A4834">
        <w:rPr>
          <w:rFonts w:ascii="Arial" w:hAnsi="Arial"/>
          <w:b/>
          <w:sz w:val="18"/>
        </w:rPr>
        <w:t xml:space="preserve"> Petra Münstedt </w:t>
      </w:r>
      <w:r w:rsidRPr="006A4834">
        <w:rPr>
          <w:rFonts w:ascii="Arial" w:hAnsi="Arial"/>
          <w:sz w:val="18"/>
        </w:rPr>
        <w:t>for carefully checking and meticulously correcting the text of the</w:t>
      </w:r>
      <w:r w:rsidRPr="006A4834">
        <w:rPr>
          <w:rFonts w:ascii="Arial" w:hAnsi="Arial"/>
          <w:b/>
          <w:sz w:val="18"/>
        </w:rPr>
        <w:t xml:space="preserve"> </w:t>
      </w:r>
      <w:r w:rsidRPr="006A4834">
        <w:rPr>
          <w:rFonts w:ascii="Arial" w:hAnsi="Arial"/>
          <w:sz w:val="18"/>
        </w:rPr>
        <w:t>entire work.</w:t>
      </w:r>
    </w:p>
    <w:p w14:paraId="677271E4" w14:textId="77777777" w:rsidR="0087383B" w:rsidRDefault="00491498">
      <w:pPr>
        <w:spacing w:line="377" w:lineRule="auto"/>
        <w:ind w:right="380"/>
        <w:rPr>
          <w:sz w:val="20"/>
          <w:szCs w:val="20"/>
        </w:rPr>
      </w:pPr>
      <w:r w:rsidRPr="006A4834">
        <w:rPr>
          <w:rFonts w:ascii="Arial" w:hAnsi="Arial"/>
          <w:b/>
          <w:sz w:val="18"/>
        </w:rPr>
        <w:t xml:space="preserve">Dr. med. Claudia Kaufhold </w:t>
      </w:r>
      <w:r w:rsidRPr="006A4834">
        <w:rPr>
          <w:rFonts w:ascii="Arial" w:hAnsi="Arial"/>
          <w:sz w:val="18"/>
        </w:rPr>
        <w:t>and</w:t>
      </w:r>
      <w:r w:rsidRPr="006A4834">
        <w:rPr>
          <w:rFonts w:ascii="Arial" w:hAnsi="Arial"/>
          <w:b/>
          <w:sz w:val="18"/>
        </w:rPr>
        <w:t xml:space="preserve"> André Riffer </w:t>
      </w:r>
      <w:r w:rsidRPr="006A4834">
        <w:rPr>
          <w:rFonts w:ascii="Arial" w:hAnsi="Arial"/>
          <w:sz w:val="18"/>
        </w:rPr>
        <w:t>for checking the thematic consistency and accuracy of the content.</w:t>
      </w:r>
    </w:p>
    <w:p w14:paraId="6C441D5A" w14:textId="5325AD33" w:rsidR="00553914" w:rsidRPr="006A4834" w:rsidRDefault="00491498">
      <w:pPr>
        <w:spacing w:line="377" w:lineRule="auto"/>
        <w:ind w:right="480"/>
        <w:rPr>
          <w:rFonts w:ascii="Arial" w:eastAsia="Arial" w:hAnsi="Arial" w:cs="Arial"/>
          <w:b/>
          <w:bCs/>
          <w:sz w:val="18"/>
          <w:szCs w:val="18"/>
        </w:rPr>
      </w:pPr>
      <w:r w:rsidRPr="006A4834">
        <w:rPr>
          <w:rFonts w:ascii="Arial" w:hAnsi="Arial"/>
          <w:b/>
          <w:sz w:val="18"/>
        </w:rPr>
        <w:t>Johannes Wilm</w:t>
      </w:r>
      <w:r w:rsidRPr="006A4834">
        <w:rPr>
          <w:rFonts w:ascii="Arial" w:hAnsi="Arial"/>
          <w:sz w:val="18"/>
        </w:rPr>
        <w:t>, and the</w:t>
      </w:r>
      <w:r w:rsidRPr="006A4834">
        <w:rPr>
          <w:rFonts w:ascii="Arial" w:hAnsi="Arial"/>
          <w:b/>
          <w:sz w:val="18"/>
        </w:rPr>
        <w:t xml:space="preserve"> </w:t>
      </w:r>
      <w:hyperlink r:id="rId42">
        <w:r w:rsidRPr="006A4834">
          <w:rPr>
            <w:rFonts w:ascii="Arial" w:hAnsi="Arial"/>
            <w:b/>
            <w:sz w:val="18"/>
          </w:rPr>
          <w:t>FidusWriter.org team</w:t>
        </w:r>
      </w:hyperlink>
      <w:r w:rsidRPr="006A4834">
        <w:rPr>
          <w:rFonts w:ascii="Arial" w:hAnsi="Arial"/>
          <w:sz w:val="18"/>
        </w:rPr>
        <w:t>,</w:t>
      </w:r>
      <w:r w:rsidRPr="006A4834">
        <w:rPr>
          <w:rFonts w:ascii="Arial" w:hAnsi="Arial"/>
          <w:b/>
          <w:sz w:val="18"/>
        </w:rPr>
        <w:t xml:space="preserve"> </w:t>
      </w:r>
      <w:r w:rsidRPr="006A4834">
        <w:rPr>
          <w:rFonts w:ascii="Arial" w:hAnsi="Arial"/>
          <w:sz w:val="18"/>
        </w:rPr>
        <w:t>for the</w:t>
      </w:r>
      <w:r w:rsidR="00487DAA" w:rsidRPr="006A4834">
        <w:rPr>
          <w:rFonts w:ascii="Arial" w:hAnsi="Arial"/>
          <w:sz w:val="18"/>
        </w:rPr>
        <w:t>ir</w:t>
      </w:r>
      <w:r w:rsidRPr="006A4834">
        <w:rPr>
          <w:rFonts w:ascii="Arial" w:hAnsi="Arial"/>
          <w:sz w:val="18"/>
        </w:rPr>
        <w:t xml:space="preserve"> technical</w:t>
      </w:r>
      <w:r w:rsidRPr="006A4834">
        <w:rPr>
          <w:rFonts w:ascii="Arial" w:hAnsi="Arial"/>
          <w:b/>
          <w:sz w:val="18"/>
        </w:rPr>
        <w:t xml:space="preserve"> </w:t>
      </w:r>
      <w:r w:rsidRPr="006A4834">
        <w:rPr>
          <w:rFonts w:ascii="Arial" w:hAnsi="Arial"/>
          <w:sz w:val="18"/>
        </w:rPr>
        <w:t>support.</w:t>
      </w:r>
    </w:p>
    <w:p w14:paraId="7B9BF8F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4672" behindDoc="1" locked="0" layoutInCell="0" allowOverlap="1" wp14:anchorId="6378D4CC" wp14:editId="2D88884D">
            <wp:simplePos x="0" y="0"/>
            <wp:positionH relativeFrom="column">
              <wp:posOffset>1466215</wp:posOffset>
            </wp:positionH>
            <wp:positionV relativeFrom="paragraph">
              <wp:posOffset>-252095</wp:posOffset>
            </wp:positionV>
            <wp:extent cx="1344295" cy="952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cstate="print"/>
                    <a:srcRect/>
                    <a:stretch>
                      <a:fillRect/>
                    </a:stretch>
                  </pic:blipFill>
                  <pic:spPr bwMode="auto">
                    <a:xfrm>
                      <a:off x="0" y="0"/>
                      <a:ext cx="1344295" cy="9525"/>
                    </a:xfrm>
                    <a:prstGeom prst="rect">
                      <a:avLst/>
                    </a:prstGeom>
                    <a:noFill/>
                  </pic:spPr>
                </pic:pic>
              </a:graphicData>
            </a:graphic>
          </wp:anchor>
        </w:drawing>
      </w:r>
    </w:p>
    <w:p w14:paraId="2AFE4537" w14:textId="77777777" w:rsidR="0087383B" w:rsidRDefault="00491498">
      <w:pPr>
        <w:spacing w:line="345" w:lineRule="auto"/>
        <w:rPr>
          <w:sz w:val="20"/>
          <w:szCs w:val="20"/>
        </w:rPr>
      </w:pPr>
      <w:r w:rsidRPr="006A4834">
        <w:rPr>
          <w:rFonts w:ascii="Arial" w:hAnsi="Arial"/>
          <w:sz w:val="18"/>
        </w:rPr>
        <w:t>The</w:t>
      </w:r>
      <w:r w:rsidR="00487DAA" w:rsidRPr="006A4834">
        <w:rPr>
          <w:rFonts w:ascii="Arial" w:hAnsi="Arial"/>
          <w:sz w:val="18"/>
        </w:rPr>
        <w:t xml:space="preserve"> </w:t>
      </w:r>
      <w:r w:rsidRPr="006A4834">
        <w:rPr>
          <w:rFonts w:ascii="Arial" w:hAnsi="Arial"/>
          <w:b/>
          <w:sz w:val="18"/>
        </w:rPr>
        <w:t>Federal Ministry of Health,</w:t>
      </w:r>
      <w:r w:rsidRPr="006A4834">
        <w:rPr>
          <w:rFonts w:ascii="Arial" w:hAnsi="Arial"/>
          <w:sz w:val="18"/>
        </w:rPr>
        <w:t xml:space="preserve"> which funded the collaborative creation of our textbook. Without this funding the project would not have been possible.</w:t>
      </w:r>
    </w:p>
    <w:p w14:paraId="5CC3646E" w14:textId="04E28FA9" w:rsidR="00553914" w:rsidRPr="005B17F0" w:rsidRDefault="00491498" w:rsidP="005B17F0">
      <w:pPr>
        <w:spacing w:line="377" w:lineRule="auto"/>
        <w:ind w:right="860"/>
        <w:rPr>
          <w:sz w:val="20"/>
          <w:szCs w:val="20"/>
        </w:rPr>
        <w:sectPr w:rsidR="00553914" w:rsidRPr="005B17F0">
          <w:pgSz w:w="8620" w:h="12979"/>
          <w:pgMar w:top="863" w:right="1141" w:bottom="1440" w:left="860" w:header="0" w:footer="0" w:gutter="0"/>
          <w:cols w:space="720" w:equalWidth="0">
            <w:col w:w="6620"/>
          </w:cols>
        </w:sectPr>
      </w:pPr>
      <w:r w:rsidRPr="006A4834">
        <w:rPr>
          <w:rFonts w:ascii="Arial" w:hAnsi="Arial"/>
          <w:b/>
          <w:sz w:val="18"/>
        </w:rPr>
        <w:t xml:space="preserve">Dr.med. Ute Teichert </w:t>
      </w:r>
      <w:r w:rsidRPr="006A4834">
        <w:rPr>
          <w:rFonts w:ascii="Arial" w:hAnsi="Arial"/>
          <w:sz w:val="18"/>
        </w:rPr>
        <w:t>for her enthusiasm and tireless</w:t>
      </w:r>
      <w:r w:rsidRPr="006A4834">
        <w:rPr>
          <w:rFonts w:ascii="Arial" w:hAnsi="Arial"/>
          <w:b/>
          <w:sz w:val="18"/>
        </w:rPr>
        <w:t xml:space="preserve"> </w:t>
      </w:r>
      <w:r w:rsidRPr="006A4834">
        <w:rPr>
          <w:rFonts w:ascii="Arial" w:hAnsi="Arial"/>
          <w:sz w:val="18"/>
        </w:rPr>
        <w:t>support of the project.</w:t>
      </w:r>
    </w:p>
    <w:p w14:paraId="4EF0C1B4" w14:textId="77777777" w:rsidR="00553914" w:rsidRPr="006A4834" w:rsidRDefault="00553914">
      <w:pPr>
        <w:spacing w:line="377" w:lineRule="auto"/>
        <w:rPr>
          <w:sz w:val="20"/>
          <w:szCs w:val="20"/>
        </w:rPr>
      </w:pPr>
      <w:bookmarkStart w:id="11" w:name="page12"/>
      <w:bookmarkEnd w:id="11"/>
    </w:p>
    <w:p w14:paraId="18D72AF5" w14:textId="64EA2035" w:rsidR="00553914" w:rsidRPr="006A4834" w:rsidRDefault="005B17F0">
      <w:pPr>
        <w:spacing w:line="16" w:lineRule="exact"/>
        <w:rPr>
          <w:sz w:val="20"/>
          <w:szCs w:val="20"/>
        </w:rPr>
      </w:pPr>
      <w:r>
        <w:t xml:space="preserve"> </w:t>
      </w:r>
      <w:bookmarkStart w:id="12" w:name="page13"/>
      <w:bookmarkEnd w:id="12"/>
    </w:p>
    <w:p w14:paraId="5C1CEFB2" w14:textId="09F05B45" w:rsidR="00553914" w:rsidRPr="006A4834" w:rsidRDefault="00491498" w:rsidP="005B17F0">
      <w:pPr>
        <w:pStyle w:val="Heading1"/>
        <w:rPr>
          <w:sz w:val="20"/>
          <w:szCs w:val="20"/>
        </w:rPr>
      </w:pPr>
      <w:r w:rsidRPr="006A4834">
        <w:t>Contents</w:t>
      </w:r>
    </w:p>
    <w:tbl>
      <w:tblPr>
        <w:tblW w:w="0" w:type="auto"/>
        <w:tblLayout w:type="fixed"/>
        <w:tblCellMar>
          <w:left w:w="0" w:type="dxa"/>
          <w:right w:w="0" w:type="dxa"/>
        </w:tblCellMar>
        <w:tblLook w:val="04A0" w:firstRow="1" w:lastRow="0" w:firstColumn="1" w:lastColumn="0" w:noHBand="0" w:noVBand="1"/>
      </w:tblPr>
      <w:tblGrid>
        <w:gridCol w:w="6600"/>
        <w:gridCol w:w="760"/>
      </w:tblGrid>
      <w:tr w:rsidR="00553914" w:rsidRPr="006A4834" w14:paraId="58BE9E20" w14:textId="77777777">
        <w:trPr>
          <w:trHeight w:val="290"/>
        </w:trPr>
        <w:tc>
          <w:tcPr>
            <w:tcW w:w="6600" w:type="dxa"/>
            <w:vAlign w:val="bottom"/>
          </w:tcPr>
          <w:p w14:paraId="5D245827" w14:textId="77777777" w:rsidR="00553914" w:rsidRPr="006A4834" w:rsidRDefault="00094A08">
            <w:pPr>
              <w:rPr>
                <w:rFonts w:ascii="Arial" w:eastAsia="Arial" w:hAnsi="Arial" w:cs="Arial"/>
                <w:sz w:val="20"/>
                <w:szCs w:val="20"/>
              </w:rPr>
            </w:pPr>
            <w:hyperlink w:anchor="page15" w:history="1">
              <w:r w:rsidR="006A3A8D" w:rsidRPr="006A4834">
                <w:rPr>
                  <w:rFonts w:ascii="Arial" w:hAnsi="Arial"/>
                  <w:sz w:val="20"/>
                </w:rPr>
                <w:t>Definitions</w:t>
              </w:r>
            </w:hyperlink>
          </w:p>
        </w:tc>
        <w:tc>
          <w:tcPr>
            <w:tcW w:w="760" w:type="dxa"/>
            <w:vAlign w:val="bottom"/>
          </w:tcPr>
          <w:p w14:paraId="5656BDDD" w14:textId="77777777" w:rsidR="00553914" w:rsidRPr="006A4834" w:rsidRDefault="00553914">
            <w:pPr>
              <w:jc w:val="right"/>
              <w:rPr>
                <w:sz w:val="20"/>
                <w:szCs w:val="20"/>
              </w:rPr>
            </w:pPr>
          </w:p>
        </w:tc>
      </w:tr>
      <w:tr w:rsidR="00553914" w:rsidRPr="006A4834" w14:paraId="493AD91D" w14:textId="77777777">
        <w:trPr>
          <w:trHeight w:val="481"/>
        </w:trPr>
        <w:tc>
          <w:tcPr>
            <w:tcW w:w="6600" w:type="dxa"/>
            <w:vAlign w:val="bottom"/>
          </w:tcPr>
          <w:p w14:paraId="23C51F79" w14:textId="77777777" w:rsidR="00553914" w:rsidRPr="006A4834" w:rsidRDefault="00094A08">
            <w:pPr>
              <w:rPr>
                <w:rFonts w:ascii="Arial" w:eastAsia="Arial" w:hAnsi="Arial" w:cs="Arial"/>
                <w:sz w:val="20"/>
                <w:szCs w:val="20"/>
              </w:rPr>
            </w:pPr>
            <w:hyperlink w:anchor="page19" w:history="1">
              <w:r w:rsidR="006A3A8D" w:rsidRPr="006A4834">
                <w:rPr>
                  <w:rFonts w:ascii="Arial" w:hAnsi="Arial"/>
                  <w:sz w:val="20"/>
                </w:rPr>
                <w:t>Operational planning</w:t>
              </w:r>
            </w:hyperlink>
          </w:p>
        </w:tc>
        <w:tc>
          <w:tcPr>
            <w:tcW w:w="760" w:type="dxa"/>
            <w:vAlign w:val="bottom"/>
          </w:tcPr>
          <w:p w14:paraId="5C55235F" w14:textId="77777777" w:rsidR="00553914" w:rsidRPr="006A4834" w:rsidRDefault="00553914">
            <w:pPr>
              <w:jc w:val="right"/>
              <w:rPr>
                <w:sz w:val="20"/>
                <w:szCs w:val="20"/>
              </w:rPr>
            </w:pPr>
          </w:p>
        </w:tc>
      </w:tr>
      <w:tr w:rsidR="00553914" w:rsidRPr="006A4834" w14:paraId="33BCBE58" w14:textId="77777777">
        <w:trPr>
          <w:trHeight w:val="466"/>
        </w:trPr>
        <w:tc>
          <w:tcPr>
            <w:tcW w:w="6600" w:type="dxa"/>
            <w:vAlign w:val="bottom"/>
          </w:tcPr>
          <w:p w14:paraId="71A8130F" w14:textId="77777777" w:rsidR="00553914" w:rsidRPr="006A4834" w:rsidRDefault="00094A08">
            <w:pPr>
              <w:rPr>
                <w:rFonts w:ascii="Arial" w:eastAsia="Arial" w:hAnsi="Arial" w:cs="Arial"/>
                <w:sz w:val="20"/>
                <w:szCs w:val="20"/>
              </w:rPr>
            </w:pPr>
            <w:hyperlink w:anchor="page29" w:history="1">
              <w:r w:rsidR="006A3A8D" w:rsidRPr="006A4834">
                <w:rPr>
                  <w:rFonts w:ascii="Arial" w:hAnsi="Arial"/>
                  <w:sz w:val="20"/>
                </w:rPr>
                <w:t>Working in teams</w:t>
              </w:r>
            </w:hyperlink>
          </w:p>
        </w:tc>
        <w:tc>
          <w:tcPr>
            <w:tcW w:w="760" w:type="dxa"/>
            <w:vAlign w:val="bottom"/>
          </w:tcPr>
          <w:p w14:paraId="57F02B5F" w14:textId="77777777" w:rsidR="00553914" w:rsidRPr="006A4834" w:rsidRDefault="00553914">
            <w:pPr>
              <w:jc w:val="right"/>
              <w:rPr>
                <w:sz w:val="20"/>
                <w:szCs w:val="20"/>
              </w:rPr>
            </w:pPr>
          </w:p>
        </w:tc>
      </w:tr>
      <w:tr w:rsidR="00553914" w:rsidRPr="006A4834" w14:paraId="037EAEC5" w14:textId="77777777">
        <w:trPr>
          <w:trHeight w:val="466"/>
        </w:trPr>
        <w:tc>
          <w:tcPr>
            <w:tcW w:w="6600" w:type="dxa"/>
            <w:vAlign w:val="bottom"/>
          </w:tcPr>
          <w:p w14:paraId="6ADEFFD9" w14:textId="77777777" w:rsidR="00553914" w:rsidRPr="006A4834" w:rsidRDefault="00094A08">
            <w:pPr>
              <w:rPr>
                <w:rFonts w:ascii="Arial" w:eastAsia="Arial" w:hAnsi="Arial" w:cs="Arial"/>
                <w:sz w:val="20"/>
                <w:szCs w:val="20"/>
              </w:rPr>
            </w:pPr>
            <w:hyperlink w:anchor="page43" w:history="1">
              <w:r w:rsidR="006A3A8D" w:rsidRPr="006A4834">
                <w:rPr>
                  <w:rFonts w:ascii="Arial" w:hAnsi="Arial"/>
                  <w:sz w:val="20"/>
                </w:rPr>
                <w:t>Communications</w:t>
              </w:r>
            </w:hyperlink>
          </w:p>
        </w:tc>
        <w:tc>
          <w:tcPr>
            <w:tcW w:w="760" w:type="dxa"/>
            <w:vAlign w:val="bottom"/>
          </w:tcPr>
          <w:p w14:paraId="080A056C" w14:textId="77777777" w:rsidR="00553914" w:rsidRPr="006A4834" w:rsidRDefault="00553914">
            <w:pPr>
              <w:jc w:val="right"/>
              <w:rPr>
                <w:sz w:val="20"/>
                <w:szCs w:val="20"/>
              </w:rPr>
            </w:pPr>
          </w:p>
        </w:tc>
      </w:tr>
      <w:tr w:rsidR="00553914" w:rsidRPr="006A4834" w14:paraId="316240C6" w14:textId="77777777">
        <w:trPr>
          <w:trHeight w:val="481"/>
        </w:trPr>
        <w:tc>
          <w:tcPr>
            <w:tcW w:w="6600" w:type="dxa"/>
            <w:vAlign w:val="bottom"/>
          </w:tcPr>
          <w:p w14:paraId="2E036753" w14:textId="6D42FDB0" w:rsidR="00553914" w:rsidRPr="006A4834" w:rsidRDefault="00094A08">
            <w:pPr>
              <w:rPr>
                <w:rFonts w:ascii="Arial" w:eastAsia="Arial" w:hAnsi="Arial" w:cs="Arial"/>
                <w:sz w:val="20"/>
                <w:szCs w:val="20"/>
              </w:rPr>
            </w:pPr>
            <w:hyperlink w:anchor="page51" w:history="1">
              <w:r w:rsidR="006A3A8D" w:rsidRPr="006A4834">
                <w:rPr>
                  <w:rFonts w:ascii="Arial" w:hAnsi="Arial"/>
                  <w:sz w:val="20"/>
                </w:rPr>
                <w:t>Scenarios – CBRN</w:t>
              </w:r>
            </w:hyperlink>
          </w:p>
        </w:tc>
        <w:tc>
          <w:tcPr>
            <w:tcW w:w="760" w:type="dxa"/>
            <w:vAlign w:val="bottom"/>
          </w:tcPr>
          <w:p w14:paraId="539FB7FD" w14:textId="77777777" w:rsidR="00553914" w:rsidRPr="006A4834" w:rsidRDefault="00553914">
            <w:pPr>
              <w:jc w:val="right"/>
              <w:rPr>
                <w:sz w:val="20"/>
                <w:szCs w:val="20"/>
              </w:rPr>
            </w:pPr>
          </w:p>
        </w:tc>
      </w:tr>
      <w:tr w:rsidR="00553914" w:rsidRPr="006A4834" w14:paraId="1F6AEAD4" w14:textId="77777777">
        <w:trPr>
          <w:trHeight w:val="466"/>
        </w:trPr>
        <w:tc>
          <w:tcPr>
            <w:tcW w:w="6600" w:type="dxa"/>
            <w:vAlign w:val="bottom"/>
          </w:tcPr>
          <w:p w14:paraId="215BB9EF" w14:textId="77777777" w:rsidR="00553914" w:rsidRPr="006A4834" w:rsidRDefault="00094A08">
            <w:pPr>
              <w:rPr>
                <w:rFonts w:ascii="Arial" w:eastAsia="Arial" w:hAnsi="Arial" w:cs="Arial"/>
                <w:sz w:val="20"/>
                <w:szCs w:val="20"/>
              </w:rPr>
            </w:pPr>
            <w:hyperlink w:anchor="page53" w:history="1">
              <w:r w:rsidR="006A3A8D" w:rsidRPr="006A4834">
                <w:rPr>
                  <w:rFonts w:ascii="Arial" w:hAnsi="Arial"/>
                  <w:sz w:val="20"/>
                </w:rPr>
                <w:t>Scenarios – Biological emergencies</w:t>
              </w:r>
            </w:hyperlink>
          </w:p>
        </w:tc>
        <w:tc>
          <w:tcPr>
            <w:tcW w:w="760" w:type="dxa"/>
            <w:vAlign w:val="bottom"/>
          </w:tcPr>
          <w:p w14:paraId="56F8BCAC" w14:textId="77777777" w:rsidR="00553914" w:rsidRPr="006A4834" w:rsidRDefault="00553914">
            <w:pPr>
              <w:jc w:val="right"/>
              <w:rPr>
                <w:sz w:val="20"/>
                <w:szCs w:val="20"/>
              </w:rPr>
            </w:pPr>
          </w:p>
        </w:tc>
      </w:tr>
      <w:tr w:rsidR="00553914" w:rsidRPr="006A4834" w14:paraId="66576D2A" w14:textId="77777777">
        <w:trPr>
          <w:trHeight w:val="466"/>
        </w:trPr>
        <w:tc>
          <w:tcPr>
            <w:tcW w:w="6600" w:type="dxa"/>
            <w:vAlign w:val="bottom"/>
          </w:tcPr>
          <w:p w14:paraId="63BF8069" w14:textId="77777777" w:rsidR="00553914" w:rsidRPr="006A4834" w:rsidRDefault="00094A08">
            <w:pPr>
              <w:rPr>
                <w:rFonts w:ascii="Arial" w:eastAsia="Arial" w:hAnsi="Arial" w:cs="Arial"/>
                <w:sz w:val="20"/>
                <w:szCs w:val="20"/>
              </w:rPr>
            </w:pPr>
            <w:hyperlink w:anchor="page65" w:history="1">
              <w:r w:rsidR="006A3A8D" w:rsidRPr="006A4834">
                <w:rPr>
                  <w:rFonts w:ascii="Arial" w:hAnsi="Arial"/>
                  <w:sz w:val="20"/>
                </w:rPr>
                <w:t>Toolbox</w:t>
              </w:r>
            </w:hyperlink>
          </w:p>
        </w:tc>
        <w:tc>
          <w:tcPr>
            <w:tcW w:w="760" w:type="dxa"/>
            <w:vAlign w:val="bottom"/>
          </w:tcPr>
          <w:p w14:paraId="44AE1B3B" w14:textId="77777777" w:rsidR="00553914" w:rsidRPr="006A4834" w:rsidRDefault="00553914">
            <w:pPr>
              <w:jc w:val="right"/>
              <w:rPr>
                <w:sz w:val="20"/>
                <w:szCs w:val="20"/>
              </w:rPr>
            </w:pPr>
          </w:p>
        </w:tc>
      </w:tr>
      <w:tr w:rsidR="00553914" w:rsidRPr="006A4834" w14:paraId="6AC78942" w14:textId="77777777">
        <w:trPr>
          <w:trHeight w:val="481"/>
        </w:trPr>
        <w:tc>
          <w:tcPr>
            <w:tcW w:w="6600" w:type="dxa"/>
            <w:vAlign w:val="bottom"/>
          </w:tcPr>
          <w:p w14:paraId="4303D014" w14:textId="77777777" w:rsidR="00553914" w:rsidRPr="006A4834" w:rsidRDefault="00094A08">
            <w:pPr>
              <w:rPr>
                <w:rFonts w:ascii="Arial" w:eastAsia="Arial" w:hAnsi="Arial" w:cs="Arial"/>
                <w:sz w:val="20"/>
                <w:szCs w:val="20"/>
              </w:rPr>
            </w:pPr>
            <w:hyperlink w:anchor="page89" w:history="1">
              <w:r w:rsidR="006A3A8D" w:rsidRPr="006A4834">
                <w:rPr>
                  <w:rFonts w:ascii="Arial" w:hAnsi="Arial"/>
                  <w:sz w:val="20"/>
                </w:rPr>
                <w:t>Annex – Abbreviations</w:t>
              </w:r>
            </w:hyperlink>
          </w:p>
        </w:tc>
        <w:tc>
          <w:tcPr>
            <w:tcW w:w="760" w:type="dxa"/>
            <w:vAlign w:val="bottom"/>
          </w:tcPr>
          <w:p w14:paraId="045277B8" w14:textId="77777777" w:rsidR="00553914" w:rsidRPr="006A4834" w:rsidRDefault="00553914">
            <w:pPr>
              <w:jc w:val="right"/>
              <w:rPr>
                <w:sz w:val="20"/>
                <w:szCs w:val="20"/>
              </w:rPr>
            </w:pPr>
          </w:p>
        </w:tc>
      </w:tr>
      <w:tr w:rsidR="00553914" w:rsidRPr="006A4834" w14:paraId="154A07B3" w14:textId="77777777">
        <w:trPr>
          <w:trHeight w:val="466"/>
        </w:trPr>
        <w:tc>
          <w:tcPr>
            <w:tcW w:w="6600" w:type="dxa"/>
            <w:vAlign w:val="bottom"/>
          </w:tcPr>
          <w:p w14:paraId="03E9AAC2" w14:textId="77777777" w:rsidR="00553914" w:rsidRPr="006A4834" w:rsidRDefault="00094A08" w:rsidP="00B525CC">
            <w:pPr>
              <w:rPr>
                <w:rFonts w:ascii="Arial" w:eastAsia="Arial" w:hAnsi="Arial" w:cs="Arial"/>
                <w:sz w:val="20"/>
                <w:szCs w:val="20"/>
              </w:rPr>
            </w:pPr>
            <w:hyperlink w:anchor="page93" w:history="1">
              <w:r w:rsidR="006A3A8D" w:rsidRPr="006A4834">
                <w:rPr>
                  <w:rFonts w:ascii="Arial" w:hAnsi="Arial"/>
                  <w:sz w:val="20"/>
                </w:rPr>
                <w:t>Annex – Checklist</w:t>
              </w:r>
              <w:r w:rsidR="00B525CC" w:rsidRPr="006A4834">
                <w:rPr>
                  <w:rFonts w:ascii="Arial" w:hAnsi="Arial"/>
                  <w:sz w:val="20"/>
                </w:rPr>
                <w:t xml:space="preserve"> for p</w:t>
              </w:r>
              <w:r w:rsidR="006A3A8D" w:rsidRPr="006A4834">
                <w:rPr>
                  <w:rFonts w:ascii="Arial" w:hAnsi="Arial"/>
                  <w:sz w:val="20"/>
                </w:rPr>
                <w:t>ublic health office</w:t>
              </w:r>
              <w:r w:rsidR="0021627F" w:rsidRPr="006A4834">
                <w:rPr>
                  <w:rFonts w:ascii="Arial" w:hAnsi="Arial"/>
                  <w:sz w:val="20"/>
                </w:rPr>
                <w:t>s</w:t>
              </w:r>
              <w:r w:rsidR="006A3A8D" w:rsidRPr="006A4834">
                <w:rPr>
                  <w:rFonts w:ascii="Arial" w:hAnsi="Arial"/>
                  <w:sz w:val="20"/>
                </w:rPr>
                <w:t xml:space="preserve"> in crisis mode</w:t>
              </w:r>
            </w:hyperlink>
          </w:p>
        </w:tc>
        <w:tc>
          <w:tcPr>
            <w:tcW w:w="760" w:type="dxa"/>
            <w:vAlign w:val="bottom"/>
          </w:tcPr>
          <w:p w14:paraId="364878AB" w14:textId="77777777" w:rsidR="00553914" w:rsidRPr="006A4834" w:rsidRDefault="00553914">
            <w:pPr>
              <w:jc w:val="right"/>
              <w:rPr>
                <w:sz w:val="20"/>
                <w:szCs w:val="20"/>
              </w:rPr>
            </w:pPr>
          </w:p>
        </w:tc>
      </w:tr>
      <w:tr w:rsidR="00553914" w:rsidRPr="006A4834" w14:paraId="3092D9A1" w14:textId="77777777">
        <w:trPr>
          <w:trHeight w:val="466"/>
        </w:trPr>
        <w:tc>
          <w:tcPr>
            <w:tcW w:w="6600" w:type="dxa"/>
            <w:vAlign w:val="bottom"/>
          </w:tcPr>
          <w:p w14:paraId="54160DC1" w14:textId="77777777" w:rsidR="00553914" w:rsidRPr="006A4834" w:rsidRDefault="00094A08">
            <w:pPr>
              <w:rPr>
                <w:rFonts w:ascii="Arial" w:eastAsia="Arial" w:hAnsi="Arial" w:cs="Arial"/>
                <w:sz w:val="20"/>
                <w:szCs w:val="20"/>
              </w:rPr>
            </w:pPr>
            <w:hyperlink w:anchor="page97" w:history="1">
              <w:r w:rsidR="00B525CC" w:rsidRPr="006A4834">
                <w:rPr>
                  <w:rFonts w:ascii="Arial" w:hAnsi="Arial"/>
                  <w:sz w:val="20"/>
                </w:rPr>
                <w:t>Annex – Checklist for c</w:t>
              </w:r>
              <w:r w:rsidR="006A3A8D" w:rsidRPr="006A4834">
                <w:rPr>
                  <w:rFonts w:ascii="Arial" w:hAnsi="Arial"/>
                  <w:sz w:val="20"/>
                </w:rPr>
                <w:t>ommunications</w:t>
              </w:r>
            </w:hyperlink>
          </w:p>
        </w:tc>
        <w:tc>
          <w:tcPr>
            <w:tcW w:w="760" w:type="dxa"/>
            <w:vAlign w:val="bottom"/>
          </w:tcPr>
          <w:p w14:paraId="6D1A9A00" w14:textId="77777777" w:rsidR="00553914" w:rsidRPr="006A4834" w:rsidRDefault="00553914">
            <w:pPr>
              <w:jc w:val="right"/>
              <w:rPr>
                <w:sz w:val="20"/>
                <w:szCs w:val="20"/>
              </w:rPr>
            </w:pPr>
          </w:p>
        </w:tc>
      </w:tr>
      <w:tr w:rsidR="00553914" w:rsidRPr="006A4834" w14:paraId="5BA03DFF" w14:textId="77777777">
        <w:trPr>
          <w:trHeight w:val="481"/>
        </w:trPr>
        <w:tc>
          <w:tcPr>
            <w:tcW w:w="6600" w:type="dxa"/>
            <w:vAlign w:val="bottom"/>
          </w:tcPr>
          <w:p w14:paraId="0CB3B10F" w14:textId="77777777" w:rsidR="00553914" w:rsidRPr="006A4834" w:rsidRDefault="00094A08">
            <w:pPr>
              <w:rPr>
                <w:rFonts w:ascii="Arial" w:eastAsia="Arial" w:hAnsi="Arial" w:cs="Arial"/>
                <w:sz w:val="20"/>
                <w:szCs w:val="20"/>
              </w:rPr>
            </w:pPr>
            <w:hyperlink w:anchor="page101" w:history="1">
              <w:r w:rsidR="006A3A8D" w:rsidRPr="006A4834">
                <w:rPr>
                  <w:rFonts w:ascii="Arial" w:hAnsi="Arial"/>
                  <w:sz w:val="20"/>
                </w:rPr>
                <w:t xml:space="preserve">Annex – Checklist for </w:t>
              </w:r>
              <w:r w:rsidR="0021627F" w:rsidRPr="006A4834">
                <w:rPr>
                  <w:rFonts w:ascii="Arial" w:hAnsi="Arial"/>
                  <w:sz w:val="20"/>
                </w:rPr>
                <w:t>infrastructure and resources</w:t>
              </w:r>
              <w:r w:rsidR="006A3A8D" w:rsidRPr="006A4834">
                <w:rPr>
                  <w:rFonts w:ascii="Arial" w:hAnsi="Arial"/>
                  <w:sz w:val="20"/>
                </w:rPr>
                <w:t xml:space="preserve"> in the crisis team</w:t>
              </w:r>
            </w:hyperlink>
          </w:p>
        </w:tc>
        <w:tc>
          <w:tcPr>
            <w:tcW w:w="760" w:type="dxa"/>
            <w:vAlign w:val="bottom"/>
          </w:tcPr>
          <w:p w14:paraId="649C4F6F" w14:textId="77777777" w:rsidR="00553914" w:rsidRPr="006A4834" w:rsidRDefault="00553914">
            <w:pPr>
              <w:jc w:val="right"/>
              <w:rPr>
                <w:sz w:val="20"/>
                <w:szCs w:val="20"/>
              </w:rPr>
            </w:pPr>
          </w:p>
        </w:tc>
      </w:tr>
      <w:tr w:rsidR="00553914" w:rsidRPr="006A4834" w14:paraId="29CAFF92" w14:textId="77777777">
        <w:trPr>
          <w:trHeight w:val="466"/>
        </w:trPr>
        <w:tc>
          <w:tcPr>
            <w:tcW w:w="6600" w:type="dxa"/>
            <w:vAlign w:val="bottom"/>
          </w:tcPr>
          <w:p w14:paraId="2D775653" w14:textId="77777777" w:rsidR="00553914" w:rsidRPr="006A4834" w:rsidRDefault="00094A08" w:rsidP="00630AD6">
            <w:pPr>
              <w:rPr>
                <w:rFonts w:ascii="Arial" w:eastAsia="Arial" w:hAnsi="Arial" w:cs="Arial"/>
                <w:sz w:val="20"/>
                <w:szCs w:val="20"/>
              </w:rPr>
            </w:pPr>
            <w:hyperlink w:anchor="page105"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planning guide for public health offices</w:t>
              </w:r>
            </w:hyperlink>
          </w:p>
        </w:tc>
        <w:tc>
          <w:tcPr>
            <w:tcW w:w="760" w:type="dxa"/>
            <w:vAlign w:val="bottom"/>
          </w:tcPr>
          <w:p w14:paraId="56377D33" w14:textId="77777777" w:rsidR="00553914" w:rsidRPr="006A4834" w:rsidRDefault="00553914">
            <w:pPr>
              <w:jc w:val="right"/>
              <w:rPr>
                <w:sz w:val="20"/>
                <w:szCs w:val="20"/>
              </w:rPr>
            </w:pPr>
          </w:p>
        </w:tc>
      </w:tr>
      <w:tr w:rsidR="00553914" w:rsidRPr="006A4834" w14:paraId="6FA861ED" w14:textId="77777777">
        <w:trPr>
          <w:trHeight w:val="466"/>
        </w:trPr>
        <w:tc>
          <w:tcPr>
            <w:tcW w:w="6600" w:type="dxa"/>
            <w:vAlign w:val="bottom"/>
          </w:tcPr>
          <w:p w14:paraId="6BBB490C" w14:textId="77777777" w:rsidR="00553914" w:rsidRPr="006A4834" w:rsidRDefault="00094A08" w:rsidP="00630AD6">
            <w:pPr>
              <w:rPr>
                <w:rFonts w:ascii="Arial" w:eastAsia="Arial" w:hAnsi="Arial" w:cs="Arial"/>
                <w:sz w:val="20"/>
                <w:szCs w:val="20"/>
              </w:rPr>
            </w:pPr>
            <w:hyperlink w:anchor="page109" w:history="1">
              <w:r w:rsidR="006A3A8D" w:rsidRPr="006A4834">
                <w:rPr>
                  <w:rFonts w:ascii="Arial" w:hAnsi="Arial"/>
                  <w:sz w:val="20"/>
                </w:rPr>
                <w:t xml:space="preserve">Annex – Checklist </w:t>
              </w:r>
              <w:r w:rsidR="00630AD6" w:rsidRPr="006A4834">
                <w:rPr>
                  <w:rFonts w:ascii="Arial" w:hAnsi="Arial"/>
                  <w:sz w:val="20"/>
                </w:rPr>
                <w:t>as a</w:t>
              </w:r>
              <w:r w:rsidR="006A3A8D" w:rsidRPr="006A4834">
                <w:rPr>
                  <w:rFonts w:ascii="Arial" w:hAnsi="Arial"/>
                  <w:sz w:val="20"/>
                </w:rPr>
                <w:t xml:space="preserve"> </w:t>
              </w:r>
              <w:r w:rsidR="00B525CC" w:rsidRPr="006A4834">
                <w:rPr>
                  <w:rFonts w:ascii="Arial" w:hAnsi="Arial"/>
                  <w:sz w:val="20"/>
                </w:rPr>
                <w:t>p</w:t>
              </w:r>
              <w:r w:rsidR="006A3A8D" w:rsidRPr="006A4834">
                <w:rPr>
                  <w:rFonts w:ascii="Arial" w:hAnsi="Arial"/>
                  <w:sz w:val="20"/>
                </w:rPr>
                <w:t>lanning guide for hospitals</w:t>
              </w:r>
            </w:hyperlink>
          </w:p>
        </w:tc>
        <w:tc>
          <w:tcPr>
            <w:tcW w:w="760" w:type="dxa"/>
            <w:vAlign w:val="bottom"/>
          </w:tcPr>
          <w:p w14:paraId="0AEE365E" w14:textId="77777777" w:rsidR="00553914" w:rsidRPr="006A4834" w:rsidRDefault="00553914">
            <w:pPr>
              <w:jc w:val="right"/>
              <w:rPr>
                <w:sz w:val="20"/>
                <w:szCs w:val="20"/>
              </w:rPr>
            </w:pPr>
          </w:p>
        </w:tc>
      </w:tr>
      <w:tr w:rsidR="00553914" w:rsidRPr="006A4834" w14:paraId="03AA320F" w14:textId="77777777">
        <w:trPr>
          <w:trHeight w:val="481"/>
        </w:trPr>
        <w:tc>
          <w:tcPr>
            <w:tcW w:w="6600" w:type="dxa"/>
            <w:vAlign w:val="bottom"/>
          </w:tcPr>
          <w:p w14:paraId="29C1C0A1" w14:textId="77777777" w:rsidR="00553914" w:rsidRPr="006A4834" w:rsidRDefault="00094A08">
            <w:pPr>
              <w:rPr>
                <w:rFonts w:ascii="Arial" w:eastAsia="Arial" w:hAnsi="Arial" w:cs="Arial"/>
                <w:sz w:val="20"/>
                <w:szCs w:val="20"/>
              </w:rPr>
            </w:pPr>
            <w:hyperlink w:anchor="page115" w:history="1">
              <w:r w:rsidR="006A3A8D" w:rsidRPr="006A4834">
                <w:rPr>
                  <w:rFonts w:ascii="Arial" w:hAnsi="Arial"/>
                  <w:sz w:val="20"/>
                </w:rPr>
                <w:t>Annex – Template for mission diary</w:t>
              </w:r>
            </w:hyperlink>
          </w:p>
        </w:tc>
        <w:tc>
          <w:tcPr>
            <w:tcW w:w="760" w:type="dxa"/>
            <w:vAlign w:val="bottom"/>
          </w:tcPr>
          <w:p w14:paraId="090799F6" w14:textId="77777777" w:rsidR="00553914" w:rsidRPr="006A4834" w:rsidRDefault="00553914">
            <w:pPr>
              <w:jc w:val="right"/>
              <w:rPr>
                <w:sz w:val="20"/>
                <w:szCs w:val="20"/>
              </w:rPr>
            </w:pPr>
          </w:p>
        </w:tc>
      </w:tr>
      <w:tr w:rsidR="00553914" w:rsidRPr="006A4834" w14:paraId="40AFC9DF" w14:textId="77777777">
        <w:trPr>
          <w:trHeight w:val="466"/>
        </w:trPr>
        <w:tc>
          <w:tcPr>
            <w:tcW w:w="6600" w:type="dxa"/>
            <w:vAlign w:val="bottom"/>
          </w:tcPr>
          <w:p w14:paraId="334F2C10" w14:textId="77777777" w:rsidR="00553914" w:rsidRPr="006A4834" w:rsidRDefault="00094A08">
            <w:pPr>
              <w:rPr>
                <w:rFonts w:ascii="Arial" w:eastAsia="Arial" w:hAnsi="Arial" w:cs="Arial"/>
                <w:sz w:val="20"/>
                <w:szCs w:val="20"/>
              </w:rPr>
            </w:pPr>
            <w:hyperlink w:anchor="page117" w:history="1">
              <w:r w:rsidR="006A3A8D" w:rsidRPr="006A4834">
                <w:rPr>
                  <w:rFonts w:ascii="Arial" w:hAnsi="Arial"/>
                  <w:sz w:val="20"/>
                </w:rPr>
                <w:t>Annex – Template for checklist format</w:t>
              </w:r>
            </w:hyperlink>
          </w:p>
        </w:tc>
        <w:tc>
          <w:tcPr>
            <w:tcW w:w="760" w:type="dxa"/>
            <w:vAlign w:val="bottom"/>
          </w:tcPr>
          <w:p w14:paraId="7F5A27A4" w14:textId="77777777" w:rsidR="00553914" w:rsidRPr="006A4834" w:rsidRDefault="00553914">
            <w:pPr>
              <w:jc w:val="right"/>
              <w:rPr>
                <w:sz w:val="20"/>
                <w:szCs w:val="20"/>
              </w:rPr>
            </w:pPr>
          </w:p>
        </w:tc>
      </w:tr>
      <w:tr w:rsidR="00553914" w:rsidRPr="006A4834" w14:paraId="5BE4FD68" w14:textId="77777777">
        <w:trPr>
          <w:trHeight w:val="466"/>
        </w:trPr>
        <w:tc>
          <w:tcPr>
            <w:tcW w:w="6600" w:type="dxa"/>
            <w:vAlign w:val="bottom"/>
          </w:tcPr>
          <w:p w14:paraId="32E03D44" w14:textId="77777777" w:rsidR="00553914" w:rsidRPr="006A4834" w:rsidRDefault="00094A08">
            <w:pPr>
              <w:rPr>
                <w:rFonts w:ascii="Arial" w:eastAsia="Arial" w:hAnsi="Arial" w:cs="Arial"/>
                <w:sz w:val="20"/>
                <w:szCs w:val="20"/>
              </w:rPr>
            </w:pPr>
            <w:hyperlink w:anchor="page121" w:history="1">
              <w:r w:rsidR="006A3A8D" w:rsidRPr="006A4834">
                <w:rPr>
                  <w:rFonts w:ascii="Arial" w:hAnsi="Arial"/>
                  <w:sz w:val="20"/>
                </w:rPr>
                <w:t>Annex – Websites</w:t>
              </w:r>
            </w:hyperlink>
          </w:p>
        </w:tc>
        <w:tc>
          <w:tcPr>
            <w:tcW w:w="760" w:type="dxa"/>
            <w:vAlign w:val="bottom"/>
          </w:tcPr>
          <w:p w14:paraId="5F9B1798" w14:textId="77777777" w:rsidR="00553914" w:rsidRPr="006A4834" w:rsidRDefault="00553914">
            <w:pPr>
              <w:jc w:val="right"/>
              <w:rPr>
                <w:sz w:val="20"/>
                <w:szCs w:val="20"/>
              </w:rPr>
            </w:pPr>
          </w:p>
        </w:tc>
      </w:tr>
      <w:tr w:rsidR="00553914" w:rsidRPr="006A4834" w14:paraId="364C839E" w14:textId="77777777">
        <w:trPr>
          <w:trHeight w:val="481"/>
        </w:trPr>
        <w:tc>
          <w:tcPr>
            <w:tcW w:w="6600" w:type="dxa"/>
            <w:vAlign w:val="bottom"/>
          </w:tcPr>
          <w:p w14:paraId="7ADA5ACA" w14:textId="77777777" w:rsidR="00553914" w:rsidRPr="006A4834" w:rsidRDefault="00094A08">
            <w:pPr>
              <w:rPr>
                <w:rFonts w:ascii="Arial" w:eastAsia="Arial" w:hAnsi="Arial" w:cs="Arial"/>
                <w:sz w:val="20"/>
                <w:szCs w:val="20"/>
              </w:rPr>
            </w:pPr>
            <w:hyperlink w:anchor="page129" w:history="1">
              <w:r w:rsidR="006A3A8D" w:rsidRPr="006A4834">
                <w:rPr>
                  <w:rFonts w:ascii="Arial" w:hAnsi="Arial"/>
                  <w:sz w:val="20"/>
                </w:rPr>
                <w:t>Bibliography</w:t>
              </w:r>
            </w:hyperlink>
          </w:p>
        </w:tc>
        <w:tc>
          <w:tcPr>
            <w:tcW w:w="760" w:type="dxa"/>
            <w:vAlign w:val="bottom"/>
          </w:tcPr>
          <w:p w14:paraId="25D9F9AF" w14:textId="77777777" w:rsidR="00553914" w:rsidRPr="006A4834" w:rsidRDefault="00553914">
            <w:pPr>
              <w:jc w:val="right"/>
              <w:rPr>
                <w:sz w:val="20"/>
                <w:szCs w:val="20"/>
              </w:rPr>
            </w:pPr>
          </w:p>
        </w:tc>
      </w:tr>
    </w:tbl>
    <w:p w14:paraId="30622475" w14:textId="77777777" w:rsidR="00553914" w:rsidRPr="006A4834" w:rsidRDefault="00553914">
      <w:pPr>
        <w:sectPr w:rsidR="00553914" w:rsidRPr="006A4834">
          <w:pgSz w:w="8620" w:h="12979"/>
          <w:pgMar w:top="1440" w:right="681" w:bottom="1440" w:left="580" w:header="0" w:footer="0" w:gutter="0"/>
          <w:cols w:space="720" w:equalWidth="0">
            <w:col w:w="7360"/>
          </w:cols>
        </w:sectPr>
      </w:pPr>
    </w:p>
    <w:p w14:paraId="35A53431" w14:textId="77777777" w:rsidR="008471B8" w:rsidRDefault="00491498" w:rsidP="008471B8">
      <w:pPr>
        <w:pStyle w:val="Heading1"/>
        <w:rPr>
          <w:sz w:val="20"/>
          <w:szCs w:val="20"/>
        </w:rPr>
      </w:pPr>
      <w:bookmarkStart w:id="13" w:name="page14"/>
      <w:bookmarkStart w:id="14" w:name="page15"/>
      <w:bookmarkEnd w:id="13"/>
      <w:bookmarkEnd w:id="14"/>
      <w:r w:rsidRPr="006A4834">
        <w:lastRenderedPageBreak/>
        <w:t>Definitions</w:t>
      </w:r>
      <w:bookmarkStart w:id="15" w:name="page16"/>
      <w:bookmarkEnd w:id="15"/>
    </w:p>
    <w:p w14:paraId="04899157" w14:textId="2A20568D" w:rsidR="0087383B" w:rsidRDefault="00491498">
      <w:pPr>
        <w:spacing w:line="335" w:lineRule="auto"/>
        <w:rPr>
          <w:sz w:val="20"/>
          <w:szCs w:val="20"/>
        </w:rPr>
      </w:pPr>
      <w:r w:rsidRPr="006A4834">
        <w:rPr>
          <w:rFonts w:ascii="Arial" w:hAnsi="Arial"/>
          <w:sz w:val="18"/>
        </w:rPr>
        <w:t>In infection control and population protection, many terms and abbreviations are used whose meaning is not always immediately evident. The Robert Koch Institute (RKI) and the Federal Office for Civil Protection and Disaster Assistance (BBK) explain common technical terms.</w:t>
      </w:r>
    </w:p>
    <w:p w14:paraId="1C737471" w14:textId="13BE3F28" w:rsidR="00553914" w:rsidRPr="006A4834" w:rsidRDefault="00491498" w:rsidP="00B525CC">
      <w:pPr>
        <w:rPr>
          <w:rFonts w:ascii="Arial" w:eastAsia="Arial" w:hAnsi="Arial" w:cs="Arial"/>
          <w:b/>
          <w:bCs/>
          <w:sz w:val="18"/>
          <w:szCs w:val="18"/>
        </w:rPr>
      </w:pPr>
      <w:r w:rsidRPr="006A4834">
        <w:rPr>
          <w:rFonts w:ascii="Arial" w:hAnsi="Arial"/>
          <w:sz w:val="18"/>
        </w:rPr>
        <w:t>The RKI website provides definitions, notes and interpretations (in German only) on</w:t>
      </w:r>
      <w:r w:rsidR="00B525CC" w:rsidRPr="006A4834">
        <w:rPr>
          <w:rFonts w:ascii="Arial" w:hAnsi="Arial"/>
          <w:sz w:val="18"/>
        </w:rPr>
        <w:t xml:space="preserve"> </w:t>
      </w:r>
      <w:hyperlink r:id="rId44">
        <w:r w:rsidR="006A3A8D" w:rsidRPr="006A4834">
          <w:rPr>
            <w:rFonts w:ascii="Arial" w:hAnsi="Arial"/>
            <w:b/>
            <w:sz w:val="18"/>
          </w:rPr>
          <w:t>specialist terms in infection control and epidemiology</w:t>
        </w:r>
      </w:hyperlink>
      <w:r w:rsidR="006A3A8D" w:rsidRPr="006A4834">
        <w:rPr>
          <w:rFonts w:ascii="Arial" w:hAnsi="Arial"/>
          <w:sz w:val="18"/>
        </w:rPr>
        <w:t>.</w:t>
      </w:r>
    </w:p>
    <w:p w14:paraId="0A2FA16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5696" behindDoc="1" locked="0" layoutInCell="0" allowOverlap="1" wp14:anchorId="69E1C4EB" wp14:editId="154C4823">
            <wp:simplePos x="0" y="0"/>
            <wp:positionH relativeFrom="column">
              <wp:posOffset>-1905</wp:posOffset>
            </wp:positionH>
            <wp:positionV relativeFrom="paragraph">
              <wp:posOffset>-7620</wp:posOffset>
            </wp:positionV>
            <wp:extent cx="4129405" cy="952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p>
    <w:p w14:paraId="759EBA8F" w14:textId="2FF94DEF" w:rsidR="00553914" w:rsidRPr="006A4834" w:rsidRDefault="00491498">
      <w:pPr>
        <w:spacing w:line="334" w:lineRule="auto"/>
        <w:ind w:right="260"/>
        <w:rPr>
          <w:rFonts w:ascii="Arial" w:eastAsia="Arial" w:hAnsi="Arial" w:cs="Arial"/>
          <w:sz w:val="18"/>
          <w:szCs w:val="18"/>
        </w:rPr>
      </w:pPr>
      <w:r w:rsidRPr="006A4834">
        <w:rPr>
          <w:rFonts w:ascii="Arial" w:hAnsi="Arial"/>
          <w:sz w:val="18"/>
        </w:rPr>
        <w:t xml:space="preserve">In Germany, 'population protection' is used as a generic term to refer to all tasks and measures for disaster risk management performed by municipalities and federal states, and for civil protection performed by the national government. The BBK has published a practitioner's glossary (in German only) defining </w:t>
      </w:r>
      <w:hyperlink r:id="rId46">
        <w:r w:rsidRPr="006A4834">
          <w:rPr>
            <w:rFonts w:ascii="Arial" w:hAnsi="Arial"/>
            <w:b/>
            <w:sz w:val="18"/>
          </w:rPr>
          <w:t>selected key terms in population protection</w:t>
        </w:r>
      </w:hyperlink>
      <w:r w:rsidRPr="006A4834">
        <w:rPr>
          <w:rFonts w:ascii="Arial" w:hAnsi="Arial"/>
          <w:sz w:val="18"/>
        </w:rPr>
        <w:t>.</w:t>
      </w:r>
    </w:p>
    <w:p w14:paraId="3C118A4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86720" behindDoc="1" locked="0" layoutInCell="0" allowOverlap="1" wp14:anchorId="2A78153F" wp14:editId="5BD3E402">
            <wp:simplePos x="0" y="0"/>
            <wp:positionH relativeFrom="column">
              <wp:posOffset>312420</wp:posOffset>
            </wp:positionH>
            <wp:positionV relativeFrom="paragraph">
              <wp:posOffset>-55880</wp:posOffset>
            </wp:positionV>
            <wp:extent cx="3442335" cy="952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cstate="print"/>
                    <a:srcRect/>
                    <a:stretch>
                      <a:fillRect/>
                    </a:stretch>
                  </pic:blipFill>
                  <pic:spPr bwMode="auto">
                    <a:xfrm>
                      <a:off x="0" y="0"/>
                      <a:ext cx="3442335" cy="9525"/>
                    </a:xfrm>
                    <a:prstGeom prst="rect">
                      <a:avLst/>
                    </a:prstGeom>
                    <a:noFill/>
                  </pic:spPr>
                </pic:pic>
              </a:graphicData>
            </a:graphic>
          </wp:anchor>
        </w:drawing>
      </w:r>
    </w:p>
    <w:p w14:paraId="59656DDF" w14:textId="77777777" w:rsidR="0087383B" w:rsidRDefault="00491498">
      <w:pPr>
        <w:spacing w:line="377" w:lineRule="auto"/>
        <w:ind w:right="200"/>
        <w:rPr>
          <w:sz w:val="20"/>
          <w:szCs w:val="20"/>
        </w:rPr>
      </w:pPr>
      <w:r w:rsidRPr="006A4834">
        <w:rPr>
          <w:rFonts w:ascii="Arial" w:hAnsi="Arial"/>
          <w:sz w:val="18"/>
        </w:rPr>
        <w:t xml:space="preserve">Important in the context of the </w:t>
      </w:r>
      <w:r w:rsidR="00B525CC" w:rsidRPr="006A4834">
        <w:rPr>
          <w:rFonts w:ascii="Arial" w:hAnsi="Arial"/>
          <w:sz w:val="18"/>
        </w:rPr>
        <w:t xml:space="preserve">spread of the </w:t>
      </w:r>
      <w:r w:rsidRPr="006A4834">
        <w:rPr>
          <w:rFonts w:ascii="Arial" w:hAnsi="Arial"/>
          <w:sz w:val="18"/>
        </w:rPr>
        <w:t>coronavirus SARS-CoV-2 are the definitions of the following terms:</w:t>
      </w:r>
    </w:p>
    <w:p w14:paraId="40352E97" w14:textId="77777777" w:rsidR="0087383B" w:rsidRDefault="00491498" w:rsidP="008471B8">
      <w:pPr>
        <w:pStyle w:val="Heading2"/>
        <w:rPr>
          <w:sz w:val="20"/>
          <w:szCs w:val="20"/>
        </w:rPr>
      </w:pPr>
      <w:r w:rsidRPr="006A4834">
        <w:t>Outbreak</w:t>
      </w:r>
    </w:p>
    <w:p w14:paraId="37DE455B" w14:textId="77777777" w:rsidR="0087383B" w:rsidRDefault="00491498">
      <w:pPr>
        <w:spacing w:line="326" w:lineRule="auto"/>
        <w:ind w:right="220"/>
        <w:rPr>
          <w:sz w:val="20"/>
          <w:szCs w:val="20"/>
        </w:rPr>
      </w:pPr>
      <w:r w:rsidRPr="006A4834">
        <w:rPr>
          <w:rFonts w:ascii="Arial" w:hAnsi="Arial"/>
          <w:sz w:val="18"/>
        </w:rPr>
        <w:t>Sudden increase in the incidence of disease, either localised or scattered, which exceeds the incidence of that disease which would be expected at that time, in that place and in that population, and for which a common source or an epidemic link is highly probable or proven. In other words, an outbreak comprises an increased incidence of a disease that can be traced to a common cause.</w:t>
      </w:r>
    </w:p>
    <w:p w14:paraId="4C5DD0C5" w14:textId="28E55D0B" w:rsidR="008471B8" w:rsidRPr="008471B8" w:rsidRDefault="00491498">
      <w:pPr>
        <w:spacing w:line="326" w:lineRule="auto"/>
        <w:ind w:right="20"/>
        <w:rPr>
          <w:rFonts w:ascii="Arial" w:hAnsi="Arial"/>
          <w:sz w:val="18"/>
        </w:rPr>
      </w:pPr>
      <w:r w:rsidRPr="006A4834">
        <w:rPr>
          <w:rFonts w:ascii="Arial" w:hAnsi="Arial"/>
          <w:sz w:val="18"/>
        </w:rPr>
        <w:t xml:space="preserve">Where several cases meet the same diagnostic criteria and an epidemiological link exists, the term outbreak is applied. In cases of major clinical and epidemiological significance (rare and dangerous diseases), isolated infections may sometimes also be described as 'outbreaks'. There is no sharp distinction between the </w:t>
      </w:r>
      <w:proofErr w:type="gramStart"/>
      <w:r w:rsidRPr="006A4834">
        <w:rPr>
          <w:rFonts w:ascii="Arial" w:hAnsi="Arial"/>
          <w:sz w:val="18"/>
        </w:rPr>
        <w:t>terms</w:t>
      </w:r>
      <w:proofErr w:type="gramEnd"/>
      <w:r w:rsidRPr="006A4834">
        <w:rPr>
          <w:rFonts w:ascii="Arial" w:hAnsi="Arial"/>
          <w:sz w:val="18"/>
        </w:rPr>
        <w:t xml:space="preserve"> 'outbreak' and 'epidemic', nor is there a fundamental difference, because an epidemic in this sense is a major outbreak.</w:t>
      </w:r>
    </w:p>
    <w:p w14:paraId="5595CE22" w14:textId="7258D896" w:rsidR="0087383B" w:rsidRPr="008471B8" w:rsidRDefault="00491498" w:rsidP="008471B8">
      <w:pPr>
        <w:pStyle w:val="ListParagraph"/>
        <w:numPr>
          <w:ilvl w:val="0"/>
          <w:numId w:val="64"/>
        </w:numPr>
        <w:spacing w:line="334" w:lineRule="auto"/>
        <w:rPr>
          <w:sz w:val="20"/>
          <w:szCs w:val="20"/>
        </w:rPr>
      </w:pPr>
      <w:r w:rsidRPr="008471B8">
        <w:rPr>
          <w:rFonts w:ascii="Arial" w:hAnsi="Arial"/>
          <w:b/>
          <w:sz w:val="18"/>
        </w:rPr>
        <w:t xml:space="preserve">Secondary outbreak </w:t>
      </w:r>
      <w:r w:rsidRPr="008471B8">
        <w:rPr>
          <w:rFonts w:ascii="Arial" w:hAnsi="Arial"/>
          <w:sz w:val="18"/>
        </w:rPr>
        <w:t>A further outbreak in the vicinity of a known</w:t>
      </w:r>
      <w:r w:rsidRPr="008471B8">
        <w:rPr>
          <w:rFonts w:ascii="Arial" w:hAnsi="Arial"/>
          <w:b/>
          <w:sz w:val="18"/>
        </w:rPr>
        <w:t xml:space="preserve"> </w:t>
      </w:r>
      <w:r w:rsidRPr="008471B8">
        <w:rPr>
          <w:rFonts w:ascii="Arial" w:hAnsi="Arial"/>
          <w:sz w:val="18"/>
        </w:rPr>
        <w:t>outbreak where a link exists (</w:t>
      </w:r>
      <w:proofErr w:type="gramStart"/>
      <w:r w:rsidRPr="008471B8">
        <w:rPr>
          <w:rFonts w:ascii="Arial" w:hAnsi="Arial"/>
          <w:sz w:val="18"/>
        </w:rPr>
        <w:t>e.g.</w:t>
      </w:r>
      <w:proofErr w:type="gramEnd"/>
      <w:r w:rsidRPr="008471B8">
        <w:rPr>
          <w:rFonts w:ascii="Arial" w:hAnsi="Arial"/>
          <w:sz w:val="18"/>
        </w:rPr>
        <w:t xml:space="preserve"> outbreaks linked within a family or in a community institution).</w:t>
      </w:r>
    </w:p>
    <w:p w14:paraId="3B24D7D7" w14:textId="3698E7E0" w:rsidR="0087383B" w:rsidRPr="008471B8" w:rsidRDefault="00491498" w:rsidP="008471B8">
      <w:pPr>
        <w:pStyle w:val="ListParagraph"/>
        <w:numPr>
          <w:ilvl w:val="0"/>
          <w:numId w:val="64"/>
        </w:numPr>
        <w:rPr>
          <w:sz w:val="20"/>
          <w:szCs w:val="20"/>
        </w:rPr>
      </w:pPr>
      <w:r w:rsidRPr="008471B8">
        <w:rPr>
          <w:rFonts w:ascii="Arial" w:hAnsi="Arial"/>
          <w:b/>
          <w:sz w:val="18"/>
        </w:rPr>
        <w:t xml:space="preserve">Satellite outbreak </w:t>
      </w:r>
      <w:r w:rsidRPr="008471B8">
        <w:rPr>
          <w:rFonts w:ascii="Arial" w:hAnsi="Arial"/>
          <w:sz w:val="18"/>
        </w:rPr>
        <w:t>A small outbreak that is causally</w:t>
      </w:r>
      <w:r w:rsidR="00317F49" w:rsidRPr="008471B8">
        <w:rPr>
          <w:rFonts w:ascii="Arial" w:hAnsi="Arial"/>
          <w:sz w:val="18"/>
        </w:rPr>
        <w:t xml:space="preserve"> </w:t>
      </w:r>
      <w:r w:rsidRPr="008471B8">
        <w:rPr>
          <w:rFonts w:ascii="Arial" w:hAnsi="Arial"/>
          <w:sz w:val="18"/>
        </w:rPr>
        <w:t>linked to larger events far</w:t>
      </w:r>
      <w:r w:rsidR="008471B8" w:rsidRPr="008471B8">
        <w:rPr>
          <w:rFonts w:ascii="Arial" w:hAnsi="Arial"/>
          <w:sz w:val="18"/>
        </w:rPr>
        <w:t xml:space="preserve"> </w:t>
      </w:r>
      <w:r w:rsidRPr="008471B8">
        <w:rPr>
          <w:rFonts w:ascii="Arial" w:hAnsi="Arial"/>
          <w:sz w:val="18"/>
        </w:rPr>
        <w:t>away.</w:t>
      </w:r>
    </w:p>
    <w:p w14:paraId="701598B7" w14:textId="02A626A2" w:rsidR="0087383B" w:rsidRDefault="00491498" w:rsidP="008471B8">
      <w:pPr>
        <w:pStyle w:val="Heading2"/>
        <w:rPr>
          <w:sz w:val="20"/>
          <w:szCs w:val="20"/>
        </w:rPr>
      </w:pPr>
      <w:r w:rsidRPr="006A4834">
        <w:t>Endemic</w:t>
      </w:r>
    </w:p>
    <w:p w14:paraId="53A5D856" w14:textId="77777777" w:rsidR="0087383B" w:rsidRDefault="00491498">
      <w:pPr>
        <w:spacing w:line="334" w:lineRule="auto"/>
        <w:ind w:right="60"/>
        <w:rPr>
          <w:sz w:val="20"/>
          <w:szCs w:val="20"/>
        </w:rPr>
      </w:pPr>
      <w:r w:rsidRPr="006A4834">
        <w:rPr>
          <w:rFonts w:ascii="Arial" w:hAnsi="Arial"/>
          <w:sz w:val="18"/>
        </w:rPr>
        <w:t xml:space="preserve">Continuous occurrence (no time limit) of a disease or a pathogen in a certain region or a certain population. Within the population </w:t>
      </w:r>
      <w:proofErr w:type="gramStart"/>
      <w:r w:rsidRPr="006A4834">
        <w:rPr>
          <w:rFonts w:ascii="Arial" w:hAnsi="Arial"/>
          <w:sz w:val="18"/>
        </w:rPr>
        <w:t>in a given</w:t>
      </w:r>
      <w:proofErr w:type="gramEnd"/>
      <w:r w:rsidRPr="006A4834">
        <w:rPr>
          <w:rFonts w:ascii="Arial" w:hAnsi="Arial"/>
          <w:sz w:val="18"/>
        </w:rPr>
        <w:t xml:space="preserve"> region, all persons have a similar risk of contracting the disease</w:t>
      </w:r>
      <w:r w:rsidR="00317F49" w:rsidRPr="006A4834">
        <w:rPr>
          <w:rFonts w:ascii="Arial" w:hAnsi="Arial"/>
          <w:sz w:val="18"/>
        </w:rPr>
        <w:t>.</w:t>
      </w:r>
    </w:p>
    <w:p w14:paraId="0D457FDD" w14:textId="77777777" w:rsidR="0087383B" w:rsidRDefault="00491498" w:rsidP="008471B8">
      <w:pPr>
        <w:pStyle w:val="Heading2"/>
        <w:rPr>
          <w:sz w:val="20"/>
          <w:szCs w:val="20"/>
        </w:rPr>
      </w:pPr>
      <w:r w:rsidRPr="006A4834">
        <w:t>Epidemic</w:t>
      </w:r>
    </w:p>
    <w:p w14:paraId="33379133" w14:textId="77777777" w:rsidR="0087383B" w:rsidRDefault="00491498">
      <w:pPr>
        <w:rPr>
          <w:sz w:val="20"/>
          <w:szCs w:val="20"/>
        </w:rPr>
      </w:pPr>
      <w:r w:rsidRPr="006A4834">
        <w:rPr>
          <w:rFonts w:ascii="Arial" w:hAnsi="Arial"/>
          <w:sz w:val="18"/>
        </w:rPr>
        <w:t>Wave of illness of epidemic proportions; the number of cases of</w:t>
      </w:r>
      <w:r w:rsidR="00317F49" w:rsidRPr="006A4834">
        <w:rPr>
          <w:rFonts w:ascii="Arial" w:hAnsi="Arial"/>
          <w:sz w:val="18"/>
        </w:rPr>
        <w:t xml:space="preserve"> </w:t>
      </w:r>
      <w:r w:rsidRPr="006A4834">
        <w:rPr>
          <w:rFonts w:ascii="Arial" w:hAnsi="Arial"/>
          <w:sz w:val="18"/>
        </w:rPr>
        <w:t xml:space="preserve">illness that share the same aetiology increases relative to the baseline. The process is limited to a specific </w:t>
      </w:r>
      <w:proofErr w:type="gramStart"/>
      <w:r w:rsidRPr="006A4834">
        <w:rPr>
          <w:rFonts w:ascii="Arial" w:hAnsi="Arial"/>
          <w:sz w:val="18"/>
        </w:rPr>
        <w:t>period of time</w:t>
      </w:r>
      <w:proofErr w:type="gramEnd"/>
      <w:r w:rsidRPr="006A4834">
        <w:rPr>
          <w:rFonts w:ascii="Arial" w:hAnsi="Arial"/>
          <w:sz w:val="18"/>
        </w:rPr>
        <w:t xml:space="preserve"> and a specific place.</w:t>
      </w:r>
    </w:p>
    <w:p w14:paraId="4A82EAC3" w14:textId="0F79156C" w:rsidR="0087383B" w:rsidRDefault="00491498" w:rsidP="008471B8">
      <w:pPr>
        <w:pStyle w:val="Heading2"/>
        <w:rPr>
          <w:sz w:val="20"/>
          <w:szCs w:val="20"/>
        </w:rPr>
      </w:pPr>
      <w:r w:rsidRPr="006A4834">
        <w:t>Pandemic</w:t>
      </w:r>
    </w:p>
    <w:p w14:paraId="7805AD98" w14:textId="77777777" w:rsidR="0087383B" w:rsidRDefault="00491498">
      <w:pPr>
        <w:spacing w:line="326" w:lineRule="auto"/>
        <w:ind w:right="520"/>
        <w:rPr>
          <w:sz w:val="20"/>
          <w:szCs w:val="20"/>
        </w:rPr>
      </w:pPr>
      <w:r w:rsidRPr="006A4834">
        <w:rPr>
          <w:rFonts w:ascii="Arial" w:hAnsi="Arial"/>
          <w:sz w:val="18"/>
        </w:rPr>
        <w:t xml:space="preserve">The occurrence of a new global spread of an infectious disease with a high number of infections, usually also involving severe illness, over a limited </w:t>
      </w:r>
      <w:proofErr w:type="gramStart"/>
      <w:r w:rsidRPr="006A4834">
        <w:rPr>
          <w:rFonts w:ascii="Arial" w:hAnsi="Arial"/>
          <w:sz w:val="18"/>
        </w:rPr>
        <w:lastRenderedPageBreak/>
        <w:t>period of time</w:t>
      </w:r>
      <w:proofErr w:type="gramEnd"/>
      <w:r w:rsidRPr="006A4834">
        <w:rPr>
          <w:rFonts w:ascii="Arial" w:hAnsi="Arial"/>
          <w:sz w:val="18"/>
        </w:rPr>
        <w:t xml:space="preserve">. If human to human transmission continues </w:t>
      </w:r>
      <w:proofErr w:type="gramStart"/>
      <w:r w:rsidRPr="006A4834">
        <w:rPr>
          <w:rFonts w:ascii="Arial" w:hAnsi="Arial"/>
          <w:sz w:val="18"/>
        </w:rPr>
        <w:t>e.g.</w:t>
      </w:r>
      <w:proofErr w:type="gramEnd"/>
      <w:r w:rsidRPr="006A4834">
        <w:rPr>
          <w:rFonts w:ascii="Arial" w:hAnsi="Arial"/>
          <w:sz w:val="18"/>
        </w:rPr>
        <w:t xml:space="preserve"> as a result of a novel influenza virus, the World Health Organization may 'declare' a pandemic in accordance with the International Health Regulations.</w:t>
      </w:r>
    </w:p>
    <w:p w14:paraId="297CBD9C" w14:textId="2C569DC8" w:rsidR="00553914" w:rsidRPr="008471B8" w:rsidRDefault="00491498" w:rsidP="008471B8">
      <w:pPr>
        <w:spacing w:line="329" w:lineRule="auto"/>
        <w:ind w:right="40"/>
        <w:rPr>
          <w:sz w:val="20"/>
          <w:szCs w:val="20"/>
        </w:rPr>
        <w:sectPr w:rsidR="00553914" w:rsidRPr="008471B8">
          <w:pgSz w:w="8620" w:h="12979"/>
          <w:pgMar w:top="511" w:right="841" w:bottom="0" w:left="1140" w:header="0" w:footer="0" w:gutter="0"/>
          <w:cols w:space="720" w:equalWidth="0">
            <w:col w:w="6640"/>
          </w:cols>
        </w:sectPr>
      </w:pPr>
      <w:r w:rsidRPr="006A4834">
        <w:rPr>
          <w:rFonts w:ascii="Arial" w:hAnsi="Arial"/>
          <w:sz w:val="18"/>
        </w:rPr>
        <w:t xml:space="preserve">Irrespective of whether it goes on to declare a pandemic, the World Health Organization may already declare a public health emergency of international concern </w:t>
      </w:r>
      <w:proofErr w:type="gramStart"/>
      <w:r w:rsidRPr="006A4834">
        <w:rPr>
          <w:rFonts w:ascii="Arial" w:hAnsi="Arial"/>
          <w:sz w:val="18"/>
        </w:rPr>
        <w:t>e.g.</w:t>
      </w:r>
      <w:proofErr w:type="gramEnd"/>
      <w:r w:rsidRPr="006A4834">
        <w:rPr>
          <w:rFonts w:ascii="Arial" w:hAnsi="Arial"/>
          <w:sz w:val="18"/>
        </w:rPr>
        <w:t xml:space="preserve"> when a novel human pathogen or another acute health hazard arises.</w:t>
      </w:r>
    </w:p>
    <w:p w14:paraId="32ED9F97" w14:textId="106685E3" w:rsidR="00553914" w:rsidRPr="006A4834" w:rsidRDefault="00553914" w:rsidP="008471B8">
      <w:pPr>
        <w:tabs>
          <w:tab w:val="left" w:pos="6420"/>
        </w:tabs>
        <w:rPr>
          <w:sz w:val="20"/>
          <w:szCs w:val="20"/>
        </w:rPr>
      </w:pPr>
      <w:bookmarkStart w:id="16" w:name="page18"/>
      <w:bookmarkStart w:id="17" w:name="page19"/>
      <w:bookmarkEnd w:id="16"/>
      <w:bookmarkEnd w:id="17"/>
    </w:p>
    <w:p w14:paraId="61102A36" w14:textId="77777777" w:rsidR="00553914" w:rsidRPr="006A4834" w:rsidRDefault="00491498" w:rsidP="008471B8">
      <w:pPr>
        <w:pStyle w:val="Heading1"/>
        <w:rPr>
          <w:sz w:val="20"/>
          <w:szCs w:val="20"/>
        </w:rPr>
      </w:pPr>
      <w:r w:rsidRPr="006A4834">
        <w:t>Operational planning</w:t>
      </w:r>
    </w:p>
    <w:p w14:paraId="163FA072" w14:textId="77777777" w:rsidR="0087383B" w:rsidRDefault="00491498" w:rsidP="002F6E15">
      <w:pPr>
        <w:rPr>
          <w:sz w:val="20"/>
          <w:szCs w:val="20"/>
        </w:rPr>
      </w:pPr>
      <w:bookmarkStart w:id="18" w:name="page20"/>
      <w:bookmarkEnd w:id="18"/>
      <w:r w:rsidRPr="006A4834">
        <w:rPr>
          <w:rFonts w:ascii="Arial" w:hAnsi="Arial"/>
          <w:sz w:val="18"/>
        </w:rPr>
        <w:t>This chapter presents</w:t>
      </w:r>
      <w:r w:rsidR="00317F49" w:rsidRPr="006A4834">
        <w:rPr>
          <w:rFonts w:ascii="Arial" w:hAnsi="Arial"/>
          <w:sz w:val="18"/>
        </w:rPr>
        <w:t xml:space="preserve"> </w:t>
      </w:r>
      <w:r w:rsidRPr="006A4834">
        <w:rPr>
          <w:rFonts w:ascii="Arial" w:hAnsi="Arial"/>
          <w:sz w:val="18"/>
        </w:rPr>
        <w:t xml:space="preserve">the specifics of operational planning for public health authorities in case of biological </w:t>
      </w:r>
      <w:proofErr w:type="gramStart"/>
      <w:r w:rsidRPr="006A4834">
        <w:rPr>
          <w:rFonts w:ascii="Arial" w:hAnsi="Arial"/>
          <w:sz w:val="18"/>
        </w:rPr>
        <w:t>emergencies, and</w:t>
      </w:r>
      <w:proofErr w:type="gramEnd"/>
      <w:r w:rsidRPr="006A4834">
        <w:rPr>
          <w:rFonts w:ascii="Arial" w:hAnsi="Arial"/>
          <w:sz w:val="18"/>
        </w:rPr>
        <w:t xml:space="preserve"> introduces some</w:t>
      </w:r>
      <w:r w:rsidR="00317F49" w:rsidRPr="006A4834">
        <w:rPr>
          <w:rFonts w:ascii="Arial" w:hAnsi="Arial"/>
          <w:sz w:val="18"/>
        </w:rPr>
        <w:t xml:space="preserve"> </w:t>
      </w:r>
      <w:r w:rsidRPr="006A4834">
        <w:rPr>
          <w:rFonts w:ascii="Arial" w:hAnsi="Arial"/>
          <w:sz w:val="18"/>
        </w:rPr>
        <w:t>principles.</w:t>
      </w:r>
    </w:p>
    <w:p w14:paraId="4C6531B7" w14:textId="2058627F" w:rsidR="00553914" w:rsidRPr="002F6E15" w:rsidRDefault="00491498" w:rsidP="002F6E15">
      <w:pPr>
        <w:spacing w:line="313" w:lineRule="auto"/>
        <w:ind w:left="4"/>
        <w:rPr>
          <w:rFonts w:ascii="Arial" w:eastAsia="Arial" w:hAnsi="Arial" w:cs="Arial"/>
          <w:b/>
          <w:bCs/>
          <w:sz w:val="18"/>
          <w:szCs w:val="18"/>
        </w:rPr>
      </w:pPr>
      <w:r w:rsidRPr="006A4834">
        <w:rPr>
          <w:rFonts w:ascii="Arial" w:hAnsi="Arial"/>
          <w:sz w:val="18"/>
        </w:rPr>
        <w:t>In Germany, responsibility for drawing up operational plans for biological emergencies rests with the national government, federal states</w:t>
      </w:r>
      <w:r w:rsidR="00317F49" w:rsidRPr="006A4834">
        <w:rPr>
          <w:rFonts w:ascii="Arial" w:hAnsi="Arial"/>
          <w:sz w:val="18"/>
        </w:rPr>
        <w:t xml:space="preserve"> (regions) and municipalities. </w:t>
      </w:r>
      <w:r w:rsidRPr="006A4834">
        <w:rPr>
          <w:rFonts w:ascii="Arial" w:hAnsi="Arial"/>
          <w:sz w:val="18"/>
        </w:rPr>
        <w:t>There are no standard rules for drawing up these plans. However</w:t>
      </w:r>
      <w:hyperlink r:id="rId48">
        <w:r w:rsidRPr="006A4834">
          <w:rPr>
            <w:rFonts w:ascii="Arial" w:hAnsi="Arial"/>
            <w:sz w:val="18"/>
          </w:rPr>
          <w:t xml:space="preserve">, there are framework plans at  national level, e.g. </w:t>
        </w:r>
        <w:r w:rsidRPr="006A4834">
          <w:rPr>
            <w:rFonts w:ascii="Arial" w:hAnsi="Arial"/>
            <w:b/>
            <w:sz w:val="18"/>
          </w:rPr>
          <w:t>Influenza</w:t>
        </w:r>
      </w:hyperlink>
      <w:hyperlink r:id="rId49">
        <w:r w:rsidRPr="006A4834">
          <w:rPr>
            <w:rFonts w:ascii="Arial" w:hAnsi="Arial"/>
            <w:b/>
            <w:sz w:val="18"/>
          </w:rPr>
          <w:t xml:space="preserve"> pandemic planning</w:t>
        </w:r>
        <w:r w:rsidRPr="006A4834">
          <w:rPr>
            <w:rFonts w:ascii="Arial" w:hAnsi="Arial"/>
            <w:sz w:val="18"/>
          </w:rPr>
          <w:t>, and</w:t>
        </w:r>
        <w:r w:rsidRPr="006A4834">
          <w:rPr>
            <w:rFonts w:ascii="Arial" w:hAnsi="Arial"/>
            <w:b/>
            <w:sz w:val="18"/>
          </w:rPr>
          <w:t xml:space="preserve"> Supplements to the national pandemic plan –</w:t>
        </w:r>
      </w:hyperlink>
      <w:r w:rsidRPr="006A4834">
        <w:rPr>
          <w:noProof/>
          <w:sz w:val="20"/>
          <w:szCs w:val="20"/>
          <w:lang w:val="de-DE" w:eastAsia="de-DE" w:bidi="ar-SA"/>
        </w:rPr>
        <w:drawing>
          <wp:anchor distT="0" distB="0" distL="114300" distR="114300" simplePos="0" relativeHeight="251489792" behindDoc="1" locked="0" layoutInCell="0" allowOverlap="1" wp14:anchorId="2F7DB09F" wp14:editId="03ED7DFC">
            <wp:simplePos x="0" y="0"/>
            <wp:positionH relativeFrom="column">
              <wp:posOffset>2764790</wp:posOffset>
            </wp:positionH>
            <wp:positionV relativeFrom="paragraph">
              <wp:posOffset>-180975</wp:posOffset>
            </wp:positionV>
            <wp:extent cx="621030" cy="95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cstate="print"/>
                    <a:srcRect/>
                    <a:stretch>
                      <a:fillRect/>
                    </a:stretch>
                  </pic:blipFill>
                  <pic:spPr bwMode="auto">
                    <a:xfrm>
                      <a:off x="0" y="0"/>
                      <a:ext cx="621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0816" behindDoc="1" locked="0" layoutInCell="0" allowOverlap="1" wp14:anchorId="4906E531" wp14:editId="28936EEE">
            <wp:simplePos x="0" y="0"/>
            <wp:positionH relativeFrom="column">
              <wp:posOffset>0</wp:posOffset>
            </wp:positionH>
            <wp:positionV relativeFrom="paragraph">
              <wp:posOffset>-9525</wp:posOffset>
            </wp:positionV>
            <wp:extent cx="4196080" cy="952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1" cstate="print"/>
                    <a:srcRect/>
                    <a:stretch>
                      <a:fillRect/>
                    </a:stretch>
                  </pic:blipFill>
                  <pic:spPr bwMode="auto">
                    <a:xfrm>
                      <a:off x="0" y="0"/>
                      <a:ext cx="4196080" cy="9525"/>
                    </a:xfrm>
                    <a:prstGeom prst="rect">
                      <a:avLst/>
                    </a:prstGeom>
                    <a:noFill/>
                  </pic:spPr>
                </pic:pic>
              </a:graphicData>
            </a:graphic>
          </wp:anchor>
        </w:drawing>
      </w:r>
      <w:r w:rsidR="002F6E15">
        <w:rPr>
          <w:rFonts w:ascii="Arial" w:eastAsia="Arial" w:hAnsi="Arial" w:cs="Arial"/>
          <w:b/>
          <w:bCs/>
          <w:sz w:val="18"/>
          <w:szCs w:val="18"/>
        </w:rPr>
        <w:t xml:space="preserve"> </w:t>
      </w:r>
      <w:hyperlink r:id="rId52">
        <w:r w:rsidR="006A3A8D" w:rsidRPr="006A4834">
          <w:rPr>
            <w:rFonts w:ascii="Arial" w:hAnsi="Arial"/>
            <w:b/>
            <w:sz w:val="18"/>
          </w:rPr>
          <w:t>COVID 19 – new coronavirus disease or</w:t>
        </w:r>
      </w:hyperlink>
      <w:r w:rsidR="006A3A8D" w:rsidRPr="006A4834">
        <w:rPr>
          <w:rFonts w:ascii="Arial" w:hAnsi="Arial"/>
          <w:b/>
          <w:sz w:val="18"/>
        </w:rPr>
        <w:t xml:space="preserve"> </w:t>
      </w:r>
      <w:hyperlink r:id="rId53">
        <w:r w:rsidR="006A3A8D" w:rsidRPr="006A4834">
          <w:rPr>
            <w:rFonts w:ascii="Arial" w:hAnsi="Arial"/>
            <w:b/>
            <w:sz w:val="18"/>
          </w:rPr>
          <w:t>Suspected cases of Ebola</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These were drawn up by the Robert Koch Institute in consultation with other bodies.</w:t>
      </w:r>
    </w:p>
    <w:p w14:paraId="33BC4DDE"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491840" behindDoc="1" locked="0" layoutInCell="0" allowOverlap="1" wp14:anchorId="3B136A0B" wp14:editId="72D7E9B5">
            <wp:simplePos x="0" y="0"/>
            <wp:positionH relativeFrom="column">
              <wp:posOffset>0</wp:posOffset>
            </wp:positionH>
            <wp:positionV relativeFrom="paragraph">
              <wp:posOffset>-252095</wp:posOffset>
            </wp:positionV>
            <wp:extent cx="2823845" cy="952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cstate="print"/>
                    <a:srcRect/>
                    <a:stretch>
                      <a:fillRect/>
                    </a:stretch>
                  </pic:blipFill>
                  <pic:spPr bwMode="auto">
                    <a:xfrm>
                      <a:off x="0" y="0"/>
                      <a:ext cx="282384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492864" behindDoc="1" locked="0" layoutInCell="0" allowOverlap="1" wp14:anchorId="602DAA0E" wp14:editId="52E1CB1A">
            <wp:simplePos x="0" y="0"/>
            <wp:positionH relativeFrom="column">
              <wp:posOffset>0</wp:posOffset>
            </wp:positionH>
            <wp:positionV relativeFrom="paragraph">
              <wp:posOffset>-80010</wp:posOffset>
            </wp:positionV>
            <wp:extent cx="1144270" cy="95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cstate="print"/>
                    <a:srcRect/>
                    <a:stretch>
                      <a:fillRect/>
                    </a:stretch>
                  </pic:blipFill>
                  <pic:spPr bwMode="auto">
                    <a:xfrm>
                      <a:off x="0" y="0"/>
                      <a:ext cx="1144270" cy="9525"/>
                    </a:xfrm>
                    <a:prstGeom prst="rect">
                      <a:avLst/>
                    </a:prstGeom>
                    <a:noFill/>
                  </pic:spPr>
                </pic:pic>
              </a:graphicData>
            </a:graphic>
          </wp:anchor>
        </w:drawing>
      </w:r>
    </w:p>
    <w:p w14:paraId="6B1CBB89" w14:textId="77777777" w:rsidR="0087383B" w:rsidRDefault="00491498">
      <w:pPr>
        <w:spacing w:line="322" w:lineRule="auto"/>
        <w:ind w:left="4" w:right="60"/>
        <w:rPr>
          <w:sz w:val="20"/>
          <w:szCs w:val="20"/>
        </w:rPr>
      </w:pPr>
      <w:r w:rsidRPr="006A4834">
        <w:rPr>
          <w:rFonts w:ascii="Arial" w:hAnsi="Arial"/>
          <w:sz w:val="18"/>
        </w:rPr>
        <w:t xml:space="preserve">Apart from this, the (higher) regional health authorities in some federal states have drawn up plans for viral haemorrhagic fever (VHF), infection alert plans and plans for high consequence infectious diseases (HCID). All federal states have drawn up plans for influenza pandemics. In addition, the ministries of the interior in the federal states have produced alert and operational plans for disaster risk management. </w:t>
      </w:r>
      <w:proofErr w:type="gramStart"/>
      <w:r w:rsidRPr="006A4834">
        <w:rPr>
          <w:rFonts w:ascii="Arial" w:hAnsi="Arial"/>
          <w:sz w:val="18"/>
        </w:rPr>
        <w:t>All of</w:t>
      </w:r>
      <w:proofErr w:type="gramEnd"/>
      <w:r w:rsidRPr="006A4834">
        <w:rPr>
          <w:rFonts w:ascii="Arial" w:hAnsi="Arial"/>
          <w:sz w:val="18"/>
        </w:rPr>
        <w:t xml:space="preserve"> these plans can serve as a basis for specific plans at regional level.</w:t>
      </w:r>
    </w:p>
    <w:p w14:paraId="428CBCDC" w14:textId="77777777" w:rsidR="0087383B" w:rsidRDefault="00491498">
      <w:pPr>
        <w:spacing w:line="326" w:lineRule="auto"/>
        <w:ind w:left="4" w:right="140"/>
        <w:rPr>
          <w:sz w:val="20"/>
          <w:szCs w:val="20"/>
        </w:rPr>
      </w:pPr>
      <w:r w:rsidRPr="006A4834">
        <w:rPr>
          <w:rFonts w:ascii="Arial" w:hAnsi="Arial"/>
          <w:sz w:val="18"/>
        </w:rPr>
        <w:t xml:space="preserve">Operational plans for crisis situations often take the form of legal regulations. When operations are underway these are difficult to read, and they are not structured as they would need to be for application in the field. Often no electronic systems are used to draw the operational plans. Creating and maintaining them by hand is a time-consuming process. Updating them is therefore costly. As a </w:t>
      </w:r>
      <w:proofErr w:type="gramStart"/>
      <w:r w:rsidRPr="006A4834">
        <w:rPr>
          <w:rFonts w:ascii="Arial" w:hAnsi="Arial"/>
          <w:sz w:val="18"/>
        </w:rPr>
        <w:t>result</w:t>
      </w:r>
      <w:proofErr w:type="gramEnd"/>
      <w:r w:rsidRPr="006A4834">
        <w:rPr>
          <w:rFonts w:ascii="Arial" w:hAnsi="Arial"/>
          <w:sz w:val="18"/>
        </w:rPr>
        <w:t xml:space="preserve"> the plans are not always up-to-date.</w:t>
      </w:r>
    </w:p>
    <w:p w14:paraId="33A7AD6F" w14:textId="77777777" w:rsidR="0087383B" w:rsidRDefault="00491498">
      <w:pPr>
        <w:spacing w:line="345" w:lineRule="auto"/>
        <w:ind w:left="4" w:right="300"/>
        <w:jc w:val="both"/>
        <w:rPr>
          <w:sz w:val="20"/>
          <w:szCs w:val="20"/>
        </w:rPr>
      </w:pPr>
      <w:r w:rsidRPr="006A4834">
        <w:rPr>
          <w:rFonts w:ascii="Arial" w:hAnsi="Arial"/>
          <w:sz w:val="18"/>
        </w:rPr>
        <w:t xml:space="preserve">The </w:t>
      </w:r>
      <w:r w:rsidR="00317F49" w:rsidRPr="006A4834">
        <w:rPr>
          <w:rFonts w:ascii="Arial" w:hAnsi="Arial"/>
          <w:sz w:val="18"/>
        </w:rPr>
        <w:t>staff</w:t>
      </w:r>
      <w:r w:rsidRPr="006A4834">
        <w:rPr>
          <w:rFonts w:ascii="Arial" w:hAnsi="Arial"/>
          <w:sz w:val="18"/>
        </w:rPr>
        <w:t xml:space="preserve"> involved need to be familiarised with the content of the plans through training before operations take place, and if </w:t>
      </w:r>
      <w:proofErr w:type="gramStart"/>
      <w:r w:rsidRPr="006A4834">
        <w:rPr>
          <w:rFonts w:ascii="Arial" w:hAnsi="Arial"/>
          <w:sz w:val="18"/>
        </w:rPr>
        <w:t>possible</w:t>
      </w:r>
      <w:proofErr w:type="gramEnd"/>
      <w:r w:rsidRPr="006A4834">
        <w:rPr>
          <w:rFonts w:ascii="Arial" w:hAnsi="Arial"/>
          <w:sz w:val="18"/>
        </w:rPr>
        <w:t xml:space="preserve"> should first be able to try things out in drills.</w:t>
      </w:r>
    </w:p>
    <w:p w14:paraId="11F08ACA" w14:textId="5837592F" w:rsidR="0087383B" w:rsidRDefault="00491498" w:rsidP="002F6E15">
      <w:pPr>
        <w:spacing w:line="380" w:lineRule="auto"/>
        <w:ind w:left="4" w:right="20"/>
        <w:rPr>
          <w:sz w:val="20"/>
          <w:szCs w:val="20"/>
        </w:rPr>
      </w:pPr>
      <w:r w:rsidRPr="006A4834">
        <w:rPr>
          <w:rFonts w:ascii="Arial" w:hAnsi="Arial"/>
          <w:b/>
          <w:i/>
          <w:sz w:val="18"/>
        </w:rPr>
        <w:t xml:space="preserve">N.B.: Plans can only be successfully implemented if content is regularly </w:t>
      </w:r>
      <w:proofErr w:type="gramStart"/>
      <w:r w:rsidRPr="006A4834">
        <w:rPr>
          <w:rFonts w:ascii="Arial" w:hAnsi="Arial"/>
          <w:b/>
          <w:i/>
          <w:sz w:val="18"/>
        </w:rPr>
        <w:t>updated</w:t>
      </w:r>
      <w:proofErr w:type="gramEnd"/>
      <w:r w:rsidRPr="006A4834">
        <w:rPr>
          <w:rFonts w:ascii="Arial" w:hAnsi="Arial"/>
          <w:b/>
          <w:i/>
          <w:sz w:val="18"/>
        </w:rPr>
        <w:t xml:space="preserve"> and users are trained to apply it.</w:t>
      </w:r>
      <w:bookmarkStart w:id="19" w:name="page21"/>
      <w:bookmarkEnd w:id="19"/>
    </w:p>
    <w:p w14:paraId="00322F3D" w14:textId="77777777" w:rsidR="0087383B" w:rsidRDefault="00491498" w:rsidP="002F6E15">
      <w:pPr>
        <w:pStyle w:val="Heading2"/>
        <w:rPr>
          <w:sz w:val="20"/>
          <w:szCs w:val="20"/>
        </w:rPr>
      </w:pPr>
      <w:r w:rsidRPr="006A4834">
        <w:t>Objectives of successful operational planning</w:t>
      </w:r>
    </w:p>
    <w:p w14:paraId="75EA1772" w14:textId="77777777" w:rsidR="0087383B" w:rsidRDefault="00491498">
      <w:pPr>
        <w:spacing w:line="345" w:lineRule="auto"/>
        <w:ind w:right="120"/>
        <w:jc w:val="both"/>
        <w:rPr>
          <w:sz w:val="20"/>
          <w:szCs w:val="20"/>
        </w:rPr>
      </w:pPr>
      <w:r w:rsidRPr="006A4834">
        <w:rPr>
          <w:rFonts w:ascii="Arial" w:hAnsi="Arial"/>
          <w:sz w:val="18"/>
        </w:rPr>
        <w:t xml:space="preserve">An operational plan should describe possible measures that need to be implemented by the staff of a public authority in a special situation, </w:t>
      </w:r>
      <w:proofErr w:type="gramStart"/>
      <w:r w:rsidRPr="006A4834">
        <w:rPr>
          <w:rFonts w:ascii="Arial" w:hAnsi="Arial"/>
          <w:sz w:val="18"/>
        </w:rPr>
        <w:t>e.g.</w:t>
      </w:r>
      <w:proofErr w:type="gramEnd"/>
      <w:r w:rsidRPr="006A4834">
        <w:rPr>
          <w:rFonts w:ascii="Arial" w:hAnsi="Arial"/>
          <w:sz w:val="18"/>
        </w:rPr>
        <w:t xml:space="preserve"> the hazards that arise in case of an epidemic.</w:t>
      </w:r>
    </w:p>
    <w:p w14:paraId="7A36EEE7" w14:textId="77777777" w:rsidR="0087383B" w:rsidRDefault="00491498">
      <w:pPr>
        <w:spacing w:line="329" w:lineRule="auto"/>
        <w:ind w:right="200"/>
        <w:rPr>
          <w:sz w:val="20"/>
          <w:szCs w:val="20"/>
        </w:rPr>
      </w:pPr>
      <w:r w:rsidRPr="006A4834">
        <w:rPr>
          <w:rFonts w:ascii="Arial" w:hAnsi="Arial"/>
          <w:sz w:val="18"/>
        </w:rPr>
        <w:t xml:space="preserve">Operational plans must contain up-to-date information, be self-explanatory and have a uniform structure. Complicated and poorly structured plans are not fit for purpose. In practice, checklists and flowcharts have proven helpful as they make it easier to understand the </w:t>
      </w:r>
      <w:proofErr w:type="gramStart"/>
      <w:r w:rsidRPr="006A4834">
        <w:rPr>
          <w:rFonts w:ascii="Arial" w:hAnsi="Arial"/>
          <w:sz w:val="18"/>
        </w:rPr>
        <w:t>processes, and</w:t>
      </w:r>
      <w:proofErr w:type="gramEnd"/>
      <w:r w:rsidRPr="006A4834">
        <w:rPr>
          <w:rFonts w:ascii="Arial" w:hAnsi="Arial"/>
          <w:sz w:val="18"/>
        </w:rPr>
        <w:t xml:space="preserve"> provide rapid orientation during </w:t>
      </w:r>
      <w:r w:rsidR="00317F49" w:rsidRPr="006A4834">
        <w:rPr>
          <w:rFonts w:ascii="Arial" w:hAnsi="Arial"/>
          <w:sz w:val="18"/>
        </w:rPr>
        <w:t>a crisis</w:t>
      </w:r>
      <w:r w:rsidRPr="006A4834">
        <w:rPr>
          <w:rFonts w:ascii="Arial" w:hAnsi="Arial"/>
          <w:sz w:val="18"/>
        </w:rPr>
        <w:t>.</w:t>
      </w:r>
    </w:p>
    <w:p w14:paraId="48C09C52" w14:textId="30925E43" w:rsidR="00553914" w:rsidRPr="006A4834" w:rsidRDefault="00491498">
      <w:pPr>
        <w:rPr>
          <w:sz w:val="20"/>
          <w:szCs w:val="20"/>
        </w:rPr>
      </w:pPr>
      <w:r w:rsidRPr="006A4834">
        <w:rPr>
          <w:rFonts w:ascii="Arial" w:hAnsi="Arial"/>
          <w:sz w:val="18"/>
        </w:rPr>
        <w:t>Structuring operational plans as shown below has proved successful:</w:t>
      </w:r>
    </w:p>
    <w:p w14:paraId="2039C6DD" w14:textId="77777777" w:rsidR="00553914" w:rsidRPr="006A4834" w:rsidRDefault="005E23D5" w:rsidP="005E23D5">
      <w:pPr>
        <w:spacing w:line="20" w:lineRule="exact"/>
        <w:rPr>
          <w:sz w:val="20"/>
          <w:szCs w:val="20"/>
        </w:rPr>
      </w:pPr>
      <w:r>
        <w:rPr>
          <w:noProof/>
          <w:lang w:val="de-DE" w:eastAsia="de-DE" w:bidi="ar-SA"/>
        </w:rPr>
        <w:lastRenderedPageBreak/>
        <w:drawing>
          <wp:anchor distT="0" distB="0" distL="114300" distR="114300" simplePos="0" relativeHeight="251868672" behindDoc="0" locked="0" layoutInCell="1" allowOverlap="1" wp14:anchorId="3B39937D" wp14:editId="2ADC0398">
            <wp:simplePos x="0" y="0"/>
            <wp:positionH relativeFrom="column">
              <wp:posOffset>-39904</wp:posOffset>
            </wp:positionH>
            <wp:positionV relativeFrom="paragraph">
              <wp:posOffset>66348</wp:posOffset>
            </wp:positionV>
            <wp:extent cx="4215765" cy="2165985"/>
            <wp:effectExtent l="0" t="0" r="0" b="5715"/>
            <wp:wrapSquare wrapText="bothSides"/>
            <wp:docPr id="426" name="Grafik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4215765" cy="2165985"/>
                    </a:xfrm>
                    <a:prstGeom prst="rect">
                      <a:avLst/>
                    </a:prstGeom>
                  </pic:spPr>
                </pic:pic>
              </a:graphicData>
            </a:graphic>
          </wp:anchor>
        </w:drawing>
      </w:r>
    </w:p>
    <w:p w14:paraId="1FC2F0F1" w14:textId="77777777" w:rsidR="0087383B" w:rsidRDefault="00491498">
      <w:pPr>
        <w:ind w:right="20"/>
        <w:jc w:val="center"/>
        <w:rPr>
          <w:sz w:val="20"/>
          <w:szCs w:val="20"/>
        </w:rPr>
      </w:pPr>
      <w:r w:rsidRPr="006A4834">
        <w:rPr>
          <w:rFonts w:ascii="Arial" w:hAnsi="Arial"/>
          <w:b/>
          <w:i/>
          <w:sz w:val="16"/>
        </w:rPr>
        <w:t>Figure 1: Structure of an operational plan</w:t>
      </w:r>
    </w:p>
    <w:p w14:paraId="28F6B9B9" w14:textId="55C7B071" w:rsidR="0087383B" w:rsidRDefault="00491498">
      <w:pPr>
        <w:rPr>
          <w:sz w:val="20"/>
          <w:szCs w:val="20"/>
        </w:rPr>
      </w:pPr>
      <w:r w:rsidRPr="006A4834">
        <w:rPr>
          <w:rFonts w:ascii="Arial" w:hAnsi="Arial"/>
          <w:sz w:val="18"/>
        </w:rPr>
        <w:t>The graphic shows individual points in an operational plan in the form of a</w:t>
      </w:r>
      <w:r w:rsidR="00317F49" w:rsidRPr="006A4834">
        <w:rPr>
          <w:rFonts w:ascii="Arial" w:hAnsi="Arial"/>
          <w:sz w:val="18"/>
        </w:rPr>
        <w:t xml:space="preserve"> </w:t>
      </w:r>
      <w:r w:rsidRPr="006A4834">
        <w:rPr>
          <w:rFonts w:ascii="Arial" w:hAnsi="Arial"/>
          <w:sz w:val="18"/>
        </w:rPr>
        <w:t xml:space="preserve">flow diagram. The points can be used </w:t>
      </w:r>
      <w:r w:rsidR="00317F49" w:rsidRPr="006A4834">
        <w:rPr>
          <w:rFonts w:ascii="Arial" w:hAnsi="Arial"/>
          <w:sz w:val="18"/>
        </w:rPr>
        <w:t>to</w:t>
      </w:r>
      <w:r w:rsidRPr="006A4834">
        <w:rPr>
          <w:rFonts w:ascii="Arial" w:hAnsi="Arial"/>
          <w:sz w:val="18"/>
        </w:rPr>
        <w:t xml:space="preserve"> structure an</w:t>
      </w:r>
      <w:r w:rsidR="00317F49" w:rsidRPr="006A4834">
        <w:rPr>
          <w:rFonts w:ascii="Arial" w:hAnsi="Arial"/>
          <w:sz w:val="18"/>
        </w:rPr>
        <w:t xml:space="preserve"> </w:t>
      </w:r>
      <w:r w:rsidRPr="006A4834">
        <w:rPr>
          <w:rFonts w:ascii="Arial" w:hAnsi="Arial"/>
          <w:sz w:val="18"/>
        </w:rPr>
        <w:t>operational plan.</w:t>
      </w:r>
    </w:p>
    <w:p w14:paraId="281ADAFC" w14:textId="7E95D98B" w:rsidR="0087383B" w:rsidRDefault="00491498" w:rsidP="002F6E15">
      <w:pPr>
        <w:spacing w:line="200" w:lineRule="exact"/>
        <w:rPr>
          <w:sz w:val="20"/>
          <w:szCs w:val="20"/>
        </w:rPr>
      </w:pPr>
      <w:r w:rsidRPr="006A4834">
        <w:rPr>
          <w:rFonts w:ascii="Arial" w:hAnsi="Arial"/>
          <w:sz w:val="18"/>
        </w:rPr>
        <w:t>An explanation of each point is given below.</w:t>
      </w:r>
      <w:bookmarkStart w:id="20" w:name="page22"/>
      <w:bookmarkEnd w:id="20"/>
    </w:p>
    <w:p w14:paraId="731C39EE" w14:textId="77777777" w:rsidR="0087383B" w:rsidRDefault="00491498" w:rsidP="002F6E15">
      <w:pPr>
        <w:pStyle w:val="Heading2"/>
        <w:rPr>
          <w:sz w:val="20"/>
          <w:szCs w:val="20"/>
        </w:rPr>
      </w:pPr>
      <w:r w:rsidRPr="006A4834">
        <w:t>Risk assessment</w:t>
      </w:r>
    </w:p>
    <w:p w14:paraId="0C5F5DE0" w14:textId="294FBD41" w:rsidR="00553914" w:rsidRPr="006A4834" w:rsidRDefault="00491498">
      <w:pPr>
        <w:spacing w:line="335" w:lineRule="auto"/>
        <w:ind w:right="60"/>
        <w:rPr>
          <w:rFonts w:ascii="Arial" w:eastAsia="Arial" w:hAnsi="Arial" w:cs="Arial"/>
          <w:sz w:val="18"/>
          <w:szCs w:val="18"/>
        </w:rPr>
      </w:pPr>
      <w:r w:rsidRPr="006A4834">
        <w:rPr>
          <w:rFonts w:ascii="Arial" w:hAnsi="Arial"/>
          <w:sz w:val="18"/>
        </w:rPr>
        <w:t xml:space="preserve">In addition to the general risk assessment that (sub-regional) administrative districts/independent cities or federal states (regions) are obliged to carry out in the context of population protection, the responsible public health offices should conduct a corresponding subject-specific </w:t>
      </w:r>
      <w:hyperlink r:id="rId57">
        <w:r w:rsidRPr="006A4834">
          <w:rPr>
            <w:rFonts w:ascii="Arial" w:hAnsi="Arial"/>
            <w:b/>
            <w:sz w:val="18"/>
          </w:rPr>
          <w:t>risk assessment</w:t>
        </w:r>
        <w:r w:rsidRPr="006A4834">
          <w:rPr>
            <w:rFonts w:ascii="Arial" w:hAnsi="Arial"/>
            <w:sz w:val="18"/>
          </w:rPr>
          <w:t xml:space="preserve"> </w:t>
        </w:r>
      </w:hyperlink>
      <w:r w:rsidRPr="006A4834">
        <w:rPr>
          <w:rFonts w:ascii="Arial" w:hAnsi="Arial"/>
          <w:sz w:val="18"/>
        </w:rPr>
        <w:t>for their region as a precautionary measure.</w:t>
      </w:r>
    </w:p>
    <w:p w14:paraId="7336CF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4912" behindDoc="1" locked="0" layoutInCell="0" allowOverlap="1" wp14:anchorId="5582A83F" wp14:editId="107D6469">
            <wp:simplePos x="0" y="0"/>
            <wp:positionH relativeFrom="column">
              <wp:posOffset>903605</wp:posOffset>
            </wp:positionH>
            <wp:positionV relativeFrom="paragraph">
              <wp:posOffset>-57785</wp:posOffset>
            </wp:positionV>
            <wp:extent cx="2498725" cy="952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8" cstate="print"/>
                    <a:srcRect/>
                    <a:stretch>
                      <a:fillRect/>
                    </a:stretch>
                  </pic:blipFill>
                  <pic:spPr bwMode="auto">
                    <a:xfrm>
                      <a:off x="0" y="0"/>
                      <a:ext cx="2498725" cy="9525"/>
                    </a:xfrm>
                    <a:prstGeom prst="rect">
                      <a:avLst/>
                    </a:prstGeom>
                    <a:noFill/>
                  </pic:spPr>
                </pic:pic>
              </a:graphicData>
            </a:graphic>
          </wp:anchor>
        </w:drawing>
      </w:r>
    </w:p>
    <w:p w14:paraId="4E70D257" w14:textId="77777777" w:rsidR="0087383B" w:rsidRDefault="00491498">
      <w:pPr>
        <w:spacing w:line="329" w:lineRule="auto"/>
        <w:rPr>
          <w:sz w:val="20"/>
          <w:szCs w:val="20"/>
        </w:rPr>
      </w:pPr>
      <w:proofErr w:type="gramStart"/>
      <w:r w:rsidRPr="006A4834">
        <w:rPr>
          <w:rFonts w:ascii="Arial" w:hAnsi="Arial"/>
          <w:sz w:val="18"/>
        </w:rPr>
        <w:t>On the basis of</w:t>
      </w:r>
      <w:proofErr w:type="gramEnd"/>
      <w:r w:rsidRPr="006A4834">
        <w:rPr>
          <w:rFonts w:ascii="Arial" w:hAnsi="Arial"/>
          <w:sz w:val="18"/>
        </w:rPr>
        <w:t xml:space="preserve"> this risk assessment, the public health authority must carry out an incident-specific analysis before any operational measures are commenced. Other authorities are to be involved as required. In such a risk analysis, the following factors can be </w:t>
      </w:r>
      <w:proofErr w:type="gramStart"/>
      <w:r w:rsidRPr="006A4834">
        <w:rPr>
          <w:rFonts w:ascii="Arial" w:hAnsi="Arial"/>
          <w:sz w:val="18"/>
        </w:rPr>
        <w:t>taken into account</w:t>
      </w:r>
      <w:proofErr w:type="gramEnd"/>
      <w:r w:rsidRPr="006A4834">
        <w:rPr>
          <w:rFonts w:ascii="Arial" w:hAnsi="Arial"/>
          <w:sz w:val="18"/>
        </w:rPr>
        <w:t>:</w:t>
      </w:r>
    </w:p>
    <w:p w14:paraId="5957F149"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Number of persons affected</w:t>
      </w:r>
    </w:p>
    <w:p w14:paraId="5E4983DB"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Mortality/lethality</w:t>
      </w:r>
    </w:p>
    <w:p w14:paraId="515AFC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Local spread</w:t>
      </w:r>
    </w:p>
    <w:p w14:paraId="143F3EFD"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Likelihood of spread</w:t>
      </w:r>
    </w:p>
    <w:p w14:paraId="589EFA1C"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Dynamics of spread</w:t>
      </w:r>
    </w:p>
    <w:p w14:paraId="39140067" w14:textId="77777777" w:rsidR="0087383B" w:rsidRDefault="00491498">
      <w:pPr>
        <w:numPr>
          <w:ilvl w:val="0"/>
          <w:numId w:val="3"/>
        </w:numPr>
        <w:tabs>
          <w:tab w:val="left" w:pos="600"/>
        </w:tabs>
        <w:ind w:left="600" w:hanging="199"/>
        <w:rPr>
          <w:rFonts w:ascii="Arial" w:eastAsia="Arial" w:hAnsi="Arial" w:cs="Arial"/>
          <w:sz w:val="18"/>
          <w:szCs w:val="18"/>
        </w:rPr>
      </w:pPr>
      <w:r w:rsidRPr="006A4834">
        <w:rPr>
          <w:rFonts w:ascii="Arial" w:hAnsi="Arial"/>
          <w:sz w:val="18"/>
        </w:rPr>
        <w:t>Type of agent (biological, chemical...)</w:t>
      </w:r>
    </w:p>
    <w:p w14:paraId="4B9E9188" w14:textId="7DC992DC" w:rsidR="0087383B" w:rsidRDefault="00491498" w:rsidP="002F6E15">
      <w:pPr>
        <w:pStyle w:val="Heading2"/>
        <w:rPr>
          <w:sz w:val="20"/>
          <w:szCs w:val="20"/>
        </w:rPr>
      </w:pPr>
      <w:r w:rsidRPr="006A4834">
        <w:t>Scenario-specific communication</w:t>
      </w:r>
    </w:p>
    <w:p w14:paraId="05F0199F" w14:textId="77777777" w:rsidR="0087383B" w:rsidRDefault="00491498">
      <w:pPr>
        <w:spacing w:line="324" w:lineRule="auto"/>
        <w:ind w:right="60"/>
        <w:rPr>
          <w:sz w:val="20"/>
          <w:szCs w:val="20"/>
        </w:rPr>
      </w:pPr>
      <w:r w:rsidRPr="006A4834">
        <w:rPr>
          <w:rFonts w:ascii="Arial" w:hAnsi="Arial"/>
          <w:sz w:val="18"/>
        </w:rPr>
        <w:t xml:space="preserve">For communication with partners, the </w:t>
      </w:r>
      <w:proofErr w:type="gramStart"/>
      <w:r w:rsidRPr="006A4834">
        <w:rPr>
          <w:rFonts w:ascii="Arial" w:hAnsi="Arial"/>
          <w:sz w:val="18"/>
        </w:rPr>
        <w:t>general public</w:t>
      </w:r>
      <w:proofErr w:type="gramEnd"/>
      <w:r w:rsidRPr="006A4834">
        <w:rPr>
          <w:rFonts w:ascii="Arial" w:hAnsi="Arial"/>
          <w:sz w:val="18"/>
        </w:rPr>
        <w:t xml:space="preserve"> and the press, it is essential in particular </w:t>
      </w:r>
      <w:r w:rsidR="00317F49" w:rsidRPr="006A4834">
        <w:rPr>
          <w:rFonts w:ascii="Arial" w:hAnsi="Arial"/>
          <w:sz w:val="18"/>
        </w:rPr>
        <w:t>emergency</w:t>
      </w:r>
      <w:r w:rsidRPr="006A4834">
        <w:rPr>
          <w:rFonts w:ascii="Arial" w:hAnsi="Arial"/>
          <w:sz w:val="18"/>
        </w:rPr>
        <w:t xml:space="preserve"> scenarios to specify who is responsible for coordination and deciding which strategies are implemented, and which other authorities and institutions must be involved. It is also important to set out the fundamental objectives of communication, the specific content, the instruments employed in press work, and the target groups. (</w:t>
      </w:r>
      <w:r w:rsidRPr="006A4834">
        <w:rPr>
          <w:rFonts w:ascii="Arial" w:hAnsi="Arial"/>
          <w:b/>
          <w:i/>
          <w:sz w:val="18"/>
        </w:rPr>
        <w:t>see chapter</w:t>
      </w:r>
      <w:r w:rsidR="00D7736D" w:rsidRPr="006A4834">
        <w:rPr>
          <w:rFonts w:ascii="Arial" w:hAnsi="Arial"/>
          <w:b/>
          <w:i/>
          <w:sz w:val="18"/>
        </w:rPr>
        <w:t xml:space="preserve">: </w:t>
      </w:r>
      <w:r w:rsidRPr="006A4834">
        <w:rPr>
          <w:rFonts w:ascii="Arial" w:hAnsi="Arial"/>
          <w:b/>
          <w:i/>
          <w:sz w:val="18"/>
        </w:rPr>
        <w:t>Communications</w:t>
      </w:r>
      <w:r w:rsidRPr="006A4834">
        <w:rPr>
          <w:rFonts w:ascii="Arial" w:hAnsi="Arial"/>
          <w:sz w:val="18"/>
        </w:rPr>
        <w:t>)</w:t>
      </w:r>
    </w:p>
    <w:p w14:paraId="1318DC28" w14:textId="0E379AE6" w:rsidR="0087383B" w:rsidRDefault="00491498" w:rsidP="002F6E15">
      <w:pPr>
        <w:spacing w:line="335" w:lineRule="auto"/>
        <w:ind w:right="100"/>
        <w:rPr>
          <w:sz w:val="20"/>
          <w:szCs w:val="20"/>
        </w:rPr>
      </w:pPr>
      <w:r w:rsidRPr="006A4834">
        <w:rPr>
          <w:rFonts w:ascii="Arial" w:hAnsi="Arial"/>
          <w:sz w:val="18"/>
        </w:rPr>
        <w:t xml:space="preserve">As well as communication with external partners, it is important to remember that staff of public authorities also </w:t>
      </w:r>
      <w:proofErr w:type="gramStart"/>
      <w:r w:rsidRPr="006A4834">
        <w:rPr>
          <w:rFonts w:ascii="Arial" w:hAnsi="Arial"/>
          <w:sz w:val="18"/>
        </w:rPr>
        <w:t>have to</w:t>
      </w:r>
      <w:proofErr w:type="gramEnd"/>
      <w:r w:rsidRPr="006A4834">
        <w:rPr>
          <w:rFonts w:ascii="Arial" w:hAnsi="Arial"/>
          <w:sz w:val="18"/>
        </w:rPr>
        <w:t xml:space="preserve"> be informed. In a crisis, everyone should have sufficient information </w:t>
      </w:r>
      <w:proofErr w:type="gramStart"/>
      <w:r w:rsidRPr="006A4834">
        <w:rPr>
          <w:rFonts w:ascii="Arial" w:hAnsi="Arial"/>
          <w:sz w:val="18"/>
        </w:rPr>
        <w:t>in order to</w:t>
      </w:r>
      <w:proofErr w:type="gramEnd"/>
      <w:r w:rsidRPr="006A4834">
        <w:rPr>
          <w:rFonts w:ascii="Arial" w:hAnsi="Arial"/>
          <w:sz w:val="18"/>
        </w:rPr>
        <w:t xml:space="preserve"> promote general understanding of the exceptional circumstances when the work situation is tense.</w:t>
      </w:r>
      <w:bookmarkStart w:id="21" w:name="page23"/>
      <w:bookmarkEnd w:id="21"/>
    </w:p>
    <w:p w14:paraId="34348466" w14:textId="77777777" w:rsidR="0087383B" w:rsidRDefault="00491498" w:rsidP="002F6E15">
      <w:pPr>
        <w:pStyle w:val="Heading2"/>
        <w:rPr>
          <w:sz w:val="20"/>
          <w:szCs w:val="20"/>
        </w:rPr>
      </w:pPr>
      <w:r w:rsidRPr="006A4834">
        <w:lastRenderedPageBreak/>
        <w:t>Alert system</w:t>
      </w:r>
    </w:p>
    <w:p w14:paraId="6011E1A3" w14:textId="77777777" w:rsidR="0087383B" w:rsidRDefault="00491498">
      <w:pPr>
        <w:spacing w:line="334" w:lineRule="auto"/>
        <w:ind w:right="60"/>
        <w:rPr>
          <w:sz w:val="20"/>
          <w:szCs w:val="20"/>
        </w:rPr>
      </w:pPr>
      <w:r w:rsidRPr="006A4834">
        <w:rPr>
          <w:rFonts w:ascii="Arial" w:hAnsi="Arial"/>
          <w:sz w:val="18"/>
        </w:rPr>
        <w:t xml:space="preserve">In an emergency, the regional health authorities are generally notified (alerted) by the responsible coordination centres; (higher/lower) regional health authorities are often notified by central bodies, </w:t>
      </w:r>
      <w:proofErr w:type="gramStart"/>
      <w:r w:rsidRPr="006A4834">
        <w:rPr>
          <w:rFonts w:ascii="Arial" w:hAnsi="Arial"/>
          <w:sz w:val="18"/>
        </w:rPr>
        <w:t>e.g.</w:t>
      </w:r>
      <w:proofErr w:type="gramEnd"/>
      <w:r w:rsidRPr="006A4834">
        <w:rPr>
          <w:rFonts w:ascii="Arial" w:hAnsi="Arial"/>
          <w:sz w:val="18"/>
        </w:rPr>
        <w:t xml:space="preserve"> the police operations centre.</w:t>
      </w:r>
    </w:p>
    <w:p w14:paraId="02119157" w14:textId="77777777" w:rsidR="0087383B" w:rsidRDefault="00491498">
      <w:pPr>
        <w:spacing w:line="320" w:lineRule="auto"/>
        <w:ind w:right="100"/>
        <w:rPr>
          <w:sz w:val="20"/>
          <w:szCs w:val="20"/>
        </w:rPr>
      </w:pPr>
      <w:r w:rsidRPr="006A4834">
        <w:rPr>
          <w:rFonts w:ascii="Arial" w:hAnsi="Arial"/>
          <w:sz w:val="18"/>
        </w:rPr>
        <w:t xml:space="preserve">In the public health authorities, it is important to plan the internal alert and/or notification procedures for in-house staff and, if necessary, for other institutions that are to be involved. It makes sense to make use of existing alert systems in the authorities. Depending on the circumstances, it may be possible to set up alert contact groups at third parties, </w:t>
      </w:r>
      <w:proofErr w:type="gramStart"/>
      <w:r w:rsidRPr="006A4834">
        <w:rPr>
          <w:rFonts w:ascii="Arial" w:hAnsi="Arial"/>
          <w:sz w:val="18"/>
        </w:rPr>
        <w:t>e.g.</w:t>
      </w:r>
      <w:proofErr w:type="gramEnd"/>
      <w:r w:rsidRPr="006A4834">
        <w:rPr>
          <w:rFonts w:ascii="Arial" w:hAnsi="Arial"/>
          <w:sz w:val="18"/>
        </w:rPr>
        <w:t xml:space="preserve"> the fire service operations centre, so that staff at public health offices can be notified automatically without the need for further action. Alert and notification lists must be regularly updated. Alert drills can be used to test whether professional and private contact data are up to date.</w:t>
      </w:r>
    </w:p>
    <w:p w14:paraId="6573D3AE" w14:textId="09BF1191" w:rsidR="0087383B" w:rsidRDefault="00491498" w:rsidP="002F6E15">
      <w:pPr>
        <w:pStyle w:val="Heading2"/>
        <w:rPr>
          <w:sz w:val="20"/>
          <w:szCs w:val="20"/>
        </w:rPr>
      </w:pPr>
      <w:r w:rsidRPr="006A4834">
        <w:t>Notification channels</w:t>
      </w:r>
    </w:p>
    <w:p w14:paraId="2CEC1908" w14:textId="19BE38A1" w:rsidR="00553914" w:rsidRPr="002F6E15" w:rsidRDefault="00491498" w:rsidP="002F6E15">
      <w:pPr>
        <w:spacing w:line="313" w:lineRule="auto"/>
        <w:ind w:right="160"/>
        <w:rPr>
          <w:rFonts w:ascii="Arial" w:eastAsia="Arial" w:hAnsi="Arial" w:cs="Arial"/>
          <w:sz w:val="18"/>
          <w:szCs w:val="18"/>
        </w:rPr>
      </w:pPr>
      <w:r w:rsidRPr="006A4834">
        <w:rPr>
          <w:rFonts w:ascii="Arial" w:hAnsi="Arial"/>
          <w:sz w:val="18"/>
        </w:rPr>
        <w:t>When crisis-like incidents occur, the early recognition, validation and assessment of the situation is key to the rapid introduction of specific control and prevention measures. Pursuant to Art</w:t>
      </w:r>
      <w:r w:rsidR="00487DAA" w:rsidRPr="006A4834">
        <w:rPr>
          <w:rFonts w:ascii="Arial" w:hAnsi="Arial"/>
          <w:sz w:val="18"/>
        </w:rPr>
        <w:t>icle</w:t>
      </w:r>
      <w:r w:rsidRPr="006A4834">
        <w:rPr>
          <w:rFonts w:ascii="Arial" w:hAnsi="Arial"/>
          <w:sz w:val="18"/>
        </w:rPr>
        <w:t xml:space="preserve"> 6 of the</w:t>
      </w:r>
      <w:r w:rsidR="00487DAA" w:rsidRPr="006A4834">
        <w:rPr>
          <w:rFonts w:ascii="Arial" w:hAnsi="Arial"/>
          <w:sz w:val="18"/>
        </w:rPr>
        <w:t xml:space="preserve"> </w:t>
      </w:r>
      <w:hyperlink r:id="rId59">
        <w:r w:rsidRPr="006A4834">
          <w:rPr>
            <w:rFonts w:ascii="Arial" w:hAnsi="Arial"/>
            <w:b/>
            <w:sz w:val="18"/>
          </w:rPr>
          <w:t>International Health Regulations</w:t>
        </w:r>
        <w:r w:rsidRPr="006A4834">
          <w:rPr>
            <w:rFonts w:ascii="Arial" w:hAnsi="Arial"/>
            <w:sz w:val="18"/>
          </w:rPr>
          <w:t xml:space="preserve"> </w:t>
        </w:r>
      </w:hyperlink>
      <w:r w:rsidRPr="006A4834">
        <w:rPr>
          <w:rFonts w:ascii="Arial" w:hAnsi="Arial"/>
          <w:sz w:val="18"/>
        </w:rPr>
        <w:t xml:space="preserve">(IHR) and </w:t>
      </w:r>
      <w:hyperlink r:id="rId60">
        <w:r w:rsidRPr="006A4834">
          <w:rPr>
            <w:rFonts w:ascii="Arial" w:hAnsi="Arial"/>
            <w:sz w:val="18"/>
          </w:rPr>
          <w:t>pursuant to Art</w:t>
        </w:r>
        <w:r w:rsidR="00487DAA" w:rsidRPr="006A4834">
          <w:rPr>
            <w:rFonts w:ascii="Arial" w:hAnsi="Arial"/>
            <w:sz w:val="18"/>
          </w:rPr>
          <w:t>icle</w:t>
        </w:r>
        <w:r w:rsidRPr="006A4834">
          <w:rPr>
            <w:rFonts w:ascii="Arial" w:hAnsi="Arial"/>
            <w:sz w:val="18"/>
          </w:rPr>
          <w:t xml:space="preserve"> 9 of</w:t>
        </w:r>
        <w:r w:rsidR="00487DAA" w:rsidRPr="006A4834">
          <w:rPr>
            <w:rFonts w:ascii="Arial" w:hAnsi="Arial"/>
            <w:sz w:val="18"/>
          </w:rPr>
          <w:t xml:space="preserve"> </w:t>
        </w:r>
        <w:r w:rsidRPr="006A4834">
          <w:rPr>
            <w:rFonts w:ascii="Arial" w:hAnsi="Arial"/>
            <w:b/>
            <w:sz w:val="18"/>
          </w:rPr>
          <w:t xml:space="preserve">Decision No. 1082/2013/EU of the European </w:t>
        </w:r>
      </w:hyperlink>
      <w:r w:rsidRPr="006A4834">
        <w:rPr>
          <w:noProof/>
          <w:sz w:val="20"/>
          <w:szCs w:val="20"/>
          <w:lang w:val="de-DE" w:eastAsia="de-DE" w:bidi="ar-SA"/>
        </w:rPr>
        <w:drawing>
          <wp:anchor distT="0" distB="0" distL="114300" distR="114300" simplePos="0" relativeHeight="251495936" behindDoc="1" locked="0" layoutInCell="0" allowOverlap="1" wp14:anchorId="3581DCB9" wp14:editId="51FD711C">
            <wp:simplePos x="0" y="0"/>
            <wp:positionH relativeFrom="column">
              <wp:posOffset>1011555</wp:posOffset>
            </wp:positionH>
            <wp:positionV relativeFrom="paragraph">
              <wp:posOffset>-180975</wp:posOffset>
            </wp:positionV>
            <wp:extent cx="2498725" cy="95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1" cstate="print"/>
                    <a:srcRect/>
                    <a:stretch>
                      <a:fillRect/>
                    </a:stretch>
                  </pic:blipFill>
                  <pic:spPr bwMode="auto">
                    <a:xfrm>
                      <a:off x="0" y="0"/>
                      <a:ext cx="24987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6960" behindDoc="1" locked="0" layoutInCell="0" allowOverlap="1" wp14:anchorId="02E91917" wp14:editId="437439A2">
            <wp:simplePos x="0" y="0"/>
            <wp:positionH relativeFrom="column">
              <wp:posOffset>991870</wp:posOffset>
            </wp:positionH>
            <wp:positionV relativeFrom="paragraph">
              <wp:posOffset>-9525</wp:posOffset>
            </wp:positionV>
            <wp:extent cx="2842895" cy="95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2" cstate="print"/>
                    <a:srcRect/>
                    <a:stretch>
                      <a:fillRect/>
                    </a:stretch>
                  </pic:blipFill>
                  <pic:spPr bwMode="auto">
                    <a:xfrm>
                      <a:off x="0" y="0"/>
                      <a:ext cx="2842895" cy="9525"/>
                    </a:xfrm>
                    <a:prstGeom prst="rect">
                      <a:avLst/>
                    </a:prstGeom>
                    <a:noFill/>
                  </pic:spPr>
                </pic:pic>
              </a:graphicData>
            </a:graphic>
          </wp:anchor>
        </w:drawing>
      </w:r>
      <w:hyperlink r:id="rId63">
        <w:r w:rsidR="006A3A8D" w:rsidRPr="006A4834">
          <w:rPr>
            <w:rFonts w:ascii="Arial" w:hAnsi="Arial"/>
            <w:b/>
            <w:sz w:val="18"/>
          </w:rPr>
          <w:t>Parliament and of the Council of 22 October 2013</w:t>
        </w:r>
      </w:hyperlink>
      <w:r w:rsidR="006A3A8D" w:rsidRPr="006A4834">
        <w:rPr>
          <w:rFonts w:ascii="Arial" w:hAnsi="Arial"/>
          <w:b/>
          <w:sz w:val="18"/>
        </w:rPr>
        <w:t xml:space="preserve"> </w:t>
      </w:r>
      <w:hyperlink r:id="rId64">
        <w:r w:rsidR="006A3A8D" w:rsidRPr="006A4834">
          <w:rPr>
            <w:rFonts w:ascii="Arial" w:hAnsi="Arial"/>
            <w:b/>
            <w:sz w:val="18"/>
          </w:rPr>
          <w:t>on serious cross-border threats</w:t>
        </w:r>
      </w:hyperlink>
      <w:r w:rsidR="006A3A8D" w:rsidRPr="006A4834">
        <w:rPr>
          <w:rFonts w:ascii="Arial" w:hAnsi="Arial"/>
          <w:sz w:val="18"/>
        </w:rPr>
        <w:t>, Germany is legally obliged to immediately notify the international community of any events that may constitute a public health emergency of international concern or a serious cross-border threat to health. This notification provides early warning, as well as information for rapid assessment and early warning of all actors, and where appropriate joint coordination. It is provided by the public health office to the national (federal) authority, via the responsible regional authority.</w:t>
      </w:r>
    </w:p>
    <w:p w14:paraId="5AA1FF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497984" behindDoc="1" locked="0" layoutInCell="0" allowOverlap="1" wp14:anchorId="5CD3D11F" wp14:editId="450A77DD">
            <wp:simplePos x="0" y="0"/>
            <wp:positionH relativeFrom="column">
              <wp:posOffset>635</wp:posOffset>
            </wp:positionH>
            <wp:positionV relativeFrom="paragraph">
              <wp:posOffset>-1433830</wp:posOffset>
            </wp:positionV>
            <wp:extent cx="2863850" cy="349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5" cstate="print"/>
                    <a:srcRect/>
                    <a:stretch>
                      <a:fillRect/>
                    </a:stretch>
                  </pic:blipFill>
                  <pic:spPr bwMode="auto">
                    <a:xfrm>
                      <a:off x="0" y="0"/>
                      <a:ext cx="286385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499008" behindDoc="1" locked="0" layoutInCell="0" allowOverlap="1" wp14:anchorId="3DA53ED0" wp14:editId="07679020">
            <wp:simplePos x="0" y="0"/>
            <wp:positionH relativeFrom="column">
              <wp:posOffset>635</wp:posOffset>
            </wp:positionH>
            <wp:positionV relativeFrom="paragraph">
              <wp:posOffset>-1249680</wp:posOffset>
            </wp:positionV>
            <wp:extent cx="2738120" cy="952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6" cstate="print"/>
                    <a:srcRect/>
                    <a:stretch>
                      <a:fillRect/>
                    </a:stretch>
                  </pic:blipFill>
                  <pic:spPr bwMode="auto">
                    <a:xfrm>
                      <a:off x="0" y="0"/>
                      <a:ext cx="2738120" cy="9525"/>
                    </a:xfrm>
                    <a:prstGeom prst="rect">
                      <a:avLst/>
                    </a:prstGeom>
                    <a:noFill/>
                  </pic:spPr>
                </pic:pic>
              </a:graphicData>
            </a:graphic>
          </wp:anchor>
        </w:drawing>
      </w:r>
    </w:p>
    <w:p w14:paraId="2133F7BA" w14:textId="65FEDC9B" w:rsidR="0087383B" w:rsidRDefault="00491498">
      <w:pPr>
        <w:rPr>
          <w:rFonts w:ascii="Arial" w:hAnsi="Arial"/>
          <w:sz w:val="18"/>
        </w:rPr>
      </w:pPr>
      <w:r w:rsidRPr="006A4834">
        <w:rPr>
          <w:rFonts w:ascii="Arial" w:hAnsi="Arial"/>
          <w:sz w:val="18"/>
        </w:rPr>
        <w:t>The responsible national authority is</w:t>
      </w:r>
    </w:p>
    <w:p w14:paraId="7F9BBC11" w14:textId="5644CA5B" w:rsidR="00553914" w:rsidRPr="0014766E" w:rsidRDefault="00491498" w:rsidP="0014766E">
      <w:pPr>
        <w:pStyle w:val="ListParagraph"/>
        <w:numPr>
          <w:ilvl w:val="0"/>
          <w:numId w:val="65"/>
        </w:numPr>
        <w:rPr>
          <w:sz w:val="20"/>
          <w:szCs w:val="20"/>
        </w:rPr>
      </w:pPr>
      <w:r w:rsidRPr="0014766E">
        <w:rPr>
          <w:rFonts w:ascii="Arial" w:hAnsi="Arial"/>
          <w:sz w:val="18"/>
        </w:rPr>
        <w:t xml:space="preserve">for biological </w:t>
      </w:r>
      <w:proofErr w:type="gramStart"/>
      <w:r w:rsidRPr="0014766E">
        <w:rPr>
          <w:rFonts w:ascii="Arial" w:hAnsi="Arial"/>
          <w:sz w:val="18"/>
        </w:rPr>
        <w:t>events</w:t>
      </w:r>
      <w:proofErr w:type="gramEnd"/>
      <w:r w:rsidRPr="0014766E">
        <w:rPr>
          <w:rFonts w:ascii="Arial" w:hAnsi="Arial"/>
          <w:sz w:val="18"/>
        </w:rPr>
        <w:t xml:space="preserve"> the RKI</w:t>
      </w:r>
    </w:p>
    <w:p w14:paraId="3AE4E492" w14:textId="24EA1E1D" w:rsidR="0087383B" w:rsidRDefault="0087383B">
      <w:pPr>
        <w:spacing w:line="20" w:lineRule="exact"/>
        <w:rPr>
          <w:sz w:val="20"/>
          <w:szCs w:val="20"/>
        </w:rPr>
      </w:pPr>
    </w:p>
    <w:p w14:paraId="70329AFD" w14:textId="71920D17" w:rsidR="0087383B" w:rsidRPr="0014766E" w:rsidRDefault="00491498" w:rsidP="0014766E">
      <w:pPr>
        <w:pStyle w:val="ListParagraph"/>
        <w:numPr>
          <w:ilvl w:val="0"/>
          <w:numId w:val="65"/>
        </w:numPr>
        <w:tabs>
          <w:tab w:val="left" w:pos="6420"/>
        </w:tabs>
        <w:rPr>
          <w:sz w:val="20"/>
          <w:szCs w:val="20"/>
        </w:rPr>
      </w:pPr>
      <w:r w:rsidRPr="0014766E">
        <w:rPr>
          <w:rFonts w:ascii="Arial" w:hAnsi="Arial"/>
          <w:sz w:val="18"/>
        </w:rPr>
        <w:t xml:space="preserve">for chemical </w:t>
      </w:r>
      <w:proofErr w:type="gramStart"/>
      <w:r w:rsidRPr="0014766E">
        <w:rPr>
          <w:rFonts w:ascii="Arial" w:hAnsi="Arial"/>
          <w:sz w:val="18"/>
        </w:rPr>
        <w:t>events</w:t>
      </w:r>
      <w:proofErr w:type="gramEnd"/>
      <w:r w:rsidRPr="0014766E">
        <w:rPr>
          <w:rFonts w:ascii="Arial" w:hAnsi="Arial"/>
          <w:sz w:val="18"/>
        </w:rPr>
        <w:t xml:space="preserve"> the BBK</w:t>
      </w:r>
      <w:r w:rsidR="0014766E" w:rsidRPr="0014766E">
        <w:rPr>
          <w:sz w:val="20"/>
          <w:szCs w:val="20"/>
        </w:rPr>
        <w:t xml:space="preserve"> </w:t>
      </w:r>
      <w:bookmarkStart w:id="22" w:name="page24"/>
      <w:bookmarkEnd w:id="22"/>
    </w:p>
    <w:p w14:paraId="2F6379DE" w14:textId="1E356566" w:rsidR="0014766E" w:rsidRPr="0014766E" w:rsidRDefault="00491498" w:rsidP="0014766E">
      <w:pPr>
        <w:pStyle w:val="ListParagraph"/>
        <w:numPr>
          <w:ilvl w:val="0"/>
          <w:numId w:val="65"/>
        </w:numPr>
        <w:rPr>
          <w:rFonts w:ascii="Arial" w:hAnsi="Arial"/>
          <w:sz w:val="18"/>
        </w:rPr>
      </w:pPr>
      <w:r w:rsidRPr="0014766E">
        <w:rPr>
          <w:rFonts w:ascii="Arial" w:hAnsi="Arial"/>
          <w:sz w:val="18"/>
        </w:rPr>
        <w:t>for radiological/nuclear events the BMU.</w:t>
      </w:r>
    </w:p>
    <w:p w14:paraId="630429F0" w14:textId="665D6FF8" w:rsidR="0087383B" w:rsidRDefault="0087383B">
      <w:pPr>
        <w:spacing w:line="20" w:lineRule="exact"/>
        <w:rPr>
          <w:sz w:val="20"/>
          <w:szCs w:val="20"/>
        </w:rPr>
      </w:pPr>
    </w:p>
    <w:p w14:paraId="119E97C2" w14:textId="6070D0B9" w:rsidR="00553914" w:rsidRPr="006A4834" w:rsidRDefault="00491498">
      <w:pPr>
        <w:spacing w:line="345" w:lineRule="auto"/>
        <w:ind w:right="180"/>
        <w:rPr>
          <w:rFonts w:ascii="Arial" w:eastAsia="Arial" w:hAnsi="Arial" w:cs="Arial"/>
          <w:b/>
          <w:bCs/>
          <w:sz w:val="18"/>
          <w:szCs w:val="18"/>
        </w:rPr>
      </w:pPr>
      <w:r w:rsidRPr="006A4834">
        <w:rPr>
          <w:rFonts w:ascii="Arial" w:hAnsi="Arial"/>
          <w:sz w:val="18"/>
        </w:rPr>
        <w:t xml:space="preserve">For </w:t>
      </w:r>
      <w:hyperlink r:id="rId67">
        <w:r w:rsidRPr="006A4834">
          <w:rPr>
            <w:rFonts w:ascii="Arial" w:hAnsi="Arial"/>
            <w:b/>
            <w:sz w:val="18"/>
          </w:rPr>
          <w:t>notifications of biological events</w:t>
        </w:r>
        <w:r w:rsidRPr="006A4834">
          <w:rPr>
            <w:rFonts w:ascii="Arial" w:hAnsi="Arial"/>
            <w:sz w:val="18"/>
          </w:rPr>
          <w:t xml:space="preserve"> </w:t>
        </w:r>
      </w:hyperlink>
      <w:r w:rsidRPr="006A4834">
        <w:rPr>
          <w:rFonts w:ascii="Arial" w:hAnsi="Arial"/>
          <w:sz w:val="18"/>
        </w:rPr>
        <w:t>the RKI provides</w:t>
      </w:r>
      <w:r w:rsidR="00487DAA" w:rsidRPr="006A4834">
        <w:rPr>
          <w:rFonts w:ascii="Arial" w:hAnsi="Arial"/>
          <w:sz w:val="18"/>
        </w:rPr>
        <w:t xml:space="preserve"> </w:t>
      </w:r>
      <w:hyperlink r:id="rId68">
        <w:r w:rsidRPr="006A4834">
          <w:rPr>
            <w:rFonts w:ascii="Arial" w:hAnsi="Arial"/>
            <w:sz w:val="18"/>
          </w:rPr>
          <w:t xml:space="preserve">a notification form; a form for </w:t>
        </w:r>
        <w:r w:rsidRPr="006A4834">
          <w:rPr>
            <w:rFonts w:ascii="Arial" w:hAnsi="Arial"/>
            <w:b/>
            <w:sz w:val="18"/>
          </w:rPr>
          <w:t>notification</w:t>
        </w:r>
      </w:hyperlink>
      <w:r w:rsidRPr="006A4834">
        <w:rPr>
          <w:rFonts w:ascii="Arial" w:hAnsi="Arial"/>
          <w:sz w:val="18"/>
        </w:rPr>
        <w:t xml:space="preserve"> </w:t>
      </w:r>
      <w:hyperlink r:id="rId69">
        <w:r w:rsidRPr="006A4834">
          <w:rPr>
            <w:rFonts w:ascii="Arial" w:hAnsi="Arial"/>
            <w:b/>
            <w:sz w:val="18"/>
          </w:rPr>
          <w:t xml:space="preserve">of chemical hazards </w:t>
        </w:r>
        <w:r w:rsidRPr="006A4834">
          <w:rPr>
            <w:rFonts w:ascii="Arial" w:hAnsi="Arial"/>
            <w:sz w:val="18"/>
          </w:rPr>
          <w:t>is provided by the BBK.</w:t>
        </w:r>
      </w:hyperlink>
    </w:p>
    <w:p w14:paraId="2535FB3D"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503104" behindDoc="1" locked="0" layoutInCell="0" allowOverlap="1" wp14:anchorId="14CEF403" wp14:editId="6273E577">
            <wp:simplePos x="0" y="0"/>
            <wp:positionH relativeFrom="column">
              <wp:posOffset>226060</wp:posOffset>
            </wp:positionH>
            <wp:positionV relativeFrom="paragraph">
              <wp:posOffset>-405765</wp:posOffset>
            </wp:positionV>
            <wp:extent cx="2459990" cy="952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0" cstate="print"/>
                    <a:srcRect/>
                    <a:stretch>
                      <a:fillRect/>
                    </a:stretch>
                  </pic:blipFill>
                  <pic:spPr bwMode="auto">
                    <a:xfrm>
                      <a:off x="0" y="0"/>
                      <a:ext cx="245999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4128" behindDoc="1" locked="0" layoutInCell="0" allowOverlap="1" wp14:anchorId="1336DFEC" wp14:editId="3B392478">
            <wp:simplePos x="0" y="0"/>
            <wp:positionH relativeFrom="column">
              <wp:posOffset>3038475</wp:posOffset>
            </wp:positionH>
            <wp:positionV relativeFrom="paragraph">
              <wp:posOffset>-234315</wp:posOffset>
            </wp:positionV>
            <wp:extent cx="963930" cy="95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1" cstate="print"/>
                    <a:srcRect/>
                    <a:stretch>
                      <a:fillRect/>
                    </a:stretch>
                  </pic:blipFill>
                  <pic:spPr bwMode="auto">
                    <a:xfrm>
                      <a:off x="0" y="0"/>
                      <a:ext cx="96393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505152" behindDoc="1" locked="0" layoutInCell="0" allowOverlap="1" wp14:anchorId="1A38F13A" wp14:editId="158B0B8D">
            <wp:simplePos x="0" y="0"/>
            <wp:positionH relativeFrom="column">
              <wp:posOffset>-1905</wp:posOffset>
            </wp:positionH>
            <wp:positionV relativeFrom="paragraph">
              <wp:posOffset>-62230</wp:posOffset>
            </wp:positionV>
            <wp:extent cx="2261235" cy="9525"/>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6FCB6538" w14:textId="77777777" w:rsidR="0014766E" w:rsidRDefault="00491498" w:rsidP="0014766E">
      <w:pPr>
        <w:spacing w:line="322" w:lineRule="auto"/>
        <w:rPr>
          <w:sz w:val="20"/>
          <w:szCs w:val="20"/>
        </w:rPr>
      </w:pPr>
      <w:r w:rsidRPr="006A4834">
        <w:rPr>
          <w:rFonts w:ascii="Arial" w:hAnsi="Arial"/>
          <w:sz w:val="18"/>
        </w:rPr>
        <w:t>Pursuant to IHR Annex 2 (see Figure 2), cases of smallpox, poliomyelitis (due to wild-type poliovirus), human influenza (caused by a new subtype) and severe acute respiratory syndrome (SARS) must be notified.</w:t>
      </w:r>
    </w:p>
    <w:p w14:paraId="346542A1" w14:textId="763BD0EF" w:rsidR="0087383B" w:rsidRPr="0014766E" w:rsidRDefault="00491498" w:rsidP="0014766E">
      <w:pPr>
        <w:pStyle w:val="Quote"/>
        <w:jc w:val="left"/>
        <w:rPr>
          <w:sz w:val="20"/>
          <w:szCs w:val="20"/>
        </w:rPr>
      </w:pPr>
      <w:r w:rsidRPr="0014766E">
        <w:t>'On 30 January 2020 the WHO declared the outbreak (of COVID-19) a</w:t>
      </w:r>
      <w:r w:rsidRPr="0014766E">
        <w:rPr>
          <w:color w:val="3AACC4"/>
          <w:sz w:val="86"/>
        </w:rPr>
        <w:t xml:space="preserve"> </w:t>
      </w:r>
      <w:r w:rsidRPr="0014766E">
        <w:t xml:space="preserve">public health emergency of international </w:t>
      </w:r>
      <w:proofErr w:type="gramStart"/>
      <w:r w:rsidRPr="0014766E">
        <w:t>concern, and</w:t>
      </w:r>
      <w:proofErr w:type="gramEnd"/>
      <w:r w:rsidRPr="0014766E">
        <w:t xml:space="preserve"> saw a compelling need to step up internationally coordinated efforts to control the outbreak in accordance with the International Health Regulations (IHR), also to better support countries with weaker health systems.' (COVID-19, information for employees and travellers, German Federal Foreign Office, 28 February 2020)</w:t>
      </w:r>
    </w:p>
    <w:p w14:paraId="6ED04F8F" w14:textId="011D4CE2" w:rsidR="0087383B" w:rsidRDefault="0014766E" w:rsidP="0014766E">
      <w:pPr>
        <w:spacing w:line="334" w:lineRule="auto"/>
        <w:ind w:right="80"/>
        <w:rPr>
          <w:sz w:val="20"/>
          <w:szCs w:val="20"/>
        </w:rPr>
      </w:pPr>
      <w:r>
        <w:rPr>
          <w:noProof/>
          <w:lang w:val="de-DE" w:eastAsia="de-DE" w:bidi="ar-SA"/>
        </w:rPr>
        <w:lastRenderedPageBreak/>
        <w:drawing>
          <wp:anchor distT="0" distB="0" distL="114300" distR="114300" simplePos="0" relativeHeight="251869696" behindDoc="0" locked="0" layoutInCell="1" allowOverlap="1" wp14:anchorId="1246CCA9" wp14:editId="04F770C4">
            <wp:simplePos x="0" y="0"/>
            <wp:positionH relativeFrom="column">
              <wp:posOffset>373380</wp:posOffset>
            </wp:positionH>
            <wp:positionV relativeFrom="paragraph">
              <wp:posOffset>643890</wp:posOffset>
            </wp:positionV>
            <wp:extent cx="3003550" cy="4481195"/>
            <wp:effectExtent l="0" t="0" r="6350" b="0"/>
            <wp:wrapTopAndBottom/>
            <wp:docPr id="428" name="Grafik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3">
                      <a:extLst>
                        <a:ext uri="{28A0092B-C50C-407E-A947-70E740481C1C}">
                          <a14:useLocalDpi xmlns:a14="http://schemas.microsoft.com/office/drawing/2010/main" val="0"/>
                        </a:ext>
                      </a:extLst>
                    </a:blip>
                    <a:srcRect l="7434" t="4427"/>
                    <a:stretch/>
                  </pic:blipFill>
                  <pic:spPr bwMode="auto">
                    <a:xfrm>
                      <a:off x="0" y="0"/>
                      <a:ext cx="3003550" cy="4481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Cases of cholera, yellow fever, pneumonic plague, viral haemorrhagic </w:t>
      </w:r>
      <w:proofErr w:type="gramStart"/>
      <w:r w:rsidR="00491498" w:rsidRPr="006A4834">
        <w:rPr>
          <w:rFonts w:ascii="Arial" w:hAnsi="Arial"/>
          <w:sz w:val="18"/>
        </w:rPr>
        <w:t>fever</w:t>
      </w:r>
      <w:proofErr w:type="gramEnd"/>
      <w:r w:rsidR="00491498" w:rsidRPr="006A4834">
        <w:rPr>
          <w:rFonts w:ascii="Arial" w:hAnsi="Arial"/>
          <w:sz w:val="18"/>
        </w:rPr>
        <w:t xml:space="preserve"> or West Nile fever, as well as other events of potential international public health concern</w:t>
      </w:r>
      <w:r w:rsidR="002D4506" w:rsidRPr="006A4834">
        <w:rPr>
          <w:rFonts w:ascii="Arial" w:hAnsi="Arial"/>
          <w:sz w:val="18"/>
        </w:rPr>
        <w:t>,</w:t>
      </w:r>
      <w:r w:rsidR="00491498" w:rsidRPr="006A4834">
        <w:rPr>
          <w:rFonts w:ascii="Arial" w:hAnsi="Arial"/>
          <w:sz w:val="18"/>
        </w:rPr>
        <w:t xml:space="preserve"> must be notified to the WHO under certain circumstances.</w:t>
      </w:r>
      <w:bookmarkStart w:id="23" w:name="page25"/>
      <w:bookmarkEnd w:id="23"/>
    </w:p>
    <w:p w14:paraId="1F377EB3" w14:textId="5D159C96" w:rsidR="0087383B" w:rsidRDefault="00491498">
      <w:pPr>
        <w:ind w:right="20"/>
        <w:jc w:val="center"/>
        <w:rPr>
          <w:sz w:val="20"/>
          <w:szCs w:val="20"/>
        </w:rPr>
      </w:pPr>
      <w:r w:rsidRPr="006A4834">
        <w:rPr>
          <w:rFonts w:ascii="Arial" w:hAnsi="Arial"/>
          <w:b/>
          <w:i/>
          <w:sz w:val="16"/>
        </w:rPr>
        <w:t>Figure 2: Decision instrument for the assessment and notification</w:t>
      </w:r>
    </w:p>
    <w:p w14:paraId="1256FC34" w14:textId="77777777" w:rsidR="0087383B" w:rsidRDefault="00491498">
      <w:pPr>
        <w:ind w:right="20"/>
        <w:jc w:val="center"/>
        <w:rPr>
          <w:sz w:val="20"/>
          <w:szCs w:val="20"/>
        </w:rPr>
      </w:pPr>
      <w:r w:rsidRPr="006A4834">
        <w:rPr>
          <w:rFonts w:ascii="Arial" w:hAnsi="Arial"/>
          <w:b/>
          <w:i/>
          <w:sz w:val="16"/>
        </w:rPr>
        <w:t>of events under the IHR (source: WHO)</w:t>
      </w:r>
    </w:p>
    <w:p w14:paraId="6F409CE7" w14:textId="6B96C6D6" w:rsidR="0087383B" w:rsidRDefault="00491498">
      <w:pPr>
        <w:spacing w:line="334" w:lineRule="auto"/>
        <w:ind w:right="60"/>
        <w:rPr>
          <w:sz w:val="20"/>
          <w:szCs w:val="20"/>
        </w:rPr>
      </w:pPr>
      <w:r w:rsidRPr="006A4834">
        <w:rPr>
          <w:rFonts w:ascii="Arial" w:hAnsi="Arial"/>
          <w:sz w:val="18"/>
        </w:rPr>
        <w:t>The public health office notifies the national level via the competent regional authority if there is a mere possibility that an event might constitute a public health emergency of international concern according to the criteria of Annex 2 to the IHR.</w:t>
      </w:r>
    </w:p>
    <w:p w14:paraId="2E15FF21" w14:textId="79EADC48" w:rsidR="0087383B" w:rsidRDefault="00491498" w:rsidP="0014766E">
      <w:pPr>
        <w:spacing w:line="346" w:lineRule="auto"/>
        <w:ind w:right="320"/>
        <w:rPr>
          <w:sz w:val="20"/>
          <w:szCs w:val="20"/>
        </w:rPr>
      </w:pPr>
      <w:r w:rsidRPr="006A4834">
        <w:rPr>
          <w:rFonts w:ascii="Arial" w:hAnsi="Arial"/>
          <w:sz w:val="18"/>
        </w:rPr>
        <w:t>The final assessment of whether an event must be notified to the World Health Organization or the competent authorities of the European Union is made by the competent national authority</w:t>
      </w:r>
    </w:p>
    <w:p w14:paraId="0BE75280" w14:textId="5E75A3EC" w:rsidR="0087383B" w:rsidRDefault="00491498" w:rsidP="0014766E">
      <w:pPr>
        <w:pStyle w:val="Heading2"/>
        <w:rPr>
          <w:sz w:val="20"/>
          <w:szCs w:val="20"/>
        </w:rPr>
      </w:pPr>
      <w:bookmarkStart w:id="24" w:name="page26"/>
      <w:bookmarkEnd w:id="24"/>
      <w:r w:rsidRPr="006A4834">
        <w:t>Management structure</w:t>
      </w:r>
    </w:p>
    <w:p w14:paraId="7DBE39DA" w14:textId="77777777" w:rsidR="0087383B" w:rsidRDefault="00491498">
      <w:pPr>
        <w:spacing w:line="345" w:lineRule="auto"/>
        <w:ind w:right="380"/>
        <w:rPr>
          <w:sz w:val="20"/>
          <w:szCs w:val="20"/>
        </w:rPr>
      </w:pPr>
      <w:r w:rsidRPr="006A4834">
        <w:rPr>
          <w:rFonts w:ascii="Arial" w:hAnsi="Arial"/>
          <w:sz w:val="18"/>
        </w:rPr>
        <w:t>Staff at the public health authorities involved must be informed about the general management organisation structure in the case of large-scale emergencies and disasters (</w:t>
      </w:r>
      <w:r w:rsidRPr="006A4834">
        <w:rPr>
          <w:rFonts w:ascii="Arial" w:hAnsi="Arial"/>
          <w:b/>
          <w:i/>
          <w:sz w:val="18"/>
        </w:rPr>
        <w:t xml:space="preserve">see chapter: </w:t>
      </w:r>
      <w:r w:rsidR="00D7736D" w:rsidRPr="006A4834">
        <w:rPr>
          <w:rFonts w:ascii="Arial" w:hAnsi="Arial"/>
          <w:b/>
          <w:i/>
          <w:sz w:val="18"/>
        </w:rPr>
        <w:t>Working in</w:t>
      </w:r>
      <w:r w:rsidRPr="006A4834">
        <w:rPr>
          <w:rFonts w:ascii="Arial" w:hAnsi="Arial"/>
          <w:b/>
          <w:i/>
          <w:sz w:val="18"/>
        </w:rPr>
        <w:t xml:space="preserve"> teams</w:t>
      </w:r>
      <w:r w:rsidRPr="006A4834">
        <w:rPr>
          <w:rFonts w:ascii="Arial" w:hAnsi="Arial"/>
          <w:sz w:val="18"/>
        </w:rPr>
        <w:t>).</w:t>
      </w:r>
    </w:p>
    <w:p w14:paraId="74E96AC3" w14:textId="77777777" w:rsidR="0087383B" w:rsidRDefault="00491498">
      <w:pPr>
        <w:spacing w:line="334" w:lineRule="auto"/>
        <w:ind w:right="80"/>
        <w:rPr>
          <w:sz w:val="20"/>
          <w:szCs w:val="20"/>
        </w:rPr>
      </w:pPr>
      <w:r w:rsidRPr="006A4834">
        <w:rPr>
          <w:rFonts w:ascii="Arial" w:hAnsi="Arial"/>
          <w:sz w:val="18"/>
        </w:rPr>
        <w:t xml:space="preserve">The operational plans of the public health authorities involved must specify who has management responsibility in particular scenarios. This responsibility must be </w:t>
      </w:r>
      <w:r w:rsidRPr="006A4834">
        <w:rPr>
          <w:rFonts w:ascii="Arial" w:hAnsi="Arial"/>
          <w:sz w:val="18"/>
        </w:rPr>
        <w:lastRenderedPageBreak/>
        <w:t>clearly stated. If several authorities are involved, the areas of responsibility must be clearly defined.</w:t>
      </w:r>
    </w:p>
    <w:p w14:paraId="718410C6" w14:textId="77777777" w:rsidR="0087383B" w:rsidRDefault="00491498">
      <w:pPr>
        <w:spacing w:line="345" w:lineRule="auto"/>
        <w:ind w:right="380"/>
        <w:rPr>
          <w:sz w:val="20"/>
          <w:szCs w:val="20"/>
        </w:rPr>
      </w:pPr>
      <w:r w:rsidRPr="006A4834">
        <w:rPr>
          <w:rFonts w:ascii="Arial" w:hAnsi="Arial"/>
          <w:sz w:val="18"/>
        </w:rPr>
        <w:t xml:space="preserve">In on-site assignments, it makes sense if the manager of the public health office can be recognised by all involved, </w:t>
      </w:r>
      <w:proofErr w:type="gramStart"/>
      <w:r w:rsidRPr="006A4834">
        <w:rPr>
          <w:rFonts w:ascii="Arial" w:hAnsi="Arial"/>
          <w:sz w:val="18"/>
        </w:rPr>
        <w:t>e.g.</w:t>
      </w:r>
      <w:proofErr w:type="gramEnd"/>
      <w:r w:rsidRPr="006A4834">
        <w:rPr>
          <w:rFonts w:ascii="Arial" w:hAnsi="Arial"/>
          <w:sz w:val="18"/>
        </w:rPr>
        <w:t xml:space="preserve"> by means of a vest.</w:t>
      </w:r>
    </w:p>
    <w:p w14:paraId="5D702F22" w14:textId="77777777" w:rsidR="0087383B" w:rsidRDefault="00491498" w:rsidP="0014766E">
      <w:pPr>
        <w:pStyle w:val="Heading2"/>
        <w:rPr>
          <w:sz w:val="20"/>
          <w:szCs w:val="20"/>
        </w:rPr>
      </w:pPr>
      <w:r w:rsidRPr="006A4834">
        <w:t>Actors and tasks</w:t>
      </w:r>
    </w:p>
    <w:p w14:paraId="3FAA0B14" w14:textId="77777777" w:rsidR="0087383B" w:rsidRDefault="00491498">
      <w:pPr>
        <w:spacing w:line="329" w:lineRule="auto"/>
        <w:ind w:right="40"/>
        <w:rPr>
          <w:sz w:val="20"/>
          <w:szCs w:val="20"/>
        </w:rPr>
      </w:pPr>
      <w:r w:rsidRPr="006A4834">
        <w:rPr>
          <w:rFonts w:ascii="Arial" w:hAnsi="Arial"/>
          <w:sz w:val="18"/>
        </w:rPr>
        <w:t xml:space="preserve">Depending on the scenario, different actors </w:t>
      </w:r>
      <w:r w:rsidR="00E23578" w:rsidRPr="006A4834">
        <w:rPr>
          <w:rFonts w:ascii="Arial" w:hAnsi="Arial"/>
          <w:sz w:val="18"/>
        </w:rPr>
        <w:t>–</w:t>
      </w:r>
      <w:r w:rsidRPr="006A4834">
        <w:rPr>
          <w:rFonts w:ascii="Arial" w:hAnsi="Arial"/>
          <w:sz w:val="18"/>
        </w:rPr>
        <w:t xml:space="preserve"> individuals and institutions </w:t>
      </w:r>
      <w:r w:rsidR="00E23578" w:rsidRPr="006A4834">
        <w:rPr>
          <w:rFonts w:ascii="Arial" w:hAnsi="Arial"/>
          <w:sz w:val="18"/>
        </w:rPr>
        <w:t>–</w:t>
      </w:r>
      <w:r w:rsidRPr="006A4834">
        <w:rPr>
          <w:rFonts w:ascii="Arial" w:hAnsi="Arial"/>
          <w:sz w:val="18"/>
        </w:rPr>
        <w:t xml:space="preserve"> with different responsibilities will called on to respond to a particular incident. The operational plan must clearly show which actors are responsible for which tasks. It is also important to specify who is to coordinate particular tasks and which actors also play an active role.</w:t>
      </w:r>
    </w:p>
    <w:p w14:paraId="29BD667B" w14:textId="1CE95D39" w:rsidR="0087383B" w:rsidRDefault="009C12BF" w:rsidP="0014766E">
      <w:pPr>
        <w:pStyle w:val="Heading2"/>
        <w:rPr>
          <w:sz w:val="20"/>
          <w:szCs w:val="20"/>
        </w:rPr>
      </w:pPr>
      <w:r w:rsidRPr="006A4834">
        <w:t>M</w:t>
      </w:r>
      <w:r w:rsidR="00491498" w:rsidRPr="006A4834">
        <w:t>easures</w:t>
      </w:r>
      <w:r w:rsidRPr="006A4834">
        <w:t xml:space="preserve"> to be taken in an emergency</w:t>
      </w:r>
    </w:p>
    <w:p w14:paraId="4BDB3F40" w14:textId="77777777" w:rsidR="0087383B" w:rsidRDefault="00491498">
      <w:pPr>
        <w:rPr>
          <w:sz w:val="20"/>
          <w:szCs w:val="20"/>
        </w:rPr>
      </w:pPr>
      <w:r w:rsidRPr="006A4834">
        <w:rPr>
          <w:rFonts w:ascii="Arial" w:hAnsi="Arial"/>
          <w:sz w:val="18"/>
        </w:rPr>
        <w:t>The measures undertaken depend on the respective</w:t>
      </w:r>
      <w:r w:rsidR="00E23578" w:rsidRPr="006A4834">
        <w:rPr>
          <w:rFonts w:ascii="Arial" w:hAnsi="Arial"/>
          <w:sz w:val="18"/>
        </w:rPr>
        <w:t xml:space="preserve"> </w:t>
      </w:r>
      <w:r w:rsidRPr="006A4834">
        <w:rPr>
          <w:rFonts w:ascii="Arial" w:hAnsi="Arial"/>
          <w:sz w:val="18"/>
        </w:rPr>
        <w:t>scenario. A series of recommendations for action is presented in the</w:t>
      </w:r>
      <w:r w:rsidR="00E23578" w:rsidRPr="006A4834">
        <w:rPr>
          <w:rFonts w:ascii="Arial" w:hAnsi="Arial"/>
          <w:sz w:val="18"/>
        </w:rPr>
        <w:t xml:space="preserve"> </w:t>
      </w:r>
      <w:r w:rsidRPr="006A4834">
        <w:rPr>
          <w:rFonts w:ascii="Arial" w:hAnsi="Arial"/>
          <w:sz w:val="18"/>
        </w:rPr>
        <w:t>toolbox of this textbook (</w:t>
      </w:r>
      <w:r w:rsidRPr="006A4834">
        <w:rPr>
          <w:rFonts w:ascii="Arial" w:hAnsi="Arial"/>
          <w:b/>
          <w:sz w:val="18"/>
        </w:rPr>
        <w:t>see chapter: Toolbox</w:t>
      </w:r>
      <w:r w:rsidRPr="006A4834">
        <w:rPr>
          <w:rFonts w:ascii="Arial" w:hAnsi="Arial"/>
          <w:sz w:val="18"/>
        </w:rPr>
        <w:t>).</w:t>
      </w:r>
    </w:p>
    <w:p w14:paraId="368D720B" w14:textId="77777777" w:rsidR="0087383B" w:rsidRDefault="00491498">
      <w:pPr>
        <w:spacing w:line="329" w:lineRule="auto"/>
        <w:rPr>
          <w:sz w:val="20"/>
          <w:szCs w:val="20"/>
        </w:rPr>
      </w:pPr>
      <w:proofErr w:type="gramStart"/>
      <w:r w:rsidRPr="006A4834">
        <w:rPr>
          <w:rFonts w:ascii="Arial" w:hAnsi="Arial"/>
          <w:sz w:val="18"/>
        </w:rPr>
        <w:t>Particular measures</w:t>
      </w:r>
      <w:proofErr w:type="gramEnd"/>
      <w:r w:rsidRPr="006A4834">
        <w:rPr>
          <w:rFonts w:ascii="Arial" w:hAnsi="Arial"/>
          <w:sz w:val="18"/>
        </w:rPr>
        <w:t xml:space="preserve"> may be required by statutory regulations. In the public health services sector in Germany, these requirements follow from the Protection against Infection Act, the German Drinking Water </w:t>
      </w:r>
      <w:proofErr w:type="gramStart"/>
      <w:r w:rsidRPr="006A4834">
        <w:rPr>
          <w:rFonts w:ascii="Arial" w:hAnsi="Arial"/>
          <w:sz w:val="18"/>
        </w:rPr>
        <w:t>Ordinance</w:t>
      </w:r>
      <w:proofErr w:type="gramEnd"/>
      <w:r w:rsidRPr="006A4834">
        <w:rPr>
          <w:rFonts w:ascii="Arial" w:hAnsi="Arial"/>
          <w:sz w:val="18"/>
        </w:rPr>
        <w:t xml:space="preserve"> and the public health laws in the federal states. Other measures, also those not based on statutory requirements, must be specified individually in the operational plan.</w:t>
      </w:r>
    </w:p>
    <w:p w14:paraId="43D1BAEB" w14:textId="1894FD04" w:rsidR="00553914" w:rsidRPr="006A4834" w:rsidRDefault="00491498" w:rsidP="0014766E">
      <w:pPr>
        <w:spacing w:line="345" w:lineRule="auto"/>
        <w:ind w:right="80"/>
        <w:jc w:val="both"/>
        <w:rPr>
          <w:sz w:val="20"/>
          <w:szCs w:val="20"/>
        </w:rPr>
      </w:pPr>
      <w:r w:rsidRPr="006A4834">
        <w:rPr>
          <w:rFonts w:ascii="Arial" w:hAnsi="Arial"/>
          <w:sz w:val="18"/>
        </w:rPr>
        <w:t>Not all measures will necessarily be implemented in a real emergency sce</w:t>
      </w:r>
      <w:r w:rsidR="00E23578" w:rsidRPr="006A4834">
        <w:rPr>
          <w:rFonts w:ascii="Arial" w:hAnsi="Arial"/>
          <w:sz w:val="18"/>
        </w:rPr>
        <w:t xml:space="preserve">nario. </w:t>
      </w:r>
      <w:r w:rsidRPr="006A4834">
        <w:rPr>
          <w:rFonts w:ascii="Arial" w:hAnsi="Arial"/>
          <w:sz w:val="18"/>
        </w:rPr>
        <w:t xml:space="preserve">On the other hand, other measures will be needed spontaneously and may not have been </w:t>
      </w:r>
      <w:proofErr w:type="gramStart"/>
      <w:r w:rsidRPr="006A4834">
        <w:rPr>
          <w:rFonts w:ascii="Arial" w:hAnsi="Arial"/>
          <w:sz w:val="18"/>
        </w:rPr>
        <w:t>planned in advance</w:t>
      </w:r>
      <w:proofErr w:type="gramEnd"/>
      <w:r w:rsidRPr="006A4834">
        <w:rPr>
          <w:rFonts w:ascii="Arial" w:hAnsi="Arial"/>
          <w:sz w:val="18"/>
        </w:rPr>
        <w:t>.</w:t>
      </w:r>
    </w:p>
    <w:p w14:paraId="10933B5C" w14:textId="18DEDB9D" w:rsidR="0087383B" w:rsidRDefault="0014766E">
      <w:pPr>
        <w:ind w:left="5000"/>
        <w:rPr>
          <w:sz w:val="20"/>
          <w:szCs w:val="20"/>
        </w:rPr>
      </w:pPr>
      <w:r>
        <w:t xml:space="preserve"> </w:t>
      </w:r>
      <w:bookmarkStart w:id="25" w:name="page27"/>
      <w:bookmarkEnd w:id="25"/>
      <w:r>
        <w:rPr>
          <w:rFonts w:ascii="Arial" w:hAnsi="Arial"/>
          <w:b/>
          <w:i/>
          <w:sz w:val="17"/>
        </w:rPr>
        <w:t xml:space="preserve"> </w:t>
      </w:r>
    </w:p>
    <w:p w14:paraId="07006618" w14:textId="66D7056D" w:rsidR="0087383B" w:rsidRDefault="00491498">
      <w:pPr>
        <w:spacing w:line="335" w:lineRule="auto"/>
        <w:ind w:right="100"/>
        <w:rPr>
          <w:sz w:val="20"/>
          <w:szCs w:val="20"/>
        </w:rPr>
      </w:pPr>
      <w:r w:rsidRPr="006A4834">
        <w:rPr>
          <w:rFonts w:ascii="Arial" w:hAnsi="Arial"/>
          <w:sz w:val="18"/>
        </w:rPr>
        <w:t>The textbook's toolbox offers an array of options, from which the user can make the right selection as required. Measures that have not been documented/outlined must be flexibly organised and implemented by the responsible team.</w:t>
      </w:r>
    </w:p>
    <w:p w14:paraId="67FD3720" w14:textId="7977E105" w:rsidR="0087383B" w:rsidRDefault="00491498" w:rsidP="0014766E">
      <w:pPr>
        <w:pStyle w:val="Heading2"/>
        <w:rPr>
          <w:sz w:val="20"/>
          <w:szCs w:val="20"/>
        </w:rPr>
      </w:pPr>
      <w:r w:rsidRPr="006A4834">
        <w:t>Logistics and coordination</w:t>
      </w:r>
    </w:p>
    <w:p w14:paraId="34D488D4" w14:textId="77777777" w:rsidR="0087383B" w:rsidRDefault="00491498">
      <w:pPr>
        <w:spacing w:line="329" w:lineRule="auto"/>
        <w:ind w:right="440"/>
        <w:rPr>
          <w:sz w:val="20"/>
          <w:szCs w:val="20"/>
        </w:rPr>
      </w:pPr>
      <w:r w:rsidRPr="006A4834">
        <w:rPr>
          <w:rFonts w:ascii="Arial" w:hAnsi="Arial"/>
          <w:sz w:val="18"/>
        </w:rPr>
        <w:t xml:space="preserve">The coordination of logistics measures in </w:t>
      </w:r>
      <w:r w:rsidR="009C12BF" w:rsidRPr="006A4834">
        <w:rPr>
          <w:rFonts w:ascii="Arial" w:hAnsi="Arial"/>
          <w:sz w:val="18"/>
        </w:rPr>
        <w:t>an emergency</w:t>
      </w:r>
      <w:r w:rsidRPr="006A4834">
        <w:rPr>
          <w:rFonts w:ascii="Arial" w:hAnsi="Arial"/>
          <w:sz w:val="18"/>
        </w:rPr>
        <w:t xml:space="preserve"> can tie up many personnel. Test samples and disposal management for example can be considered as logistics tasks. For this reason, the focus of good operational planning should lie in this area </w:t>
      </w:r>
      <w:proofErr w:type="gramStart"/>
      <w:r w:rsidRPr="006A4834">
        <w:rPr>
          <w:rFonts w:ascii="Arial" w:hAnsi="Arial"/>
          <w:sz w:val="18"/>
        </w:rPr>
        <w:t>in order to</w:t>
      </w:r>
      <w:proofErr w:type="gramEnd"/>
      <w:r w:rsidRPr="006A4834">
        <w:rPr>
          <w:rFonts w:ascii="Arial" w:hAnsi="Arial"/>
          <w:sz w:val="18"/>
        </w:rPr>
        <w:t xml:space="preserve"> </w:t>
      </w:r>
      <w:r w:rsidR="009C12BF" w:rsidRPr="006A4834">
        <w:rPr>
          <w:rFonts w:ascii="Arial" w:hAnsi="Arial"/>
          <w:sz w:val="18"/>
        </w:rPr>
        <w:t>alleviate</w:t>
      </w:r>
      <w:r w:rsidRPr="006A4834">
        <w:rPr>
          <w:rFonts w:ascii="Arial" w:hAnsi="Arial"/>
          <w:sz w:val="18"/>
        </w:rPr>
        <w:t xml:space="preserve"> the burden in a crisis.</w:t>
      </w:r>
    </w:p>
    <w:p w14:paraId="71D676FE" w14:textId="77777777" w:rsidR="0087383B" w:rsidRDefault="00491498" w:rsidP="0014766E">
      <w:pPr>
        <w:pStyle w:val="Heading2"/>
        <w:rPr>
          <w:sz w:val="20"/>
          <w:szCs w:val="20"/>
        </w:rPr>
      </w:pPr>
      <w:r w:rsidRPr="006A4834">
        <w:t>Resources</w:t>
      </w:r>
    </w:p>
    <w:p w14:paraId="4DD7FABE" w14:textId="77777777" w:rsidR="0087383B" w:rsidRDefault="00491498">
      <w:pPr>
        <w:spacing w:line="329" w:lineRule="auto"/>
        <w:ind w:right="60"/>
        <w:rPr>
          <w:sz w:val="20"/>
          <w:szCs w:val="20"/>
        </w:rPr>
      </w:pPr>
      <w:r w:rsidRPr="006A4834">
        <w:rPr>
          <w:rFonts w:ascii="Arial" w:hAnsi="Arial"/>
          <w:sz w:val="18"/>
        </w:rPr>
        <w:t xml:space="preserve">In some </w:t>
      </w:r>
      <w:proofErr w:type="gramStart"/>
      <w:r w:rsidRPr="006A4834">
        <w:rPr>
          <w:rFonts w:ascii="Arial" w:hAnsi="Arial"/>
          <w:sz w:val="18"/>
        </w:rPr>
        <w:t>situations</w:t>
      </w:r>
      <w:proofErr w:type="gramEnd"/>
      <w:r w:rsidRPr="006A4834">
        <w:rPr>
          <w:rFonts w:ascii="Arial" w:hAnsi="Arial"/>
          <w:sz w:val="18"/>
        </w:rPr>
        <w:t xml:space="preserve"> the resources required are provided by third parties These include hospital care facilities, the availability of vaccines and antidotes. Information on who will provide what, and when, should be included in operational plans, as making enquiries during a crisis costs a great deal of time and therefore must be avoided at all costs.</w:t>
      </w:r>
    </w:p>
    <w:p w14:paraId="37113AF6" w14:textId="77777777" w:rsidR="0087383B" w:rsidRDefault="00491498">
      <w:pPr>
        <w:spacing w:line="334" w:lineRule="auto"/>
        <w:ind w:right="40"/>
        <w:rPr>
          <w:sz w:val="20"/>
          <w:szCs w:val="20"/>
        </w:rPr>
      </w:pPr>
      <w:r w:rsidRPr="006A4834">
        <w:rPr>
          <w:rFonts w:ascii="Arial" w:hAnsi="Arial"/>
          <w:sz w:val="18"/>
        </w:rPr>
        <w:t xml:space="preserve">On the other hand, certain materials that are not available in an emergency or </w:t>
      </w:r>
      <w:r w:rsidR="009C12BF" w:rsidRPr="006A4834">
        <w:rPr>
          <w:rFonts w:ascii="Arial" w:hAnsi="Arial"/>
          <w:sz w:val="18"/>
        </w:rPr>
        <w:t xml:space="preserve">that </w:t>
      </w:r>
      <w:r w:rsidRPr="006A4834">
        <w:rPr>
          <w:rFonts w:ascii="Arial" w:hAnsi="Arial"/>
          <w:sz w:val="18"/>
        </w:rPr>
        <w:t>m</w:t>
      </w:r>
      <w:r w:rsidR="009C12BF" w:rsidRPr="006A4834">
        <w:rPr>
          <w:rFonts w:ascii="Arial" w:hAnsi="Arial"/>
          <w:sz w:val="18"/>
        </w:rPr>
        <w:t>a</w:t>
      </w:r>
      <w:r w:rsidRPr="006A4834">
        <w:rPr>
          <w:rFonts w:ascii="Arial" w:hAnsi="Arial"/>
          <w:sz w:val="18"/>
        </w:rPr>
        <w:t>y quickly be in short supply should be stocked by the health authorities. One important example is personal protective equipment (PPE).</w:t>
      </w:r>
    </w:p>
    <w:p w14:paraId="174ACC11" w14:textId="77777777" w:rsidR="0087383B" w:rsidRDefault="00491498" w:rsidP="0014766E">
      <w:pPr>
        <w:pStyle w:val="Heading2"/>
        <w:rPr>
          <w:sz w:val="20"/>
          <w:szCs w:val="20"/>
        </w:rPr>
      </w:pPr>
      <w:r w:rsidRPr="006A4834">
        <w:lastRenderedPageBreak/>
        <w:t>Checklists for emergencies</w:t>
      </w:r>
    </w:p>
    <w:p w14:paraId="6BD28B25" w14:textId="77777777" w:rsidR="0087383B" w:rsidRDefault="00491498">
      <w:pPr>
        <w:spacing w:line="335" w:lineRule="auto"/>
        <w:ind w:right="320"/>
        <w:rPr>
          <w:sz w:val="20"/>
          <w:szCs w:val="20"/>
        </w:rPr>
      </w:pPr>
      <w:r w:rsidRPr="006A4834">
        <w:rPr>
          <w:rFonts w:ascii="Arial" w:hAnsi="Arial"/>
          <w:sz w:val="18"/>
        </w:rPr>
        <w:t>One useful and important measure to keep things running smoothly are checklists that lay down in writing what information is required or needs to be obtained, and when. One good example is checklists in aviation, which pilot</w:t>
      </w:r>
      <w:r w:rsidR="009C12BF" w:rsidRPr="006A4834">
        <w:rPr>
          <w:rFonts w:ascii="Arial" w:hAnsi="Arial"/>
          <w:sz w:val="18"/>
        </w:rPr>
        <w:t>s</w:t>
      </w:r>
      <w:r w:rsidRPr="006A4834">
        <w:rPr>
          <w:rFonts w:ascii="Arial" w:hAnsi="Arial"/>
          <w:sz w:val="18"/>
        </w:rPr>
        <w:t xml:space="preserve"> go through before </w:t>
      </w:r>
      <w:r w:rsidR="006D0820" w:rsidRPr="006A4834">
        <w:rPr>
          <w:rFonts w:ascii="Arial" w:hAnsi="Arial"/>
          <w:sz w:val="18"/>
        </w:rPr>
        <w:t>take-off</w:t>
      </w:r>
      <w:r w:rsidRPr="006A4834">
        <w:rPr>
          <w:rFonts w:ascii="Arial" w:hAnsi="Arial"/>
          <w:sz w:val="18"/>
        </w:rPr>
        <w:t>.</w:t>
      </w:r>
    </w:p>
    <w:p w14:paraId="15CC995A" w14:textId="2108BA12" w:rsidR="0087383B" w:rsidRDefault="00491498" w:rsidP="0014766E">
      <w:pPr>
        <w:spacing w:line="377" w:lineRule="auto"/>
        <w:ind w:right="621"/>
        <w:rPr>
          <w:sz w:val="20"/>
          <w:szCs w:val="20"/>
        </w:rPr>
      </w:pPr>
      <w:r w:rsidRPr="006A4834">
        <w:rPr>
          <w:rFonts w:ascii="Arial" w:hAnsi="Arial"/>
          <w:sz w:val="18"/>
        </w:rPr>
        <w:t>In a crisis, checklists enable us to act with confidence, which is important. They enable us to review our intuitive actions and check that the measures we have taken are complete. The handbook</w:t>
      </w:r>
      <w:r w:rsidR="006D0820">
        <w:rPr>
          <w:rFonts w:ascii="Arial" w:hAnsi="Arial"/>
          <w:sz w:val="18"/>
        </w:rPr>
        <w:t xml:space="preserve"> </w:t>
      </w:r>
      <w:r w:rsidR="006D0820" w:rsidRPr="006A4834">
        <w:rPr>
          <w:rFonts w:ascii="Arial" w:hAnsi="Arial"/>
          <w:sz w:val="18"/>
        </w:rPr>
        <w:t>provides checklists at various points to support the heath authorities that need to act.</w:t>
      </w:r>
    </w:p>
    <w:p w14:paraId="3F8AC9E1" w14:textId="77777777" w:rsidR="00553914" w:rsidRPr="006A4834" w:rsidRDefault="00491498" w:rsidP="0014766E">
      <w:pPr>
        <w:pStyle w:val="Heading1"/>
        <w:rPr>
          <w:sz w:val="20"/>
          <w:szCs w:val="20"/>
        </w:rPr>
      </w:pPr>
      <w:r w:rsidRPr="006A4834">
        <w:t>Working in teams</w:t>
      </w:r>
    </w:p>
    <w:p w14:paraId="1F30FA56" w14:textId="56D743A3" w:rsidR="0087383B" w:rsidRDefault="00491498" w:rsidP="0014766E">
      <w:pPr>
        <w:pStyle w:val="Heading2"/>
        <w:rPr>
          <w:sz w:val="20"/>
          <w:szCs w:val="20"/>
        </w:rPr>
      </w:pPr>
      <w:r w:rsidRPr="006A4834">
        <w:t>Importance of a work/crisis team</w:t>
      </w:r>
    </w:p>
    <w:p w14:paraId="6C48264E" w14:textId="77777777" w:rsidR="0087383B" w:rsidRDefault="00491498">
      <w:pPr>
        <w:spacing w:line="320" w:lineRule="auto"/>
        <w:rPr>
          <w:sz w:val="20"/>
          <w:szCs w:val="20"/>
        </w:rPr>
      </w:pPr>
      <w:r w:rsidRPr="006A4834">
        <w:rPr>
          <w:rFonts w:ascii="Arial" w:hAnsi="Arial"/>
          <w:sz w:val="18"/>
        </w:rPr>
        <w:t xml:space="preserve">Generally speaking, the established administrative structures of the public health offices, as well as other public health institutions, lack the preparedness that would enable them to respond effectively </w:t>
      </w:r>
      <w:proofErr w:type="gramStart"/>
      <w:r w:rsidRPr="006A4834">
        <w:rPr>
          <w:rFonts w:ascii="Arial" w:hAnsi="Arial"/>
          <w:sz w:val="18"/>
        </w:rPr>
        <w:t>e.g.</w:t>
      </w:r>
      <w:proofErr w:type="gramEnd"/>
      <w:r w:rsidRPr="006A4834">
        <w:rPr>
          <w:rFonts w:ascii="Arial" w:hAnsi="Arial"/>
          <w:sz w:val="18"/>
        </w:rPr>
        <w:t xml:space="preserve"> to the challenges of a biological emergency or crisis swiftly, without errors and under a uniform management structure. To meet these requirements, when such incidents occur one obvious option for public health authorities is to operate in team mode. Operating within the structures of a work/crisis team is </w:t>
      </w:r>
      <w:proofErr w:type="gramStart"/>
      <w:r w:rsidRPr="006A4834">
        <w:rPr>
          <w:rFonts w:ascii="Arial" w:hAnsi="Arial"/>
          <w:sz w:val="18"/>
        </w:rPr>
        <w:t>similar to</w:t>
      </w:r>
      <w:proofErr w:type="gramEnd"/>
      <w:r w:rsidRPr="006A4834">
        <w:rPr>
          <w:rFonts w:ascii="Arial" w:hAnsi="Arial"/>
          <w:sz w:val="18"/>
        </w:rPr>
        <w:t xml:space="preserve"> working in projects. When working under a uniform management structure it is necessary to monitor the performance of tasks, coordinate deadlines and document decisions.</w:t>
      </w:r>
    </w:p>
    <w:p w14:paraId="3EF61101" w14:textId="77777777" w:rsidR="0087383B" w:rsidRDefault="00491498">
      <w:pPr>
        <w:spacing w:line="326" w:lineRule="auto"/>
        <w:ind w:right="140"/>
        <w:rPr>
          <w:sz w:val="20"/>
          <w:szCs w:val="20"/>
        </w:rPr>
      </w:pPr>
      <w:r w:rsidRPr="006A4834">
        <w:rPr>
          <w:rFonts w:ascii="Arial" w:hAnsi="Arial"/>
          <w:sz w:val="18"/>
        </w:rPr>
        <w:t xml:space="preserve">As well as the measures to cope with the urgent tasks (in a crisis) that result </w:t>
      </w:r>
      <w:proofErr w:type="gramStart"/>
      <w:r w:rsidRPr="006A4834">
        <w:rPr>
          <w:rFonts w:ascii="Arial" w:hAnsi="Arial"/>
          <w:sz w:val="18"/>
        </w:rPr>
        <w:t>e.g.</w:t>
      </w:r>
      <w:proofErr w:type="gramEnd"/>
      <w:r w:rsidRPr="006A4834">
        <w:rPr>
          <w:rFonts w:ascii="Arial" w:hAnsi="Arial"/>
          <w:sz w:val="18"/>
        </w:rPr>
        <w:t xml:space="preserve"> from a biological hazard, it must also be ensured that all other vital sovereign functions (outbreak management, </w:t>
      </w:r>
      <w:r w:rsidR="009C12BF" w:rsidRPr="006A4834">
        <w:rPr>
          <w:rFonts w:ascii="Arial" w:hAnsi="Arial"/>
          <w:sz w:val="18"/>
        </w:rPr>
        <w:t>autopsies</w:t>
      </w:r>
      <w:r w:rsidRPr="006A4834">
        <w:rPr>
          <w:rFonts w:ascii="Arial" w:hAnsi="Arial"/>
          <w:sz w:val="18"/>
        </w:rPr>
        <w:t xml:space="preserve">, reporting etc.) can be guaranteed as well, </w:t>
      </w:r>
      <w:r w:rsidR="009C12BF" w:rsidRPr="006A4834">
        <w:rPr>
          <w:rFonts w:ascii="Arial" w:hAnsi="Arial"/>
          <w:sz w:val="18"/>
        </w:rPr>
        <w:t>possibly</w:t>
      </w:r>
      <w:r w:rsidRPr="006A4834">
        <w:rPr>
          <w:rFonts w:ascii="Arial" w:hAnsi="Arial"/>
          <w:sz w:val="18"/>
        </w:rPr>
        <w:t xml:space="preserve"> with </w:t>
      </w:r>
      <w:r w:rsidR="009C12BF" w:rsidRPr="006A4834">
        <w:rPr>
          <w:rFonts w:ascii="Arial" w:hAnsi="Arial"/>
          <w:sz w:val="18"/>
        </w:rPr>
        <w:t>fewer</w:t>
      </w:r>
      <w:r w:rsidRPr="006A4834">
        <w:rPr>
          <w:rFonts w:ascii="Arial" w:hAnsi="Arial"/>
          <w:sz w:val="18"/>
        </w:rPr>
        <w:t xml:space="preserve"> human and other resources. It is then essential to prioritise tasks.</w:t>
      </w:r>
    </w:p>
    <w:p w14:paraId="008811F4" w14:textId="77777777" w:rsidR="0087383B" w:rsidRDefault="00491498">
      <w:pPr>
        <w:spacing w:line="322" w:lineRule="auto"/>
        <w:ind w:right="100"/>
        <w:rPr>
          <w:sz w:val="20"/>
          <w:szCs w:val="20"/>
        </w:rPr>
      </w:pPr>
      <w:r w:rsidRPr="006A4834">
        <w:rPr>
          <w:rFonts w:ascii="Arial" w:hAnsi="Arial"/>
          <w:sz w:val="18"/>
        </w:rPr>
        <w:t xml:space="preserve">When the public health office and other public health institutions work together in teams, it is advisable to take account of the </w:t>
      </w:r>
      <w:r w:rsidR="009C12BF" w:rsidRPr="006A4834">
        <w:rPr>
          <w:rFonts w:ascii="Arial" w:hAnsi="Arial"/>
          <w:sz w:val="18"/>
        </w:rPr>
        <w:t>emergency preparedness</w:t>
      </w:r>
      <w:r w:rsidRPr="006A4834">
        <w:rPr>
          <w:rFonts w:ascii="Arial" w:hAnsi="Arial"/>
          <w:sz w:val="18"/>
        </w:rPr>
        <w:t xml:space="preserve"> and disaster risk management structures that already exist in the administrative district, </w:t>
      </w:r>
      <w:proofErr w:type="gramStart"/>
      <w:r w:rsidRPr="006A4834">
        <w:rPr>
          <w:rFonts w:ascii="Arial" w:hAnsi="Arial"/>
          <w:sz w:val="18"/>
        </w:rPr>
        <w:t>city</w:t>
      </w:r>
      <w:proofErr w:type="gramEnd"/>
      <w:r w:rsidRPr="006A4834">
        <w:rPr>
          <w:rFonts w:ascii="Arial" w:hAnsi="Arial"/>
          <w:sz w:val="18"/>
        </w:rPr>
        <w:t xml:space="preserve"> or region. Here it is necessary </w:t>
      </w:r>
      <w:r w:rsidR="009C12BF" w:rsidRPr="006A4834">
        <w:rPr>
          <w:rFonts w:ascii="Arial" w:hAnsi="Arial"/>
          <w:sz w:val="18"/>
        </w:rPr>
        <w:t>to clarify whether in a health-r</w:t>
      </w:r>
      <w:r w:rsidRPr="006A4834">
        <w:rPr>
          <w:rFonts w:ascii="Arial" w:hAnsi="Arial"/>
          <w:sz w:val="18"/>
        </w:rPr>
        <w:t xml:space="preserve">elated situation the health sector structures should assume a lead role. Germany's various regions have different models. In some </w:t>
      </w:r>
      <w:proofErr w:type="gramStart"/>
      <w:r w:rsidRPr="006A4834">
        <w:rPr>
          <w:rFonts w:ascii="Arial" w:hAnsi="Arial"/>
          <w:sz w:val="18"/>
        </w:rPr>
        <w:t>cases</w:t>
      </w:r>
      <w:proofErr w:type="gramEnd"/>
      <w:r w:rsidRPr="006A4834">
        <w:rPr>
          <w:rFonts w:ascii="Arial" w:hAnsi="Arial"/>
          <w:sz w:val="18"/>
        </w:rPr>
        <w:t xml:space="preserve"> the health sector takes the lead, while in others joint teams are formed that include the health and interior/disaster risk management sectors.</w:t>
      </w:r>
    </w:p>
    <w:p w14:paraId="272A7588" w14:textId="19D7A2AA" w:rsidR="0087383B" w:rsidRDefault="00491498" w:rsidP="00D075A9">
      <w:pPr>
        <w:pStyle w:val="Heading2"/>
        <w:rPr>
          <w:sz w:val="20"/>
          <w:szCs w:val="20"/>
        </w:rPr>
      </w:pPr>
      <w:r w:rsidRPr="006A4834">
        <w:t>Organisation &amp; management of teams</w:t>
      </w:r>
    </w:p>
    <w:p w14:paraId="64D7FE55" w14:textId="77777777" w:rsidR="00D075A9" w:rsidRDefault="00491498" w:rsidP="00D075A9">
      <w:pPr>
        <w:spacing w:line="377" w:lineRule="auto"/>
        <w:ind w:right="600"/>
        <w:rPr>
          <w:rFonts w:ascii="Arial" w:hAnsi="Arial"/>
          <w:sz w:val="18"/>
        </w:rPr>
      </w:pPr>
      <w:r w:rsidRPr="006A4834">
        <w:rPr>
          <w:rFonts w:ascii="Arial" w:hAnsi="Arial"/>
          <w:sz w:val="18"/>
        </w:rPr>
        <w:t>Responding to emergencies and disasters involves three relevant components of management:</w:t>
      </w:r>
    </w:p>
    <w:p w14:paraId="6AE12024" w14:textId="4453FB2E" w:rsidR="0046511C" w:rsidRPr="00D075A9" w:rsidRDefault="00491498" w:rsidP="00D075A9">
      <w:pPr>
        <w:pStyle w:val="ListParagraph"/>
        <w:numPr>
          <w:ilvl w:val="0"/>
          <w:numId w:val="66"/>
        </w:numPr>
        <w:spacing w:line="377" w:lineRule="auto"/>
        <w:ind w:right="600"/>
        <w:rPr>
          <w:rFonts w:ascii="Arial" w:hAnsi="Arial"/>
          <w:sz w:val="18"/>
        </w:rPr>
      </w:pPr>
      <w:r w:rsidRPr="00D075A9">
        <w:rPr>
          <w:rFonts w:ascii="Arial" w:hAnsi="Arial"/>
          <w:sz w:val="18"/>
        </w:rPr>
        <w:t>the overall political responsibility componen</w:t>
      </w:r>
      <w:r w:rsidR="0046511C" w:rsidRPr="00D075A9">
        <w:rPr>
          <w:rFonts w:ascii="Arial" w:hAnsi="Arial"/>
          <w:sz w:val="18"/>
        </w:rPr>
        <w:t>t</w:t>
      </w:r>
      <w:r w:rsidRPr="00D075A9">
        <w:rPr>
          <w:rFonts w:ascii="Arial" w:hAnsi="Arial"/>
          <w:sz w:val="18"/>
        </w:rPr>
        <w:t xml:space="preserve"> </w:t>
      </w:r>
    </w:p>
    <w:p w14:paraId="6E91EC2C" w14:textId="520D6C77" w:rsidR="00D075A9" w:rsidRPr="00D075A9" w:rsidRDefault="00491498" w:rsidP="00D075A9">
      <w:pPr>
        <w:pStyle w:val="ListParagraph"/>
        <w:numPr>
          <w:ilvl w:val="0"/>
          <w:numId w:val="66"/>
        </w:numPr>
        <w:spacing w:line="377" w:lineRule="auto"/>
        <w:ind w:right="1660"/>
        <w:rPr>
          <w:sz w:val="20"/>
          <w:szCs w:val="20"/>
        </w:rPr>
      </w:pPr>
      <w:r w:rsidRPr="00D075A9">
        <w:rPr>
          <w:rFonts w:ascii="Arial" w:hAnsi="Arial"/>
          <w:sz w:val="18"/>
        </w:rPr>
        <w:t>the operational-tactical component and</w:t>
      </w:r>
      <w:bookmarkStart w:id="26" w:name="page31"/>
      <w:bookmarkEnd w:id="26"/>
    </w:p>
    <w:p w14:paraId="33140B09" w14:textId="5356720B" w:rsidR="00D075A9" w:rsidRPr="00D075A9" w:rsidRDefault="009C12BF" w:rsidP="00D075A9">
      <w:pPr>
        <w:pStyle w:val="ListParagraph"/>
        <w:numPr>
          <w:ilvl w:val="0"/>
          <w:numId w:val="66"/>
        </w:numPr>
        <w:spacing w:line="377" w:lineRule="auto"/>
        <w:ind w:right="1660"/>
        <w:rPr>
          <w:sz w:val="20"/>
          <w:szCs w:val="20"/>
        </w:rPr>
      </w:pPr>
      <w:r w:rsidRPr="00D075A9">
        <w:rPr>
          <w:rFonts w:ascii="Arial" w:hAnsi="Arial"/>
          <w:sz w:val="18"/>
        </w:rPr>
        <w:t>the administrative-</w:t>
      </w:r>
      <w:r w:rsidR="00491498" w:rsidRPr="00D075A9">
        <w:rPr>
          <w:rFonts w:ascii="Arial" w:hAnsi="Arial"/>
          <w:sz w:val="18"/>
        </w:rPr>
        <w:t>organisational component.</w:t>
      </w:r>
    </w:p>
    <w:p w14:paraId="64686FFE" w14:textId="5AE5A766" w:rsidR="00553914" w:rsidRPr="006A4834" w:rsidRDefault="00ED0112" w:rsidP="00ED0112">
      <w:pPr>
        <w:spacing w:line="377" w:lineRule="auto"/>
        <w:ind w:right="720"/>
        <w:rPr>
          <w:sz w:val="20"/>
          <w:szCs w:val="20"/>
        </w:rPr>
      </w:pPr>
      <w:r>
        <w:rPr>
          <w:noProof/>
          <w:sz w:val="20"/>
          <w:szCs w:val="20"/>
          <w:lang w:val="de-DE" w:eastAsia="de-DE" w:bidi="ar-SA"/>
        </w:rPr>
        <w:lastRenderedPageBreak/>
        <w:drawing>
          <wp:anchor distT="0" distB="0" distL="114300" distR="114300" simplePos="0" relativeHeight="251870720" behindDoc="0" locked="0" layoutInCell="1" allowOverlap="1" wp14:anchorId="10953DBE" wp14:editId="12332F42">
            <wp:simplePos x="0" y="0"/>
            <wp:positionH relativeFrom="column">
              <wp:posOffset>29845</wp:posOffset>
            </wp:positionH>
            <wp:positionV relativeFrom="paragraph">
              <wp:posOffset>385445</wp:posOffset>
            </wp:positionV>
            <wp:extent cx="4204970" cy="2750820"/>
            <wp:effectExtent l="0" t="0" r="0" b="0"/>
            <wp:wrapTopAndBottom/>
            <wp:docPr id="119" name="Grafik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204970" cy="275082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In </w:t>
      </w:r>
      <w:proofErr w:type="gramStart"/>
      <w:r w:rsidR="00491498" w:rsidRPr="006A4834">
        <w:rPr>
          <w:rFonts w:ascii="Arial" w:hAnsi="Arial"/>
          <w:sz w:val="18"/>
        </w:rPr>
        <w:t>Germany</w:t>
      </w:r>
      <w:proofErr w:type="gramEnd"/>
      <w:r w:rsidR="00491498" w:rsidRPr="006A4834">
        <w:rPr>
          <w:rFonts w:ascii="Arial" w:hAnsi="Arial"/>
          <w:sz w:val="18"/>
        </w:rPr>
        <w:t xml:space="preserve"> the structures are largely the same at the levels of administrative districts and independent cities.</w:t>
      </w:r>
    </w:p>
    <w:p w14:paraId="5912AD59" w14:textId="77777777" w:rsidR="0087383B" w:rsidRDefault="00491498">
      <w:pPr>
        <w:ind w:right="20"/>
        <w:jc w:val="center"/>
        <w:rPr>
          <w:sz w:val="20"/>
          <w:szCs w:val="20"/>
        </w:rPr>
      </w:pPr>
      <w:r w:rsidRPr="006A4834">
        <w:rPr>
          <w:rFonts w:ascii="Arial" w:hAnsi="Arial"/>
          <w:b/>
          <w:i/>
          <w:sz w:val="16"/>
        </w:rPr>
        <w:t>Figure 3: Components of management</w:t>
      </w:r>
    </w:p>
    <w:p w14:paraId="6C441249" w14:textId="7F2567F9" w:rsidR="0087383B" w:rsidRDefault="00491498" w:rsidP="00ED0112">
      <w:pPr>
        <w:pStyle w:val="Heading2"/>
        <w:rPr>
          <w:sz w:val="20"/>
          <w:szCs w:val="20"/>
        </w:rPr>
      </w:pPr>
      <w:r w:rsidRPr="006A4834">
        <w:t>The overall political responsibility component</w:t>
      </w:r>
    </w:p>
    <w:p w14:paraId="1C52F1BD" w14:textId="4361974E" w:rsidR="0087383B" w:rsidRDefault="00491498" w:rsidP="00ED0112">
      <w:pPr>
        <w:spacing w:line="320" w:lineRule="auto"/>
        <w:ind w:right="80"/>
        <w:rPr>
          <w:sz w:val="20"/>
          <w:szCs w:val="20"/>
        </w:rPr>
      </w:pPr>
      <w:r w:rsidRPr="006A4834">
        <w:rPr>
          <w:rFonts w:ascii="Arial" w:hAnsi="Arial"/>
          <w:sz w:val="18"/>
        </w:rPr>
        <w:t>Particularly in large-scale and long-lasting emergencies or disasters, the individual with overall political responsibility (</w:t>
      </w:r>
      <w:proofErr w:type="gramStart"/>
      <w:r w:rsidRPr="006A4834">
        <w:rPr>
          <w:rFonts w:ascii="Arial" w:hAnsi="Arial"/>
          <w:sz w:val="18"/>
        </w:rPr>
        <w:t>e.g.</w:t>
      </w:r>
      <w:proofErr w:type="gramEnd"/>
      <w:r w:rsidRPr="006A4834">
        <w:rPr>
          <w:rFonts w:ascii="Arial" w:hAnsi="Arial"/>
          <w:sz w:val="18"/>
        </w:rPr>
        <w:t xml:space="preserve"> mayor, district chief executive or minister) </w:t>
      </w:r>
      <w:r w:rsidR="009C12BF" w:rsidRPr="006A4834">
        <w:rPr>
          <w:rFonts w:ascii="Arial" w:hAnsi="Arial"/>
          <w:sz w:val="18"/>
        </w:rPr>
        <w:t>will</w:t>
      </w:r>
      <w:r w:rsidRPr="006A4834">
        <w:rPr>
          <w:rFonts w:ascii="Arial" w:hAnsi="Arial"/>
          <w:sz w:val="18"/>
        </w:rPr>
        <w:t xml:space="preserve"> assume leadership. This is also the case with biological emergencies. Within this framework, the individual with overall political responsibility initiates and holds responsibility for both operational (operational-tactical) and administrative (administrative-organisational) measures. Depending on the regulations in force in the federal state, either two separate teams (one management/disaster risk management team and one administrative team), or a single overall team that integrates the two areas, </w:t>
      </w:r>
      <w:r w:rsidR="009C12BF" w:rsidRPr="006A4834">
        <w:rPr>
          <w:rFonts w:ascii="Arial" w:hAnsi="Arial"/>
          <w:sz w:val="18"/>
        </w:rPr>
        <w:t>will be</w:t>
      </w:r>
      <w:r w:rsidRPr="006A4834">
        <w:rPr>
          <w:rFonts w:ascii="Arial" w:hAnsi="Arial"/>
          <w:sz w:val="18"/>
        </w:rPr>
        <w:t xml:space="preserve"> tasked to carry out the measures.</w:t>
      </w:r>
    </w:p>
    <w:p w14:paraId="5908EA74" w14:textId="77777777" w:rsidR="0087383B" w:rsidRDefault="00491498" w:rsidP="00ED0112">
      <w:pPr>
        <w:pStyle w:val="Heading2"/>
        <w:rPr>
          <w:sz w:val="20"/>
          <w:szCs w:val="20"/>
        </w:rPr>
      </w:pPr>
      <w:r w:rsidRPr="006A4834">
        <w:t>The operational-tactical component</w:t>
      </w:r>
    </w:p>
    <w:p w14:paraId="0DA8126C" w14:textId="77777777" w:rsidR="0087383B" w:rsidRDefault="00491498">
      <w:pPr>
        <w:spacing w:line="324" w:lineRule="auto"/>
        <w:ind w:right="20"/>
        <w:rPr>
          <w:sz w:val="20"/>
          <w:szCs w:val="20"/>
        </w:rPr>
      </w:pPr>
      <w:r w:rsidRPr="006A4834">
        <w:rPr>
          <w:rFonts w:ascii="Arial" w:hAnsi="Arial"/>
          <w:sz w:val="18"/>
        </w:rPr>
        <w:t xml:space="preserve">At the operational-tactical level, in emergencies below the threshold of a disaster (large-scale emergency) the 'management team' is the structure used. In the case of larger emergencies above the disaster threshold the 'disaster risk management team' is mobilised. The two teams usually comprise the same members. A management team may have fewer team members, however. Team structures are enlarged in proportion to the </w:t>
      </w:r>
      <w:r w:rsidR="009C12BF" w:rsidRPr="006A4834">
        <w:rPr>
          <w:rFonts w:ascii="Arial" w:hAnsi="Arial"/>
          <w:sz w:val="18"/>
        </w:rPr>
        <w:t>scale</w:t>
      </w:r>
      <w:r w:rsidRPr="006A4834">
        <w:rPr>
          <w:rFonts w:ascii="Arial" w:hAnsi="Arial"/>
          <w:sz w:val="18"/>
        </w:rPr>
        <w:t xml:space="preserve"> of an emergency incident.</w:t>
      </w:r>
    </w:p>
    <w:p w14:paraId="3B47E642" w14:textId="2EDDCA56" w:rsidR="0087383B" w:rsidRDefault="00491498" w:rsidP="00ED0112">
      <w:pPr>
        <w:pStyle w:val="Heading2"/>
        <w:rPr>
          <w:sz w:val="20"/>
          <w:szCs w:val="20"/>
        </w:rPr>
      </w:pPr>
      <w:r w:rsidRPr="006A4834">
        <w:t>Official regulation DV 100 'Leadership and command in emergency operations'</w:t>
      </w:r>
    </w:p>
    <w:p w14:paraId="547BEF9A" w14:textId="567E030D" w:rsidR="00553914" w:rsidRPr="006A4834" w:rsidRDefault="00491498">
      <w:pPr>
        <w:spacing w:line="326" w:lineRule="auto"/>
        <w:rPr>
          <w:rFonts w:ascii="Arial" w:eastAsia="Arial" w:hAnsi="Arial" w:cs="Arial"/>
          <w:b/>
          <w:bCs/>
          <w:sz w:val="18"/>
          <w:szCs w:val="18"/>
        </w:rPr>
      </w:pPr>
      <w:r w:rsidRPr="006A4834">
        <w:rPr>
          <w:rFonts w:ascii="Arial" w:hAnsi="Arial"/>
          <w:sz w:val="18"/>
        </w:rPr>
        <w:t xml:space="preserve">In Germany, all disaster risk management organisations (fire service, emergency services, police/regulatory authorities and relief organisations) also operate in team mode in emergency operations, each according to the same type of </w:t>
      </w:r>
      <w:hyperlink r:id="rId75">
        <w:r w:rsidRPr="006A4834">
          <w:rPr>
            <w:rFonts w:ascii="Arial" w:hAnsi="Arial"/>
            <w:sz w:val="18"/>
          </w:rPr>
          <w:t xml:space="preserve">official regulation (e.g. the </w:t>
        </w:r>
        <w:r w:rsidRPr="006A4834">
          <w:rPr>
            <w:rFonts w:ascii="Arial" w:hAnsi="Arial"/>
            <w:b/>
            <w:sz w:val="18"/>
          </w:rPr>
          <w:t>fire service regulation 'Leadership and command in emergency operations'</w:t>
        </w:r>
      </w:hyperlink>
      <w:r w:rsidRPr="006A4834">
        <w:rPr>
          <w:rFonts w:ascii="Arial" w:hAnsi="Arial"/>
          <w:sz w:val="18"/>
        </w:rPr>
        <w:t xml:space="preserve"> </w:t>
      </w:r>
      <w:hyperlink r:id="rId76">
        <w:r w:rsidRPr="006A4834">
          <w:rPr>
            <w:rFonts w:ascii="Arial" w:hAnsi="Arial"/>
            <w:sz w:val="18"/>
          </w:rPr>
          <w:t xml:space="preserve">(FwDV 100). To enable the health authorities </w:t>
        </w:r>
      </w:hyperlink>
      <w:r w:rsidRPr="006A4834">
        <w:rPr>
          <w:rFonts w:ascii="Arial" w:hAnsi="Arial"/>
          <w:sz w:val="18"/>
        </w:rPr>
        <w:t xml:space="preserve">to find their </w:t>
      </w:r>
      <w:r w:rsidRPr="006A4834">
        <w:rPr>
          <w:rFonts w:ascii="Arial" w:hAnsi="Arial"/>
          <w:sz w:val="18"/>
        </w:rPr>
        <w:lastRenderedPageBreak/>
        <w:t>way round this structure it is important to integrate it into the emergency and disaster response system early on.</w:t>
      </w:r>
    </w:p>
    <w:p w14:paraId="0E9E6D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11296" behindDoc="1" locked="0" layoutInCell="0" allowOverlap="1" wp14:anchorId="4F39D9FC" wp14:editId="796C833E">
            <wp:simplePos x="0" y="0"/>
            <wp:positionH relativeFrom="column">
              <wp:posOffset>1264920</wp:posOffset>
            </wp:positionH>
            <wp:positionV relativeFrom="paragraph">
              <wp:posOffset>-394970</wp:posOffset>
            </wp:positionV>
            <wp:extent cx="2575560" cy="9525"/>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cstate="print"/>
                    <a:srcRect/>
                    <a:stretch>
                      <a:fillRect/>
                    </a:stretch>
                  </pic:blipFill>
                  <pic:spPr bwMode="auto">
                    <a:xfrm>
                      <a:off x="0" y="0"/>
                      <a:ext cx="25755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12320" behindDoc="1" locked="0" layoutInCell="0" allowOverlap="1" wp14:anchorId="52F3D48A" wp14:editId="6F2D8513">
            <wp:simplePos x="0" y="0"/>
            <wp:positionH relativeFrom="column">
              <wp:posOffset>-1905</wp:posOffset>
            </wp:positionH>
            <wp:positionV relativeFrom="paragraph">
              <wp:posOffset>-223520</wp:posOffset>
            </wp:positionV>
            <wp:extent cx="1126490" cy="95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8" cstate="print"/>
                    <a:srcRect/>
                    <a:stretch>
                      <a:fillRect/>
                    </a:stretch>
                  </pic:blipFill>
                  <pic:spPr bwMode="auto">
                    <a:xfrm>
                      <a:off x="0" y="0"/>
                      <a:ext cx="1126490" cy="9525"/>
                    </a:xfrm>
                    <a:prstGeom prst="rect">
                      <a:avLst/>
                    </a:prstGeom>
                    <a:noFill/>
                  </pic:spPr>
                </pic:pic>
              </a:graphicData>
            </a:graphic>
          </wp:anchor>
        </w:drawing>
      </w:r>
    </w:p>
    <w:p w14:paraId="1B32508C" w14:textId="77777777" w:rsidR="0087383B" w:rsidRDefault="00491498">
      <w:pPr>
        <w:spacing w:line="326" w:lineRule="auto"/>
        <w:ind w:right="160"/>
        <w:rPr>
          <w:sz w:val="20"/>
          <w:szCs w:val="20"/>
        </w:rPr>
      </w:pPr>
      <w:r w:rsidRPr="006A4834">
        <w:rPr>
          <w:rFonts w:ascii="Arial" w:hAnsi="Arial"/>
          <w:sz w:val="18"/>
        </w:rPr>
        <w:t xml:space="preserve">In Germany, at the level of cities and administrative districts the respective official regulation is </w:t>
      </w:r>
      <w:r w:rsidRPr="006A4834">
        <w:rPr>
          <w:rFonts w:ascii="Arial" w:hAnsi="Arial"/>
          <w:i/>
          <w:sz w:val="18"/>
        </w:rPr>
        <w:t>the</w:t>
      </w:r>
      <w:r w:rsidRPr="006A4834">
        <w:rPr>
          <w:rFonts w:ascii="Arial" w:hAnsi="Arial"/>
          <w:sz w:val="18"/>
        </w:rPr>
        <w:t xml:space="preserve"> management instrument for all emergency and disaster response agencies. The official regulation integrates all representatives of the key areas of emergency and disaster response and health care into a single management framework with equal responsibility.</w:t>
      </w:r>
    </w:p>
    <w:p w14:paraId="7862C525" w14:textId="3D21DB63" w:rsidR="00553914" w:rsidRPr="006A4834" w:rsidRDefault="00ED0112" w:rsidP="00ED0112">
      <w:pPr>
        <w:spacing w:line="334" w:lineRule="auto"/>
        <w:ind w:right="340"/>
        <w:jc w:val="both"/>
        <w:rPr>
          <w:sz w:val="20"/>
          <w:szCs w:val="20"/>
        </w:rPr>
      </w:pPr>
      <w:r>
        <w:rPr>
          <w:noProof/>
          <w:sz w:val="20"/>
          <w:szCs w:val="20"/>
          <w:lang w:val="de-DE" w:eastAsia="de-DE" w:bidi="ar-SA"/>
        </w:rPr>
        <w:drawing>
          <wp:anchor distT="0" distB="0" distL="114300" distR="114300" simplePos="0" relativeHeight="251871744" behindDoc="0" locked="0" layoutInCell="1" allowOverlap="1" wp14:anchorId="40572D07" wp14:editId="56EA3C68">
            <wp:simplePos x="0" y="0"/>
            <wp:positionH relativeFrom="page">
              <wp:align>center</wp:align>
            </wp:positionH>
            <wp:positionV relativeFrom="paragraph">
              <wp:posOffset>698500</wp:posOffset>
            </wp:positionV>
            <wp:extent cx="3964940" cy="2185670"/>
            <wp:effectExtent l="0" t="0" r="0" b="5080"/>
            <wp:wrapSquare wrapText="bothSides"/>
            <wp:docPr id="122" name="Grafik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964940" cy="218567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 xml:space="preserve">A management or disaster risk management team takes care of all the operational-tactical measures that arise, </w:t>
      </w:r>
      <w:proofErr w:type="gramStart"/>
      <w:r w:rsidR="00491498" w:rsidRPr="006A4834">
        <w:rPr>
          <w:rFonts w:ascii="Arial" w:hAnsi="Arial"/>
          <w:sz w:val="18"/>
        </w:rPr>
        <w:t>e.g.</w:t>
      </w:r>
      <w:proofErr w:type="gramEnd"/>
      <w:r w:rsidR="00491498" w:rsidRPr="006A4834">
        <w:rPr>
          <w:rFonts w:ascii="Arial" w:hAnsi="Arial"/>
          <w:sz w:val="18"/>
        </w:rPr>
        <w:t xml:space="preserve"> formation of sections, provision of personnel and reserves, or the establishment and operation of a communication structure</w:t>
      </w:r>
      <w:r w:rsidR="009C12BF" w:rsidRPr="006A4834">
        <w:rPr>
          <w:rFonts w:ascii="Arial" w:hAnsi="Arial"/>
          <w:sz w:val="18"/>
        </w:rPr>
        <w:t>.</w:t>
      </w:r>
    </w:p>
    <w:p w14:paraId="2AE848AE" w14:textId="77777777" w:rsidR="0087383B" w:rsidRDefault="00491498">
      <w:pPr>
        <w:ind w:right="20"/>
        <w:jc w:val="center"/>
        <w:rPr>
          <w:sz w:val="20"/>
          <w:szCs w:val="20"/>
        </w:rPr>
      </w:pPr>
      <w:r w:rsidRPr="006A4834">
        <w:rPr>
          <w:rFonts w:ascii="Arial" w:hAnsi="Arial"/>
          <w:b/>
          <w:i/>
          <w:sz w:val="16"/>
        </w:rPr>
        <w:t>Figure 4: Structure of a management team</w:t>
      </w:r>
    </w:p>
    <w:p w14:paraId="22C17E3A" w14:textId="77777777" w:rsidR="0087383B" w:rsidRDefault="00491498">
      <w:pPr>
        <w:rPr>
          <w:sz w:val="20"/>
          <w:szCs w:val="20"/>
        </w:rPr>
      </w:pPr>
      <w:r w:rsidRPr="006A4834">
        <w:rPr>
          <w:rFonts w:ascii="Arial" w:hAnsi="Arial"/>
          <w:sz w:val="18"/>
        </w:rPr>
        <w:t>In general, the following staff functions (S) should be established in both teams:</w:t>
      </w:r>
    </w:p>
    <w:p w14:paraId="1580AD7E" w14:textId="2C3906AA" w:rsidR="00553914" w:rsidRPr="00ED0112" w:rsidRDefault="00491498" w:rsidP="00ED0112">
      <w:pPr>
        <w:pStyle w:val="ListParagraph"/>
        <w:numPr>
          <w:ilvl w:val="0"/>
          <w:numId w:val="67"/>
        </w:numPr>
        <w:ind w:left="360"/>
        <w:rPr>
          <w:sz w:val="20"/>
          <w:szCs w:val="20"/>
        </w:rPr>
      </w:pPr>
      <w:r w:rsidRPr="00ED0112">
        <w:rPr>
          <w:rFonts w:ascii="Arial" w:hAnsi="Arial"/>
          <w:b/>
          <w:sz w:val="18"/>
        </w:rPr>
        <w:t>S 1 (Personnel)</w:t>
      </w:r>
      <w:r w:rsidRPr="00ED0112">
        <w:rPr>
          <w:rFonts w:ascii="Arial" w:hAnsi="Arial"/>
          <w:sz w:val="18"/>
        </w:rPr>
        <w:t xml:space="preserve"> steers all operative personnel.</w:t>
      </w:r>
    </w:p>
    <w:p w14:paraId="4837A5EC" w14:textId="4D49240E" w:rsidR="0087383B" w:rsidRDefault="0087383B" w:rsidP="00ED0112">
      <w:pPr>
        <w:spacing w:line="20" w:lineRule="exact"/>
        <w:rPr>
          <w:sz w:val="20"/>
          <w:szCs w:val="20"/>
        </w:rPr>
      </w:pPr>
    </w:p>
    <w:p w14:paraId="1B0A2541" w14:textId="74144212" w:rsidR="00553914" w:rsidRPr="00ED0112" w:rsidRDefault="00491498" w:rsidP="00ED0112">
      <w:pPr>
        <w:pStyle w:val="ListParagraph"/>
        <w:numPr>
          <w:ilvl w:val="0"/>
          <w:numId w:val="67"/>
        </w:numPr>
        <w:spacing w:line="313" w:lineRule="auto"/>
        <w:ind w:left="360" w:right="80"/>
        <w:rPr>
          <w:sz w:val="20"/>
          <w:szCs w:val="20"/>
        </w:rPr>
      </w:pPr>
      <w:r w:rsidRPr="00ED0112">
        <w:rPr>
          <w:rFonts w:ascii="Arial" w:hAnsi="Arial"/>
          <w:b/>
          <w:sz w:val="18"/>
        </w:rPr>
        <w:t xml:space="preserve">S 2 (Situation) </w:t>
      </w:r>
      <w:r w:rsidRPr="00ED0112">
        <w:rPr>
          <w:rFonts w:ascii="Arial" w:hAnsi="Arial"/>
          <w:sz w:val="18"/>
        </w:rPr>
        <w:t>collects all facts needed to assess the</w:t>
      </w:r>
      <w:r w:rsidRPr="00ED0112">
        <w:rPr>
          <w:rFonts w:ascii="Arial" w:hAnsi="Arial"/>
          <w:b/>
          <w:sz w:val="18"/>
        </w:rPr>
        <w:t xml:space="preserve"> </w:t>
      </w:r>
      <w:r w:rsidRPr="00ED0112">
        <w:rPr>
          <w:rFonts w:ascii="Arial" w:hAnsi="Arial"/>
          <w:sz w:val="18"/>
        </w:rPr>
        <w:t>situation. Staff function S2 also includes the mission diary and review functions.</w:t>
      </w:r>
    </w:p>
    <w:p w14:paraId="6F43F172" w14:textId="39D96E9A" w:rsidR="00553914" w:rsidRPr="006A4834" w:rsidRDefault="00553914" w:rsidP="00ED0112">
      <w:pPr>
        <w:spacing w:line="20" w:lineRule="exact"/>
        <w:rPr>
          <w:sz w:val="20"/>
          <w:szCs w:val="20"/>
        </w:rPr>
      </w:pPr>
    </w:p>
    <w:p w14:paraId="1C92A385" w14:textId="3C207F99" w:rsidR="00553914" w:rsidRPr="00ED0112" w:rsidRDefault="00491498" w:rsidP="00ED0112">
      <w:pPr>
        <w:pStyle w:val="ListParagraph"/>
        <w:numPr>
          <w:ilvl w:val="0"/>
          <w:numId w:val="67"/>
        </w:numPr>
        <w:spacing w:line="380" w:lineRule="auto"/>
        <w:ind w:left="360" w:right="620"/>
        <w:rPr>
          <w:sz w:val="20"/>
          <w:szCs w:val="20"/>
        </w:rPr>
      </w:pPr>
      <w:r w:rsidRPr="00ED0112">
        <w:rPr>
          <w:rFonts w:ascii="Arial" w:hAnsi="Arial"/>
          <w:b/>
          <w:sz w:val="18"/>
        </w:rPr>
        <w:t xml:space="preserve">S 3 (Mission) </w:t>
      </w:r>
      <w:r w:rsidRPr="00ED0112">
        <w:rPr>
          <w:rFonts w:ascii="Arial" w:hAnsi="Arial"/>
          <w:sz w:val="18"/>
        </w:rPr>
        <w:t>coordinates and monitors all operational tasks.</w:t>
      </w:r>
      <w:r w:rsidRPr="00ED0112">
        <w:rPr>
          <w:rFonts w:ascii="Arial" w:hAnsi="Arial"/>
          <w:b/>
          <w:sz w:val="18"/>
        </w:rPr>
        <w:t xml:space="preserve"> </w:t>
      </w:r>
      <w:r w:rsidRPr="00ED0112">
        <w:rPr>
          <w:rFonts w:ascii="Arial" w:hAnsi="Arial"/>
          <w:sz w:val="18"/>
        </w:rPr>
        <w:t>It is also responsible for task control.</w:t>
      </w:r>
    </w:p>
    <w:p w14:paraId="08CDD002" w14:textId="078DEFF9" w:rsidR="0087383B" w:rsidRDefault="0087383B" w:rsidP="00ED0112">
      <w:pPr>
        <w:spacing w:line="20" w:lineRule="exact"/>
        <w:rPr>
          <w:sz w:val="20"/>
          <w:szCs w:val="20"/>
        </w:rPr>
      </w:pPr>
    </w:p>
    <w:p w14:paraId="7A2A0502" w14:textId="19E53277" w:rsidR="00553914" w:rsidRPr="00ED0112" w:rsidRDefault="00491498" w:rsidP="00ED0112">
      <w:pPr>
        <w:pStyle w:val="ListParagraph"/>
        <w:numPr>
          <w:ilvl w:val="0"/>
          <w:numId w:val="67"/>
        </w:numPr>
        <w:spacing w:line="313" w:lineRule="auto"/>
        <w:ind w:left="360" w:right="720"/>
        <w:rPr>
          <w:sz w:val="20"/>
          <w:szCs w:val="20"/>
        </w:rPr>
      </w:pPr>
      <w:r w:rsidRPr="00ED0112">
        <w:rPr>
          <w:rFonts w:ascii="Arial" w:hAnsi="Arial"/>
          <w:b/>
          <w:sz w:val="18"/>
        </w:rPr>
        <w:t xml:space="preserve">S 4 (Logistics) </w:t>
      </w:r>
      <w:r w:rsidRPr="00ED0112">
        <w:rPr>
          <w:rFonts w:ascii="Arial" w:hAnsi="Arial"/>
          <w:sz w:val="18"/>
        </w:rPr>
        <w:t>steers all logistics activities and the required materials.</w:t>
      </w:r>
    </w:p>
    <w:p w14:paraId="390F0C52" w14:textId="0704053F" w:rsidR="00553914" w:rsidRPr="00ED0112" w:rsidRDefault="00553914" w:rsidP="00ED0112">
      <w:pPr>
        <w:spacing w:line="20" w:lineRule="exact"/>
        <w:rPr>
          <w:sz w:val="20"/>
          <w:szCs w:val="20"/>
        </w:rPr>
      </w:pPr>
    </w:p>
    <w:p w14:paraId="11588387" w14:textId="77777777" w:rsidR="00553914" w:rsidRPr="00ED0112" w:rsidRDefault="00491498" w:rsidP="00ED0112">
      <w:pPr>
        <w:pStyle w:val="ListParagraph"/>
        <w:numPr>
          <w:ilvl w:val="0"/>
          <w:numId w:val="67"/>
        </w:numPr>
        <w:spacing w:line="313" w:lineRule="auto"/>
        <w:ind w:left="360" w:right="780"/>
        <w:rPr>
          <w:sz w:val="20"/>
          <w:szCs w:val="20"/>
        </w:rPr>
      </w:pPr>
      <w:r w:rsidRPr="00ED0112">
        <w:rPr>
          <w:rFonts w:ascii="Arial" w:hAnsi="Arial"/>
          <w:b/>
          <w:sz w:val="18"/>
        </w:rPr>
        <w:t xml:space="preserve">S 5 (Press and media work) </w:t>
      </w:r>
      <w:r w:rsidRPr="00ED0112">
        <w:rPr>
          <w:rFonts w:ascii="Arial" w:hAnsi="Arial"/>
          <w:sz w:val="18"/>
        </w:rPr>
        <w:t>coordinated the press and media work with all</w:t>
      </w:r>
      <w:r w:rsidRPr="00ED0112">
        <w:rPr>
          <w:rFonts w:ascii="Arial" w:hAnsi="Arial"/>
          <w:b/>
          <w:sz w:val="18"/>
        </w:rPr>
        <w:t xml:space="preserve"> </w:t>
      </w:r>
      <w:r w:rsidRPr="00ED0112">
        <w:rPr>
          <w:rFonts w:ascii="Arial" w:hAnsi="Arial"/>
          <w:sz w:val="18"/>
        </w:rPr>
        <w:t>stakeholders.</w:t>
      </w:r>
    </w:p>
    <w:p w14:paraId="0BBA8E70" w14:textId="2526DA0C" w:rsidR="00553914" w:rsidRPr="006A4834" w:rsidRDefault="00553914" w:rsidP="00ED0112">
      <w:pPr>
        <w:spacing w:line="20" w:lineRule="exact"/>
        <w:rPr>
          <w:sz w:val="20"/>
          <w:szCs w:val="20"/>
        </w:rPr>
      </w:pPr>
    </w:p>
    <w:p w14:paraId="0EF7219A" w14:textId="77777777" w:rsidR="00553914" w:rsidRPr="00ED0112" w:rsidRDefault="00491498" w:rsidP="00ED0112">
      <w:pPr>
        <w:pStyle w:val="ListParagraph"/>
        <w:numPr>
          <w:ilvl w:val="0"/>
          <w:numId w:val="67"/>
        </w:numPr>
        <w:spacing w:line="377" w:lineRule="auto"/>
        <w:ind w:left="360" w:right="900"/>
        <w:rPr>
          <w:sz w:val="20"/>
          <w:szCs w:val="20"/>
        </w:rPr>
      </w:pPr>
      <w:r w:rsidRPr="00ED0112">
        <w:rPr>
          <w:rFonts w:ascii="Arial" w:hAnsi="Arial"/>
          <w:b/>
          <w:sz w:val="18"/>
        </w:rPr>
        <w:t xml:space="preserve">S 6 (IT and communications) </w:t>
      </w:r>
      <w:r w:rsidRPr="00ED0112">
        <w:rPr>
          <w:rFonts w:ascii="Arial" w:hAnsi="Arial"/>
          <w:sz w:val="18"/>
        </w:rPr>
        <w:t>provides IT services and all communications</w:t>
      </w:r>
      <w:r w:rsidRPr="00ED0112">
        <w:rPr>
          <w:rFonts w:ascii="Arial" w:hAnsi="Arial"/>
          <w:b/>
          <w:sz w:val="18"/>
        </w:rPr>
        <w:t xml:space="preserve"> </w:t>
      </w:r>
      <w:r w:rsidRPr="00ED0112">
        <w:rPr>
          <w:rFonts w:ascii="Arial" w:hAnsi="Arial"/>
          <w:sz w:val="18"/>
        </w:rPr>
        <w:t>technology.</w:t>
      </w:r>
    </w:p>
    <w:p w14:paraId="67DC393C" w14:textId="3BD02B78" w:rsidR="0087383B" w:rsidRPr="00ED0112" w:rsidRDefault="0087383B">
      <w:pPr>
        <w:spacing w:line="20" w:lineRule="exact"/>
        <w:rPr>
          <w:sz w:val="20"/>
          <w:szCs w:val="20"/>
        </w:rPr>
      </w:pPr>
    </w:p>
    <w:p w14:paraId="5BF2F8BE" w14:textId="77777777" w:rsidR="0087383B" w:rsidRDefault="00491498">
      <w:pPr>
        <w:rPr>
          <w:sz w:val="20"/>
          <w:szCs w:val="20"/>
        </w:rPr>
      </w:pPr>
      <w:r w:rsidRPr="006A4834">
        <w:rPr>
          <w:rFonts w:ascii="Arial" w:hAnsi="Arial"/>
          <w:sz w:val="18"/>
        </w:rPr>
        <w:t>When incidents (</w:t>
      </w:r>
      <w:proofErr w:type="gramStart"/>
      <w:r w:rsidRPr="006A4834">
        <w:rPr>
          <w:rFonts w:ascii="Arial" w:hAnsi="Arial"/>
          <w:sz w:val="18"/>
        </w:rPr>
        <w:t>e.g.</w:t>
      </w:r>
      <w:proofErr w:type="gramEnd"/>
      <w:r w:rsidRPr="006A4834">
        <w:rPr>
          <w:rFonts w:ascii="Arial" w:hAnsi="Arial"/>
          <w:sz w:val="18"/>
        </w:rPr>
        <w:t xml:space="preserve"> escape of a chemical substance) occur,</w:t>
      </w:r>
      <w:r w:rsidR="009C12BF" w:rsidRPr="006A4834">
        <w:rPr>
          <w:rFonts w:ascii="Arial" w:hAnsi="Arial"/>
          <w:sz w:val="18"/>
        </w:rPr>
        <w:t xml:space="preserve"> </w:t>
      </w:r>
      <w:r w:rsidRPr="006A4834">
        <w:rPr>
          <w:rFonts w:ascii="Arial" w:hAnsi="Arial"/>
          <w:sz w:val="18"/>
        </w:rPr>
        <w:t>the public health office can provide expert advisors and</w:t>
      </w:r>
      <w:r w:rsidR="009C12BF" w:rsidRPr="006A4834">
        <w:rPr>
          <w:rFonts w:ascii="Arial" w:hAnsi="Arial"/>
          <w:sz w:val="18"/>
        </w:rPr>
        <w:t xml:space="preserve"> </w:t>
      </w:r>
      <w:r w:rsidRPr="006A4834">
        <w:rPr>
          <w:rFonts w:ascii="Arial" w:hAnsi="Arial"/>
          <w:sz w:val="18"/>
        </w:rPr>
        <w:t>liaison persons for the management/disaster risk management team.</w:t>
      </w:r>
    </w:p>
    <w:p w14:paraId="18658248" w14:textId="6536354E" w:rsidR="0087383B" w:rsidRDefault="00491498" w:rsidP="00ED0112">
      <w:pPr>
        <w:spacing w:line="377" w:lineRule="auto"/>
        <w:ind w:right="40"/>
        <w:rPr>
          <w:sz w:val="20"/>
          <w:szCs w:val="20"/>
        </w:rPr>
      </w:pPr>
      <w:r w:rsidRPr="006A4834">
        <w:rPr>
          <w:rFonts w:ascii="Arial" w:hAnsi="Arial"/>
          <w:sz w:val="18"/>
        </w:rPr>
        <w:t xml:space="preserve">The </w:t>
      </w:r>
      <w:proofErr w:type="gramStart"/>
      <w:r w:rsidRPr="006A4834">
        <w:rPr>
          <w:rFonts w:ascii="Arial" w:hAnsi="Arial"/>
          <w:sz w:val="18"/>
        </w:rPr>
        <w:t>aforementioned staff</w:t>
      </w:r>
      <w:proofErr w:type="gramEnd"/>
      <w:r w:rsidRPr="006A4834">
        <w:rPr>
          <w:rFonts w:ascii="Arial" w:hAnsi="Arial"/>
          <w:sz w:val="18"/>
        </w:rPr>
        <w:t xml:space="preserve"> functions are described in more detail in the section 'Tasks of the staff functions'.</w:t>
      </w:r>
    </w:p>
    <w:p w14:paraId="6490B990" w14:textId="77777777" w:rsidR="0087383B" w:rsidRDefault="00491498" w:rsidP="00ED0112">
      <w:pPr>
        <w:pStyle w:val="Heading2"/>
        <w:rPr>
          <w:sz w:val="20"/>
          <w:szCs w:val="20"/>
        </w:rPr>
      </w:pPr>
      <w:r w:rsidRPr="006A4834">
        <w:lastRenderedPageBreak/>
        <w:t>The administrative-organisational component</w:t>
      </w:r>
    </w:p>
    <w:p w14:paraId="68837C50" w14:textId="77777777" w:rsidR="0087383B" w:rsidRDefault="00491498">
      <w:pPr>
        <w:spacing w:line="319" w:lineRule="auto"/>
        <w:rPr>
          <w:sz w:val="20"/>
          <w:szCs w:val="20"/>
        </w:rPr>
      </w:pPr>
      <w:r w:rsidRPr="006A4834">
        <w:rPr>
          <w:rFonts w:ascii="Arial" w:hAnsi="Arial"/>
          <w:sz w:val="18"/>
        </w:rPr>
        <w:t xml:space="preserve">Depending on the regional provisions, as well as a management/disaster risk management team there may also be an administrative team that functions either as a stand-alone unit or in conjunction with the management/disaster risk management team. When the two teams operate </w:t>
      </w:r>
      <w:proofErr w:type="gramStart"/>
      <w:r w:rsidRPr="006A4834">
        <w:rPr>
          <w:rFonts w:ascii="Arial" w:hAnsi="Arial"/>
          <w:sz w:val="18"/>
        </w:rPr>
        <w:t>together</w:t>
      </w:r>
      <w:proofErr w:type="gramEnd"/>
      <w:r w:rsidRPr="006A4834">
        <w:rPr>
          <w:rFonts w:ascii="Arial" w:hAnsi="Arial"/>
          <w:sz w:val="18"/>
        </w:rPr>
        <w:t xml:space="preserve"> they form a single unit. While the management/disaster risk management team covers the operational-tactical component, the administrative team deals with the administrative-organisational side of disaster risk management. Under time-critical conditions and taking all aspects into account, the administrative team is there to take decision</w:t>
      </w:r>
      <w:r w:rsidR="009C12BF" w:rsidRPr="006A4834">
        <w:rPr>
          <w:rFonts w:ascii="Arial" w:hAnsi="Arial"/>
          <w:sz w:val="18"/>
        </w:rPr>
        <w:t>s</w:t>
      </w:r>
      <w:r w:rsidRPr="006A4834">
        <w:rPr>
          <w:rFonts w:ascii="Arial" w:hAnsi="Arial"/>
          <w:sz w:val="18"/>
        </w:rPr>
        <w:t xml:space="preserve"> for which the management/disaster risk management team is not responsible due to legal requirements, financial </w:t>
      </w:r>
      <w:proofErr w:type="gramStart"/>
      <w:r w:rsidRPr="006A4834">
        <w:rPr>
          <w:rFonts w:ascii="Arial" w:hAnsi="Arial"/>
          <w:sz w:val="18"/>
        </w:rPr>
        <w:t>responsibilities</w:t>
      </w:r>
      <w:proofErr w:type="gramEnd"/>
      <w:r w:rsidRPr="006A4834">
        <w:rPr>
          <w:rFonts w:ascii="Arial" w:hAnsi="Arial"/>
          <w:sz w:val="18"/>
        </w:rPr>
        <w:t xml:space="preserve"> and political frameworks. These include </w:t>
      </w:r>
      <w:proofErr w:type="gramStart"/>
      <w:r w:rsidRPr="006A4834">
        <w:rPr>
          <w:rFonts w:ascii="Arial" w:hAnsi="Arial"/>
          <w:sz w:val="18"/>
        </w:rPr>
        <w:t>e.g.</w:t>
      </w:r>
      <w:proofErr w:type="gramEnd"/>
      <w:r w:rsidRPr="006A4834">
        <w:rPr>
          <w:rFonts w:ascii="Arial" w:hAnsi="Arial"/>
          <w:sz w:val="18"/>
        </w:rPr>
        <w:t xml:space="preserve"> decisions on closing public institutions and facilities.</w:t>
      </w:r>
    </w:p>
    <w:p w14:paraId="74B49692" w14:textId="1F2BA5C7" w:rsidR="00553914" w:rsidRPr="006A4834" w:rsidRDefault="00491498">
      <w:pPr>
        <w:spacing w:line="326" w:lineRule="auto"/>
        <w:ind w:right="80"/>
        <w:rPr>
          <w:rFonts w:ascii="Arial" w:eastAsia="Arial" w:hAnsi="Arial" w:cs="Arial"/>
          <w:b/>
          <w:bCs/>
          <w:sz w:val="18"/>
          <w:szCs w:val="18"/>
        </w:rPr>
      </w:pPr>
      <w:r w:rsidRPr="006A4834">
        <w:rPr>
          <w:rFonts w:ascii="Arial" w:hAnsi="Arial"/>
          <w:sz w:val="18"/>
        </w:rPr>
        <w:t>To enable a supra-regional, standard organisational structure</w:t>
      </w:r>
      <w:r w:rsidR="00487DAA" w:rsidRPr="006A4834">
        <w:rPr>
          <w:rFonts w:ascii="Arial" w:hAnsi="Arial"/>
          <w:sz w:val="18"/>
        </w:rPr>
        <w:t xml:space="preserve"> </w:t>
      </w:r>
      <w:hyperlink r:id="rId80">
        <w:r w:rsidRPr="006A4834">
          <w:rPr>
            <w:rFonts w:ascii="Arial" w:hAnsi="Arial"/>
            <w:sz w:val="18"/>
          </w:rPr>
          <w:t>a document (German only) has been published for Germany's regional states entitled</w:t>
        </w:r>
        <w:r w:rsidRPr="006A4834">
          <w:rPr>
            <w:rFonts w:ascii="Arial" w:hAnsi="Arial"/>
            <w:b/>
            <w:sz w:val="18"/>
          </w:rPr>
          <w:t xml:space="preserve"> Forming teams</w:t>
        </w:r>
      </w:hyperlink>
      <w:r w:rsidRPr="006A4834">
        <w:rPr>
          <w:rFonts w:ascii="Arial" w:hAnsi="Arial"/>
          <w:sz w:val="18"/>
        </w:rPr>
        <w:t xml:space="preserve"> – </w:t>
      </w:r>
      <w:hyperlink r:id="rId81">
        <w:r w:rsidRPr="006A4834">
          <w:rPr>
            <w:rFonts w:ascii="Arial" w:hAnsi="Arial"/>
            <w:b/>
            <w:sz w:val="18"/>
          </w:rPr>
          <w:t>the administrative-organisational component</w:t>
        </w:r>
        <w:r w:rsidRPr="006A4834">
          <w:rPr>
            <w:rFonts w:ascii="Arial" w:hAnsi="Arial"/>
            <w:sz w:val="18"/>
          </w:rPr>
          <w:t>. This advice it contains</w:t>
        </w:r>
      </w:hyperlink>
      <w:r w:rsidRPr="006A4834">
        <w:rPr>
          <w:rFonts w:ascii="Arial" w:hAnsi="Arial"/>
          <w:b/>
          <w:sz w:val="18"/>
        </w:rPr>
        <w:t xml:space="preserve"> </w:t>
      </w:r>
      <w:r w:rsidRPr="006A4834">
        <w:rPr>
          <w:rFonts w:ascii="Arial" w:hAnsi="Arial"/>
          <w:sz w:val="18"/>
        </w:rPr>
        <w:t>applies to the work of teams both in large-scale emergencies and in case of disaster. Some of Germany's regional states are already using this component for incidents below the threshold of a large-scale emergency.</w:t>
      </w:r>
    </w:p>
    <w:p w14:paraId="4A11DA75" w14:textId="76ECFBBE"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20512" behindDoc="1" locked="0" layoutInCell="0" allowOverlap="1" wp14:anchorId="2724B819" wp14:editId="37E793FF">
            <wp:simplePos x="0" y="0"/>
            <wp:positionH relativeFrom="column">
              <wp:posOffset>2084705</wp:posOffset>
            </wp:positionH>
            <wp:positionV relativeFrom="paragraph">
              <wp:posOffset>-738505</wp:posOffset>
            </wp:positionV>
            <wp:extent cx="2003425" cy="9525"/>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2" cstate="print"/>
                    <a:srcRect/>
                    <a:stretch>
                      <a:fillRect/>
                    </a:stretch>
                  </pic:blipFill>
                  <pic:spPr bwMode="auto">
                    <a:xfrm>
                      <a:off x="0" y="0"/>
                      <a:ext cx="20034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1536" behindDoc="1" locked="0" layoutInCell="0" allowOverlap="1" wp14:anchorId="0617E38C" wp14:editId="5D8135AB">
            <wp:simplePos x="0" y="0"/>
            <wp:positionH relativeFrom="column">
              <wp:posOffset>-1905</wp:posOffset>
            </wp:positionH>
            <wp:positionV relativeFrom="paragraph">
              <wp:posOffset>-567055</wp:posOffset>
            </wp:positionV>
            <wp:extent cx="3090545" cy="95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3" cstate="print"/>
                    <a:srcRect/>
                    <a:stretch>
                      <a:fillRect/>
                    </a:stretch>
                  </pic:blipFill>
                  <pic:spPr bwMode="auto">
                    <a:xfrm>
                      <a:off x="0" y="0"/>
                      <a:ext cx="3090545" cy="9525"/>
                    </a:xfrm>
                    <a:prstGeom prst="rect">
                      <a:avLst/>
                    </a:prstGeom>
                    <a:noFill/>
                  </pic:spPr>
                </pic:pic>
              </a:graphicData>
            </a:graphic>
          </wp:anchor>
        </w:drawing>
      </w:r>
    </w:p>
    <w:p w14:paraId="0BF0D4F4" w14:textId="1C593352" w:rsidR="004316A6" w:rsidRDefault="00491498" w:rsidP="00ED0112">
      <w:pPr>
        <w:spacing w:line="200" w:lineRule="exact"/>
      </w:pPr>
      <w:r w:rsidRPr="006A4834">
        <w:rPr>
          <w:rFonts w:ascii="Arial" w:hAnsi="Arial"/>
          <w:sz w:val="18"/>
        </w:rPr>
        <w:t>According to this advice the administrative team should include representatives of all departments necessary/responsible for managing the emergency in the regional administration, other public authorities and third parties with relevant expertise. As well as permanent members of the team, which also include representatives of the public health office/public health authority as expert advisors, the team will also include incident-specific members. These might also be non-governmental actors (</w:t>
      </w:r>
      <w:proofErr w:type="gramStart"/>
      <w:r w:rsidRPr="006A4834">
        <w:rPr>
          <w:rFonts w:ascii="Arial" w:hAnsi="Arial"/>
          <w:sz w:val="18"/>
        </w:rPr>
        <w:t>e.g.</w:t>
      </w:r>
      <w:proofErr w:type="gramEnd"/>
      <w:r w:rsidRPr="006A4834">
        <w:rPr>
          <w:rFonts w:ascii="Arial" w:hAnsi="Arial"/>
          <w:sz w:val="18"/>
        </w:rPr>
        <w:t xml:space="preserve"> electricity providers in the event of a power failure</w:t>
      </w:r>
      <w:r w:rsidR="0081607D" w:rsidRPr="006A4834">
        <w:rPr>
          <w:rFonts w:ascii="Arial" w:hAnsi="Arial"/>
          <w:sz w:val="18"/>
        </w:rPr>
        <w:t>)</w:t>
      </w:r>
      <w:r w:rsidRPr="006A4834">
        <w:rPr>
          <w:rFonts w:ascii="Arial" w:hAnsi="Arial"/>
          <w:sz w:val="18"/>
        </w:rPr>
        <w:t>. The graphic below – 'Structure of an administrative team' – provides an overview of the composition of an administrative team:</w:t>
      </w:r>
      <w:bookmarkStart w:id="27" w:name="page35"/>
      <w:bookmarkEnd w:id="27"/>
    </w:p>
    <w:p w14:paraId="27445A92" w14:textId="4E496F78" w:rsidR="004316A6" w:rsidRDefault="004316A6" w:rsidP="00ED0112">
      <w:pPr>
        <w:spacing w:line="200" w:lineRule="exact"/>
      </w:pPr>
      <w:r>
        <w:rPr>
          <w:noProof/>
          <w:sz w:val="20"/>
          <w:szCs w:val="20"/>
          <w:lang w:val="de-DE" w:eastAsia="de-DE" w:bidi="ar-SA"/>
        </w:rPr>
        <w:drawing>
          <wp:anchor distT="0" distB="0" distL="114300" distR="114300" simplePos="0" relativeHeight="251872768" behindDoc="0" locked="0" layoutInCell="1" allowOverlap="1" wp14:anchorId="40F4C9B9" wp14:editId="72463E29">
            <wp:simplePos x="0" y="0"/>
            <wp:positionH relativeFrom="margin">
              <wp:align>center</wp:align>
            </wp:positionH>
            <wp:positionV relativeFrom="paragraph">
              <wp:posOffset>134620</wp:posOffset>
            </wp:positionV>
            <wp:extent cx="3691890" cy="2185035"/>
            <wp:effectExtent l="0" t="0" r="3810" b="5715"/>
            <wp:wrapTopAndBottom/>
            <wp:docPr id="412" name="Grafik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691890" cy="2185035"/>
                    </a:xfrm>
                    <a:prstGeom prst="rect">
                      <a:avLst/>
                    </a:prstGeom>
                    <a:noFill/>
                  </pic:spPr>
                </pic:pic>
              </a:graphicData>
            </a:graphic>
            <wp14:sizeRelH relativeFrom="margin">
              <wp14:pctWidth>0</wp14:pctWidth>
            </wp14:sizeRelH>
            <wp14:sizeRelV relativeFrom="margin">
              <wp14:pctHeight>0</wp14:pctHeight>
            </wp14:sizeRelV>
          </wp:anchor>
        </w:drawing>
      </w:r>
    </w:p>
    <w:p w14:paraId="16318BBC" w14:textId="31265980" w:rsidR="0087383B" w:rsidRDefault="00491498" w:rsidP="00ED0112">
      <w:pPr>
        <w:spacing w:line="200" w:lineRule="exact"/>
        <w:rPr>
          <w:sz w:val="20"/>
          <w:szCs w:val="20"/>
        </w:rPr>
      </w:pPr>
      <w:r w:rsidRPr="006A4834">
        <w:rPr>
          <w:rFonts w:ascii="Arial" w:hAnsi="Arial"/>
          <w:b/>
          <w:i/>
          <w:sz w:val="16"/>
        </w:rPr>
        <w:t>Figure 5: Structure of an administrative team</w:t>
      </w:r>
    </w:p>
    <w:p w14:paraId="43687826" w14:textId="77777777" w:rsidR="0087383B" w:rsidRDefault="00491498">
      <w:pPr>
        <w:spacing w:line="324" w:lineRule="auto"/>
        <w:ind w:right="140"/>
        <w:rPr>
          <w:sz w:val="20"/>
          <w:szCs w:val="20"/>
        </w:rPr>
      </w:pPr>
      <w:r w:rsidRPr="006A4834">
        <w:rPr>
          <w:rFonts w:ascii="Arial" w:hAnsi="Arial"/>
          <w:sz w:val="18"/>
        </w:rPr>
        <w:t>The 'team leader' is responsible for leading and coordinating the administrative team</w:t>
      </w:r>
      <w:r w:rsidR="0081607D" w:rsidRPr="006A4834">
        <w:rPr>
          <w:rFonts w:ascii="Arial" w:hAnsi="Arial"/>
          <w:sz w:val="18"/>
        </w:rPr>
        <w:t>. This individual</w:t>
      </w:r>
      <w:r w:rsidRPr="006A4834">
        <w:rPr>
          <w:rFonts w:ascii="Arial" w:hAnsi="Arial"/>
          <w:sz w:val="18"/>
        </w:rPr>
        <w:t xml:space="preserve"> takes decisions on measures to be introduced, defines objectives, and decides on the appointment of further situation-specific members. If political responsibility does not rest with the administrative team leader, the team leader decides which measures will be determined within the team and which ones by the body with overall political responsibility.</w:t>
      </w:r>
    </w:p>
    <w:p w14:paraId="46870999" w14:textId="77777777" w:rsidR="0087383B" w:rsidRDefault="00491498">
      <w:pPr>
        <w:spacing w:line="320" w:lineRule="auto"/>
        <w:ind w:right="100"/>
        <w:rPr>
          <w:sz w:val="20"/>
          <w:szCs w:val="20"/>
        </w:rPr>
      </w:pPr>
      <w:r w:rsidRPr="006A4834">
        <w:rPr>
          <w:rFonts w:ascii="Arial" w:hAnsi="Arial"/>
          <w:sz w:val="18"/>
        </w:rPr>
        <w:lastRenderedPageBreak/>
        <w:t xml:space="preserve">The </w:t>
      </w:r>
      <w:r w:rsidRPr="006A4834">
        <w:rPr>
          <w:rFonts w:ascii="Arial" w:hAnsi="Arial"/>
          <w:b/>
          <w:sz w:val="18"/>
        </w:rPr>
        <w:t>administrative team coordination group (ATCG)</w:t>
      </w:r>
      <w:r w:rsidRPr="006A4834">
        <w:rPr>
          <w:rFonts w:ascii="Arial" w:hAnsi="Arial"/>
          <w:sz w:val="18"/>
        </w:rPr>
        <w:t xml:space="preserve"> comprises the sections </w:t>
      </w:r>
      <w:r w:rsidRPr="006A4834">
        <w:rPr>
          <w:rFonts w:ascii="Arial" w:hAnsi="Arial"/>
          <w:b/>
          <w:sz w:val="18"/>
        </w:rPr>
        <w:t>internal services</w:t>
      </w:r>
      <w:r w:rsidRPr="006A4834">
        <w:rPr>
          <w:rFonts w:ascii="Arial" w:hAnsi="Arial"/>
          <w:sz w:val="18"/>
        </w:rPr>
        <w:t xml:space="preserve"> and </w:t>
      </w:r>
      <w:r w:rsidRPr="006A4834">
        <w:rPr>
          <w:rFonts w:ascii="Arial" w:hAnsi="Arial"/>
          <w:b/>
          <w:sz w:val="18"/>
        </w:rPr>
        <w:t>situation and documentation</w:t>
      </w:r>
      <w:r w:rsidRPr="006A4834">
        <w:rPr>
          <w:rFonts w:ascii="Arial" w:hAnsi="Arial"/>
          <w:sz w:val="18"/>
        </w:rPr>
        <w:t xml:space="preserve">. The </w:t>
      </w:r>
      <w:r w:rsidRPr="006A4834">
        <w:rPr>
          <w:rFonts w:ascii="Arial" w:hAnsi="Arial"/>
          <w:b/>
          <w:sz w:val="18"/>
        </w:rPr>
        <w:t>internal services</w:t>
      </w:r>
      <w:r w:rsidRPr="006A4834">
        <w:rPr>
          <w:rFonts w:ascii="Arial" w:hAnsi="Arial"/>
          <w:sz w:val="18"/>
        </w:rPr>
        <w:t xml:space="preserve"> section alerts team members and when necessary updates the team's official regulations, as well as the alert and contact data lists. It also ensures that the team is operational, </w:t>
      </w:r>
      <w:proofErr w:type="gramStart"/>
      <w:r w:rsidRPr="006A4834">
        <w:rPr>
          <w:rFonts w:ascii="Arial" w:hAnsi="Arial"/>
          <w:sz w:val="18"/>
        </w:rPr>
        <w:t>i.e.</w:t>
      </w:r>
      <w:proofErr w:type="gramEnd"/>
      <w:r w:rsidRPr="006A4834">
        <w:rPr>
          <w:rFonts w:ascii="Arial" w:hAnsi="Arial"/>
          <w:sz w:val="18"/>
        </w:rPr>
        <w:t xml:space="preserve"> availability of resources, reordering of materials, organisation of rooms and meetings. The ATCG section </w:t>
      </w:r>
      <w:r w:rsidRPr="006A4834">
        <w:rPr>
          <w:rFonts w:ascii="Arial" w:hAnsi="Arial"/>
          <w:b/>
          <w:sz w:val="18"/>
        </w:rPr>
        <w:t>situation and documentation</w:t>
      </w:r>
      <w:r w:rsidRPr="006A4834">
        <w:rPr>
          <w:rFonts w:ascii="Arial" w:hAnsi="Arial"/>
          <w:sz w:val="18"/>
        </w:rPr>
        <w:t xml:space="preserve"> is responsible for requesting, collating, evaluating and documenting information and reports on the situation and reports. It also keeps the mission </w:t>
      </w:r>
      <w:proofErr w:type="gramStart"/>
      <w:r w:rsidRPr="006A4834">
        <w:rPr>
          <w:rFonts w:ascii="Arial" w:hAnsi="Arial"/>
          <w:sz w:val="18"/>
        </w:rPr>
        <w:t>diary, and</w:t>
      </w:r>
      <w:proofErr w:type="gramEnd"/>
      <w:r w:rsidRPr="006A4834">
        <w:rPr>
          <w:rFonts w:ascii="Arial" w:hAnsi="Arial"/>
          <w:sz w:val="18"/>
        </w:rPr>
        <w:t xml:space="preserve"> is responsible for describing the situation and forecasting future development.</w:t>
      </w:r>
    </w:p>
    <w:p w14:paraId="3DFC0803" w14:textId="5573F354" w:rsidR="00553914" w:rsidRPr="006A4834" w:rsidRDefault="00491498" w:rsidP="00ED0112">
      <w:pPr>
        <w:tabs>
          <w:tab w:val="left" w:pos="6420"/>
        </w:tabs>
        <w:rPr>
          <w:sz w:val="20"/>
          <w:szCs w:val="20"/>
        </w:rPr>
      </w:pPr>
      <w:r w:rsidRPr="006A4834">
        <w:rPr>
          <w:rFonts w:ascii="Arial" w:hAnsi="Arial"/>
          <w:sz w:val="18"/>
        </w:rPr>
        <w:t xml:space="preserve">The </w:t>
      </w:r>
      <w:r w:rsidR="0081607D" w:rsidRPr="006A4834">
        <w:rPr>
          <w:rFonts w:ascii="Arial" w:hAnsi="Arial"/>
          <w:b/>
          <w:sz w:val="18"/>
        </w:rPr>
        <w:t>p</w:t>
      </w:r>
      <w:r w:rsidRPr="006A4834">
        <w:rPr>
          <w:rFonts w:ascii="Arial" w:hAnsi="Arial"/>
          <w:b/>
          <w:sz w:val="18"/>
        </w:rPr>
        <w:t>ublic information and media work (PIMW)</w:t>
      </w:r>
      <w:r w:rsidRPr="006A4834">
        <w:rPr>
          <w:rFonts w:ascii="Arial" w:hAnsi="Arial"/>
          <w:sz w:val="18"/>
        </w:rPr>
        <w:t xml:space="preserve"> </w:t>
      </w:r>
      <w:r w:rsidR="0081607D" w:rsidRPr="006A4834">
        <w:rPr>
          <w:rFonts w:ascii="Arial" w:hAnsi="Arial"/>
          <w:sz w:val="18"/>
        </w:rPr>
        <w:t xml:space="preserve">function </w:t>
      </w:r>
      <w:r w:rsidRPr="006A4834">
        <w:rPr>
          <w:rFonts w:ascii="Arial" w:hAnsi="Arial"/>
          <w:sz w:val="18"/>
        </w:rPr>
        <w:t xml:space="preserve">coordinates, supports and informs the press and other media, </w:t>
      </w:r>
      <w:proofErr w:type="gramStart"/>
      <w:r w:rsidRPr="006A4834">
        <w:rPr>
          <w:rFonts w:ascii="Arial" w:hAnsi="Arial"/>
          <w:sz w:val="18"/>
        </w:rPr>
        <w:t>e.g.</w:t>
      </w:r>
      <w:proofErr w:type="gramEnd"/>
      <w:r w:rsidRPr="006A4834">
        <w:rPr>
          <w:rFonts w:ascii="Arial" w:hAnsi="Arial"/>
          <w:sz w:val="18"/>
        </w:rPr>
        <w:t xml:space="preserve"> by preparing press briefings, evaluating press releases or setting up a public hotline.</w:t>
      </w:r>
    </w:p>
    <w:p w14:paraId="390B0B05" w14:textId="25129893" w:rsidR="0087383B" w:rsidRDefault="00491498">
      <w:pPr>
        <w:spacing w:line="321" w:lineRule="auto"/>
        <w:rPr>
          <w:sz w:val="20"/>
          <w:szCs w:val="20"/>
        </w:rPr>
      </w:pPr>
      <w:bookmarkStart w:id="28" w:name="page36"/>
      <w:bookmarkEnd w:id="28"/>
      <w:r w:rsidRPr="006A4834">
        <w:rPr>
          <w:rFonts w:ascii="Arial" w:hAnsi="Arial"/>
          <w:b/>
          <w:sz w:val="18"/>
        </w:rPr>
        <w:t>Permanent members of the team (PMTs)</w:t>
      </w:r>
      <w:r w:rsidRPr="006A4834">
        <w:rPr>
          <w:rFonts w:ascii="Arial" w:hAnsi="Arial"/>
          <w:sz w:val="18"/>
        </w:rPr>
        <w:t xml:space="preserve"> assess the incident from their own expert perspective, describe problems and hazards from their perspective, and identify options and proposals for expedient measures. The PMTs are representatives of necessary departments, public authorities or third parties </w:t>
      </w:r>
      <w:r w:rsidR="0081607D" w:rsidRPr="006A4834">
        <w:rPr>
          <w:rFonts w:ascii="Arial" w:hAnsi="Arial"/>
          <w:sz w:val="18"/>
        </w:rPr>
        <w:t>who possess</w:t>
      </w:r>
      <w:r w:rsidRPr="006A4834">
        <w:rPr>
          <w:rFonts w:ascii="Arial" w:hAnsi="Arial"/>
          <w:sz w:val="18"/>
        </w:rPr>
        <w:t xml:space="preserve"> decision-making authority. The areas usually represented are public safety and order, disaster risk management, health, environment, the police </w:t>
      </w:r>
      <w:proofErr w:type="gramStart"/>
      <w:r w:rsidRPr="006A4834">
        <w:rPr>
          <w:rFonts w:ascii="Arial" w:hAnsi="Arial"/>
          <w:sz w:val="18"/>
        </w:rPr>
        <w:t>force</w:t>
      </w:r>
      <w:proofErr w:type="gramEnd"/>
      <w:r w:rsidRPr="006A4834">
        <w:rPr>
          <w:rFonts w:ascii="Arial" w:hAnsi="Arial"/>
          <w:sz w:val="18"/>
        </w:rPr>
        <w:t xml:space="preserve"> and social affairs. Depending on the situation, further departments may be involved such as construction and housing supervision (</w:t>
      </w:r>
      <w:proofErr w:type="gramStart"/>
      <w:r w:rsidRPr="006A4834">
        <w:rPr>
          <w:rFonts w:ascii="Arial" w:hAnsi="Arial"/>
          <w:sz w:val="18"/>
        </w:rPr>
        <w:t>e.g.</w:t>
      </w:r>
      <w:proofErr w:type="gramEnd"/>
      <w:r w:rsidRPr="006A4834">
        <w:rPr>
          <w:rFonts w:ascii="Arial" w:hAnsi="Arial"/>
          <w:sz w:val="18"/>
        </w:rPr>
        <w:t xml:space="preserve"> i</w:t>
      </w:r>
      <w:r w:rsidR="0081607D" w:rsidRPr="006A4834">
        <w:rPr>
          <w:rFonts w:ascii="Arial" w:hAnsi="Arial"/>
          <w:sz w:val="18"/>
        </w:rPr>
        <w:t>n case of fires), the education</w:t>
      </w:r>
      <w:r w:rsidRPr="006A4834">
        <w:rPr>
          <w:rFonts w:ascii="Arial" w:hAnsi="Arial"/>
          <w:sz w:val="18"/>
        </w:rPr>
        <w:t xml:space="preserve"> authority etc. A member will also be appointed to liaise with the management team.</w:t>
      </w:r>
    </w:p>
    <w:p w14:paraId="5FC5B7C4" w14:textId="77777777" w:rsidR="0087383B" w:rsidRDefault="00491498">
      <w:pPr>
        <w:spacing w:line="321" w:lineRule="auto"/>
        <w:rPr>
          <w:sz w:val="20"/>
          <w:szCs w:val="20"/>
        </w:rPr>
      </w:pPr>
      <w:r w:rsidRPr="006A4834">
        <w:rPr>
          <w:rFonts w:ascii="Arial" w:hAnsi="Arial"/>
          <w:sz w:val="18"/>
        </w:rPr>
        <w:t xml:space="preserve">As with the PMTs, </w:t>
      </w:r>
      <w:r w:rsidR="0081607D" w:rsidRPr="006A4834">
        <w:rPr>
          <w:rFonts w:ascii="Arial" w:hAnsi="Arial"/>
          <w:b/>
          <w:sz w:val="18"/>
        </w:rPr>
        <w:t>e</w:t>
      </w:r>
      <w:r w:rsidRPr="006A4834">
        <w:rPr>
          <w:rFonts w:ascii="Arial" w:hAnsi="Arial"/>
          <w:b/>
          <w:sz w:val="18"/>
        </w:rPr>
        <w:t>vent-specific members of the team</w:t>
      </w:r>
      <w:r w:rsidRPr="006A4834">
        <w:rPr>
          <w:rFonts w:ascii="Arial" w:hAnsi="Arial"/>
          <w:sz w:val="18"/>
        </w:rPr>
        <w:t xml:space="preserve"> </w:t>
      </w:r>
      <w:r w:rsidRPr="006A4834">
        <w:rPr>
          <w:rFonts w:ascii="Arial" w:hAnsi="Arial"/>
          <w:b/>
          <w:sz w:val="18"/>
        </w:rPr>
        <w:t xml:space="preserve">(ESMTs) </w:t>
      </w:r>
      <w:r w:rsidRPr="006A4834">
        <w:rPr>
          <w:rFonts w:ascii="Arial" w:hAnsi="Arial"/>
          <w:sz w:val="18"/>
        </w:rPr>
        <w:t>also bring their specific expertise to bear in assessing and</w:t>
      </w:r>
      <w:r w:rsidRPr="006A4834">
        <w:rPr>
          <w:rFonts w:ascii="Arial" w:hAnsi="Arial"/>
          <w:b/>
          <w:sz w:val="18"/>
        </w:rPr>
        <w:t xml:space="preserve"> </w:t>
      </w:r>
      <w:r w:rsidRPr="006A4834">
        <w:rPr>
          <w:rFonts w:ascii="Arial" w:hAnsi="Arial"/>
          <w:sz w:val="18"/>
        </w:rPr>
        <w:t xml:space="preserve">managing the situation. They are selected according to the </w:t>
      </w:r>
      <w:proofErr w:type="gramStart"/>
      <w:r w:rsidRPr="006A4834">
        <w:rPr>
          <w:rFonts w:ascii="Arial" w:hAnsi="Arial"/>
          <w:sz w:val="18"/>
        </w:rPr>
        <w:t>situation, and</w:t>
      </w:r>
      <w:proofErr w:type="gramEnd"/>
      <w:r w:rsidRPr="006A4834">
        <w:rPr>
          <w:rFonts w:ascii="Arial" w:hAnsi="Arial"/>
          <w:sz w:val="18"/>
        </w:rPr>
        <w:t xml:space="preserve"> comprise representatives of depar</w:t>
      </w:r>
      <w:r w:rsidR="0081607D" w:rsidRPr="006A4834">
        <w:rPr>
          <w:rFonts w:ascii="Arial" w:hAnsi="Arial"/>
          <w:sz w:val="18"/>
        </w:rPr>
        <w:t>tments of the sub-</w:t>
      </w:r>
      <w:r w:rsidRPr="006A4834">
        <w:rPr>
          <w:rFonts w:ascii="Arial" w:hAnsi="Arial"/>
          <w:sz w:val="18"/>
        </w:rPr>
        <w:t xml:space="preserve">regional authority's own administration, other public authorities, municipalities or third parties with relevant expertise, who are authorised to take decisions. In </w:t>
      </w:r>
      <w:proofErr w:type="gramStart"/>
      <w:r w:rsidRPr="006A4834">
        <w:rPr>
          <w:rFonts w:ascii="Arial" w:hAnsi="Arial"/>
          <w:sz w:val="18"/>
        </w:rPr>
        <w:t>Germany</w:t>
      </w:r>
      <w:proofErr w:type="gramEnd"/>
      <w:r w:rsidRPr="006A4834">
        <w:rPr>
          <w:rFonts w:ascii="Arial" w:hAnsi="Arial"/>
          <w:sz w:val="18"/>
        </w:rPr>
        <w:t xml:space="preserve"> the latter include for instance the fire department; aid organisations; the Federal Agency for Technical Relief (THW), the Bundeswehr; energy utility companies and transport companies. The ESMTs can to some extent perform their task within the scope of their normal </w:t>
      </w:r>
      <w:proofErr w:type="gramStart"/>
      <w:r w:rsidRPr="006A4834">
        <w:rPr>
          <w:rFonts w:ascii="Arial" w:hAnsi="Arial"/>
          <w:sz w:val="18"/>
        </w:rPr>
        <w:t>work, and</w:t>
      </w:r>
      <w:proofErr w:type="gramEnd"/>
      <w:r w:rsidRPr="006A4834">
        <w:rPr>
          <w:rFonts w:ascii="Arial" w:hAnsi="Arial"/>
          <w:sz w:val="18"/>
        </w:rPr>
        <w:t xml:space="preserve"> need not be permanently present on the administrative team.</w:t>
      </w:r>
    </w:p>
    <w:p w14:paraId="1C1CABF6" w14:textId="0837CD25" w:rsidR="0087383B" w:rsidRDefault="00491498" w:rsidP="004316A6">
      <w:pPr>
        <w:pStyle w:val="Heading2"/>
        <w:rPr>
          <w:sz w:val="20"/>
          <w:szCs w:val="20"/>
        </w:rPr>
      </w:pPr>
      <w:r w:rsidRPr="006A4834">
        <w:lastRenderedPageBreak/>
        <w:t>Cooperation between the teams</w:t>
      </w:r>
    </w:p>
    <w:p w14:paraId="5921B93E" w14:textId="3664B90F" w:rsidR="00553914" w:rsidRPr="006A4834" w:rsidRDefault="004316A6" w:rsidP="00ED0112">
      <w:pPr>
        <w:rPr>
          <w:sz w:val="20"/>
          <w:szCs w:val="20"/>
        </w:rPr>
      </w:pPr>
      <w:r>
        <w:rPr>
          <w:noProof/>
          <w:sz w:val="20"/>
          <w:szCs w:val="20"/>
          <w:lang w:val="de-DE" w:eastAsia="de-DE" w:bidi="ar-SA"/>
        </w:rPr>
        <w:drawing>
          <wp:anchor distT="0" distB="0" distL="114300" distR="114300" simplePos="0" relativeHeight="251873792" behindDoc="0" locked="0" layoutInCell="1" allowOverlap="1" wp14:anchorId="2BBC727C" wp14:editId="3E611C38">
            <wp:simplePos x="0" y="0"/>
            <wp:positionH relativeFrom="column">
              <wp:posOffset>185341</wp:posOffset>
            </wp:positionH>
            <wp:positionV relativeFrom="paragraph">
              <wp:posOffset>296137</wp:posOffset>
            </wp:positionV>
            <wp:extent cx="4215765" cy="2429510"/>
            <wp:effectExtent l="0" t="0" r="0" b="8890"/>
            <wp:wrapSquare wrapText="bothSides"/>
            <wp:docPr id="413" name="Grafik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5BC6D71.tmp"/>
                    <pic:cNvPicPr/>
                  </pic:nvPicPr>
                  <pic:blipFill>
                    <a:blip r:embed="rId85">
                      <a:extLst>
                        <a:ext uri="{28A0092B-C50C-407E-A947-70E740481C1C}">
                          <a14:useLocalDpi xmlns:a14="http://schemas.microsoft.com/office/drawing/2010/main" val="0"/>
                        </a:ext>
                      </a:extLst>
                    </a:blip>
                    <a:stretch>
                      <a:fillRect/>
                    </a:stretch>
                  </pic:blipFill>
                  <pic:spPr>
                    <a:xfrm>
                      <a:off x="0" y="0"/>
                      <a:ext cx="4215765" cy="2429510"/>
                    </a:xfrm>
                    <a:prstGeom prst="rect">
                      <a:avLst/>
                    </a:prstGeom>
                  </pic:spPr>
                </pic:pic>
              </a:graphicData>
            </a:graphic>
          </wp:anchor>
        </w:drawing>
      </w:r>
      <w:r w:rsidR="00491498" w:rsidRPr="006A4834">
        <w:rPr>
          <w:rFonts w:ascii="Arial" w:hAnsi="Arial"/>
          <w:sz w:val="18"/>
        </w:rPr>
        <w:t>The graphic below provides an overview of how the teams work together when crises occur:</w:t>
      </w:r>
      <w:r w:rsidR="00682BC4">
        <w:rPr>
          <w:sz w:val="20"/>
          <w:szCs w:val="20"/>
        </w:rPr>
        <w:t xml:space="preserve"> </w:t>
      </w:r>
      <w:r w:rsidR="00682BC4">
        <w:t xml:space="preserve"> </w:t>
      </w:r>
      <w:bookmarkStart w:id="29" w:name="page37"/>
      <w:bookmarkEnd w:id="29"/>
    </w:p>
    <w:p w14:paraId="41E30F3E" w14:textId="77777777" w:rsidR="0087383B" w:rsidRDefault="00491498">
      <w:pPr>
        <w:ind w:right="20"/>
        <w:jc w:val="center"/>
        <w:rPr>
          <w:sz w:val="20"/>
          <w:szCs w:val="20"/>
        </w:rPr>
      </w:pPr>
      <w:r w:rsidRPr="006A4834">
        <w:rPr>
          <w:rFonts w:ascii="Arial" w:hAnsi="Arial"/>
          <w:b/>
          <w:i/>
          <w:sz w:val="16"/>
        </w:rPr>
        <w:t>Figure 6: The teams</w:t>
      </w:r>
    </w:p>
    <w:p w14:paraId="2636AF35" w14:textId="630B41AA" w:rsidR="0087383B" w:rsidRDefault="00491498" w:rsidP="00ED0112">
      <w:pPr>
        <w:pStyle w:val="Heading2"/>
        <w:rPr>
          <w:sz w:val="20"/>
          <w:szCs w:val="20"/>
        </w:rPr>
      </w:pPr>
      <w:r w:rsidRPr="006A4834">
        <w:t>The crisis team in the public health office</w:t>
      </w:r>
    </w:p>
    <w:p w14:paraId="77DCFC28" w14:textId="77777777" w:rsidR="0087383B" w:rsidRDefault="00491498">
      <w:pPr>
        <w:spacing w:line="329" w:lineRule="auto"/>
        <w:ind w:right="220"/>
        <w:rPr>
          <w:sz w:val="20"/>
          <w:szCs w:val="20"/>
        </w:rPr>
      </w:pPr>
      <w:r w:rsidRPr="006A4834">
        <w:rPr>
          <w:rFonts w:ascii="Arial" w:hAnsi="Arial"/>
          <w:sz w:val="18"/>
        </w:rPr>
        <w:t xml:space="preserve">In the event of a crisis, the public health office's work/crisis team is basically a supplementary organisational structure within the </w:t>
      </w:r>
      <w:proofErr w:type="gramStart"/>
      <w:r w:rsidRPr="006A4834">
        <w:rPr>
          <w:rFonts w:ascii="Arial" w:hAnsi="Arial"/>
          <w:sz w:val="18"/>
        </w:rPr>
        <w:t>office</w:t>
      </w:r>
      <w:proofErr w:type="gramEnd"/>
      <w:r w:rsidRPr="006A4834">
        <w:rPr>
          <w:rFonts w:ascii="Arial" w:hAnsi="Arial"/>
          <w:sz w:val="18"/>
        </w:rPr>
        <w:t xml:space="preserve"> which is there to support the director, who will usually represent the public health office on the management or disaster risk management team.</w:t>
      </w:r>
    </w:p>
    <w:p w14:paraId="07F54FC5" w14:textId="77777777" w:rsidR="0087383B" w:rsidRDefault="00491498">
      <w:pPr>
        <w:spacing w:line="326" w:lineRule="auto"/>
        <w:rPr>
          <w:sz w:val="20"/>
          <w:szCs w:val="20"/>
        </w:rPr>
      </w:pPr>
      <w:r w:rsidRPr="006A4834">
        <w:rPr>
          <w:rFonts w:ascii="Arial" w:hAnsi="Arial"/>
          <w:sz w:val="18"/>
        </w:rPr>
        <w:t xml:space="preserve">The public health office team itself usually does not perform a management role. </w:t>
      </w:r>
      <w:proofErr w:type="gramStart"/>
      <w:r w:rsidRPr="006A4834">
        <w:rPr>
          <w:rFonts w:ascii="Arial" w:hAnsi="Arial"/>
          <w:sz w:val="18"/>
        </w:rPr>
        <w:t>Instead</w:t>
      </w:r>
      <w:proofErr w:type="gramEnd"/>
      <w:r w:rsidRPr="006A4834">
        <w:rPr>
          <w:rFonts w:ascii="Arial" w:hAnsi="Arial"/>
          <w:sz w:val="18"/>
        </w:rPr>
        <w:t xml:space="preserve"> it coordinates and designs the measures as instructed by the director of the public health office. In case of limited biological emergencies, however, it can and should also act autonomously. When more major hazards arise, on the other hand, it is a supportive element that reports to the director on the management/disaster risk management team.</w:t>
      </w:r>
    </w:p>
    <w:p w14:paraId="0BCE9C65" w14:textId="77777777" w:rsidR="0087383B" w:rsidRDefault="00491498">
      <w:pPr>
        <w:spacing w:line="329" w:lineRule="auto"/>
        <w:ind w:right="120"/>
        <w:rPr>
          <w:sz w:val="20"/>
          <w:szCs w:val="20"/>
        </w:rPr>
      </w:pPr>
      <w:r w:rsidRPr="006A4834">
        <w:rPr>
          <w:rFonts w:ascii="Arial" w:hAnsi="Arial"/>
          <w:sz w:val="18"/>
        </w:rPr>
        <w:t>Public healt</w:t>
      </w:r>
      <w:r w:rsidR="00291CA9" w:rsidRPr="006A4834">
        <w:rPr>
          <w:rFonts w:ascii="Arial" w:hAnsi="Arial"/>
          <w:sz w:val="18"/>
        </w:rPr>
        <w:t>h office</w:t>
      </w:r>
      <w:r w:rsidRPr="006A4834">
        <w:rPr>
          <w:rFonts w:ascii="Arial" w:hAnsi="Arial"/>
          <w:sz w:val="18"/>
        </w:rPr>
        <w:t xml:space="preserve">s perform both administrative-organisational tasks, such as coordination and decision-making on specialist tasks within </w:t>
      </w:r>
      <w:r w:rsidR="00291CA9" w:rsidRPr="006A4834">
        <w:rPr>
          <w:rFonts w:ascii="Arial" w:hAnsi="Arial"/>
          <w:sz w:val="18"/>
        </w:rPr>
        <w:t>their</w:t>
      </w:r>
      <w:r w:rsidRPr="006A4834">
        <w:rPr>
          <w:rFonts w:ascii="Arial" w:hAnsi="Arial"/>
          <w:sz w:val="18"/>
        </w:rPr>
        <w:t xml:space="preserve"> own sphere of responsibility, as well as operational-tactical tasks such as the formation of focal areas of operation, the deployment of personnel and the management of logistics.</w:t>
      </w:r>
    </w:p>
    <w:p w14:paraId="1FDC9A5A" w14:textId="048D62AA" w:rsidR="0087383B" w:rsidRDefault="00491498" w:rsidP="004316A6">
      <w:pPr>
        <w:spacing w:line="377" w:lineRule="auto"/>
        <w:ind w:right="60"/>
        <w:rPr>
          <w:sz w:val="20"/>
          <w:szCs w:val="20"/>
        </w:rPr>
      </w:pPr>
      <w:r w:rsidRPr="006A4834">
        <w:rPr>
          <w:rFonts w:ascii="Arial" w:hAnsi="Arial"/>
          <w:sz w:val="18"/>
        </w:rPr>
        <w:t xml:space="preserve">Depending on circumstances </w:t>
      </w:r>
      <w:proofErr w:type="gramStart"/>
      <w:r w:rsidRPr="006A4834">
        <w:rPr>
          <w:rFonts w:ascii="Arial" w:hAnsi="Arial"/>
          <w:sz w:val="18"/>
        </w:rPr>
        <w:t>with regard to</w:t>
      </w:r>
      <w:proofErr w:type="gramEnd"/>
      <w:r w:rsidRPr="006A4834">
        <w:rPr>
          <w:rFonts w:ascii="Arial" w:hAnsi="Arial"/>
          <w:sz w:val="18"/>
        </w:rPr>
        <w:t xml:space="preserve"> human resources, the structure of the team in public health officers should be based on the German fire service regulation FwDV 100. If</w:t>
      </w:r>
      <w:bookmarkStart w:id="30" w:name="page38"/>
      <w:bookmarkEnd w:id="30"/>
      <w:r w:rsidR="004316A6">
        <w:rPr>
          <w:sz w:val="20"/>
          <w:szCs w:val="20"/>
        </w:rPr>
        <w:t xml:space="preserve"> </w:t>
      </w:r>
      <w:r w:rsidRPr="006A4834">
        <w:rPr>
          <w:rFonts w:ascii="Arial" w:hAnsi="Arial"/>
          <w:sz w:val="18"/>
        </w:rPr>
        <w:t xml:space="preserve">the hazards and the tasks faced by the team so require, further in-house personnel can be provided to support the team, or if necessary additional personnel can be brought in from other departments. Where expedient for the performance of tasks, team functions </w:t>
      </w:r>
      <w:r w:rsidR="00291CA9" w:rsidRPr="006A4834">
        <w:rPr>
          <w:rFonts w:ascii="Arial" w:hAnsi="Arial"/>
          <w:sz w:val="18"/>
        </w:rPr>
        <w:t>should be</w:t>
      </w:r>
      <w:r w:rsidRPr="006A4834">
        <w:rPr>
          <w:rFonts w:ascii="Arial" w:hAnsi="Arial"/>
          <w:sz w:val="18"/>
        </w:rPr>
        <w:t xml:space="preserve"> amalgamated.</w:t>
      </w:r>
    </w:p>
    <w:p w14:paraId="1E758578" w14:textId="77777777" w:rsidR="0087383B" w:rsidRDefault="00491498">
      <w:pPr>
        <w:spacing w:line="329" w:lineRule="auto"/>
        <w:ind w:right="560"/>
        <w:rPr>
          <w:sz w:val="20"/>
          <w:szCs w:val="20"/>
        </w:rPr>
      </w:pPr>
      <w:r w:rsidRPr="006A4834">
        <w:rPr>
          <w:rFonts w:ascii="Arial" w:hAnsi="Arial"/>
          <w:sz w:val="18"/>
        </w:rPr>
        <w:t xml:space="preserve">For the crisis team to become operational, a certain basic infrastructure first </w:t>
      </w:r>
      <w:proofErr w:type="gramStart"/>
      <w:r w:rsidRPr="006A4834">
        <w:rPr>
          <w:rFonts w:ascii="Arial" w:hAnsi="Arial"/>
          <w:sz w:val="18"/>
        </w:rPr>
        <w:t>has to</w:t>
      </w:r>
      <w:proofErr w:type="gramEnd"/>
      <w:r w:rsidRPr="006A4834">
        <w:rPr>
          <w:rFonts w:ascii="Arial" w:hAnsi="Arial"/>
          <w:sz w:val="18"/>
        </w:rPr>
        <w:t xml:space="preserve"> be created. The crisis team requires a suitable room with appropriate facilities, including information and communication technology. Several </w:t>
      </w:r>
      <w:r w:rsidRPr="006A4834">
        <w:rPr>
          <w:rFonts w:ascii="Arial" w:hAnsi="Arial"/>
          <w:sz w:val="18"/>
        </w:rPr>
        <w:lastRenderedPageBreak/>
        <w:t>things should always be available, while others can be provided as the occasion demands.</w:t>
      </w:r>
    </w:p>
    <w:p w14:paraId="6E79E39E" w14:textId="77777777" w:rsidR="0087383B" w:rsidRDefault="00491498">
      <w:pPr>
        <w:spacing w:line="377" w:lineRule="auto"/>
        <w:rPr>
          <w:sz w:val="20"/>
          <w:szCs w:val="20"/>
        </w:rPr>
      </w:pPr>
      <w:r w:rsidRPr="006A4834">
        <w:rPr>
          <w:rFonts w:ascii="Arial" w:hAnsi="Arial"/>
          <w:sz w:val="18"/>
        </w:rPr>
        <w:t xml:space="preserve">The checklist </w:t>
      </w:r>
      <w:r w:rsidR="00291CA9" w:rsidRPr="006A4834">
        <w:rPr>
          <w:rFonts w:ascii="Arial" w:hAnsi="Arial"/>
          <w:sz w:val="18"/>
        </w:rPr>
        <w:t>for ‘Infrastructure and equipment in</w:t>
      </w:r>
      <w:r w:rsidRPr="006A4834">
        <w:rPr>
          <w:rFonts w:ascii="Arial" w:hAnsi="Arial"/>
          <w:sz w:val="18"/>
        </w:rPr>
        <w:t xml:space="preserve"> a crisis team' provides suggestions that you can use when setting up a crisis team.</w:t>
      </w:r>
    </w:p>
    <w:p w14:paraId="758B8C46" w14:textId="1D8E12F4" w:rsidR="00553914" w:rsidRPr="006A4834" w:rsidRDefault="00491498" w:rsidP="00ED0112">
      <w:pPr>
        <w:pStyle w:val="Heading2"/>
        <w:rPr>
          <w:sz w:val="20"/>
          <w:szCs w:val="20"/>
        </w:rPr>
      </w:pPr>
      <w:r w:rsidRPr="006A4834">
        <w:t>Crisis management at the level of the supreme regional authorities</w:t>
      </w:r>
    </w:p>
    <w:p w14:paraId="7FF63F1F" w14:textId="77777777" w:rsidR="0087383B" w:rsidRDefault="00491498">
      <w:pPr>
        <w:spacing w:line="326" w:lineRule="auto"/>
        <w:ind w:right="60"/>
        <w:rPr>
          <w:sz w:val="20"/>
          <w:szCs w:val="20"/>
        </w:rPr>
      </w:pPr>
      <w:r w:rsidRPr="006A4834">
        <w:rPr>
          <w:rFonts w:ascii="Arial" w:hAnsi="Arial"/>
          <w:sz w:val="18"/>
        </w:rPr>
        <w:t xml:space="preserve">Germany's federal state ministries and their subordinate general and specific regional authorities are each responsible for preventing and </w:t>
      </w:r>
      <w:r w:rsidR="00291CA9" w:rsidRPr="006A4834">
        <w:rPr>
          <w:rFonts w:ascii="Arial" w:hAnsi="Arial"/>
          <w:sz w:val="18"/>
        </w:rPr>
        <w:t>responding to</w:t>
      </w:r>
      <w:r w:rsidRPr="006A4834">
        <w:rPr>
          <w:rFonts w:ascii="Arial" w:hAnsi="Arial"/>
          <w:sz w:val="18"/>
        </w:rPr>
        <w:t xml:space="preserve"> </w:t>
      </w:r>
      <w:r w:rsidR="00291CA9" w:rsidRPr="006A4834">
        <w:rPr>
          <w:rFonts w:ascii="Arial" w:hAnsi="Arial"/>
          <w:sz w:val="18"/>
        </w:rPr>
        <w:t>crises</w:t>
      </w:r>
      <w:r w:rsidRPr="006A4834">
        <w:rPr>
          <w:rFonts w:ascii="Arial" w:hAnsi="Arial"/>
          <w:sz w:val="18"/>
        </w:rPr>
        <w:t xml:space="preserve"> within the scope of their respective remits. When a national response is required in case of looming biological emergencies, when damage has occurred or in case of disasters, the teams of these public health authorities may be called upon.</w:t>
      </w:r>
    </w:p>
    <w:p w14:paraId="4A4A9749" w14:textId="77777777" w:rsidR="0087383B" w:rsidRDefault="00491498">
      <w:pPr>
        <w:spacing w:line="326" w:lineRule="auto"/>
        <w:rPr>
          <w:sz w:val="20"/>
          <w:szCs w:val="20"/>
        </w:rPr>
      </w:pPr>
      <w:r w:rsidRPr="006A4834">
        <w:rPr>
          <w:rFonts w:ascii="Arial" w:hAnsi="Arial"/>
          <w:sz w:val="18"/>
        </w:rPr>
        <w:t xml:space="preserve">In some </w:t>
      </w:r>
      <w:proofErr w:type="gramStart"/>
      <w:r w:rsidRPr="006A4834">
        <w:rPr>
          <w:rFonts w:ascii="Arial" w:hAnsi="Arial"/>
          <w:sz w:val="18"/>
        </w:rPr>
        <w:t>cases</w:t>
      </w:r>
      <w:proofErr w:type="gramEnd"/>
      <w:r w:rsidRPr="006A4834">
        <w:rPr>
          <w:rFonts w:ascii="Arial" w:hAnsi="Arial"/>
          <w:sz w:val="18"/>
        </w:rPr>
        <w:t xml:space="preserve"> these teams assume a lead role based on the 'lead ministry principle', while in other cases joint teams are formed by the ministries of health and the interior. In case of health-related </w:t>
      </w:r>
      <w:r w:rsidR="00291CA9" w:rsidRPr="006A4834">
        <w:rPr>
          <w:rFonts w:ascii="Arial" w:hAnsi="Arial"/>
          <w:sz w:val="18"/>
        </w:rPr>
        <w:t>emergencies</w:t>
      </w:r>
      <w:r w:rsidRPr="006A4834">
        <w:rPr>
          <w:rFonts w:ascii="Arial" w:hAnsi="Arial"/>
          <w:sz w:val="18"/>
        </w:rPr>
        <w:t xml:space="preserve">, the federal state ministries of health can usually propose calling up the team of the regional government. On this team the ministries concerned then work together within the scope of their respective remits and deal with the tasks </w:t>
      </w:r>
      <w:proofErr w:type="gramStart"/>
      <w:r w:rsidRPr="006A4834">
        <w:rPr>
          <w:rFonts w:ascii="Arial" w:hAnsi="Arial"/>
          <w:sz w:val="18"/>
        </w:rPr>
        <w:t>on the basis of</w:t>
      </w:r>
      <w:proofErr w:type="gramEnd"/>
      <w:r w:rsidRPr="006A4834">
        <w:rPr>
          <w:rFonts w:ascii="Arial" w:hAnsi="Arial"/>
          <w:sz w:val="18"/>
        </w:rPr>
        <w:t xml:space="preserve"> lead ministerial responsibility.</w:t>
      </w:r>
    </w:p>
    <w:p w14:paraId="4C8277C7" w14:textId="3ECC9A5C" w:rsidR="0087383B" w:rsidRDefault="00491498" w:rsidP="00ED0112">
      <w:pPr>
        <w:pStyle w:val="Heading2"/>
        <w:rPr>
          <w:sz w:val="20"/>
          <w:szCs w:val="20"/>
        </w:rPr>
      </w:pPr>
      <w:r w:rsidRPr="006A4834">
        <w:t>Modus operandi in the team</w:t>
      </w:r>
    </w:p>
    <w:p w14:paraId="303B6770" w14:textId="4ADEDC6A" w:rsidR="0087383B" w:rsidRDefault="004316A6" w:rsidP="004316A6">
      <w:pPr>
        <w:spacing w:line="346" w:lineRule="auto"/>
        <w:jc w:val="both"/>
        <w:rPr>
          <w:sz w:val="20"/>
          <w:szCs w:val="20"/>
        </w:rPr>
      </w:pPr>
      <w:r>
        <w:rPr>
          <w:noProof/>
          <w:sz w:val="20"/>
          <w:szCs w:val="20"/>
          <w:lang w:val="de-DE" w:eastAsia="de-DE" w:bidi="ar-SA"/>
        </w:rPr>
        <w:drawing>
          <wp:anchor distT="0" distB="0" distL="114300" distR="114300" simplePos="0" relativeHeight="251874816" behindDoc="0" locked="0" layoutInCell="1" allowOverlap="1" wp14:anchorId="22DFA73A" wp14:editId="1001D589">
            <wp:simplePos x="0" y="0"/>
            <wp:positionH relativeFrom="column">
              <wp:posOffset>50165</wp:posOffset>
            </wp:positionH>
            <wp:positionV relativeFrom="paragraph">
              <wp:posOffset>548640</wp:posOffset>
            </wp:positionV>
            <wp:extent cx="3881755" cy="2589530"/>
            <wp:effectExtent l="0" t="0" r="0" b="1270"/>
            <wp:wrapSquare wrapText="bothSides"/>
            <wp:docPr id="415" name="Grafik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3881755" cy="2589530"/>
                    </a:xfrm>
                    <a:prstGeom prst="rect">
                      <a:avLst/>
                    </a:prstGeom>
                    <a:noFill/>
                  </pic:spPr>
                </pic:pic>
              </a:graphicData>
            </a:graphic>
            <wp14:sizeRelH relativeFrom="margin">
              <wp14:pctWidth>0</wp14:pctWidth>
            </wp14:sizeRelH>
            <wp14:sizeRelV relativeFrom="margin">
              <wp14:pctHeight>0</wp14:pctHeight>
            </wp14:sizeRelV>
          </wp:anchor>
        </w:drawing>
      </w:r>
      <w:r w:rsidR="00491498" w:rsidRPr="006A4834">
        <w:rPr>
          <w:rFonts w:ascii="Arial" w:hAnsi="Arial"/>
          <w:sz w:val="18"/>
        </w:rPr>
        <w:t>The team operates on an objectives-oriented basis, in closed iterative conceptual planning and implementation loops. The iterative approach ensures the necessary assessment of the situation and adoption of resolutions.</w:t>
      </w:r>
      <w:bookmarkStart w:id="31" w:name="page39"/>
      <w:bookmarkEnd w:id="31"/>
    </w:p>
    <w:p w14:paraId="6AA8E7DB" w14:textId="77777777" w:rsidR="0087383B" w:rsidRDefault="00491498">
      <w:pPr>
        <w:ind w:left="1900"/>
        <w:rPr>
          <w:sz w:val="20"/>
          <w:szCs w:val="20"/>
        </w:rPr>
      </w:pPr>
      <w:r w:rsidRPr="006A4834">
        <w:rPr>
          <w:rFonts w:ascii="Arial" w:hAnsi="Arial"/>
          <w:b/>
          <w:i/>
          <w:sz w:val="16"/>
        </w:rPr>
        <w:t xml:space="preserve">Figure 7: </w:t>
      </w:r>
      <w:r w:rsidR="00CA2F24" w:rsidRPr="006A4834">
        <w:rPr>
          <w:rFonts w:ascii="Arial" w:hAnsi="Arial"/>
          <w:b/>
          <w:i/>
          <w:sz w:val="16"/>
        </w:rPr>
        <w:t>How the crisis team works</w:t>
      </w:r>
    </w:p>
    <w:p w14:paraId="0E430174" w14:textId="77777777" w:rsidR="0087383B" w:rsidRDefault="00491498" w:rsidP="00ED0112">
      <w:pPr>
        <w:pStyle w:val="Heading2"/>
        <w:rPr>
          <w:sz w:val="20"/>
          <w:szCs w:val="20"/>
        </w:rPr>
      </w:pPr>
      <w:r w:rsidRPr="006A4834">
        <w:t>Functions and tasks in the crisis team</w:t>
      </w:r>
    </w:p>
    <w:p w14:paraId="73637F89" w14:textId="6CD3A3E2" w:rsidR="00553914" w:rsidRPr="006A4834" w:rsidRDefault="00491498">
      <w:pPr>
        <w:spacing w:line="377" w:lineRule="auto"/>
        <w:ind w:right="840"/>
        <w:rPr>
          <w:sz w:val="20"/>
          <w:szCs w:val="20"/>
        </w:rPr>
      </w:pPr>
      <w:r w:rsidRPr="006A4834">
        <w:rPr>
          <w:rFonts w:ascii="Arial" w:hAnsi="Arial"/>
          <w:sz w:val="18"/>
        </w:rPr>
        <w:t xml:space="preserve">The staff functions and tasks in the crisis team </w:t>
      </w:r>
      <w:r w:rsidR="00291CA9" w:rsidRPr="006A4834">
        <w:rPr>
          <w:rFonts w:ascii="Arial" w:hAnsi="Arial"/>
          <w:sz w:val="18"/>
        </w:rPr>
        <w:t>are shown in the following table. They are based on the example of</w:t>
      </w:r>
      <w:r w:rsidRPr="006A4834">
        <w:rPr>
          <w:rFonts w:ascii="Arial" w:hAnsi="Arial"/>
          <w:sz w:val="18"/>
        </w:rPr>
        <w:t xml:space="preserve"> f</w:t>
      </w:r>
      <w:r w:rsidR="00291CA9" w:rsidRPr="006A4834">
        <w:rPr>
          <w:rFonts w:ascii="Arial" w:hAnsi="Arial"/>
          <w:sz w:val="18"/>
        </w:rPr>
        <w:t>ire service regulation FwDV 100</w:t>
      </w:r>
      <w:r w:rsidRPr="006A4834">
        <w:rPr>
          <w:rFonts w:ascii="Arial" w:hAnsi="Arial"/>
          <w:sz w:val="18"/>
        </w:rPr>
        <w:t>:</w:t>
      </w:r>
    </w:p>
    <w:p w14:paraId="4B208D26" w14:textId="77777777" w:rsidR="00553914" w:rsidRPr="006A4834" w:rsidRDefault="00553914">
      <w:pPr>
        <w:spacing w:line="68"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260"/>
        <w:gridCol w:w="4300"/>
      </w:tblGrid>
      <w:tr w:rsidR="00553914" w:rsidRPr="006A4834" w14:paraId="383FD3A7" w14:textId="77777777">
        <w:trPr>
          <w:trHeight w:val="332"/>
        </w:trPr>
        <w:tc>
          <w:tcPr>
            <w:tcW w:w="2260" w:type="dxa"/>
            <w:shd w:val="clear" w:color="auto" w:fill="F1F8FA"/>
            <w:vAlign w:val="bottom"/>
          </w:tcPr>
          <w:p w14:paraId="3AD3D7AD" w14:textId="77777777" w:rsidR="00553914" w:rsidRPr="006A4834" w:rsidRDefault="00491498">
            <w:pPr>
              <w:ind w:left="80"/>
              <w:rPr>
                <w:sz w:val="20"/>
                <w:szCs w:val="20"/>
              </w:rPr>
            </w:pPr>
            <w:r w:rsidRPr="006A4834">
              <w:rPr>
                <w:rFonts w:ascii="Arial" w:hAnsi="Arial"/>
                <w:b/>
                <w:i/>
                <w:sz w:val="16"/>
              </w:rPr>
              <w:lastRenderedPageBreak/>
              <w:t>Function</w:t>
            </w:r>
          </w:p>
        </w:tc>
        <w:tc>
          <w:tcPr>
            <w:tcW w:w="4300" w:type="dxa"/>
            <w:shd w:val="clear" w:color="auto" w:fill="F1F8FA"/>
            <w:vAlign w:val="bottom"/>
          </w:tcPr>
          <w:p w14:paraId="6C05DEC3" w14:textId="77777777" w:rsidR="00553914" w:rsidRPr="006A4834" w:rsidRDefault="00491498">
            <w:pPr>
              <w:ind w:left="1080"/>
              <w:rPr>
                <w:sz w:val="20"/>
                <w:szCs w:val="20"/>
              </w:rPr>
            </w:pPr>
            <w:r w:rsidRPr="006A4834">
              <w:rPr>
                <w:rFonts w:ascii="Arial" w:hAnsi="Arial"/>
                <w:b/>
                <w:i/>
                <w:sz w:val="16"/>
              </w:rPr>
              <w:t>Tasks</w:t>
            </w:r>
          </w:p>
        </w:tc>
      </w:tr>
      <w:tr w:rsidR="00553914" w:rsidRPr="006A4834" w14:paraId="28B4F9E3" w14:textId="77777777">
        <w:trPr>
          <w:trHeight w:val="98"/>
        </w:trPr>
        <w:tc>
          <w:tcPr>
            <w:tcW w:w="2260" w:type="dxa"/>
            <w:tcBorders>
              <w:bottom w:val="single" w:sz="8" w:space="0" w:color="0F64A7"/>
            </w:tcBorders>
            <w:shd w:val="clear" w:color="auto" w:fill="F1F8FA"/>
            <w:vAlign w:val="bottom"/>
          </w:tcPr>
          <w:p w14:paraId="03A78E68" w14:textId="77777777" w:rsidR="00553914" w:rsidRPr="006A4834" w:rsidRDefault="00553914">
            <w:pPr>
              <w:rPr>
                <w:sz w:val="8"/>
                <w:szCs w:val="8"/>
              </w:rPr>
            </w:pPr>
          </w:p>
        </w:tc>
        <w:tc>
          <w:tcPr>
            <w:tcW w:w="4300" w:type="dxa"/>
            <w:tcBorders>
              <w:bottom w:val="single" w:sz="8" w:space="0" w:color="0F64A7"/>
            </w:tcBorders>
            <w:shd w:val="clear" w:color="auto" w:fill="F1F8FA"/>
            <w:vAlign w:val="bottom"/>
          </w:tcPr>
          <w:p w14:paraId="4E0ECC00" w14:textId="77777777" w:rsidR="00553914" w:rsidRPr="006A4834" w:rsidRDefault="00553914">
            <w:pPr>
              <w:rPr>
                <w:sz w:val="8"/>
                <w:szCs w:val="8"/>
              </w:rPr>
            </w:pPr>
          </w:p>
        </w:tc>
      </w:tr>
      <w:tr w:rsidR="00553914" w:rsidRPr="006A4834" w14:paraId="6813EBBF" w14:textId="77777777">
        <w:trPr>
          <w:trHeight w:val="332"/>
        </w:trPr>
        <w:tc>
          <w:tcPr>
            <w:tcW w:w="2260" w:type="dxa"/>
            <w:vAlign w:val="bottom"/>
          </w:tcPr>
          <w:p w14:paraId="41E343CB" w14:textId="77777777" w:rsidR="00553914" w:rsidRPr="006A4834" w:rsidRDefault="00491498">
            <w:pPr>
              <w:ind w:left="80"/>
              <w:rPr>
                <w:sz w:val="20"/>
                <w:szCs w:val="20"/>
              </w:rPr>
            </w:pPr>
            <w:r w:rsidRPr="006A4834">
              <w:rPr>
                <w:rFonts w:ascii="Arial" w:hAnsi="Arial"/>
                <w:sz w:val="16"/>
              </w:rPr>
              <w:t>S 1 (Personnel)</w:t>
            </w:r>
          </w:p>
        </w:tc>
        <w:tc>
          <w:tcPr>
            <w:tcW w:w="4300" w:type="dxa"/>
            <w:vAlign w:val="bottom"/>
          </w:tcPr>
          <w:p w14:paraId="46ACA3C7"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30514295" w14:textId="77777777">
        <w:trPr>
          <w:trHeight w:val="270"/>
        </w:trPr>
        <w:tc>
          <w:tcPr>
            <w:tcW w:w="2260" w:type="dxa"/>
            <w:vAlign w:val="bottom"/>
          </w:tcPr>
          <w:p w14:paraId="5F47F226" w14:textId="77777777" w:rsidR="00553914" w:rsidRPr="006A4834" w:rsidRDefault="00553914">
            <w:pPr>
              <w:rPr>
                <w:sz w:val="23"/>
                <w:szCs w:val="23"/>
              </w:rPr>
            </w:pPr>
          </w:p>
        </w:tc>
        <w:tc>
          <w:tcPr>
            <w:tcW w:w="4300" w:type="dxa"/>
            <w:vAlign w:val="bottom"/>
          </w:tcPr>
          <w:p w14:paraId="66218DFE" w14:textId="77777777" w:rsidR="00553914" w:rsidRPr="006A4834" w:rsidRDefault="00491498">
            <w:pPr>
              <w:ind w:left="1540"/>
              <w:rPr>
                <w:sz w:val="20"/>
                <w:szCs w:val="20"/>
              </w:rPr>
            </w:pPr>
            <w:r w:rsidRPr="006A4834">
              <w:rPr>
                <w:rFonts w:ascii="Arial" w:hAnsi="Arial"/>
                <w:sz w:val="16"/>
              </w:rPr>
              <w:t>on duty</w:t>
            </w:r>
          </w:p>
        </w:tc>
      </w:tr>
      <w:tr w:rsidR="00553914" w:rsidRPr="006A4834" w14:paraId="614C2854" w14:textId="77777777">
        <w:trPr>
          <w:trHeight w:val="270"/>
        </w:trPr>
        <w:tc>
          <w:tcPr>
            <w:tcW w:w="2260" w:type="dxa"/>
            <w:vAlign w:val="bottom"/>
          </w:tcPr>
          <w:p w14:paraId="38742AE4" w14:textId="77777777" w:rsidR="00553914" w:rsidRPr="006A4834" w:rsidRDefault="00553914">
            <w:pPr>
              <w:rPr>
                <w:sz w:val="23"/>
                <w:szCs w:val="23"/>
              </w:rPr>
            </w:pPr>
          </w:p>
        </w:tc>
        <w:tc>
          <w:tcPr>
            <w:tcW w:w="4300" w:type="dxa"/>
            <w:vAlign w:val="bottom"/>
          </w:tcPr>
          <w:p w14:paraId="5B9E41B8" w14:textId="77777777" w:rsidR="00553914" w:rsidRPr="006A4834" w:rsidRDefault="00491498">
            <w:pPr>
              <w:ind w:left="1540"/>
              <w:rPr>
                <w:sz w:val="20"/>
                <w:szCs w:val="20"/>
              </w:rPr>
            </w:pPr>
            <w:r w:rsidRPr="006A4834">
              <w:rPr>
                <w:rFonts w:ascii="Arial" w:hAnsi="Arial"/>
                <w:sz w:val="16"/>
              </w:rPr>
              <w:t>Alert personnel</w:t>
            </w:r>
          </w:p>
        </w:tc>
      </w:tr>
      <w:tr w:rsidR="00553914" w:rsidRPr="006A4834" w14:paraId="186346F4" w14:textId="77777777">
        <w:trPr>
          <w:trHeight w:val="270"/>
        </w:trPr>
        <w:tc>
          <w:tcPr>
            <w:tcW w:w="2260" w:type="dxa"/>
            <w:vAlign w:val="bottom"/>
          </w:tcPr>
          <w:p w14:paraId="41B3FB5A" w14:textId="77777777" w:rsidR="00553914" w:rsidRPr="006A4834" w:rsidRDefault="00553914">
            <w:pPr>
              <w:rPr>
                <w:sz w:val="23"/>
                <w:szCs w:val="23"/>
              </w:rPr>
            </w:pPr>
          </w:p>
        </w:tc>
        <w:tc>
          <w:tcPr>
            <w:tcW w:w="4300" w:type="dxa"/>
            <w:vAlign w:val="bottom"/>
          </w:tcPr>
          <w:p w14:paraId="30BE878F" w14:textId="77777777" w:rsidR="00553914" w:rsidRPr="006A4834" w:rsidRDefault="00491498">
            <w:pPr>
              <w:ind w:left="1540"/>
              <w:rPr>
                <w:sz w:val="20"/>
                <w:szCs w:val="20"/>
              </w:rPr>
            </w:pPr>
            <w:r w:rsidRPr="006A4834">
              <w:rPr>
                <w:rFonts w:ascii="Arial" w:hAnsi="Arial"/>
                <w:sz w:val="16"/>
              </w:rPr>
              <w:t>off duty</w:t>
            </w:r>
          </w:p>
        </w:tc>
      </w:tr>
      <w:tr w:rsidR="00553914" w:rsidRPr="006A4834" w14:paraId="14302983" w14:textId="77777777">
        <w:trPr>
          <w:trHeight w:val="270"/>
        </w:trPr>
        <w:tc>
          <w:tcPr>
            <w:tcW w:w="2260" w:type="dxa"/>
            <w:vAlign w:val="bottom"/>
          </w:tcPr>
          <w:p w14:paraId="33A5B57D" w14:textId="77777777" w:rsidR="00553914" w:rsidRPr="006A4834" w:rsidRDefault="00553914">
            <w:pPr>
              <w:rPr>
                <w:sz w:val="23"/>
                <w:szCs w:val="23"/>
              </w:rPr>
            </w:pPr>
          </w:p>
        </w:tc>
        <w:tc>
          <w:tcPr>
            <w:tcW w:w="4300" w:type="dxa"/>
            <w:vAlign w:val="bottom"/>
          </w:tcPr>
          <w:p w14:paraId="773054BF" w14:textId="77777777" w:rsidR="00553914" w:rsidRPr="006A4834" w:rsidRDefault="00491498">
            <w:pPr>
              <w:ind w:left="1540"/>
              <w:rPr>
                <w:sz w:val="20"/>
                <w:szCs w:val="20"/>
              </w:rPr>
            </w:pPr>
            <w:r w:rsidRPr="006A4834">
              <w:rPr>
                <w:rFonts w:ascii="Arial" w:hAnsi="Arial"/>
                <w:sz w:val="16"/>
              </w:rPr>
              <w:t>Monitor alerts</w:t>
            </w:r>
          </w:p>
        </w:tc>
      </w:tr>
      <w:tr w:rsidR="00553914" w:rsidRPr="006A4834" w14:paraId="217A795A" w14:textId="77777777">
        <w:trPr>
          <w:trHeight w:val="270"/>
        </w:trPr>
        <w:tc>
          <w:tcPr>
            <w:tcW w:w="2260" w:type="dxa"/>
            <w:vAlign w:val="bottom"/>
          </w:tcPr>
          <w:p w14:paraId="16B53F77" w14:textId="77777777" w:rsidR="00553914" w:rsidRPr="006A4834" w:rsidRDefault="00553914">
            <w:pPr>
              <w:rPr>
                <w:sz w:val="23"/>
                <w:szCs w:val="23"/>
              </w:rPr>
            </w:pPr>
          </w:p>
        </w:tc>
        <w:tc>
          <w:tcPr>
            <w:tcW w:w="4300" w:type="dxa"/>
            <w:vAlign w:val="bottom"/>
          </w:tcPr>
          <w:p w14:paraId="42506689" w14:textId="77777777" w:rsidR="00553914" w:rsidRPr="006A4834" w:rsidRDefault="00491498">
            <w:pPr>
              <w:ind w:left="1540"/>
              <w:rPr>
                <w:sz w:val="20"/>
                <w:szCs w:val="20"/>
              </w:rPr>
            </w:pPr>
            <w:r w:rsidRPr="006A4834">
              <w:rPr>
                <w:rFonts w:ascii="Arial" w:hAnsi="Arial"/>
                <w:sz w:val="16"/>
              </w:rPr>
              <w:t>Manage</w:t>
            </w:r>
          </w:p>
        </w:tc>
      </w:tr>
      <w:tr w:rsidR="00553914" w:rsidRPr="006A4834" w14:paraId="1F180415" w14:textId="77777777">
        <w:trPr>
          <w:trHeight w:val="270"/>
        </w:trPr>
        <w:tc>
          <w:tcPr>
            <w:tcW w:w="2260" w:type="dxa"/>
            <w:vAlign w:val="bottom"/>
          </w:tcPr>
          <w:p w14:paraId="728E3487" w14:textId="77777777" w:rsidR="00553914" w:rsidRPr="006A4834" w:rsidRDefault="00553914">
            <w:pPr>
              <w:rPr>
                <w:sz w:val="23"/>
                <w:szCs w:val="23"/>
              </w:rPr>
            </w:pPr>
          </w:p>
        </w:tc>
        <w:tc>
          <w:tcPr>
            <w:tcW w:w="4300" w:type="dxa"/>
            <w:vAlign w:val="bottom"/>
          </w:tcPr>
          <w:p w14:paraId="54822025" w14:textId="77777777" w:rsidR="00553914" w:rsidRPr="006A4834" w:rsidRDefault="00491498">
            <w:pPr>
              <w:ind w:left="1540"/>
              <w:rPr>
                <w:sz w:val="20"/>
                <w:szCs w:val="20"/>
              </w:rPr>
            </w:pPr>
            <w:r w:rsidRPr="006A4834">
              <w:rPr>
                <w:rFonts w:ascii="Arial" w:hAnsi="Arial"/>
                <w:sz w:val="16"/>
              </w:rPr>
              <w:t>personnel lists</w:t>
            </w:r>
          </w:p>
        </w:tc>
      </w:tr>
      <w:tr w:rsidR="00553914" w:rsidRPr="006A4834" w14:paraId="3B5892D6" w14:textId="77777777">
        <w:trPr>
          <w:trHeight w:val="270"/>
        </w:trPr>
        <w:tc>
          <w:tcPr>
            <w:tcW w:w="2260" w:type="dxa"/>
            <w:vAlign w:val="bottom"/>
          </w:tcPr>
          <w:p w14:paraId="77616EE5" w14:textId="77777777" w:rsidR="00553914" w:rsidRPr="006A4834" w:rsidRDefault="00553914">
            <w:pPr>
              <w:rPr>
                <w:sz w:val="23"/>
                <w:szCs w:val="23"/>
              </w:rPr>
            </w:pPr>
          </w:p>
        </w:tc>
        <w:tc>
          <w:tcPr>
            <w:tcW w:w="4300" w:type="dxa"/>
            <w:vAlign w:val="bottom"/>
          </w:tcPr>
          <w:p w14:paraId="6FE83C27" w14:textId="77777777" w:rsidR="00553914" w:rsidRPr="006A4834" w:rsidRDefault="00491498">
            <w:pPr>
              <w:ind w:left="1540"/>
              <w:rPr>
                <w:sz w:val="20"/>
                <w:szCs w:val="20"/>
              </w:rPr>
            </w:pPr>
            <w:r w:rsidRPr="006A4834">
              <w:rPr>
                <w:rFonts w:ascii="Arial" w:hAnsi="Arial"/>
                <w:sz w:val="16"/>
              </w:rPr>
              <w:t>Monitor working hours</w:t>
            </w:r>
          </w:p>
        </w:tc>
      </w:tr>
      <w:tr w:rsidR="00553914" w:rsidRPr="006A4834" w14:paraId="1824C3E7" w14:textId="77777777">
        <w:trPr>
          <w:trHeight w:val="270"/>
        </w:trPr>
        <w:tc>
          <w:tcPr>
            <w:tcW w:w="2260" w:type="dxa"/>
            <w:vAlign w:val="bottom"/>
          </w:tcPr>
          <w:p w14:paraId="50060085" w14:textId="77777777" w:rsidR="00553914" w:rsidRPr="006A4834" w:rsidRDefault="00553914">
            <w:pPr>
              <w:rPr>
                <w:sz w:val="23"/>
                <w:szCs w:val="23"/>
              </w:rPr>
            </w:pPr>
          </w:p>
        </w:tc>
        <w:tc>
          <w:tcPr>
            <w:tcW w:w="4300" w:type="dxa"/>
            <w:vAlign w:val="bottom"/>
          </w:tcPr>
          <w:p w14:paraId="114ED3EC" w14:textId="77777777" w:rsidR="00553914" w:rsidRPr="006A4834" w:rsidRDefault="00491498">
            <w:pPr>
              <w:ind w:left="1540"/>
              <w:rPr>
                <w:sz w:val="20"/>
                <w:szCs w:val="20"/>
              </w:rPr>
            </w:pPr>
            <w:r w:rsidRPr="006A4834">
              <w:rPr>
                <w:rFonts w:ascii="Arial" w:hAnsi="Arial"/>
                <w:sz w:val="16"/>
              </w:rPr>
              <w:t>Provide</w:t>
            </w:r>
          </w:p>
        </w:tc>
      </w:tr>
      <w:tr w:rsidR="00553914" w:rsidRPr="006A4834" w14:paraId="5DD1E449" w14:textId="77777777">
        <w:trPr>
          <w:trHeight w:val="270"/>
        </w:trPr>
        <w:tc>
          <w:tcPr>
            <w:tcW w:w="2260" w:type="dxa"/>
            <w:vAlign w:val="bottom"/>
          </w:tcPr>
          <w:p w14:paraId="557C2D1D" w14:textId="77777777" w:rsidR="00553914" w:rsidRPr="006A4834" w:rsidRDefault="00553914">
            <w:pPr>
              <w:rPr>
                <w:sz w:val="23"/>
                <w:szCs w:val="23"/>
              </w:rPr>
            </w:pPr>
          </w:p>
        </w:tc>
        <w:tc>
          <w:tcPr>
            <w:tcW w:w="4300" w:type="dxa"/>
            <w:vAlign w:val="bottom"/>
          </w:tcPr>
          <w:p w14:paraId="17DB9438" w14:textId="77777777" w:rsidR="00553914" w:rsidRPr="006A4834" w:rsidRDefault="00491498">
            <w:pPr>
              <w:ind w:left="1540"/>
              <w:rPr>
                <w:sz w:val="20"/>
                <w:szCs w:val="20"/>
              </w:rPr>
            </w:pPr>
            <w:r w:rsidRPr="006A4834">
              <w:rPr>
                <w:rFonts w:ascii="Arial" w:hAnsi="Arial"/>
                <w:sz w:val="16"/>
              </w:rPr>
              <w:t>reserve personnel (in case of</w:t>
            </w:r>
          </w:p>
        </w:tc>
      </w:tr>
      <w:tr w:rsidR="00553914" w:rsidRPr="006A4834" w14:paraId="19C7FD9E" w14:textId="77777777">
        <w:trPr>
          <w:trHeight w:val="270"/>
        </w:trPr>
        <w:tc>
          <w:tcPr>
            <w:tcW w:w="2260" w:type="dxa"/>
            <w:vAlign w:val="bottom"/>
          </w:tcPr>
          <w:p w14:paraId="582FAA59" w14:textId="77777777" w:rsidR="00553914" w:rsidRPr="006A4834" w:rsidRDefault="00553914">
            <w:pPr>
              <w:rPr>
                <w:sz w:val="23"/>
                <w:szCs w:val="23"/>
              </w:rPr>
            </w:pPr>
          </w:p>
        </w:tc>
        <w:tc>
          <w:tcPr>
            <w:tcW w:w="4300" w:type="dxa"/>
            <w:vAlign w:val="bottom"/>
          </w:tcPr>
          <w:p w14:paraId="37A6EC67" w14:textId="77777777" w:rsidR="00553914" w:rsidRPr="006A4834" w:rsidRDefault="00491498">
            <w:pPr>
              <w:ind w:left="1540"/>
              <w:rPr>
                <w:sz w:val="20"/>
                <w:szCs w:val="20"/>
              </w:rPr>
            </w:pPr>
            <w:r w:rsidRPr="006A4834">
              <w:rPr>
                <w:rFonts w:ascii="Arial" w:hAnsi="Arial"/>
                <w:sz w:val="16"/>
              </w:rPr>
              <w:t>protracted operations)</w:t>
            </w:r>
          </w:p>
        </w:tc>
      </w:tr>
    </w:tbl>
    <w:p w14:paraId="063433B5" w14:textId="01DBBC62"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25632" behindDoc="1" locked="0" layoutInCell="0" allowOverlap="1" wp14:anchorId="3C6708B3" wp14:editId="57C57F96">
            <wp:simplePos x="0" y="0"/>
            <wp:positionH relativeFrom="column">
              <wp:posOffset>2296160</wp:posOffset>
            </wp:positionH>
            <wp:positionV relativeFrom="paragraph">
              <wp:posOffset>-1815465</wp:posOffset>
            </wp:positionV>
            <wp:extent cx="63500" cy="635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6656" behindDoc="1" locked="0" layoutInCell="0" allowOverlap="1" wp14:anchorId="4EBC7F0C" wp14:editId="3062DC3B">
            <wp:simplePos x="0" y="0"/>
            <wp:positionH relativeFrom="column">
              <wp:posOffset>2296160</wp:posOffset>
            </wp:positionH>
            <wp:positionV relativeFrom="paragraph">
              <wp:posOffset>-1472565</wp:posOffset>
            </wp:positionV>
            <wp:extent cx="63500" cy="635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7680" behindDoc="1" locked="0" layoutInCell="0" allowOverlap="1" wp14:anchorId="5BA79A59" wp14:editId="47D93D25">
            <wp:simplePos x="0" y="0"/>
            <wp:positionH relativeFrom="column">
              <wp:posOffset>2296160</wp:posOffset>
            </wp:positionH>
            <wp:positionV relativeFrom="paragraph">
              <wp:posOffset>-1129030</wp:posOffset>
            </wp:positionV>
            <wp:extent cx="63500" cy="635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8704" behindDoc="1" locked="0" layoutInCell="0" allowOverlap="1" wp14:anchorId="740B9519" wp14:editId="7B63C60E">
            <wp:simplePos x="0" y="0"/>
            <wp:positionH relativeFrom="column">
              <wp:posOffset>2296160</wp:posOffset>
            </wp:positionH>
            <wp:positionV relativeFrom="paragraph">
              <wp:posOffset>-957580</wp:posOffset>
            </wp:positionV>
            <wp:extent cx="63500" cy="6350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29728" behindDoc="1" locked="0" layoutInCell="0" allowOverlap="1" wp14:anchorId="3DB20F88" wp14:editId="730AA567">
            <wp:simplePos x="0" y="0"/>
            <wp:positionH relativeFrom="column">
              <wp:posOffset>2296160</wp:posOffset>
            </wp:positionH>
            <wp:positionV relativeFrom="paragraph">
              <wp:posOffset>-442595</wp:posOffset>
            </wp:positionV>
            <wp:extent cx="63500" cy="635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DAA9EDD" w14:textId="01996AEC" w:rsidR="00553914" w:rsidRPr="006A4834" w:rsidRDefault="00682BC4">
      <w:pPr>
        <w:ind w:left="3840"/>
        <w:rPr>
          <w:sz w:val="20"/>
          <w:szCs w:val="20"/>
        </w:rPr>
      </w:pPr>
      <w:r>
        <w:t xml:space="preserve"> </w:t>
      </w:r>
      <w:bookmarkStart w:id="32" w:name="page40"/>
      <w:bookmarkEnd w:id="32"/>
      <w:r w:rsidR="00491498" w:rsidRPr="006A4834">
        <w:rPr>
          <w:rFonts w:ascii="Arial" w:hAnsi="Arial"/>
          <w:sz w:val="16"/>
        </w:rPr>
        <w:t>Notify and request support from</w:t>
      </w:r>
    </w:p>
    <w:p w14:paraId="738719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0752" behindDoc="1" locked="0" layoutInCell="0" allowOverlap="1" wp14:anchorId="7A7847D1" wp14:editId="7368103D">
            <wp:simplePos x="0" y="0"/>
            <wp:positionH relativeFrom="column">
              <wp:posOffset>2292350</wp:posOffset>
            </wp:positionH>
            <wp:positionV relativeFrom="paragraph">
              <wp:posOffset>-67945</wp:posOffset>
            </wp:positionV>
            <wp:extent cx="63500" cy="635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84873FA" w14:textId="77777777" w:rsidR="0087383B" w:rsidRDefault="00491498">
      <w:pPr>
        <w:ind w:left="3840"/>
        <w:rPr>
          <w:sz w:val="20"/>
          <w:szCs w:val="20"/>
        </w:rPr>
      </w:pPr>
      <w:r w:rsidRPr="006A4834">
        <w:rPr>
          <w:rFonts w:ascii="Arial" w:hAnsi="Arial"/>
          <w:sz w:val="16"/>
        </w:rPr>
        <w:t>public officers, public authorities,</w:t>
      </w:r>
    </w:p>
    <w:p w14:paraId="761C3371" w14:textId="20F37E7E" w:rsidR="00553914" w:rsidRPr="006A4834" w:rsidRDefault="00491498">
      <w:pPr>
        <w:ind w:left="3840"/>
        <w:rPr>
          <w:sz w:val="20"/>
          <w:szCs w:val="20"/>
        </w:rPr>
      </w:pPr>
      <w:r w:rsidRPr="006A4834">
        <w:rPr>
          <w:rFonts w:ascii="Arial" w:hAnsi="Arial"/>
          <w:sz w:val="16"/>
        </w:rPr>
        <w:t>organisations</w:t>
      </w:r>
    </w:p>
    <w:p w14:paraId="6D86F20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1776" behindDoc="1" locked="0" layoutInCell="0" allowOverlap="1" wp14:anchorId="7A43E2FA" wp14:editId="1967838A">
            <wp:simplePos x="0" y="0"/>
            <wp:positionH relativeFrom="column">
              <wp:posOffset>16510</wp:posOffset>
            </wp:positionH>
            <wp:positionV relativeFrom="paragraph">
              <wp:posOffset>86995</wp:posOffset>
            </wp:positionV>
            <wp:extent cx="4167505" cy="952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43732DDE" w14:textId="77777777" w:rsidR="0087383B" w:rsidRDefault="00491498" w:rsidP="00265313">
      <w:pPr>
        <w:tabs>
          <w:tab w:val="left" w:pos="3360"/>
        </w:tabs>
        <w:ind w:left="119"/>
        <w:rPr>
          <w:sz w:val="20"/>
          <w:szCs w:val="20"/>
        </w:rPr>
      </w:pPr>
      <w:r w:rsidRPr="006A4834">
        <w:rPr>
          <w:rFonts w:ascii="Arial" w:hAnsi="Arial"/>
          <w:sz w:val="16"/>
        </w:rPr>
        <w:t>S 2 (Situation)</w:t>
      </w:r>
      <w:r w:rsidRPr="006A4834">
        <w:tab/>
      </w:r>
      <w:r w:rsidRPr="006A4834">
        <w:rPr>
          <w:rFonts w:ascii="Arial" w:hAnsi="Arial"/>
          <w:b/>
          <w:sz w:val="16"/>
        </w:rPr>
        <w:t>Ensure information flows</w:t>
      </w:r>
    </w:p>
    <w:p w14:paraId="78AAB0F0" w14:textId="6D0066C3" w:rsidR="00553914" w:rsidRPr="006A4834" w:rsidRDefault="00491498">
      <w:pPr>
        <w:ind w:left="3840"/>
        <w:rPr>
          <w:sz w:val="20"/>
          <w:szCs w:val="20"/>
        </w:rPr>
      </w:pPr>
      <w:r w:rsidRPr="006A4834">
        <w:rPr>
          <w:rFonts w:ascii="Arial" w:hAnsi="Arial"/>
          <w:sz w:val="16"/>
        </w:rPr>
        <w:t>Notify superior</w:t>
      </w:r>
    </w:p>
    <w:p w14:paraId="6297581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2800" behindDoc="1" locked="0" layoutInCell="0" allowOverlap="1" wp14:anchorId="332DFC35" wp14:editId="06314424">
            <wp:simplePos x="0" y="0"/>
            <wp:positionH relativeFrom="column">
              <wp:posOffset>2292350</wp:posOffset>
            </wp:positionH>
            <wp:positionV relativeFrom="paragraph">
              <wp:posOffset>-67945</wp:posOffset>
            </wp:positionV>
            <wp:extent cx="63500" cy="6350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185FE6" w14:textId="77777777" w:rsidR="0087383B" w:rsidRDefault="00491498">
      <w:pPr>
        <w:ind w:left="3840"/>
        <w:rPr>
          <w:sz w:val="20"/>
          <w:szCs w:val="20"/>
        </w:rPr>
      </w:pPr>
      <w:r w:rsidRPr="006A4834">
        <w:rPr>
          <w:rFonts w:ascii="Arial" w:hAnsi="Arial"/>
          <w:sz w:val="16"/>
        </w:rPr>
        <w:t>authorities</w:t>
      </w:r>
    </w:p>
    <w:p w14:paraId="3194C28E" w14:textId="631C5C93" w:rsidR="00553914" w:rsidRPr="006A4834" w:rsidRDefault="00491498">
      <w:pPr>
        <w:ind w:left="3840"/>
        <w:rPr>
          <w:sz w:val="20"/>
          <w:szCs w:val="20"/>
        </w:rPr>
      </w:pPr>
      <w:r w:rsidRPr="006A4834">
        <w:rPr>
          <w:rFonts w:ascii="Arial" w:hAnsi="Arial"/>
          <w:sz w:val="16"/>
        </w:rPr>
        <w:t>Notify in-house</w:t>
      </w:r>
    </w:p>
    <w:p w14:paraId="55AEF75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3824" behindDoc="1" locked="0" layoutInCell="0" allowOverlap="1" wp14:anchorId="2B0FC61D" wp14:editId="17300062">
            <wp:simplePos x="0" y="0"/>
            <wp:positionH relativeFrom="column">
              <wp:posOffset>2292350</wp:posOffset>
            </wp:positionH>
            <wp:positionV relativeFrom="paragraph">
              <wp:posOffset>-67945</wp:posOffset>
            </wp:positionV>
            <wp:extent cx="63500" cy="63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70CB31" w14:textId="77777777" w:rsidR="0087383B" w:rsidRDefault="00491498">
      <w:pPr>
        <w:ind w:left="3840"/>
        <w:rPr>
          <w:sz w:val="20"/>
          <w:szCs w:val="20"/>
        </w:rPr>
      </w:pPr>
      <w:r w:rsidRPr="006A4834">
        <w:rPr>
          <w:rFonts w:ascii="Arial" w:hAnsi="Arial"/>
          <w:sz w:val="16"/>
        </w:rPr>
        <w:t>staff on a regular basis</w:t>
      </w:r>
    </w:p>
    <w:p w14:paraId="47484E80" w14:textId="3453304D" w:rsidR="00553914" w:rsidRPr="006A4834" w:rsidRDefault="00491498">
      <w:pPr>
        <w:ind w:left="3840"/>
        <w:rPr>
          <w:sz w:val="20"/>
          <w:szCs w:val="20"/>
        </w:rPr>
      </w:pPr>
      <w:r w:rsidRPr="006A4834">
        <w:rPr>
          <w:rFonts w:ascii="Arial" w:hAnsi="Arial"/>
          <w:sz w:val="16"/>
        </w:rPr>
        <w:t>Notify other</w:t>
      </w:r>
    </w:p>
    <w:p w14:paraId="2F59D9D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4848" behindDoc="1" locked="0" layoutInCell="0" allowOverlap="1" wp14:anchorId="278B6BC5" wp14:editId="2AB238F0">
            <wp:simplePos x="0" y="0"/>
            <wp:positionH relativeFrom="column">
              <wp:posOffset>2292350</wp:posOffset>
            </wp:positionH>
            <wp:positionV relativeFrom="paragraph">
              <wp:posOffset>-67945</wp:posOffset>
            </wp:positionV>
            <wp:extent cx="63500" cy="6350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9C7059" w14:textId="6030131B" w:rsidR="00265313" w:rsidRPr="006A4834" w:rsidRDefault="00491498" w:rsidP="00265313">
      <w:pPr>
        <w:ind w:left="3840"/>
        <w:rPr>
          <w:rFonts w:ascii="Arial" w:hAnsi="Arial"/>
          <w:sz w:val="16"/>
        </w:rPr>
      </w:pPr>
      <w:r w:rsidRPr="006A4834">
        <w:rPr>
          <w:rFonts w:ascii="Arial" w:hAnsi="Arial"/>
          <w:sz w:val="16"/>
        </w:rPr>
        <w:t xml:space="preserve">agencies </w:t>
      </w:r>
    </w:p>
    <w:p w14:paraId="0DAF95F8" w14:textId="77777777" w:rsidR="0087383B" w:rsidRDefault="00491498" w:rsidP="00265313">
      <w:pPr>
        <w:ind w:left="3840"/>
        <w:rPr>
          <w:rFonts w:ascii="Arial" w:hAnsi="Arial"/>
          <w:sz w:val="16"/>
        </w:rPr>
      </w:pPr>
      <w:r w:rsidRPr="006A4834">
        <w:rPr>
          <w:rFonts w:ascii="Arial" w:hAnsi="Arial"/>
          <w:b/>
          <w:sz w:val="16"/>
        </w:rPr>
        <w:t>Document operations</w:t>
      </w:r>
    </w:p>
    <w:p w14:paraId="7D6D6D39" w14:textId="2506B738" w:rsidR="00553914" w:rsidRPr="006A4834" w:rsidRDefault="00491498">
      <w:pPr>
        <w:ind w:left="3840"/>
        <w:rPr>
          <w:sz w:val="20"/>
          <w:szCs w:val="20"/>
        </w:rPr>
      </w:pPr>
      <w:r w:rsidRPr="006A4834">
        <w:rPr>
          <w:rFonts w:ascii="Arial" w:hAnsi="Arial"/>
          <w:sz w:val="16"/>
        </w:rPr>
        <w:t>Keep the mission diary</w:t>
      </w:r>
    </w:p>
    <w:p w14:paraId="704F3D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5872" behindDoc="1" locked="0" layoutInCell="0" allowOverlap="1" wp14:anchorId="123F16E6" wp14:editId="195E2284">
            <wp:simplePos x="0" y="0"/>
            <wp:positionH relativeFrom="column">
              <wp:posOffset>2292350</wp:posOffset>
            </wp:positionH>
            <wp:positionV relativeFrom="paragraph">
              <wp:posOffset>-67945</wp:posOffset>
            </wp:positionV>
            <wp:extent cx="63500" cy="635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E41FD3" w14:textId="24190E88" w:rsidR="00553914" w:rsidRPr="006A4834" w:rsidRDefault="00491498">
      <w:pPr>
        <w:ind w:left="3840"/>
        <w:rPr>
          <w:sz w:val="20"/>
          <w:szCs w:val="20"/>
        </w:rPr>
      </w:pPr>
      <w:r w:rsidRPr="006A4834">
        <w:rPr>
          <w:rFonts w:ascii="Arial" w:hAnsi="Arial"/>
          <w:sz w:val="16"/>
        </w:rPr>
        <w:t>Collect, save and</w:t>
      </w:r>
    </w:p>
    <w:p w14:paraId="7A60FFC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6896" behindDoc="1" locked="0" layoutInCell="0" allowOverlap="1" wp14:anchorId="4B5ED4D4" wp14:editId="1017AFAC">
            <wp:simplePos x="0" y="0"/>
            <wp:positionH relativeFrom="column">
              <wp:posOffset>2292350</wp:posOffset>
            </wp:positionH>
            <wp:positionV relativeFrom="paragraph">
              <wp:posOffset>-67945</wp:posOffset>
            </wp:positionV>
            <wp:extent cx="63500" cy="635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651592C" w14:textId="77777777" w:rsidR="0087383B" w:rsidRDefault="00491498">
      <w:pPr>
        <w:ind w:left="3840"/>
        <w:rPr>
          <w:sz w:val="20"/>
          <w:szCs w:val="20"/>
        </w:rPr>
      </w:pPr>
      <w:r w:rsidRPr="006A4834">
        <w:rPr>
          <w:rFonts w:ascii="Arial" w:hAnsi="Arial"/>
          <w:sz w:val="16"/>
        </w:rPr>
        <w:t>keep a record of</w:t>
      </w:r>
    </w:p>
    <w:p w14:paraId="0F686066" w14:textId="77777777" w:rsidR="0087383B" w:rsidRDefault="00491498">
      <w:pPr>
        <w:ind w:left="3840"/>
        <w:rPr>
          <w:sz w:val="20"/>
          <w:szCs w:val="20"/>
        </w:rPr>
      </w:pPr>
      <w:r w:rsidRPr="006A4834">
        <w:rPr>
          <w:rFonts w:ascii="Arial" w:hAnsi="Arial"/>
          <w:sz w:val="16"/>
        </w:rPr>
        <w:t>information material</w:t>
      </w:r>
    </w:p>
    <w:p w14:paraId="251613E0" w14:textId="09D6C5A1" w:rsidR="00553914" w:rsidRPr="006A4834" w:rsidRDefault="00491498">
      <w:pPr>
        <w:ind w:left="3840"/>
        <w:rPr>
          <w:sz w:val="20"/>
          <w:szCs w:val="20"/>
        </w:rPr>
      </w:pPr>
      <w:r w:rsidRPr="006A4834">
        <w:rPr>
          <w:rFonts w:ascii="Arial" w:hAnsi="Arial"/>
          <w:sz w:val="16"/>
        </w:rPr>
        <w:t>Prepare a</w:t>
      </w:r>
    </w:p>
    <w:p w14:paraId="61D7F27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37920" behindDoc="1" locked="0" layoutInCell="0" allowOverlap="1" wp14:anchorId="77BB071D" wp14:editId="5D0CD520">
            <wp:simplePos x="0" y="0"/>
            <wp:positionH relativeFrom="column">
              <wp:posOffset>2292350</wp:posOffset>
            </wp:positionH>
            <wp:positionV relativeFrom="paragraph">
              <wp:posOffset>-67945</wp:posOffset>
            </wp:positionV>
            <wp:extent cx="63500" cy="635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9162277" w14:textId="3246D14B" w:rsidR="00553914" w:rsidRPr="006A4834" w:rsidRDefault="00491498">
      <w:pPr>
        <w:ind w:left="3840"/>
        <w:rPr>
          <w:sz w:val="20"/>
          <w:szCs w:val="20"/>
        </w:rPr>
      </w:pPr>
      <w:r w:rsidRPr="006A4834">
        <w:rPr>
          <w:rFonts w:ascii="Arial" w:hAnsi="Arial"/>
          <w:sz w:val="16"/>
        </w:rPr>
        <w:t>final report</w:t>
      </w:r>
    </w:p>
    <w:p w14:paraId="641B14BC" w14:textId="65D6BBF7" w:rsidR="00553914" w:rsidRPr="006A4834" w:rsidRDefault="00491498" w:rsidP="004316A6">
      <w:pPr>
        <w:spacing w:line="20" w:lineRule="exact"/>
        <w:rPr>
          <w:sz w:val="20"/>
          <w:szCs w:val="20"/>
        </w:rPr>
      </w:pPr>
      <w:r w:rsidRPr="006A4834">
        <w:rPr>
          <w:noProof/>
          <w:sz w:val="20"/>
          <w:szCs w:val="20"/>
          <w:lang w:val="de-DE" w:eastAsia="de-DE" w:bidi="ar-SA"/>
        </w:rPr>
        <w:drawing>
          <wp:anchor distT="0" distB="0" distL="114300" distR="114300" simplePos="0" relativeHeight="251538944" behindDoc="1" locked="0" layoutInCell="0" allowOverlap="1" wp14:anchorId="5059148D" wp14:editId="04763C98">
            <wp:simplePos x="0" y="0"/>
            <wp:positionH relativeFrom="column">
              <wp:posOffset>16510</wp:posOffset>
            </wp:positionH>
            <wp:positionV relativeFrom="paragraph">
              <wp:posOffset>86995</wp:posOffset>
            </wp:positionV>
            <wp:extent cx="4167505" cy="952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tbl>
      <w:tblPr>
        <w:tblW w:w="0" w:type="auto"/>
        <w:tblLayout w:type="fixed"/>
        <w:tblCellMar>
          <w:left w:w="0" w:type="dxa"/>
          <w:right w:w="0" w:type="dxa"/>
        </w:tblCellMar>
        <w:tblLook w:val="04A0" w:firstRow="1" w:lastRow="0" w:firstColumn="1" w:lastColumn="0" w:noHBand="0" w:noVBand="1"/>
      </w:tblPr>
      <w:tblGrid>
        <w:gridCol w:w="20"/>
        <w:gridCol w:w="2000"/>
        <w:gridCol w:w="4560"/>
      </w:tblGrid>
      <w:tr w:rsidR="00553914" w:rsidRPr="006A4834" w14:paraId="692A1A72" w14:textId="77777777">
        <w:trPr>
          <w:trHeight w:val="233"/>
        </w:trPr>
        <w:tc>
          <w:tcPr>
            <w:tcW w:w="20" w:type="dxa"/>
            <w:vAlign w:val="bottom"/>
          </w:tcPr>
          <w:p w14:paraId="7DF765DB" w14:textId="77777777" w:rsidR="00553914" w:rsidRPr="006A4834" w:rsidRDefault="00553914">
            <w:pPr>
              <w:rPr>
                <w:sz w:val="20"/>
                <w:szCs w:val="20"/>
              </w:rPr>
            </w:pPr>
          </w:p>
        </w:tc>
        <w:tc>
          <w:tcPr>
            <w:tcW w:w="2000" w:type="dxa"/>
            <w:vAlign w:val="bottom"/>
          </w:tcPr>
          <w:p w14:paraId="170B8E01" w14:textId="77777777" w:rsidR="00553914" w:rsidRPr="006A4834" w:rsidRDefault="00491498">
            <w:pPr>
              <w:ind w:left="100"/>
              <w:rPr>
                <w:sz w:val="20"/>
                <w:szCs w:val="20"/>
              </w:rPr>
            </w:pPr>
            <w:r w:rsidRPr="006A4834">
              <w:rPr>
                <w:rFonts w:ascii="Arial" w:hAnsi="Arial"/>
                <w:sz w:val="16"/>
              </w:rPr>
              <w:t>S 3 (Mission)</w:t>
            </w:r>
          </w:p>
        </w:tc>
        <w:tc>
          <w:tcPr>
            <w:tcW w:w="4560" w:type="dxa"/>
            <w:vAlign w:val="bottom"/>
          </w:tcPr>
          <w:p w14:paraId="31537130" w14:textId="77777777" w:rsidR="00553914" w:rsidRPr="006A4834" w:rsidRDefault="00491498">
            <w:pPr>
              <w:ind w:left="1820"/>
              <w:rPr>
                <w:sz w:val="20"/>
                <w:szCs w:val="20"/>
              </w:rPr>
            </w:pPr>
            <w:r w:rsidRPr="006A4834">
              <w:rPr>
                <w:rFonts w:ascii="Arial" w:hAnsi="Arial"/>
                <w:sz w:val="16"/>
              </w:rPr>
              <w:t>Assess the situation</w:t>
            </w:r>
          </w:p>
        </w:tc>
      </w:tr>
      <w:tr w:rsidR="00553914" w:rsidRPr="006A4834" w14:paraId="000F1771" w14:textId="77777777">
        <w:trPr>
          <w:trHeight w:val="270"/>
        </w:trPr>
        <w:tc>
          <w:tcPr>
            <w:tcW w:w="20" w:type="dxa"/>
            <w:vAlign w:val="bottom"/>
          </w:tcPr>
          <w:p w14:paraId="0F4589B8" w14:textId="77777777" w:rsidR="00553914" w:rsidRPr="006A4834" w:rsidRDefault="00553914">
            <w:pPr>
              <w:rPr>
                <w:sz w:val="23"/>
                <w:szCs w:val="23"/>
              </w:rPr>
            </w:pPr>
          </w:p>
        </w:tc>
        <w:tc>
          <w:tcPr>
            <w:tcW w:w="2000" w:type="dxa"/>
            <w:vAlign w:val="bottom"/>
          </w:tcPr>
          <w:p w14:paraId="79C10672" w14:textId="77777777" w:rsidR="00553914" w:rsidRPr="006A4834" w:rsidRDefault="00553914">
            <w:pPr>
              <w:rPr>
                <w:sz w:val="23"/>
                <w:szCs w:val="23"/>
              </w:rPr>
            </w:pPr>
          </w:p>
        </w:tc>
        <w:tc>
          <w:tcPr>
            <w:tcW w:w="4560" w:type="dxa"/>
            <w:vAlign w:val="bottom"/>
          </w:tcPr>
          <w:p w14:paraId="7D2142DD" w14:textId="77777777" w:rsidR="00553914" w:rsidRPr="006A4834" w:rsidRDefault="00491498">
            <w:pPr>
              <w:ind w:left="1820"/>
              <w:rPr>
                <w:sz w:val="20"/>
                <w:szCs w:val="20"/>
              </w:rPr>
            </w:pPr>
            <w:r w:rsidRPr="006A4834">
              <w:rPr>
                <w:rFonts w:ascii="Arial" w:hAnsi="Arial"/>
                <w:sz w:val="16"/>
              </w:rPr>
              <w:t xml:space="preserve">Conduct operations, </w:t>
            </w:r>
            <w:proofErr w:type="gramStart"/>
            <w:r w:rsidRPr="006A4834">
              <w:rPr>
                <w:rFonts w:ascii="Arial" w:hAnsi="Arial"/>
                <w:sz w:val="16"/>
              </w:rPr>
              <w:t>e.g.</w:t>
            </w:r>
            <w:proofErr w:type="gramEnd"/>
          </w:p>
        </w:tc>
      </w:tr>
      <w:tr w:rsidR="00553914" w:rsidRPr="006A4834" w14:paraId="6E2D493F" w14:textId="77777777">
        <w:trPr>
          <w:trHeight w:val="270"/>
        </w:trPr>
        <w:tc>
          <w:tcPr>
            <w:tcW w:w="20" w:type="dxa"/>
            <w:vAlign w:val="bottom"/>
          </w:tcPr>
          <w:p w14:paraId="5E0306F7" w14:textId="77777777" w:rsidR="00553914" w:rsidRPr="006A4834" w:rsidRDefault="00553914">
            <w:pPr>
              <w:rPr>
                <w:sz w:val="23"/>
                <w:szCs w:val="23"/>
              </w:rPr>
            </w:pPr>
          </w:p>
        </w:tc>
        <w:tc>
          <w:tcPr>
            <w:tcW w:w="2000" w:type="dxa"/>
            <w:vAlign w:val="bottom"/>
          </w:tcPr>
          <w:p w14:paraId="352F256C" w14:textId="77777777" w:rsidR="00553914" w:rsidRPr="006A4834" w:rsidRDefault="00553914">
            <w:pPr>
              <w:rPr>
                <w:sz w:val="23"/>
                <w:szCs w:val="23"/>
              </w:rPr>
            </w:pPr>
          </w:p>
        </w:tc>
        <w:tc>
          <w:tcPr>
            <w:tcW w:w="4560" w:type="dxa"/>
            <w:vAlign w:val="bottom"/>
          </w:tcPr>
          <w:p w14:paraId="6CBB72BA" w14:textId="77777777" w:rsidR="00553914" w:rsidRPr="006A4834" w:rsidRDefault="00491498">
            <w:pPr>
              <w:ind w:left="1820"/>
              <w:rPr>
                <w:sz w:val="20"/>
                <w:szCs w:val="20"/>
              </w:rPr>
            </w:pPr>
            <w:r w:rsidRPr="006A4834">
              <w:rPr>
                <w:rFonts w:ascii="Arial" w:hAnsi="Arial"/>
                <w:sz w:val="16"/>
              </w:rPr>
              <w:t>define key areas</w:t>
            </w:r>
          </w:p>
        </w:tc>
      </w:tr>
      <w:tr w:rsidR="00553914" w:rsidRPr="006A4834" w14:paraId="379CB9A8" w14:textId="77777777">
        <w:trPr>
          <w:trHeight w:val="270"/>
        </w:trPr>
        <w:tc>
          <w:tcPr>
            <w:tcW w:w="20" w:type="dxa"/>
            <w:vAlign w:val="bottom"/>
          </w:tcPr>
          <w:p w14:paraId="5A5FE381" w14:textId="77777777" w:rsidR="00553914" w:rsidRPr="006A4834" w:rsidRDefault="00553914">
            <w:pPr>
              <w:rPr>
                <w:sz w:val="23"/>
                <w:szCs w:val="23"/>
              </w:rPr>
            </w:pPr>
          </w:p>
        </w:tc>
        <w:tc>
          <w:tcPr>
            <w:tcW w:w="2000" w:type="dxa"/>
            <w:vAlign w:val="bottom"/>
          </w:tcPr>
          <w:p w14:paraId="2BA7C22D" w14:textId="77777777" w:rsidR="00553914" w:rsidRPr="006A4834" w:rsidRDefault="00553914">
            <w:pPr>
              <w:rPr>
                <w:sz w:val="23"/>
                <w:szCs w:val="23"/>
              </w:rPr>
            </w:pPr>
          </w:p>
        </w:tc>
        <w:tc>
          <w:tcPr>
            <w:tcW w:w="4560" w:type="dxa"/>
            <w:vAlign w:val="bottom"/>
          </w:tcPr>
          <w:p w14:paraId="5DD10AEB" w14:textId="77777777" w:rsidR="00553914" w:rsidRPr="006A4834" w:rsidRDefault="00491498">
            <w:pPr>
              <w:ind w:left="1820"/>
              <w:rPr>
                <w:sz w:val="20"/>
                <w:szCs w:val="20"/>
              </w:rPr>
            </w:pPr>
            <w:r w:rsidRPr="006A4834">
              <w:rPr>
                <w:rFonts w:ascii="Arial" w:hAnsi="Arial"/>
                <w:sz w:val="16"/>
              </w:rPr>
              <w:t>of operation</w:t>
            </w:r>
          </w:p>
        </w:tc>
      </w:tr>
      <w:tr w:rsidR="00553914" w:rsidRPr="006A4834" w14:paraId="5F25B1AA" w14:textId="77777777">
        <w:trPr>
          <w:trHeight w:val="270"/>
        </w:trPr>
        <w:tc>
          <w:tcPr>
            <w:tcW w:w="20" w:type="dxa"/>
            <w:vAlign w:val="bottom"/>
          </w:tcPr>
          <w:p w14:paraId="128B252C" w14:textId="77777777" w:rsidR="00553914" w:rsidRPr="006A4834" w:rsidRDefault="00553914">
            <w:pPr>
              <w:rPr>
                <w:sz w:val="23"/>
                <w:szCs w:val="23"/>
              </w:rPr>
            </w:pPr>
          </w:p>
        </w:tc>
        <w:tc>
          <w:tcPr>
            <w:tcW w:w="2000" w:type="dxa"/>
            <w:vAlign w:val="bottom"/>
          </w:tcPr>
          <w:p w14:paraId="7F1DB2DE" w14:textId="77777777" w:rsidR="00553914" w:rsidRPr="006A4834" w:rsidRDefault="00553914">
            <w:pPr>
              <w:rPr>
                <w:sz w:val="23"/>
                <w:szCs w:val="23"/>
              </w:rPr>
            </w:pPr>
          </w:p>
        </w:tc>
        <w:tc>
          <w:tcPr>
            <w:tcW w:w="4560" w:type="dxa"/>
            <w:vAlign w:val="bottom"/>
          </w:tcPr>
          <w:p w14:paraId="3163DD18" w14:textId="77777777" w:rsidR="00553914" w:rsidRPr="006A4834" w:rsidRDefault="00491498">
            <w:pPr>
              <w:ind w:left="1820"/>
              <w:rPr>
                <w:sz w:val="20"/>
                <w:szCs w:val="20"/>
              </w:rPr>
            </w:pPr>
            <w:r w:rsidRPr="006A4834">
              <w:rPr>
                <w:rFonts w:ascii="Arial" w:hAnsi="Arial"/>
                <w:sz w:val="16"/>
              </w:rPr>
              <w:t>Define needed</w:t>
            </w:r>
          </w:p>
        </w:tc>
      </w:tr>
      <w:tr w:rsidR="00553914" w:rsidRPr="006A4834" w14:paraId="3309EABD" w14:textId="77777777">
        <w:trPr>
          <w:trHeight w:val="270"/>
        </w:trPr>
        <w:tc>
          <w:tcPr>
            <w:tcW w:w="20" w:type="dxa"/>
            <w:vAlign w:val="bottom"/>
          </w:tcPr>
          <w:p w14:paraId="441DBFB1" w14:textId="77777777" w:rsidR="00553914" w:rsidRPr="006A4834" w:rsidRDefault="00553914">
            <w:pPr>
              <w:rPr>
                <w:sz w:val="23"/>
                <w:szCs w:val="23"/>
              </w:rPr>
            </w:pPr>
          </w:p>
        </w:tc>
        <w:tc>
          <w:tcPr>
            <w:tcW w:w="2000" w:type="dxa"/>
            <w:vAlign w:val="bottom"/>
          </w:tcPr>
          <w:p w14:paraId="444FC995" w14:textId="77777777" w:rsidR="00553914" w:rsidRPr="006A4834" w:rsidRDefault="00553914">
            <w:pPr>
              <w:rPr>
                <w:sz w:val="23"/>
                <w:szCs w:val="23"/>
              </w:rPr>
            </w:pPr>
          </w:p>
        </w:tc>
        <w:tc>
          <w:tcPr>
            <w:tcW w:w="4560" w:type="dxa"/>
            <w:vAlign w:val="bottom"/>
          </w:tcPr>
          <w:p w14:paraId="43F542A1" w14:textId="77777777" w:rsidR="00553914" w:rsidRPr="006A4834" w:rsidRDefault="00491498">
            <w:pPr>
              <w:ind w:left="1820"/>
              <w:rPr>
                <w:sz w:val="20"/>
                <w:szCs w:val="20"/>
              </w:rPr>
            </w:pPr>
            <w:r w:rsidRPr="006A4834">
              <w:rPr>
                <w:rFonts w:ascii="Arial" w:hAnsi="Arial"/>
                <w:sz w:val="16"/>
              </w:rPr>
              <w:t>human resources, material resources</w:t>
            </w:r>
          </w:p>
        </w:tc>
      </w:tr>
      <w:tr w:rsidR="00553914" w:rsidRPr="006A4834" w14:paraId="10D6E40C" w14:textId="77777777">
        <w:trPr>
          <w:trHeight w:val="270"/>
        </w:trPr>
        <w:tc>
          <w:tcPr>
            <w:tcW w:w="20" w:type="dxa"/>
            <w:vAlign w:val="bottom"/>
          </w:tcPr>
          <w:p w14:paraId="1E7F1CBE" w14:textId="77777777" w:rsidR="00553914" w:rsidRPr="006A4834" w:rsidRDefault="00553914">
            <w:pPr>
              <w:rPr>
                <w:sz w:val="23"/>
                <w:szCs w:val="23"/>
              </w:rPr>
            </w:pPr>
          </w:p>
        </w:tc>
        <w:tc>
          <w:tcPr>
            <w:tcW w:w="2000" w:type="dxa"/>
            <w:vAlign w:val="bottom"/>
          </w:tcPr>
          <w:p w14:paraId="0D7E74D3" w14:textId="77777777" w:rsidR="00553914" w:rsidRPr="006A4834" w:rsidRDefault="00553914">
            <w:pPr>
              <w:rPr>
                <w:sz w:val="23"/>
                <w:szCs w:val="23"/>
              </w:rPr>
            </w:pPr>
          </w:p>
        </w:tc>
        <w:tc>
          <w:tcPr>
            <w:tcW w:w="4560" w:type="dxa"/>
            <w:vAlign w:val="bottom"/>
          </w:tcPr>
          <w:p w14:paraId="47548749" w14:textId="77777777" w:rsidR="00553914" w:rsidRPr="006A4834" w:rsidRDefault="00491498">
            <w:pPr>
              <w:ind w:left="1820"/>
              <w:rPr>
                <w:sz w:val="20"/>
                <w:szCs w:val="20"/>
              </w:rPr>
            </w:pPr>
            <w:r w:rsidRPr="006A4834">
              <w:rPr>
                <w:rFonts w:ascii="Arial" w:hAnsi="Arial"/>
                <w:sz w:val="16"/>
              </w:rPr>
              <w:t>and reserves</w:t>
            </w:r>
          </w:p>
        </w:tc>
      </w:tr>
      <w:tr w:rsidR="00553914" w:rsidRPr="006A4834" w14:paraId="5C356721" w14:textId="77777777">
        <w:trPr>
          <w:trHeight w:val="270"/>
        </w:trPr>
        <w:tc>
          <w:tcPr>
            <w:tcW w:w="20" w:type="dxa"/>
            <w:vAlign w:val="bottom"/>
          </w:tcPr>
          <w:p w14:paraId="1EF762C0" w14:textId="77777777" w:rsidR="00553914" w:rsidRPr="006A4834" w:rsidRDefault="00553914">
            <w:pPr>
              <w:rPr>
                <w:sz w:val="23"/>
                <w:szCs w:val="23"/>
              </w:rPr>
            </w:pPr>
          </w:p>
        </w:tc>
        <w:tc>
          <w:tcPr>
            <w:tcW w:w="2000" w:type="dxa"/>
            <w:vAlign w:val="bottom"/>
          </w:tcPr>
          <w:p w14:paraId="139410AE" w14:textId="77777777" w:rsidR="00553914" w:rsidRPr="006A4834" w:rsidRDefault="00553914">
            <w:pPr>
              <w:rPr>
                <w:sz w:val="23"/>
                <w:szCs w:val="23"/>
              </w:rPr>
            </w:pPr>
          </w:p>
        </w:tc>
        <w:tc>
          <w:tcPr>
            <w:tcW w:w="4560" w:type="dxa"/>
            <w:vAlign w:val="bottom"/>
          </w:tcPr>
          <w:p w14:paraId="3250AE24" w14:textId="77777777" w:rsidR="00553914" w:rsidRPr="006A4834" w:rsidRDefault="00491498">
            <w:pPr>
              <w:ind w:left="1820"/>
              <w:rPr>
                <w:sz w:val="20"/>
                <w:szCs w:val="20"/>
              </w:rPr>
            </w:pPr>
            <w:r w:rsidRPr="006A4834">
              <w:rPr>
                <w:rFonts w:ascii="Arial" w:hAnsi="Arial"/>
                <w:sz w:val="16"/>
              </w:rPr>
              <w:t>Ensure management within the</w:t>
            </w:r>
          </w:p>
        </w:tc>
      </w:tr>
      <w:tr w:rsidR="00553914" w:rsidRPr="006A4834" w14:paraId="414883A9" w14:textId="77777777">
        <w:trPr>
          <w:trHeight w:val="270"/>
        </w:trPr>
        <w:tc>
          <w:tcPr>
            <w:tcW w:w="20" w:type="dxa"/>
            <w:vAlign w:val="bottom"/>
          </w:tcPr>
          <w:p w14:paraId="07C244D8" w14:textId="77777777" w:rsidR="00553914" w:rsidRPr="006A4834" w:rsidRDefault="00553914">
            <w:pPr>
              <w:rPr>
                <w:sz w:val="23"/>
                <w:szCs w:val="23"/>
              </w:rPr>
            </w:pPr>
          </w:p>
        </w:tc>
        <w:tc>
          <w:tcPr>
            <w:tcW w:w="2000" w:type="dxa"/>
            <w:vAlign w:val="bottom"/>
          </w:tcPr>
          <w:p w14:paraId="42D7BC81" w14:textId="77777777" w:rsidR="00553914" w:rsidRPr="006A4834" w:rsidRDefault="00553914">
            <w:pPr>
              <w:rPr>
                <w:sz w:val="23"/>
                <w:szCs w:val="23"/>
              </w:rPr>
            </w:pPr>
          </w:p>
        </w:tc>
        <w:tc>
          <w:tcPr>
            <w:tcW w:w="4560" w:type="dxa"/>
            <w:vAlign w:val="bottom"/>
          </w:tcPr>
          <w:p w14:paraId="696776E1" w14:textId="77777777" w:rsidR="00553914" w:rsidRPr="006A4834" w:rsidRDefault="00491498">
            <w:pPr>
              <w:ind w:left="1820"/>
              <w:rPr>
                <w:sz w:val="20"/>
                <w:szCs w:val="20"/>
              </w:rPr>
            </w:pPr>
            <w:r w:rsidRPr="006A4834">
              <w:rPr>
                <w:rFonts w:ascii="Arial" w:hAnsi="Arial"/>
                <w:sz w:val="16"/>
              </w:rPr>
              <w:t>framework of the operational plan</w:t>
            </w:r>
          </w:p>
        </w:tc>
      </w:tr>
      <w:tr w:rsidR="00553914" w:rsidRPr="006A4834" w14:paraId="1E3D696B" w14:textId="77777777">
        <w:trPr>
          <w:trHeight w:val="270"/>
        </w:trPr>
        <w:tc>
          <w:tcPr>
            <w:tcW w:w="20" w:type="dxa"/>
            <w:vAlign w:val="bottom"/>
          </w:tcPr>
          <w:p w14:paraId="15EFAFC8" w14:textId="77777777" w:rsidR="00553914" w:rsidRPr="006A4834" w:rsidRDefault="00553914">
            <w:pPr>
              <w:rPr>
                <w:sz w:val="23"/>
                <w:szCs w:val="23"/>
              </w:rPr>
            </w:pPr>
          </w:p>
        </w:tc>
        <w:tc>
          <w:tcPr>
            <w:tcW w:w="2000" w:type="dxa"/>
            <w:vAlign w:val="bottom"/>
          </w:tcPr>
          <w:p w14:paraId="273746C7" w14:textId="77777777" w:rsidR="00553914" w:rsidRPr="006A4834" w:rsidRDefault="00553914">
            <w:pPr>
              <w:rPr>
                <w:sz w:val="23"/>
                <w:szCs w:val="23"/>
              </w:rPr>
            </w:pPr>
          </w:p>
        </w:tc>
        <w:tc>
          <w:tcPr>
            <w:tcW w:w="4560" w:type="dxa"/>
            <w:vAlign w:val="bottom"/>
          </w:tcPr>
          <w:p w14:paraId="0EA2FFD6" w14:textId="77777777" w:rsidR="00553914" w:rsidRPr="006A4834" w:rsidRDefault="00491498">
            <w:pPr>
              <w:ind w:left="1820"/>
              <w:rPr>
                <w:sz w:val="20"/>
                <w:szCs w:val="20"/>
              </w:rPr>
            </w:pPr>
            <w:r w:rsidRPr="006A4834">
              <w:rPr>
                <w:rFonts w:ascii="Arial" w:hAnsi="Arial"/>
                <w:sz w:val="16"/>
              </w:rPr>
              <w:t>(management structure)</w:t>
            </w:r>
          </w:p>
        </w:tc>
      </w:tr>
      <w:tr w:rsidR="00553914" w:rsidRPr="006A4834" w14:paraId="52726252" w14:textId="77777777">
        <w:trPr>
          <w:trHeight w:val="270"/>
        </w:trPr>
        <w:tc>
          <w:tcPr>
            <w:tcW w:w="20" w:type="dxa"/>
            <w:vAlign w:val="bottom"/>
          </w:tcPr>
          <w:p w14:paraId="3501FBF3" w14:textId="77777777" w:rsidR="00553914" w:rsidRPr="006A4834" w:rsidRDefault="00553914">
            <w:pPr>
              <w:rPr>
                <w:sz w:val="23"/>
                <w:szCs w:val="23"/>
              </w:rPr>
            </w:pPr>
          </w:p>
        </w:tc>
        <w:tc>
          <w:tcPr>
            <w:tcW w:w="2000" w:type="dxa"/>
            <w:vAlign w:val="bottom"/>
          </w:tcPr>
          <w:p w14:paraId="282B5718" w14:textId="77777777" w:rsidR="00553914" w:rsidRPr="006A4834" w:rsidRDefault="00553914">
            <w:pPr>
              <w:rPr>
                <w:sz w:val="23"/>
                <w:szCs w:val="23"/>
              </w:rPr>
            </w:pPr>
          </w:p>
        </w:tc>
        <w:tc>
          <w:tcPr>
            <w:tcW w:w="4560" w:type="dxa"/>
            <w:vAlign w:val="bottom"/>
          </w:tcPr>
          <w:p w14:paraId="21B907F1" w14:textId="77777777" w:rsidR="00553914" w:rsidRPr="006A4834" w:rsidRDefault="00491498">
            <w:pPr>
              <w:ind w:left="1820"/>
              <w:rPr>
                <w:sz w:val="20"/>
                <w:szCs w:val="20"/>
              </w:rPr>
            </w:pPr>
            <w:r w:rsidRPr="006A4834">
              <w:rPr>
                <w:rFonts w:ascii="Arial" w:hAnsi="Arial"/>
                <w:sz w:val="16"/>
              </w:rPr>
              <w:t>Conduct discussions</w:t>
            </w:r>
          </w:p>
        </w:tc>
      </w:tr>
      <w:tr w:rsidR="00553914" w:rsidRPr="006A4834" w14:paraId="4BDEEC68" w14:textId="77777777">
        <w:trPr>
          <w:trHeight w:val="270"/>
        </w:trPr>
        <w:tc>
          <w:tcPr>
            <w:tcW w:w="20" w:type="dxa"/>
            <w:vAlign w:val="bottom"/>
          </w:tcPr>
          <w:p w14:paraId="0932BF5B" w14:textId="77777777" w:rsidR="00553914" w:rsidRPr="006A4834" w:rsidRDefault="00553914">
            <w:pPr>
              <w:rPr>
                <w:sz w:val="23"/>
                <w:szCs w:val="23"/>
              </w:rPr>
            </w:pPr>
          </w:p>
        </w:tc>
        <w:tc>
          <w:tcPr>
            <w:tcW w:w="2000" w:type="dxa"/>
            <w:vAlign w:val="bottom"/>
          </w:tcPr>
          <w:p w14:paraId="7AE3B82F" w14:textId="77777777" w:rsidR="00553914" w:rsidRPr="006A4834" w:rsidRDefault="00553914">
            <w:pPr>
              <w:rPr>
                <w:sz w:val="23"/>
                <w:szCs w:val="23"/>
              </w:rPr>
            </w:pPr>
          </w:p>
        </w:tc>
        <w:tc>
          <w:tcPr>
            <w:tcW w:w="4560" w:type="dxa"/>
            <w:vAlign w:val="bottom"/>
          </w:tcPr>
          <w:p w14:paraId="0D1DD0C6" w14:textId="77777777" w:rsidR="00553914" w:rsidRPr="006A4834" w:rsidRDefault="00491498">
            <w:pPr>
              <w:ind w:left="1820"/>
              <w:rPr>
                <w:sz w:val="20"/>
                <w:szCs w:val="20"/>
              </w:rPr>
            </w:pPr>
            <w:r w:rsidRPr="006A4834">
              <w:rPr>
                <w:rFonts w:ascii="Arial" w:hAnsi="Arial"/>
                <w:sz w:val="16"/>
              </w:rPr>
              <w:t>of the situation</w:t>
            </w:r>
          </w:p>
        </w:tc>
      </w:tr>
      <w:tr w:rsidR="00553914" w:rsidRPr="006A4834" w14:paraId="1B86F3D9" w14:textId="77777777">
        <w:trPr>
          <w:trHeight w:val="270"/>
        </w:trPr>
        <w:tc>
          <w:tcPr>
            <w:tcW w:w="20" w:type="dxa"/>
            <w:vAlign w:val="bottom"/>
          </w:tcPr>
          <w:p w14:paraId="42203FA0" w14:textId="77777777" w:rsidR="00553914" w:rsidRPr="006A4834" w:rsidRDefault="00553914">
            <w:pPr>
              <w:rPr>
                <w:sz w:val="23"/>
                <w:szCs w:val="23"/>
              </w:rPr>
            </w:pPr>
          </w:p>
        </w:tc>
        <w:tc>
          <w:tcPr>
            <w:tcW w:w="2000" w:type="dxa"/>
            <w:vAlign w:val="bottom"/>
          </w:tcPr>
          <w:p w14:paraId="6A35C1E7" w14:textId="77777777" w:rsidR="00553914" w:rsidRPr="006A4834" w:rsidRDefault="00553914">
            <w:pPr>
              <w:rPr>
                <w:sz w:val="23"/>
                <w:szCs w:val="23"/>
              </w:rPr>
            </w:pPr>
          </w:p>
        </w:tc>
        <w:tc>
          <w:tcPr>
            <w:tcW w:w="4560" w:type="dxa"/>
            <w:vAlign w:val="bottom"/>
          </w:tcPr>
          <w:p w14:paraId="2B5CA086" w14:textId="77777777" w:rsidR="00553914" w:rsidRPr="006A4834" w:rsidRDefault="00491498">
            <w:pPr>
              <w:ind w:left="1820"/>
              <w:rPr>
                <w:sz w:val="20"/>
                <w:szCs w:val="20"/>
              </w:rPr>
            </w:pPr>
            <w:r w:rsidRPr="006A4834">
              <w:rPr>
                <w:rFonts w:ascii="Arial" w:hAnsi="Arial"/>
                <w:sz w:val="16"/>
              </w:rPr>
              <w:t>Assign and monitor</w:t>
            </w:r>
          </w:p>
        </w:tc>
      </w:tr>
      <w:tr w:rsidR="00553914" w:rsidRPr="006A4834" w14:paraId="43E32CEB" w14:textId="77777777">
        <w:trPr>
          <w:trHeight w:val="270"/>
        </w:trPr>
        <w:tc>
          <w:tcPr>
            <w:tcW w:w="20" w:type="dxa"/>
            <w:vAlign w:val="bottom"/>
          </w:tcPr>
          <w:p w14:paraId="23458408" w14:textId="77777777" w:rsidR="00553914" w:rsidRPr="006A4834" w:rsidRDefault="00553914">
            <w:pPr>
              <w:rPr>
                <w:sz w:val="23"/>
                <w:szCs w:val="23"/>
              </w:rPr>
            </w:pPr>
          </w:p>
        </w:tc>
        <w:tc>
          <w:tcPr>
            <w:tcW w:w="2000" w:type="dxa"/>
            <w:vAlign w:val="bottom"/>
          </w:tcPr>
          <w:p w14:paraId="3CE6E339" w14:textId="77777777" w:rsidR="00553914" w:rsidRPr="006A4834" w:rsidRDefault="00553914">
            <w:pPr>
              <w:rPr>
                <w:sz w:val="23"/>
                <w:szCs w:val="23"/>
              </w:rPr>
            </w:pPr>
          </w:p>
        </w:tc>
        <w:tc>
          <w:tcPr>
            <w:tcW w:w="4560" w:type="dxa"/>
            <w:vAlign w:val="bottom"/>
          </w:tcPr>
          <w:p w14:paraId="00A7E404" w14:textId="77777777" w:rsidR="00553914" w:rsidRPr="006A4834" w:rsidRDefault="00491498">
            <w:pPr>
              <w:ind w:left="1820"/>
              <w:rPr>
                <w:sz w:val="20"/>
                <w:szCs w:val="20"/>
              </w:rPr>
            </w:pPr>
            <w:r w:rsidRPr="006A4834">
              <w:rPr>
                <w:rFonts w:ascii="Arial" w:hAnsi="Arial"/>
                <w:sz w:val="16"/>
              </w:rPr>
              <w:t>tasks</w:t>
            </w:r>
          </w:p>
        </w:tc>
      </w:tr>
      <w:tr w:rsidR="00553914" w:rsidRPr="006A4834" w14:paraId="60639721" w14:textId="77777777">
        <w:trPr>
          <w:trHeight w:val="270"/>
        </w:trPr>
        <w:tc>
          <w:tcPr>
            <w:tcW w:w="20" w:type="dxa"/>
            <w:vAlign w:val="bottom"/>
          </w:tcPr>
          <w:p w14:paraId="7D3F0770" w14:textId="77777777" w:rsidR="00553914" w:rsidRPr="006A4834" w:rsidRDefault="00553914">
            <w:pPr>
              <w:rPr>
                <w:sz w:val="23"/>
                <w:szCs w:val="23"/>
              </w:rPr>
            </w:pPr>
          </w:p>
        </w:tc>
        <w:tc>
          <w:tcPr>
            <w:tcW w:w="2000" w:type="dxa"/>
            <w:vAlign w:val="bottom"/>
          </w:tcPr>
          <w:p w14:paraId="760D57B5" w14:textId="77777777" w:rsidR="00553914" w:rsidRPr="006A4834" w:rsidRDefault="00553914">
            <w:pPr>
              <w:rPr>
                <w:sz w:val="23"/>
                <w:szCs w:val="23"/>
              </w:rPr>
            </w:pPr>
          </w:p>
        </w:tc>
        <w:tc>
          <w:tcPr>
            <w:tcW w:w="4560" w:type="dxa"/>
            <w:vAlign w:val="bottom"/>
          </w:tcPr>
          <w:p w14:paraId="78EABD0D" w14:textId="77777777" w:rsidR="00553914" w:rsidRPr="006A4834" w:rsidRDefault="00491498">
            <w:pPr>
              <w:ind w:left="1820"/>
              <w:rPr>
                <w:sz w:val="20"/>
                <w:szCs w:val="20"/>
              </w:rPr>
            </w:pPr>
            <w:r w:rsidRPr="006A4834">
              <w:rPr>
                <w:rFonts w:ascii="Arial" w:hAnsi="Arial"/>
                <w:sz w:val="16"/>
              </w:rPr>
              <w:t>Work together with other</w:t>
            </w:r>
          </w:p>
        </w:tc>
      </w:tr>
      <w:tr w:rsidR="00553914" w:rsidRPr="006A4834" w14:paraId="6C996ED8" w14:textId="77777777">
        <w:trPr>
          <w:trHeight w:val="270"/>
        </w:trPr>
        <w:tc>
          <w:tcPr>
            <w:tcW w:w="20" w:type="dxa"/>
            <w:vAlign w:val="bottom"/>
          </w:tcPr>
          <w:p w14:paraId="67A9AD1F" w14:textId="77777777" w:rsidR="00553914" w:rsidRPr="006A4834" w:rsidRDefault="00553914">
            <w:pPr>
              <w:rPr>
                <w:sz w:val="23"/>
                <w:szCs w:val="23"/>
              </w:rPr>
            </w:pPr>
          </w:p>
        </w:tc>
        <w:tc>
          <w:tcPr>
            <w:tcW w:w="2000" w:type="dxa"/>
            <w:vAlign w:val="bottom"/>
          </w:tcPr>
          <w:p w14:paraId="736359D2" w14:textId="77777777" w:rsidR="00553914" w:rsidRPr="006A4834" w:rsidRDefault="00553914">
            <w:pPr>
              <w:rPr>
                <w:sz w:val="23"/>
                <w:szCs w:val="23"/>
              </w:rPr>
            </w:pPr>
          </w:p>
        </w:tc>
        <w:tc>
          <w:tcPr>
            <w:tcW w:w="4560" w:type="dxa"/>
            <w:vAlign w:val="bottom"/>
          </w:tcPr>
          <w:p w14:paraId="4579CC25" w14:textId="77777777" w:rsidR="00553914" w:rsidRPr="006A4834" w:rsidRDefault="00491498">
            <w:pPr>
              <w:ind w:left="1820"/>
              <w:rPr>
                <w:sz w:val="20"/>
                <w:szCs w:val="20"/>
              </w:rPr>
            </w:pPr>
            <w:r w:rsidRPr="006A4834">
              <w:rPr>
                <w:rFonts w:ascii="Arial" w:hAnsi="Arial"/>
                <w:sz w:val="16"/>
              </w:rPr>
              <w:t xml:space="preserve">public offices, public authorities </w:t>
            </w:r>
            <w:r w:rsidR="00487DAA" w:rsidRPr="006A4834">
              <w:rPr>
                <w:rFonts w:ascii="Arial" w:hAnsi="Arial"/>
                <w:sz w:val="16"/>
              </w:rPr>
              <w:t>and</w:t>
            </w:r>
          </w:p>
        </w:tc>
      </w:tr>
      <w:tr w:rsidR="00553914" w:rsidRPr="006A4834" w14:paraId="3B1BDDB5" w14:textId="77777777">
        <w:trPr>
          <w:trHeight w:val="270"/>
        </w:trPr>
        <w:tc>
          <w:tcPr>
            <w:tcW w:w="20" w:type="dxa"/>
            <w:vAlign w:val="bottom"/>
          </w:tcPr>
          <w:p w14:paraId="553E58A4" w14:textId="77777777" w:rsidR="00553914" w:rsidRPr="006A4834" w:rsidRDefault="00553914">
            <w:pPr>
              <w:rPr>
                <w:sz w:val="23"/>
                <w:szCs w:val="23"/>
              </w:rPr>
            </w:pPr>
          </w:p>
        </w:tc>
        <w:tc>
          <w:tcPr>
            <w:tcW w:w="2000" w:type="dxa"/>
            <w:vAlign w:val="bottom"/>
          </w:tcPr>
          <w:p w14:paraId="53DB754D" w14:textId="77777777" w:rsidR="00553914" w:rsidRPr="006A4834" w:rsidRDefault="00553914">
            <w:pPr>
              <w:rPr>
                <w:sz w:val="23"/>
                <w:szCs w:val="23"/>
              </w:rPr>
            </w:pPr>
          </w:p>
        </w:tc>
        <w:tc>
          <w:tcPr>
            <w:tcW w:w="4560" w:type="dxa"/>
            <w:vAlign w:val="bottom"/>
          </w:tcPr>
          <w:p w14:paraId="252FF021" w14:textId="77777777" w:rsidR="00553914" w:rsidRPr="006A4834" w:rsidRDefault="00491498">
            <w:pPr>
              <w:ind w:left="1820"/>
              <w:rPr>
                <w:sz w:val="20"/>
                <w:szCs w:val="20"/>
              </w:rPr>
            </w:pPr>
            <w:r w:rsidRPr="006A4834">
              <w:rPr>
                <w:rFonts w:ascii="Arial" w:hAnsi="Arial"/>
                <w:sz w:val="16"/>
              </w:rPr>
              <w:t>organisations</w:t>
            </w:r>
          </w:p>
        </w:tc>
      </w:tr>
      <w:tr w:rsidR="00553914" w:rsidRPr="006A4834" w14:paraId="006D0072" w14:textId="77777777">
        <w:trPr>
          <w:trHeight w:val="88"/>
        </w:trPr>
        <w:tc>
          <w:tcPr>
            <w:tcW w:w="20" w:type="dxa"/>
            <w:vAlign w:val="bottom"/>
          </w:tcPr>
          <w:p w14:paraId="371539AD" w14:textId="77777777" w:rsidR="00553914" w:rsidRPr="006A4834" w:rsidRDefault="00553914">
            <w:pPr>
              <w:rPr>
                <w:sz w:val="7"/>
                <w:szCs w:val="7"/>
              </w:rPr>
            </w:pPr>
          </w:p>
        </w:tc>
        <w:tc>
          <w:tcPr>
            <w:tcW w:w="2000" w:type="dxa"/>
            <w:tcBorders>
              <w:bottom w:val="single" w:sz="8" w:space="0" w:color="E7E7E7"/>
            </w:tcBorders>
            <w:vAlign w:val="bottom"/>
          </w:tcPr>
          <w:p w14:paraId="44528248" w14:textId="77777777" w:rsidR="00553914" w:rsidRPr="006A4834" w:rsidRDefault="00553914">
            <w:pPr>
              <w:rPr>
                <w:sz w:val="7"/>
                <w:szCs w:val="7"/>
              </w:rPr>
            </w:pPr>
          </w:p>
        </w:tc>
        <w:tc>
          <w:tcPr>
            <w:tcW w:w="4560" w:type="dxa"/>
            <w:tcBorders>
              <w:bottom w:val="single" w:sz="8" w:space="0" w:color="E7E7E7"/>
            </w:tcBorders>
            <w:vAlign w:val="bottom"/>
          </w:tcPr>
          <w:p w14:paraId="2C5CD53B" w14:textId="77777777" w:rsidR="00553914" w:rsidRPr="006A4834" w:rsidRDefault="00553914">
            <w:pPr>
              <w:rPr>
                <w:sz w:val="7"/>
                <w:szCs w:val="7"/>
              </w:rPr>
            </w:pPr>
          </w:p>
        </w:tc>
      </w:tr>
      <w:tr w:rsidR="00553914" w:rsidRPr="006A4834" w14:paraId="2FAFB5FB" w14:textId="77777777">
        <w:trPr>
          <w:trHeight w:val="327"/>
        </w:trPr>
        <w:tc>
          <w:tcPr>
            <w:tcW w:w="20" w:type="dxa"/>
            <w:vAlign w:val="bottom"/>
          </w:tcPr>
          <w:p w14:paraId="70B6B7E1" w14:textId="77777777" w:rsidR="00553914" w:rsidRPr="006A4834" w:rsidRDefault="00553914">
            <w:pPr>
              <w:rPr>
                <w:sz w:val="24"/>
                <w:szCs w:val="24"/>
              </w:rPr>
            </w:pPr>
          </w:p>
        </w:tc>
        <w:tc>
          <w:tcPr>
            <w:tcW w:w="2000" w:type="dxa"/>
            <w:vAlign w:val="bottom"/>
          </w:tcPr>
          <w:p w14:paraId="2CB921DC" w14:textId="77777777" w:rsidR="00553914" w:rsidRPr="006A4834" w:rsidRDefault="00491498">
            <w:pPr>
              <w:ind w:left="100"/>
              <w:rPr>
                <w:sz w:val="20"/>
                <w:szCs w:val="20"/>
              </w:rPr>
            </w:pPr>
            <w:r w:rsidRPr="006A4834">
              <w:rPr>
                <w:rFonts w:ascii="Arial" w:hAnsi="Arial"/>
                <w:sz w:val="16"/>
              </w:rPr>
              <w:t>S 4 (Logistics)</w:t>
            </w:r>
          </w:p>
        </w:tc>
        <w:tc>
          <w:tcPr>
            <w:tcW w:w="4560" w:type="dxa"/>
            <w:vAlign w:val="bottom"/>
          </w:tcPr>
          <w:p w14:paraId="5554C252" w14:textId="77777777" w:rsidR="00553914" w:rsidRPr="006A4834" w:rsidRDefault="00491498">
            <w:pPr>
              <w:ind w:left="1820"/>
              <w:rPr>
                <w:sz w:val="20"/>
                <w:szCs w:val="20"/>
              </w:rPr>
            </w:pPr>
            <w:r w:rsidRPr="006A4834">
              <w:rPr>
                <w:rFonts w:ascii="Arial" w:hAnsi="Arial"/>
                <w:sz w:val="16"/>
              </w:rPr>
              <w:t>Request further operating resources</w:t>
            </w:r>
          </w:p>
        </w:tc>
      </w:tr>
      <w:tr w:rsidR="00553914" w:rsidRPr="006A4834" w14:paraId="3DF14811" w14:textId="77777777">
        <w:trPr>
          <w:trHeight w:val="270"/>
        </w:trPr>
        <w:tc>
          <w:tcPr>
            <w:tcW w:w="20" w:type="dxa"/>
            <w:vAlign w:val="bottom"/>
          </w:tcPr>
          <w:p w14:paraId="02E53122" w14:textId="77777777" w:rsidR="00553914" w:rsidRPr="006A4834" w:rsidRDefault="00553914">
            <w:pPr>
              <w:rPr>
                <w:sz w:val="23"/>
                <w:szCs w:val="23"/>
              </w:rPr>
            </w:pPr>
          </w:p>
        </w:tc>
        <w:tc>
          <w:tcPr>
            <w:tcW w:w="2000" w:type="dxa"/>
            <w:vAlign w:val="bottom"/>
          </w:tcPr>
          <w:p w14:paraId="2D9A9BC0" w14:textId="77777777" w:rsidR="00553914" w:rsidRPr="006A4834" w:rsidRDefault="00553914">
            <w:pPr>
              <w:rPr>
                <w:sz w:val="23"/>
                <w:szCs w:val="23"/>
              </w:rPr>
            </w:pPr>
          </w:p>
        </w:tc>
        <w:tc>
          <w:tcPr>
            <w:tcW w:w="4560" w:type="dxa"/>
            <w:vAlign w:val="bottom"/>
          </w:tcPr>
          <w:p w14:paraId="1F55E9A6" w14:textId="77777777" w:rsidR="00553914" w:rsidRPr="006A4834" w:rsidRDefault="00491498">
            <w:pPr>
              <w:ind w:left="1820"/>
              <w:rPr>
                <w:sz w:val="20"/>
                <w:szCs w:val="20"/>
              </w:rPr>
            </w:pPr>
            <w:r w:rsidRPr="006A4834">
              <w:rPr>
                <w:rFonts w:ascii="Arial" w:hAnsi="Arial"/>
                <w:sz w:val="16"/>
              </w:rPr>
              <w:t>Draw on additional resources</w:t>
            </w:r>
          </w:p>
        </w:tc>
      </w:tr>
      <w:tr w:rsidR="00553914" w:rsidRPr="006A4834" w14:paraId="454AA120" w14:textId="77777777">
        <w:trPr>
          <w:trHeight w:val="270"/>
        </w:trPr>
        <w:tc>
          <w:tcPr>
            <w:tcW w:w="20" w:type="dxa"/>
            <w:vAlign w:val="bottom"/>
          </w:tcPr>
          <w:p w14:paraId="6C6687F1" w14:textId="77777777" w:rsidR="00553914" w:rsidRPr="006A4834" w:rsidRDefault="00553914">
            <w:pPr>
              <w:rPr>
                <w:sz w:val="23"/>
                <w:szCs w:val="23"/>
              </w:rPr>
            </w:pPr>
          </w:p>
        </w:tc>
        <w:tc>
          <w:tcPr>
            <w:tcW w:w="2000" w:type="dxa"/>
            <w:vAlign w:val="bottom"/>
          </w:tcPr>
          <w:p w14:paraId="347A2B9A" w14:textId="77777777" w:rsidR="00553914" w:rsidRPr="006A4834" w:rsidRDefault="00553914">
            <w:pPr>
              <w:rPr>
                <w:sz w:val="23"/>
                <w:szCs w:val="23"/>
              </w:rPr>
            </w:pPr>
          </w:p>
        </w:tc>
        <w:tc>
          <w:tcPr>
            <w:tcW w:w="4560" w:type="dxa"/>
            <w:vAlign w:val="bottom"/>
          </w:tcPr>
          <w:p w14:paraId="4DE780F2" w14:textId="77777777" w:rsidR="00553914" w:rsidRPr="006A4834" w:rsidRDefault="00491498">
            <w:pPr>
              <w:ind w:left="1820"/>
              <w:rPr>
                <w:sz w:val="20"/>
                <w:szCs w:val="20"/>
              </w:rPr>
            </w:pPr>
            <w:r w:rsidRPr="006A4834">
              <w:rPr>
                <w:rFonts w:ascii="Arial" w:hAnsi="Arial"/>
                <w:sz w:val="16"/>
              </w:rPr>
              <w:t>Provide</w:t>
            </w:r>
          </w:p>
        </w:tc>
      </w:tr>
      <w:tr w:rsidR="00553914" w:rsidRPr="006A4834" w14:paraId="129D9BDF" w14:textId="77777777">
        <w:trPr>
          <w:trHeight w:val="270"/>
        </w:trPr>
        <w:tc>
          <w:tcPr>
            <w:tcW w:w="20" w:type="dxa"/>
            <w:vAlign w:val="bottom"/>
          </w:tcPr>
          <w:p w14:paraId="5B1420F7" w14:textId="77777777" w:rsidR="00553914" w:rsidRPr="006A4834" w:rsidRDefault="00553914">
            <w:pPr>
              <w:rPr>
                <w:sz w:val="23"/>
                <w:szCs w:val="23"/>
              </w:rPr>
            </w:pPr>
          </w:p>
        </w:tc>
        <w:tc>
          <w:tcPr>
            <w:tcW w:w="2000" w:type="dxa"/>
            <w:vAlign w:val="bottom"/>
          </w:tcPr>
          <w:p w14:paraId="2E41837D" w14:textId="77777777" w:rsidR="00553914" w:rsidRPr="006A4834" w:rsidRDefault="00553914">
            <w:pPr>
              <w:rPr>
                <w:sz w:val="23"/>
                <w:szCs w:val="23"/>
              </w:rPr>
            </w:pPr>
          </w:p>
        </w:tc>
        <w:tc>
          <w:tcPr>
            <w:tcW w:w="4560" w:type="dxa"/>
            <w:vAlign w:val="bottom"/>
          </w:tcPr>
          <w:p w14:paraId="225E317F" w14:textId="77777777" w:rsidR="00553914" w:rsidRPr="006A4834" w:rsidRDefault="00491498">
            <w:pPr>
              <w:ind w:left="1820"/>
              <w:rPr>
                <w:sz w:val="20"/>
                <w:szCs w:val="20"/>
              </w:rPr>
            </w:pPr>
            <w:r w:rsidRPr="006A4834">
              <w:rPr>
                <w:rFonts w:ascii="Arial" w:hAnsi="Arial"/>
                <w:sz w:val="16"/>
              </w:rPr>
              <w:t>expendables and</w:t>
            </w:r>
          </w:p>
        </w:tc>
      </w:tr>
      <w:tr w:rsidR="00553914" w:rsidRPr="006A4834" w14:paraId="768037C7" w14:textId="77777777">
        <w:trPr>
          <w:trHeight w:val="270"/>
        </w:trPr>
        <w:tc>
          <w:tcPr>
            <w:tcW w:w="20" w:type="dxa"/>
            <w:vAlign w:val="bottom"/>
          </w:tcPr>
          <w:p w14:paraId="43717F78" w14:textId="77777777" w:rsidR="00553914" w:rsidRPr="006A4834" w:rsidRDefault="00553914">
            <w:pPr>
              <w:rPr>
                <w:sz w:val="23"/>
                <w:szCs w:val="23"/>
              </w:rPr>
            </w:pPr>
          </w:p>
        </w:tc>
        <w:tc>
          <w:tcPr>
            <w:tcW w:w="2000" w:type="dxa"/>
            <w:vAlign w:val="bottom"/>
          </w:tcPr>
          <w:p w14:paraId="7434070A" w14:textId="77777777" w:rsidR="00553914" w:rsidRPr="006A4834" w:rsidRDefault="00553914">
            <w:pPr>
              <w:rPr>
                <w:sz w:val="23"/>
                <w:szCs w:val="23"/>
              </w:rPr>
            </w:pPr>
          </w:p>
        </w:tc>
        <w:tc>
          <w:tcPr>
            <w:tcW w:w="4560" w:type="dxa"/>
            <w:vAlign w:val="bottom"/>
          </w:tcPr>
          <w:p w14:paraId="0AFF12C8" w14:textId="77777777" w:rsidR="00553914" w:rsidRPr="006A4834" w:rsidRDefault="00491498">
            <w:pPr>
              <w:ind w:left="1820"/>
              <w:rPr>
                <w:sz w:val="20"/>
                <w:szCs w:val="20"/>
              </w:rPr>
            </w:pPr>
            <w:r w:rsidRPr="006A4834">
              <w:rPr>
                <w:rFonts w:ascii="Arial" w:hAnsi="Arial"/>
                <w:sz w:val="16"/>
              </w:rPr>
              <w:t>operating resources</w:t>
            </w:r>
          </w:p>
        </w:tc>
      </w:tr>
    </w:tbl>
    <w:p w14:paraId="633ACBD7" w14:textId="0262CD70" w:rsidR="0087383B" w:rsidRDefault="00491498" w:rsidP="00682BC4">
      <w:pPr>
        <w:spacing w:line="20" w:lineRule="exact"/>
        <w:rPr>
          <w:sz w:val="20"/>
          <w:szCs w:val="20"/>
        </w:rPr>
      </w:pPr>
      <w:r w:rsidRPr="006A4834">
        <w:rPr>
          <w:noProof/>
          <w:sz w:val="20"/>
          <w:szCs w:val="20"/>
          <w:lang w:val="de-DE" w:eastAsia="de-DE" w:bidi="ar-SA"/>
        </w:rPr>
        <w:drawing>
          <wp:anchor distT="0" distB="0" distL="114300" distR="114300" simplePos="0" relativeHeight="251539968" behindDoc="1" locked="0" layoutInCell="0" allowOverlap="1" wp14:anchorId="46FF3EC1" wp14:editId="49173A0B">
            <wp:simplePos x="0" y="0"/>
            <wp:positionH relativeFrom="column">
              <wp:posOffset>2292350</wp:posOffset>
            </wp:positionH>
            <wp:positionV relativeFrom="paragraph">
              <wp:posOffset>-4264025</wp:posOffset>
            </wp:positionV>
            <wp:extent cx="63500" cy="635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0992" behindDoc="1" locked="0" layoutInCell="0" allowOverlap="1" wp14:anchorId="1B1AA039" wp14:editId="67817795">
            <wp:simplePos x="0" y="0"/>
            <wp:positionH relativeFrom="column">
              <wp:posOffset>2292350</wp:posOffset>
            </wp:positionH>
            <wp:positionV relativeFrom="paragraph">
              <wp:posOffset>-4091940</wp:posOffset>
            </wp:positionV>
            <wp:extent cx="63500" cy="6350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2016" behindDoc="1" locked="0" layoutInCell="0" allowOverlap="1" wp14:anchorId="6CD576E7" wp14:editId="543F6BB6">
            <wp:simplePos x="0" y="0"/>
            <wp:positionH relativeFrom="column">
              <wp:posOffset>2292350</wp:posOffset>
            </wp:positionH>
            <wp:positionV relativeFrom="paragraph">
              <wp:posOffset>-3576955</wp:posOffset>
            </wp:positionV>
            <wp:extent cx="63500" cy="635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3040" behindDoc="1" locked="0" layoutInCell="0" allowOverlap="1" wp14:anchorId="2013FF42" wp14:editId="3A344E29">
            <wp:simplePos x="0" y="0"/>
            <wp:positionH relativeFrom="column">
              <wp:posOffset>2292350</wp:posOffset>
            </wp:positionH>
            <wp:positionV relativeFrom="paragraph">
              <wp:posOffset>-3062605</wp:posOffset>
            </wp:positionV>
            <wp:extent cx="63500" cy="6350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4064" behindDoc="1" locked="0" layoutInCell="0" allowOverlap="1" wp14:anchorId="03A743CE" wp14:editId="42E0DF32">
            <wp:simplePos x="0" y="0"/>
            <wp:positionH relativeFrom="column">
              <wp:posOffset>2292350</wp:posOffset>
            </wp:positionH>
            <wp:positionV relativeFrom="paragraph">
              <wp:posOffset>-2547620</wp:posOffset>
            </wp:positionV>
            <wp:extent cx="63500" cy="6350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5088" behindDoc="1" locked="0" layoutInCell="0" allowOverlap="1" wp14:anchorId="47DF6531" wp14:editId="6039F572">
            <wp:simplePos x="0" y="0"/>
            <wp:positionH relativeFrom="column">
              <wp:posOffset>2292350</wp:posOffset>
            </wp:positionH>
            <wp:positionV relativeFrom="paragraph">
              <wp:posOffset>-2204085</wp:posOffset>
            </wp:positionV>
            <wp:extent cx="63500" cy="6350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6112" behindDoc="1" locked="0" layoutInCell="0" allowOverlap="1" wp14:anchorId="2A89FECA" wp14:editId="0B006633">
            <wp:simplePos x="0" y="0"/>
            <wp:positionH relativeFrom="column">
              <wp:posOffset>2292350</wp:posOffset>
            </wp:positionH>
            <wp:positionV relativeFrom="paragraph">
              <wp:posOffset>-1860550</wp:posOffset>
            </wp:positionV>
            <wp:extent cx="63500" cy="6350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7136" behindDoc="1" locked="0" layoutInCell="0" allowOverlap="1" wp14:anchorId="295D6BB3" wp14:editId="7FF97C34">
            <wp:simplePos x="0" y="0"/>
            <wp:positionH relativeFrom="column">
              <wp:posOffset>2292350</wp:posOffset>
            </wp:positionH>
            <wp:positionV relativeFrom="paragraph">
              <wp:posOffset>-1240790</wp:posOffset>
            </wp:positionV>
            <wp:extent cx="63500" cy="635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48160" behindDoc="1" locked="0" layoutInCell="0" allowOverlap="1" wp14:anchorId="211ED05A" wp14:editId="362BD11B">
            <wp:simplePos x="0" y="0"/>
            <wp:positionH relativeFrom="column">
              <wp:posOffset>2292350</wp:posOffset>
            </wp:positionH>
            <wp:positionV relativeFrom="paragraph">
              <wp:posOffset>-1069340</wp:posOffset>
            </wp:positionV>
            <wp:extent cx="63500" cy="635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bookmarkStart w:id="33" w:name="page41"/>
      <w:bookmarkEnd w:id="33"/>
    </w:p>
    <w:p w14:paraId="2A273F5C" w14:textId="347E100E" w:rsidR="00553914" w:rsidRPr="006A4834" w:rsidRDefault="00491498">
      <w:pPr>
        <w:ind w:left="3720"/>
        <w:rPr>
          <w:sz w:val="20"/>
          <w:szCs w:val="20"/>
        </w:rPr>
      </w:pPr>
      <w:r w:rsidRPr="006A4834">
        <w:rPr>
          <w:rFonts w:ascii="Arial" w:hAnsi="Arial"/>
          <w:sz w:val="16"/>
        </w:rPr>
        <w:t>Provide and supply</w:t>
      </w:r>
    </w:p>
    <w:p w14:paraId="736ECAF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0208" behindDoc="1" locked="0" layoutInCell="0" allowOverlap="1" wp14:anchorId="70CD2A48" wp14:editId="09DC0804">
            <wp:simplePos x="0" y="0"/>
            <wp:positionH relativeFrom="column">
              <wp:posOffset>2219960</wp:posOffset>
            </wp:positionH>
            <wp:positionV relativeFrom="paragraph">
              <wp:posOffset>-67945</wp:posOffset>
            </wp:positionV>
            <wp:extent cx="63500" cy="635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89EEA2B" w14:textId="77777777" w:rsidR="0087383B" w:rsidRDefault="00491498">
      <w:pPr>
        <w:ind w:left="3720"/>
        <w:rPr>
          <w:sz w:val="20"/>
          <w:szCs w:val="20"/>
        </w:rPr>
      </w:pPr>
      <w:r w:rsidRPr="006A4834">
        <w:rPr>
          <w:rFonts w:ascii="Arial" w:hAnsi="Arial"/>
          <w:sz w:val="16"/>
        </w:rPr>
        <w:t>meals and lodging</w:t>
      </w:r>
    </w:p>
    <w:p w14:paraId="46DCBC8E" w14:textId="7C6C7A5B" w:rsidR="00553914" w:rsidRPr="006A4834" w:rsidRDefault="00491498">
      <w:pPr>
        <w:ind w:left="3720"/>
        <w:rPr>
          <w:sz w:val="20"/>
          <w:szCs w:val="20"/>
        </w:rPr>
      </w:pPr>
      <w:r w:rsidRPr="006A4834">
        <w:rPr>
          <w:rFonts w:ascii="Arial" w:hAnsi="Arial"/>
          <w:sz w:val="16"/>
        </w:rPr>
        <w:t>Define</w:t>
      </w:r>
    </w:p>
    <w:p w14:paraId="61003D8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1232" behindDoc="1" locked="0" layoutInCell="0" allowOverlap="1" wp14:anchorId="592C3EAB" wp14:editId="116D0F53">
            <wp:simplePos x="0" y="0"/>
            <wp:positionH relativeFrom="column">
              <wp:posOffset>2219960</wp:posOffset>
            </wp:positionH>
            <wp:positionV relativeFrom="paragraph">
              <wp:posOffset>-67945</wp:posOffset>
            </wp:positionV>
            <wp:extent cx="63500" cy="6350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F84CFD" w14:textId="77777777" w:rsidR="0087383B" w:rsidRDefault="00491498">
      <w:pPr>
        <w:ind w:left="3720"/>
        <w:rPr>
          <w:sz w:val="20"/>
          <w:szCs w:val="20"/>
        </w:rPr>
      </w:pPr>
      <w:r w:rsidRPr="006A4834">
        <w:rPr>
          <w:rFonts w:ascii="Arial" w:hAnsi="Arial"/>
          <w:sz w:val="16"/>
        </w:rPr>
        <w:t>supply structures</w:t>
      </w:r>
    </w:p>
    <w:p w14:paraId="0A3D9460" w14:textId="614569CA" w:rsidR="00553914" w:rsidRPr="006A4834" w:rsidRDefault="00491498">
      <w:pPr>
        <w:ind w:left="3720"/>
        <w:rPr>
          <w:sz w:val="20"/>
          <w:szCs w:val="20"/>
        </w:rPr>
      </w:pPr>
      <w:r w:rsidRPr="006A4834">
        <w:rPr>
          <w:rFonts w:ascii="Arial" w:hAnsi="Arial"/>
          <w:sz w:val="16"/>
        </w:rPr>
        <w:t>Provide</w:t>
      </w:r>
    </w:p>
    <w:p w14:paraId="7AD597D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2256" behindDoc="1" locked="0" layoutInCell="0" allowOverlap="1" wp14:anchorId="1FF19788" wp14:editId="124EEE9C">
            <wp:simplePos x="0" y="0"/>
            <wp:positionH relativeFrom="column">
              <wp:posOffset>2219960</wp:posOffset>
            </wp:positionH>
            <wp:positionV relativeFrom="paragraph">
              <wp:posOffset>-67945</wp:posOffset>
            </wp:positionV>
            <wp:extent cx="63500" cy="6350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F995E7A" w14:textId="77777777" w:rsidR="0087383B" w:rsidRDefault="00491498">
      <w:pPr>
        <w:ind w:left="3720"/>
        <w:rPr>
          <w:sz w:val="20"/>
          <w:szCs w:val="20"/>
        </w:rPr>
      </w:pPr>
      <w:r w:rsidRPr="006A4834">
        <w:rPr>
          <w:rFonts w:ascii="Arial" w:hAnsi="Arial"/>
          <w:sz w:val="16"/>
        </w:rPr>
        <w:t>personal protective</w:t>
      </w:r>
    </w:p>
    <w:p w14:paraId="4808F97B" w14:textId="6F2EC06F" w:rsidR="00553914" w:rsidRPr="006A4834" w:rsidRDefault="00491498">
      <w:pPr>
        <w:ind w:left="3720"/>
        <w:rPr>
          <w:sz w:val="20"/>
          <w:szCs w:val="20"/>
        </w:rPr>
      </w:pPr>
      <w:r w:rsidRPr="006A4834">
        <w:rPr>
          <w:rFonts w:ascii="Arial" w:hAnsi="Arial"/>
          <w:sz w:val="16"/>
        </w:rPr>
        <w:t>equipment for staff</w:t>
      </w:r>
    </w:p>
    <w:p w14:paraId="15E21DB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3280" behindDoc="1" locked="0" layoutInCell="0" allowOverlap="1" wp14:anchorId="7924A4F8" wp14:editId="0DD9B72E">
            <wp:simplePos x="0" y="0"/>
            <wp:positionH relativeFrom="column">
              <wp:posOffset>-55880</wp:posOffset>
            </wp:positionH>
            <wp:positionV relativeFrom="paragraph">
              <wp:posOffset>86995</wp:posOffset>
            </wp:positionV>
            <wp:extent cx="4167505" cy="9525"/>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B375C15" w14:textId="77777777" w:rsidR="0087383B" w:rsidRDefault="00491498">
      <w:pPr>
        <w:tabs>
          <w:tab w:val="left" w:pos="3240"/>
        </w:tabs>
        <w:rPr>
          <w:sz w:val="20"/>
          <w:szCs w:val="20"/>
        </w:rPr>
      </w:pPr>
      <w:r w:rsidRPr="006A4834">
        <w:rPr>
          <w:rFonts w:ascii="Arial" w:hAnsi="Arial"/>
          <w:sz w:val="16"/>
        </w:rPr>
        <w:t>S 5 (Press and media work)</w:t>
      </w:r>
      <w:r w:rsidRPr="006A4834">
        <w:tab/>
      </w:r>
      <w:r w:rsidRPr="006A4834">
        <w:rPr>
          <w:rFonts w:ascii="Arial" w:hAnsi="Arial"/>
          <w:b/>
          <w:sz w:val="16"/>
        </w:rPr>
        <w:t>Inform the press and the media</w:t>
      </w:r>
    </w:p>
    <w:p w14:paraId="50C7D66F" w14:textId="1E9AFF0D" w:rsidR="00553914" w:rsidRPr="006A4834" w:rsidRDefault="00491498">
      <w:pPr>
        <w:ind w:left="3720"/>
        <w:rPr>
          <w:sz w:val="20"/>
          <w:szCs w:val="20"/>
        </w:rPr>
      </w:pPr>
      <w:r w:rsidRPr="006A4834">
        <w:rPr>
          <w:rFonts w:ascii="Arial" w:hAnsi="Arial"/>
          <w:sz w:val="16"/>
        </w:rPr>
        <w:t>Collect, select and</w:t>
      </w:r>
    </w:p>
    <w:p w14:paraId="4EA4E9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4304" behindDoc="1" locked="0" layoutInCell="0" allowOverlap="1" wp14:anchorId="74552790" wp14:editId="01DBC6F0">
            <wp:simplePos x="0" y="0"/>
            <wp:positionH relativeFrom="column">
              <wp:posOffset>2219960</wp:posOffset>
            </wp:positionH>
            <wp:positionV relativeFrom="paragraph">
              <wp:posOffset>-67945</wp:posOffset>
            </wp:positionV>
            <wp:extent cx="63500" cy="6350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1E9752" w14:textId="77777777" w:rsidR="0087383B" w:rsidRDefault="00491498">
      <w:pPr>
        <w:ind w:left="3720"/>
        <w:rPr>
          <w:sz w:val="20"/>
          <w:szCs w:val="20"/>
        </w:rPr>
      </w:pPr>
      <w:r w:rsidRPr="006A4834">
        <w:rPr>
          <w:rFonts w:ascii="Arial" w:hAnsi="Arial"/>
          <w:sz w:val="16"/>
        </w:rPr>
        <w:t>process information</w:t>
      </w:r>
    </w:p>
    <w:p w14:paraId="339EC526" w14:textId="77777777" w:rsidR="0087383B" w:rsidRDefault="00491498">
      <w:pPr>
        <w:ind w:left="3720"/>
        <w:rPr>
          <w:sz w:val="20"/>
          <w:szCs w:val="20"/>
        </w:rPr>
      </w:pPr>
      <w:r w:rsidRPr="006A4834">
        <w:rPr>
          <w:rFonts w:ascii="Arial" w:hAnsi="Arial"/>
          <w:sz w:val="16"/>
        </w:rPr>
        <w:t>from operations</w:t>
      </w:r>
    </w:p>
    <w:p w14:paraId="435F49B6" w14:textId="41A009A5" w:rsidR="00553914" w:rsidRPr="006A4834" w:rsidRDefault="00491498">
      <w:pPr>
        <w:ind w:left="3720"/>
        <w:rPr>
          <w:sz w:val="20"/>
          <w:szCs w:val="20"/>
        </w:rPr>
      </w:pPr>
      <w:r w:rsidRPr="006A4834">
        <w:rPr>
          <w:rFonts w:ascii="Arial" w:hAnsi="Arial"/>
          <w:sz w:val="16"/>
        </w:rPr>
        <w:t>Capture, document and</w:t>
      </w:r>
    </w:p>
    <w:p w14:paraId="6CC00A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5328" behindDoc="1" locked="0" layoutInCell="0" allowOverlap="1" wp14:anchorId="676B8FF8" wp14:editId="247F1270">
            <wp:simplePos x="0" y="0"/>
            <wp:positionH relativeFrom="column">
              <wp:posOffset>2219960</wp:posOffset>
            </wp:positionH>
            <wp:positionV relativeFrom="paragraph">
              <wp:posOffset>-67945</wp:posOffset>
            </wp:positionV>
            <wp:extent cx="63500" cy="6350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A23740" w14:textId="77777777" w:rsidR="0087383B" w:rsidRDefault="00491498">
      <w:pPr>
        <w:ind w:left="3720"/>
        <w:rPr>
          <w:sz w:val="20"/>
          <w:szCs w:val="20"/>
        </w:rPr>
      </w:pPr>
      <w:r w:rsidRPr="006A4834">
        <w:rPr>
          <w:rFonts w:ascii="Arial" w:hAnsi="Arial"/>
          <w:sz w:val="16"/>
        </w:rPr>
        <w:t>evaluate the press and</w:t>
      </w:r>
    </w:p>
    <w:p w14:paraId="40B6C567" w14:textId="77777777" w:rsidR="0087383B" w:rsidRDefault="00491498">
      <w:pPr>
        <w:ind w:left="3720"/>
        <w:rPr>
          <w:sz w:val="20"/>
          <w:szCs w:val="20"/>
        </w:rPr>
      </w:pPr>
      <w:r w:rsidRPr="006A4834">
        <w:rPr>
          <w:rFonts w:ascii="Arial" w:hAnsi="Arial"/>
          <w:sz w:val="16"/>
        </w:rPr>
        <w:t>media situation</w:t>
      </w:r>
    </w:p>
    <w:p w14:paraId="1477CD32" w14:textId="442E566F" w:rsidR="00553914" w:rsidRPr="006A4834" w:rsidRDefault="00491498">
      <w:pPr>
        <w:ind w:left="3720"/>
        <w:rPr>
          <w:sz w:val="20"/>
          <w:szCs w:val="20"/>
        </w:rPr>
      </w:pPr>
      <w:r w:rsidRPr="006A4834">
        <w:rPr>
          <w:rFonts w:ascii="Arial" w:hAnsi="Arial"/>
          <w:sz w:val="16"/>
        </w:rPr>
        <w:t>Prepare information for</w:t>
      </w:r>
    </w:p>
    <w:p w14:paraId="6155C57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6352" behindDoc="1" locked="0" layoutInCell="0" allowOverlap="1" wp14:anchorId="39F3080A" wp14:editId="3B8827B2">
            <wp:simplePos x="0" y="0"/>
            <wp:positionH relativeFrom="column">
              <wp:posOffset>2219960</wp:posOffset>
            </wp:positionH>
            <wp:positionV relativeFrom="paragraph">
              <wp:posOffset>-67945</wp:posOffset>
            </wp:positionV>
            <wp:extent cx="63500" cy="6350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E76257" w14:textId="77777777" w:rsidR="0087383B" w:rsidRDefault="00491498">
      <w:pPr>
        <w:ind w:left="3720"/>
        <w:rPr>
          <w:sz w:val="20"/>
          <w:szCs w:val="20"/>
        </w:rPr>
      </w:pPr>
      <w:r w:rsidRPr="006A4834">
        <w:rPr>
          <w:rFonts w:ascii="Arial" w:hAnsi="Arial"/>
          <w:sz w:val="16"/>
        </w:rPr>
        <w:t>the press and the media</w:t>
      </w:r>
    </w:p>
    <w:p w14:paraId="42E7ED84" w14:textId="77777777" w:rsidR="0087383B" w:rsidRDefault="00491498">
      <w:pPr>
        <w:ind w:left="3260"/>
        <w:rPr>
          <w:sz w:val="20"/>
          <w:szCs w:val="20"/>
        </w:rPr>
      </w:pPr>
      <w:r w:rsidRPr="006A4834">
        <w:rPr>
          <w:rFonts w:ascii="Arial" w:hAnsi="Arial"/>
          <w:b/>
          <w:sz w:val="16"/>
        </w:rPr>
        <w:t>Support the press and the media</w:t>
      </w:r>
    </w:p>
    <w:p w14:paraId="5F6A5A44" w14:textId="15B459DB" w:rsidR="00553914" w:rsidRPr="006A4834" w:rsidRDefault="00491498">
      <w:pPr>
        <w:ind w:left="3720"/>
        <w:rPr>
          <w:sz w:val="20"/>
          <w:szCs w:val="20"/>
        </w:rPr>
      </w:pPr>
      <w:r w:rsidRPr="006A4834">
        <w:rPr>
          <w:rFonts w:ascii="Arial" w:hAnsi="Arial"/>
          <w:sz w:val="16"/>
        </w:rPr>
        <w:t>Inform, guide and</w:t>
      </w:r>
    </w:p>
    <w:p w14:paraId="6311EE8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7376" behindDoc="1" locked="0" layoutInCell="0" allowOverlap="1" wp14:anchorId="7167BD1D" wp14:editId="33CEFF7E">
            <wp:simplePos x="0" y="0"/>
            <wp:positionH relativeFrom="column">
              <wp:posOffset>2219960</wp:posOffset>
            </wp:positionH>
            <wp:positionV relativeFrom="paragraph">
              <wp:posOffset>-67945</wp:posOffset>
            </wp:positionV>
            <wp:extent cx="63500" cy="635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51AAFC" w14:textId="77777777" w:rsidR="0087383B" w:rsidRDefault="00491498">
      <w:pPr>
        <w:ind w:left="3720"/>
        <w:rPr>
          <w:sz w:val="20"/>
          <w:szCs w:val="20"/>
        </w:rPr>
      </w:pPr>
      <w:r w:rsidRPr="006A4834">
        <w:rPr>
          <w:rFonts w:ascii="Arial" w:hAnsi="Arial"/>
          <w:sz w:val="16"/>
        </w:rPr>
        <w:t>accommodate representatives</w:t>
      </w:r>
    </w:p>
    <w:p w14:paraId="095ECB49" w14:textId="77777777" w:rsidR="0087383B" w:rsidRDefault="00491498">
      <w:pPr>
        <w:ind w:left="3720"/>
        <w:rPr>
          <w:sz w:val="20"/>
          <w:szCs w:val="20"/>
        </w:rPr>
      </w:pPr>
      <w:r w:rsidRPr="006A4834">
        <w:rPr>
          <w:rFonts w:ascii="Arial" w:hAnsi="Arial"/>
          <w:sz w:val="16"/>
        </w:rPr>
        <w:t>of the press and the media</w:t>
      </w:r>
    </w:p>
    <w:p w14:paraId="1800B0CA" w14:textId="15195F04" w:rsidR="00553914" w:rsidRPr="006A4834" w:rsidRDefault="00491498">
      <w:pPr>
        <w:ind w:left="3720"/>
        <w:rPr>
          <w:sz w:val="20"/>
          <w:szCs w:val="20"/>
        </w:rPr>
      </w:pPr>
      <w:r w:rsidRPr="006A4834">
        <w:rPr>
          <w:rFonts w:ascii="Arial" w:hAnsi="Arial"/>
          <w:sz w:val="16"/>
        </w:rPr>
        <w:t>Prepare and hold</w:t>
      </w:r>
    </w:p>
    <w:p w14:paraId="444CDF8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8400" behindDoc="1" locked="0" layoutInCell="0" allowOverlap="1" wp14:anchorId="272C454A" wp14:editId="686AEA6B">
            <wp:simplePos x="0" y="0"/>
            <wp:positionH relativeFrom="column">
              <wp:posOffset>2219960</wp:posOffset>
            </wp:positionH>
            <wp:positionV relativeFrom="paragraph">
              <wp:posOffset>-67945</wp:posOffset>
            </wp:positionV>
            <wp:extent cx="63500" cy="6350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30A921" w14:textId="77777777" w:rsidR="0087383B" w:rsidRDefault="00491498">
      <w:pPr>
        <w:ind w:left="3720"/>
        <w:rPr>
          <w:sz w:val="20"/>
          <w:szCs w:val="20"/>
        </w:rPr>
      </w:pPr>
      <w:r w:rsidRPr="006A4834">
        <w:rPr>
          <w:rFonts w:ascii="Arial" w:hAnsi="Arial"/>
          <w:sz w:val="16"/>
        </w:rPr>
        <w:t>press conferences</w:t>
      </w:r>
    </w:p>
    <w:p w14:paraId="5FB99238" w14:textId="5427CEAD" w:rsidR="00553914" w:rsidRPr="006A4834" w:rsidRDefault="00491498">
      <w:pPr>
        <w:ind w:left="3720"/>
        <w:rPr>
          <w:sz w:val="20"/>
          <w:szCs w:val="20"/>
        </w:rPr>
      </w:pPr>
      <w:r w:rsidRPr="006A4834">
        <w:rPr>
          <w:rFonts w:ascii="Arial" w:hAnsi="Arial"/>
          <w:sz w:val="16"/>
        </w:rPr>
        <w:t>Set up and support</w:t>
      </w:r>
    </w:p>
    <w:p w14:paraId="7EA62CE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59424" behindDoc="1" locked="0" layoutInCell="0" allowOverlap="1" wp14:anchorId="68AFF019" wp14:editId="409AD822">
            <wp:simplePos x="0" y="0"/>
            <wp:positionH relativeFrom="column">
              <wp:posOffset>2219960</wp:posOffset>
            </wp:positionH>
            <wp:positionV relativeFrom="paragraph">
              <wp:posOffset>-67945</wp:posOffset>
            </wp:positionV>
            <wp:extent cx="63500" cy="6350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75AB1CB" w14:textId="77777777" w:rsidR="0087383B" w:rsidRDefault="00491498">
      <w:pPr>
        <w:ind w:left="3720"/>
        <w:rPr>
          <w:sz w:val="20"/>
          <w:szCs w:val="20"/>
        </w:rPr>
      </w:pPr>
      <w:r w:rsidRPr="006A4834">
        <w:rPr>
          <w:rFonts w:ascii="Arial" w:hAnsi="Arial"/>
          <w:sz w:val="16"/>
        </w:rPr>
        <w:t>public hotlines</w:t>
      </w:r>
    </w:p>
    <w:p w14:paraId="3BD0883B" w14:textId="4815CCB2" w:rsidR="00553914" w:rsidRPr="006A4834" w:rsidRDefault="00491498">
      <w:pPr>
        <w:ind w:left="3720"/>
        <w:rPr>
          <w:sz w:val="20"/>
          <w:szCs w:val="20"/>
        </w:rPr>
      </w:pPr>
      <w:r w:rsidRPr="006A4834">
        <w:rPr>
          <w:rFonts w:ascii="Arial" w:hAnsi="Arial"/>
          <w:sz w:val="16"/>
        </w:rPr>
        <w:t>Issue warnings and</w:t>
      </w:r>
    </w:p>
    <w:p w14:paraId="2952C2D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0448" behindDoc="1" locked="0" layoutInCell="0" allowOverlap="1" wp14:anchorId="0F625D28" wp14:editId="4B9C81FA">
            <wp:simplePos x="0" y="0"/>
            <wp:positionH relativeFrom="column">
              <wp:posOffset>2219960</wp:posOffset>
            </wp:positionH>
            <wp:positionV relativeFrom="paragraph">
              <wp:posOffset>-67945</wp:posOffset>
            </wp:positionV>
            <wp:extent cx="63500" cy="6350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D91667" w14:textId="3D636627" w:rsidR="00553914" w:rsidRPr="006A4834" w:rsidRDefault="00491498">
      <w:pPr>
        <w:ind w:left="3720"/>
        <w:rPr>
          <w:sz w:val="20"/>
          <w:szCs w:val="20"/>
        </w:rPr>
      </w:pPr>
      <w:r w:rsidRPr="006A4834">
        <w:rPr>
          <w:rFonts w:ascii="Arial" w:hAnsi="Arial"/>
          <w:sz w:val="16"/>
        </w:rPr>
        <w:t>missing person messages</w:t>
      </w:r>
    </w:p>
    <w:p w14:paraId="098080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1472" behindDoc="1" locked="0" layoutInCell="0" allowOverlap="1" wp14:anchorId="4E33215F" wp14:editId="1A941347">
            <wp:simplePos x="0" y="0"/>
            <wp:positionH relativeFrom="column">
              <wp:posOffset>-55880</wp:posOffset>
            </wp:positionH>
            <wp:positionV relativeFrom="paragraph">
              <wp:posOffset>86995</wp:posOffset>
            </wp:positionV>
            <wp:extent cx="4167505" cy="952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5543D65A" w14:textId="77777777" w:rsidR="0087383B" w:rsidRDefault="00491498">
      <w:pPr>
        <w:tabs>
          <w:tab w:val="left" w:pos="3240"/>
        </w:tabs>
        <w:rPr>
          <w:sz w:val="20"/>
          <w:szCs w:val="20"/>
        </w:rPr>
      </w:pPr>
      <w:r w:rsidRPr="006A4834">
        <w:rPr>
          <w:rFonts w:ascii="Arial" w:hAnsi="Arial"/>
          <w:sz w:val="16"/>
        </w:rPr>
        <w:t>S 6 (IT and communications)</w:t>
      </w:r>
      <w:r w:rsidRPr="006A4834">
        <w:tab/>
      </w:r>
      <w:r w:rsidRPr="006A4834">
        <w:rPr>
          <w:rFonts w:ascii="Arial" w:hAnsi="Arial"/>
          <w:b/>
          <w:sz w:val="16"/>
        </w:rPr>
        <w:t>Plan the use of IT and</w:t>
      </w:r>
    </w:p>
    <w:p w14:paraId="0F07EE50" w14:textId="77777777" w:rsidR="0087383B" w:rsidRDefault="00491498">
      <w:pPr>
        <w:ind w:left="3260"/>
        <w:rPr>
          <w:sz w:val="20"/>
          <w:szCs w:val="20"/>
        </w:rPr>
      </w:pPr>
      <w:r w:rsidRPr="006A4834">
        <w:rPr>
          <w:rFonts w:ascii="Arial" w:hAnsi="Arial"/>
          <w:b/>
          <w:sz w:val="16"/>
        </w:rPr>
        <w:t>communications,</w:t>
      </w:r>
      <w:r w:rsidR="00265313" w:rsidRPr="006A4834">
        <w:rPr>
          <w:rFonts w:ascii="Arial" w:hAnsi="Arial"/>
          <w:b/>
          <w:sz w:val="16"/>
        </w:rPr>
        <w:t xml:space="preserve"> </w:t>
      </w:r>
      <w:r w:rsidRPr="006A4834">
        <w:rPr>
          <w:rFonts w:ascii="Arial" w:hAnsi="Arial"/>
          <w:b/>
          <w:sz w:val="16"/>
        </w:rPr>
        <w:t>design a</w:t>
      </w:r>
    </w:p>
    <w:p w14:paraId="59935200" w14:textId="77777777" w:rsidR="0087383B" w:rsidRDefault="00491498">
      <w:pPr>
        <w:ind w:left="3260"/>
        <w:rPr>
          <w:sz w:val="20"/>
          <w:szCs w:val="20"/>
        </w:rPr>
      </w:pPr>
      <w:r w:rsidRPr="006A4834">
        <w:rPr>
          <w:rFonts w:ascii="Arial" w:hAnsi="Arial"/>
          <w:b/>
          <w:sz w:val="16"/>
        </w:rPr>
        <w:t>communications strategy,</w:t>
      </w:r>
    </w:p>
    <w:p w14:paraId="1CA527E5" w14:textId="77777777" w:rsidR="0087383B" w:rsidRDefault="00491498">
      <w:pPr>
        <w:ind w:left="3260"/>
        <w:rPr>
          <w:sz w:val="20"/>
          <w:szCs w:val="20"/>
        </w:rPr>
      </w:pPr>
      <w:r w:rsidRPr="006A4834">
        <w:rPr>
          <w:rFonts w:ascii="Arial" w:hAnsi="Arial"/>
          <w:b/>
          <w:sz w:val="16"/>
        </w:rPr>
        <w:t>ensure its operationalisation</w:t>
      </w:r>
    </w:p>
    <w:p w14:paraId="33BF9A1C" w14:textId="03BD9FB9" w:rsidR="00553914" w:rsidRPr="006A4834" w:rsidRDefault="00491498">
      <w:pPr>
        <w:ind w:left="3720"/>
        <w:rPr>
          <w:sz w:val="20"/>
          <w:szCs w:val="20"/>
        </w:rPr>
      </w:pPr>
      <w:r w:rsidRPr="006A4834">
        <w:rPr>
          <w:rFonts w:ascii="Arial" w:hAnsi="Arial"/>
          <w:sz w:val="16"/>
        </w:rPr>
        <w:t>Operationalise IT,</w:t>
      </w:r>
    </w:p>
    <w:p w14:paraId="79B12BA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2496" behindDoc="1" locked="0" layoutInCell="0" allowOverlap="1" wp14:anchorId="3DB4557F" wp14:editId="4A40C6A6">
            <wp:simplePos x="0" y="0"/>
            <wp:positionH relativeFrom="column">
              <wp:posOffset>2219960</wp:posOffset>
            </wp:positionH>
            <wp:positionV relativeFrom="paragraph">
              <wp:posOffset>-67945</wp:posOffset>
            </wp:positionV>
            <wp:extent cx="63500" cy="6350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D682731" w14:textId="77777777" w:rsidR="0087383B" w:rsidRDefault="00491498">
      <w:pPr>
        <w:ind w:left="3720"/>
        <w:rPr>
          <w:sz w:val="20"/>
          <w:szCs w:val="20"/>
        </w:rPr>
      </w:pPr>
      <w:r w:rsidRPr="006A4834">
        <w:rPr>
          <w:rFonts w:ascii="Arial" w:hAnsi="Arial"/>
          <w:sz w:val="16"/>
        </w:rPr>
        <w:t xml:space="preserve">operationalise </w:t>
      </w:r>
    </w:p>
    <w:p w14:paraId="682FD06B" w14:textId="77777777" w:rsidR="0087383B" w:rsidRDefault="00491498">
      <w:pPr>
        <w:ind w:left="3720"/>
        <w:rPr>
          <w:sz w:val="20"/>
          <w:szCs w:val="20"/>
        </w:rPr>
      </w:pPr>
      <w:r w:rsidRPr="006A4834">
        <w:rPr>
          <w:rFonts w:ascii="Arial" w:hAnsi="Arial"/>
          <w:sz w:val="16"/>
        </w:rPr>
        <w:t>communications strictures</w:t>
      </w:r>
    </w:p>
    <w:p w14:paraId="5483E954" w14:textId="1FB46FC0" w:rsidR="00553914" w:rsidRPr="006A4834" w:rsidRDefault="00491498">
      <w:pPr>
        <w:ind w:left="3720"/>
        <w:rPr>
          <w:sz w:val="20"/>
          <w:szCs w:val="20"/>
        </w:rPr>
      </w:pPr>
      <w:r w:rsidRPr="006A4834">
        <w:rPr>
          <w:rFonts w:ascii="Arial" w:hAnsi="Arial"/>
          <w:sz w:val="16"/>
        </w:rPr>
        <w:t>Guarantee</w:t>
      </w:r>
    </w:p>
    <w:p w14:paraId="0DCFE24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3520" behindDoc="1" locked="0" layoutInCell="0" allowOverlap="1" wp14:anchorId="32119C28" wp14:editId="68A079CE">
            <wp:simplePos x="0" y="0"/>
            <wp:positionH relativeFrom="column">
              <wp:posOffset>2219960</wp:posOffset>
            </wp:positionH>
            <wp:positionV relativeFrom="paragraph">
              <wp:posOffset>-67945</wp:posOffset>
            </wp:positionV>
            <wp:extent cx="63500" cy="6350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1F47CB6" w14:textId="77777777" w:rsidR="0087383B" w:rsidRDefault="00491498">
      <w:pPr>
        <w:ind w:left="3720"/>
        <w:rPr>
          <w:sz w:val="20"/>
          <w:szCs w:val="20"/>
        </w:rPr>
      </w:pPr>
      <w:r w:rsidRPr="006A4834">
        <w:rPr>
          <w:rFonts w:ascii="Arial" w:hAnsi="Arial"/>
          <w:sz w:val="16"/>
        </w:rPr>
        <w:t>communications security</w:t>
      </w:r>
    </w:p>
    <w:p w14:paraId="147A23D3" w14:textId="05172E22" w:rsidR="0087383B" w:rsidRDefault="00491498" w:rsidP="00682BC4">
      <w:pPr>
        <w:ind w:left="3720"/>
        <w:rPr>
          <w:sz w:val="20"/>
          <w:szCs w:val="20"/>
        </w:rPr>
      </w:pPr>
      <w:r w:rsidRPr="006A4834">
        <w:rPr>
          <w:rFonts w:ascii="Arial" w:hAnsi="Arial"/>
          <w:sz w:val="16"/>
        </w:rPr>
        <w:t>(redundancy)</w:t>
      </w:r>
      <w:bookmarkStart w:id="34" w:name="page42"/>
      <w:bookmarkEnd w:id="34"/>
    </w:p>
    <w:p w14:paraId="038BF20E" w14:textId="6698F19E" w:rsidR="00553914" w:rsidRPr="006A4834" w:rsidRDefault="00491498">
      <w:pPr>
        <w:ind w:left="3840"/>
        <w:rPr>
          <w:sz w:val="20"/>
          <w:szCs w:val="20"/>
        </w:rPr>
      </w:pPr>
      <w:r w:rsidRPr="006A4834">
        <w:rPr>
          <w:rFonts w:ascii="Arial" w:hAnsi="Arial"/>
          <w:sz w:val="16"/>
        </w:rPr>
        <w:t>Monitor operation</w:t>
      </w:r>
    </w:p>
    <w:p w14:paraId="6E58830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4544" behindDoc="1" locked="0" layoutInCell="0" allowOverlap="1" wp14:anchorId="6F6DB46A" wp14:editId="5EAF4BE1">
            <wp:simplePos x="0" y="0"/>
            <wp:positionH relativeFrom="column">
              <wp:posOffset>2292350</wp:posOffset>
            </wp:positionH>
            <wp:positionV relativeFrom="paragraph">
              <wp:posOffset>-67945</wp:posOffset>
            </wp:positionV>
            <wp:extent cx="63500" cy="6350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6F25C40" w14:textId="77777777" w:rsidR="0087383B" w:rsidRDefault="00491498">
      <w:pPr>
        <w:ind w:left="3840"/>
        <w:rPr>
          <w:sz w:val="20"/>
          <w:szCs w:val="20"/>
        </w:rPr>
      </w:pPr>
      <w:r w:rsidRPr="006A4834">
        <w:rPr>
          <w:rFonts w:ascii="Arial" w:hAnsi="Arial"/>
          <w:sz w:val="16"/>
        </w:rPr>
        <w:t>of communications</w:t>
      </w:r>
    </w:p>
    <w:p w14:paraId="7CBDB254" w14:textId="77777777" w:rsidR="0087383B" w:rsidRDefault="00491498">
      <w:pPr>
        <w:ind w:left="3380"/>
        <w:rPr>
          <w:sz w:val="20"/>
          <w:szCs w:val="20"/>
        </w:rPr>
      </w:pPr>
      <w:r w:rsidRPr="006A4834">
        <w:rPr>
          <w:rFonts w:ascii="Arial" w:hAnsi="Arial"/>
          <w:b/>
          <w:sz w:val="16"/>
        </w:rPr>
        <w:t>Equip incident management</w:t>
      </w:r>
    </w:p>
    <w:p w14:paraId="68594EF5" w14:textId="65E103C6" w:rsidR="00553914" w:rsidRPr="006A4834" w:rsidRDefault="00491498" w:rsidP="004316A6">
      <w:pPr>
        <w:ind w:left="3380"/>
        <w:rPr>
          <w:sz w:val="20"/>
          <w:szCs w:val="20"/>
        </w:rPr>
      </w:pPr>
      <w:r w:rsidRPr="006A4834">
        <w:rPr>
          <w:rFonts w:ascii="Arial" w:hAnsi="Arial"/>
          <w:b/>
          <w:sz w:val="16"/>
        </w:rPr>
        <w:t>with office communications</w:t>
      </w:r>
      <w:bookmarkStart w:id="35" w:name="page43"/>
      <w:bookmarkEnd w:id="35"/>
    </w:p>
    <w:p w14:paraId="45370A82" w14:textId="77777777" w:rsidR="00553914" w:rsidRPr="006A4834" w:rsidRDefault="00491498" w:rsidP="00ED0112">
      <w:pPr>
        <w:pStyle w:val="Heading1"/>
        <w:rPr>
          <w:sz w:val="20"/>
          <w:szCs w:val="20"/>
        </w:rPr>
      </w:pPr>
      <w:r w:rsidRPr="006A4834">
        <w:t>Communications</w:t>
      </w:r>
    </w:p>
    <w:p w14:paraId="73DC32C1" w14:textId="719481A4" w:rsidR="0087383B" w:rsidRDefault="00491498">
      <w:pPr>
        <w:spacing w:line="326" w:lineRule="auto"/>
        <w:ind w:right="40"/>
        <w:rPr>
          <w:sz w:val="20"/>
          <w:szCs w:val="20"/>
        </w:rPr>
      </w:pPr>
      <w:bookmarkStart w:id="36" w:name="page44"/>
      <w:bookmarkEnd w:id="36"/>
      <w:r w:rsidRPr="006A4834">
        <w:rPr>
          <w:rFonts w:ascii="Arial" w:hAnsi="Arial"/>
          <w:sz w:val="18"/>
        </w:rPr>
        <w:t xml:space="preserve">Good communications are a key component of successful crisis management. Here we need to distinguish between (1) 'internal' communications within the administrative/crisis team, which is governed by the official regulations of the team, and (2) 'external' communications. Internal communications are covered in the chapter 'Operational planning'. This chapter describes 'external' communications with the </w:t>
      </w:r>
      <w:r w:rsidR="001539B3" w:rsidRPr="006A4834">
        <w:rPr>
          <w:rFonts w:ascii="Arial" w:hAnsi="Arial"/>
          <w:sz w:val="18"/>
        </w:rPr>
        <w:t>public</w:t>
      </w:r>
      <w:r w:rsidRPr="006A4834">
        <w:rPr>
          <w:rFonts w:ascii="Arial" w:hAnsi="Arial"/>
          <w:sz w:val="18"/>
        </w:rPr>
        <w:t>.</w:t>
      </w:r>
    </w:p>
    <w:p w14:paraId="068291B3" w14:textId="77777777" w:rsidR="0087383B" w:rsidRDefault="00491498">
      <w:pPr>
        <w:spacing w:line="329" w:lineRule="auto"/>
        <w:ind w:right="40"/>
        <w:rPr>
          <w:sz w:val="20"/>
          <w:szCs w:val="20"/>
        </w:rPr>
      </w:pPr>
      <w:r w:rsidRPr="006A4834">
        <w:rPr>
          <w:rFonts w:ascii="Arial" w:hAnsi="Arial"/>
          <w:sz w:val="18"/>
        </w:rPr>
        <w:t xml:space="preserve">Here </w:t>
      </w:r>
      <w:r w:rsidR="001539B3" w:rsidRPr="006A4834">
        <w:rPr>
          <w:rFonts w:ascii="Arial" w:hAnsi="Arial"/>
          <w:sz w:val="18"/>
        </w:rPr>
        <w:t>we</w:t>
      </w:r>
      <w:r w:rsidRPr="006A4834">
        <w:rPr>
          <w:rFonts w:ascii="Arial" w:hAnsi="Arial"/>
          <w:sz w:val="18"/>
        </w:rPr>
        <w:t xml:space="preserve"> draw a distinction between 'risk communication' and 'crisis communication'. 'Risk communication' refers to communication before a crisis arises. 'Crisis communication' becomes necessary once the crisis occurs. Good risk communication makes it considerably easier to communicate during the crisis, because it creates knowledge on which crisis management can build.</w:t>
      </w:r>
    </w:p>
    <w:p w14:paraId="4691BD04" w14:textId="619404A1" w:rsidR="00553914" w:rsidRPr="006A4834" w:rsidRDefault="00491498">
      <w:pPr>
        <w:spacing w:line="345" w:lineRule="auto"/>
        <w:ind w:right="460"/>
        <w:jc w:val="both"/>
        <w:rPr>
          <w:rFonts w:ascii="Arial" w:eastAsia="Arial" w:hAnsi="Arial" w:cs="Arial"/>
          <w:sz w:val="18"/>
          <w:szCs w:val="18"/>
        </w:rPr>
      </w:pPr>
      <w:r w:rsidRPr="006A4834">
        <w:rPr>
          <w:rFonts w:ascii="Arial" w:hAnsi="Arial"/>
          <w:sz w:val="18"/>
        </w:rPr>
        <w:lastRenderedPageBreak/>
        <w:t xml:space="preserve">The </w:t>
      </w:r>
      <w:hyperlink r:id="rId89">
        <w:r w:rsidRPr="006A4834">
          <w:rPr>
            <w:rFonts w:ascii="Arial" w:hAnsi="Arial"/>
            <w:b/>
            <w:sz w:val="18"/>
          </w:rPr>
          <w:t>Guidelines on crisis communication</w:t>
        </w:r>
        <w:r w:rsidRPr="006A4834">
          <w:rPr>
            <w:rFonts w:ascii="Arial" w:hAnsi="Arial"/>
            <w:sz w:val="18"/>
          </w:rPr>
          <w:t xml:space="preserve"> </w:t>
        </w:r>
      </w:hyperlink>
      <w:r w:rsidRPr="006A4834">
        <w:rPr>
          <w:rFonts w:ascii="Arial" w:hAnsi="Arial"/>
          <w:sz w:val="18"/>
        </w:rPr>
        <w:t>published (in German only) by Germany's Federal Ministry of the Interior, Building and Community (BMI) provides a clear overview of the following topics for effective communication:</w:t>
      </w:r>
    </w:p>
    <w:p w14:paraId="04306D3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66592" behindDoc="1" locked="0" layoutInCell="0" allowOverlap="1" wp14:anchorId="526B6B25" wp14:editId="7DFA4FBE">
            <wp:simplePos x="0" y="0"/>
            <wp:positionH relativeFrom="column">
              <wp:posOffset>235585</wp:posOffset>
            </wp:positionH>
            <wp:positionV relativeFrom="paragraph">
              <wp:posOffset>-405765</wp:posOffset>
            </wp:positionV>
            <wp:extent cx="1974215" cy="952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90" cstate="print"/>
                    <a:srcRect/>
                    <a:stretch>
                      <a:fillRect/>
                    </a:stretch>
                  </pic:blipFill>
                  <pic:spPr bwMode="auto">
                    <a:xfrm>
                      <a:off x="0" y="0"/>
                      <a:ext cx="1974215" cy="9525"/>
                    </a:xfrm>
                    <a:prstGeom prst="rect">
                      <a:avLst/>
                    </a:prstGeom>
                    <a:noFill/>
                  </pic:spPr>
                </pic:pic>
              </a:graphicData>
            </a:graphic>
          </wp:anchor>
        </w:drawing>
      </w:r>
    </w:p>
    <w:p w14:paraId="7EF22196" w14:textId="5A1C2125"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Risk communication </w:t>
      </w:r>
    </w:p>
    <w:p w14:paraId="29FF7719" w14:textId="77777777" w:rsidR="005E23D5" w:rsidRPr="00360FB6" w:rsidRDefault="00491498" w:rsidP="005E23D5">
      <w:pPr>
        <w:pStyle w:val="ListParagraph"/>
        <w:numPr>
          <w:ilvl w:val="0"/>
          <w:numId w:val="59"/>
        </w:numPr>
        <w:spacing w:line="347" w:lineRule="auto"/>
        <w:ind w:left="440" w:right="2220"/>
        <w:rPr>
          <w:rFonts w:ascii="Arial" w:hAnsi="Arial"/>
          <w:sz w:val="18"/>
        </w:rPr>
      </w:pPr>
      <w:r w:rsidRPr="00360FB6">
        <w:rPr>
          <w:rFonts w:ascii="Arial" w:hAnsi="Arial"/>
          <w:sz w:val="18"/>
        </w:rPr>
        <w:t xml:space="preserve">Crisis communication </w:t>
      </w:r>
    </w:p>
    <w:p w14:paraId="4888BA72"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 xml:space="preserve">Target-group appropriate crisis communication </w:t>
      </w:r>
    </w:p>
    <w:p w14:paraId="40658261" w14:textId="77777777" w:rsidR="005E23D5" w:rsidRDefault="005E23D5" w:rsidP="005E23D5">
      <w:pPr>
        <w:pStyle w:val="ListParagraph"/>
        <w:numPr>
          <w:ilvl w:val="0"/>
          <w:numId w:val="59"/>
        </w:numPr>
        <w:spacing w:line="352" w:lineRule="exact"/>
        <w:ind w:left="440" w:right="2220"/>
        <w:rPr>
          <w:sz w:val="20"/>
          <w:szCs w:val="20"/>
        </w:rPr>
      </w:pPr>
      <w:r w:rsidRPr="005E23D5">
        <w:rPr>
          <w:sz w:val="20"/>
          <w:szCs w:val="20"/>
        </w:rPr>
        <w:t>Crisis communication plan</w:t>
      </w:r>
    </w:p>
    <w:p w14:paraId="78414370" w14:textId="77777777" w:rsidR="0087383B" w:rsidRDefault="005E23D5" w:rsidP="005E23D5">
      <w:pPr>
        <w:pStyle w:val="ListParagraph"/>
        <w:numPr>
          <w:ilvl w:val="0"/>
          <w:numId w:val="59"/>
        </w:numPr>
        <w:spacing w:line="352" w:lineRule="exact"/>
        <w:ind w:left="440" w:right="2220"/>
        <w:rPr>
          <w:sz w:val="20"/>
          <w:szCs w:val="20"/>
        </w:rPr>
      </w:pPr>
      <w:r w:rsidRPr="005E23D5">
        <w:rPr>
          <w:sz w:val="20"/>
          <w:szCs w:val="20"/>
        </w:rPr>
        <w:t>Planning aids</w:t>
      </w:r>
    </w:p>
    <w:p w14:paraId="53F02CE9" w14:textId="77777777" w:rsidR="0087383B" w:rsidRDefault="005E23D5" w:rsidP="005E23D5">
      <w:pPr>
        <w:spacing w:line="352" w:lineRule="exact"/>
        <w:rPr>
          <w:sz w:val="20"/>
          <w:szCs w:val="20"/>
        </w:rPr>
      </w:pPr>
      <w:r w:rsidRPr="005E23D5">
        <w:rPr>
          <w:sz w:val="20"/>
          <w:szCs w:val="20"/>
        </w:rPr>
        <w:t>Good communication can enable the public, media representatives and public authorities to become an effective team for managing a crisis.</w:t>
      </w:r>
    </w:p>
    <w:p w14:paraId="62346B8D" w14:textId="4817CBBF" w:rsidR="0087383B" w:rsidRDefault="00491498">
      <w:pPr>
        <w:rPr>
          <w:sz w:val="20"/>
          <w:szCs w:val="20"/>
        </w:rPr>
      </w:pPr>
      <w:r w:rsidRPr="006A4834">
        <w:rPr>
          <w:rFonts w:ascii="Arial" w:hAnsi="Arial"/>
          <w:color w:val="0F64A7"/>
          <w:sz w:val="30"/>
        </w:rPr>
        <w:t>Risk communication</w:t>
      </w:r>
    </w:p>
    <w:p w14:paraId="405FA957" w14:textId="259BB9D2" w:rsidR="00553914" w:rsidRPr="006A4834" w:rsidRDefault="00491498">
      <w:pPr>
        <w:spacing w:line="326" w:lineRule="auto"/>
        <w:rPr>
          <w:sz w:val="20"/>
          <w:szCs w:val="20"/>
        </w:rPr>
      </w:pPr>
      <w:r w:rsidRPr="006A4834">
        <w:rPr>
          <w:rFonts w:ascii="Arial" w:hAnsi="Arial"/>
          <w:sz w:val="18"/>
        </w:rPr>
        <w:t>The aim of risk communication is to build up the mutual confidence and trust of all stakeholders. This is best achieved by forming long-term relationships</w:t>
      </w:r>
      <w:r w:rsidR="005046FF" w:rsidRPr="006A4834">
        <w:rPr>
          <w:rFonts w:ascii="Arial" w:hAnsi="Arial"/>
          <w:sz w:val="18"/>
        </w:rPr>
        <w:t>.</w:t>
      </w:r>
      <w:r w:rsidRPr="006A4834">
        <w:rPr>
          <w:rFonts w:ascii="Arial" w:hAnsi="Arial"/>
          <w:sz w:val="18"/>
        </w:rPr>
        <w:t xml:space="preserve"> These are the basis for credibility, w</w:t>
      </w:r>
      <w:r w:rsidR="005046FF" w:rsidRPr="006A4834">
        <w:rPr>
          <w:rFonts w:ascii="Arial" w:hAnsi="Arial"/>
          <w:sz w:val="18"/>
        </w:rPr>
        <w:t xml:space="preserve">hich is essential in a crisis. </w:t>
      </w:r>
      <w:r w:rsidRPr="006A4834">
        <w:rPr>
          <w:rFonts w:ascii="Arial" w:hAnsi="Arial"/>
          <w:sz w:val="18"/>
        </w:rPr>
        <w:t xml:space="preserve">Risk communication therefore relies on transparency, </w:t>
      </w:r>
      <w:proofErr w:type="gramStart"/>
      <w:r w:rsidRPr="006A4834">
        <w:rPr>
          <w:rFonts w:ascii="Arial" w:hAnsi="Arial"/>
          <w:sz w:val="18"/>
        </w:rPr>
        <w:t>reliability</w:t>
      </w:r>
      <w:proofErr w:type="gramEnd"/>
      <w:r w:rsidRPr="006A4834">
        <w:rPr>
          <w:rFonts w:ascii="Arial" w:hAnsi="Arial"/>
          <w:sz w:val="18"/>
        </w:rPr>
        <w:t xml:space="preserve"> and maximum honesty. Accordingly, risk communication is a continuous process. Public authorities should therefore look upon it and use it as a</w:t>
      </w:r>
    </w:p>
    <w:p w14:paraId="30F04FCA"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2853001" w14:textId="77777777" w:rsidR="0087383B" w:rsidRDefault="0087383B">
      <w:pPr>
        <w:spacing w:line="200" w:lineRule="exact"/>
        <w:rPr>
          <w:sz w:val="20"/>
          <w:szCs w:val="20"/>
        </w:rPr>
      </w:pPr>
    </w:p>
    <w:p w14:paraId="437A7C4F" w14:textId="77777777" w:rsidR="00553914" w:rsidRPr="006A4834" w:rsidRDefault="00491498">
      <w:pPr>
        <w:tabs>
          <w:tab w:val="left" w:pos="2920"/>
        </w:tabs>
        <w:rPr>
          <w:sz w:val="20"/>
          <w:szCs w:val="20"/>
        </w:rPr>
      </w:pPr>
      <w:r w:rsidRPr="006A4834">
        <w:rPr>
          <w:rFonts w:ascii="Arial" w:hAnsi="Arial"/>
          <w:b/>
          <w:i/>
          <w:sz w:val="18"/>
        </w:rPr>
        <w:t>44</w:t>
      </w:r>
      <w:r w:rsidRPr="006A4834">
        <w:tab/>
      </w:r>
      <w:r w:rsidRPr="006A4834">
        <w:rPr>
          <w:rFonts w:ascii="Arial" w:hAnsi="Arial"/>
          <w:sz w:val="15"/>
        </w:rPr>
        <w:t>Pre-release v1.0</w:t>
      </w:r>
    </w:p>
    <w:p w14:paraId="4CFFAAEE"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01A71D10" w14:textId="77777777" w:rsidR="0087383B" w:rsidRDefault="00491498">
      <w:pPr>
        <w:ind w:right="20"/>
        <w:jc w:val="right"/>
        <w:rPr>
          <w:sz w:val="20"/>
          <w:szCs w:val="20"/>
        </w:rPr>
      </w:pPr>
      <w:bookmarkStart w:id="37" w:name="page45"/>
      <w:bookmarkEnd w:id="37"/>
      <w:r w:rsidRPr="006A4834">
        <w:rPr>
          <w:rFonts w:ascii="Arial" w:hAnsi="Arial"/>
          <w:b/>
          <w:i/>
          <w:sz w:val="18"/>
        </w:rPr>
        <w:lastRenderedPageBreak/>
        <w:t>Crisis management</w:t>
      </w:r>
    </w:p>
    <w:p w14:paraId="7F33282B" w14:textId="77777777" w:rsidR="0087383B" w:rsidRDefault="00491498">
      <w:pPr>
        <w:spacing w:line="197" w:lineRule="auto"/>
        <w:ind w:left="720" w:right="620" w:hanging="676"/>
        <w:rPr>
          <w:sz w:val="20"/>
          <w:szCs w:val="20"/>
        </w:rPr>
      </w:pPr>
      <w:r w:rsidRPr="006A4834">
        <w:rPr>
          <w:rFonts w:ascii="Arial" w:hAnsi="Arial"/>
          <w:b/>
          <w:i/>
          <w:color w:val="3AACC4"/>
          <w:sz w:val="78"/>
        </w:rPr>
        <w:t xml:space="preserve"> </w:t>
      </w:r>
      <w:r w:rsidRPr="006A4834">
        <w:rPr>
          <w:rFonts w:ascii="Arial" w:hAnsi="Arial"/>
          <w:b/>
          <w:i/>
          <w:color w:val="000000"/>
          <w:sz w:val="17"/>
        </w:rPr>
        <w:t>'sharing of information and opinions on risks,</w:t>
      </w:r>
      <w:r w:rsidRPr="006A4834">
        <w:rPr>
          <w:rFonts w:ascii="Arial" w:hAnsi="Arial"/>
          <w:b/>
          <w:i/>
          <w:color w:val="3AACC4"/>
          <w:sz w:val="78"/>
        </w:rPr>
        <w:t xml:space="preserve"> </w:t>
      </w:r>
      <w:r w:rsidRPr="006A4834">
        <w:rPr>
          <w:rFonts w:ascii="Arial" w:hAnsi="Arial"/>
          <w:b/>
          <w:i/>
          <w:color w:val="000000"/>
          <w:sz w:val="17"/>
        </w:rPr>
        <w:t xml:space="preserve">risk prevention, risk minimisation and risk acceptance' </w:t>
      </w:r>
      <w:r w:rsidRPr="006A4834">
        <w:rPr>
          <w:rFonts w:ascii="Arial" w:hAnsi="Arial"/>
          <w:color w:val="000000"/>
          <w:sz w:val="17"/>
        </w:rPr>
        <w:t>(Federal Office for Civil Protection and Disaster Assistance 2011),</w:t>
      </w:r>
    </w:p>
    <w:p w14:paraId="51DB4598" w14:textId="77777777" w:rsidR="0087383B" w:rsidRDefault="00491498">
      <w:pPr>
        <w:rPr>
          <w:sz w:val="20"/>
          <w:szCs w:val="20"/>
        </w:rPr>
      </w:pPr>
      <w:r w:rsidRPr="006A4834">
        <w:rPr>
          <w:rFonts w:ascii="Arial" w:hAnsi="Arial"/>
          <w:sz w:val="18"/>
        </w:rPr>
        <w:t>that involve</w:t>
      </w:r>
      <w:r w:rsidR="005046FF" w:rsidRPr="006A4834">
        <w:rPr>
          <w:rFonts w:ascii="Arial" w:hAnsi="Arial"/>
          <w:sz w:val="18"/>
        </w:rPr>
        <w:t>s</w:t>
      </w:r>
      <w:r w:rsidRPr="006A4834">
        <w:rPr>
          <w:rFonts w:ascii="Arial" w:hAnsi="Arial"/>
          <w:sz w:val="18"/>
        </w:rPr>
        <w:t xml:space="preserve"> all stakeholders.</w:t>
      </w:r>
    </w:p>
    <w:p w14:paraId="0DB57DCD" w14:textId="6899082B" w:rsidR="00553914" w:rsidRPr="006A4834" w:rsidRDefault="00491498">
      <w:pPr>
        <w:spacing w:line="320" w:lineRule="auto"/>
        <w:ind w:right="80"/>
        <w:rPr>
          <w:rFonts w:ascii="Arial" w:eastAsia="Arial" w:hAnsi="Arial" w:cs="Arial"/>
          <w:b/>
          <w:bCs/>
          <w:sz w:val="18"/>
          <w:szCs w:val="18"/>
        </w:rPr>
      </w:pPr>
      <w:r w:rsidRPr="006A4834">
        <w:rPr>
          <w:rFonts w:ascii="Arial" w:hAnsi="Arial"/>
          <w:sz w:val="18"/>
        </w:rPr>
        <w:t xml:space="preserve">This particularly important when the public are to be motivated to themselves perform risk management. One example of crisis preparedness </w:t>
      </w:r>
      <w:hyperlink r:id="rId91">
        <w:r w:rsidRPr="006A4834">
          <w:rPr>
            <w:rFonts w:ascii="Arial" w:hAnsi="Arial"/>
            <w:sz w:val="18"/>
          </w:rPr>
          <w:t xml:space="preserve">is the brochure published by the BBK entitled </w:t>
        </w:r>
        <w:r w:rsidRPr="006A4834">
          <w:rPr>
            <w:rFonts w:ascii="Arial" w:hAnsi="Arial"/>
            <w:b/>
            <w:sz w:val="18"/>
          </w:rPr>
          <w:t>Guidance on emergency preparedness</w:t>
        </w:r>
      </w:hyperlink>
      <w:r w:rsidRPr="006A4834">
        <w:rPr>
          <w:rFonts w:ascii="Arial" w:hAnsi="Arial"/>
          <w:sz w:val="18"/>
        </w:rPr>
        <w:t xml:space="preserve"> </w:t>
      </w:r>
      <w:hyperlink r:id="rId92">
        <w:r w:rsidRPr="006A4834">
          <w:rPr>
            <w:rFonts w:ascii="Arial" w:hAnsi="Arial"/>
            <w:b/>
            <w:sz w:val="18"/>
          </w:rPr>
          <w:t>and what to do in an emergency</w:t>
        </w:r>
      </w:hyperlink>
      <w:r w:rsidRPr="006A4834">
        <w:rPr>
          <w:rFonts w:ascii="Arial" w:hAnsi="Arial"/>
          <w:sz w:val="18"/>
        </w:rPr>
        <w:t xml:space="preserve"> (German only), which contains important information and checklists</w:t>
      </w:r>
    </w:p>
    <w:p w14:paraId="06A7D4B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2736" behindDoc="1" locked="0" layoutInCell="0" allowOverlap="1" wp14:anchorId="06D21C0C" wp14:editId="458A9AC0">
            <wp:simplePos x="0" y="0"/>
            <wp:positionH relativeFrom="column">
              <wp:posOffset>2402840</wp:posOffset>
            </wp:positionH>
            <wp:positionV relativeFrom="paragraph">
              <wp:posOffset>-372110</wp:posOffset>
            </wp:positionV>
            <wp:extent cx="1765300" cy="9525"/>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3" cstate="print"/>
                    <a:srcRect/>
                    <a:stretch>
                      <a:fillRect/>
                    </a:stretch>
                  </pic:blipFill>
                  <pic:spPr bwMode="auto">
                    <a:xfrm>
                      <a:off x="0" y="0"/>
                      <a:ext cx="176530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3760" behindDoc="1" locked="0" layoutInCell="0" allowOverlap="1" wp14:anchorId="715F9FE6" wp14:editId="7C8626D3">
            <wp:simplePos x="0" y="0"/>
            <wp:positionH relativeFrom="column">
              <wp:posOffset>635</wp:posOffset>
            </wp:positionH>
            <wp:positionV relativeFrom="paragraph">
              <wp:posOffset>-200025</wp:posOffset>
            </wp:positionV>
            <wp:extent cx="2442210" cy="9525"/>
            <wp:effectExtent l="0" t="0" r="0"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4" cstate="print"/>
                    <a:srcRect/>
                    <a:stretch>
                      <a:fillRect/>
                    </a:stretch>
                  </pic:blipFill>
                  <pic:spPr bwMode="auto">
                    <a:xfrm>
                      <a:off x="0" y="0"/>
                      <a:ext cx="2442210" cy="9525"/>
                    </a:xfrm>
                    <a:prstGeom prst="rect">
                      <a:avLst/>
                    </a:prstGeom>
                    <a:noFill/>
                  </pic:spPr>
                </pic:pic>
              </a:graphicData>
            </a:graphic>
          </wp:anchor>
        </w:drawing>
      </w:r>
    </w:p>
    <w:p w14:paraId="61882C10" w14:textId="77777777" w:rsidR="0087383B" w:rsidRDefault="00491498">
      <w:pPr>
        <w:spacing w:line="180" w:lineRule="auto"/>
        <w:ind w:left="720" w:right="680" w:hanging="676"/>
        <w:rPr>
          <w:sz w:val="20"/>
          <w:szCs w:val="20"/>
        </w:rPr>
      </w:pPr>
      <w:r w:rsidRPr="006A4834">
        <w:rPr>
          <w:rFonts w:ascii="Arial" w:hAnsi="Arial"/>
          <w:color w:val="000000"/>
          <w:sz w:val="17"/>
        </w:rPr>
        <w:t>'</w:t>
      </w:r>
      <w:r w:rsidRPr="006A4834">
        <w:rPr>
          <w:rFonts w:ascii="Arial" w:hAnsi="Arial"/>
          <w:b/>
          <w:i/>
          <w:color w:val="000000"/>
          <w:sz w:val="17"/>
        </w:rPr>
        <w:t xml:space="preserve">on all key topics – from food supplies </w:t>
      </w:r>
      <w:proofErr w:type="gramStart"/>
      <w:r w:rsidRPr="006A4834">
        <w:rPr>
          <w:rFonts w:ascii="Arial" w:hAnsi="Arial"/>
          <w:b/>
          <w:i/>
          <w:color w:val="000000"/>
          <w:sz w:val="17"/>
        </w:rPr>
        <w:t xml:space="preserve">to </w:t>
      </w:r>
      <w:r w:rsidRPr="006A4834">
        <w:rPr>
          <w:rFonts w:ascii="Arial" w:hAnsi="Arial"/>
          <w:b/>
          <w:i/>
          <w:color w:val="3AACC4"/>
          <w:sz w:val="62"/>
        </w:rPr>
        <w:t xml:space="preserve"> </w:t>
      </w:r>
      <w:r w:rsidRPr="006A4834">
        <w:rPr>
          <w:rFonts w:ascii="Arial" w:hAnsi="Arial"/>
          <w:b/>
          <w:i/>
          <w:color w:val="000000"/>
          <w:sz w:val="17"/>
        </w:rPr>
        <w:t>the</w:t>
      </w:r>
      <w:proofErr w:type="gramEnd"/>
      <w:r w:rsidRPr="006A4834">
        <w:rPr>
          <w:rFonts w:ascii="Arial" w:hAnsi="Arial"/>
          <w:b/>
          <w:i/>
          <w:color w:val="000000"/>
          <w:sz w:val="17"/>
        </w:rPr>
        <w:t xml:space="preserve"> emergency bag – for personal emergency preparedness</w:t>
      </w:r>
      <w:r w:rsidRPr="006A4834">
        <w:rPr>
          <w:rFonts w:ascii="Arial" w:hAnsi="Arial"/>
          <w:color w:val="000000"/>
          <w:sz w:val="17"/>
        </w:rPr>
        <w:t>'</w:t>
      </w:r>
      <w:r w:rsidRPr="006A4834">
        <w:rPr>
          <w:rFonts w:ascii="Arial" w:hAnsi="Arial"/>
          <w:b/>
          <w:i/>
          <w:color w:val="000000"/>
          <w:sz w:val="17"/>
        </w:rPr>
        <w:t xml:space="preserve"> </w:t>
      </w:r>
      <w:r w:rsidRPr="006A4834">
        <w:rPr>
          <w:rFonts w:ascii="Arial" w:hAnsi="Arial"/>
          <w:color w:val="000000"/>
          <w:sz w:val="17"/>
        </w:rPr>
        <w:t>(Federal Office for Civil Protection and Disaster Assistance, 2018) .</w:t>
      </w:r>
    </w:p>
    <w:p w14:paraId="23C96355" w14:textId="77777777" w:rsidR="0087383B" w:rsidRDefault="00491498">
      <w:pPr>
        <w:spacing w:line="345" w:lineRule="auto"/>
        <w:ind w:right="180"/>
        <w:jc w:val="both"/>
        <w:rPr>
          <w:sz w:val="20"/>
          <w:szCs w:val="20"/>
        </w:rPr>
      </w:pPr>
      <w:r w:rsidRPr="006A4834">
        <w:rPr>
          <w:rFonts w:ascii="Arial" w:hAnsi="Arial"/>
          <w:sz w:val="18"/>
        </w:rPr>
        <w:t>Only preventive communication will enable a crisis response that is able to draw on the preparedness and knowledge in place without delay.</w:t>
      </w:r>
    </w:p>
    <w:p w14:paraId="61F69425" w14:textId="77777777" w:rsidR="0087383B" w:rsidRDefault="00491498">
      <w:pPr>
        <w:spacing w:line="320" w:lineRule="auto"/>
        <w:ind w:right="60"/>
        <w:rPr>
          <w:sz w:val="20"/>
          <w:szCs w:val="20"/>
        </w:rPr>
      </w:pPr>
      <w:r w:rsidRPr="006A4834">
        <w:rPr>
          <w:rFonts w:ascii="Arial" w:hAnsi="Arial"/>
          <w:sz w:val="18"/>
        </w:rPr>
        <w:t xml:space="preserve">One example of the need for risk communication is the shortage of resources described in this manual, which in this instance involves the distribution of medicines. </w:t>
      </w:r>
      <w:proofErr w:type="gramStart"/>
      <w:r w:rsidRPr="006A4834">
        <w:rPr>
          <w:rFonts w:ascii="Arial" w:hAnsi="Arial"/>
          <w:sz w:val="18"/>
        </w:rPr>
        <w:t>As long as</w:t>
      </w:r>
      <w:proofErr w:type="gramEnd"/>
      <w:r w:rsidRPr="006A4834">
        <w:rPr>
          <w:rFonts w:ascii="Arial" w:hAnsi="Arial"/>
          <w:sz w:val="18"/>
        </w:rPr>
        <w:t xml:space="preserve"> there is no risk to their health, any individual will understand and accept that medical personnel who have to take care of the first patients must be protected first. So must the personnel responsible for maintaining critical infrastructures or public safety. For work within your own office, this can mean establishing before a crisis occurs which tasks that are otherwise an important part of routines can be deprioritised during the crisis.</w:t>
      </w:r>
    </w:p>
    <w:p w14:paraId="1D8B1E18" w14:textId="7FF4809A" w:rsidR="00553914" w:rsidRPr="006A4834" w:rsidRDefault="00491498">
      <w:pPr>
        <w:spacing w:line="324" w:lineRule="auto"/>
        <w:ind w:right="120"/>
        <w:rPr>
          <w:sz w:val="20"/>
          <w:szCs w:val="20"/>
        </w:rPr>
      </w:pPr>
      <w:r w:rsidRPr="006A4834">
        <w:rPr>
          <w:rFonts w:ascii="Arial" w:hAnsi="Arial"/>
          <w:sz w:val="18"/>
        </w:rPr>
        <w:t xml:space="preserve">One of the challenges for risk communication is that the perception of risk is influenced by many factors. This can mean that major risks are </w:t>
      </w:r>
      <w:proofErr w:type="gramStart"/>
      <w:r w:rsidRPr="006A4834">
        <w:rPr>
          <w:rFonts w:ascii="Arial" w:hAnsi="Arial"/>
          <w:sz w:val="18"/>
        </w:rPr>
        <w:t>underestimated</w:t>
      </w:r>
      <w:proofErr w:type="gramEnd"/>
      <w:r w:rsidRPr="006A4834">
        <w:rPr>
          <w:rFonts w:ascii="Arial" w:hAnsi="Arial"/>
          <w:sz w:val="18"/>
        </w:rPr>
        <w:t xml:space="preserve"> and minor risks overestimated, with the result that the measures undertaken by public health offices are seen as either excessive or insufficient, Here is an example: A vaccination is refused because of the fear of extremely rare side effects, and the much higher risk of severe illness through infection</w:t>
      </w:r>
    </w:p>
    <w:p w14:paraId="7D0E2E1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B9E478D" w14:textId="77777777" w:rsidR="0087383B" w:rsidRDefault="0087383B">
      <w:pPr>
        <w:spacing w:line="200" w:lineRule="exact"/>
        <w:rPr>
          <w:sz w:val="20"/>
          <w:szCs w:val="20"/>
        </w:rPr>
      </w:pPr>
    </w:p>
    <w:p w14:paraId="607EEB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45</w:t>
      </w:r>
    </w:p>
    <w:p w14:paraId="00158C1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5543A3C" w14:textId="77777777" w:rsidR="0087383B" w:rsidRDefault="00491498">
      <w:pPr>
        <w:rPr>
          <w:sz w:val="20"/>
          <w:szCs w:val="20"/>
        </w:rPr>
      </w:pPr>
      <w:bookmarkStart w:id="38" w:name="page46"/>
      <w:bookmarkEnd w:id="38"/>
      <w:r w:rsidRPr="006A4834">
        <w:rPr>
          <w:rFonts w:ascii="Arial" w:hAnsi="Arial"/>
          <w:b/>
          <w:i/>
          <w:sz w:val="18"/>
        </w:rPr>
        <w:lastRenderedPageBreak/>
        <w:t>Communications</w:t>
      </w:r>
    </w:p>
    <w:p w14:paraId="01E3DB8F" w14:textId="77777777" w:rsidR="0087383B" w:rsidRDefault="00491498">
      <w:pPr>
        <w:spacing w:line="334" w:lineRule="auto"/>
        <w:ind w:right="60"/>
        <w:rPr>
          <w:sz w:val="20"/>
          <w:szCs w:val="20"/>
        </w:rPr>
      </w:pPr>
      <w:r w:rsidRPr="006A4834">
        <w:rPr>
          <w:rFonts w:ascii="Arial" w:hAnsi="Arial"/>
          <w:sz w:val="18"/>
        </w:rPr>
        <w:t>is implicitly accepted. If dangerous diseases occur only rarely due to high vaccination rates, separating the risk-benefit calculations for the individual and for society becomes particularly challenging.</w:t>
      </w:r>
    </w:p>
    <w:p w14:paraId="1EF9AE8E" w14:textId="77777777" w:rsidR="0087383B" w:rsidRDefault="00491498">
      <w:pPr>
        <w:spacing w:line="319" w:lineRule="auto"/>
        <w:ind w:right="120"/>
        <w:rPr>
          <w:sz w:val="20"/>
          <w:szCs w:val="20"/>
        </w:rPr>
      </w:pPr>
      <w:r w:rsidRPr="006A4834">
        <w:rPr>
          <w:rFonts w:ascii="Arial" w:hAnsi="Arial"/>
          <w:sz w:val="18"/>
        </w:rPr>
        <w:t xml:space="preserve">How a particular risk is communicated also plays a crucial role in how it is perceived. For example, various studies indicate that with respect to the likelihood of occurrence, relative figures often lead to a higher assessment of the risk than absolute figures (Wegwarth, Odette; Gigerenzer, Gerd 2011). How a message is put across can also lead to a misjudgement of the damage that will be done. This plays an especially major role with biological emergencies, in which the extent of damage depends on so many factors that </w:t>
      </w:r>
      <w:r w:rsidR="009376BB" w:rsidRPr="006A4834">
        <w:rPr>
          <w:rFonts w:ascii="Arial" w:hAnsi="Arial"/>
          <w:sz w:val="18"/>
        </w:rPr>
        <w:t xml:space="preserve">it </w:t>
      </w:r>
      <w:r w:rsidRPr="006A4834">
        <w:rPr>
          <w:rFonts w:ascii="Arial" w:hAnsi="Arial"/>
          <w:sz w:val="18"/>
        </w:rPr>
        <w:t>is almost impossible to assess. This uncertainty must also be communicated. For example,</w:t>
      </w:r>
      <w:r w:rsidR="00487DAA" w:rsidRPr="006A4834">
        <w:rPr>
          <w:rFonts w:ascii="Arial" w:hAnsi="Arial"/>
          <w:sz w:val="18"/>
        </w:rPr>
        <w:t xml:space="preserve"> </w:t>
      </w:r>
      <w:r w:rsidRPr="006A4834">
        <w:rPr>
          <w:rFonts w:ascii="Arial" w:hAnsi="Arial"/>
          <w:sz w:val="18"/>
        </w:rPr>
        <w:t xml:space="preserve">strategic plans for dealing with a 30% absence of personnel have led to the firm belief that roughly 30% </w:t>
      </w:r>
      <w:r w:rsidR="009376BB" w:rsidRPr="006A4834">
        <w:rPr>
          <w:rFonts w:ascii="Arial" w:hAnsi="Arial"/>
          <w:sz w:val="18"/>
        </w:rPr>
        <w:t xml:space="preserve">of people </w:t>
      </w:r>
      <w:r w:rsidRPr="006A4834">
        <w:rPr>
          <w:rFonts w:ascii="Arial" w:hAnsi="Arial"/>
          <w:sz w:val="18"/>
        </w:rPr>
        <w:t>fall ill in any pandemic.</w:t>
      </w:r>
    </w:p>
    <w:p w14:paraId="7AB8E986" w14:textId="77777777" w:rsidR="0087383B" w:rsidRDefault="00491498">
      <w:pPr>
        <w:spacing w:line="322" w:lineRule="auto"/>
        <w:rPr>
          <w:sz w:val="20"/>
          <w:szCs w:val="20"/>
        </w:rPr>
      </w:pPr>
      <w:r w:rsidRPr="006A4834">
        <w:rPr>
          <w:rFonts w:ascii="Arial" w:hAnsi="Arial"/>
          <w:sz w:val="18"/>
        </w:rPr>
        <w:t xml:space="preserve">The timing of risk communication can also affect the perception of risk. Publication of such emergency-related information therefore needs to be placed in the context of a risk assessment which makes clear to the target audience whether the information is of a general nature and of no current relevance, or whether it is designed to prepare recipients for an incident expected </w:t>
      </w:r>
      <w:proofErr w:type="gramStart"/>
      <w:r w:rsidRPr="006A4834">
        <w:rPr>
          <w:rFonts w:ascii="Arial" w:hAnsi="Arial"/>
          <w:sz w:val="18"/>
        </w:rPr>
        <w:t>in the near future</w:t>
      </w:r>
      <w:proofErr w:type="gramEnd"/>
      <w:r w:rsidRPr="006A4834">
        <w:rPr>
          <w:rFonts w:ascii="Arial" w:hAnsi="Arial"/>
          <w:sz w:val="18"/>
        </w:rPr>
        <w:t xml:space="preserve">. As well as building long-term trust and confidence, risk communication can also </w:t>
      </w:r>
      <w:r w:rsidR="009376BB" w:rsidRPr="006A4834">
        <w:rPr>
          <w:rFonts w:ascii="Arial" w:hAnsi="Arial"/>
          <w:sz w:val="18"/>
        </w:rPr>
        <w:t xml:space="preserve">be used </w:t>
      </w:r>
      <w:r w:rsidRPr="006A4834">
        <w:rPr>
          <w:rFonts w:ascii="Arial" w:hAnsi="Arial"/>
          <w:sz w:val="18"/>
        </w:rPr>
        <w:t>in the short term in case of assumed, foreseeable risks (</w:t>
      </w:r>
      <w:proofErr w:type="gramStart"/>
      <w:r w:rsidRPr="006A4834">
        <w:rPr>
          <w:rFonts w:ascii="Arial" w:hAnsi="Arial"/>
          <w:sz w:val="18"/>
        </w:rPr>
        <w:t>e.g.</w:t>
      </w:r>
      <w:proofErr w:type="gramEnd"/>
      <w:r w:rsidRPr="006A4834">
        <w:rPr>
          <w:rFonts w:ascii="Arial" w:hAnsi="Arial"/>
          <w:sz w:val="18"/>
        </w:rPr>
        <w:t xml:space="preserve"> extreme weather events) to</w:t>
      </w:r>
    </w:p>
    <w:p w14:paraId="166758F4" w14:textId="77777777" w:rsidR="0087383B" w:rsidRDefault="00491498">
      <w:pPr>
        <w:spacing w:line="215" w:lineRule="auto"/>
        <w:ind w:left="720" w:right="740" w:hanging="676"/>
        <w:rPr>
          <w:sz w:val="20"/>
          <w:szCs w:val="20"/>
        </w:rPr>
      </w:pPr>
      <w:r w:rsidRPr="006A4834">
        <w:rPr>
          <w:rFonts w:ascii="Arial" w:hAnsi="Arial"/>
          <w:color w:val="000000"/>
          <w:sz w:val="16"/>
        </w:rPr>
        <w:t>'</w:t>
      </w:r>
      <w:r w:rsidRPr="006A4834">
        <w:rPr>
          <w:rFonts w:ascii="Arial" w:hAnsi="Arial"/>
          <w:b/>
          <w:i/>
          <w:color w:val="000000"/>
          <w:sz w:val="16"/>
        </w:rPr>
        <w:t>raise public awareness of forthcoming events</w:t>
      </w:r>
      <w:r w:rsidRPr="006A4834">
        <w:rPr>
          <w:rFonts w:ascii="Arial" w:hAnsi="Arial"/>
          <w:b/>
          <w:i/>
          <w:color w:val="3AACC4"/>
          <w:sz w:val="60"/>
        </w:rPr>
        <w:t xml:space="preserve"> </w:t>
      </w:r>
      <w:r w:rsidRPr="006A4834">
        <w:rPr>
          <w:rFonts w:ascii="Arial" w:hAnsi="Arial"/>
          <w:b/>
          <w:i/>
          <w:color w:val="000000"/>
          <w:sz w:val="16"/>
        </w:rPr>
        <w:t>and prepare measures to warn and protect the public</w:t>
      </w:r>
      <w:r w:rsidRPr="006A4834">
        <w:rPr>
          <w:rFonts w:ascii="Arial" w:hAnsi="Arial"/>
          <w:color w:val="000000"/>
          <w:sz w:val="16"/>
        </w:rPr>
        <w:t>,</w:t>
      </w:r>
    </w:p>
    <w:p w14:paraId="0909D2E8" w14:textId="22E3C0C7" w:rsidR="00553914" w:rsidRPr="006A4834" w:rsidRDefault="00094A08">
      <w:pPr>
        <w:spacing w:line="377" w:lineRule="auto"/>
        <w:ind w:right="480"/>
        <w:rPr>
          <w:rFonts w:ascii="Arial" w:eastAsia="Arial" w:hAnsi="Arial" w:cs="Arial"/>
          <w:b/>
          <w:bCs/>
          <w:sz w:val="18"/>
          <w:szCs w:val="18"/>
        </w:rPr>
      </w:pPr>
      <w:hyperlink r:id="rId95">
        <w:r w:rsidR="006A3A8D" w:rsidRPr="006A4834">
          <w:rPr>
            <w:rFonts w:ascii="Arial" w:hAnsi="Arial"/>
            <w:sz w:val="18"/>
          </w:rPr>
          <w:t xml:space="preserve">as the BBK writes in its glossary </w:t>
        </w:r>
        <w:r w:rsidR="006A3A8D" w:rsidRPr="006A4834">
          <w:rPr>
            <w:rFonts w:ascii="Arial" w:hAnsi="Arial"/>
            <w:b/>
            <w:sz w:val="18"/>
          </w:rPr>
          <w:t>Selected key terms in</w:t>
        </w:r>
      </w:hyperlink>
      <w:r w:rsidR="006A3A8D" w:rsidRPr="006A4834">
        <w:rPr>
          <w:rFonts w:ascii="Arial" w:hAnsi="Arial"/>
          <w:sz w:val="18"/>
        </w:rPr>
        <w:t xml:space="preserve"> </w:t>
      </w:r>
      <w:hyperlink r:id="rId96">
        <w:r w:rsidR="009376BB" w:rsidRPr="006A4834">
          <w:rPr>
            <w:rFonts w:ascii="Arial" w:hAnsi="Arial"/>
            <w:b/>
            <w:sz w:val="18"/>
          </w:rPr>
          <w:t>public</w:t>
        </w:r>
        <w:r w:rsidR="006A3A8D" w:rsidRPr="006A4834">
          <w:rPr>
            <w:rFonts w:ascii="Arial" w:hAnsi="Arial"/>
            <w:b/>
            <w:sz w:val="18"/>
          </w:rPr>
          <w:t xml:space="preserve"> protection</w:t>
        </w:r>
        <w:r w:rsidR="006A3A8D" w:rsidRPr="006A4834">
          <w:rPr>
            <w:rFonts w:ascii="Arial" w:hAnsi="Arial"/>
            <w:sz w:val="18"/>
          </w:rPr>
          <w:t>'</w:t>
        </w:r>
      </w:hyperlink>
      <w:r w:rsidR="006A3A8D" w:rsidRPr="006A4834">
        <w:t>(German only).</w:t>
      </w:r>
    </w:p>
    <w:p w14:paraId="58D1A9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4784" behindDoc="1" locked="0" layoutInCell="0" allowOverlap="1" wp14:anchorId="418C58A0" wp14:editId="4030C239">
            <wp:simplePos x="0" y="0"/>
            <wp:positionH relativeFrom="column">
              <wp:posOffset>1837055</wp:posOffset>
            </wp:positionH>
            <wp:positionV relativeFrom="paragraph">
              <wp:posOffset>-252095</wp:posOffset>
            </wp:positionV>
            <wp:extent cx="2060575" cy="952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7" cstate="print"/>
                    <a:srcRect/>
                    <a:stretch>
                      <a:fillRect/>
                    </a:stretch>
                  </pic:blipFill>
                  <pic:spPr bwMode="auto">
                    <a:xfrm>
                      <a:off x="0" y="0"/>
                      <a:ext cx="20605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75808" behindDoc="1" locked="0" layoutInCell="0" allowOverlap="1" wp14:anchorId="2997E537" wp14:editId="43414705">
            <wp:simplePos x="0" y="0"/>
            <wp:positionH relativeFrom="column">
              <wp:posOffset>-1905</wp:posOffset>
            </wp:positionH>
            <wp:positionV relativeFrom="paragraph">
              <wp:posOffset>-80010</wp:posOffset>
            </wp:positionV>
            <wp:extent cx="1336040" cy="9525"/>
            <wp:effectExtent l="0" t="0" r="0" b="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0" cstate="print"/>
                    <a:srcRect/>
                    <a:stretch>
                      <a:fillRect/>
                    </a:stretch>
                  </pic:blipFill>
                  <pic:spPr bwMode="auto">
                    <a:xfrm>
                      <a:off x="0" y="0"/>
                      <a:ext cx="1336040" cy="9525"/>
                    </a:xfrm>
                    <a:prstGeom prst="rect">
                      <a:avLst/>
                    </a:prstGeom>
                    <a:noFill/>
                  </pic:spPr>
                </pic:pic>
              </a:graphicData>
            </a:graphic>
          </wp:anchor>
        </w:drawing>
      </w:r>
    </w:p>
    <w:p w14:paraId="2BADE5FF" w14:textId="77777777" w:rsidR="0087383B" w:rsidRDefault="00491498">
      <w:pPr>
        <w:rPr>
          <w:sz w:val="20"/>
          <w:szCs w:val="20"/>
        </w:rPr>
      </w:pPr>
      <w:r w:rsidRPr="006A4834">
        <w:rPr>
          <w:rFonts w:ascii="Arial" w:hAnsi="Arial"/>
          <w:color w:val="0F64A7"/>
          <w:sz w:val="30"/>
        </w:rPr>
        <w:t>Crisis communication</w:t>
      </w:r>
    </w:p>
    <w:p w14:paraId="2AC0FA02" w14:textId="7E62B45A" w:rsidR="00553914" w:rsidRPr="006A4834" w:rsidRDefault="00491498">
      <w:pPr>
        <w:spacing w:line="377" w:lineRule="auto"/>
        <w:ind w:right="140"/>
        <w:rPr>
          <w:sz w:val="20"/>
          <w:szCs w:val="20"/>
        </w:rPr>
      </w:pPr>
      <w:r w:rsidRPr="006A4834">
        <w:rPr>
          <w:rFonts w:ascii="Arial" w:hAnsi="Arial"/>
          <w:sz w:val="18"/>
        </w:rPr>
        <w:t>Unlike risk communication, which focuses on crisis preparedness, crisis communication involves</w:t>
      </w:r>
    </w:p>
    <w:p w14:paraId="4843EA8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95D2082" w14:textId="77777777" w:rsidR="0087383B" w:rsidRDefault="0087383B">
      <w:pPr>
        <w:spacing w:line="200" w:lineRule="exact"/>
        <w:rPr>
          <w:sz w:val="20"/>
          <w:szCs w:val="20"/>
        </w:rPr>
      </w:pPr>
    </w:p>
    <w:p w14:paraId="1C76C8AB" w14:textId="77777777" w:rsidR="00553914" w:rsidRPr="006A4834" w:rsidRDefault="00491498">
      <w:pPr>
        <w:tabs>
          <w:tab w:val="left" w:pos="2920"/>
        </w:tabs>
        <w:rPr>
          <w:sz w:val="20"/>
          <w:szCs w:val="20"/>
        </w:rPr>
      </w:pPr>
      <w:r w:rsidRPr="006A4834">
        <w:rPr>
          <w:rFonts w:ascii="Arial" w:hAnsi="Arial"/>
          <w:b/>
          <w:i/>
          <w:sz w:val="18"/>
        </w:rPr>
        <w:t>46</w:t>
      </w:r>
      <w:r w:rsidRPr="006A4834">
        <w:tab/>
      </w:r>
      <w:r w:rsidRPr="006A4834">
        <w:rPr>
          <w:rFonts w:ascii="Arial" w:hAnsi="Arial"/>
          <w:sz w:val="15"/>
        </w:rPr>
        <w:t>Pre-release v1.0</w:t>
      </w:r>
    </w:p>
    <w:p w14:paraId="13FD01E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6C3E6363" w14:textId="77777777" w:rsidR="00553914" w:rsidRPr="006A4834" w:rsidRDefault="00491498">
      <w:pPr>
        <w:ind w:right="20"/>
        <w:jc w:val="right"/>
        <w:rPr>
          <w:sz w:val="20"/>
          <w:szCs w:val="20"/>
        </w:rPr>
      </w:pPr>
      <w:bookmarkStart w:id="39" w:name="page47"/>
      <w:bookmarkEnd w:id="39"/>
      <w:r w:rsidRPr="006A4834">
        <w:rPr>
          <w:rFonts w:ascii="Arial" w:hAnsi="Arial"/>
          <w:b/>
          <w:i/>
          <w:sz w:val="18"/>
        </w:rPr>
        <w:lastRenderedPageBreak/>
        <w:t>Crisis management</w:t>
      </w:r>
    </w:p>
    <w:p w14:paraId="7C6407C5" w14:textId="77777777" w:rsidR="0087383B" w:rsidRDefault="00491498">
      <w:pPr>
        <w:spacing w:line="181" w:lineRule="auto"/>
        <w:ind w:left="40"/>
        <w:rPr>
          <w:sz w:val="20"/>
          <w:szCs w:val="20"/>
        </w:rPr>
      </w:pPr>
      <w:r w:rsidRPr="006A4834">
        <w:rPr>
          <w:rFonts w:ascii="Arial" w:hAnsi="Arial"/>
          <w:color w:val="000000"/>
          <w:sz w:val="17"/>
        </w:rPr>
        <w:t>'</w:t>
      </w:r>
      <w:r w:rsidRPr="006A4834">
        <w:rPr>
          <w:rFonts w:ascii="Arial" w:hAnsi="Arial"/>
          <w:b/>
          <w:i/>
          <w:color w:val="000000"/>
          <w:sz w:val="17"/>
        </w:rPr>
        <w:t>sharing information and opinions during a</w:t>
      </w:r>
      <w:r w:rsidRPr="006A4834">
        <w:t xml:space="preserve"> </w:t>
      </w:r>
    </w:p>
    <w:p w14:paraId="029CAEF2" w14:textId="77777777" w:rsidR="0087383B" w:rsidRDefault="00491498">
      <w:pPr>
        <w:spacing w:line="345" w:lineRule="auto"/>
        <w:ind w:left="720" w:right="800"/>
        <w:rPr>
          <w:sz w:val="20"/>
          <w:szCs w:val="20"/>
        </w:rPr>
      </w:pPr>
      <w:r w:rsidRPr="006A4834">
        <w:rPr>
          <w:rFonts w:ascii="Arial" w:hAnsi="Arial"/>
          <w:b/>
          <w:i/>
          <w:sz w:val="18"/>
        </w:rPr>
        <w:t xml:space="preserve">crisis </w:t>
      </w:r>
      <w:proofErr w:type="gramStart"/>
      <w:r w:rsidRPr="006A4834">
        <w:rPr>
          <w:rFonts w:ascii="Arial" w:hAnsi="Arial"/>
          <w:b/>
          <w:i/>
          <w:sz w:val="18"/>
        </w:rPr>
        <w:t>in order to</w:t>
      </w:r>
      <w:proofErr w:type="gramEnd"/>
      <w:r w:rsidRPr="006A4834">
        <w:rPr>
          <w:rFonts w:ascii="Arial" w:hAnsi="Arial"/>
          <w:b/>
          <w:i/>
          <w:sz w:val="18"/>
        </w:rPr>
        <w:t xml:space="preserve"> prevent or limit damage to a protected good</w:t>
      </w:r>
      <w:r w:rsidRPr="006A4834">
        <w:rPr>
          <w:rFonts w:ascii="Arial" w:hAnsi="Arial"/>
          <w:sz w:val="18"/>
        </w:rPr>
        <w:t>' (Federal Office for Civil Protection and Disaster Assistance</w:t>
      </w:r>
      <w:r w:rsidRPr="006A4834">
        <w:rPr>
          <w:rFonts w:ascii="Arial" w:hAnsi="Arial"/>
          <w:b/>
          <w:i/>
          <w:sz w:val="18"/>
        </w:rPr>
        <w:t>,</w:t>
      </w:r>
      <w:r w:rsidRPr="006A4834">
        <w:rPr>
          <w:rFonts w:ascii="Arial" w:hAnsi="Arial"/>
          <w:sz w:val="18"/>
        </w:rPr>
        <w:t xml:space="preserve"> 2011).</w:t>
      </w:r>
    </w:p>
    <w:p w14:paraId="4BD94933" w14:textId="77777777" w:rsidR="0087383B" w:rsidRDefault="00491498">
      <w:pPr>
        <w:spacing w:line="346" w:lineRule="auto"/>
        <w:ind w:right="20"/>
        <w:rPr>
          <w:sz w:val="20"/>
          <w:szCs w:val="20"/>
        </w:rPr>
      </w:pPr>
      <w:r w:rsidRPr="006A4834">
        <w:rPr>
          <w:rFonts w:ascii="Arial" w:hAnsi="Arial"/>
          <w:sz w:val="18"/>
        </w:rPr>
        <w:t xml:space="preserve">Crisis communication must ensure that all responsible persons/bodies have the same level of information and knowledge. Equally, the media and the </w:t>
      </w:r>
      <w:proofErr w:type="gramStart"/>
      <w:r w:rsidRPr="006A4834">
        <w:rPr>
          <w:rFonts w:ascii="Arial" w:hAnsi="Arial"/>
          <w:sz w:val="18"/>
        </w:rPr>
        <w:t>general public</w:t>
      </w:r>
      <w:proofErr w:type="gramEnd"/>
      <w:r w:rsidRPr="006A4834">
        <w:rPr>
          <w:rFonts w:ascii="Arial" w:hAnsi="Arial"/>
          <w:sz w:val="18"/>
        </w:rPr>
        <w:t xml:space="preserve"> must be informed as truthfully, transparently and promptly as possible.</w:t>
      </w:r>
    </w:p>
    <w:p w14:paraId="6E216367" w14:textId="77777777" w:rsidR="0087383B" w:rsidRDefault="00491498">
      <w:pPr>
        <w:spacing w:line="326" w:lineRule="auto"/>
        <w:ind w:right="260"/>
        <w:rPr>
          <w:sz w:val="20"/>
          <w:szCs w:val="20"/>
        </w:rPr>
      </w:pPr>
      <w:r w:rsidRPr="006A4834">
        <w:rPr>
          <w:rFonts w:ascii="Arial" w:hAnsi="Arial"/>
          <w:sz w:val="18"/>
        </w:rPr>
        <w:t xml:space="preserve">Crisis communication aims to provide </w:t>
      </w:r>
      <w:proofErr w:type="gramStart"/>
      <w:r w:rsidRPr="006A4834">
        <w:rPr>
          <w:rFonts w:ascii="Arial" w:hAnsi="Arial"/>
          <w:sz w:val="18"/>
        </w:rPr>
        <w:t>a sufficient amount of</w:t>
      </w:r>
      <w:proofErr w:type="gramEnd"/>
      <w:r w:rsidRPr="006A4834">
        <w:rPr>
          <w:rFonts w:ascii="Arial" w:hAnsi="Arial"/>
          <w:sz w:val="18"/>
        </w:rPr>
        <w:t xml:space="preserve"> specific information in good time, so that the measures needed to protect the population can be taken. To avoid uncertainty an agreed language regime is required, which all stakeholders must adhere to. </w:t>
      </w:r>
      <w:proofErr w:type="gramStart"/>
      <w:r w:rsidRPr="006A4834">
        <w:rPr>
          <w:rFonts w:ascii="Arial" w:hAnsi="Arial"/>
          <w:sz w:val="18"/>
        </w:rPr>
        <w:t>This is why</w:t>
      </w:r>
      <w:proofErr w:type="gramEnd"/>
      <w:r w:rsidRPr="006A4834">
        <w:rPr>
          <w:rFonts w:ascii="Arial" w:hAnsi="Arial"/>
          <w:sz w:val="18"/>
        </w:rPr>
        <w:t xml:space="preserve"> crisis communication also needs to be planned in advance.</w:t>
      </w:r>
    </w:p>
    <w:p w14:paraId="23BD2780" w14:textId="77777777" w:rsidR="0087383B" w:rsidRDefault="00491498">
      <w:pPr>
        <w:spacing w:line="329" w:lineRule="auto"/>
        <w:ind w:right="140"/>
        <w:rPr>
          <w:sz w:val="20"/>
          <w:szCs w:val="20"/>
        </w:rPr>
      </w:pPr>
      <w:r w:rsidRPr="006A4834">
        <w:rPr>
          <w:rFonts w:ascii="Arial" w:hAnsi="Arial"/>
          <w:sz w:val="18"/>
        </w:rPr>
        <w:t xml:space="preserve">If communication is poorly timed or if conflicting information is transmitted, there is a risk of excessive misinformation and false rumours that in the worst case may lead to hysteria or panic. The initial reactions </w:t>
      </w:r>
      <w:r w:rsidR="009376BB" w:rsidRPr="006A4834">
        <w:rPr>
          <w:rFonts w:ascii="Arial" w:hAnsi="Arial"/>
          <w:sz w:val="18"/>
        </w:rPr>
        <w:t xml:space="preserve">may </w:t>
      </w:r>
      <w:r w:rsidRPr="006A4834">
        <w:rPr>
          <w:rFonts w:ascii="Arial" w:hAnsi="Arial"/>
          <w:sz w:val="18"/>
        </w:rPr>
        <w:t>already be crucial in determining whether the organisational structures lose control of how the crisis develops.</w:t>
      </w:r>
    </w:p>
    <w:p w14:paraId="0183ED17" w14:textId="77777777" w:rsidR="0087383B" w:rsidRDefault="00491498">
      <w:pPr>
        <w:spacing w:line="377" w:lineRule="auto"/>
        <w:ind w:right="540"/>
        <w:rPr>
          <w:sz w:val="20"/>
          <w:szCs w:val="20"/>
        </w:rPr>
      </w:pPr>
      <w:r w:rsidRPr="006A4834">
        <w:rPr>
          <w:rFonts w:ascii="Arial" w:hAnsi="Arial"/>
          <w:b/>
          <w:sz w:val="18"/>
        </w:rPr>
        <w:t>N.B.: To maintain control over communication, please therefore apply the following principles:</w:t>
      </w:r>
    </w:p>
    <w:p w14:paraId="3C78812F"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 xml:space="preserve">Act, </w:t>
      </w:r>
      <w:proofErr w:type="gramStart"/>
      <w:r w:rsidRPr="006A4834">
        <w:rPr>
          <w:rFonts w:ascii="Arial" w:hAnsi="Arial"/>
          <w:b/>
          <w:sz w:val="18"/>
        </w:rPr>
        <w:t>don't</w:t>
      </w:r>
      <w:proofErr w:type="gramEnd"/>
      <w:r w:rsidRPr="006A4834">
        <w:rPr>
          <w:rFonts w:ascii="Arial" w:hAnsi="Arial"/>
          <w:b/>
          <w:sz w:val="18"/>
        </w:rPr>
        <w:t xml:space="preserve"> re-act</w:t>
      </w:r>
    </w:p>
    <w:p w14:paraId="08C35F03" w14:textId="3D2B2D60" w:rsidR="00553914" w:rsidRPr="006A4834" w:rsidRDefault="00491498" w:rsidP="00491498">
      <w:pPr>
        <w:numPr>
          <w:ilvl w:val="0"/>
          <w:numId w:val="4"/>
        </w:numPr>
        <w:tabs>
          <w:tab w:val="left" w:pos="600"/>
        </w:tabs>
        <w:spacing w:line="313" w:lineRule="auto"/>
        <w:ind w:left="600" w:right="1460" w:hanging="193"/>
        <w:rPr>
          <w:rFonts w:ascii="Arial" w:eastAsia="Arial" w:hAnsi="Arial" w:cs="Arial"/>
          <w:sz w:val="18"/>
          <w:szCs w:val="18"/>
        </w:rPr>
      </w:pPr>
      <w:r w:rsidRPr="006A4834">
        <w:rPr>
          <w:rFonts w:ascii="Arial" w:hAnsi="Arial"/>
          <w:b/>
          <w:sz w:val="18"/>
        </w:rPr>
        <w:t>Release only reliable information, and explain any areas of uncertainty</w:t>
      </w:r>
    </w:p>
    <w:p w14:paraId="79728354" w14:textId="77777777" w:rsidR="0087383B" w:rsidRDefault="00491498" w:rsidP="00491498">
      <w:pPr>
        <w:numPr>
          <w:ilvl w:val="0"/>
          <w:numId w:val="4"/>
        </w:numPr>
        <w:tabs>
          <w:tab w:val="left" w:pos="600"/>
        </w:tabs>
        <w:ind w:left="600" w:hanging="193"/>
        <w:rPr>
          <w:rFonts w:ascii="Arial" w:eastAsia="Arial" w:hAnsi="Arial" w:cs="Arial"/>
          <w:sz w:val="18"/>
          <w:szCs w:val="18"/>
        </w:rPr>
      </w:pPr>
      <w:r w:rsidRPr="006A4834">
        <w:rPr>
          <w:rFonts w:ascii="Arial" w:hAnsi="Arial"/>
          <w:b/>
          <w:sz w:val="18"/>
        </w:rPr>
        <w:t>Maintain contact and be accessible</w:t>
      </w:r>
    </w:p>
    <w:p w14:paraId="1DD89605" w14:textId="4396561E" w:rsidR="0087383B" w:rsidRDefault="00491498">
      <w:pPr>
        <w:rPr>
          <w:sz w:val="20"/>
          <w:szCs w:val="20"/>
        </w:rPr>
      </w:pPr>
      <w:r w:rsidRPr="006A4834">
        <w:rPr>
          <w:rFonts w:ascii="Arial" w:hAnsi="Arial"/>
          <w:color w:val="0F64A7"/>
          <w:sz w:val="30"/>
        </w:rPr>
        <w:t>Press and media work</w:t>
      </w:r>
    </w:p>
    <w:p w14:paraId="32068343" w14:textId="13BB91E4" w:rsidR="00553914" w:rsidRPr="006A4834" w:rsidRDefault="00491498">
      <w:pPr>
        <w:spacing w:line="324" w:lineRule="auto"/>
        <w:ind w:right="100"/>
        <w:rPr>
          <w:sz w:val="20"/>
          <w:szCs w:val="20"/>
        </w:rPr>
      </w:pPr>
      <w:r w:rsidRPr="006A4834">
        <w:rPr>
          <w:rFonts w:ascii="Arial" w:hAnsi="Arial"/>
          <w:sz w:val="18"/>
        </w:rPr>
        <w:t>In a crisis, external communication must be clearly regulated. The press and the media need permanent contact persons. Information may only be communicated to the public by authorised persons who are specially trained to perform this task. People making enquiries must be referred to authorised communicators. Specialist expertise does not automatically entail an ability to communicate it comprehensibly. In public administrations, press work is usually</w:t>
      </w:r>
    </w:p>
    <w:p w14:paraId="3EE6763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92523D4" w14:textId="77777777" w:rsidR="0087383B" w:rsidRDefault="0087383B">
      <w:pPr>
        <w:spacing w:line="200" w:lineRule="exact"/>
        <w:rPr>
          <w:sz w:val="20"/>
          <w:szCs w:val="20"/>
        </w:rPr>
      </w:pPr>
    </w:p>
    <w:p w14:paraId="4D56DAE6"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376BB" w:rsidRPr="006A4834">
        <w:rPr>
          <w:rFonts w:ascii="Arial" w:hAnsi="Arial"/>
          <w:sz w:val="15"/>
        </w:rPr>
        <w:t>.</w:t>
      </w:r>
      <w:r w:rsidRPr="006A4834">
        <w:tab/>
      </w:r>
      <w:r w:rsidRPr="006A4834">
        <w:rPr>
          <w:rFonts w:ascii="Arial" w:hAnsi="Arial"/>
          <w:b/>
          <w:i/>
          <w:sz w:val="17"/>
        </w:rPr>
        <w:t>47</w:t>
      </w:r>
    </w:p>
    <w:p w14:paraId="181886D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927B11E" w14:textId="77777777" w:rsidR="0087383B" w:rsidRDefault="00491498">
      <w:pPr>
        <w:rPr>
          <w:sz w:val="20"/>
          <w:szCs w:val="20"/>
        </w:rPr>
      </w:pPr>
      <w:bookmarkStart w:id="40" w:name="page48"/>
      <w:bookmarkEnd w:id="40"/>
      <w:r w:rsidRPr="006A4834">
        <w:rPr>
          <w:rFonts w:ascii="Arial" w:hAnsi="Arial"/>
          <w:b/>
          <w:i/>
          <w:sz w:val="18"/>
        </w:rPr>
        <w:lastRenderedPageBreak/>
        <w:t>Communications</w:t>
      </w:r>
    </w:p>
    <w:p w14:paraId="734593D5" w14:textId="77777777" w:rsidR="0087383B" w:rsidRDefault="00491498">
      <w:pPr>
        <w:spacing w:line="377" w:lineRule="auto"/>
        <w:ind w:right="1080"/>
        <w:rPr>
          <w:sz w:val="20"/>
          <w:szCs w:val="20"/>
        </w:rPr>
      </w:pPr>
      <w:r w:rsidRPr="006A4834">
        <w:rPr>
          <w:rFonts w:ascii="Arial" w:hAnsi="Arial"/>
          <w:sz w:val="18"/>
        </w:rPr>
        <w:t>managed through a press office. This press office must be called</w:t>
      </w:r>
      <w:r w:rsidR="00CA3E08" w:rsidRPr="006A4834">
        <w:rPr>
          <w:rFonts w:ascii="Arial" w:hAnsi="Arial"/>
          <w:sz w:val="18"/>
        </w:rPr>
        <w:t xml:space="preserve"> in</w:t>
      </w:r>
      <w:r w:rsidRPr="006A4834">
        <w:rPr>
          <w:rFonts w:ascii="Arial" w:hAnsi="Arial"/>
          <w:sz w:val="18"/>
        </w:rPr>
        <w:t>.</w:t>
      </w:r>
    </w:p>
    <w:p w14:paraId="327244CF" w14:textId="77777777" w:rsidR="0087383B" w:rsidRDefault="00491498">
      <w:pPr>
        <w:spacing w:line="324" w:lineRule="auto"/>
        <w:ind w:right="360"/>
        <w:rPr>
          <w:sz w:val="20"/>
          <w:szCs w:val="20"/>
        </w:rPr>
      </w:pPr>
      <w:r w:rsidRPr="006A4834">
        <w:rPr>
          <w:rFonts w:ascii="Arial" w:hAnsi="Arial"/>
          <w:sz w:val="18"/>
        </w:rPr>
        <w:t xml:space="preserve">Since the public expect the authorities to provide timely assistance, give assurances and function efficiently, dealing with uncertainties – which often exist when a crisis begins – is a particular challenge. To maintain trust and confidence, this uncertainty must be communicated. At the same </w:t>
      </w:r>
      <w:proofErr w:type="gramStart"/>
      <w:r w:rsidRPr="006A4834">
        <w:rPr>
          <w:rFonts w:ascii="Arial" w:hAnsi="Arial"/>
          <w:sz w:val="18"/>
        </w:rPr>
        <w:t>time</w:t>
      </w:r>
      <w:proofErr w:type="gramEnd"/>
      <w:r w:rsidRPr="006A4834">
        <w:rPr>
          <w:rFonts w:ascii="Arial" w:hAnsi="Arial"/>
          <w:sz w:val="18"/>
        </w:rPr>
        <w:t xml:space="preserve"> the authorities must identify the measures that will be taken to clarify the uncertainties and say when they expect further information to be available.</w:t>
      </w:r>
    </w:p>
    <w:p w14:paraId="7EC290A4" w14:textId="77777777" w:rsidR="0087383B" w:rsidRDefault="00491498">
      <w:pPr>
        <w:spacing w:line="321" w:lineRule="auto"/>
        <w:ind w:right="160"/>
        <w:rPr>
          <w:sz w:val="20"/>
          <w:szCs w:val="20"/>
        </w:rPr>
      </w:pPr>
      <w:r w:rsidRPr="006A4834">
        <w:rPr>
          <w:rFonts w:ascii="Arial" w:hAnsi="Arial"/>
          <w:sz w:val="18"/>
        </w:rPr>
        <w:t xml:space="preserve">When preparing for a press conference it is important not only to prepare the information that the authorities intend to communicate, but also to consider what information the press would like to have. If the media representatives do not receive answers to their questions from the authorised </w:t>
      </w:r>
      <w:proofErr w:type="gramStart"/>
      <w:r w:rsidRPr="006A4834">
        <w:rPr>
          <w:rFonts w:ascii="Arial" w:hAnsi="Arial"/>
          <w:sz w:val="18"/>
        </w:rPr>
        <w:t>persons</w:t>
      </w:r>
      <w:proofErr w:type="gramEnd"/>
      <w:r w:rsidRPr="006A4834">
        <w:rPr>
          <w:rFonts w:ascii="Arial" w:hAnsi="Arial"/>
          <w:sz w:val="18"/>
        </w:rPr>
        <w:t xml:space="preserve"> they will look for other 'experts' to provide answers. For </w:t>
      </w:r>
      <w:proofErr w:type="gramStart"/>
      <w:r w:rsidRPr="006A4834">
        <w:rPr>
          <w:rFonts w:ascii="Arial" w:hAnsi="Arial"/>
          <w:sz w:val="18"/>
        </w:rPr>
        <w:t>highly complex</w:t>
      </w:r>
      <w:proofErr w:type="gramEnd"/>
      <w:r w:rsidRPr="006A4834">
        <w:rPr>
          <w:rFonts w:ascii="Arial" w:hAnsi="Arial"/>
          <w:sz w:val="18"/>
        </w:rPr>
        <w:t xml:space="preserve"> and specialised topics it may therefore be advisable to invite a team of qualified individuals to the </w:t>
      </w:r>
      <w:r w:rsidR="000C7726" w:rsidRPr="006A4834">
        <w:rPr>
          <w:rFonts w:ascii="Arial" w:hAnsi="Arial"/>
          <w:sz w:val="18"/>
        </w:rPr>
        <w:t>press</w:t>
      </w:r>
      <w:r w:rsidRPr="006A4834">
        <w:rPr>
          <w:rFonts w:ascii="Arial" w:hAnsi="Arial"/>
          <w:sz w:val="18"/>
        </w:rPr>
        <w:t xml:space="preserve"> conference. Depending on the scenario, this might include for instance the attending physician, emergency responders who are involved or representatives of other public authorities.</w:t>
      </w:r>
    </w:p>
    <w:p w14:paraId="3DFDF5ED" w14:textId="60DC4EA9" w:rsidR="0087383B" w:rsidRDefault="00491498">
      <w:pPr>
        <w:spacing w:line="321" w:lineRule="auto"/>
        <w:ind w:right="120"/>
        <w:rPr>
          <w:sz w:val="20"/>
          <w:szCs w:val="20"/>
        </w:rPr>
      </w:pPr>
      <w:r w:rsidRPr="006A4834">
        <w:rPr>
          <w:rFonts w:ascii="Arial" w:hAnsi="Arial"/>
          <w:sz w:val="18"/>
        </w:rPr>
        <w:t xml:space="preserve">It is also helpful to provide the press representatives with a good organisational environment for their professional work. This includes for example a sufficiently large press room with good acoustics, if possible equipped with desks, chairs, plug points and wireless network, so that the press can process the information right away. If the time frame is longer it may be appropriate to provide catering, or at least drinks and possibly simple meals. If </w:t>
      </w:r>
      <w:proofErr w:type="gramStart"/>
      <w:r w:rsidRPr="006A4834">
        <w:rPr>
          <w:rFonts w:ascii="Arial" w:hAnsi="Arial"/>
          <w:sz w:val="18"/>
        </w:rPr>
        <w:t>possible</w:t>
      </w:r>
      <w:proofErr w:type="gramEnd"/>
      <w:r w:rsidRPr="006A4834">
        <w:rPr>
          <w:rFonts w:ascii="Arial" w:hAnsi="Arial"/>
          <w:sz w:val="18"/>
        </w:rPr>
        <w:t xml:space="preserve"> the press and media should be supported by a trained individual who is permanently present, or who at least can be reached at any time.</w:t>
      </w:r>
    </w:p>
    <w:p w14:paraId="09ABB1D6" w14:textId="29690BFF" w:rsidR="00553914" w:rsidRPr="006A4834" w:rsidRDefault="00491498">
      <w:pPr>
        <w:spacing w:line="311" w:lineRule="auto"/>
        <w:ind w:right="1320"/>
        <w:rPr>
          <w:sz w:val="20"/>
          <w:szCs w:val="20"/>
        </w:rPr>
      </w:pPr>
      <w:r w:rsidRPr="006A4834">
        <w:rPr>
          <w:rFonts w:ascii="Arial" w:hAnsi="Arial"/>
          <w:color w:val="0F64A7"/>
          <w:sz w:val="30"/>
        </w:rPr>
        <w:t>Direct communication – Internet, hotline, social media &amp; apps</w:t>
      </w:r>
    </w:p>
    <w:p w14:paraId="1AD2178A" w14:textId="77777777" w:rsidR="00553914" w:rsidRPr="006A4834" w:rsidRDefault="00491498">
      <w:pPr>
        <w:rPr>
          <w:sz w:val="20"/>
          <w:szCs w:val="20"/>
        </w:rPr>
      </w:pPr>
      <w:r w:rsidRPr="006A4834">
        <w:rPr>
          <w:rFonts w:ascii="Arial" w:hAnsi="Arial"/>
          <w:sz w:val="18"/>
        </w:rPr>
        <w:t>As well as press conferences, which enable exclusively face-to-face</w:t>
      </w:r>
      <w:r w:rsidR="00487DAA" w:rsidRPr="006A4834">
        <w:rPr>
          <w:rFonts w:ascii="Arial" w:hAnsi="Arial"/>
          <w:sz w:val="18"/>
        </w:rPr>
        <w:t xml:space="preserve"> </w:t>
      </w:r>
      <w:r w:rsidRPr="006A4834">
        <w:rPr>
          <w:rFonts w:ascii="Arial" w:hAnsi="Arial"/>
          <w:sz w:val="18"/>
        </w:rPr>
        <w:t>contact between the authorities and media representatives, the</w:t>
      </w:r>
      <w:r w:rsidR="00487DAA" w:rsidRPr="006A4834">
        <w:rPr>
          <w:rFonts w:ascii="Arial" w:hAnsi="Arial"/>
          <w:sz w:val="18"/>
        </w:rPr>
        <w:t xml:space="preserve"> </w:t>
      </w:r>
      <w:r w:rsidRPr="006A4834">
        <w:rPr>
          <w:rFonts w:ascii="Arial" w:hAnsi="Arial"/>
          <w:sz w:val="18"/>
        </w:rPr>
        <w:t>Internet offers numerous possibilities for communicating with the public</w:t>
      </w:r>
    </w:p>
    <w:p w14:paraId="08DDD6D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2D05917" w14:textId="77777777" w:rsidR="0087383B" w:rsidRDefault="0087383B">
      <w:pPr>
        <w:spacing w:line="200" w:lineRule="exact"/>
        <w:rPr>
          <w:sz w:val="20"/>
          <w:szCs w:val="20"/>
        </w:rPr>
      </w:pPr>
    </w:p>
    <w:p w14:paraId="04C5719F" w14:textId="77777777" w:rsidR="00553914" w:rsidRPr="006A4834" w:rsidRDefault="00491498">
      <w:pPr>
        <w:tabs>
          <w:tab w:val="left" w:pos="2920"/>
        </w:tabs>
        <w:rPr>
          <w:sz w:val="20"/>
          <w:szCs w:val="20"/>
        </w:rPr>
      </w:pPr>
      <w:r w:rsidRPr="006A4834">
        <w:rPr>
          <w:rFonts w:ascii="Arial" w:hAnsi="Arial"/>
          <w:b/>
          <w:i/>
          <w:sz w:val="18"/>
        </w:rPr>
        <w:t>48</w:t>
      </w:r>
      <w:r w:rsidRPr="006A4834">
        <w:tab/>
      </w:r>
      <w:r w:rsidRPr="006A4834">
        <w:rPr>
          <w:rFonts w:ascii="Arial" w:hAnsi="Arial"/>
          <w:sz w:val="15"/>
        </w:rPr>
        <w:t>Pre-release v1.0</w:t>
      </w:r>
    </w:p>
    <w:p w14:paraId="25A48135"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D2203D8" w14:textId="77777777" w:rsidR="0087383B" w:rsidRDefault="00491498">
      <w:pPr>
        <w:ind w:left="5000"/>
        <w:rPr>
          <w:sz w:val="20"/>
          <w:szCs w:val="20"/>
        </w:rPr>
      </w:pPr>
      <w:bookmarkStart w:id="41" w:name="page49"/>
      <w:bookmarkEnd w:id="41"/>
      <w:r w:rsidRPr="006A4834">
        <w:rPr>
          <w:rFonts w:ascii="Arial" w:hAnsi="Arial"/>
          <w:b/>
          <w:i/>
          <w:sz w:val="17"/>
        </w:rPr>
        <w:lastRenderedPageBreak/>
        <w:t>Crisis management</w:t>
      </w:r>
    </w:p>
    <w:p w14:paraId="63A2C1DA" w14:textId="77777777" w:rsidR="0087383B" w:rsidRDefault="00491498">
      <w:pPr>
        <w:spacing w:line="329" w:lineRule="auto"/>
        <w:ind w:right="20"/>
        <w:rPr>
          <w:sz w:val="20"/>
          <w:szCs w:val="20"/>
        </w:rPr>
      </w:pPr>
      <w:r w:rsidRPr="006A4834">
        <w:rPr>
          <w:rFonts w:ascii="Arial" w:hAnsi="Arial"/>
          <w:sz w:val="18"/>
        </w:rPr>
        <w:t xml:space="preserve">directly. This also requires advance preparation </w:t>
      </w:r>
      <w:proofErr w:type="gramStart"/>
      <w:r w:rsidRPr="006A4834">
        <w:rPr>
          <w:rFonts w:ascii="Arial" w:hAnsi="Arial"/>
          <w:sz w:val="18"/>
        </w:rPr>
        <w:t>in order to</w:t>
      </w:r>
      <w:proofErr w:type="gramEnd"/>
      <w:r w:rsidRPr="006A4834">
        <w:rPr>
          <w:rFonts w:ascii="Arial" w:hAnsi="Arial"/>
          <w:sz w:val="18"/>
        </w:rPr>
        <w:t xml:space="preserve"> be able to access the needed infrastructure and expertise when a crisis occurs. Knowledge of the target group is </w:t>
      </w:r>
      <w:r w:rsidR="00FD7FC8" w:rsidRPr="006A4834">
        <w:rPr>
          <w:rFonts w:ascii="Arial" w:hAnsi="Arial"/>
          <w:sz w:val="18"/>
        </w:rPr>
        <w:t>especially important</w:t>
      </w:r>
      <w:r w:rsidRPr="006A4834">
        <w:rPr>
          <w:rFonts w:ascii="Arial" w:hAnsi="Arial"/>
          <w:sz w:val="18"/>
        </w:rPr>
        <w:t xml:space="preserve"> for direct communication, to ensure that the right channels of communication and appropriate language are selected.</w:t>
      </w:r>
    </w:p>
    <w:p w14:paraId="21ACC1A3" w14:textId="77777777" w:rsidR="0087383B" w:rsidRDefault="00491498">
      <w:pPr>
        <w:spacing w:line="345" w:lineRule="auto"/>
        <w:ind w:right="80"/>
        <w:rPr>
          <w:sz w:val="20"/>
          <w:szCs w:val="20"/>
        </w:rPr>
      </w:pPr>
      <w:r w:rsidRPr="006A4834">
        <w:rPr>
          <w:rFonts w:ascii="Arial" w:hAnsi="Arial"/>
          <w:sz w:val="18"/>
        </w:rPr>
        <w:t>For online communication dark sites can be prepared in advance, which can then be fed with current information and quickly activated when a crisis occurs.</w:t>
      </w:r>
    </w:p>
    <w:p w14:paraId="7855D500" w14:textId="77777777" w:rsidR="0087383B" w:rsidRDefault="00491498">
      <w:pPr>
        <w:spacing w:line="329" w:lineRule="auto"/>
        <w:ind w:right="160"/>
        <w:rPr>
          <w:sz w:val="20"/>
          <w:szCs w:val="20"/>
        </w:rPr>
      </w:pPr>
      <w:r w:rsidRPr="006A4834">
        <w:rPr>
          <w:rFonts w:ascii="Arial" w:hAnsi="Arial"/>
          <w:sz w:val="18"/>
        </w:rPr>
        <w:t xml:space="preserve">Another form of communication that is </w:t>
      </w:r>
      <w:proofErr w:type="gramStart"/>
      <w:r w:rsidRPr="006A4834">
        <w:rPr>
          <w:rFonts w:ascii="Arial" w:hAnsi="Arial"/>
          <w:sz w:val="18"/>
        </w:rPr>
        <w:t>very popular</w:t>
      </w:r>
      <w:proofErr w:type="gramEnd"/>
      <w:r w:rsidRPr="006A4834">
        <w:rPr>
          <w:rFonts w:ascii="Arial" w:hAnsi="Arial"/>
          <w:sz w:val="18"/>
        </w:rPr>
        <w:t xml:space="preserve"> with the public, but very personnel-intensive, are hotlines. Conversely, the most frequently asked questions also indicate the areas in which there is a particular need for information, or even where false information is being spread.</w:t>
      </w:r>
    </w:p>
    <w:p w14:paraId="430F7799" w14:textId="7B8D572A" w:rsidR="00553914" w:rsidRPr="006A4834" w:rsidRDefault="00491498">
      <w:pPr>
        <w:spacing w:line="326" w:lineRule="auto"/>
        <w:ind w:right="180"/>
        <w:rPr>
          <w:rFonts w:ascii="Arial" w:eastAsia="Arial" w:hAnsi="Arial" w:cs="Arial"/>
          <w:sz w:val="18"/>
          <w:szCs w:val="18"/>
        </w:rPr>
      </w:pPr>
      <w:r w:rsidRPr="006A4834">
        <w:rPr>
          <w:rFonts w:ascii="Arial" w:hAnsi="Arial"/>
          <w:sz w:val="18"/>
        </w:rPr>
        <w:t>The Federal Emergency Information and News App, or</w:t>
      </w:r>
      <w:hyperlink r:id="rId98">
        <w:r w:rsidRPr="006A4834">
          <w:rPr>
            <w:rFonts w:ascii="Arial" w:hAnsi="Arial"/>
            <w:b/>
            <w:sz w:val="18"/>
          </w:rPr>
          <w:t xml:space="preserve"> Warning App NINA</w:t>
        </w:r>
      </w:hyperlink>
      <w:r w:rsidRPr="006A4834">
        <w:rPr>
          <w:rFonts w:ascii="Arial" w:hAnsi="Arial"/>
          <w:sz w:val="18"/>
        </w:rPr>
        <w:t xml:space="preserve"> for short, was specially developed to provide early warning of emergencies. Important messages warning of various hazards, such as the spread of hazardous substances or a major fire, are sent directly to the mobile phones of the public. Here too advance risk communication is required </w:t>
      </w:r>
      <w:proofErr w:type="gramStart"/>
      <w:r w:rsidRPr="006A4834">
        <w:rPr>
          <w:rFonts w:ascii="Arial" w:hAnsi="Arial"/>
          <w:sz w:val="18"/>
        </w:rPr>
        <w:t>in order to</w:t>
      </w:r>
      <w:proofErr w:type="gramEnd"/>
      <w:r w:rsidRPr="006A4834">
        <w:rPr>
          <w:rFonts w:ascii="Arial" w:hAnsi="Arial"/>
          <w:sz w:val="18"/>
        </w:rPr>
        <w:t xml:space="preserve"> publicise the app.</w:t>
      </w:r>
    </w:p>
    <w:p w14:paraId="2870ED7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6832" behindDoc="1" locked="0" layoutInCell="0" allowOverlap="1" wp14:anchorId="3A4E7511" wp14:editId="6EEDD661">
            <wp:simplePos x="0" y="0"/>
            <wp:positionH relativeFrom="column">
              <wp:posOffset>3090545</wp:posOffset>
            </wp:positionH>
            <wp:positionV relativeFrom="paragraph">
              <wp:posOffset>-738505</wp:posOffset>
            </wp:positionV>
            <wp:extent cx="963295" cy="9525"/>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99" cstate="print"/>
                    <a:srcRect/>
                    <a:stretch>
                      <a:fillRect/>
                    </a:stretch>
                  </pic:blipFill>
                  <pic:spPr bwMode="auto">
                    <a:xfrm>
                      <a:off x="0" y="0"/>
                      <a:ext cx="963295" cy="9525"/>
                    </a:xfrm>
                    <a:prstGeom prst="rect">
                      <a:avLst/>
                    </a:prstGeom>
                    <a:noFill/>
                  </pic:spPr>
                </pic:pic>
              </a:graphicData>
            </a:graphic>
          </wp:anchor>
        </w:drawing>
      </w:r>
    </w:p>
    <w:p w14:paraId="7469F45A" w14:textId="0933EF53" w:rsidR="0087383B" w:rsidRDefault="00491498">
      <w:pPr>
        <w:rPr>
          <w:sz w:val="20"/>
          <w:szCs w:val="20"/>
        </w:rPr>
      </w:pPr>
      <w:r w:rsidRPr="006A4834">
        <w:rPr>
          <w:rFonts w:ascii="Arial" w:hAnsi="Arial"/>
          <w:color w:val="0F64A7"/>
          <w:sz w:val="30"/>
        </w:rPr>
        <w:t>Specialist communication</w:t>
      </w:r>
    </w:p>
    <w:p w14:paraId="0C4EE2F7" w14:textId="77777777" w:rsidR="0087383B" w:rsidRDefault="00491498">
      <w:pPr>
        <w:spacing w:line="326" w:lineRule="auto"/>
        <w:ind w:right="60"/>
        <w:rPr>
          <w:sz w:val="20"/>
          <w:szCs w:val="20"/>
        </w:rPr>
      </w:pPr>
      <w:r w:rsidRPr="006A4834">
        <w:rPr>
          <w:rFonts w:ascii="Arial" w:hAnsi="Arial"/>
          <w:sz w:val="18"/>
        </w:rPr>
        <w:t xml:space="preserve">In some crises it may be necessary or helpful to conduct targeted specialist communication with </w:t>
      </w:r>
      <w:proofErr w:type="gramStart"/>
      <w:r w:rsidRPr="006A4834">
        <w:rPr>
          <w:rFonts w:ascii="Arial" w:hAnsi="Arial"/>
          <w:sz w:val="18"/>
        </w:rPr>
        <w:t>particular target</w:t>
      </w:r>
      <w:proofErr w:type="gramEnd"/>
      <w:r w:rsidRPr="006A4834">
        <w:rPr>
          <w:rFonts w:ascii="Arial" w:hAnsi="Arial"/>
          <w:sz w:val="18"/>
        </w:rPr>
        <w:t xml:space="preserve"> groups. For the public health services, it would be particularly important to conduct such communication with doctors working in their area of responsibility. </w:t>
      </w:r>
      <w:proofErr w:type="gramStart"/>
      <w:r w:rsidRPr="006A4834">
        <w:rPr>
          <w:rFonts w:ascii="Arial" w:hAnsi="Arial"/>
          <w:sz w:val="18"/>
        </w:rPr>
        <w:t>First of all</w:t>
      </w:r>
      <w:proofErr w:type="gramEnd"/>
      <w:r w:rsidRPr="006A4834">
        <w:rPr>
          <w:rFonts w:ascii="Arial" w:hAnsi="Arial"/>
          <w:sz w:val="18"/>
        </w:rPr>
        <w:t xml:space="preserve">, they too may be subject to uncertainty which urgently needs to be addressed. </w:t>
      </w:r>
      <w:proofErr w:type="gramStart"/>
      <w:r w:rsidRPr="006A4834">
        <w:rPr>
          <w:rFonts w:ascii="Arial" w:hAnsi="Arial"/>
          <w:sz w:val="18"/>
        </w:rPr>
        <w:t>Secondly</w:t>
      </w:r>
      <w:proofErr w:type="gramEnd"/>
      <w:r w:rsidRPr="006A4834">
        <w:rPr>
          <w:rFonts w:ascii="Arial" w:hAnsi="Arial"/>
          <w:sz w:val="18"/>
        </w:rPr>
        <w:t xml:space="preserve"> they are important multipliers who enjoy a high level of trust among the public.</w:t>
      </w:r>
    </w:p>
    <w:p w14:paraId="49285C44" w14:textId="1FD011FD" w:rsidR="00553914" w:rsidRPr="006A4834" w:rsidRDefault="00491498">
      <w:pPr>
        <w:spacing w:line="346" w:lineRule="auto"/>
        <w:ind w:right="220"/>
        <w:rPr>
          <w:sz w:val="20"/>
          <w:szCs w:val="20"/>
        </w:rPr>
      </w:pPr>
      <w:r w:rsidRPr="006A4834">
        <w:rPr>
          <w:rFonts w:ascii="Arial" w:hAnsi="Arial"/>
          <w:sz w:val="18"/>
        </w:rPr>
        <w:t>Given their training, medical profession</w:t>
      </w:r>
      <w:r w:rsidR="00FD7FC8" w:rsidRPr="006A4834">
        <w:rPr>
          <w:rFonts w:ascii="Arial" w:hAnsi="Arial"/>
          <w:sz w:val="18"/>
        </w:rPr>
        <w:t>al</w:t>
      </w:r>
      <w:r w:rsidRPr="006A4834">
        <w:rPr>
          <w:rFonts w:ascii="Arial" w:hAnsi="Arial"/>
          <w:sz w:val="18"/>
        </w:rPr>
        <w:t xml:space="preserve">s can be expected to possess </w:t>
      </w:r>
      <w:r w:rsidR="00FD7FC8" w:rsidRPr="006A4834">
        <w:rPr>
          <w:rFonts w:ascii="Arial" w:hAnsi="Arial"/>
          <w:sz w:val="18"/>
        </w:rPr>
        <w:t>both medical</w:t>
      </w:r>
      <w:r w:rsidRPr="006A4834">
        <w:rPr>
          <w:rFonts w:ascii="Arial" w:hAnsi="Arial"/>
          <w:sz w:val="18"/>
        </w:rPr>
        <w:t xml:space="preserve"> knowledge </w:t>
      </w:r>
      <w:r w:rsidR="00FD7FC8" w:rsidRPr="006A4834">
        <w:rPr>
          <w:rFonts w:ascii="Arial" w:hAnsi="Arial"/>
          <w:sz w:val="18"/>
        </w:rPr>
        <w:t>and</w:t>
      </w:r>
      <w:r w:rsidRPr="006A4834">
        <w:rPr>
          <w:rFonts w:ascii="Arial" w:hAnsi="Arial"/>
          <w:sz w:val="18"/>
        </w:rPr>
        <w:t xml:space="preserve"> the language </w:t>
      </w:r>
      <w:r w:rsidR="00FD7FC8" w:rsidRPr="006A4834">
        <w:rPr>
          <w:rFonts w:ascii="Arial" w:hAnsi="Arial"/>
          <w:sz w:val="18"/>
        </w:rPr>
        <w:t xml:space="preserve">skills </w:t>
      </w:r>
      <w:r w:rsidRPr="006A4834">
        <w:rPr>
          <w:rFonts w:ascii="Arial" w:hAnsi="Arial"/>
          <w:sz w:val="18"/>
        </w:rPr>
        <w:t>needed to communicate with the public.</w:t>
      </w:r>
    </w:p>
    <w:p w14:paraId="2C68683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2A8F7B5E" w14:textId="77777777" w:rsidR="0087383B" w:rsidRDefault="0087383B">
      <w:pPr>
        <w:spacing w:line="200" w:lineRule="exact"/>
        <w:rPr>
          <w:sz w:val="20"/>
          <w:szCs w:val="20"/>
        </w:rPr>
      </w:pPr>
    </w:p>
    <w:p w14:paraId="68132E51"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D7FC8" w:rsidRPr="006A4834">
        <w:rPr>
          <w:rFonts w:ascii="Arial" w:hAnsi="Arial"/>
          <w:sz w:val="15"/>
        </w:rPr>
        <w:t>.</w:t>
      </w:r>
      <w:r w:rsidRPr="006A4834">
        <w:tab/>
      </w:r>
      <w:r w:rsidRPr="006A4834">
        <w:rPr>
          <w:rFonts w:ascii="Arial" w:hAnsi="Arial"/>
          <w:b/>
          <w:i/>
          <w:sz w:val="17"/>
        </w:rPr>
        <w:t>49</w:t>
      </w:r>
    </w:p>
    <w:p w14:paraId="42E4C77F"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4094F8E" w14:textId="77777777" w:rsidR="0087383B" w:rsidRDefault="00491498">
      <w:pPr>
        <w:rPr>
          <w:sz w:val="20"/>
          <w:szCs w:val="20"/>
        </w:rPr>
      </w:pPr>
      <w:bookmarkStart w:id="42" w:name="page50"/>
      <w:bookmarkEnd w:id="42"/>
      <w:r w:rsidRPr="006A4834">
        <w:rPr>
          <w:rFonts w:ascii="Arial" w:hAnsi="Arial"/>
          <w:b/>
          <w:i/>
          <w:sz w:val="18"/>
        </w:rPr>
        <w:lastRenderedPageBreak/>
        <w:t>Communications</w:t>
      </w:r>
    </w:p>
    <w:p w14:paraId="1FFA6E94" w14:textId="77777777" w:rsidR="0087383B" w:rsidRDefault="00491498">
      <w:pPr>
        <w:rPr>
          <w:sz w:val="20"/>
          <w:szCs w:val="20"/>
        </w:rPr>
      </w:pPr>
      <w:r w:rsidRPr="006A4834">
        <w:rPr>
          <w:rFonts w:ascii="Arial" w:hAnsi="Arial"/>
          <w:color w:val="0F64A7"/>
          <w:sz w:val="30"/>
        </w:rPr>
        <w:t>Responsibility and documentation</w:t>
      </w:r>
    </w:p>
    <w:p w14:paraId="36CD0260" w14:textId="77777777" w:rsidR="0087383B" w:rsidRDefault="00491498">
      <w:pPr>
        <w:spacing w:line="319" w:lineRule="auto"/>
        <w:rPr>
          <w:sz w:val="20"/>
          <w:szCs w:val="20"/>
        </w:rPr>
      </w:pPr>
      <w:r w:rsidRPr="006A4834">
        <w:rPr>
          <w:rFonts w:ascii="Arial" w:hAnsi="Arial"/>
          <w:sz w:val="18"/>
        </w:rPr>
        <w:t>Administration</w:t>
      </w:r>
      <w:r w:rsidR="00FD7FC8" w:rsidRPr="006A4834">
        <w:rPr>
          <w:rFonts w:ascii="Arial" w:hAnsi="Arial"/>
          <w:sz w:val="18"/>
        </w:rPr>
        <w:t>s</w:t>
      </w:r>
      <w:r w:rsidRPr="006A4834">
        <w:rPr>
          <w:rFonts w:ascii="Arial" w:hAnsi="Arial"/>
          <w:sz w:val="18"/>
        </w:rPr>
        <w:t xml:space="preserve"> usually have press offices with press spokespersons who are responsible for public relations. The handling of press enquiries from other authorities</w:t>
      </w:r>
      <w:r w:rsidR="00487DAA" w:rsidRPr="006A4834">
        <w:rPr>
          <w:rFonts w:ascii="Arial" w:hAnsi="Arial"/>
          <w:sz w:val="18"/>
        </w:rPr>
        <w:t>,</w:t>
      </w:r>
      <w:r w:rsidRPr="006A4834">
        <w:rPr>
          <w:rFonts w:ascii="Arial" w:hAnsi="Arial"/>
          <w:sz w:val="18"/>
        </w:rPr>
        <w:t xml:space="preserve"> enquiries from institutions and enquiries from the public should be clearly regulated. In crises, central information points are often set up that take on part of the public relations work. It is not advisable for experts to provide information in an unregulated manner. The persons authorised to provide information should be obliged to document enquiries in a transparent and structured way. The key persons responsible for public relations must </w:t>
      </w:r>
      <w:proofErr w:type="gramStart"/>
      <w:r w:rsidRPr="006A4834">
        <w:rPr>
          <w:rFonts w:ascii="Arial" w:hAnsi="Arial"/>
          <w:sz w:val="18"/>
        </w:rPr>
        <w:t>be able at all times</w:t>
      </w:r>
      <w:proofErr w:type="gramEnd"/>
      <w:r w:rsidRPr="006A4834">
        <w:rPr>
          <w:rFonts w:ascii="Arial" w:hAnsi="Arial"/>
          <w:sz w:val="18"/>
        </w:rPr>
        <w:t xml:space="preserve"> to ascertain what information has already been communicated.</w:t>
      </w:r>
    </w:p>
    <w:p w14:paraId="1A8D3F39" w14:textId="6570E34E" w:rsidR="00553914" w:rsidRPr="006A4834" w:rsidRDefault="00491498">
      <w:pPr>
        <w:spacing w:line="324" w:lineRule="auto"/>
        <w:ind w:right="100"/>
        <w:rPr>
          <w:sz w:val="20"/>
          <w:szCs w:val="20"/>
        </w:rPr>
      </w:pPr>
      <w:r w:rsidRPr="006A4834">
        <w:rPr>
          <w:rFonts w:ascii="Arial" w:hAnsi="Arial"/>
          <w:sz w:val="18"/>
        </w:rPr>
        <w:t xml:space="preserve">Another thing that is important in communication, particularly in crises, is documentation, which must guarantee transparency. Clearly defined internal structures for responsibility and decision-making can facilitate timely and appropriate implementation via the communication channels. Here it is also essential to </w:t>
      </w:r>
      <w:proofErr w:type="gramStart"/>
      <w:r w:rsidRPr="006A4834">
        <w:rPr>
          <w:rFonts w:ascii="Arial" w:hAnsi="Arial"/>
          <w:sz w:val="18"/>
        </w:rPr>
        <w:t>take into account</w:t>
      </w:r>
      <w:proofErr w:type="gramEnd"/>
      <w:r w:rsidRPr="006A4834">
        <w:rPr>
          <w:rFonts w:ascii="Arial" w:hAnsi="Arial"/>
          <w:sz w:val="18"/>
        </w:rPr>
        <w:t xml:space="preserve"> the feedback from the implementing entities, as well as information from sections of the administration not involved and from the public.</w:t>
      </w:r>
    </w:p>
    <w:p w14:paraId="37BF3F9B"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4C8D7C38" w14:textId="77777777" w:rsidR="0087383B" w:rsidRDefault="0087383B">
      <w:pPr>
        <w:spacing w:line="200" w:lineRule="exact"/>
        <w:rPr>
          <w:sz w:val="20"/>
          <w:szCs w:val="20"/>
        </w:rPr>
      </w:pPr>
    </w:p>
    <w:p w14:paraId="17B3881D" w14:textId="77777777" w:rsidR="00553914" w:rsidRPr="0046511C" w:rsidRDefault="00491498">
      <w:pPr>
        <w:tabs>
          <w:tab w:val="left" w:pos="2920"/>
        </w:tabs>
        <w:rPr>
          <w:sz w:val="20"/>
          <w:szCs w:val="20"/>
          <w:lang w:val="es-ES"/>
        </w:rPr>
      </w:pPr>
      <w:r w:rsidRPr="0046511C">
        <w:rPr>
          <w:rFonts w:ascii="Arial" w:hAnsi="Arial"/>
          <w:b/>
          <w:i/>
          <w:sz w:val="18"/>
          <w:lang w:val="es-ES"/>
        </w:rPr>
        <w:t>50</w:t>
      </w:r>
      <w:r w:rsidRPr="0046511C">
        <w:rPr>
          <w:lang w:val="es-ES"/>
        </w:rPr>
        <w:tab/>
      </w:r>
      <w:proofErr w:type="gramStart"/>
      <w:r w:rsidRPr="0046511C">
        <w:rPr>
          <w:rFonts w:ascii="Arial" w:hAnsi="Arial"/>
          <w:sz w:val="15"/>
          <w:lang w:val="es-ES"/>
        </w:rPr>
        <w:t>Pre</w:t>
      </w:r>
      <w:proofErr w:type="gramEnd"/>
      <w:r w:rsidRPr="0046511C">
        <w:rPr>
          <w:rFonts w:ascii="Arial" w:hAnsi="Arial"/>
          <w:sz w:val="15"/>
          <w:lang w:val="es-ES"/>
        </w:rPr>
        <w:t>-release v1.0</w:t>
      </w:r>
    </w:p>
    <w:p w14:paraId="5D798877" w14:textId="77777777" w:rsidR="00553914" w:rsidRPr="0046511C" w:rsidRDefault="00553914">
      <w:pPr>
        <w:rPr>
          <w:lang w:val="es-ES"/>
        </w:rPr>
        <w:sectPr w:rsidR="00553914" w:rsidRPr="0046511C">
          <w:type w:val="continuous"/>
          <w:pgSz w:w="8620" w:h="12979"/>
          <w:pgMar w:top="511" w:right="1241" w:bottom="0" w:left="860" w:header="0" w:footer="0" w:gutter="0"/>
          <w:cols w:space="720" w:equalWidth="0">
            <w:col w:w="6520"/>
          </w:cols>
        </w:sectPr>
      </w:pPr>
    </w:p>
    <w:p w14:paraId="1A752575" w14:textId="77777777" w:rsidR="00553914" w:rsidRPr="0046511C" w:rsidRDefault="00553914">
      <w:pPr>
        <w:spacing w:line="374" w:lineRule="exact"/>
        <w:rPr>
          <w:sz w:val="20"/>
          <w:szCs w:val="20"/>
          <w:lang w:val="es-ES"/>
        </w:rPr>
      </w:pPr>
      <w:bookmarkStart w:id="43" w:name="page51"/>
      <w:bookmarkEnd w:id="43"/>
    </w:p>
    <w:p w14:paraId="1B2AC662" w14:textId="77777777" w:rsidR="00553914" w:rsidRPr="0046511C" w:rsidRDefault="00491498">
      <w:pPr>
        <w:ind w:left="980"/>
        <w:rPr>
          <w:sz w:val="20"/>
          <w:szCs w:val="20"/>
          <w:lang w:val="es-ES"/>
        </w:rPr>
      </w:pPr>
      <w:r w:rsidRPr="0046511C">
        <w:rPr>
          <w:rFonts w:ascii="Arial" w:hAnsi="Arial"/>
          <w:b/>
          <w:color w:val="3AACC4"/>
          <w:sz w:val="48"/>
          <w:lang w:val="es-ES"/>
        </w:rPr>
        <w:t>Scenarios – CBRN</w:t>
      </w:r>
    </w:p>
    <w:p w14:paraId="53095F03"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53A1E74A" w14:textId="77777777" w:rsidR="0087383B" w:rsidRDefault="00491498">
      <w:pPr>
        <w:rPr>
          <w:sz w:val="20"/>
          <w:szCs w:val="20"/>
          <w:lang w:val="es-ES"/>
        </w:rPr>
      </w:pPr>
      <w:bookmarkStart w:id="44" w:name="page52"/>
      <w:bookmarkEnd w:id="44"/>
      <w:r w:rsidRPr="0046511C">
        <w:rPr>
          <w:rFonts w:ascii="Arial" w:hAnsi="Arial"/>
          <w:b/>
          <w:i/>
          <w:sz w:val="18"/>
          <w:lang w:val="es-ES"/>
        </w:rPr>
        <w:lastRenderedPageBreak/>
        <w:t>Scenarios – CBRN</w:t>
      </w:r>
    </w:p>
    <w:p w14:paraId="0B5BDEE8" w14:textId="4DE13458" w:rsidR="0087383B" w:rsidRDefault="00491498">
      <w:pPr>
        <w:rPr>
          <w:sz w:val="20"/>
          <w:szCs w:val="20"/>
        </w:rPr>
      </w:pPr>
      <w:r w:rsidRPr="006A4834">
        <w:rPr>
          <w:rFonts w:ascii="Arial" w:hAnsi="Arial"/>
          <w:color w:val="0F64A7"/>
          <w:sz w:val="30"/>
        </w:rPr>
        <w:t>Introduction</w:t>
      </w:r>
    </w:p>
    <w:p w14:paraId="6672B4A6" w14:textId="77777777" w:rsidR="0087383B" w:rsidRDefault="00491498">
      <w:pPr>
        <w:spacing w:line="326" w:lineRule="auto"/>
        <w:rPr>
          <w:sz w:val="20"/>
          <w:szCs w:val="20"/>
        </w:rPr>
      </w:pPr>
      <w:r w:rsidRPr="006A4834">
        <w:rPr>
          <w:rFonts w:ascii="Arial" w:hAnsi="Arial"/>
          <w:sz w:val="18"/>
        </w:rPr>
        <w:t>The abbreviation CBRN stands for</w:t>
      </w:r>
      <w:r w:rsidR="00487DAA" w:rsidRPr="006A4834">
        <w:rPr>
          <w:rFonts w:ascii="Arial" w:hAnsi="Arial"/>
          <w:sz w:val="18"/>
        </w:rPr>
        <w:t xml:space="preserve"> </w:t>
      </w:r>
      <w:r w:rsidRPr="006A4834">
        <w:rPr>
          <w:rFonts w:ascii="Arial" w:hAnsi="Arial"/>
          <w:b/>
          <w:sz w:val="18"/>
        </w:rPr>
        <w:t xml:space="preserve">chemical, biological, </w:t>
      </w:r>
      <w:proofErr w:type="gramStart"/>
      <w:r w:rsidRPr="006A4834">
        <w:rPr>
          <w:rFonts w:ascii="Arial" w:hAnsi="Arial"/>
          <w:b/>
          <w:sz w:val="18"/>
        </w:rPr>
        <w:t>radiological</w:t>
      </w:r>
      <w:proofErr w:type="gramEnd"/>
      <w:r w:rsidRPr="006A4834">
        <w:rPr>
          <w:rFonts w:ascii="Arial" w:hAnsi="Arial"/>
          <w:b/>
          <w:sz w:val="18"/>
        </w:rPr>
        <w:t xml:space="preserve"> and nuclear</w:t>
      </w:r>
      <w:r w:rsidRPr="006A4834">
        <w:rPr>
          <w:rFonts w:ascii="Arial" w:hAnsi="Arial"/>
          <w:sz w:val="18"/>
        </w:rPr>
        <w:t xml:space="preserve">. This covers non-weapons-grade and weapons-grade chemical, biological, </w:t>
      </w:r>
      <w:proofErr w:type="gramStart"/>
      <w:r w:rsidRPr="006A4834">
        <w:rPr>
          <w:rFonts w:ascii="Arial" w:hAnsi="Arial"/>
          <w:sz w:val="18"/>
        </w:rPr>
        <w:t>radiological</w:t>
      </w:r>
      <w:proofErr w:type="gramEnd"/>
      <w:r w:rsidRPr="006A4834">
        <w:rPr>
          <w:rFonts w:ascii="Arial" w:hAnsi="Arial"/>
          <w:sz w:val="18"/>
        </w:rPr>
        <w:t xml:space="preserve"> and nuclear materials that can cause significant damage. Non-weapons grade materials are traditionally referred to as dangerous goods, and can also include contaminated foodstuffs, </w:t>
      </w:r>
      <w:proofErr w:type="gramStart"/>
      <w:r w:rsidRPr="006A4834">
        <w:rPr>
          <w:rFonts w:ascii="Arial" w:hAnsi="Arial"/>
          <w:sz w:val="18"/>
        </w:rPr>
        <w:t>livestock</w:t>
      </w:r>
      <w:proofErr w:type="gramEnd"/>
      <w:r w:rsidRPr="006A4834">
        <w:rPr>
          <w:rFonts w:ascii="Arial" w:hAnsi="Arial"/>
          <w:sz w:val="18"/>
        </w:rPr>
        <w:t xml:space="preserve"> and plants.</w:t>
      </w:r>
    </w:p>
    <w:p w14:paraId="0B0D1AEB" w14:textId="77777777" w:rsidR="0087383B" w:rsidRDefault="00491498">
      <w:pPr>
        <w:spacing w:line="321" w:lineRule="auto"/>
        <w:ind w:right="20"/>
        <w:rPr>
          <w:sz w:val="20"/>
          <w:szCs w:val="20"/>
        </w:rPr>
      </w:pPr>
      <w:r w:rsidRPr="006A4834">
        <w:rPr>
          <w:rFonts w:ascii="Arial" w:hAnsi="Arial"/>
          <w:sz w:val="18"/>
        </w:rPr>
        <w:t xml:space="preserve">There are many threats apart from just the deliberate release of pathogens. There are also environmental factors which play a major role. In all CBRN scenarios, public health offices can be called on in </w:t>
      </w:r>
      <w:proofErr w:type="gramStart"/>
      <w:r w:rsidRPr="006A4834">
        <w:rPr>
          <w:rFonts w:ascii="Arial" w:hAnsi="Arial"/>
          <w:sz w:val="18"/>
        </w:rPr>
        <w:t>various different</w:t>
      </w:r>
      <w:proofErr w:type="gramEnd"/>
      <w:r w:rsidRPr="006A4834">
        <w:rPr>
          <w:rFonts w:ascii="Arial" w:hAnsi="Arial"/>
          <w:sz w:val="18"/>
        </w:rPr>
        <w:t xml:space="preserve"> ways. In biological scenarios the staff of the public health office usually hold lead responsibility during the primary and secondary phases of the emergency. In C and R/N scenarios they are more likely to hold professional responsibility during the second phase, where there is then a particular focus on medical care after an incident.</w:t>
      </w:r>
    </w:p>
    <w:p w14:paraId="07689688" w14:textId="0532DB20" w:rsidR="00553914" w:rsidRPr="006A4834" w:rsidRDefault="00491498">
      <w:pPr>
        <w:spacing w:line="311" w:lineRule="auto"/>
        <w:ind w:right="420"/>
        <w:rPr>
          <w:sz w:val="20"/>
          <w:szCs w:val="20"/>
        </w:rPr>
      </w:pPr>
      <w:r w:rsidRPr="006A4834">
        <w:rPr>
          <w:rFonts w:ascii="Arial" w:hAnsi="Arial"/>
          <w:color w:val="0F64A7"/>
          <w:sz w:val="30"/>
        </w:rPr>
        <w:t>B scenarios (synonymous with biological emergencies)</w:t>
      </w:r>
    </w:p>
    <w:p w14:paraId="19E7E71B" w14:textId="77777777" w:rsidR="0087383B" w:rsidRDefault="00491498">
      <w:pPr>
        <w:spacing w:line="377" w:lineRule="auto"/>
        <w:ind w:right="380"/>
        <w:rPr>
          <w:sz w:val="20"/>
          <w:szCs w:val="20"/>
        </w:rPr>
      </w:pPr>
      <w:r w:rsidRPr="006A4834">
        <w:rPr>
          <w:rFonts w:ascii="Arial" w:hAnsi="Arial"/>
          <w:sz w:val="18"/>
        </w:rPr>
        <w:t>The following section deals with emergencies arising in conjunction with infectious diseases.</w:t>
      </w:r>
    </w:p>
    <w:p w14:paraId="544E6B5C" w14:textId="77777777" w:rsidR="0087383B" w:rsidRDefault="00491498">
      <w:pPr>
        <w:rPr>
          <w:sz w:val="20"/>
          <w:szCs w:val="20"/>
        </w:rPr>
      </w:pPr>
      <w:r w:rsidRPr="006A4834">
        <w:rPr>
          <w:rFonts w:ascii="Arial" w:hAnsi="Arial"/>
          <w:color w:val="0F64A7"/>
          <w:sz w:val="30"/>
        </w:rPr>
        <w:t>C-R/N scenarios</w:t>
      </w:r>
    </w:p>
    <w:p w14:paraId="4AD25394" w14:textId="7099B8AB" w:rsidR="00553914" w:rsidRPr="006A4834" w:rsidRDefault="00491498">
      <w:pPr>
        <w:spacing w:line="377" w:lineRule="auto"/>
        <w:ind w:right="340"/>
        <w:rPr>
          <w:sz w:val="20"/>
          <w:szCs w:val="20"/>
        </w:rPr>
      </w:pPr>
      <w:r w:rsidRPr="006A4834">
        <w:rPr>
          <w:rFonts w:ascii="Arial" w:hAnsi="Arial"/>
          <w:sz w:val="18"/>
        </w:rPr>
        <w:t>C-R/N scenarios will be integrated into the textbook at a later point in time and are not covered by this pre-release version.</w:t>
      </w:r>
    </w:p>
    <w:p w14:paraId="01DD370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5CA4D4A" w14:textId="77777777" w:rsidR="0087383B" w:rsidRDefault="0087383B">
      <w:pPr>
        <w:spacing w:line="200" w:lineRule="exact"/>
        <w:rPr>
          <w:sz w:val="20"/>
          <w:szCs w:val="20"/>
        </w:rPr>
      </w:pPr>
    </w:p>
    <w:p w14:paraId="5E1B8838" w14:textId="77777777" w:rsidR="00553914" w:rsidRPr="0046511C" w:rsidRDefault="00491498">
      <w:pPr>
        <w:tabs>
          <w:tab w:val="left" w:pos="2920"/>
        </w:tabs>
        <w:rPr>
          <w:sz w:val="20"/>
          <w:szCs w:val="20"/>
          <w:lang w:val="es-ES"/>
        </w:rPr>
      </w:pPr>
      <w:r w:rsidRPr="0046511C">
        <w:rPr>
          <w:rFonts w:ascii="Arial" w:hAnsi="Arial"/>
          <w:b/>
          <w:i/>
          <w:sz w:val="18"/>
          <w:lang w:val="es-ES"/>
        </w:rPr>
        <w:t>52</w:t>
      </w:r>
      <w:r w:rsidRPr="0046511C">
        <w:rPr>
          <w:lang w:val="es-ES"/>
        </w:rPr>
        <w:tab/>
      </w:r>
      <w:proofErr w:type="gramStart"/>
      <w:r w:rsidRPr="0046511C">
        <w:rPr>
          <w:rFonts w:ascii="Arial" w:hAnsi="Arial"/>
          <w:sz w:val="15"/>
          <w:lang w:val="es-ES"/>
        </w:rPr>
        <w:t>Pre</w:t>
      </w:r>
      <w:proofErr w:type="gramEnd"/>
      <w:r w:rsidRPr="0046511C">
        <w:rPr>
          <w:rFonts w:ascii="Arial" w:hAnsi="Arial"/>
          <w:sz w:val="15"/>
          <w:lang w:val="es-ES"/>
        </w:rPr>
        <w:t>-release v1.0</w:t>
      </w:r>
    </w:p>
    <w:p w14:paraId="6145B731" w14:textId="77777777" w:rsidR="00553914" w:rsidRPr="0046511C" w:rsidRDefault="00553914">
      <w:pPr>
        <w:rPr>
          <w:lang w:val="es-ES"/>
        </w:rPr>
        <w:sectPr w:rsidR="00553914" w:rsidRPr="0046511C">
          <w:type w:val="continuous"/>
          <w:pgSz w:w="8620" w:h="12979"/>
          <w:pgMar w:top="511" w:right="1141" w:bottom="0" w:left="860" w:header="0" w:footer="0" w:gutter="0"/>
          <w:cols w:space="720" w:equalWidth="0">
            <w:col w:w="6620"/>
          </w:cols>
        </w:sectPr>
      </w:pPr>
    </w:p>
    <w:p w14:paraId="4A91AD64" w14:textId="77777777" w:rsidR="00553914" w:rsidRPr="0046511C" w:rsidRDefault="00553914">
      <w:pPr>
        <w:spacing w:line="374" w:lineRule="exact"/>
        <w:rPr>
          <w:sz w:val="20"/>
          <w:szCs w:val="20"/>
          <w:lang w:val="es-ES"/>
        </w:rPr>
      </w:pPr>
      <w:bookmarkStart w:id="45" w:name="page53"/>
      <w:bookmarkEnd w:id="45"/>
    </w:p>
    <w:p w14:paraId="51B59FF5" w14:textId="77777777" w:rsidR="00553914" w:rsidRPr="0046511C" w:rsidRDefault="00491498">
      <w:pPr>
        <w:ind w:left="840"/>
        <w:rPr>
          <w:sz w:val="20"/>
          <w:szCs w:val="20"/>
          <w:lang w:val="es-ES"/>
        </w:rPr>
      </w:pPr>
      <w:r w:rsidRPr="0046511C">
        <w:rPr>
          <w:rFonts w:ascii="Arial" w:hAnsi="Arial"/>
          <w:b/>
          <w:color w:val="3AACC4"/>
          <w:sz w:val="48"/>
          <w:lang w:val="es-ES"/>
        </w:rPr>
        <w:t>B scenarios</w:t>
      </w:r>
    </w:p>
    <w:p w14:paraId="3FC6508C" w14:textId="77777777" w:rsidR="00553914" w:rsidRPr="0046511C" w:rsidRDefault="00553914">
      <w:pPr>
        <w:rPr>
          <w:lang w:val="es-ES"/>
        </w:rPr>
        <w:sectPr w:rsidR="00553914" w:rsidRPr="0046511C">
          <w:pgSz w:w="8620" w:h="12979"/>
          <w:pgMar w:top="1440" w:right="1440" w:bottom="1440" w:left="1440" w:header="0" w:footer="0" w:gutter="0"/>
          <w:cols w:space="720" w:equalWidth="0">
            <w:col w:w="5741"/>
          </w:cols>
        </w:sectPr>
      </w:pPr>
    </w:p>
    <w:p w14:paraId="14592407" w14:textId="77777777" w:rsidR="0087383B" w:rsidRDefault="00491498">
      <w:pPr>
        <w:rPr>
          <w:sz w:val="20"/>
          <w:szCs w:val="20"/>
          <w:lang w:val="es-ES"/>
        </w:rPr>
      </w:pPr>
      <w:bookmarkStart w:id="46" w:name="page54"/>
      <w:bookmarkEnd w:id="46"/>
      <w:r w:rsidRPr="0046511C">
        <w:rPr>
          <w:rFonts w:ascii="Arial" w:hAnsi="Arial"/>
          <w:b/>
          <w:i/>
          <w:sz w:val="18"/>
          <w:lang w:val="es-ES"/>
        </w:rPr>
        <w:lastRenderedPageBreak/>
        <w:t>B scenarios</w:t>
      </w:r>
    </w:p>
    <w:p w14:paraId="7D55E0C4" w14:textId="4BDA64C8" w:rsidR="0087383B" w:rsidRDefault="00491498">
      <w:pPr>
        <w:rPr>
          <w:sz w:val="20"/>
          <w:szCs w:val="20"/>
        </w:rPr>
      </w:pPr>
      <w:r w:rsidRPr="006A4834">
        <w:rPr>
          <w:rFonts w:ascii="Arial" w:hAnsi="Arial"/>
          <w:color w:val="0F64A7"/>
          <w:sz w:val="30"/>
        </w:rPr>
        <w:t>Various B scenarios</w:t>
      </w:r>
    </w:p>
    <w:p w14:paraId="2FDE27C2" w14:textId="77777777" w:rsidR="0087383B" w:rsidRDefault="00491498">
      <w:pPr>
        <w:spacing w:line="345" w:lineRule="auto"/>
        <w:ind w:right="340"/>
        <w:rPr>
          <w:sz w:val="20"/>
          <w:szCs w:val="20"/>
        </w:rPr>
      </w:pPr>
      <w:r w:rsidRPr="006A4834">
        <w:rPr>
          <w:rFonts w:ascii="Arial" w:hAnsi="Arial"/>
          <w:sz w:val="18"/>
        </w:rPr>
        <w:t>We will begin by looking at biological emergencies, which are also referred to as B scenarios. These are per se highly diverse.</w:t>
      </w:r>
    </w:p>
    <w:p w14:paraId="6065D4B2" w14:textId="77777777" w:rsidR="0087383B" w:rsidRDefault="00491498">
      <w:pPr>
        <w:rPr>
          <w:sz w:val="20"/>
          <w:szCs w:val="20"/>
        </w:rPr>
      </w:pPr>
      <w:r w:rsidRPr="006A4834">
        <w:rPr>
          <w:rFonts w:ascii="Arial" w:hAnsi="Arial"/>
          <w:sz w:val="18"/>
        </w:rPr>
        <w:t>A distinction is drawn between the following six types of scenario:</w:t>
      </w:r>
    </w:p>
    <w:p w14:paraId="62162EAB"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Single case of a disease involving highly pathogenic agents</w:t>
      </w:r>
    </w:p>
    <w:p w14:paraId="666760AC"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Local epidemic</w:t>
      </w:r>
    </w:p>
    <w:p w14:paraId="0E7E2FB9"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Supra-regional epidemic</w:t>
      </w:r>
    </w:p>
    <w:p w14:paraId="1359719D"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Pandemic</w:t>
      </w:r>
    </w:p>
    <w:p w14:paraId="5F4A4CBF"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 xml:space="preserve">Discovery of a suspicious </w:t>
      </w:r>
      <w:r w:rsidR="00C36FC4" w:rsidRPr="006A4834">
        <w:rPr>
          <w:rFonts w:ascii="Arial" w:hAnsi="Arial"/>
          <w:sz w:val="18"/>
        </w:rPr>
        <w:t>substance</w:t>
      </w:r>
      <w:r w:rsidRPr="006A4834">
        <w:rPr>
          <w:rFonts w:ascii="Arial" w:hAnsi="Arial"/>
          <w:sz w:val="18"/>
        </w:rPr>
        <w:t>/attack on individuals</w:t>
      </w:r>
    </w:p>
    <w:p w14:paraId="1DECE333" w14:textId="77777777" w:rsidR="0087383B" w:rsidRDefault="00491498" w:rsidP="00491498">
      <w:pPr>
        <w:numPr>
          <w:ilvl w:val="0"/>
          <w:numId w:val="5"/>
        </w:numPr>
        <w:tabs>
          <w:tab w:val="left" w:pos="600"/>
        </w:tabs>
        <w:ind w:left="600" w:hanging="199"/>
        <w:rPr>
          <w:rFonts w:ascii="Arial" w:eastAsia="Arial" w:hAnsi="Arial" w:cs="Arial"/>
          <w:sz w:val="18"/>
          <w:szCs w:val="18"/>
        </w:rPr>
      </w:pPr>
      <w:r w:rsidRPr="006A4834">
        <w:rPr>
          <w:rFonts w:ascii="Arial" w:hAnsi="Arial"/>
          <w:sz w:val="18"/>
        </w:rPr>
        <w:t>Bioterrorist attack</w:t>
      </w:r>
    </w:p>
    <w:p w14:paraId="38B717C3" w14:textId="3AC7CC14" w:rsidR="0087383B" w:rsidRDefault="00491498">
      <w:pPr>
        <w:rPr>
          <w:sz w:val="20"/>
          <w:szCs w:val="20"/>
        </w:rPr>
      </w:pPr>
      <w:r w:rsidRPr="006A4834">
        <w:rPr>
          <w:rFonts w:ascii="Arial" w:hAnsi="Arial"/>
          <w:color w:val="0F64A7"/>
          <w:sz w:val="30"/>
        </w:rPr>
        <w:t>Risk assessment</w:t>
      </w:r>
    </w:p>
    <w:p w14:paraId="6ABB5EB8" w14:textId="36BE2C52" w:rsidR="00553914" w:rsidRPr="006A4834" w:rsidRDefault="00491498">
      <w:pPr>
        <w:spacing w:line="317" w:lineRule="auto"/>
        <w:rPr>
          <w:sz w:val="20"/>
          <w:szCs w:val="20"/>
        </w:rPr>
      </w:pPr>
      <w:r w:rsidRPr="006A4834">
        <w:rPr>
          <w:rFonts w:ascii="Arial" w:hAnsi="Arial"/>
          <w:sz w:val="18"/>
        </w:rPr>
        <w:t xml:space="preserve">The term 'biological emergency' usually refers to the spread of infectious agents or corresponding toxins. To assess the risk in an acute situation it is helpful to identify the biological agent. A distinction needs to be drawn between whether the outbreak is taking place for instance in hospital, where the agent/hazard is usually known, or whether the situation involves an increased incidence of disease with similar presentations, the cause of which is unclear (both most closely resemble scenario 2 in the graphic 'Overview of different scenarios'). The latter would be conceivable for instance in a care home where there was an increased incidence of gastroenteritis symptoms. Another possibility here is the risk posed by 'bioterrorism' where the status in those affected is (still) unknown (comes closest to scenario 5 in the graphic 'Overview of different scenarios'). Here it is also crucial to have the right laboratory testing facilities available. Existing rapid tests are only partially reliable, particularly with environmental samples, and can produce both false positive and false negative results. To assess the </w:t>
      </w:r>
      <w:proofErr w:type="gramStart"/>
      <w:r w:rsidRPr="006A4834">
        <w:rPr>
          <w:rFonts w:ascii="Arial" w:hAnsi="Arial"/>
          <w:sz w:val="18"/>
        </w:rPr>
        <w:t>risk</w:t>
      </w:r>
      <w:proofErr w:type="gramEnd"/>
      <w:r w:rsidRPr="006A4834">
        <w:rPr>
          <w:rFonts w:ascii="Arial" w:hAnsi="Arial"/>
          <w:sz w:val="18"/>
        </w:rPr>
        <w:t xml:space="preserve"> it is therefore always necessary to have samples analysed in an experienced laboratory.</w:t>
      </w:r>
    </w:p>
    <w:p w14:paraId="312DAF28"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3569F635" w14:textId="77777777" w:rsidR="0087383B" w:rsidRDefault="0087383B">
      <w:pPr>
        <w:spacing w:line="200" w:lineRule="exact"/>
        <w:rPr>
          <w:sz w:val="20"/>
          <w:szCs w:val="20"/>
        </w:rPr>
      </w:pPr>
    </w:p>
    <w:p w14:paraId="2936A788" w14:textId="77777777" w:rsidR="00553914" w:rsidRPr="006A4834" w:rsidRDefault="00491498">
      <w:pPr>
        <w:tabs>
          <w:tab w:val="left" w:pos="2920"/>
        </w:tabs>
        <w:rPr>
          <w:sz w:val="20"/>
          <w:szCs w:val="20"/>
        </w:rPr>
      </w:pPr>
      <w:r w:rsidRPr="006A4834">
        <w:rPr>
          <w:rFonts w:ascii="Arial" w:hAnsi="Arial"/>
          <w:b/>
          <w:i/>
          <w:sz w:val="18"/>
        </w:rPr>
        <w:t>54</w:t>
      </w:r>
      <w:r w:rsidRPr="006A4834">
        <w:tab/>
      </w:r>
      <w:r w:rsidRPr="006A4834">
        <w:rPr>
          <w:rFonts w:ascii="Arial" w:hAnsi="Arial"/>
          <w:sz w:val="15"/>
        </w:rPr>
        <w:t>Pre-release v1.0</w:t>
      </w:r>
    </w:p>
    <w:p w14:paraId="30C5CAAC"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7EBBBF55" w14:textId="77777777" w:rsidR="0087383B" w:rsidRDefault="00491498">
      <w:pPr>
        <w:ind w:left="5000"/>
        <w:rPr>
          <w:sz w:val="20"/>
          <w:szCs w:val="20"/>
        </w:rPr>
      </w:pPr>
      <w:bookmarkStart w:id="47" w:name="page55"/>
      <w:bookmarkEnd w:id="47"/>
      <w:r w:rsidRPr="006A4834">
        <w:rPr>
          <w:rFonts w:ascii="Arial" w:hAnsi="Arial"/>
          <w:b/>
          <w:i/>
          <w:sz w:val="17"/>
        </w:rPr>
        <w:lastRenderedPageBreak/>
        <w:t>Crisis management</w:t>
      </w:r>
    </w:p>
    <w:p w14:paraId="63315F64" w14:textId="77777777" w:rsidR="0087383B" w:rsidRDefault="00491498">
      <w:pPr>
        <w:spacing w:line="346" w:lineRule="auto"/>
        <w:ind w:right="60"/>
        <w:rPr>
          <w:sz w:val="20"/>
          <w:szCs w:val="20"/>
        </w:rPr>
      </w:pPr>
      <w:r w:rsidRPr="006A4834">
        <w:rPr>
          <w:rFonts w:ascii="Arial" w:hAnsi="Arial"/>
          <w:b/>
          <w:sz w:val="18"/>
        </w:rPr>
        <w:t xml:space="preserve">N.B.: Although the overwhelming majority of outbreaks have a natural cause, when assessing the </w:t>
      </w:r>
      <w:proofErr w:type="gramStart"/>
      <w:r w:rsidRPr="006A4834">
        <w:rPr>
          <w:rFonts w:ascii="Arial" w:hAnsi="Arial"/>
          <w:b/>
          <w:sz w:val="18"/>
        </w:rPr>
        <w:t>risk</w:t>
      </w:r>
      <w:proofErr w:type="gramEnd"/>
      <w:r w:rsidRPr="006A4834">
        <w:rPr>
          <w:rFonts w:ascii="Arial" w:hAnsi="Arial"/>
          <w:b/>
          <w:sz w:val="18"/>
        </w:rPr>
        <w:t xml:space="preserve"> the possibility of intentional release should always be considered.</w:t>
      </w:r>
    </w:p>
    <w:p w14:paraId="50A04154" w14:textId="77777777" w:rsidR="0087383B" w:rsidRDefault="00491498">
      <w:pPr>
        <w:rPr>
          <w:sz w:val="20"/>
          <w:szCs w:val="20"/>
        </w:rPr>
      </w:pPr>
      <w:r w:rsidRPr="006A4834">
        <w:rPr>
          <w:rFonts w:ascii="Arial" w:hAnsi="Arial"/>
          <w:sz w:val="18"/>
        </w:rPr>
        <w:t>Also include the following criteria:</w:t>
      </w:r>
    </w:p>
    <w:p w14:paraId="3C30EDDF" w14:textId="78257902" w:rsidR="00553914" w:rsidRPr="006A4834" w:rsidRDefault="00491498">
      <w:pPr>
        <w:ind w:left="440"/>
        <w:rPr>
          <w:sz w:val="20"/>
          <w:szCs w:val="20"/>
        </w:rPr>
      </w:pPr>
      <w:r w:rsidRPr="006A4834">
        <w:rPr>
          <w:rFonts w:ascii="Arial" w:hAnsi="Arial"/>
          <w:sz w:val="18"/>
        </w:rPr>
        <w:t>Routes of infection</w:t>
      </w:r>
    </w:p>
    <w:p w14:paraId="58B6977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7856" behindDoc="1" locked="0" layoutInCell="0" allowOverlap="1" wp14:anchorId="354632D6" wp14:editId="61190F49">
            <wp:simplePos x="0" y="0"/>
            <wp:positionH relativeFrom="column">
              <wp:posOffset>131445</wp:posOffset>
            </wp:positionH>
            <wp:positionV relativeFrom="paragraph">
              <wp:posOffset>-78740</wp:posOffset>
            </wp:positionV>
            <wp:extent cx="63500" cy="63500"/>
            <wp:effectExtent l="0" t="0" r="0" b="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BF4956B" w14:textId="2EF71A3E" w:rsidR="00553914" w:rsidRPr="006A4834" w:rsidRDefault="00491498">
      <w:pPr>
        <w:ind w:left="440"/>
        <w:rPr>
          <w:sz w:val="20"/>
          <w:szCs w:val="20"/>
        </w:rPr>
      </w:pPr>
      <w:r w:rsidRPr="006A4834">
        <w:rPr>
          <w:rFonts w:ascii="Arial" w:hAnsi="Arial"/>
          <w:sz w:val="18"/>
        </w:rPr>
        <w:t>Treatment options</w:t>
      </w:r>
    </w:p>
    <w:p w14:paraId="40B679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8880" behindDoc="1" locked="0" layoutInCell="0" allowOverlap="1" wp14:anchorId="196C51AB" wp14:editId="6B85C10B">
            <wp:simplePos x="0" y="0"/>
            <wp:positionH relativeFrom="column">
              <wp:posOffset>131445</wp:posOffset>
            </wp:positionH>
            <wp:positionV relativeFrom="paragraph">
              <wp:posOffset>-78740</wp:posOffset>
            </wp:positionV>
            <wp:extent cx="63500" cy="63500"/>
            <wp:effectExtent l="0" t="0" r="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D6BEF97" w14:textId="6FDE5D84" w:rsidR="00553914" w:rsidRPr="006A4834" w:rsidRDefault="00491498">
      <w:pPr>
        <w:ind w:left="440"/>
        <w:rPr>
          <w:sz w:val="20"/>
          <w:szCs w:val="20"/>
        </w:rPr>
      </w:pPr>
      <w:r w:rsidRPr="006A4834">
        <w:rPr>
          <w:rFonts w:ascii="Arial" w:hAnsi="Arial"/>
          <w:sz w:val="18"/>
        </w:rPr>
        <w:t>Available protective measures</w:t>
      </w:r>
    </w:p>
    <w:p w14:paraId="19711A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79904" behindDoc="1" locked="0" layoutInCell="0" allowOverlap="1" wp14:anchorId="054BBE7B" wp14:editId="45D73559">
            <wp:simplePos x="0" y="0"/>
            <wp:positionH relativeFrom="column">
              <wp:posOffset>131445</wp:posOffset>
            </wp:positionH>
            <wp:positionV relativeFrom="paragraph">
              <wp:posOffset>-78740</wp:posOffset>
            </wp:positionV>
            <wp:extent cx="63500" cy="63500"/>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21D8C85" w14:textId="33568676" w:rsidR="00553914" w:rsidRPr="006A4834" w:rsidRDefault="00491498">
      <w:pPr>
        <w:ind w:left="440"/>
        <w:rPr>
          <w:sz w:val="20"/>
          <w:szCs w:val="20"/>
        </w:rPr>
      </w:pPr>
      <w:r w:rsidRPr="006A4834">
        <w:rPr>
          <w:rFonts w:ascii="Arial" w:hAnsi="Arial"/>
          <w:sz w:val="18"/>
        </w:rPr>
        <w:t>Likelihood of spread</w:t>
      </w:r>
    </w:p>
    <w:p w14:paraId="205B89A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0928" behindDoc="1" locked="0" layoutInCell="0" allowOverlap="1" wp14:anchorId="6C2667CD" wp14:editId="186926D3">
            <wp:simplePos x="0" y="0"/>
            <wp:positionH relativeFrom="column">
              <wp:posOffset>131445</wp:posOffset>
            </wp:positionH>
            <wp:positionV relativeFrom="paragraph">
              <wp:posOffset>-78740</wp:posOffset>
            </wp:positionV>
            <wp:extent cx="63500" cy="6350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2168298" w14:textId="230560B3" w:rsidR="00553914" w:rsidRPr="006A4834" w:rsidRDefault="00491498">
      <w:pPr>
        <w:spacing w:line="377" w:lineRule="auto"/>
        <w:ind w:right="40"/>
        <w:rPr>
          <w:rFonts w:ascii="Arial" w:eastAsia="Arial" w:hAnsi="Arial" w:cs="Arial"/>
          <w:sz w:val="18"/>
          <w:szCs w:val="18"/>
        </w:rPr>
      </w:pPr>
      <w:r w:rsidRPr="006A4834">
        <w:rPr>
          <w:rFonts w:ascii="Arial" w:hAnsi="Arial"/>
          <w:sz w:val="18"/>
        </w:rPr>
        <w:t xml:space="preserve">One option for performing a risk assessment prior to an emergency would be to produce a </w:t>
      </w:r>
      <w:hyperlink r:id="rId100">
        <w:r w:rsidRPr="006A4834">
          <w:rPr>
            <w:rFonts w:ascii="Arial" w:hAnsi="Arial"/>
            <w:b/>
            <w:sz w:val="18"/>
          </w:rPr>
          <w:t>matrix of the extent of damage and likelihood of occurrence</w:t>
        </w:r>
        <w:r w:rsidRPr="006A4834">
          <w:rPr>
            <w:rFonts w:ascii="Arial" w:hAnsi="Arial"/>
            <w:sz w:val="18"/>
          </w:rPr>
          <w:t xml:space="preserve">, </w:t>
        </w:r>
      </w:hyperlink>
      <w:r w:rsidRPr="006A4834">
        <w:rPr>
          <w:rFonts w:ascii="Arial" w:hAnsi="Arial"/>
          <w:sz w:val="18"/>
        </w:rPr>
        <w:t>for example.</w:t>
      </w:r>
    </w:p>
    <w:p w14:paraId="3E8443E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1952" behindDoc="1" locked="0" layoutInCell="0" allowOverlap="1" wp14:anchorId="1503302A" wp14:editId="365B87FC">
            <wp:simplePos x="0" y="0"/>
            <wp:positionH relativeFrom="column">
              <wp:posOffset>277495</wp:posOffset>
            </wp:positionH>
            <wp:positionV relativeFrom="paragraph">
              <wp:posOffset>-80010</wp:posOffset>
            </wp:positionV>
            <wp:extent cx="3709670" cy="9525"/>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01" cstate="print"/>
                    <a:srcRect/>
                    <a:stretch>
                      <a:fillRect/>
                    </a:stretch>
                  </pic:blipFill>
                  <pic:spPr bwMode="auto">
                    <a:xfrm>
                      <a:off x="0" y="0"/>
                      <a:ext cx="3709670" cy="9525"/>
                    </a:xfrm>
                    <a:prstGeom prst="rect">
                      <a:avLst/>
                    </a:prstGeom>
                    <a:noFill/>
                  </pic:spPr>
                </pic:pic>
              </a:graphicData>
            </a:graphic>
          </wp:anchor>
        </w:drawing>
      </w:r>
    </w:p>
    <w:p w14:paraId="1E8134D1" w14:textId="77777777" w:rsidR="0087383B" w:rsidRDefault="00491498">
      <w:pPr>
        <w:spacing w:line="329" w:lineRule="auto"/>
        <w:ind w:right="20"/>
        <w:rPr>
          <w:sz w:val="20"/>
          <w:szCs w:val="20"/>
        </w:rPr>
      </w:pPr>
      <w:r w:rsidRPr="006A4834">
        <w:rPr>
          <w:rFonts w:ascii="Arial" w:hAnsi="Arial"/>
          <w:sz w:val="18"/>
        </w:rPr>
        <w:t xml:space="preserve">A risk matrix can help assess the anticipated scope of damage, as shown in the graphic 'Overview of different scenarios' (source: </w:t>
      </w:r>
      <w:r w:rsidRPr="006A4834">
        <w:rPr>
          <w:rFonts w:ascii="Arial" w:hAnsi="Arial"/>
          <w:b/>
          <w:sz w:val="18"/>
        </w:rPr>
        <w:t>Generic plan for biological</w:t>
      </w:r>
      <w:r w:rsidRPr="006A4834">
        <w:rPr>
          <w:rFonts w:ascii="Arial" w:hAnsi="Arial"/>
          <w:sz w:val="18"/>
        </w:rPr>
        <w:t xml:space="preserve"> </w:t>
      </w:r>
      <w:proofErr w:type="gramStart"/>
      <w:r w:rsidRPr="006A4834">
        <w:rPr>
          <w:rFonts w:ascii="Arial" w:hAnsi="Arial"/>
          <w:b/>
          <w:sz w:val="18"/>
        </w:rPr>
        <w:t xml:space="preserve">emergencies </w:t>
      </w:r>
      <w:r w:rsidRPr="006A4834">
        <w:rPr>
          <w:rFonts w:ascii="Arial" w:hAnsi="Arial"/>
          <w:sz w:val="18"/>
        </w:rPr>
        <w:t xml:space="preserve"> –</w:t>
      </w:r>
      <w:proofErr w:type="gramEnd"/>
      <w:r w:rsidRPr="006A4834">
        <w:rPr>
          <w:rFonts w:ascii="Arial" w:hAnsi="Arial"/>
          <w:sz w:val="18"/>
        </w:rPr>
        <w:t xml:space="preserve"> based on 5 scenarios; version 2.0 |</w:t>
      </w:r>
      <w:r w:rsidRPr="006A4834">
        <w:rPr>
          <w:rFonts w:ascii="Arial" w:hAnsi="Arial"/>
          <w:b/>
          <w:sz w:val="18"/>
        </w:rPr>
        <w:t xml:space="preserve"> </w:t>
      </w:r>
      <w:r w:rsidRPr="006A4834">
        <w:rPr>
          <w:rFonts w:ascii="Arial" w:hAnsi="Arial"/>
          <w:sz w:val="18"/>
        </w:rPr>
        <w:t>Senate Department for Health and Social Services – graphic modified in scenarios 5 and 6).</w:t>
      </w:r>
    </w:p>
    <w:p w14:paraId="2AD5D371" w14:textId="77777777" w:rsidR="0087383B" w:rsidRDefault="00886FDF">
      <w:pPr>
        <w:spacing w:line="200" w:lineRule="exact"/>
        <w:rPr>
          <w:sz w:val="20"/>
          <w:szCs w:val="20"/>
        </w:rPr>
      </w:pPr>
      <w:r>
        <w:rPr>
          <w:noProof/>
          <w:sz w:val="20"/>
          <w:szCs w:val="20"/>
          <w:lang w:val="de-DE" w:eastAsia="de-DE" w:bidi="ar-SA"/>
        </w:rPr>
        <w:drawing>
          <wp:anchor distT="0" distB="0" distL="114300" distR="114300" simplePos="0" relativeHeight="251875840" behindDoc="0" locked="0" layoutInCell="1" allowOverlap="1" wp14:anchorId="707CA862" wp14:editId="7954AFA2">
            <wp:simplePos x="0" y="0"/>
            <wp:positionH relativeFrom="column">
              <wp:posOffset>6985</wp:posOffset>
            </wp:positionH>
            <wp:positionV relativeFrom="paragraph">
              <wp:posOffset>123797</wp:posOffset>
            </wp:positionV>
            <wp:extent cx="4484783" cy="2670223"/>
            <wp:effectExtent l="0" t="0" r="0" b="0"/>
            <wp:wrapNone/>
            <wp:docPr id="417" name="Grafik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4484783" cy="2670223"/>
                    </a:xfrm>
                    <a:prstGeom prst="rect">
                      <a:avLst/>
                    </a:prstGeom>
                    <a:noFill/>
                  </pic:spPr>
                </pic:pic>
              </a:graphicData>
            </a:graphic>
            <wp14:sizeRelH relativeFrom="page">
              <wp14:pctWidth>0</wp14:pctWidth>
            </wp14:sizeRelH>
            <wp14:sizeRelV relativeFrom="page">
              <wp14:pctHeight>0</wp14:pctHeight>
            </wp14:sizeRelV>
          </wp:anchor>
        </w:drawing>
      </w:r>
    </w:p>
    <w:p w14:paraId="10F33458" w14:textId="6AE33E31" w:rsidR="0087383B" w:rsidRDefault="00491498">
      <w:pPr>
        <w:ind w:right="20"/>
        <w:jc w:val="center"/>
        <w:rPr>
          <w:sz w:val="20"/>
          <w:szCs w:val="20"/>
        </w:rPr>
      </w:pPr>
      <w:r w:rsidRPr="006A4834">
        <w:rPr>
          <w:rFonts w:ascii="Arial" w:hAnsi="Arial"/>
          <w:b/>
          <w:i/>
          <w:sz w:val="16"/>
        </w:rPr>
        <w:t>Figure 8: Overview of different scenarios</w:t>
      </w:r>
    </w:p>
    <w:p w14:paraId="13583258" w14:textId="361CFBC3" w:rsidR="00553914" w:rsidRPr="006A4834" w:rsidRDefault="00491498">
      <w:pPr>
        <w:spacing w:line="377" w:lineRule="auto"/>
        <w:ind w:right="280"/>
        <w:rPr>
          <w:sz w:val="20"/>
          <w:szCs w:val="20"/>
        </w:rPr>
      </w:pPr>
      <w:r w:rsidRPr="006A4834">
        <w:rPr>
          <w:rFonts w:ascii="Arial" w:hAnsi="Arial"/>
          <w:sz w:val="18"/>
        </w:rPr>
        <w:t xml:space="preserve">To assess the </w:t>
      </w:r>
      <w:proofErr w:type="gramStart"/>
      <w:r w:rsidRPr="006A4834">
        <w:rPr>
          <w:rFonts w:ascii="Arial" w:hAnsi="Arial"/>
          <w:sz w:val="18"/>
        </w:rPr>
        <w:t>risk</w:t>
      </w:r>
      <w:proofErr w:type="gramEnd"/>
      <w:r w:rsidRPr="006A4834">
        <w:rPr>
          <w:rFonts w:ascii="Arial" w:hAnsi="Arial"/>
          <w:sz w:val="18"/>
        </w:rPr>
        <w:t xml:space="preserve"> it is also necessary to define the objective that can be achieved in the respective situation. At the</w:t>
      </w:r>
    </w:p>
    <w:p w14:paraId="39901AD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D2BD8E7" w14:textId="77777777" w:rsidR="0087383B" w:rsidRDefault="0087383B">
      <w:pPr>
        <w:spacing w:line="200" w:lineRule="exact"/>
        <w:rPr>
          <w:sz w:val="20"/>
          <w:szCs w:val="20"/>
        </w:rPr>
      </w:pPr>
    </w:p>
    <w:p w14:paraId="7A419F8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55</w:t>
      </w:r>
    </w:p>
    <w:p w14:paraId="4292EC1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597AFE8" w14:textId="77777777" w:rsidR="0087383B" w:rsidRDefault="00491498">
      <w:pPr>
        <w:rPr>
          <w:sz w:val="20"/>
          <w:szCs w:val="20"/>
        </w:rPr>
      </w:pPr>
      <w:bookmarkStart w:id="48" w:name="page56"/>
      <w:bookmarkEnd w:id="48"/>
      <w:r w:rsidRPr="006A4834">
        <w:rPr>
          <w:rFonts w:ascii="Arial" w:hAnsi="Arial"/>
          <w:b/>
          <w:i/>
          <w:sz w:val="18"/>
        </w:rPr>
        <w:lastRenderedPageBreak/>
        <w:t>B scenarios</w:t>
      </w:r>
    </w:p>
    <w:p w14:paraId="55818303" w14:textId="77777777" w:rsidR="0087383B" w:rsidRDefault="00491498">
      <w:pPr>
        <w:spacing w:line="346" w:lineRule="auto"/>
        <w:ind w:right="180"/>
        <w:rPr>
          <w:sz w:val="20"/>
          <w:szCs w:val="20"/>
        </w:rPr>
      </w:pPr>
      <w:r w:rsidRPr="006A4834">
        <w:rPr>
          <w:rFonts w:ascii="Arial" w:hAnsi="Arial"/>
          <w:sz w:val="18"/>
        </w:rPr>
        <w:t>beginning of an epidemic, for example, the objective may be to prevent or at least delay the outbreak. Once an epidemic has taken hold, on the other hand, the focus may be on maintaining the life of society.</w:t>
      </w:r>
    </w:p>
    <w:p w14:paraId="59DBA6C5" w14:textId="5321DF54" w:rsidR="0087383B" w:rsidRDefault="00491498">
      <w:pPr>
        <w:rPr>
          <w:sz w:val="20"/>
          <w:szCs w:val="20"/>
        </w:rPr>
      </w:pPr>
      <w:r w:rsidRPr="006A4834">
        <w:rPr>
          <w:rFonts w:ascii="Arial" w:hAnsi="Arial"/>
          <w:color w:val="0F64A7"/>
          <w:sz w:val="30"/>
        </w:rPr>
        <w:t>Measures</w:t>
      </w:r>
    </w:p>
    <w:p w14:paraId="5A20A147" w14:textId="08770A88" w:rsidR="00553914" w:rsidRPr="006A4834" w:rsidRDefault="00491498">
      <w:pPr>
        <w:spacing w:line="329" w:lineRule="auto"/>
        <w:ind w:right="200"/>
        <w:rPr>
          <w:rFonts w:ascii="Arial" w:eastAsia="Arial" w:hAnsi="Arial" w:cs="Arial"/>
          <w:sz w:val="18"/>
          <w:szCs w:val="18"/>
        </w:rPr>
      </w:pPr>
      <w:r w:rsidRPr="006A4834">
        <w:rPr>
          <w:rFonts w:ascii="Arial" w:hAnsi="Arial"/>
          <w:sz w:val="18"/>
        </w:rPr>
        <w:t xml:space="preserve">The transitions between the three phases described below are smooth, hence when assessing the </w:t>
      </w:r>
      <w:proofErr w:type="gramStart"/>
      <w:r w:rsidRPr="006A4834">
        <w:rPr>
          <w:rFonts w:ascii="Arial" w:hAnsi="Arial"/>
          <w:sz w:val="18"/>
        </w:rPr>
        <w:t>risk</w:t>
      </w:r>
      <w:proofErr w:type="gramEnd"/>
      <w:r w:rsidRPr="006A4834">
        <w:rPr>
          <w:rFonts w:ascii="Arial" w:hAnsi="Arial"/>
          <w:sz w:val="18"/>
        </w:rPr>
        <w:t xml:space="preserve"> </w:t>
      </w:r>
      <w:r w:rsidR="00FA21B9" w:rsidRPr="006A4834">
        <w:rPr>
          <w:rFonts w:ascii="Arial" w:hAnsi="Arial"/>
          <w:sz w:val="18"/>
        </w:rPr>
        <w:t xml:space="preserve">it </w:t>
      </w:r>
      <w:r w:rsidRPr="006A4834">
        <w:rPr>
          <w:rFonts w:ascii="Arial" w:hAnsi="Arial"/>
          <w:sz w:val="18"/>
        </w:rPr>
        <w:t>will be necessary to gradually adjust the measures employed. See the informati</w:t>
      </w:r>
      <w:r w:rsidR="00FA21B9" w:rsidRPr="006A4834">
        <w:rPr>
          <w:rFonts w:ascii="Arial" w:hAnsi="Arial"/>
          <w:sz w:val="18"/>
        </w:rPr>
        <w:t xml:space="preserve">on published by the RKI in its </w:t>
      </w:r>
      <w:r w:rsidRPr="006A4834">
        <w:rPr>
          <w:rFonts w:ascii="Arial" w:hAnsi="Arial"/>
          <w:sz w:val="18"/>
        </w:rPr>
        <w:t xml:space="preserve">Epidemiological Bulletin 7/2020 on </w:t>
      </w:r>
      <w:hyperlink r:id="rId103">
        <w:r w:rsidR="00FA21B9" w:rsidRPr="006A4834">
          <w:rPr>
            <w:rFonts w:ascii="Arial" w:hAnsi="Arial"/>
            <w:b/>
            <w:sz w:val="18"/>
          </w:rPr>
          <w:t>O</w:t>
        </w:r>
        <w:r w:rsidRPr="006A4834">
          <w:rPr>
            <w:rFonts w:ascii="Arial" w:hAnsi="Arial"/>
            <w:b/>
            <w:sz w:val="18"/>
          </w:rPr>
          <w:t>bjectives of infection control measures.</w:t>
        </w:r>
      </w:hyperlink>
    </w:p>
    <w:p w14:paraId="58D70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4000" behindDoc="1" locked="0" layoutInCell="0" allowOverlap="1" wp14:anchorId="40E2D9C1" wp14:editId="59C89D59">
            <wp:simplePos x="0" y="0"/>
            <wp:positionH relativeFrom="column">
              <wp:posOffset>1036955</wp:posOffset>
            </wp:positionH>
            <wp:positionV relativeFrom="paragraph">
              <wp:posOffset>-53340</wp:posOffset>
            </wp:positionV>
            <wp:extent cx="2440940" cy="9525"/>
            <wp:effectExtent l="0" t="0" r="0" b="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94" cstate="print"/>
                    <a:srcRect/>
                    <a:stretch>
                      <a:fillRect/>
                    </a:stretch>
                  </pic:blipFill>
                  <pic:spPr bwMode="auto">
                    <a:xfrm>
                      <a:off x="0" y="0"/>
                      <a:ext cx="2440940" cy="9525"/>
                    </a:xfrm>
                    <a:prstGeom prst="rect">
                      <a:avLst/>
                    </a:prstGeom>
                    <a:noFill/>
                  </pic:spPr>
                </pic:pic>
              </a:graphicData>
            </a:graphic>
          </wp:anchor>
        </w:drawing>
      </w:r>
    </w:p>
    <w:p w14:paraId="4F74AADF" w14:textId="77777777" w:rsidR="0087383B" w:rsidRDefault="00491498">
      <w:pPr>
        <w:rPr>
          <w:sz w:val="20"/>
          <w:szCs w:val="20"/>
        </w:rPr>
      </w:pPr>
      <w:r w:rsidRPr="006A4834">
        <w:rPr>
          <w:rFonts w:ascii="Arial" w:hAnsi="Arial"/>
          <w:color w:val="0F64A7"/>
          <w:sz w:val="26"/>
        </w:rPr>
        <w:t>Containment</w:t>
      </w:r>
    </w:p>
    <w:p w14:paraId="33DC231C" w14:textId="77777777" w:rsidR="0087383B" w:rsidRDefault="00491498">
      <w:pPr>
        <w:spacing w:line="329" w:lineRule="auto"/>
        <w:ind w:right="40"/>
        <w:rPr>
          <w:sz w:val="20"/>
          <w:szCs w:val="20"/>
        </w:rPr>
      </w:pPr>
      <w:r w:rsidRPr="006A4834">
        <w:rPr>
          <w:rFonts w:ascii="Arial" w:hAnsi="Arial"/>
          <w:sz w:val="18"/>
        </w:rPr>
        <w:t xml:space="preserve">In this phase an attempt is made to identify every infected person as soon as possible and isolate them immediately. All contacts are traced and placed under observation or where appropriate on the quarantine (especially with diseases where others can be infected before symptoms begin), </w:t>
      </w:r>
      <w:proofErr w:type="gramStart"/>
      <w:r w:rsidRPr="006A4834">
        <w:rPr>
          <w:rFonts w:ascii="Arial" w:hAnsi="Arial"/>
          <w:sz w:val="18"/>
        </w:rPr>
        <w:t>in order to</w:t>
      </w:r>
      <w:proofErr w:type="gramEnd"/>
      <w:r w:rsidRPr="006A4834">
        <w:rPr>
          <w:rFonts w:ascii="Arial" w:hAnsi="Arial"/>
          <w:sz w:val="18"/>
        </w:rPr>
        <w:t xml:space="preserve"> break the chain of infection as quickly as possible.</w:t>
      </w:r>
    </w:p>
    <w:p w14:paraId="6A03C178" w14:textId="77777777" w:rsidR="0087383B" w:rsidRDefault="00491498">
      <w:pPr>
        <w:spacing w:line="326" w:lineRule="auto"/>
        <w:rPr>
          <w:sz w:val="20"/>
          <w:szCs w:val="20"/>
        </w:rPr>
      </w:pPr>
      <w:r w:rsidRPr="006A4834">
        <w:rPr>
          <w:rFonts w:ascii="Arial" w:hAnsi="Arial"/>
          <w:sz w:val="18"/>
        </w:rPr>
        <w:t xml:space="preserve">This strategy aims to eradicate the pathogen. If this is not possible, an attempt should be made to gain time for the best possible preparation, </w:t>
      </w:r>
      <w:proofErr w:type="gramStart"/>
      <w:r w:rsidRPr="006A4834">
        <w:rPr>
          <w:rFonts w:ascii="Arial" w:hAnsi="Arial"/>
          <w:sz w:val="18"/>
        </w:rPr>
        <w:t>e.g.</w:t>
      </w:r>
      <w:proofErr w:type="gramEnd"/>
      <w:r w:rsidRPr="006A4834">
        <w:rPr>
          <w:rFonts w:ascii="Arial" w:hAnsi="Arial"/>
          <w:sz w:val="18"/>
        </w:rPr>
        <w:t xml:space="preserve"> to develop therapeutic options and/or vaccines, to conduct studies on the properties of the pathogen, to increase treatment capacities in hospitals and to time the outbreak so that it does not coincide with other infection events (e.g. the annual 'flu wave').</w:t>
      </w:r>
    </w:p>
    <w:p w14:paraId="7E6A1335" w14:textId="648C00B3" w:rsidR="0087383B" w:rsidRDefault="00491498">
      <w:pPr>
        <w:rPr>
          <w:sz w:val="20"/>
          <w:szCs w:val="20"/>
        </w:rPr>
      </w:pPr>
      <w:r w:rsidRPr="006A4834">
        <w:rPr>
          <w:rFonts w:ascii="Arial" w:hAnsi="Arial"/>
          <w:color w:val="0F64A7"/>
          <w:sz w:val="26"/>
        </w:rPr>
        <w:t>Protection of vulnerable groups</w:t>
      </w:r>
    </w:p>
    <w:p w14:paraId="27BC47A2" w14:textId="3C9A16D1" w:rsidR="00553914" w:rsidRPr="006A4834" w:rsidRDefault="00491498">
      <w:pPr>
        <w:spacing w:line="334" w:lineRule="auto"/>
        <w:ind w:right="500"/>
        <w:rPr>
          <w:sz w:val="20"/>
          <w:szCs w:val="20"/>
        </w:rPr>
      </w:pPr>
      <w:r w:rsidRPr="006A4834">
        <w:rPr>
          <w:rFonts w:ascii="Arial" w:hAnsi="Arial"/>
          <w:sz w:val="18"/>
        </w:rPr>
        <w:t>Once it is no longer possible to prevent the spread of the pathogen, protection then focuses on individuals and groups with an elevated risk of severe disease.</w:t>
      </w:r>
    </w:p>
    <w:p w14:paraId="7D14E3BF"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1B5D5174" w14:textId="77777777" w:rsidR="0087383B" w:rsidRDefault="0087383B">
      <w:pPr>
        <w:spacing w:line="200" w:lineRule="exact"/>
        <w:rPr>
          <w:sz w:val="20"/>
          <w:szCs w:val="20"/>
        </w:rPr>
      </w:pPr>
    </w:p>
    <w:p w14:paraId="2E658814" w14:textId="77777777" w:rsidR="00553914" w:rsidRPr="006A4834" w:rsidRDefault="00491498">
      <w:pPr>
        <w:tabs>
          <w:tab w:val="left" w:pos="2920"/>
        </w:tabs>
        <w:rPr>
          <w:sz w:val="20"/>
          <w:szCs w:val="20"/>
        </w:rPr>
      </w:pPr>
      <w:r w:rsidRPr="006A4834">
        <w:rPr>
          <w:rFonts w:ascii="Arial" w:hAnsi="Arial"/>
          <w:b/>
          <w:i/>
          <w:sz w:val="18"/>
        </w:rPr>
        <w:t>56</w:t>
      </w:r>
      <w:r w:rsidRPr="006A4834">
        <w:tab/>
      </w:r>
      <w:r w:rsidRPr="006A4834">
        <w:rPr>
          <w:rFonts w:ascii="Arial" w:hAnsi="Arial"/>
          <w:sz w:val="15"/>
        </w:rPr>
        <w:t>Pre-release v1.0</w:t>
      </w:r>
    </w:p>
    <w:p w14:paraId="0822302D"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69834E5" w14:textId="77777777" w:rsidR="0087383B" w:rsidRDefault="00491498">
      <w:pPr>
        <w:ind w:left="5000"/>
        <w:rPr>
          <w:sz w:val="20"/>
          <w:szCs w:val="20"/>
        </w:rPr>
      </w:pPr>
      <w:bookmarkStart w:id="49" w:name="page57"/>
      <w:bookmarkEnd w:id="49"/>
      <w:r w:rsidRPr="006A4834">
        <w:rPr>
          <w:rFonts w:ascii="Arial" w:hAnsi="Arial"/>
          <w:b/>
          <w:i/>
          <w:sz w:val="17"/>
        </w:rPr>
        <w:lastRenderedPageBreak/>
        <w:t>Crisis management</w:t>
      </w:r>
    </w:p>
    <w:p w14:paraId="36C7716E" w14:textId="77777777" w:rsidR="0087383B" w:rsidRDefault="00491498">
      <w:pPr>
        <w:rPr>
          <w:sz w:val="20"/>
          <w:szCs w:val="20"/>
        </w:rPr>
      </w:pPr>
      <w:r w:rsidRPr="006A4834">
        <w:rPr>
          <w:rFonts w:ascii="Arial" w:hAnsi="Arial"/>
          <w:color w:val="0F64A7"/>
          <w:sz w:val="26"/>
        </w:rPr>
        <w:t>Mitigation</w:t>
      </w:r>
    </w:p>
    <w:p w14:paraId="5B711271" w14:textId="77777777" w:rsidR="0087383B" w:rsidRDefault="00491498">
      <w:pPr>
        <w:spacing w:line="329" w:lineRule="auto"/>
        <w:ind w:right="20"/>
        <w:rPr>
          <w:sz w:val="20"/>
          <w:szCs w:val="20"/>
        </w:rPr>
      </w:pPr>
      <w:r w:rsidRPr="006A4834">
        <w:rPr>
          <w:rFonts w:ascii="Arial" w:hAnsi="Arial"/>
          <w:sz w:val="18"/>
        </w:rPr>
        <w:t>If the disease becomes so widespread that the strategy of protecting particularly vulnerable groups is no longer possible, measures then focus on mitigating further negative impact on the public and on mitigating the impact on the life of society.</w:t>
      </w:r>
    </w:p>
    <w:p w14:paraId="17512904" w14:textId="77777777" w:rsidR="0087383B" w:rsidRDefault="00FA21B9">
      <w:pPr>
        <w:rPr>
          <w:sz w:val="20"/>
          <w:szCs w:val="20"/>
        </w:rPr>
      </w:pPr>
      <w:r w:rsidRPr="006A4834">
        <w:rPr>
          <w:rFonts w:ascii="Arial" w:hAnsi="Arial"/>
          <w:color w:val="0F64A7"/>
          <w:sz w:val="30"/>
        </w:rPr>
        <w:t>Situation</w:t>
      </w:r>
      <w:r w:rsidR="00491498" w:rsidRPr="006A4834">
        <w:rPr>
          <w:rFonts w:ascii="Arial" w:hAnsi="Arial"/>
          <w:color w:val="0F64A7"/>
          <w:sz w:val="30"/>
        </w:rPr>
        <w:t>-specific communication</w:t>
      </w:r>
    </w:p>
    <w:p w14:paraId="3C256849" w14:textId="77777777" w:rsidR="0087383B" w:rsidRDefault="00491498">
      <w:pPr>
        <w:spacing w:line="329" w:lineRule="auto"/>
        <w:ind w:right="160"/>
        <w:rPr>
          <w:sz w:val="20"/>
          <w:szCs w:val="20"/>
        </w:rPr>
      </w:pPr>
      <w:r w:rsidRPr="006A4834">
        <w:rPr>
          <w:rFonts w:ascii="Arial" w:hAnsi="Arial"/>
          <w:sz w:val="18"/>
        </w:rPr>
        <w:t>Particularly at the beginning of a biological emergency, it must be assumed that it is not known what properties the pathogen possesses or even which pathogen it is. This uncertainty must also be communicated. It must be made clear which, what is being assumed and what further investigations are underway in connection with that.</w:t>
      </w:r>
    </w:p>
    <w:p w14:paraId="682CB8C0" w14:textId="77777777" w:rsidR="0087383B" w:rsidRDefault="00491498">
      <w:pPr>
        <w:spacing w:line="320" w:lineRule="auto"/>
        <w:ind w:right="40"/>
        <w:rPr>
          <w:sz w:val="20"/>
          <w:szCs w:val="20"/>
        </w:rPr>
      </w:pPr>
      <w:r w:rsidRPr="006A4834">
        <w:rPr>
          <w:rFonts w:ascii="Arial" w:hAnsi="Arial"/>
          <w:sz w:val="18"/>
        </w:rPr>
        <w:t xml:space="preserve">One particular concern in communication on infectious diseases is the fact that members of the public suddenly see their neighbours/fellow human beings as a threat. It is therefore </w:t>
      </w:r>
      <w:proofErr w:type="gramStart"/>
      <w:r w:rsidRPr="006A4834">
        <w:rPr>
          <w:rFonts w:ascii="Arial" w:hAnsi="Arial"/>
          <w:sz w:val="18"/>
        </w:rPr>
        <w:t>very important</w:t>
      </w:r>
      <w:proofErr w:type="gramEnd"/>
      <w:r w:rsidRPr="006A4834">
        <w:rPr>
          <w:rFonts w:ascii="Arial" w:hAnsi="Arial"/>
          <w:sz w:val="18"/>
        </w:rPr>
        <w:t xml:space="preserve"> to provide information on routes of infection and protective measures. If a shortage of protective means is foreseeable, priorities will also need to be set. These must be weighed up very carefully and communicated clearly – if possible before a crisis arises. In 'quiet times' almost anyone will agree that in a medical crisis, medical personnel who take care of the sick must be given preference for prophylaxis.</w:t>
      </w:r>
    </w:p>
    <w:p w14:paraId="3FA26F94" w14:textId="77777777" w:rsidR="0087383B" w:rsidRDefault="00491498">
      <w:pPr>
        <w:spacing w:line="377" w:lineRule="auto"/>
        <w:ind w:right="280"/>
        <w:rPr>
          <w:sz w:val="20"/>
          <w:szCs w:val="20"/>
        </w:rPr>
      </w:pPr>
      <w:r w:rsidRPr="006A4834">
        <w:rPr>
          <w:rFonts w:ascii="Arial" w:hAnsi="Arial"/>
          <w:sz w:val="18"/>
        </w:rPr>
        <w:t xml:space="preserve">Concerning risk communication and crisis communication please refer to the </w:t>
      </w:r>
      <w:r w:rsidRPr="006A4834">
        <w:rPr>
          <w:rFonts w:ascii="Arial" w:hAnsi="Arial"/>
          <w:b/>
          <w:sz w:val="18"/>
        </w:rPr>
        <w:t xml:space="preserve">chapter </w:t>
      </w:r>
      <w:r w:rsidR="00FA21B9" w:rsidRPr="006A4834">
        <w:rPr>
          <w:rFonts w:ascii="Arial" w:hAnsi="Arial"/>
          <w:b/>
          <w:sz w:val="18"/>
        </w:rPr>
        <w:t>‘</w:t>
      </w:r>
      <w:r w:rsidRPr="006A4834">
        <w:rPr>
          <w:rFonts w:ascii="Arial" w:hAnsi="Arial"/>
          <w:b/>
          <w:sz w:val="18"/>
        </w:rPr>
        <w:t>Communications</w:t>
      </w:r>
      <w:r w:rsidR="00FA21B9" w:rsidRPr="006A4834">
        <w:rPr>
          <w:rFonts w:ascii="Arial" w:hAnsi="Arial"/>
          <w:b/>
          <w:sz w:val="18"/>
        </w:rPr>
        <w:t>’</w:t>
      </w:r>
      <w:r w:rsidRPr="006A4834">
        <w:rPr>
          <w:rFonts w:ascii="Arial" w:hAnsi="Arial"/>
          <w:sz w:val="18"/>
        </w:rPr>
        <w:t>.</w:t>
      </w:r>
    </w:p>
    <w:p w14:paraId="5F6646D4" w14:textId="77777777" w:rsidR="0087383B" w:rsidRDefault="00491498">
      <w:pPr>
        <w:rPr>
          <w:sz w:val="20"/>
          <w:szCs w:val="20"/>
        </w:rPr>
      </w:pPr>
      <w:r w:rsidRPr="006A4834">
        <w:rPr>
          <w:rFonts w:ascii="Arial" w:hAnsi="Arial"/>
          <w:color w:val="0F64A7"/>
          <w:sz w:val="30"/>
        </w:rPr>
        <w:t>Alert system, notification channels</w:t>
      </w:r>
    </w:p>
    <w:p w14:paraId="773D2CE1" w14:textId="559F6804" w:rsidR="00553914" w:rsidRPr="006A4834" w:rsidRDefault="00491498">
      <w:pPr>
        <w:spacing w:line="326" w:lineRule="auto"/>
        <w:ind w:right="100"/>
        <w:rPr>
          <w:sz w:val="20"/>
          <w:szCs w:val="20"/>
        </w:rPr>
      </w:pPr>
      <w:r w:rsidRPr="006A4834">
        <w:rPr>
          <w:rFonts w:ascii="Arial" w:hAnsi="Arial"/>
          <w:sz w:val="18"/>
        </w:rPr>
        <w:t>In Germany, pursuant to the Protection against Infection Act (IfSG) physicians, heads of facilities and laboratories are obliged to notify the responsible health office forthwith. The health offices are obliged to notify the supreme regional health authority, which in turn notifies the RKI. A prerequisite for this is 24/7 availability. Pursuant to Section 25 in conjunction with Section 16</w:t>
      </w:r>
    </w:p>
    <w:p w14:paraId="00EFA290"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1B82A00" w14:textId="77777777" w:rsidR="0087383B" w:rsidRDefault="0087383B">
      <w:pPr>
        <w:spacing w:line="200" w:lineRule="exact"/>
        <w:rPr>
          <w:sz w:val="20"/>
          <w:szCs w:val="20"/>
        </w:rPr>
      </w:pPr>
    </w:p>
    <w:p w14:paraId="2C30CDA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FA21B9" w:rsidRPr="006A4834">
        <w:rPr>
          <w:rFonts w:ascii="Arial" w:hAnsi="Arial"/>
          <w:sz w:val="15"/>
        </w:rPr>
        <w:t>.</w:t>
      </w:r>
      <w:r w:rsidRPr="006A4834">
        <w:tab/>
      </w:r>
      <w:r w:rsidRPr="006A4834">
        <w:rPr>
          <w:rFonts w:ascii="Arial" w:hAnsi="Arial"/>
          <w:b/>
          <w:i/>
          <w:sz w:val="17"/>
        </w:rPr>
        <w:t>57</w:t>
      </w:r>
    </w:p>
    <w:p w14:paraId="674E5E3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0383B5D" w14:textId="77777777" w:rsidR="0087383B" w:rsidRDefault="00491498">
      <w:pPr>
        <w:rPr>
          <w:sz w:val="20"/>
          <w:szCs w:val="20"/>
        </w:rPr>
      </w:pPr>
      <w:bookmarkStart w:id="50" w:name="page58"/>
      <w:bookmarkEnd w:id="50"/>
      <w:r w:rsidRPr="006A4834">
        <w:rPr>
          <w:rFonts w:ascii="Arial" w:hAnsi="Arial"/>
          <w:b/>
          <w:i/>
          <w:sz w:val="18"/>
        </w:rPr>
        <w:lastRenderedPageBreak/>
        <w:t>B scenarios</w:t>
      </w:r>
    </w:p>
    <w:p w14:paraId="16509713" w14:textId="77777777" w:rsidR="0087383B" w:rsidRDefault="00491498">
      <w:pPr>
        <w:spacing w:line="329" w:lineRule="auto"/>
        <w:ind w:right="140"/>
        <w:rPr>
          <w:sz w:val="20"/>
          <w:szCs w:val="20"/>
        </w:rPr>
      </w:pPr>
      <w:r w:rsidRPr="006A4834">
        <w:rPr>
          <w:rFonts w:ascii="Arial" w:hAnsi="Arial"/>
          <w:sz w:val="18"/>
        </w:rPr>
        <w:t xml:space="preserve">of the IfSG, the health office shall without delay conduct investigations into the source of the pathogen and into patient contacts. It shall also define measures to prevent spread (prohibition of activities/visits, observation, isolation in the home, or </w:t>
      </w:r>
      <w:proofErr w:type="gramStart"/>
      <w:r w:rsidRPr="006A4834">
        <w:rPr>
          <w:rFonts w:ascii="Arial" w:hAnsi="Arial"/>
          <w:sz w:val="18"/>
        </w:rPr>
        <w:t>e.g.</w:t>
      </w:r>
      <w:proofErr w:type="gramEnd"/>
      <w:r w:rsidRPr="006A4834">
        <w:rPr>
          <w:rFonts w:ascii="Arial" w:hAnsi="Arial"/>
          <w:sz w:val="18"/>
        </w:rPr>
        <w:t xml:space="preserve"> isolation in an appropriate hospital pursuant to Section 30 (6) IfSG....).</w:t>
      </w:r>
    </w:p>
    <w:p w14:paraId="6CBAE0DD" w14:textId="77777777" w:rsidR="0087383B" w:rsidRDefault="00491498">
      <w:pPr>
        <w:spacing w:line="329" w:lineRule="auto"/>
        <w:rPr>
          <w:sz w:val="20"/>
          <w:szCs w:val="20"/>
        </w:rPr>
      </w:pPr>
      <w:r w:rsidRPr="006A4834">
        <w:rPr>
          <w:rFonts w:ascii="Arial" w:hAnsi="Arial"/>
          <w:sz w:val="18"/>
        </w:rPr>
        <w:t xml:space="preserve">A joint decision </w:t>
      </w:r>
      <w:r w:rsidR="00FA21B9" w:rsidRPr="006A4834">
        <w:rPr>
          <w:rFonts w:ascii="Arial" w:hAnsi="Arial"/>
          <w:sz w:val="18"/>
        </w:rPr>
        <w:t>should</w:t>
      </w:r>
      <w:r w:rsidRPr="006A4834">
        <w:rPr>
          <w:rFonts w:ascii="Arial" w:hAnsi="Arial"/>
          <w:sz w:val="18"/>
        </w:rPr>
        <w:t xml:space="preserve"> be taken together with the treating facility, the press </w:t>
      </w:r>
      <w:proofErr w:type="gramStart"/>
      <w:r w:rsidRPr="006A4834">
        <w:rPr>
          <w:rFonts w:ascii="Arial" w:hAnsi="Arial"/>
          <w:sz w:val="18"/>
        </w:rPr>
        <w:t>office</w:t>
      </w:r>
      <w:proofErr w:type="gramEnd"/>
      <w:r w:rsidRPr="006A4834">
        <w:rPr>
          <w:rFonts w:ascii="Arial" w:hAnsi="Arial"/>
          <w:sz w:val="18"/>
        </w:rPr>
        <w:t xml:space="preserve"> and the supreme regional authority as to how and when the public shall be informed. To this end a press conference </w:t>
      </w:r>
      <w:r w:rsidR="00FA21B9" w:rsidRPr="006A4834">
        <w:rPr>
          <w:rFonts w:ascii="Arial" w:hAnsi="Arial"/>
          <w:sz w:val="18"/>
        </w:rPr>
        <w:t>should</w:t>
      </w:r>
      <w:r w:rsidRPr="006A4834">
        <w:rPr>
          <w:rFonts w:ascii="Arial" w:hAnsi="Arial"/>
          <w:sz w:val="18"/>
        </w:rPr>
        <w:t xml:space="preserve"> be convened at short notice. Responsibilities will be defined beforehand: Who will leave the press conference, who will say what, and on which topics?</w:t>
      </w:r>
    </w:p>
    <w:p w14:paraId="354133B3" w14:textId="77777777" w:rsidR="0087383B" w:rsidRDefault="00491498">
      <w:pPr>
        <w:spacing w:line="380" w:lineRule="auto"/>
        <w:ind w:right="160"/>
        <w:rPr>
          <w:sz w:val="20"/>
          <w:szCs w:val="20"/>
        </w:rPr>
      </w:pPr>
      <w:r w:rsidRPr="006A4834">
        <w:rPr>
          <w:rFonts w:ascii="Arial" w:hAnsi="Arial"/>
          <w:sz w:val="18"/>
        </w:rPr>
        <w:t>For further information on the alert system and notification procedures please refer to the sections 'Alert system' and 'Notification channels' in the chapter 'Operational planning'.</w:t>
      </w:r>
    </w:p>
    <w:p w14:paraId="03E91729" w14:textId="0E9CED1D" w:rsidR="0087383B" w:rsidRDefault="00491498">
      <w:pPr>
        <w:rPr>
          <w:sz w:val="20"/>
          <w:szCs w:val="20"/>
        </w:rPr>
      </w:pPr>
      <w:r w:rsidRPr="006A4834">
        <w:rPr>
          <w:rFonts w:ascii="Arial" w:hAnsi="Arial"/>
          <w:color w:val="0F64A7"/>
          <w:sz w:val="30"/>
        </w:rPr>
        <w:t>Management structure</w:t>
      </w:r>
    </w:p>
    <w:p w14:paraId="0E82EF5E" w14:textId="77777777" w:rsidR="0087383B" w:rsidRDefault="00491498">
      <w:pPr>
        <w:spacing w:line="377" w:lineRule="auto"/>
        <w:ind w:right="20"/>
        <w:rPr>
          <w:sz w:val="20"/>
          <w:szCs w:val="20"/>
        </w:rPr>
      </w:pPr>
      <w:r w:rsidRPr="006A4834">
        <w:rPr>
          <w:rFonts w:ascii="Arial" w:hAnsi="Arial"/>
          <w:sz w:val="18"/>
        </w:rPr>
        <w:t xml:space="preserve">The management structure for crises is described in detail in the </w:t>
      </w:r>
      <w:r w:rsidRPr="006A4834">
        <w:rPr>
          <w:rFonts w:ascii="Arial" w:hAnsi="Arial"/>
          <w:b/>
          <w:sz w:val="18"/>
        </w:rPr>
        <w:t>chapter 'Operational planning'</w:t>
      </w:r>
      <w:r w:rsidRPr="006A4834">
        <w:rPr>
          <w:rFonts w:ascii="Arial" w:hAnsi="Arial"/>
          <w:sz w:val="18"/>
        </w:rPr>
        <w:t>.</w:t>
      </w:r>
    </w:p>
    <w:p w14:paraId="4ED98D94" w14:textId="77777777" w:rsidR="0087383B" w:rsidRDefault="00491498">
      <w:pPr>
        <w:rPr>
          <w:sz w:val="20"/>
          <w:szCs w:val="20"/>
        </w:rPr>
      </w:pPr>
      <w:r w:rsidRPr="006A4834">
        <w:rPr>
          <w:rFonts w:ascii="Arial" w:hAnsi="Arial"/>
          <w:color w:val="0F64A7"/>
          <w:sz w:val="30"/>
        </w:rPr>
        <w:t>Actors and tasks</w:t>
      </w:r>
    </w:p>
    <w:p w14:paraId="65B30ABE" w14:textId="77777777" w:rsidR="0087383B" w:rsidRDefault="00491498">
      <w:pPr>
        <w:spacing w:line="380" w:lineRule="auto"/>
        <w:ind w:right="80"/>
        <w:rPr>
          <w:sz w:val="20"/>
          <w:szCs w:val="20"/>
        </w:rPr>
      </w:pPr>
      <w:r w:rsidRPr="006A4834">
        <w:rPr>
          <w:rFonts w:ascii="Arial" w:hAnsi="Arial"/>
          <w:sz w:val="18"/>
        </w:rPr>
        <w:t>In biological emergencies primary responsibility rests with the health office, which must perform numerous tasks in this situation.</w:t>
      </w:r>
    </w:p>
    <w:p w14:paraId="1B821ABE" w14:textId="77777777" w:rsidR="0087383B" w:rsidRDefault="00491498">
      <w:pPr>
        <w:rPr>
          <w:sz w:val="20"/>
          <w:szCs w:val="20"/>
        </w:rPr>
      </w:pPr>
      <w:r w:rsidRPr="006A4834">
        <w:rPr>
          <w:rFonts w:ascii="Arial" w:hAnsi="Arial"/>
          <w:sz w:val="18"/>
        </w:rPr>
        <w:t>Examples include:</w:t>
      </w:r>
    </w:p>
    <w:p w14:paraId="4E84C5F0" w14:textId="20B0037A" w:rsidR="00553914" w:rsidRPr="006A4834" w:rsidRDefault="00491498">
      <w:pPr>
        <w:ind w:left="440"/>
        <w:rPr>
          <w:sz w:val="20"/>
          <w:szCs w:val="20"/>
        </w:rPr>
      </w:pPr>
      <w:r w:rsidRPr="006A4834">
        <w:rPr>
          <w:rFonts w:ascii="Arial" w:hAnsi="Arial"/>
          <w:sz w:val="18"/>
        </w:rPr>
        <w:t>Risk assessment</w:t>
      </w:r>
    </w:p>
    <w:p w14:paraId="2231C37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5024" behindDoc="1" locked="0" layoutInCell="0" allowOverlap="1" wp14:anchorId="0049502E" wp14:editId="179596F5">
            <wp:simplePos x="0" y="0"/>
            <wp:positionH relativeFrom="column">
              <wp:posOffset>127635</wp:posOffset>
            </wp:positionH>
            <wp:positionV relativeFrom="paragraph">
              <wp:posOffset>-78740</wp:posOffset>
            </wp:positionV>
            <wp:extent cx="63500" cy="63500"/>
            <wp:effectExtent l="0" t="0" r="0" b="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C3E0D8D" w14:textId="6948A012" w:rsidR="00553914" w:rsidRPr="006A4834" w:rsidRDefault="00491498">
      <w:pPr>
        <w:ind w:left="440"/>
        <w:rPr>
          <w:sz w:val="20"/>
          <w:szCs w:val="20"/>
        </w:rPr>
      </w:pPr>
      <w:r w:rsidRPr="006A4834">
        <w:rPr>
          <w:rFonts w:ascii="Arial" w:hAnsi="Arial"/>
          <w:sz w:val="18"/>
        </w:rPr>
        <w:t>Risk and crisis communication</w:t>
      </w:r>
    </w:p>
    <w:p w14:paraId="092EE85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6048" behindDoc="1" locked="0" layoutInCell="0" allowOverlap="1" wp14:anchorId="60CCE8DB" wp14:editId="300DF614">
            <wp:simplePos x="0" y="0"/>
            <wp:positionH relativeFrom="column">
              <wp:posOffset>127635</wp:posOffset>
            </wp:positionH>
            <wp:positionV relativeFrom="paragraph">
              <wp:posOffset>-78740</wp:posOffset>
            </wp:positionV>
            <wp:extent cx="63500" cy="63500"/>
            <wp:effectExtent l="0" t="0" r="0" b="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D15E742" w14:textId="6A242F13" w:rsidR="00553914" w:rsidRPr="006A4834" w:rsidRDefault="00491498">
      <w:pPr>
        <w:ind w:left="440"/>
        <w:rPr>
          <w:sz w:val="20"/>
          <w:szCs w:val="20"/>
        </w:rPr>
      </w:pPr>
      <w:r w:rsidRPr="006A4834">
        <w:rPr>
          <w:rFonts w:ascii="Arial" w:hAnsi="Arial"/>
          <w:sz w:val="18"/>
        </w:rPr>
        <w:t>Internal communication</w:t>
      </w:r>
    </w:p>
    <w:p w14:paraId="55602E8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7072" behindDoc="1" locked="0" layoutInCell="0" allowOverlap="1" wp14:anchorId="22A62520" wp14:editId="5AEAF784">
            <wp:simplePos x="0" y="0"/>
            <wp:positionH relativeFrom="column">
              <wp:posOffset>127635</wp:posOffset>
            </wp:positionH>
            <wp:positionV relativeFrom="paragraph">
              <wp:posOffset>-78740</wp:posOffset>
            </wp:positionV>
            <wp:extent cx="63500" cy="63500"/>
            <wp:effectExtent l="0" t="0" r="0" b="0"/>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0F08A12" w14:textId="6794DFF2" w:rsidR="00553914" w:rsidRPr="006A4834" w:rsidRDefault="00491498">
      <w:pPr>
        <w:ind w:left="440"/>
        <w:rPr>
          <w:sz w:val="20"/>
          <w:szCs w:val="20"/>
        </w:rPr>
      </w:pPr>
      <w:r w:rsidRPr="006A4834">
        <w:rPr>
          <w:rFonts w:ascii="Arial" w:hAnsi="Arial"/>
          <w:sz w:val="18"/>
        </w:rPr>
        <w:t>Public information</w:t>
      </w:r>
    </w:p>
    <w:p w14:paraId="4E17DD4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8096" behindDoc="1" locked="0" layoutInCell="0" allowOverlap="1" wp14:anchorId="03267A51" wp14:editId="762F3676">
            <wp:simplePos x="0" y="0"/>
            <wp:positionH relativeFrom="column">
              <wp:posOffset>127635</wp:posOffset>
            </wp:positionH>
            <wp:positionV relativeFrom="paragraph">
              <wp:posOffset>-78740</wp:posOffset>
            </wp:positionV>
            <wp:extent cx="63500" cy="63500"/>
            <wp:effectExtent l="0" t="0" r="0"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98DFCC7" w14:textId="65E645FD" w:rsidR="00553914" w:rsidRPr="006A4834" w:rsidRDefault="00491498">
      <w:pPr>
        <w:spacing w:line="313" w:lineRule="auto"/>
        <w:ind w:left="440" w:right="200"/>
        <w:rPr>
          <w:sz w:val="20"/>
          <w:szCs w:val="20"/>
        </w:rPr>
      </w:pPr>
      <w:r w:rsidRPr="006A4834">
        <w:rPr>
          <w:rFonts w:ascii="Arial" w:hAnsi="Arial"/>
          <w:sz w:val="18"/>
        </w:rPr>
        <w:t>Preparation of press work, possibly setting up of hotline</w:t>
      </w:r>
      <w:r w:rsidRPr="006A4834">
        <w:rPr>
          <w:rFonts w:ascii="Arial" w:eastAsia="Arial" w:hAnsi="Arial" w:cs="Arial"/>
          <w:sz w:val="18"/>
          <w:szCs w:val="18"/>
        </w:rPr>
        <w:br/>
      </w:r>
      <w:r w:rsidRPr="006A4834">
        <w:rPr>
          <w:rFonts w:ascii="Arial" w:hAnsi="Arial"/>
          <w:sz w:val="18"/>
        </w:rPr>
        <w:t>Contact tracing, definition of anti epidemic measures pursuant to IfSG, categorisation of contacts</w:t>
      </w:r>
      <w:r w:rsidRPr="006A4834">
        <w:rPr>
          <w:rFonts w:ascii="Arial" w:eastAsia="Arial" w:hAnsi="Arial" w:cs="Arial"/>
          <w:sz w:val="18"/>
          <w:szCs w:val="18"/>
        </w:rPr>
        <w:br/>
      </w:r>
      <w:r w:rsidRPr="006A4834">
        <w:rPr>
          <w:rFonts w:ascii="Arial" w:hAnsi="Arial"/>
          <w:sz w:val="18"/>
        </w:rPr>
        <w:t>Routine epidemiological surveillance</w:t>
      </w:r>
    </w:p>
    <w:p w14:paraId="57275B46"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89120" behindDoc="1" locked="0" layoutInCell="0" allowOverlap="1" wp14:anchorId="0C494030" wp14:editId="71302A75">
            <wp:simplePos x="0" y="0"/>
            <wp:positionH relativeFrom="column">
              <wp:posOffset>127635</wp:posOffset>
            </wp:positionH>
            <wp:positionV relativeFrom="paragraph">
              <wp:posOffset>-632460</wp:posOffset>
            </wp:positionV>
            <wp:extent cx="63500" cy="63500"/>
            <wp:effectExtent l="0" t="0" r="0"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0144" behindDoc="1" locked="0" layoutInCell="0" allowOverlap="1" wp14:anchorId="5FD9AD1C" wp14:editId="3CD2E683">
            <wp:simplePos x="0" y="0"/>
            <wp:positionH relativeFrom="column">
              <wp:posOffset>127635</wp:posOffset>
            </wp:positionH>
            <wp:positionV relativeFrom="paragraph">
              <wp:posOffset>-461010</wp:posOffset>
            </wp:positionV>
            <wp:extent cx="63500" cy="63500"/>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1168" behindDoc="1" locked="0" layoutInCell="0" allowOverlap="1" wp14:anchorId="01E1F32E" wp14:editId="543AD90B">
            <wp:simplePos x="0" y="0"/>
            <wp:positionH relativeFrom="column">
              <wp:posOffset>127635</wp:posOffset>
            </wp:positionH>
            <wp:positionV relativeFrom="paragraph">
              <wp:posOffset>-117475</wp:posOffset>
            </wp:positionV>
            <wp:extent cx="63500" cy="63500"/>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BE5655F" w14:textId="77777777" w:rsidR="00553914" w:rsidRPr="006A4834" w:rsidRDefault="00491498">
      <w:pPr>
        <w:spacing w:line="377" w:lineRule="auto"/>
        <w:ind w:left="440" w:right="560"/>
        <w:rPr>
          <w:sz w:val="20"/>
          <w:szCs w:val="20"/>
        </w:rPr>
      </w:pPr>
      <w:r w:rsidRPr="006A4834">
        <w:rPr>
          <w:rFonts w:ascii="Arial" w:hAnsi="Arial"/>
          <w:sz w:val="18"/>
        </w:rPr>
        <w:t>Occupational safety and health, ensuring provision of personal protective equipment</w:t>
      </w:r>
    </w:p>
    <w:p w14:paraId="4A6EB84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2192" behindDoc="1" locked="0" layoutInCell="0" allowOverlap="1" wp14:anchorId="70A550B7" wp14:editId="11166588">
            <wp:simplePos x="0" y="0"/>
            <wp:positionH relativeFrom="column">
              <wp:posOffset>127635</wp:posOffset>
            </wp:positionH>
            <wp:positionV relativeFrom="paragraph">
              <wp:posOffset>-360045</wp:posOffset>
            </wp:positionV>
            <wp:extent cx="63500" cy="63500"/>
            <wp:effectExtent l="0" t="0" r="0"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4A0D35D"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4914CAF" w14:textId="77777777" w:rsidR="0087383B" w:rsidRDefault="0087383B">
      <w:pPr>
        <w:spacing w:line="200" w:lineRule="exact"/>
        <w:rPr>
          <w:sz w:val="20"/>
          <w:szCs w:val="20"/>
        </w:rPr>
      </w:pPr>
    </w:p>
    <w:p w14:paraId="4AF12C15" w14:textId="77777777" w:rsidR="00553914" w:rsidRPr="006A4834" w:rsidRDefault="00491498">
      <w:pPr>
        <w:tabs>
          <w:tab w:val="left" w:pos="2920"/>
        </w:tabs>
        <w:rPr>
          <w:sz w:val="20"/>
          <w:szCs w:val="20"/>
        </w:rPr>
      </w:pPr>
      <w:r w:rsidRPr="006A4834">
        <w:rPr>
          <w:rFonts w:ascii="Arial" w:hAnsi="Arial"/>
          <w:b/>
          <w:i/>
          <w:sz w:val="18"/>
        </w:rPr>
        <w:t>58</w:t>
      </w:r>
      <w:r w:rsidRPr="006A4834">
        <w:tab/>
      </w:r>
      <w:r w:rsidRPr="006A4834">
        <w:rPr>
          <w:rFonts w:ascii="Arial" w:hAnsi="Arial"/>
          <w:sz w:val="15"/>
        </w:rPr>
        <w:t>Pre-release v1.0</w:t>
      </w:r>
    </w:p>
    <w:p w14:paraId="2134F301"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D161A77" w14:textId="77777777" w:rsidR="0087383B" w:rsidRDefault="00491498">
      <w:pPr>
        <w:ind w:left="5000"/>
        <w:rPr>
          <w:sz w:val="20"/>
          <w:szCs w:val="20"/>
        </w:rPr>
      </w:pPr>
      <w:bookmarkStart w:id="51" w:name="page59"/>
      <w:bookmarkEnd w:id="51"/>
      <w:r w:rsidRPr="006A4834">
        <w:rPr>
          <w:rFonts w:ascii="Arial" w:hAnsi="Arial"/>
          <w:b/>
          <w:i/>
          <w:sz w:val="17"/>
        </w:rPr>
        <w:lastRenderedPageBreak/>
        <w:t>Crisis management</w:t>
      </w:r>
    </w:p>
    <w:p w14:paraId="41B2B617" w14:textId="77777777" w:rsidR="0087383B" w:rsidRDefault="00491498">
      <w:pPr>
        <w:spacing w:line="313" w:lineRule="auto"/>
        <w:ind w:left="440" w:right="40"/>
        <w:rPr>
          <w:sz w:val="20"/>
          <w:szCs w:val="20"/>
        </w:rPr>
      </w:pPr>
      <w:r w:rsidRPr="006A4834">
        <w:rPr>
          <w:rFonts w:ascii="Arial" w:hAnsi="Arial"/>
          <w:sz w:val="18"/>
        </w:rPr>
        <w:t>Ordering of diagnostic measures and decision on scope of investigation</w:t>
      </w:r>
    </w:p>
    <w:p w14:paraId="72815AAB" w14:textId="64022783" w:rsidR="00553914" w:rsidRPr="006A4834" w:rsidRDefault="00491498">
      <w:pPr>
        <w:spacing w:line="329" w:lineRule="auto"/>
        <w:ind w:left="440" w:right="660"/>
        <w:rPr>
          <w:sz w:val="20"/>
          <w:szCs w:val="20"/>
        </w:rPr>
      </w:pPr>
      <w:r w:rsidRPr="006A4834">
        <w:rPr>
          <w:rFonts w:ascii="Arial" w:hAnsi="Arial"/>
          <w:sz w:val="18"/>
        </w:rPr>
        <w:t>Protective measures to reduce contacts</w:t>
      </w:r>
      <w:r w:rsidRPr="006A4834">
        <w:rPr>
          <w:rFonts w:ascii="Arial" w:eastAsia="Arial" w:hAnsi="Arial" w:cs="Arial"/>
          <w:sz w:val="18"/>
          <w:szCs w:val="18"/>
        </w:rPr>
        <w:br/>
      </w:r>
      <w:r w:rsidRPr="006A4834">
        <w:rPr>
          <w:rFonts w:ascii="Arial" w:hAnsi="Arial"/>
          <w:sz w:val="18"/>
        </w:rPr>
        <w:t>Instructions on behavioural measures</w:t>
      </w:r>
      <w:r w:rsidRPr="006A4834">
        <w:rPr>
          <w:rFonts w:ascii="Arial" w:eastAsia="Arial" w:hAnsi="Arial" w:cs="Arial"/>
          <w:sz w:val="18"/>
          <w:szCs w:val="18"/>
        </w:rPr>
        <w:br/>
      </w:r>
      <w:r w:rsidRPr="006A4834">
        <w:rPr>
          <w:rFonts w:ascii="Arial" w:hAnsi="Arial"/>
          <w:sz w:val="18"/>
        </w:rPr>
        <w:t>Organisation and monitoring of patient</w:t>
      </w:r>
      <w:r w:rsidRPr="006A4834">
        <w:rPr>
          <w:rFonts w:ascii="Arial" w:eastAsia="Arial" w:hAnsi="Arial" w:cs="Arial"/>
          <w:sz w:val="18"/>
          <w:szCs w:val="18"/>
        </w:rPr>
        <w:br/>
      </w:r>
      <w:r w:rsidRPr="006A4834">
        <w:rPr>
          <w:rFonts w:ascii="Arial" w:hAnsi="Arial"/>
          <w:sz w:val="18"/>
        </w:rPr>
        <w:t>Regulation of sampling and transport of samples</w:t>
      </w:r>
    </w:p>
    <w:p w14:paraId="67804582" w14:textId="77777777" w:rsidR="00553914" w:rsidRDefault="00491498" w:rsidP="00886FDF">
      <w:pPr>
        <w:spacing w:line="20" w:lineRule="exact"/>
        <w:rPr>
          <w:sz w:val="20"/>
          <w:szCs w:val="20"/>
        </w:rPr>
      </w:pPr>
      <w:r w:rsidRPr="006A4834">
        <w:rPr>
          <w:noProof/>
          <w:sz w:val="20"/>
          <w:szCs w:val="20"/>
          <w:lang w:val="de-DE" w:eastAsia="de-DE" w:bidi="ar-SA"/>
        </w:rPr>
        <w:drawing>
          <wp:anchor distT="0" distB="0" distL="114300" distR="114300" simplePos="0" relativeHeight="251594240" behindDoc="1" locked="0" layoutInCell="0" allowOverlap="1" wp14:anchorId="2341DF5C" wp14:editId="312294CE">
            <wp:simplePos x="0" y="0"/>
            <wp:positionH relativeFrom="column">
              <wp:posOffset>131445</wp:posOffset>
            </wp:positionH>
            <wp:positionV relativeFrom="paragraph">
              <wp:posOffset>-847725</wp:posOffset>
            </wp:positionV>
            <wp:extent cx="63500" cy="63500"/>
            <wp:effectExtent l="0" t="0" r="0" b="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5264" behindDoc="1" locked="0" layoutInCell="0" allowOverlap="1" wp14:anchorId="16B36826" wp14:editId="7BAF2DF4">
            <wp:simplePos x="0" y="0"/>
            <wp:positionH relativeFrom="column">
              <wp:posOffset>131445</wp:posOffset>
            </wp:positionH>
            <wp:positionV relativeFrom="paragraph">
              <wp:posOffset>-676275</wp:posOffset>
            </wp:positionV>
            <wp:extent cx="63500" cy="63500"/>
            <wp:effectExtent l="0" t="0" r="0" b="0"/>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6288" behindDoc="1" locked="0" layoutInCell="0" allowOverlap="1" wp14:anchorId="0A82D3AB" wp14:editId="57FEFB7F">
            <wp:simplePos x="0" y="0"/>
            <wp:positionH relativeFrom="column">
              <wp:posOffset>131445</wp:posOffset>
            </wp:positionH>
            <wp:positionV relativeFrom="paragraph">
              <wp:posOffset>-504825</wp:posOffset>
            </wp:positionV>
            <wp:extent cx="63500" cy="635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7312" behindDoc="1" locked="0" layoutInCell="0" allowOverlap="1" wp14:anchorId="6C030FB3" wp14:editId="4C7E3AB1">
            <wp:simplePos x="0" y="0"/>
            <wp:positionH relativeFrom="column">
              <wp:posOffset>131445</wp:posOffset>
            </wp:positionH>
            <wp:positionV relativeFrom="paragraph">
              <wp:posOffset>-332740</wp:posOffset>
            </wp:positionV>
            <wp:extent cx="63500" cy="63500"/>
            <wp:effectExtent l="0" t="0" r="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598336" behindDoc="1" locked="0" layoutInCell="0" allowOverlap="1" wp14:anchorId="219E6B19" wp14:editId="557F6CE8">
            <wp:simplePos x="0" y="0"/>
            <wp:positionH relativeFrom="column">
              <wp:posOffset>131445</wp:posOffset>
            </wp:positionH>
            <wp:positionV relativeFrom="paragraph">
              <wp:posOffset>-161290</wp:posOffset>
            </wp:positionV>
            <wp:extent cx="63500" cy="63500"/>
            <wp:effectExtent l="0" t="0" r="0" b="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86E264" w14:textId="77777777" w:rsidR="0087383B" w:rsidRDefault="00886FDF" w:rsidP="00886FDF">
      <w:pPr>
        <w:pStyle w:val="ListParagraph"/>
        <w:numPr>
          <w:ilvl w:val="0"/>
          <w:numId w:val="60"/>
        </w:numPr>
        <w:spacing w:line="363" w:lineRule="exact"/>
        <w:rPr>
          <w:sz w:val="20"/>
          <w:szCs w:val="20"/>
        </w:rPr>
      </w:pPr>
      <w:r w:rsidRPr="00886FDF">
        <w:rPr>
          <w:rFonts w:ascii="Arial" w:hAnsi="Arial"/>
          <w:sz w:val="18"/>
        </w:rPr>
        <w:t xml:space="preserve">Information and advisory tasks for other authorities, </w:t>
      </w:r>
      <w:proofErr w:type="gramStart"/>
      <w:r w:rsidRPr="00886FDF">
        <w:rPr>
          <w:rFonts w:ascii="Arial" w:hAnsi="Arial"/>
          <w:sz w:val="18"/>
        </w:rPr>
        <w:t>facilities</w:t>
      </w:r>
      <w:proofErr w:type="gramEnd"/>
      <w:r w:rsidRPr="00886FDF">
        <w:rPr>
          <w:rFonts w:ascii="Arial" w:hAnsi="Arial"/>
          <w:sz w:val="18"/>
        </w:rPr>
        <w:t xml:space="preserve"> and the public</w:t>
      </w:r>
    </w:p>
    <w:p w14:paraId="266F1C8D" w14:textId="0000609C" w:rsidR="00553914" w:rsidRPr="006A4834" w:rsidRDefault="00491498">
      <w:pPr>
        <w:ind w:left="440"/>
        <w:rPr>
          <w:sz w:val="20"/>
          <w:szCs w:val="20"/>
        </w:rPr>
      </w:pPr>
      <w:r w:rsidRPr="006A4834">
        <w:rPr>
          <w:rFonts w:ascii="Arial" w:hAnsi="Arial"/>
          <w:sz w:val="18"/>
        </w:rPr>
        <w:t>Definition and monitoring of isolation arrangements</w:t>
      </w:r>
    </w:p>
    <w:p w14:paraId="623452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599360" behindDoc="1" locked="0" layoutInCell="0" allowOverlap="1" wp14:anchorId="1481DD6C" wp14:editId="5518233E">
            <wp:simplePos x="0" y="0"/>
            <wp:positionH relativeFrom="column">
              <wp:posOffset>131445</wp:posOffset>
            </wp:positionH>
            <wp:positionV relativeFrom="paragraph">
              <wp:posOffset>-78740</wp:posOffset>
            </wp:positionV>
            <wp:extent cx="63500" cy="6350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C8127F0" w14:textId="36A7E621" w:rsidR="00553914" w:rsidRPr="006A4834" w:rsidRDefault="00491498">
      <w:pPr>
        <w:spacing w:line="313" w:lineRule="auto"/>
        <w:ind w:left="440" w:right="220"/>
        <w:rPr>
          <w:sz w:val="20"/>
          <w:szCs w:val="20"/>
        </w:rPr>
      </w:pPr>
      <w:r w:rsidRPr="006A4834">
        <w:rPr>
          <w:rFonts w:ascii="Arial" w:hAnsi="Arial"/>
          <w:sz w:val="18"/>
        </w:rPr>
        <w:t>Decision-making on nature and scope of disinfection measures and their monitoring, as well as expert advice</w:t>
      </w:r>
    </w:p>
    <w:p w14:paraId="41E6095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0384" behindDoc="1" locked="0" layoutInCell="0" allowOverlap="1" wp14:anchorId="1A0CE568" wp14:editId="7BC97F20">
            <wp:simplePos x="0" y="0"/>
            <wp:positionH relativeFrom="column">
              <wp:posOffset>131445</wp:posOffset>
            </wp:positionH>
            <wp:positionV relativeFrom="paragraph">
              <wp:posOffset>-290195</wp:posOffset>
            </wp:positionV>
            <wp:extent cx="63500" cy="63500"/>
            <wp:effectExtent l="0" t="0" r="0" b="0"/>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021332" w14:textId="77777777" w:rsidR="00553914" w:rsidRPr="006A4834" w:rsidRDefault="00491498">
      <w:pPr>
        <w:spacing w:line="417" w:lineRule="auto"/>
        <w:ind w:left="440" w:right="1280"/>
        <w:rPr>
          <w:sz w:val="20"/>
          <w:szCs w:val="20"/>
        </w:rPr>
      </w:pPr>
      <w:r w:rsidRPr="006A4834">
        <w:rPr>
          <w:rFonts w:ascii="Arial" w:hAnsi="Arial"/>
          <w:sz w:val="18"/>
        </w:rPr>
        <w:t>Possibly decision-making on decontamination measures</w:t>
      </w:r>
      <w:r w:rsidRPr="006A4834">
        <w:rPr>
          <w:rFonts w:ascii="Arial" w:eastAsia="Arial" w:hAnsi="Arial" w:cs="Arial"/>
          <w:sz w:val="18"/>
          <w:szCs w:val="18"/>
        </w:rPr>
        <w:br/>
      </w:r>
      <w:r w:rsidRPr="006A4834">
        <w:rPr>
          <w:rFonts w:ascii="Arial" w:hAnsi="Arial"/>
          <w:sz w:val="18"/>
        </w:rPr>
        <w:t>Ordering of isolation by the medical officer</w:t>
      </w:r>
    </w:p>
    <w:p w14:paraId="37A739E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1408" behindDoc="1" locked="0" layoutInCell="0" allowOverlap="1" wp14:anchorId="7C1EDF3D" wp14:editId="476727A9">
            <wp:simplePos x="0" y="0"/>
            <wp:positionH relativeFrom="column">
              <wp:posOffset>131445</wp:posOffset>
            </wp:positionH>
            <wp:positionV relativeFrom="paragraph">
              <wp:posOffset>-403860</wp:posOffset>
            </wp:positionV>
            <wp:extent cx="63500" cy="63500"/>
            <wp:effectExtent l="0" t="0" r="0" b="0"/>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2432" behindDoc="1" locked="0" layoutInCell="0" allowOverlap="1" wp14:anchorId="5B696C03" wp14:editId="7661A553">
            <wp:simplePos x="0" y="0"/>
            <wp:positionH relativeFrom="column">
              <wp:posOffset>131445</wp:posOffset>
            </wp:positionH>
            <wp:positionV relativeFrom="paragraph">
              <wp:posOffset>-117475</wp:posOffset>
            </wp:positionV>
            <wp:extent cx="63500" cy="63500"/>
            <wp:effectExtent l="0" t="0" r="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56563D5" w14:textId="77777777" w:rsidR="00553914" w:rsidRPr="006A4834" w:rsidRDefault="00491498">
      <w:pPr>
        <w:spacing w:line="377" w:lineRule="auto"/>
        <w:ind w:left="440" w:right="520"/>
        <w:rPr>
          <w:sz w:val="20"/>
          <w:szCs w:val="20"/>
        </w:rPr>
      </w:pPr>
      <w:r w:rsidRPr="006A4834">
        <w:rPr>
          <w:rFonts w:ascii="Arial" w:hAnsi="Arial"/>
          <w:sz w:val="18"/>
        </w:rPr>
        <w:t>Ordering of autopsy, certification of death, oversight of transport of corpses and cremation</w:t>
      </w:r>
    </w:p>
    <w:p w14:paraId="1B31A52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3456" behindDoc="1" locked="0" layoutInCell="0" allowOverlap="1" wp14:anchorId="1B10531F" wp14:editId="5C518A60">
            <wp:simplePos x="0" y="0"/>
            <wp:positionH relativeFrom="column">
              <wp:posOffset>131445</wp:posOffset>
            </wp:positionH>
            <wp:positionV relativeFrom="paragraph">
              <wp:posOffset>-360045</wp:posOffset>
            </wp:positionV>
            <wp:extent cx="63500" cy="63500"/>
            <wp:effectExtent l="0" t="0" r="0" b="0"/>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1EF06D" w14:textId="0C4A587F" w:rsidR="00553914" w:rsidRPr="006A4834" w:rsidRDefault="00491498">
      <w:pPr>
        <w:ind w:left="440"/>
        <w:rPr>
          <w:sz w:val="20"/>
          <w:szCs w:val="20"/>
        </w:rPr>
      </w:pPr>
      <w:r w:rsidRPr="006A4834">
        <w:rPr>
          <w:rFonts w:ascii="Arial" w:hAnsi="Arial"/>
          <w:sz w:val="18"/>
        </w:rPr>
        <w:t>Disposal management</w:t>
      </w:r>
    </w:p>
    <w:p w14:paraId="5182A7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4480" behindDoc="1" locked="0" layoutInCell="0" allowOverlap="1" wp14:anchorId="3F3674F8" wp14:editId="27321DBF">
            <wp:simplePos x="0" y="0"/>
            <wp:positionH relativeFrom="column">
              <wp:posOffset>131445</wp:posOffset>
            </wp:positionH>
            <wp:positionV relativeFrom="paragraph">
              <wp:posOffset>-78740</wp:posOffset>
            </wp:positionV>
            <wp:extent cx="63500" cy="63500"/>
            <wp:effectExtent l="0" t="0" r="0" b="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06FB8B8" w14:textId="5A9998AA" w:rsidR="00553914" w:rsidRPr="006A4834" w:rsidRDefault="00491498">
      <w:pPr>
        <w:ind w:left="440"/>
        <w:rPr>
          <w:sz w:val="20"/>
          <w:szCs w:val="20"/>
        </w:rPr>
      </w:pPr>
      <w:r w:rsidRPr="006A4834">
        <w:rPr>
          <w:rFonts w:ascii="Arial" w:hAnsi="Arial"/>
          <w:sz w:val="18"/>
        </w:rPr>
        <w:t>Possibly coordination of vaccinations</w:t>
      </w:r>
    </w:p>
    <w:p w14:paraId="4E09BEA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5504" behindDoc="1" locked="0" layoutInCell="0" allowOverlap="1" wp14:anchorId="48ABDF16" wp14:editId="049A1966">
            <wp:simplePos x="0" y="0"/>
            <wp:positionH relativeFrom="column">
              <wp:posOffset>131445</wp:posOffset>
            </wp:positionH>
            <wp:positionV relativeFrom="paragraph">
              <wp:posOffset>-78740</wp:posOffset>
            </wp:positionV>
            <wp:extent cx="63500" cy="6350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FE70D5" w14:textId="1C56EE89" w:rsidR="00553914" w:rsidRPr="006A4834" w:rsidRDefault="00491498">
      <w:pPr>
        <w:spacing w:line="377" w:lineRule="auto"/>
        <w:ind w:left="440" w:right="1600"/>
        <w:rPr>
          <w:sz w:val="20"/>
          <w:szCs w:val="20"/>
        </w:rPr>
      </w:pPr>
      <w:r w:rsidRPr="006A4834">
        <w:rPr>
          <w:rFonts w:ascii="Arial" w:hAnsi="Arial"/>
          <w:sz w:val="18"/>
        </w:rPr>
        <w:t>Possibly coordination of post-exposure prophylaxis</w:t>
      </w:r>
      <w:r w:rsidRPr="006A4834">
        <w:rPr>
          <w:rFonts w:ascii="Arial" w:eastAsia="Arial" w:hAnsi="Arial" w:cs="Arial"/>
          <w:sz w:val="18"/>
          <w:szCs w:val="18"/>
        </w:rPr>
        <w:br/>
      </w:r>
      <w:r w:rsidRPr="006A4834">
        <w:rPr>
          <w:rFonts w:ascii="Arial" w:hAnsi="Arial"/>
          <w:sz w:val="18"/>
        </w:rPr>
        <w:t>Documentation and evaluation</w:t>
      </w:r>
    </w:p>
    <w:p w14:paraId="578944C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6528" behindDoc="1" locked="0" layoutInCell="0" allowOverlap="1" wp14:anchorId="26CD1FB2" wp14:editId="2645A7A3">
            <wp:simplePos x="0" y="0"/>
            <wp:positionH relativeFrom="column">
              <wp:posOffset>131445</wp:posOffset>
            </wp:positionH>
            <wp:positionV relativeFrom="paragraph">
              <wp:posOffset>-360045</wp:posOffset>
            </wp:positionV>
            <wp:extent cx="63500" cy="63500"/>
            <wp:effectExtent l="0" t="0" r="0" b="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07552" behindDoc="1" locked="0" layoutInCell="0" allowOverlap="1" wp14:anchorId="593CE5FD" wp14:editId="10500995">
            <wp:simplePos x="0" y="0"/>
            <wp:positionH relativeFrom="column">
              <wp:posOffset>131445</wp:posOffset>
            </wp:positionH>
            <wp:positionV relativeFrom="paragraph">
              <wp:posOffset>-188595</wp:posOffset>
            </wp:positionV>
            <wp:extent cx="63500" cy="63500"/>
            <wp:effectExtent l="0" t="0" r="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E64F32F" w14:textId="77777777" w:rsidR="0087383B" w:rsidRDefault="00491498">
      <w:pPr>
        <w:spacing w:line="345" w:lineRule="auto"/>
        <w:ind w:right="160"/>
        <w:rPr>
          <w:sz w:val="20"/>
          <w:szCs w:val="20"/>
        </w:rPr>
      </w:pPr>
      <w:r w:rsidRPr="006A4834">
        <w:rPr>
          <w:rFonts w:ascii="Arial" w:hAnsi="Arial"/>
          <w:sz w:val="18"/>
        </w:rPr>
        <w:t xml:space="preserve">As well as the health offices, the regional authorities </w:t>
      </w:r>
      <w:r w:rsidR="00487DAA" w:rsidRPr="006A4834">
        <w:rPr>
          <w:rFonts w:ascii="Arial" w:hAnsi="Arial"/>
          <w:sz w:val="18"/>
        </w:rPr>
        <w:t xml:space="preserve">and </w:t>
      </w:r>
      <w:r w:rsidRPr="006A4834">
        <w:rPr>
          <w:rFonts w:ascii="Arial" w:hAnsi="Arial"/>
          <w:sz w:val="18"/>
        </w:rPr>
        <w:t>health ministries are also involved when an incident occurs. Each federal state has its own specific rules governing precisely which tasks they perform in an emergency.</w:t>
      </w:r>
    </w:p>
    <w:p w14:paraId="4A5F9824" w14:textId="481FFE20" w:rsidR="00553914" w:rsidRPr="006A4834" w:rsidRDefault="00491498">
      <w:pPr>
        <w:spacing w:line="319" w:lineRule="auto"/>
        <w:ind w:right="40"/>
        <w:rPr>
          <w:sz w:val="20"/>
          <w:szCs w:val="20"/>
        </w:rPr>
      </w:pPr>
      <w:r w:rsidRPr="006A4834">
        <w:rPr>
          <w:rFonts w:ascii="Arial" w:hAnsi="Arial"/>
          <w:sz w:val="18"/>
        </w:rPr>
        <w:t>The RKI is a scientific-cum-medical instit</w:t>
      </w:r>
      <w:r w:rsidR="007826F4" w:rsidRPr="006A4834">
        <w:rPr>
          <w:rFonts w:ascii="Arial" w:hAnsi="Arial"/>
          <w:sz w:val="18"/>
        </w:rPr>
        <w:t xml:space="preserve">ution of the German Government </w:t>
      </w:r>
      <w:r w:rsidRPr="006A4834">
        <w:rPr>
          <w:rFonts w:ascii="Arial" w:hAnsi="Arial"/>
          <w:sz w:val="18"/>
        </w:rPr>
        <w:t xml:space="preserve">with a </w:t>
      </w:r>
      <w:r w:rsidR="007826F4" w:rsidRPr="006A4834">
        <w:rPr>
          <w:rFonts w:ascii="Arial" w:hAnsi="Arial"/>
          <w:sz w:val="18"/>
        </w:rPr>
        <w:t>mandate for</w:t>
      </w:r>
      <w:r w:rsidRPr="006A4834">
        <w:rPr>
          <w:rFonts w:ascii="Arial" w:hAnsi="Arial"/>
          <w:sz w:val="18"/>
        </w:rPr>
        <w:t xml:space="preserve"> public health. It is responsible for fighting communicable diseases. The RKI plays a special role in further developing methods and designing scientific standards, </w:t>
      </w:r>
      <w:proofErr w:type="gramStart"/>
      <w:r w:rsidRPr="006A4834">
        <w:rPr>
          <w:rFonts w:ascii="Arial" w:hAnsi="Arial"/>
          <w:sz w:val="18"/>
        </w:rPr>
        <w:t>e.g.</w:t>
      </w:r>
      <w:proofErr w:type="gramEnd"/>
      <w:r w:rsidRPr="006A4834">
        <w:rPr>
          <w:rFonts w:ascii="Arial" w:hAnsi="Arial"/>
          <w:sz w:val="18"/>
        </w:rPr>
        <w:t xml:space="preserve"> for investigating suspected cases of the deliberate release of pathogens, which are referred </w:t>
      </w:r>
      <w:r w:rsidR="007826F4" w:rsidRPr="006A4834">
        <w:rPr>
          <w:rFonts w:ascii="Arial" w:hAnsi="Arial"/>
          <w:sz w:val="18"/>
        </w:rPr>
        <w:t>to it as the designated body.</w:t>
      </w:r>
      <w:r w:rsidRPr="006A4834">
        <w:rPr>
          <w:rFonts w:ascii="Arial" w:hAnsi="Arial"/>
          <w:sz w:val="18"/>
        </w:rPr>
        <w:t xml:space="preserve"> In accordance with statutory provisions, the RKI advises primarily the professional public and policymakers. Nevertheless, it also sees its task as being to inform citizens and patients on infection risks and health </w:t>
      </w:r>
      <w:proofErr w:type="gramStart"/>
      <w:r w:rsidRPr="006A4834">
        <w:rPr>
          <w:rFonts w:ascii="Arial" w:hAnsi="Arial"/>
          <w:sz w:val="18"/>
        </w:rPr>
        <w:t>trends, or</w:t>
      </w:r>
      <w:proofErr w:type="gramEnd"/>
      <w:r w:rsidRPr="006A4834">
        <w:rPr>
          <w:rFonts w:ascii="Arial" w:hAnsi="Arial"/>
          <w:sz w:val="18"/>
        </w:rPr>
        <w:t xml:space="preserve"> </w:t>
      </w:r>
      <w:r w:rsidR="007826F4" w:rsidRPr="006A4834">
        <w:rPr>
          <w:rFonts w:ascii="Arial" w:hAnsi="Arial"/>
          <w:sz w:val="18"/>
        </w:rPr>
        <w:t>refer them</w:t>
      </w:r>
      <w:r w:rsidRPr="006A4834">
        <w:rPr>
          <w:rFonts w:ascii="Arial" w:hAnsi="Arial"/>
          <w:sz w:val="18"/>
        </w:rPr>
        <w:t xml:space="preserve"> to other sources of information. </w:t>
      </w:r>
      <w:proofErr w:type="gramStart"/>
      <w:r w:rsidRPr="006A4834">
        <w:rPr>
          <w:rFonts w:ascii="Arial" w:hAnsi="Arial"/>
          <w:sz w:val="18"/>
        </w:rPr>
        <w:t>In order to</w:t>
      </w:r>
      <w:proofErr w:type="gramEnd"/>
      <w:r w:rsidRPr="006A4834">
        <w:rPr>
          <w:rFonts w:ascii="Arial" w:hAnsi="Arial"/>
          <w:sz w:val="18"/>
        </w:rPr>
        <w:t xml:space="preserve"> respond appropriately to a threatening situation or one perceived as such, and improve their own health situation, as many interested parties as possible should be able to form</w:t>
      </w:r>
    </w:p>
    <w:p w14:paraId="505C696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660A7E0B" w14:textId="77777777" w:rsidR="0087383B" w:rsidRDefault="0087383B">
      <w:pPr>
        <w:spacing w:line="200" w:lineRule="exact"/>
        <w:rPr>
          <w:sz w:val="20"/>
          <w:szCs w:val="20"/>
        </w:rPr>
      </w:pPr>
    </w:p>
    <w:p w14:paraId="26F97965"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59</w:t>
      </w:r>
    </w:p>
    <w:p w14:paraId="4BB2DD8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88C12DB" w14:textId="77777777" w:rsidR="0087383B" w:rsidRDefault="00491498">
      <w:pPr>
        <w:rPr>
          <w:sz w:val="20"/>
          <w:szCs w:val="20"/>
        </w:rPr>
      </w:pPr>
      <w:bookmarkStart w:id="52" w:name="page60"/>
      <w:bookmarkEnd w:id="52"/>
      <w:r w:rsidRPr="006A4834">
        <w:rPr>
          <w:rFonts w:ascii="Arial" w:hAnsi="Arial"/>
          <w:b/>
          <w:i/>
          <w:sz w:val="18"/>
        </w:rPr>
        <w:lastRenderedPageBreak/>
        <w:t>B scenarios</w:t>
      </w:r>
    </w:p>
    <w:p w14:paraId="4130C698" w14:textId="77777777" w:rsidR="0087383B" w:rsidRDefault="00491498">
      <w:pPr>
        <w:spacing w:line="313" w:lineRule="auto"/>
        <w:ind w:right="280"/>
        <w:rPr>
          <w:sz w:val="20"/>
          <w:szCs w:val="20"/>
        </w:rPr>
      </w:pPr>
      <w:r w:rsidRPr="006A4834">
        <w:rPr>
          <w:rFonts w:ascii="Arial" w:hAnsi="Arial"/>
          <w:sz w:val="18"/>
        </w:rPr>
        <w:t>their own opinion. To facilitate this, in 2016 the RKI published further information in its brochure</w:t>
      </w:r>
    </w:p>
    <w:p w14:paraId="0B2DA7E5" w14:textId="30BC41B0" w:rsidR="00553914" w:rsidRPr="006A4834" w:rsidRDefault="00094A08">
      <w:pPr>
        <w:rPr>
          <w:rFonts w:ascii="Arial" w:eastAsia="Arial" w:hAnsi="Arial" w:cs="Arial"/>
          <w:b/>
          <w:bCs/>
          <w:sz w:val="18"/>
          <w:szCs w:val="18"/>
        </w:rPr>
      </w:pPr>
      <w:hyperlink r:id="rId104">
        <w:r w:rsidR="006A3A8D" w:rsidRPr="006A4834">
          <w:rPr>
            <w:rFonts w:ascii="Arial" w:hAnsi="Arial"/>
            <w:b/>
            <w:sz w:val="18"/>
          </w:rPr>
          <w:t>Protecting Health – Assessing Risks.</w:t>
        </w:r>
      </w:hyperlink>
    </w:p>
    <w:p w14:paraId="29CDC1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8576" behindDoc="1" locked="0" layoutInCell="0" allowOverlap="1" wp14:anchorId="698C5778" wp14:editId="4804753A">
            <wp:simplePos x="0" y="0"/>
            <wp:positionH relativeFrom="column">
              <wp:posOffset>-1905</wp:posOffset>
            </wp:positionH>
            <wp:positionV relativeFrom="paragraph">
              <wp:posOffset>29210</wp:posOffset>
            </wp:positionV>
            <wp:extent cx="2470150" cy="9525"/>
            <wp:effectExtent l="0" t="0" r="0" b="0"/>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05" cstate="print"/>
                    <a:srcRect/>
                    <a:stretch>
                      <a:fillRect/>
                    </a:stretch>
                  </pic:blipFill>
                  <pic:spPr bwMode="auto">
                    <a:xfrm>
                      <a:off x="0" y="0"/>
                      <a:ext cx="2470150" cy="9525"/>
                    </a:xfrm>
                    <a:prstGeom prst="rect">
                      <a:avLst/>
                    </a:prstGeom>
                    <a:noFill/>
                  </pic:spPr>
                </pic:pic>
              </a:graphicData>
            </a:graphic>
          </wp:anchor>
        </w:drawing>
      </w:r>
    </w:p>
    <w:p w14:paraId="0CC3BF03" w14:textId="073F7DE7" w:rsidR="00553914" w:rsidRPr="006A4834" w:rsidRDefault="00094A08">
      <w:pPr>
        <w:spacing w:line="321" w:lineRule="auto"/>
        <w:rPr>
          <w:rFonts w:ascii="Arial" w:eastAsia="Arial" w:hAnsi="Arial" w:cs="Arial"/>
          <w:b/>
          <w:bCs/>
          <w:sz w:val="18"/>
          <w:szCs w:val="18"/>
        </w:rPr>
      </w:pPr>
      <w:hyperlink r:id="rId106">
        <w:r w:rsidR="006A3A8D" w:rsidRPr="006A4834">
          <w:rPr>
            <w:rFonts w:ascii="Arial" w:hAnsi="Arial"/>
            <w:sz w:val="18"/>
          </w:rPr>
          <w:t xml:space="preserve">The </w:t>
        </w:r>
        <w:r w:rsidR="006A3A8D" w:rsidRPr="006A4834">
          <w:rPr>
            <w:rFonts w:ascii="Arial" w:hAnsi="Arial"/>
            <w:b/>
            <w:sz w:val="18"/>
          </w:rPr>
          <w:t>Permanent Working Group of Competence and Treatment Centres</w:t>
        </w:r>
      </w:hyperlink>
      <w:r w:rsidR="006A3A8D" w:rsidRPr="006A4834">
        <w:rPr>
          <w:rFonts w:ascii="Arial" w:hAnsi="Arial"/>
          <w:sz w:val="18"/>
        </w:rPr>
        <w:t xml:space="preserve"> </w:t>
      </w:r>
      <w:hyperlink r:id="rId107">
        <w:r w:rsidR="006A3A8D" w:rsidRPr="006A4834">
          <w:rPr>
            <w:rFonts w:ascii="Arial" w:hAnsi="Arial"/>
            <w:b/>
            <w:sz w:val="18"/>
          </w:rPr>
          <w:t xml:space="preserve">(STAKOB) </w:t>
        </w:r>
        <w:r w:rsidR="006A3A8D" w:rsidRPr="006A4834">
          <w:rPr>
            <w:rFonts w:ascii="Arial" w:hAnsi="Arial"/>
            <w:sz w:val="18"/>
          </w:rPr>
          <w:t>is another important actor in biological emergencies.</w:t>
        </w:r>
      </w:hyperlink>
      <w:r w:rsidR="006A3A8D" w:rsidRPr="006A4834">
        <w:rPr>
          <w:rFonts w:ascii="Arial" w:hAnsi="Arial"/>
          <w:b/>
          <w:sz w:val="18"/>
        </w:rPr>
        <w:t xml:space="preserve"> </w:t>
      </w:r>
      <w:r w:rsidR="006A3A8D" w:rsidRPr="006A4834">
        <w:rPr>
          <w:rFonts w:ascii="Arial" w:hAnsi="Arial"/>
          <w:sz w:val="18"/>
        </w:rPr>
        <w:t>STAKOB is a Germany-wide network of experts for the management and care of patients with high consequence infectious diseases. The competence centres possess special expertise in the field of public health, while the treatment centres specialise in the clinical care of patients with highly pathogenic, life-threatening diseases in special isolation units. STAKOB Can also be contacted for advice by telephone.</w:t>
      </w:r>
    </w:p>
    <w:p w14:paraId="4C48007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09600" behindDoc="1" locked="0" layoutInCell="0" allowOverlap="1" wp14:anchorId="6E121BB7" wp14:editId="47BE4007">
            <wp:simplePos x="0" y="0"/>
            <wp:positionH relativeFrom="column">
              <wp:posOffset>234950</wp:posOffset>
            </wp:positionH>
            <wp:positionV relativeFrom="paragraph">
              <wp:posOffset>-1421130</wp:posOffset>
            </wp:positionV>
            <wp:extent cx="3853815" cy="9525"/>
            <wp:effectExtent l="0" t="0" r="0" b="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08" cstate="print"/>
                    <a:srcRect/>
                    <a:stretch>
                      <a:fillRect/>
                    </a:stretch>
                  </pic:blipFill>
                  <pic:spPr bwMode="auto">
                    <a:xfrm>
                      <a:off x="0" y="0"/>
                      <a:ext cx="385381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0624" behindDoc="1" locked="0" layoutInCell="0" allowOverlap="1" wp14:anchorId="68AB32D1" wp14:editId="0AC979CF">
            <wp:simplePos x="0" y="0"/>
            <wp:positionH relativeFrom="column">
              <wp:posOffset>-1905</wp:posOffset>
            </wp:positionH>
            <wp:positionV relativeFrom="paragraph">
              <wp:posOffset>-1249680</wp:posOffset>
            </wp:positionV>
            <wp:extent cx="573405" cy="9525"/>
            <wp:effectExtent l="0" t="0" r="0" b="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07FA9052" w14:textId="77777777" w:rsidR="0087383B" w:rsidRDefault="00491498">
      <w:pPr>
        <w:spacing w:line="345" w:lineRule="auto"/>
        <w:ind w:right="40"/>
        <w:rPr>
          <w:sz w:val="20"/>
          <w:szCs w:val="20"/>
        </w:rPr>
      </w:pPr>
      <w:r w:rsidRPr="006A4834">
        <w:rPr>
          <w:rFonts w:ascii="Arial" w:hAnsi="Arial"/>
          <w:sz w:val="18"/>
        </w:rPr>
        <w:t>Other actors are the various health care providers. These include doctors' offices (outpatient care) and hospitals (inpatient care). Laboratories and pharmacies are also involved.</w:t>
      </w:r>
    </w:p>
    <w:p w14:paraId="58C6E6BF" w14:textId="77777777" w:rsidR="0087383B" w:rsidRDefault="00491498">
      <w:pPr>
        <w:spacing w:line="345" w:lineRule="auto"/>
        <w:ind w:right="660"/>
        <w:jc w:val="both"/>
        <w:rPr>
          <w:sz w:val="20"/>
          <w:szCs w:val="20"/>
        </w:rPr>
      </w:pPr>
      <w:r w:rsidRPr="006A4834">
        <w:rPr>
          <w:rFonts w:ascii="Arial" w:hAnsi="Arial"/>
          <w:sz w:val="18"/>
        </w:rPr>
        <w:t>Finally, in an epidemic – and in a pandemic – all employers, together with the responsible company doctors, have these occupational safety and health tasks.</w:t>
      </w:r>
    </w:p>
    <w:p w14:paraId="4897AC4F" w14:textId="77777777" w:rsidR="0087383B" w:rsidRDefault="00491498">
      <w:pPr>
        <w:spacing w:line="377" w:lineRule="auto"/>
        <w:ind w:right="320"/>
        <w:rPr>
          <w:sz w:val="20"/>
          <w:szCs w:val="20"/>
        </w:rPr>
      </w:pPr>
      <w:r w:rsidRPr="006A4834">
        <w:rPr>
          <w:rFonts w:ascii="Arial" w:hAnsi="Arial"/>
          <w:sz w:val="18"/>
        </w:rPr>
        <w:t xml:space="preserve">Particularly when a bioterrorist attack is suspected, other actors are </w:t>
      </w:r>
      <w:r w:rsidR="007826F4" w:rsidRPr="006A4834">
        <w:rPr>
          <w:rFonts w:ascii="Arial" w:hAnsi="Arial"/>
          <w:sz w:val="18"/>
        </w:rPr>
        <w:t xml:space="preserve">also </w:t>
      </w:r>
      <w:r w:rsidRPr="006A4834">
        <w:rPr>
          <w:rFonts w:ascii="Arial" w:hAnsi="Arial"/>
          <w:sz w:val="18"/>
        </w:rPr>
        <w:t>involved:</w:t>
      </w:r>
    </w:p>
    <w:p w14:paraId="45A11D26" w14:textId="618F114D" w:rsidR="00553914" w:rsidRPr="006A4834" w:rsidRDefault="00491498">
      <w:pPr>
        <w:spacing w:line="329" w:lineRule="auto"/>
        <w:ind w:left="440" w:right="100"/>
        <w:rPr>
          <w:sz w:val="20"/>
          <w:szCs w:val="20"/>
        </w:rPr>
      </w:pPr>
      <w:r w:rsidRPr="006A4834">
        <w:rPr>
          <w:rFonts w:ascii="Arial" w:hAnsi="Arial"/>
          <w:sz w:val="18"/>
        </w:rPr>
        <w:t>the police, to determine whether the suspicion is warranted. They will assess whether there is a serious threat. If they find that there is, further measures are necessary such as ruling out explosives. The police will then be responsible for cordoning off the crime scene and identifying the perpetrators.</w:t>
      </w:r>
    </w:p>
    <w:p w14:paraId="6CE09E0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1648" behindDoc="1" locked="0" layoutInCell="0" allowOverlap="1" wp14:anchorId="6E52B3AB" wp14:editId="75C38D2C">
            <wp:simplePos x="0" y="0"/>
            <wp:positionH relativeFrom="column">
              <wp:posOffset>127635</wp:posOffset>
            </wp:positionH>
            <wp:positionV relativeFrom="paragraph">
              <wp:posOffset>-847725</wp:posOffset>
            </wp:positionV>
            <wp:extent cx="63500" cy="63500"/>
            <wp:effectExtent l="0" t="0" r="0" b="0"/>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18CE035" w14:textId="7DBA3DC5" w:rsidR="00553914" w:rsidRPr="006A4834" w:rsidRDefault="00491498">
      <w:pPr>
        <w:spacing w:line="346" w:lineRule="auto"/>
        <w:ind w:left="440" w:right="240"/>
        <w:rPr>
          <w:sz w:val="20"/>
          <w:szCs w:val="20"/>
        </w:rPr>
      </w:pPr>
      <w:r w:rsidRPr="006A4834">
        <w:rPr>
          <w:rFonts w:ascii="Arial" w:hAnsi="Arial"/>
          <w:sz w:val="18"/>
        </w:rPr>
        <w:t xml:space="preserve">the fire brigade in case of a biological emergency, </w:t>
      </w:r>
      <w:proofErr w:type="gramStart"/>
      <w:r w:rsidRPr="006A4834">
        <w:rPr>
          <w:rFonts w:ascii="Arial" w:hAnsi="Arial"/>
          <w:sz w:val="18"/>
        </w:rPr>
        <w:t>in order to</w:t>
      </w:r>
      <w:proofErr w:type="gramEnd"/>
      <w:r w:rsidRPr="006A4834">
        <w:rPr>
          <w:rFonts w:ascii="Arial" w:hAnsi="Arial"/>
          <w:sz w:val="18"/>
        </w:rPr>
        <w:t xml:space="preserve"> prevent the further spread of biological agents. The fire brigade will often assume responsibility for taking samples on behalf of the medical officer.</w:t>
      </w:r>
    </w:p>
    <w:p w14:paraId="61E9F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2672" behindDoc="1" locked="0" layoutInCell="0" allowOverlap="1" wp14:anchorId="6A0BBA1B" wp14:editId="5EEF9804">
            <wp:simplePos x="0" y="0"/>
            <wp:positionH relativeFrom="column">
              <wp:posOffset>127635</wp:posOffset>
            </wp:positionH>
            <wp:positionV relativeFrom="paragraph">
              <wp:posOffset>-515620</wp:posOffset>
            </wp:positionV>
            <wp:extent cx="63500" cy="63500"/>
            <wp:effectExtent l="0" t="0" r="0" b="0"/>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929E77A" w14:textId="001C8A15" w:rsidR="00553914" w:rsidRPr="006A4834" w:rsidRDefault="00491498">
      <w:pPr>
        <w:spacing w:line="329" w:lineRule="auto"/>
        <w:ind w:left="440" w:right="180"/>
        <w:rPr>
          <w:rFonts w:ascii="Arial" w:eastAsia="Arial" w:hAnsi="Arial" w:cs="Arial"/>
          <w:sz w:val="18"/>
          <w:szCs w:val="18"/>
        </w:rPr>
      </w:pPr>
      <w:r w:rsidRPr="006A4834">
        <w:rPr>
          <w:rFonts w:ascii="Arial" w:hAnsi="Arial"/>
          <w:sz w:val="18"/>
        </w:rPr>
        <w:t xml:space="preserve">the </w:t>
      </w:r>
      <w:hyperlink r:id="rId110">
        <w:r w:rsidRPr="006A4834">
          <w:rPr>
            <w:rFonts w:ascii="Arial" w:hAnsi="Arial"/>
            <w:b/>
            <w:sz w:val="18"/>
          </w:rPr>
          <w:t>Analytical Task Force (ATF)</w:t>
        </w:r>
        <w:r w:rsidRPr="006A4834">
          <w:rPr>
            <w:rFonts w:ascii="Arial" w:hAnsi="Arial"/>
            <w:sz w:val="18"/>
          </w:rPr>
          <w:t xml:space="preserve"> </w:t>
        </w:r>
      </w:hyperlink>
      <w:r w:rsidRPr="006A4834">
        <w:rPr>
          <w:rFonts w:ascii="Arial" w:hAnsi="Arial"/>
          <w:sz w:val="18"/>
        </w:rPr>
        <w:t>has been equipped with special measurement technology by the Federal Office for Civil Protection and Disaster Assistance. ATFs are stationed 10 locations in Germany. They can deploy anywhere they are called to within a maximum of three hours. If powder is found</w:t>
      </w:r>
    </w:p>
    <w:p w14:paraId="17A1F6C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3696" behindDoc="1" locked="0" layoutInCell="0" allowOverlap="1" wp14:anchorId="28A7B51C" wp14:editId="44DBBCFA">
            <wp:simplePos x="0" y="0"/>
            <wp:positionH relativeFrom="column">
              <wp:posOffset>127635</wp:posOffset>
            </wp:positionH>
            <wp:positionV relativeFrom="paragraph">
              <wp:posOffset>-847725</wp:posOffset>
            </wp:positionV>
            <wp:extent cx="63500" cy="63500"/>
            <wp:effectExtent l="0" t="0" r="0" b="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4720" behindDoc="1" locked="0" layoutInCell="0" allowOverlap="1" wp14:anchorId="3CED9970" wp14:editId="022436A2">
            <wp:simplePos x="0" y="0"/>
            <wp:positionH relativeFrom="column">
              <wp:posOffset>493395</wp:posOffset>
            </wp:positionH>
            <wp:positionV relativeFrom="paragraph">
              <wp:posOffset>-739775</wp:posOffset>
            </wp:positionV>
            <wp:extent cx="1754505" cy="9525"/>
            <wp:effectExtent l="0" t="0" r="0" b="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11" cstate="print"/>
                    <a:srcRect/>
                    <a:stretch>
                      <a:fillRect/>
                    </a:stretch>
                  </pic:blipFill>
                  <pic:spPr bwMode="auto">
                    <a:xfrm>
                      <a:off x="0" y="0"/>
                      <a:ext cx="1754505" cy="9525"/>
                    </a:xfrm>
                    <a:prstGeom prst="rect">
                      <a:avLst/>
                    </a:prstGeom>
                    <a:noFill/>
                  </pic:spPr>
                </pic:pic>
              </a:graphicData>
            </a:graphic>
          </wp:anchor>
        </w:drawing>
      </w:r>
    </w:p>
    <w:p w14:paraId="3B84363C"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6802901A" w14:textId="77777777" w:rsidR="0087383B" w:rsidRDefault="0087383B">
      <w:pPr>
        <w:spacing w:line="200" w:lineRule="exact"/>
        <w:rPr>
          <w:sz w:val="20"/>
          <w:szCs w:val="20"/>
        </w:rPr>
      </w:pPr>
    </w:p>
    <w:p w14:paraId="72B100D7" w14:textId="77777777" w:rsidR="00553914" w:rsidRPr="006A4834" w:rsidRDefault="00491498">
      <w:pPr>
        <w:tabs>
          <w:tab w:val="left" w:pos="2920"/>
        </w:tabs>
        <w:rPr>
          <w:sz w:val="20"/>
          <w:szCs w:val="20"/>
        </w:rPr>
      </w:pPr>
      <w:r w:rsidRPr="006A4834">
        <w:rPr>
          <w:rFonts w:ascii="Arial" w:hAnsi="Arial"/>
          <w:b/>
          <w:i/>
          <w:sz w:val="18"/>
        </w:rPr>
        <w:t>60</w:t>
      </w:r>
      <w:r w:rsidRPr="006A4834">
        <w:tab/>
      </w:r>
      <w:r w:rsidRPr="006A4834">
        <w:rPr>
          <w:rFonts w:ascii="Arial" w:hAnsi="Arial"/>
          <w:sz w:val="15"/>
        </w:rPr>
        <w:t>Pre-release v1.0</w:t>
      </w:r>
    </w:p>
    <w:p w14:paraId="0B7A1AF0"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6CFC5C9E" w14:textId="77777777" w:rsidR="0087383B" w:rsidRDefault="00491498">
      <w:pPr>
        <w:ind w:left="5000"/>
        <w:rPr>
          <w:sz w:val="20"/>
          <w:szCs w:val="20"/>
        </w:rPr>
      </w:pPr>
      <w:bookmarkStart w:id="53" w:name="page61"/>
      <w:bookmarkEnd w:id="53"/>
      <w:r w:rsidRPr="006A4834">
        <w:rPr>
          <w:rFonts w:ascii="Arial" w:hAnsi="Arial"/>
          <w:b/>
          <w:i/>
          <w:sz w:val="17"/>
        </w:rPr>
        <w:lastRenderedPageBreak/>
        <w:t>Crisis management</w:t>
      </w:r>
    </w:p>
    <w:p w14:paraId="6CC816A0" w14:textId="77777777" w:rsidR="0087383B" w:rsidRDefault="00491498">
      <w:pPr>
        <w:spacing w:line="377" w:lineRule="auto"/>
        <w:ind w:left="440" w:right="880"/>
        <w:rPr>
          <w:sz w:val="20"/>
          <w:szCs w:val="20"/>
        </w:rPr>
      </w:pPr>
      <w:r w:rsidRPr="006A4834">
        <w:rPr>
          <w:rFonts w:ascii="Arial" w:hAnsi="Arial"/>
          <w:sz w:val="18"/>
        </w:rPr>
        <w:t>they are responders of choice for measurements to rule out the presence of chemical substances or radio-nuclear materials.</w:t>
      </w:r>
    </w:p>
    <w:p w14:paraId="7143B466" w14:textId="77777777" w:rsidR="0087383B" w:rsidRDefault="00491498">
      <w:pPr>
        <w:rPr>
          <w:sz w:val="20"/>
          <w:szCs w:val="20"/>
        </w:rPr>
      </w:pPr>
      <w:r w:rsidRPr="006A4834">
        <w:rPr>
          <w:rFonts w:ascii="Arial" w:hAnsi="Arial"/>
          <w:color w:val="0F64A7"/>
          <w:sz w:val="30"/>
        </w:rPr>
        <w:t>Resources</w:t>
      </w:r>
    </w:p>
    <w:p w14:paraId="4EC3F815" w14:textId="5873E5CC" w:rsidR="0087383B" w:rsidRDefault="00491498">
      <w:pPr>
        <w:rPr>
          <w:sz w:val="20"/>
          <w:szCs w:val="20"/>
        </w:rPr>
      </w:pPr>
      <w:r w:rsidRPr="006A4834">
        <w:rPr>
          <w:rFonts w:ascii="Arial" w:hAnsi="Arial"/>
          <w:color w:val="0F64A7"/>
          <w:sz w:val="26"/>
        </w:rPr>
        <w:t>Staff</w:t>
      </w:r>
    </w:p>
    <w:p w14:paraId="60842852" w14:textId="77777777" w:rsidR="0087383B" w:rsidRDefault="00491498">
      <w:pPr>
        <w:spacing w:line="345" w:lineRule="auto"/>
        <w:ind w:right="200"/>
        <w:rPr>
          <w:sz w:val="20"/>
          <w:szCs w:val="20"/>
        </w:rPr>
      </w:pPr>
      <w:r w:rsidRPr="006A4834">
        <w:rPr>
          <w:rFonts w:ascii="Arial" w:hAnsi="Arial"/>
          <w:sz w:val="18"/>
        </w:rPr>
        <w:t>The key resource in biological emergencies is staff. Here there needs to be a focus on measures for occupational safety and health (p</w:t>
      </w:r>
      <w:r w:rsidR="007826F4" w:rsidRPr="006A4834">
        <w:rPr>
          <w:rFonts w:ascii="Arial" w:hAnsi="Arial"/>
          <w:sz w:val="18"/>
        </w:rPr>
        <w:t>ersonal protection</w:t>
      </w:r>
      <w:r w:rsidRPr="006A4834">
        <w:rPr>
          <w:rFonts w:ascii="Arial" w:hAnsi="Arial"/>
          <w:sz w:val="18"/>
        </w:rPr>
        <w:t xml:space="preserve"> measures).</w:t>
      </w:r>
    </w:p>
    <w:p w14:paraId="6261D307" w14:textId="77777777" w:rsidR="0087383B" w:rsidRDefault="00491498">
      <w:pPr>
        <w:spacing w:line="326" w:lineRule="auto"/>
        <w:ind w:right="40"/>
        <w:rPr>
          <w:sz w:val="20"/>
          <w:szCs w:val="20"/>
        </w:rPr>
      </w:pPr>
      <w:r w:rsidRPr="006A4834">
        <w:rPr>
          <w:rFonts w:ascii="Arial" w:hAnsi="Arial"/>
          <w:sz w:val="18"/>
        </w:rPr>
        <w:t>In biological emergencies, a shortage of medical personnel trained in the use of personal protective equipment (PPE), including emergency service personnel, can arise very quickly. The shortage of trained staff is further exacerbated when the infection protection set is used, due the short time for which it can be worn and the physical strain it places on the individual wearing it.</w:t>
      </w:r>
    </w:p>
    <w:p w14:paraId="63A55CFD" w14:textId="77777777" w:rsidR="0087383B" w:rsidRDefault="00491498">
      <w:pPr>
        <w:rPr>
          <w:sz w:val="20"/>
          <w:szCs w:val="20"/>
        </w:rPr>
      </w:pPr>
      <w:r w:rsidRPr="006A4834">
        <w:rPr>
          <w:rFonts w:ascii="Arial" w:hAnsi="Arial"/>
          <w:color w:val="0F64A7"/>
          <w:sz w:val="26"/>
        </w:rPr>
        <w:t>Personal protective equipment (PPE)</w:t>
      </w:r>
    </w:p>
    <w:p w14:paraId="7CB4FA41" w14:textId="77777777" w:rsidR="0087383B" w:rsidRDefault="00491498">
      <w:pPr>
        <w:spacing w:line="345" w:lineRule="auto"/>
        <w:ind w:right="180"/>
        <w:rPr>
          <w:sz w:val="20"/>
          <w:szCs w:val="20"/>
        </w:rPr>
      </w:pPr>
      <w:r w:rsidRPr="006A4834">
        <w:rPr>
          <w:rFonts w:ascii="Arial" w:hAnsi="Arial"/>
          <w:sz w:val="18"/>
        </w:rPr>
        <w:t>In the event of a Germany wide-</w:t>
      </w:r>
      <w:proofErr w:type="gramStart"/>
      <w:r w:rsidRPr="006A4834">
        <w:rPr>
          <w:rFonts w:ascii="Arial" w:hAnsi="Arial"/>
          <w:sz w:val="18"/>
        </w:rPr>
        <w:t>crisis,,</w:t>
      </w:r>
      <w:proofErr w:type="gramEnd"/>
      <w:r w:rsidRPr="006A4834">
        <w:rPr>
          <w:rFonts w:ascii="Arial" w:hAnsi="Arial"/>
          <w:sz w:val="18"/>
        </w:rPr>
        <w:t xml:space="preserve"> PPE will very quickly be sold out. Accordingly, precautionary steps must be taken to stockpile </w:t>
      </w:r>
      <w:proofErr w:type="gramStart"/>
      <w:r w:rsidRPr="006A4834">
        <w:rPr>
          <w:rFonts w:ascii="Arial" w:hAnsi="Arial"/>
          <w:sz w:val="18"/>
        </w:rPr>
        <w:t>sufficient quantities of</w:t>
      </w:r>
      <w:proofErr w:type="gramEnd"/>
      <w:r w:rsidRPr="006A4834">
        <w:rPr>
          <w:rFonts w:ascii="Arial" w:hAnsi="Arial"/>
          <w:sz w:val="18"/>
        </w:rPr>
        <w:t xml:space="preserve"> PPE (</w:t>
      </w:r>
      <w:r w:rsidRPr="006A4834">
        <w:rPr>
          <w:rFonts w:ascii="Arial" w:hAnsi="Arial"/>
          <w:b/>
          <w:sz w:val="18"/>
        </w:rPr>
        <w:t>BUT: Remember that PPE has a limited shelf life</w:t>
      </w:r>
      <w:r w:rsidRPr="006A4834">
        <w:rPr>
          <w:rFonts w:ascii="Arial" w:hAnsi="Arial"/>
          <w:sz w:val="18"/>
        </w:rPr>
        <w:t>).</w:t>
      </w:r>
    </w:p>
    <w:p w14:paraId="5B2EA685" w14:textId="77777777" w:rsidR="0087383B" w:rsidRDefault="00491498">
      <w:pPr>
        <w:spacing w:line="324" w:lineRule="auto"/>
        <w:ind w:right="220"/>
        <w:rPr>
          <w:sz w:val="20"/>
          <w:szCs w:val="20"/>
        </w:rPr>
      </w:pPr>
      <w:r w:rsidRPr="006A4834">
        <w:rPr>
          <w:rFonts w:ascii="Arial" w:hAnsi="Arial"/>
          <w:sz w:val="18"/>
        </w:rPr>
        <w:t xml:space="preserve">What constitutes </w:t>
      </w:r>
      <w:proofErr w:type="gramStart"/>
      <w:r w:rsidRPr="006A4834">
        <w:rPr>
          <w:rFonts w:ascii="Arial" w:hAnsi="Arial"/>
          <w:sz w:val="18"/>
        </w:rPr>
        <w:t>a sufficient quantity</w:t>
      </w:r>
      <w:proofErr w:type="gramEnd"/>
      <w:r w:rsidRPr="006A4834">
        <w:rPr>
          <w:rFonts w:ascii="Arial" w:hAnsi="Arial"/>
          <w:sz w:val="18"/>
        </w:rPr>
        <w:t xml:space="preserve"> is dependent on the risk assessment, what scenarios are to be expected and what dimensions they might assume within your sphere of responsibility. You also need to </w:t>
      </w:r>
      <w:proofErr w:type="gramStart"/>
      <w:r w:rsidRPr="006A4834">
        <w:rPr>
          <w:rFonts w:ascii="Arial" w:hAnsi="Arial"/>
          <w:sz w:val="18"/>
        </w:rPr>
        <w:t>take into account</w:t>
      </w:r>
      <w:proofErr w:type="gramEnd"/>
      <w:r w:rsidRPr="006A4834">
        <w:rPr>
          <w:rFonts w:ascii="Arial" w:hAnsi="Arial"/>
          <w:sz w:val="18"/>
        </w:rPr>
        <w:t xml:space="preserve"> the wearing times. As described in the 'Toolbox' chapter with respect to occupational safety and health, per suit the infection protection set is much cheaper than a suit with </w:t>
      </w:r>
      <w:r w:rsidR="007826F4" w:rsidRPr="006A4834">
        <w:rPr>
          <w:rFonts w:ascii="Arial" w:hAnsi="Arial"/>
          <w:sz w:val="18"/>
        </w:rPr>
        <w:t xml:space="preserve">a </w:t>
      </w:r>
      <w:r w:rsidRPr="006A4834">
        <w:rPr>
          <w:rFonts w:ascii="Arial" w:hAnsi="Arial"/>
          <w:sz w:val="18"/>
        </w:rPr>
        <w:t>blower unit. However, since the set can only be worn for a short time – a maximum of two hours, and for wearers who lack experience significantly less – consumption is much higher.</w:t>
      </w:r>
    </w:p>
    <w:p w14:paraId="194325B6" w14:textId="4D6C9F78" w:rsidR="0087383B" w:rsidRDefault="00491498">
      <w:pPr>
        <w:rPr>
          <w:sz w:val="20"/>
          <w:szCs w:val="20"/>
        </w:rPr>
      </w:pPr>
      <w:r w:rsidRPr="006A4834">
        <w:rPr>
          <w:rFonts w:ascii="Arial" w:hAnsi="Arial"/>
          <w:color w:val="0F64A7"/>
          <w:sz w:val="26"/>
        </w:rPr>
        <w:t>Packaging materials for samples</w:t>
      </w:r>
    </w:p>
    <w:p w14:paraId="50EEA700" w14:textId="37FDA8D8" w:rsidR="00553914" w:rsidRPr="006A4834" w:rsidRDefault="00491498">
      <w:pPr>
        <w:spacing w:line="334" w:lineRule="auto"/>
        <w:ind w:right="560"/>
        <w:jc w:val="both"/>
        <w:rPr>
          <w:sz w:val="20"/>
          <w:szCs w:val="20"/>
        </w:rPr>
      </w:pPr>
      <w:r w:rsidRPr="006A4834">
        <w:rPr>
          <w:rFonts w:ascii="Arial" w:hAnsi="Arial"/>
          <w:sz w:val="18"/>
        </w:rPr>
        <w:t>To be able to ship samples quickly and safely in a biological emergency, you should keep a sufficient stock of packaging materials (P620). Incorrect packaging material can also cause sample material to leak out of the package and thus contaminate people.</w:t>
      </w:r>
    </w:p>
    <w:p w14:paraId="6E8978B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0A7648" w14:textId="77777777" w:rsidR="0087383B" w:rsidRDefault="0087383B">
      <w:pPr>
        <w:spacing w:line="200" w:lineRule="exact"/>
        <w:rPr>
          <w:sz w:val="20"/>
          <w:szCs w:val="20"/>
        </w:rPr>
      </w:pPr>
    </w:p>
    <w:p w14:paraId="698F0AF3"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7826F4" w:rsidRPr="006A4834">
        <w:rPr>
          <w:rFonts w:ascii="Arial" w:hAnsi="Arial"/>
          <w:sz w:val="15"/>
        </w:rPr>
        <w:t>.</w:t>
      </w:r>
      <w:r w:rsidRPr="006A4834">
        <w:tab/>
      </w:r>
      <w:r w:rsidRPr="006A4834">
        <w:rPr>
          <w:rFonts w:ascii="Arial" w:hAnsi="Arial"/>
          <w:b/>
          <w:i/>
          <w:sz w:val="17"/>
        </w:rPr>
        <w:t>61</w:t>
      </w:r>
    </w:p>
    <w:p w14:paraId="2FA3F97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0104FD2A" w14:textId="77777777" w:rsidR="0087383B" w:rsidRDefault="00491498">
      <w:pPr>
        <w:rPr>
          <w:sz w:val="20"/>
          <w:szCs w:val="20"/>
        </w:rPr>
      </w:pPr>
      <w:bookmarkStart w:id="54" w:name="page62"/>
      <w:bookmarkEnd w:id="54"/>
      <w:r w:rsidRPr="006A4834">
        <w:rPr>
          <w:rFonts w:ascii="Arial" w:hAnsi="Arial"/>
          <w:b/>
          <w:i/>
          <w:sz w:val="18"/>
        </w:rPr>
        <w:lastRenderedPageBreak/>
        <w:t>B scenarios</w:t>
      </w:r>
    </w:p>
    <w:p w14:paraId="02BE9A3B" w14:textId="77777777" w:rsidR="0087383B" w:rsidRDefault="00491498">
      <w:pPr>
        <w:spacing w:line="345" w:lineRule="auto"/>
        <w:ind w:right="120"/>
        <w:jc w:val="both"/>
        <w:rPr>
          <w:sz w:val="20"/>
          <w:szCs w:val="20"/>
        </w:rPr>
      </w:pPr>
      <w:r w:rsidRPr="006A4834">
        <w:rPr>
          <w:rFonts w:ascii="Arial" w:hAnsi="Arial"/>
          <w:sz w:val="18"/>
        </w:rPr>
        <w:t>Furthermore, 'improvised' packages can be difficult for laboratory personnel to open, thus wasting valuable time.</w:t>
      </w:r>
    </w:p>
    <w:p w14:paraId="6A14259A" w14:textId="77777777" w:rsidR="0087383B" w:rsidRDefault="00491498">
      <w:pPr>
        <w:rPr>
          <w:sz w:val="20"/>
          <w:szCs w:val="20"/>
        </w:rPr>
      </w:pPr>
      <w:r w:rsidRPr="006A4834">
        <w:rPr>
          <w:rFonts w:ascii="Arial" w:hAnsi="Arial"/>
          <w:color w:val="0F64A7"/>
          <w:sz w:val="26"/>
        </w:rPr>
        <w:t>Other resources</w:t>
      </w:r>
    </w:p>
    <w:p w14:paraId="357AF279" w14:textId="77777777" w:rsidR="0087383B" w:rsidRDefault="00491498">
      <w:pPr>
        <w:spacing w:line="335" w:lineRule="auto"/>
        <w:ind w:right="20"/>
        <w:rPr>
          <w:sz w:val="20"/>
          <w:szCs w:val="20"/>
        </w:rPr>
      </w:pPr>
      <w:r w:rsidRPr="006A4834">
        <w:rPr>
          <w:rFonts w:ascii="Arial" w:hAnsi="Arial"/>
          <w:sz w:val="18"/>
        </w:rPr>
        <w:t>Other resources, such as medicines for PEP and therapy, isolation facilities, staff to monitor domestic quarantine, and hospital capacities – especially beds with ventilators and isolation beds – are covered in the 'Toolbox' chapter.</w:t>
      </w:r>
    </w:p>
    <w:p w14:paraId="5E535FFF" w14:textId="27B713AF" w:rsidR="0087383B" w:rsidRDefault="00491498">
      <w:pPr>
        <w:rPr>
          <w:sz w:val="20"/>
          <w:szCs w:val="20"/>
        </w:rPr>
      </w:pPr>
      <w:r w:rsidRPr="006A4834">
        <w:rPr>
          <w:rFonts w:ascii="Arial" w:hAnsi="Arial"/>
          <w:color w:val="0F64A7"/>
          <w:sz w:val="30"/>
        </w:rPr>
        <w:t>Outpatient care</w:t>
      </w:r>
    </w:p>
    <w:p w14:paraId="0ECCBF2F" w14:textId="77777777" w:rsidR="0087383B" w:rsidRDefault="00491498">
      <w:pPr>
        <w:spacing w:line="346" w:lineRule="auto"/>
        <w:ind w:right="220"/>
        <w:rPr>
          <w:sz w:val="20"/>
          <w:szCs w:val="20"/>
        </w:rPr>
      </w:pPr>
      <w:r w:rsidRPr="006A4834">
        <w:rPr>
          <w:rFonts w:ascii="Arial" w:hAnsi="Arial"/>
          <w:sz w:val="18"/>
        </w:rPr>
        <w:t xml:space="preserve">Outpatient care plays a major role in Germany's influenza pandemic planning and its planning for COVID-19. The RKI's pandemic </w:t>
      </w:r>
      <w:r w:rsidR="00C20DE6" w:rsidRPr="006A4834">
        <w:rPr>
          <w:rFonts w:ascii="Arial" w:hAnsi="Arial"/>
          <w:sz w:val="18"/>
        </w:rPr>
        <w:t xml:space="preserve">preparedness </w:t>
      </w:r>
      <w:r w:rsidRPr="006A4834">
        <w:rPr>
          <w:rFonts w:ascii="Arial" w:hAnsi="Arial"/>
          <w:sz w:val="18"/>
        </w:rPr>
        <w:t>plan states</w:t>
      </w:r>
    </w:p>
    <w:p w14:paraId="479C77AB" w14:textId="3F969486" w:rsidR="00553914" w:rsidRPr="006A4834" w:rsidRDefault="00491498">
      <w:pPr>
        <w:spacing w:line="204" w:lineRule="auto"/>
        <w:ind w:left="720" w:right="1020" w:hanging="676"/>
        <w:rPr>
          <w:rFonts w:ascii="Arial" w:eastAsia="Arial" w:hAnsi="Arial" w:cs="Arial"/>
          <w:b/>
          <w:bCs/>
          <w:color w:val="000000"/>
          <w:sz w:val="16"/>
          <w:szCs w:val="16"/>
        </w:rPr>
      </w:pPr>
      <w:r w:rsidRPr="006A4834">
        <w:rPr>
          <w:rFonts w:ascii="Arial" w:hAnsi="Arial"/>
          <w:b/>
          <w:i/>
          <w:color w:val="000000"/>
          <w:sz w:val="16"/>
        </w:rPr>
        <w:t xml:space="preserve">'To safeguard the needed resources for inpatient treatment in cases of severe disease, care should continue to be </w:t>
      </w:r>
      <w:proofErr w:type="gramStart"/>
      <w:r w:rsidRPr="006A4834">
        <w:rPr>
          <w:rFonts w:ascii="Arial" w:hAnsi="Arial"/>
          <w:b/>
          <w:i/>
          <w:color w:val="000000"/>
          <w:sz w:val="16"/>
        </w:rPr>
        <w:t xml:space="preserve">provided </w:t>
      </w:r>
      <w:r w:rsidRPr="006A4834">
        <w:rPr>
          <w:rFonts w:ascii="Arial" w:hAnsi="Arial"/>
          <w:b/>
          <w:i/>
          <w:color w:val="3AACC4"/>
          <w:sz w:val="60"/>
        </w:rPr>
        <w:t xml:space="preserve"> </w:t>
      </w:r>
      <w:r w:rsidRPr="006A4834">
        <w:rPr>
          <w:rFonts w:ascii="Arial" w:hAnsi="Arial"/>
          <w:b/>
          <w:i/>
          <w:color w:val="000000"/>
          <w:sz w:val="16"/>
        </w:rPr>
        <w:t>on</w:t>
      </w:r>
      <w:proofErr w:type="gramEnd"/>
      <w:r w:rsidRPr="006A4834">
        <w:rPr>
          <w:rFonts w:ascii="Arial" w:hAnsi="Arial"/>
          <w:b/>
          <w:i/>
          <w:color w:val="000000"/>
          <w:sz w:val="16"/>
        </w:rPr>
        <w:t xml:space="preserve"> an outpatient basis for as long as </w:t>
      </w:r>
      <w:hyperlink r:id="rId112">
        <w:r w:rsidRPr="006A4834">
          <w:rPr>
            <w:rFonts w:ascii="Arial" w:hAnsi="Arial"/>
            <w:b/>
            <w:i/>
            <w:color w:val="000000"/>
            <w:sz w:val="16"/>
          </w:rPr>
          <w:t xml:space="preserve">possible." </w:t>
        </w:r>
        <w:r w:rsidRPr="006A4834">
          <w:rPr>
            <w:rFonts w:ascii="Arial" w:hAnsi="Arial"/>
            <w:color w:val="000000"/>
            <w:sz w:val="16"/>
          </w:rPr>
          <w:t>(</w:t>
        </w:r>
        <w:r w:rsidRPr="006A4834">
          <w:rPr>
            <w:rFonts w:ascii="Arial" w:hAnsi="Arial"/>
            <w:b/>
            <w:color w:val="000000"/>
            <w:sz w:val="16"/>
          </w:rPr>
          <w:t>Structures and measures, national</w:t>
        </w:r>
      </w:hyperlink>
      <w:r w:rsidRPr="006A4834">
        <w:rPr>
          <w:rFonts w:ascii="Arial" w:hAnsi="Arial"/>
          <w:b/>
          <w:i/>
          <w:color w:val="000000"/>
          <w:sz w:val="16"/>
        </w:rPr>
        <w:t xml:space="preserve"> </w:t>
      </w:r>
      <w:hyperlink r:id="rId113">
        <w:r w:rsidRPr="006A4834">
          <w:rPr>
            <w:rFonts w:ascii="Arial" w:hAnsi="Arial"/>
            <w:b/>
            <w:color w:val="000000"/>
            <w:sz w:val="16"/>
          </w:rPr>
          <w:t xml:space="preserve">pandemic </w:t>
        </w:r>
        <w:r w:rsidR="00C20DE6" w:rsidRPr="006A4834">
          <w:rPr>
            <w:rFonts w:ascii="Arial" w:hAnsi="Arial"/>
            <w:b/>
            <w:color w:val="000000"/>
            <w:sz w:val="16"/>
          </w:rPr>
          <w:t xml:space="preserve">preparedness </w:t>
        </w:r>
        <w:r w:rsidRPr="006A4834">
          <w:rPr>
            <w:rFonts w:ascii="Arial" w:hAnsi="Arial"/>
            <w:b/>
            <w:color w:val="000000"/>
            <w:sz w:val="16"/>
          </w:rPr>
          <w:t>plan</w:t>
        </w:r>
        <w:r w:rsidRPr="006A4834">
          <w:rPr>
            <w:rFonts w:ascii="Arial" w:hAnsi="Arial"/>
            <w:color w:val="000000"/>
            <w:sz w:val="16"/>
          </w:rPr>
          <w:t>, RKI)</w:t>
        </w:r>
      </w:hyperlink>
    </w:p>
    <w:p w14:paraId="2B0FCF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5744" behindDoc="1" locked="0" layoutInCell="0" allowOverlap="1" wp14:anchorId="42508944" wp14:editId="26AEDA30">
            <wp:simplePos x="0" y="0"/>
            <wp:positionH relativeFrom="column">
              <wp:posOffset>1045210</wp:posOffset>
            </wp:positionH>
            <wp:positionV relativeFrom="paragraph">
              <wp:posOffset>-173990</wp:posOffset>
            </wp:positionV>
            <wp:extent cx="2423160" cy="9525"/>
            <wp:effectExtent l="0" t="0" r="0" b="0"/>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4" cstate="print"/>
                    <a:srcRect/>
                    <a:stretch>
                      <a:fillRect/>
                    </a:stretch>
                  </pic:blipFill>
                  <pic:spPr bwMode="auto">
                    <a:xfrm>
                      <a:off x="0" y="0"/>
                      <a:ext cx="242316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6768" behindDoc="1" locked="0" layoutInCell="0" allowOverlap="1" wp14:anchorId="1CF51DCF" wp14:editId="028554C9">
            <wp:simplePos x="0" y="0"/>
            <wp:positionH relativeFrom="column">
              <wp:posOffset>455295</wp:posOffset>
            </wp:positionH>
            <wp:positionV relativeFrom="paragraph">
              <wp:posOffset>-1905</wp:posOffset>
            </wp:positionV>
            <wp:extent cx="849630" cy="9525"/>
            <wp:effectExtent l="0" t="0" r="0" b="0"/>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15" cstate="print"/>
                    <a:srcRect/>
                    <a:stretch>
                      <a:fillRect/>
                    </a:stretch>
                  </pic:blipFill>
                  <pic:spPr bwMode="auto">
                    <a:xfrm>
                      <a:off x="0" y="0"/>
                      <a:ext cx="849630" cy="9525"/>
                    </a:xfrm>
                    <a:prstGeom prst="rect">
                      <a:avLst/>
                    </a:prstGeom>
                    <a:noFill/>
                  </pic:spPr>
                </pic:pic>
              </a:graphicData>
            </a:graphic>
          </wp:anchor>
        </w:drawing>
      </w:r>
    </w:p>
    <w:p w14:paraId="7C93BDA3" w14:textId="77777777" w:rsidR="0087383B" w:rsidRDefault="00491498">
      <w:pPr>
        <w:rPr>
          <w:sz w:val="20"/>
          <w:szCs w:val="20"/>
        </w:rPr>
      </w:pPr>
      <w:r w:rsidRPr="006A4834">
        <w:rPr>
          <w:rFonts w:ascii="Arial" w:hAnsi="Arial"/>
          <w:sz w:val="18"/>
        </w:rPr>
        <w:t>Concerning the management of suspected COVID-19 cases, the RKI states</w:t>
      </w:r>
    </w:p>
    <w:p w14:paraId="54864B52" w14:textId="18A49278" w:rsidR="00553914" w:rsidRPr="006A4834" w:rsidRDefault="00491498">
      <w:pPr>
        <w:spacing w:line="225" w:lineRule="auto"/>
        <w:ind w:left="720" w:right="660" w:hanging="676"/>
        <w:rPr>
          <w:rFonts w:ascii="Arial" w:eastAsia="Arial" w:hAnsi="Arial" w:cs="Arial"/>
          <w:b/>
          <w:bCs/>
          <w:color w:val="000000"/>
          <w:sz w:val="17"/>
          <w:szCs w:val="17"/>
        </w:rPr>
      </w:pPr>
      <w:r w:rsidRPr="006A4834">
        <w:rPr>
          <w:rFonts w:ascii="Arial" w:hAnsi="Arial"/>
          <w:b/>
          <w:i/>
          <w:color w:val="000000"/>
          <w:sz w:val="17"/>
        </w:rPr>
        <w:t xml:space="preserve">'In certain </w:t>
      </w:r>
      <w:proofErr w:type="gramStart"/>
      <w:r w:rsidRPr="006A4834">
        <w:rPr>
          <w:rFonts w:ascii="Arial" w:hAnsi="Arial"/>
          <w:b/>
          <w:i/>
          <w:color w:val="000000"/>
          <w:sz w:val="17"/>
        </w:rPr>
        <w:t>situations</w:t>
      </w:r>
      <w:proofErr w:type="gramEnd"/>
      <w:r w:rsidRPr="006A4834">
        <w:rPr>
          <w:rFonts w:ascii="Arial" w:hAnsi="Arial"/>
          <w:b/>
          <w:i/>
          <w:color w:val="000000"/>
          <w:sz w:val="17"/>
        </w:rPr>
        <w:t xml:space="preserve"> in which inpatient admission</w:t>
      </w:r>
      <w:r w:rsidRPr="006A4834">
        <w:rPr>
          <w:rFonts w:ascii="Arial" w:hAnsi="Arial"/>
          <w:b/>
          <w:i/>
          <w:color w:val="3AACC4"/>
          <w:sz w:val="78"/>
        </w:rPr>
        <w:t xml:space="preserve"> </w:t>
      </w:r>
      <w:r w:rsidRPr="006A4834">
        <w:rPr>
          <w:rFonts w:ascii="Arial" w:hAnsi="Arial"/>
          <w:b/>
          <w:i/>
          <w:color w:val="000000"/>
          <w:sz w:val="17"/>
        </w:rPr>
        <w:t xml:space="preserve">is not necessary from a clinical point of view, if certain conditions are met (see table) this can be performed in outpatient care." </w:t>
      </w:r>
      <w:hyperlink r:id="rId116">
        <w:r w:rsidRPr="006A4834">
          <w:rPr>
            <w:rFonts w:ascii="Arial" w:hAnsi="Arial"/>
            <w:color w:val="000000"/>
            <w:sz w:val="17"/>
          </w:rPr>
          <w:t>(</w:t>
        </w:r>
        <w:r w:rsidRPr="006A4834">
          <w:rPr>
            <w:rFonts w:ascii="Arial" w:hAnsi="Arial"/>
            <w:b/>
            <w:color w:val="000000"/>
            <w:sz w:val="17"/>
          </w:rPr>
          <w:t>Notes o</w:t>
        </w:r>
        <w:r w:rsidR="00C20DE6" w:rsidRPr="006A4834">
          <w:rPr>
            <w:rFonts w:ascii="Arial" w:hAnsi="Arial"/>
            <w:b/>
            <w:color w:val="000000"/>
            <w:sz w:val="17"/>
          </w:rPr>
          <w:t>n</w:t>
        </w:r>
        <w:r w:rsidRPr="006A4834">
          <w:rPr>
            <w:rFonts w:ascii="Arial" w:hAnsi="Arial"/>
            <w:b/>
            <w:color w:val="000000"/>
            <w:sz w:val="17"/>
          </w:rPr>
          <w:t xml:space="preserve"> the outpatient management of suspected COVID-19</w:t>
        </w:r>
      </w:hyperlink>
      <w:hyperlink r:id="rId117">
        <w:r w:rsidRPr="006A4834">
          <w:rPr>
            <w:rFonts w:ascii="Arial" w:hAnsi="Arial"/>
            <w:b/>
            <w:color w:val="000000"/>
            <w:sz w:val="17"/>
          </w:rPr>
          <w:t>cases</w:t>
        </w:r>
        <w:r w:rsidRPr="006A4834">
          <w:rPr>
            <w:rFonts w:ascii="Arial" w:hAnsi="Arial"/>
            <w:color w:val="000000"/>
            <w:sz w:val="17"/>
          </w:rPr>
          <w:t xml:space="preserve">, RKI, as </w:t>
        </w:r>
        <w:proofErr w:type="gramStart"/>
        <w:r w:rsidRPr="006A4834">
          <w:rPr>
            <w:rFonts w:ascii="Arial" w:hAnsi="Arial"/>
            <w:color w:val="000000"/>
            <w:sz w:val="17"/>
          </w:rPr>
          <w:t>at</w:t>
        </w:r>
        <w:proofErr w:type="gramEnd"/>
        <w:r w:rsidRPr="006A4834">
          <w:rPr>
            <w:rFonts w:ascii="Arial" w:hAnsi="Arial"/>
            <w:color w:val="000000"/>
            <w:sz w:val="17"/>
          </w:rPr>
          <w:t xml:space="preserve"> 27 February 2020).</w:t>
        </w:r>
      </w:hyperlink>
    </w:p>
    <w:p w14:paraId="6AA8616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7792" behindDoc="1" locked="0" layoutInCell="0" allowOverlap="1" wp14:anchorId="50125A8A" wp14:editId="6B2850D3">
            <wp:simplePos x="0" y="0"/>
            <wp:positionH relativeFrom="column">
              <wp:posOffset>492125</wp:posOffset>
            </wp:positionH>
            <wp:positionV relativeFrom="paragraph">
              <wp:posOffset>-174625</wp:posOffset>
            </wp:positionV>
            <wp:extent cx="3291205" cy="9525"/>
            <wp:effectExtent l="0" t="0" r="0" b="0"/>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18" cstate="print"/>
                    <a:srcRect/>
                    <a:stretch>
                      <a:fillRect/>
                    </a:stretch>
                  </pic:blipFill>
                  <pic:spPr bwMode="auto">
                    <a:xfrm>
                      <a:off x="0" y="0"/>
                      <a:ext cx="32912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18816" behindDoc="1" locked="0" layoutInCell="0" allowOverlap="1" wp14:anchorId="04B1A6B1" wp14:editId="2E54877A">
            <wp:simplePos x="0" y="0"/>
            <wp:positionH relativeFrom="column">
              <wp:posOffset>455295</wp:posOffset>
            </wp:positionH>
            <wp:positionV relativeFrom="paragraph">
              <wp:posOffset>-2540</wp:posOffset>
            </wp:positionV>
            <wp:extent cx="935355" cy="9525"/>
            <wp:effectExtent l="0" t="0" r="0" b="0"/>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19" cstate="print"/>
                    <a:srcRect/>
                    <a:stretch>
                      <a:fillRect/>
                    </a:stretch>
                  </pic:blipFill>
                  <pic:spPr bwMode="auto">
                    <a:xfrm>
                      <a:off x="0" y="0"/>
                      <a:ext cx="935355" cy="9525"/>
                    </a:xfrm>
                    <a:prstGeom prst="rect">
                      <a:avLst/>
                    </a:prstGeom>
                    <a:noFill/>
                  </pic:spPr>
                </pic:pic>
              </a:graphicData>
            </a:graphic>
          </wp:anchor>
        </w:drawing>
      </w:r>
    </w:p>
    <w:p w14:paraId="223E5FCB" w14:textId="77777777" w:rsidR="0087383B" w:rsidRDefault="00491498">
      <w:pPr>
        <w:spacing w:line="332" w:lineRule="auto"/>
        <w:rPr>
          <w:sz w:val="20"/>
          <w:szCs w:val="20"/>
        </w:rPr>
      </w:pPr>
      <w:r w:rsidRPr="006A4834">
        <w:rPr>
          <w:rFonts w:ascii="Arial" w:hAnsi="Arial"/>
          <w:sz w:val="18"/>
        </w:rPr>
        <w:t>The organisation and risk management of outpatient care should be planned before a crisis arises.</w:t>
      </w:r>
    </w:p>
    <w:p w14:paraId="2AED52D8" w14:textId="58ADE531" w:rsidR="00553914" w:rsidRPr="006A4834" w:rsidRDefault="00491498">
      <w:pPr>
        <w:spacing w:line="235" w:lineRule="auto"/>
        <w:ind w:left="720" w:right="880" w:hanging="676"/>
        <w:rPr>
          <w:sz w:val="20"/>
          <w:szCs w:val="20"/>
        </w:rPr>
      </w:pPr>
      <w:r w:rsidRPr="006A4834">
        <w:rPr>
          <w:rFonts w:ascii="Arial" w:hAnsi="Arial"/>
          <w:b/>
          <w:i/>
          <w:color w:val="000000"/>
          <w:sz w:val="16"/>
        </w:rPr>
        <w:t>'Beyond the provision of basic services, responsibility for outpatient care</w:t>
      </w:r>
      <w:r w:rsidRPr="006A4834">
        <w:rPr>
          <w:rFonts w:ascii="Arial" w:hAnsi="Arial"/>
          <w:b/>
          <w:i/>
          <w:color w:val="3AACC4"/>
          <w:sz w:val="60"/>
        </w:rPr>
        <w:t xml:space="preserve"> </w:t>
      </w:r>
      <w:r w:rsidRPr="006A4834">
        <w:rPr>
          <w:rFonts w:ascii="Arial" w:hAnsi="Arial"/>
          <w:b/>
          <w:i/>
          <w:color w:val="000000"/>
          <w:sz w:val="16"/>
        </w:rPr>
        <w:t>lies with the associations of statutory health insurance physicians as part of the obligation to ensure care pursuant to Section 72 of Volume 5 of the German Social Insurance Code (SGB V)'.</w:t>
      </w:r>
    </w:p>
    <w:p w14:paraId="6D8FF3D8"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DEDC42A" w14:textId="77777777" w:rsidR="0087383B" w:rsidRDefault="0087383B">
      <w:pPr>
        <w:spacing w:line="200" w:lineRule="exact"/>
        <w:rPr>
          <w:sz w:val="20"/>
          <w:szCs w:val="20"/>
        </w:rPr>
      </w:pPr>
    </w:p>
    <w:p w14:paraId="1A6267E2" w14:textId="77777777" w:rsidR="00553914" w:rsidRPr="006A4834" w:rsidRDefault="00491498">
      <w:pPr>
        <w:tabs>
          <w:tab w:val="left" w:pos="2920"/>
        </w:tabs>
        <w:rPr>
          <w:sz w:val="20"/>
          <w:szCs w:val="20"/>
        </w:rPr>
      </w:pPr>
      <w:r w:rsidRPr="006A4834">
        <w:rPr>
          <w:rFonts w:ascii="Arial" w:hAnsi="Arial"/>
          <w:b/>
          <w:i/>
          <w:sz w:val="18"/>
        </w:rPr>
        <w:t>62</w:t>
      </w:r>
      <w:r w:rsidRPr="006A4834">
        <w:tab/>
      </w:r>
      <w:r w:rsidRPr="006A4834">
        <w:rPr>
          <w:rFonts w:ascii="Arial" w:hAnsi="Arial"/>
          <w:sz w:val="15"/>
        </w:rPr>
        <w:t>Pre-release v1.0</w:t>
      </w:r>
    </w:p>
    <w:p w14:paraId="4C3805DE"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4D6119" w14:textId="77777777" w:rsidR="0087383B" w:rsidRDefault="00491498">
      <w:pPr>
        <w:ind w:left="5000"/>
        <w:rPr>
          <w:sz w:val="20"/>
          <w:szCs w:val="20"/>
        </w:rPr>
      </w:pPr>
      <w:bookmarkStart w:id="55" w:name="page63"/>
      <w:bookmarkEnd w:id="55"/>
      <w:r w:rsidRPr="006A4834">
        <w:rPr>
          <w:rFonts w:ascii="Arial" w:hAnsi="Arial"/>
          <w:b/>
          <w:i/>
          <w:sz w:val="17"/>
        </w:rPr>
        <w:lastRenderedPageBreak/>
        <w:t>Crisis management</w:t>
      </w:r>
    </w:p>
    <w:p w14:paraId="478BA3A2" w14:textId="358B5BCC" w:rsidR="00553914" w:rsidRPr="006A4834" w:rsidRDefault="00094A08">
      <w:pPr>
        <w:spacing w:line="377" w:lineRule="auto"/>
        <w:ind w:left="720" w:right="660"/>
        <w:rPr>
          <w:rFonts w:ascii="Arial" w:eastAsia="Arial" w:hAnsi="Arial" w:cs="Arial"/>
          <w:b/>
          <w:bCs/>
          <w:sz w:val="18"/>
          <w:szCs w:val="18"/>
        </w:rPr>
      </w:pPr>
      <w:hyperlink r:id="rId120">
        <w:r w:rsidR="006A3A8D" w:rsidRPr="006A4834">
          <w:rPr>
            <w:rFonts w:ascii="Arial" w:hAnsi="Arial"/>
            <w:sz w:val="18"/>
          </w:rPr>
          <w:t>(</w:t>
        </w:r>
        <w:r w:rsidR="006A3A8D" w:rsidRPr="006A4834">
          <w:rPr>
            <w:rFonts w:ascii="Arial" w:hAnsi="Arial"/>
            <w:b/>
            <w:sz w:val="18"/>
          </w:rPr>
          <w:t xml:space="preserve">Structures and measures, national pandemic </w:t>
        </w:r>
        <w:r w:rsidR="00C20DE6" w:rsidRPr="006A4834">
          <w:rPr>
            <w:rFonts w:ascii="Arial" w:hAnsi="Arial"/>
            <w:b/>
            <w:sz w:val="18"/>
          </w:rPr>
          <w:t xml:space="preserve">preparedness </w:t>
        </w:r>
        <w:r w:rsidR="006A3A8D" w:rsidRPr="006A4834">
          <w:rPr>
            <w:rFonts w:ascii="Arial" w:hAnsi="Arial"/>
            <w:b/>
            <w:sz w:val="18"/>
          </w:rPr>
          <w:t>plan</w:t>
        </w:r>
      </w:hyperlink>
      <w:r w:rsidR="006A3A8D" w:rsidRPr="006A4834">
        <w:rPr>
          <w:rFonts w:ascii="Arial" w:hAnsi="Arial"/>
          <w:sz w:val="18"/>
        </w:rPr>
        <w:t xml:space="preserve"> </w:t>
      </w:r>
      <w:hyperlink r:id="rId121">
        <w:r w:rsidR="006A3A8D" w:rsidRPr="006A4834">
          <w:rPr>
            <w:rFonts w:ascii="Arial" w:hAnsi="Arial"/>
            <w:b/>
            <w:sz w:val="18"/>
          </w:rPr>
          <w:t>part 1</w:t>
        </w:r>
        <w:r w:rsidR="006A3A8D" w:rsidRPr="006A4834">
          <w:rPr>
            <w:rFonts w:ascii="Arial" w:hAnsi="Arial"/>
            <w:sz w:val="18"/>
          </w:rPr>
          <w:t>, RKI)</w:t>
        </w:r>
      </w:hyperlink>
    </w:p>
    <w:p w14:paraId="51D7C86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19840" behindDoc="1" locked="0" layoutInCell="0" allowOverlap="1" wp14:anchorId="7BDE2F7B" wp14:editId="15D06B8F">
            <wp:simplePos x="0" y="0"/>
            <wp:positionH relativeFrom="column">
              <wp:posOffset>486410</wp:posOffset>
            </wp:positionH>
            <wp:positionV relativeFrom="paragraph">
              <wp:posOffset>-252095</wp:posOffset>
            </wp:positionV>
            <wp:extent cx="3310255" cy="9525"/>
            <wp:effectExtent l="0" t="0" r="0" b="0"/>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22" cstate="print"/>
                    <a:srcRect/>
                    <a:stretch>
                      <a:fillRect/>
                    </a:stretch>
                  </pic:blipFill>
                  <pic:spPr bwMode="auto">
                    <a:xfrm>
                      <a:off x="0" y="0"/>
                      <a:ext cx="33102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0864" behindDoc="1" locked="0" layoutInCell="0" allowOverlap="1" wp14:anchorId="77BB19BF" wp14:editId="5FD7BB8E">
            <wp:simplePos x="0" y="0"/>
            <wp:positionH relativeFrom="column">
              <wp:posOffset>458470</wp:posOffset>
            </wp:positionH>
            <wp:positionV relativeFrom="paragraph">
              <wp:posOffset>-80010</wp:posOffset>
            </wp:positionV>
            <wp:extent cx="306070" cy="9525"/>
            <wp:effectExtent l="0" t="0" r="0" b="0"/>
            <wp:wrapNone/>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23" cstate="print"/>
                    <a:srcRect/>
                    <a:stretch>
                      <a:fillRect/>
                    </a:stretch>
                  </pic:blipFill>
                  <pic:spPr bwMode="auto">
                    <a:xfrm>
                      <a:off x="0" y="0"/>
                      <a:ext cx="306070" cy="9525"/>
                    </a:xfrm>
                    <a:prstGeom prst="rect">
                      <a:avLst/>
                    </a:prstGeom>
                    <a:noFill/>
                  </pic:spPr>
                </pic:pic>
              </a:graphicData>
            </a:graphic>
          </wp:anchor>
        </w:drawing>
      </w:r>
    </w:p>
    <w:p w14:paraId="617405DA" w14:textId="3992DA91" w:rsidR="00553914" w:rsidRPr="006A4834" w:rsidRDefault="00491498" w:rsidP="002147D2">
      <w:pPr>
        <w:spacing w:line="322" w:lineRule="auto"/>
        <w:ind w:right="40"/>
        <w:rPr>
          <w:rFonts w:ascii="Arial" w:eastAsia="Arial" w:hAnsi="Arial" w:cs="Arial"/>
          <w:b/>
          <w:bCs/>
          <w:sz w:val="18"/>
          <w:szCs w:val="18"/>
        </w:rPr>
      </w:pPr>
      <w:r w:rsidRPr="006A4834">
        <w:rPr>
          <w:rFonts w:ascii="Arial" w:hAnsi="Arial"/>
          <w:sz w:val="18"/>
        </w:rPr>
        <w:t xml:space="preserve">To ensure the quality of outpatient care it is urgently necessary to provide doctors in private practice with information materials geared specifically to their work. These should comprise practical handouts, </w:t>
      </w:r>
      <w:proofErr w:type="gramStart"/>
      <w:r w:rsidRPr="006A4834">
        <w:rPr>
          <w:rFonts w:ascii="Arial" w:hAnsi="Arial"/>
          <w:sz w:val="18"/>
        </w:rPr>
        <w:t>e.g.</w:t>
      </w:r>
      <w:proofErr w:type="gramEnd"/>
      <w:r w:rsidRPr="006A4834">
        <w:rPr>
          <w:rFonts w:ascii="Arial" w:hAnsi="Arial"/>
          <w:sz w:val="18"/>
        </w:rPr>
        <w:t xml:space="preserve"> on taking case histories, providing counselling, sampling, diagnostic laboratories, and protective measures for the doctor, their staff and other patients. The published recommendations of the German Medical Association and the Statutory Accident Insurance Association for Health and Welfare Services (BGW) include special instructions for</w:t>
      </w:r>
      <w:r w:rsidR="002147D2" w:rsidRPr="006A4834">
        <w:rPr>
          <w:rFonts w:ascii="Arial" w:hAnsi="Arial"/>
          <w:sz w:val="18"/>
        </w:rPr>
        <w:t xml:space="preserve"> </w:t>
      </w:r>
      <w:hyperlink r:id="rId124">
        <w:r w:rsidR="006A3A8D" w:rsidRPr="006A4834">
          <w:rPr>
            <w:rFonts w:ascii="Arial" w:hAnsi="Arial"/>
            <w:b/>
            <w:sz w:val="18"/>
          </w:rPr>
          <w:t>risk management in medical practices.</w:t>
        </w:r>
      </w:hyperlink>
    </w:p>
    <w:p w14:paraId="5C3193B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1888" behindDoc="1" locked="0" layoutInCell="0" allowOverlap="1" wp14:anchorId="72432A7F" wp14:editId="15C24A44">
            <wp:simplePos x="0" y="0"/>
            <wp:positionH relativeFrom="column">
              <wp:posOffset>635</wp:posOffset>
            </wp:positionH>
            <wp:positionV relativeFrom="paragraph">
              <wp:posOffset>29210</wp:posOffset>
            </wp:positionV>
            <wp:extent cx="2040890" cy="9525"/>
            <wp:effectExtent l="0" t="0" r="0" b="0"/>
            <wp:wrapNone/>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5" cstate="print"/>
                    <a:srcRect/>
                    <a:stretch>
                      <a:fillRect/>
                    </a:stretch>
                  </pic:blipFill>
                  <pic:spPr bwMode="auto">
                    <a:xfrm>
                      <a:off x="0" y="0"/>
                      <a:ext cx="2040890" cy="9525"/>
                    </a:xfrm>
                    <a:prstGeom prst="rect">
                      <a:avLst/>
                    </a:prstGeom>
                    <a:noFill/>
                  </pic:spPr>
                </pic:pic>
              </a:graphicData>
            </a:graphic>
          </wp:anchor>
        </w:drawing>
      </w:r>
    </w:p>
    <w:p w14:paraId="5A9184B0" w14:textId="48B4D3E3" w:rsidR="0087383B" w:rsidRDefault="00491498">
      <w:pPr>
        <w:rPr>
          <w:sz w:val="20"/>
          <w:szCs w:val="20"/>
        </w:rPr>
      </w:pPr>
      <w:r w:rsidRPr="006A4834">
        <w:rPr>
          <w:rFonts w:ascii="Arial" w:hAnsi="Arial"/>
          <w:color w:val="0F64A7"/>
          <w:sz w:val="30"/>
        </w:rPr>
        <w:t>Hospital allocation, inpatient care</w:t>
      </w:r>
    </w:p>
    <w:p w14:paraId="67EC28DC" w14:textId="23BB1140" w:rsidR="00553914" w:rsidRPr="006A4834" w:rsidRDefault="00491498">
      <w:pPr>
        <w:spacing w:line="335" w:lineRule="auto"/>
        <w:ind w:right="180"/>
        <w:rPr>
          <w:sz w:val="20"/>
          <w:szCs w:val="20"/>
        </w:rPr>
      </w:pPr>
      <w:r w:rsidRPr="006A4834">
        <w:rPr>
          <w:rFonts w:ascii="Arial" w:hAnsi="Arial"/>
          <w:sz w:val="18"/>
        </w:rPr>
        <w:t xml:space="preserve">When the number of persons injured exceeds the immediately available resources of the emergency services, the term 'mass-casualty incident' (MCI) is used. This textbook will provide more information on this, and on screening and hospital allocation, </w:t>
      </w:r>
      <w:proofErr w:type="gramStart"/>
      <w:r w:rsidRPr="006A4834">
        <w:rPr>
          <w:rFonts w:ascii="Arial" w:hAnsi="Arial"/>
          <w:sz w:val="18"/>
        </w:rPr>
        <w:t>later on</w:t>
      </w:r>
      <w:proofErr w:type="gramEnd"/>
      <w:r w:rsidRPr="006A4834">
        <w:rPr>
          <w:rFonts w:ascii="Arial" w:hAnsi="Arial"/>
          <w:sz w:val="18"/>
        </w:rPr>
        <w:t>.</w:t>
      </w:r>
    </w:p>
    <w:p w14:paraId="52CB6EFF" w14:textId="77777777" w:rsidR="0087383B" w:rsidRDefault="00BC51A7" w:rsidP="00BC51A7">
      <w:pPr>
        <w:spacing w:line="376" w:lineRule="exact"/>
        <w:rPr>
          <w:sz w:val="20"/>
          <w:szCs w:val="20"/>
        </w:rPr>
      </w:pPr>
      <w:r w:rsidRPr="006A4834">
        <w:rPr>
          <w:rFonts w:ascii="Arial" w:hAnsi="Arial"/>
          <w:sz w:val="18"/>
        </w:rPr>
        <w:t>In Germany, wh</w:t>
      </w:r>
      <w:r w:rsidR="002147D2" w:rsidRPr="006A4834">
        <w:rPr>
          <w:rFonts w:ascii="Arial" w:hAnsi="Arial"/>
          <w:sz w:val="18"/>
        </w:rPr>
        <w:t>ich</w:t>
      </w:r>
      <w:r w:rsidR="00491498" w:rsidRPr="006A4834">
        <w:rPr>
          <w:rFonts w:ascii="Arial" w:hAnsi="Arial"/>
          <w:sz w:val="18"/>
        </w:rPr>
        <w:t xml:space="preserve"> hospital allocation systems are used when the emergency services are working normally varies from region to region. In what biological emergencies the allocation systems seem appropriate for routine operation/MCI, or whether alternative allocation systems should be used, needs to be defined.</w:t>
      </w:r>
    </w:p>
    <w:p w14:paraId="57346E62" w14:textId="77777777" w:rsidR="0087383B" w:rsidRDefault="00491498">
      <w:pPr>
        <w:spacing w:line="345" w:lineRule="auto"/>
        <w:ind w:right="60"/>
        <w:rPr>
          <w:sz w:val="20"/>
          <w:szCs w:val="20"/>
        </w:rPr>
      </w:pPr>
      <w:r w:rsidRPr="006A4834">
        <w:rPr>
          <w:rFonts w:ascii="Arial" w:hAnsi="Arial"/>
          <w:sz w:val="18"/>
        </w:rPr>
        <w:t>Ideally an allocation system will be interlinked not only with inpatient care, but also with the outpatient sector. It will then be possible to alleviate pressure on the inpatient sector when necessary.</w:t>
      </w:r>
    </w:p>
    <w:p w14:paraId="4DF6B421" w14:textId="77777777" w:rsidR="0087383B" w:rsidRDefault="00491498">
      <w:pPr>
        <w:spacing w:line="332" w:lineRule="auto"/>
        <w:ind w:right="880"/>
        <w:rPr>
          <w:sz w:val="20"/>
          <w:szCs w:val="20"/>
        </w:rPr>
      </w:pPr>
      <w:r w:rsidRPr="006A4834">
        <w:rPr>
          <w:rFonts w:ascii="Arial" w:hAnsi="Arial"/>
          <w:sz w:val="18"/>
        </w:rPr>
        <w:t xml:space="preserve">Extensive preparations are also required in the inpatient sector. The RKI's pandemic </w:t>
      </w:r>
      <w:r w:rsidR="00BC51A7" w:rsidRPr="006A4834">
        <w:rPr>
          <w:rFonts w:ascii="Arial" w:hAnsi="Arial"/>
          <w:sz w:val="18"/>
        </w:rPr>
        <w:t xml:space="preserve">preparedness </w:t>
      </w:r>
      <w:r w:rsidRPr="006A4834">
        <w:rPr>
          <w:rFonts w:ascii="Arial" w:hAnsi="Arial"/>
          <w:sz w:val="18"/>
        </w:rPr>
        <w:t>plan states</w:t>
      </w:r>
    </w:p>
    <w:p w14:paraId="4FA9C0CA" w14:textId="117B9B04" w:rsidR="00553914" w:rsidRPr="006A4834" w:rsidRDefault="00491498">
      <w:pPr>
        <w:spacing w:line="180" w:lineRule="auto"/>
        <w:ind w:left="720" w:right="820" w:hanging="676"/>
        <w:rPr>
          <w:rFonts w:ascii="Arial" w:eastAsia="Arial" w:hAnsi="Arial" w:cs="Arial"/>
          <w:b/>
          <w:bCs/>
          <w:color w:val="000000"/>
          <w:sz w:val="17"/>
          <w:szCs w:val="17"/>
        </w:rPr>
      </w:pPr>
      <w:r w:rsidRPr="006A4834">
        <w:rPr>
          <w:rFonts w:ascii="Arial" w:hAnsi="Arial"/>
          <w:b/>
          <w:i/>
          <w:color w:val="000000"/>
          <w:sz w:val="17"/>
        </w:rPr>
        <w:t>'It is especially important to ensure that the admission and care of influenza patients</w:t>
      </w:r>
      <w:r w:rsidRPr="006A4834">
        <w:rPr>
          <w:rFonts w:ascii="Arial" w:hAnsi="Arial"/>
          <w:b/>
          <w:i/>
          <w:color w:val="3AACC4"/>
          <w:sz w:val="68"/>
        </w:rPr>
        <w:t xml:space="preserve"> </w:t>
      </w:r>
      <w:r w:rsidRPr="006A4834">
        <w:rPr>
          <w:rFonts w:ascii="Arial" w:hAnsi="Arial"/>
          <w:b/>
          <w:i/>
          <w:color w:val="000000"/>
          <w:sz w:val="17"/>
        </w:rPr>
        <w:t xml:space="preserve">are physically separate from general patient care, and that additional bed capacities are created, for instance by postponing elective </w:t>
      </w:r>
      <w:hyperlink r:id="rId126">
        <w:r w:rsidRPr="006A4834">
          <w:rPr>
            <w:rFonts w:ascii="Arial" w:hAnsi="Arial"/>
            <w:b/>
            <w:i/>
            <w:color w:val="000000"/>
            <w:sz w:val="17"/>
          </w:rPr>
          <w:t>operations.</w:t>
        </w:r>
        <w:r w:rsidRPr="006A4834">
          <w:rPr>
            <w:rFonts w:ascii="Arial" w:hAnsi="Arial"/>
            <w:color w:val="000000"/>
            <w:sz w:val="17"/>
          </w:rPr>
          <w:t xml:space="preserve">' </w:t>
        </w:r>
      </w:hyperlink>
      <w:r w:rsidRPr="006A4834">
        <w:rPr>
          <w:rFonts w:ascii="Arial" w:hAnsi="Arial"/>
          <w:color w:val="000000"/>
          <w:sz w:val="17"/>
        </w:rPr>
        <w:t>(</w:t>
      </w:r>
      <w:r w:rsidRPr="006A4834">
        <w:rPr>
          <w:rFonts w:ascii="Arial" w:hAnsi="Arial"/>
          <w:b/>
          <w:color w:val="000000"/>
          <w:sz w:val="17"/>
        </w:rPr>
        <w:t xml:space="preserve">Structures and measures, national pandemic </w:t>
      </w:r>
      <w:r w:rsidR="00070D79" w:rsidRPr="006A4834">
        <w:rPr>
          <w:rFonts w:ascii="Arial" w:hAnsi="Arial"/>
          <w:b/>
          <w:color w:val="000000"/>
          <w:sz w:val="17"/>
        </w:rPr>
        <w:t xml:space="preserve">preparedness </w:t>
      </w:r>
      <w:r w:rsidRPr="006A4834">
        <w:rPr>
          <w:rFonts w:ascii="Arial" w:hAnsi="Arial"/>
          <w:b/>
          <w:color w:val="000000"/>
          <w:sz w:val="17"/>
        </w:rPr>
        <w:t>plan</w:t>
      </w:r>
      <w:hyperlink r:id="rId127">
        <w:r w:rsidRPr="006A4834">
          <w:rPr>
            <w:rFonts w:ascii="Arial" w:hAnsi="Arial"/>
            <w:b/>
            <w:i/>
            <w:color w:val="000000"/>
            <w:sz w:val="17"/>
          </w:rPr>
          <w:t xml:space="preserve"> </w:t>
        </w:r>
      </w:hyperlink>
      <w:hyperlink r:id="rId128">
        <w:r w:rsidRPr="006A4834">
          <w:rPr>
            <w:rFonts w:ascii="Arial" w:hAnsi="Arial"/>
            <w:b/>
            <w:color w:val="000000"/>
            <w:sz w:val="17"/>
          </w:rPr>
          <w:t>part 1</w:t>
        </w:r>
        <w:r w:rsidRPr="006A4834">
          <w:rPr>
            <w:rFonts w:ascii="Arial" w:hAnsi="Arial"/>
            <w:b/>
            <w:i/>
            <w:color w:val="000000"/>
            <w:sz w:val="17"/>
          </w:rPr>
          <w:t>, RKI)</w:t>
        </w:r>
      </w:hyperlink>
    </w:p>
    <w:p w14:paraId="3E55D43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2912" behindDoc="1" locked="0" layoutInCell="0" allowOverlap="1" wp14:anchorId="59A7DD8E" wp14:editId="17EB7C09">
            <wp:simplePos x="0" y="0"/>
            <wp:positionH relativeFrom="column">
              <wp:posOffset>2632075</wp:posOffset>
            </wp:positionH>
            <wp:positionV relativeFrom="paragraph">
              <wp:posOffset>-175895</wp:posOffset>
            </wp:positionV>
            <wp:extent cx="916305" cy="9525"/>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9" cstate="print"/>
                    <a:srcRect/>
                    <a:stretch>
                      <a:fillRect/>
                    </a:stretch>
                  </pic:blipFill>
                  <pic:spPr bwMode="auto">
                    <a:xfrm>
                      <a:off x="0" y="0"/>
                      <a:ext cx="9163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23936" behindDoc="1" locked="0" layoutInCell="0" allowOverlap="1" wp14:anchorId="40022AE1" wp14:editId="2E33C9C3">
            <wp:simplePos x="0" y="0"/>
            <wp:positionH relativeFrom="column">
              <wp:posOffset>458470</wp:posOffset>
            </wp:positionH>
            <wp:positionV relativeFrom="paragraph">
              <wp:posOffset>-4445</wp:posOffset>
            </wp:positionV>
            <wp:extent cx="2699385" cy="9525"/>
            <wp:effectExtent l="0" t="0" r="0" b="0"/>
            <wp:wrapNone/>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0" cstate="print"/>
                    <a:srcRect/>
                    <a:stretch>
                      <a:fillRect/>
                    </a:stretch>
                  </pic:blipFill>
                  <pic:spPr bwMode="auto">
                    <a:xfrm>
                      <a:off x="0" y="0"/>
                      <a:ext cx="2699385" cy="9525"/>
                    </a:xfrm>
                    <a:prstGeom prst="rect">
                      <a:avLst/>
                    </a:prstGeom>
                    <a:noFill/>
                  </pic:spPr>
                </pic:pic>
              </a:graphicData>
            </a:graphic>
          </wp:anchor>
        </w:drawing>
      </w:r>
    </w:p>
    <w:p w14:paraId="7DBAD263"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69415D" w14:textId="77777777" w:rsidR="0087383B" w:rsidRDefault="0087383B">
      <w:pPr>
        <w:spacing w:line="200" w:lineRule="exact"/>
        <w:rPr>
          <w:sz w:val="20"/>
          <w:szCs w:val="20"/>
        </w:rPr>
      </w:pPr>
    </w:p>
    <w:p w14:paraId="1E898FB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BC51A7" w:rsidRPr="006A4834">
        <w:rPr>
          <w:rFonts w:ascii="Arial" w:hAnsi="Arial"/>
          <w:sz w:val="15"/>
        </w:rPr>
        <w:t>.</w:t>
      </w:r>
      <w:r w:rsidRPr="006A4834">
        <w:tab/>
      </w:r>
      <w:r w:rsidRPr="006A4834">
        <w:rPr>
          <w:rFonts w:ascii="Arial" w:hAnsi="Arial"/>
          <w:b/>
          <w:i/>
          <w:sz w:val="17"/>
        </w:rPr>
        <w:t>63</w:t>
      </w:r>
    </w:p>
    <w:p w14:paraId="1E5BF850"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C4368BE" w14:textId="77777777" w:rsidR="0087383B" w:rsidRDefault="00491498">
      <w:pPr>
        <w:rPr>
          <w:sz w:val="20"/>
          <w:szCs w:val="20"/>
        </w:rPr>
      </w:pPr>
      <w:bookmarkStart w:id="56" w:name="page64"/>
      <w:bookmarkEnd w:id="56"/>
      <w:r w:rsidRPr="006A4834">
        <w:rPr>
          <w:rFonts w:ascii="Arial" w:hAnsi="Arial"/>
          <w:b/>
          <w:i/>
          <w:sz w:val="18"/>
        </w:rPr>
        <w:lastRenderedPageBreak/>
        <w:t>B scenarios</w:t>
      </w:r>
    </w:p>
    <w:p w14:paraId="67F7831E" w14:textId="77777777" w:rsidR="0087383B" w:rsidRDefault="00491498">
      <w:pPr>
        <w:rPr>
          <w:sz w:val="20"/>
          <w:szCs w:val="20"/>
        </w:rPr>
      </w:pPr>
      <w:r w:rsidRPr="006A4834">
        <w:rPr>
          <w:rFonts w:ascii="Arial" w:hAnsi="Arial"/>
          <w:sz w:val="18"/>
        </w:rPr>
        <w:t xml:space="preserve">Concerning the need for personal protective equipment (PPE), </w:t>
      </w:r>
    </w:p>
    <w:p w14:paraId="23109818" w14:textId="77777777" w:rsidR="0087383B" w:rsidRDefault="00491498">
      <w:pPr>
        <w:rPr>
          <w:sz w:val="20"/>
          <w:szCs w:val="20"/>
        </w:rPr>
      </w:pPr>
      <w:r w:rsidRPr="006A4834">
        <w:rPr>
          <w:rFonts w:ascii="Arial" w:hAnsi="Arial"/>
          <w:sz w:val="18"/>
        </w:rPr>
        <w:t xml:space="preserve">see the </w:t>
      </w:r>
      <w:r w:rsidRPr="006A4834">
        <w:rPr>
          <w:rFonts w:ascii="Arial" w:hAnsi="Arial"/>
          <w:b/>
          <w:sz w:val="18"/>
        </w:rPr>
        <w:t>chapter 'Toolbox'</w:t>
      </w:r>
      <w:r w:rsidRPr="006A4834">
        <w:rPr>
          <w:rFonts w:ascii="Arial" w:hAnsi="Arial"/>
          <w:sz w:val="18"/>
        </w:rPr>
        <w:t>. It is also important to consider the</w:t>
      </w:r>
    </w:p>
    <w:p w14:paraId="2C30FC20" w14:textId="1D6E1461" w:rsidR="00553914" w:rsidRPr="006A4834" w:rsidRDefault="00491498">
      <w:pPr>
        <w:rPr>
          <w:sz w:val="20"/>
          <w:szCs w:val="20"/>
        </w:rPr>
      </w:pPr>
      <w:r w:rsidRPr="006A4834">
        <w:rPr>
          <w:rFonts w:ascii="Arial" w:hAnsi="Arial"/>
          <w:sz w:val="18"/>
        </w:rPr>
        <w:t xml:space="preserve">increased need </w:t>
      </w:r>
      <w:proofErr w:type="gramStart"/>
      <w:r w:rsidRPr="006A4834">
        <w:rPr>
          <w:rFonts w:ascii="Arial" w:hAnsi="Arial"/>
          <w:sz w:val="18"/>
        </w:rPr>
        <w:t>e.g.</w:t>
      </w:r>
      <w:proofErr w:type="gramEnd"/>
      <w:r w:rsidRPr="006A4834">
        <w:rPr>
          <w:rFonts w:ascii="Arial" w:hAnsi="Arial"/>
          <w:sz w:val="18"/>
        </w:rPr>
        <w:t xml:space="preserve"> for medicines.</w:t>
      </w:r>
    </w:p>
    <w:p w14:paraId="6E451BA8" w14:textId="77777777" w:rsidR="00553914" w:rsidRPr="006A4834" w:rsidRDefault="00553914">
      <w:pPr>
        <w:sectPr w:rsidR="00553914" w:rsidRPr="006A4834">
          <w:pgSz w:w="8620" w:h="12979"/>
          <w:pgMar w:top="511" w:right="1281" w:bottom="0" w:left="860" w:header="0" w:footer="0" w:gutter="0"/>
          <w:cols w:space="720" w:equalWidth="0">
            <w:col w:w="6480"/>
          </w:cols>
        </w:sectPr>
      </w:pPr>
    </w:p>
    <w:p w14:paraId="6A2DA8A8" w14:textId="77777777" w:rsidR="0087383B" w:rsidRDefault="0087383B">
      <w:pPr>
        <w:spacing w:line="200" w:lineRule="exact"/>
        <w:rPr>
          <w:sz w:val="20"/>
          <w:szCs w:val="20"/>
        </w:rPr>
      </w:pPr>
    </w:p>
    <w:p w14:paraId="6E41066D" w14:textId="77777777" w:rsidR="00553914" w:rsidRPr="006A4834" w:rsidRDefault="00491498">
      <w:pPr>
        <w:tabs>
          <w:tab w:val="left" w:pos="2920"/>
        </w:tabs>
        <w:rPr>
          <w:sz w:val="20"/>
          <w:szCs w:val="20"/>
        </w:rPr>
      </w:pPr>
      <w:r w:rsidRPr="006A4834">
        <w:rPr>
          <w:rFonts w:ascii="Arial" w:hAnsi="Arial"/>
          <w:b/>
          <w:i/>
          <w:sz w:val="18"/>
        </w:rPr>
        <w:t>64</w:t>
      </w:r>
      <w:r w:rsidRPr="006A4834">
        <w:tab/>
      </w:r>
      <w:r w:rsidRPr="006A4834">
        <w:rPr>
          <w:rFonts w:ascii="Arial" w:hAnsi="Arial"/>
          <w:sz w:val="15"/>
        </w:rPr>
        <w:t>Pre-release v1.0</w:t>
      </w:r>
    </w:p>
    <w:p w14:paraId="4FA06694" w14:textId="77777777" w:rsidR="00553914" w:rsidRPr="006A4834" w:rsidRDefault="00553914">
      <w:pPr>
        <w:sectPr w:rsidR="00553914" w:rsidRPr="006A4834">
          <w:type w:val="continuous"/>
          <w:pgSz w:w="8620" w:h="12979"/>
          <w:pgMar w:top="511" w:right="1281" w:bottom="0" w:left="860" w:header="0" w:footer="0" w:gutter="0"/>
          <w:cols w:space="720" w:equalWidth="0">
            <w:col w:w="6480"/>
          </w:cols>
        </w:sectPr>
      </w:pPr>
    </w:p>
    <w:p w14:paraId="578C13A8" w14:textId="77777777" w:rsidR="00553914" w:rsidRPr="006A4834" w:rsidRDefault="00553914">
      <w:pPr>
        <w:spacing w:line="374" w:lineRule="exact"/>
        <w:rPr>
          <w:sz w:val="20"/>
          <w:szCs w:val="20"/>
        </w:rPr>
      </w:pPr>
      <w:bookmarkStart w:id="57" w:name="page65"/>
      <w:bookmarkEnd w:id="57"/>
    </w:p>
    <w:p w14:paraId="33DAF058" w14:textId="77777777" w:rsidR="00553914" w:rsidRPr="006A4834" w:rsidRDefault="00491498">
      <w:pPr>
        <w:ind w:left="2020"/>
        <w:rPr>
          <w:sz w:val="20"/>
          <w:szCs w:val="20"/>
        </w:rPr>
      </w:pPr>
      <w:r w:rsidRPr="006A4834">
        <w:rPr>
          <w:rFonts w:ascii="Arial" w:hAnsi="Arial"/>
          <w:b/>
          <w:color w:val="3AACC4"/>
          <w:sz w:val="48"/>
        </w:rPr>
        <w:t>Toolbox</w:t>
      </w:r>
    </w:p>
    <w:p w14:paraId="7143316A"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CA79E69" w14:textId="77777777" w:rsidR="0087383B" w:rsidRDefault="00491498">
      <w:pPr>
        <w:rPr>
          <w:sz w:val="20"/>
          <w:szCs w:val="20"/>
        </w:rPr>
      </w:pPr>
      <w:bookmarkStart w:id="58" w:name="page66"/>
      <w:bookmarkEnd w:id="58"/>
      <w:r w:rsidRPr="006A4834">
        <w:rPr>
          <w:rFonts w:ascii="Arial" w:hAnsi="Arial"/>
          <w:b/>
          <w:i/>
          <w:sz w:val="18"/>
        </w:rPr>
        <w:lastRenderedPageBreak/>
        <w:t>Toolbox</w:t>
      </w:r>
    </w:p>
    <w:p w14:paraId="01DD1C47" w14:textId="77777777" w:rsidR="0087383B" w:rsidRDefault="00491498">
      <w:pPr>
        <w:spacing w:line="345" w:lineRule="auto"/>
        <w:ind w:right="160"/>
        <w:rPr>
          <w:sz w:val="20"/>
          <w:szCs w:val="20"/>
        </w:rPr>
      </w:pPr>
      <w:r w:rsidRPr="006A4834">
        <w:rPr>
          <w:rFonts w:ascii="Arial" w:hAnsi="Arial"/>
          <w:sz w:val="18"/>
        </w:rPr>
        <w:t>This toolbox describes in detail technical and logistical measures that may be necessary in biological emergencies.</w:t>
      </w:r>
    </w:p>
    <w:p w14:paraId="0194C1D0" w14:textId="77777777" w:rsidR="0087383B" w:rsidRDefault="00491498">
      <w:pPr>
        <w:rPr>
          <w:sz w:val="20"/>
          <w:szCs w:val="20"/>
        </w:rPr>
      </w:pPr>
      <w:r w:rsidRPr="006A4834">
        <w:rPr>
          <w:rFonts w:ascii="Arial" w:hAnsi="Arial"/>
          <w:sz w:val="18"/>
        </w:rPr>
        <w:t xml:space="preserve">The </w:t>
      </w:r>
      <w:r w:rsidRPr="006A4834">
        <w:rPr>
          <w:rFonts w:ascii="Arial" w:hAnsi="Arial"/>
          <w:b/>
          <w:sz w:val="18"/>
        </w:rPr>
        <w:t>technical measures</w:t>
      </w:r>
      <w:r w:rsidRPr="006A4834">
        <w:rPr>
          <w:rFonts w:ascii="Arial" w:hAnsi="Arial"/>
          <w:sz w:val="18"/>
        </w:rPr>
        <w:t xml:space="preserve"> include</w:t>
      </w:r>
    </w:p>
    <w:p w14:paraId="1A0214B4" w14:textId="1A928213" w:rsidR="00553914" w:rsidRPr="006A4834" w:rsidRDefault="00491498">
      <w:pPr>
        <w:ind w:left="440"/>
        <w:rPr>
          <w:sz w:val="20"/>
          <w:szCs w:val="20"/>
        </w:rPr>
      </w:pPr>
      <w:r w:rsidRPr="006A4834">
        <w:rPr>
          <w:rFonts w:ascii="Arial" w:hAnsi="Arial"/>
          <w:sz w:val="18"/>
        </w:rPr>
        <w:t>Diagnostics</w:t>
      </w:r>
    </w:p>
    <w:p w14:paraId="0E24290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4960" behindDoc="1" locked="0" layoutInCell="0" allowOverlap="1" wp14:anchorId="13D01762" wp14:editId="311DC067">
            <wp:simplePos x="0" y="0"/>
            <wp:positionH relativeFrom="column">
              <wp:posOffset>127635</wp:posOffset>
            </wp:positionH>
            <wp:positionV relativeFrom="paragraph">
              <wp:posOffset>-78740</wp:posOffset>
            </wp:positionV>
            <wp:extent cx="63500" cy="63500"/>
            <wp:effectExtent l="0" t="0" r="0" b="0"/>
            <wp:wrapNone/>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FA69B8E" w14:textId="42DC07CD" w:rsidR="00553914" w:rsidRPr="006A4834" w:rsidRDefault="00491498">
      <w:pPr>
        <w:ind w:left="440"/>
        <w:rPr>
          <w:sz w:val="20"/>
          <w:szCs w:val="20"/>
        </w:rPr>
      </w:pPr>
      <w:r w:rsidRPr="006A4834">
        <w:rPr>
          <w:rFonts w:ascii="Arial" w:hAnsi="Arial"/>
          <w:sz w:val="18"/>
        </w:rPr>
        <w:t>Occupational safety and health/personal protective equipment (PPE)</w:t>
      </w:r>
    </w:p>
    <w:p w14:paraId="3D23F3D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5984" behindDoc="1" locked="0" layoutInCell="0" allowOverlap="1" wp14:anchorId="5D6AF2ED" wp14:editId="6AF6612F">
            <wp:simplePos x="0" y="0"/>
            <wp:positionH relativeFrom="column">
              <wp:posOffset>127635</wp:posOffset>
            </wp:positionH>
            <wp:positionV relativeFrom="paragraph">
              <wp:posOffset>-78740</wp:posOffset>
            </wp:positionV>
            <wp:extent cx="63500" cy="63500"/>
            <wp:effectExtent l="0" t="0" r="0" b="0"/>
            <wp:wrapNone/>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C44258" w14:textId="1C45CF07" w:rsidR="00553914" w:rsidRPr="006A4834" w:rsidRDefault="00491498">
      <w:pPr>
        <w:ind w:left="440"/>
        <w:rPr>
          <w:sz w:val="20"/>
          <w:szCs w:val="20"/>
        </w:rPr>
      </w:pPr>
      <w:r w:rsidRPr="006A4834">
        <w:rPr>
          <w:rFonts w:ascii="Arial" w:hAnsi="Arial"/>
          <w:sz w:val="18"/>
        </w:rPr>
        <w:t>Surveillance</w:t>
      </w:r>
    </w:p>
    <w:p w14:paraId="083A999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7008" behindDoc="1" locked="0" layoutInCell="0" allowOverlap="1" wp14:anchorId="08FB4848" wp14:editId="2B109D8B">
            <wp:simplePos x="0" y="0"/>
            <wp:positionH relativeFrom="column">
              <wp:posOffset>127635</wp:posOffset>
            </wp:positionH>
            <wp:positionV relativeFrom="paragraph">
              <wp:posOffset>-78740</wp:posOffset>
            </wp:positionV>
            <wp:extent cx="63500" cy="63500"/>
            <wp:effectExtent l="0" t="0" r="0" b="0"/>
            <wp:wrapNone/>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1541986" w14:textId="274E7711" w:rsidR="00553914" w:rsidRPr="006A4834" w:rsidRDefault="00491498">
      <w:pPr>
        <w:ind w:left="440"/>
        <w:rPr>
          <w:sz w:val="20"/>
          <w:szCs w:val="20"/>
        </w:rPr>
      </w:pPr>
      <w:r w:rsidRPr="006A4834">
        <w:rPr>
          <w:rFonts w:ascii="Arial" w:hAnsi="Arial"/>
          <w:sz w:val="18"/>
        </w:rPr>
        <w:t>Disinfection measures</w:t>
      </w:r>
    </w:p>
    <w:p w14:paraId="257DF9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8032" behindDoc="1" locked="0" layoutInCell="0" allowOverlap="1" wp14:anchorId="3778977E" wp14:editId="285886E1">
            <wp:simplePos x="0" y="0"/>
            <wp:positionH relativeFrom="column">
              <wp:posOffset>127635</wp:posOffset>
            </wp:positionH>
            <wp:positionV relativeFrom="paragraph">
              <wp:posOffset>-78740</wp:posOffset>
            </wp:positionV>
            <wp:extent cx="63500" cy="63500"/>
            <wp:effectExtent l="0" t="0" r="0" b="0"/>
            <wp:wrapNone/>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DECEA13" w14:textId="4B2354EE" w:rsidR="00553914" w:rsidRPr="006A4834" w:rsidRDefault="00491498">
      <w:pPr>
        <w:ind w:left="440"/>
        <w:rPr>
          <w:sz w:val="20"/>
          <w:szCs w:val="20"/>
        </w:rPr>
      </w:pPr>
      <w:r w:rsidRPr="006A4834">
        <w:rPr>
          <w:rFonts w:ascii="Arial" w:hAnsi="Arial"/>
          <w:sz w:val="18"/>
        </w:rPr>
        <w:t>Protective measures</w:t>
      </w:r>
    </w:p>
    <w:p w14:paraId="6147156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29056" behindDoc="1" locked="0" layoutInCell="0" allowOverlap="1" wp14:anchorId="673B31DD" wp14:editId="64F4DA1A">
            <wp:simplePos x="0" y="0"/>
            <wp:positionH relativeFrom="column">
              <wp:posOffset>127635</wp:posOffset>
            </wp:positionH>
            <wp:positionV relativeFrom="paragraph">
              <wp:posOffset>-78740</wp:posOffset>
            </wp:positionV>
            <wp:extent cx="63500" cy="63500"/>
            <wp:effectExtent l="0" t="0" r="0" b="0"/>
            <wp:wrapNone/>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4093AEA" w14:textId="6CE67C9A" w:rsidR="00553914" w:rsidRPr="006A4834" w:rsidRDefault="00491498">
      <w:pPr>
        <w:ind w:left="440"/>
        <w:rPr>
          <w:sz w:val="20"/>
          <w:szCs w:val="20"/>
        </w:rPr>
      </w:pPr>
      <w:r w:rsidRPr="006A4834">
        <w:rPr>
          <w:rFonts w:ascii="Arial" w:hAnsi="Arial"/>
          <w:sz w:val="18"/>
        </w:rPr>
        <w:t>Isolation</w:t>
      </w:r>
    </w:p>
    <w:p w14:paraId="5A6DB25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0080" behindDoc="1" locked="0" layoutInCell="0" allowOverlap="1" wp14:anchorId="20600A16" wp14:editId="1F6FC463">
            <wp:simplePos x="0" y="0"/>
            <wp:positionH relativeFrom="column">
              <wp:posOffset>127635</wp:posOffset>
            </wp:positionH>
            <wp:positionV relativeFrom="paragraph">
              <wp:posOffset>-78740</wp:posOffset>
            </wp:positionV>
            <wp:extent cx="63500" cy="63500"/>
            <wp:effectExtent l="0" t="0" r="0" b="0"/>
            <wp:wrapNone/>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D4249B3" w14:textId="77777777" w:rsidR="0087383B" w:rsidRDefault="00491498">
      <w:pPr>
        <w:spacing w:line="377" w:lineRule="auto"/>
        <w:ind w:right="500"/>
        <w:rPr>
          <w:sz w:val="20"/>
          <w:szCs w:val="20"/>
        </w:rPr>
      </w:pPr>
      <w:r w:rsidRPr="006A4834">
        <w:rPr>
          <w:rFonts w:ascii="Arial" w:hAnsi="Arial"/>
          <w:sz w:val="18"/>
        </w:rPr>
        <w:t xml:space="preserve">The </w:t>
      </w:r>
      <w:r w:rsidRPr="006A4834">
        <w:rPr>
          <w:rFonts w:ascii="Arial" w:hAnsi="Arial"/>
          <w:b/>
          <w:sz w:val="18"/>
        </w:rPr>
        <w:t>logistical measures</w:t>
      </w:r>
      <w:r w:rsidRPr="006A4834">
        <w:rPr>
          <w:rFonts w:ascii="Arial" w:hAnsi="Arial"/>
          <w:sz w:val="18"/>
        </w:rPr>
        <w:t xml:space="preserve"> include:</w:t>
      </w:r>
    </w:p>
    <w:p w14:paraId="0568C001" w14:textId="3D5FBF7F" w:rsidR="00553914" w:rsidRPr="006A4834" w:rsidRDefault="00491498">
      <w:pPr>
        <w:ind w:left="440"/>
        <w:rPr>
          <w:sz w:val="20"/>
          <w:szCs w:val="20"/>
        </w:rPr>
      </w:pPr>
      <w:r w:rsidRPr="006A4834">
        <w:rPr>
          <w:rFonts w:ascii="Arial" w:hAnsi="Arial"/>
          <w:sz w:val="18"/>
        </w:rPr>
        <w:t>Patient transport</w:t>
      </w:r>
    </w:p>
    <w:p w14:paraId="37A3564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1104" behindDoc="1" locked="0" layoutInCell="0" allowOverlap="1" wp14:anchorId="1DCDCE01" wp14:editId="7B64AD23">
            <wp:simplePos x="0" y="0"/>
            <wp:positionH relativeFrom="column">
              <wp:posOffset>127635</wp:posOffset>
            </wp:positionH>
            <wp:positionV relativeFrom="paragraph">
              <wp:posOffset>-78740</wp:posOffset>
            </wp:positionV>
            <wp:extent cx="63500" cy="63500"/>
            <wp:effectExtent l="0" t="0" r="0" b="0"/>
            <wp:wrapNone/>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7172314" w14:textId="13121459" w:rsidR="00553914" w:rsidRPr="006A4834" w:rsidRDefault="00491498">
      <w:pPr>
        <w:ind w:left="440"/>
        <w:rPr>
          <w:sz w:val="20"/>
          <w:szCs w:val="20"/>
        </w:rPr>
      </w:pPr>
      <w:r w:rsidRPr="006A4834">
        <w:rPr>
          <w:rFonts w:ascii="Arial" w:hAnsi="Arial"/>
          <w:sz w:val="18"/>
        </w:rPr>
        <w:t>Sample management</w:t>
      </w:r>
    </w:p>
    <w:p w14:paraId="5B04350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2128" behindDoc="1" locked="0" layoutInCell="0" allowOverlap="1" wp14:anchorId="6053216E" wp14:editId="703673C4">
            <wp:simplePos x="0" y="0"/>
            <wp:positionH relativeFrom="column">
              <wp:posOffset>127635</wp:posOffset>
            </wp:positionH>
            <wp:positionV relativeFrom="paragraph">
              <wp:posOffset>-78740</wp:posOffset>
            </wp:positionV>
            <wp:extent cx="63500" cy="63500"/>
            <wp:effectExtent l="0" t="0" r="0" b="0"/>
            <wp:wrapNone/>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4791300" w14:textId="1031A143" w:rsidR="00553914" w:rsidRPr="006A4834" w:rsidRDefault="00491498">
      <w:pPr>
        <w:ind w:left="440"/>
        <w:rPr>
          <w:sz w:val="20"/>
          <w:szCs w:val="20"/>
        </w:rPr>
      </w:pPr>
      <w:r w:rsidRPr="006A4834">
        <w:rPr>
          <w:rFonts w:ascii="Arial" w:hAnsi="Arial"/>
          <w:sz w:val="18"/>
        </w:rPr>
        <w:t>Therapy and vaccination strategy</w:t>
      </w:r>
    </w:p>
    <w:p w14:paraId="37542E6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3152" behindDoc="1" locked="0" layoutInCell="0" allowOverlap="1" wp14:anchorId="74041B3D" wp14:editId="5C95E8DF">
            <wp:simplePos x="0" y="0"/>
            <wp:positionH relativeFrom="column">
              <wp:posOffset>127635</wp:posOffset>
            </wp:positionH>
            <wp:positionV relativeFrom="paragraph">
              <wp:posOffset>-78740</wp:posOffset>
            </wp:positionV>
            <wp:extent cx="63500" cy="63500"/>
            <wp:effectExtent l="0" t="0" r="0" b="0"/>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BBE4F0A" w14:textId="4B73DF8E" w:rsidR="00553914" w:rsidRPr="006A4834" w:rsidRDefault="00491498">
      <w:pPr>
        <w:ind w:left="440"/>
        <w:rPr>
          <w:sz w:val="20"/>
          <w:szCs w:val="20"/>
        </w:rPr>
      </w:pPr>
      <w:r w:rsidRPr="006A4834">
        <w:rPr>
          <w:rFonts w:ascii="Arial" w:hAnsi="Arial"/>
          <w:sz w:val="18"/>
        </w:rPr>
        <w:t>Handling of corpses</w:t>
      </w:r>
    </w:p>
    <w:p w14:paraId="7EB1A2E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4176" behindDoc="1" locked="0" layoutInCell="0" allowOverlap="1" wp14:anchorId="7E139AA2" wp14:editId="51204112">
            <wp:simplePos x="0" y="0"/>
            <wp:positionH relativeFrom="column">
              <wp:posOffset>127635</wp:posOffset>
            </wp:positionH>
            <wp:positionV relativeFrom="paragraph">
              <wp:posOffset>-78740</wp:posOffset>
            </wp:positionV>
            <wp:extent cx="63500" cy="63500"/>
            <wp:effectExtent l="0" t="0" r="0" b="0"/>
            <wp:wrapNone/>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4418FB7" w14:textId="33848A12" w:rsidR="00553914" w:rsidRPr="006A4834" w:rsidRDefault="00491498">
      <w:pPr>
        <w:ind w:left="440"/>
        <w:rPr>
          <w:sz w:val="20"/>
          <w:szCs w:val="20"/>
        </w:rPr>
      </w:pPr>
      <w:r w:rsidRPr="006A4834">
        <w:rPr>
          <w:rFonts w:ascii="Arial" w:hAnsi="Arial"/>
          <w:sz w:val="18"/>
        </w:rPr>
        <w:t>Disposal management</w:t>
      </w:r>
    </w:p>
    <w:p w14:paraId="145DCAD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5200" behindDoc="1" locked="0" layoutInCell="0" allowOverlap="1" wp14:anchorId="5D6D3211" wp14:editId="4126B0E9">
            <wp:simplePos x="0" y="0"/>
            <wp:positionH relativeFrom="column">
              <wp:posOffset>127635</wp:posOffset>
            </wp:positionH>
            <wp:positionV relativeFrom="paragraph">
              <wp:posOffset>-78740</wp:posOffset>
            </wp:positionV>
            <wp:extent cx="63500" cy="63500"/>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735D95C" w14:textId="7FC3C4B2" w:rsidR="00553914" w:rsidRPr="006A4834" w:rsidRDefault="00491498">
      <w:pPr>
        <w:spacing w:line="334" w:lineRule="auto"/>
        <w:ind w:right="60"/>
        <w:rPr>
          <w:rFonts w:ascii="Arial" w:eastAsia="Arial" w:hAnsi="Arial" w:cs="Arial"/>
          <w:b/>
          <w:bCs/>
          <w:sz w:val="18"/>
          <w:szCs w:val="18"/>
        </w:rPr>
      </w:pPr>
      <w:r w:rsidRPr="006A4834">
        <w:rPr>
          <w:rFonts w:ascii="Arial" w:hAnsi="Arial"/>
          <w:sz w:val="18"/>
        </w:rPr>
        <w:t>The information contained here is of a generic nature. For numerous pathogens there are specific recommendations, which can be found e.g. on the RKI website under</w:t>
      </w:r>
      <w:hyperlink r:id="rId131">
        <w:r w:rsidRPr="006A4834">
          <w:rPr>
            <w:rFonts w:ascii="Arial" w:hAnsi="Arial"/>
            <w:b/>
            <w:sz w:val="18"/>
          </w:rPr>
          <w:t xml:space="preserve"> Infektionskrankheiten A-Z (</w:t>
        </w:r>
        <w:r w:rsidRPr="006A4834">
          <w:rPr>
            <w:rFonts w:ascii="Arial" w:hAnsi="Arial"/>
            <w:b/>
            <w:i/>
            <w:sz w:val="18"/>
          </w:rPr>
          <w:t>Communicable diseases A-Z</w:t>
        </w:r>
        <w:r w:rsidRPr="006A4834">
          <w:rPr>
            <w:rFonts w:ascii="Arial" w:hAnsi="Arial"/>
            <w:b/>
            <w:sz w:val="18"/>
          </w:rPr>
          <w:t>)</w:t>
        </w:r>
      </w:hyperlink>
      <w:r w:rsidRPr="006A4834">
        <w:rPr>
          <w:rFonts w:ascii="Arial" w:hAnsi="Arial"/>
          <w:sz w:val="18"/>
        </w:rPr>
        <w:t>,</w:t>
      </w:r>
      <w:r w:rsidRPr="006A4834">
        <w:rPr>
          <w:rFonts w:ascii="Arial" w:hAnsi="Arial"/>
          <w:b/>
          <w:sz w:val="18"/>
        </w:rPr>
        <w:t xml:space="preserve"> </w:t>
      </w:r>
      <w:r w:rsidRPr="006A4834">
        <w:rPr>
          <w:rFonts w:ascii="Arial" w:hAnsi="Arial"/>
          <w:sz w:val="18"/>
        </w:rPr>
        <w:t xml:space="preserve">and on the websites of the federal state authorities or </w:t>
      </w:r>
      <w:r w:rsidRPr="006A4834">
        <w:rPr>
          <w:rFonts w:ascii="Arial" w:hAnsi="Arial"/>
          <w:b/>
          <w:sz w:val="18"/>
        </w:rPr>
        <w:t xml:space="preserve"> </w:t>
      </w:r>
      <w:r w:rsidRPr="006A4834">
        <w:rPr>
          <w:rFonts w:ascii="Arial" w:hAnsi="Arial"/>
          <w:sz w:val="18"/>
        </w:rPr>
        <w:t>where appropriate the respective competent authorities.</w:t>
      </w:r>
    </w:p>
    <w:p w14:paraId="1955453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6224" behindDoc="1" locked="0" layoutInCell="0" allowOverlap="1" wp14:anchorId="045DA25B" wp14:editId="172A2A05">
            <wp:simplePos x="0" y="0"/>
            <wp:positionH relativeFrom="column">
              <wp:posOffset>-1905</wp:posOffset>
            </wp:positionH>
            <wp:positionV relativeFrom="paragraph">
              <wp:posOffset>-227330</wp:posOffset>
            </wp:positionV>
            <wp:extent cx="1573530" cy="9525"/>
            <wp:effectExtent l="0" t="0" r="0" b="0"/>
            <wp:wrapNone/>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2" cstate="print"/>
                    <a:srcRect/>
                    <a:stretch>
                      <a:fillRect/>
                    </a:stretch>
                  </pic:blipFill>
                  <pic:spPr bwMode="auto">
                    <a:xfrm>
                      <a:off x="0" y="0"/>
                      <a:ext cx="1573530" cy="9525"/>
                    </a:xfrm>
                    <a:prstGeom prst="rect">
                      <a:avLst/>
                    </a:prstGeom>
                    <a:noFill/>
                  </pic:spPr>
                </pic:pic>
              </a:graphicData>
            </a:graphic>
          </wp:anchor>
        </w:drawing>
      </w:r>
    </w:p>
    <w:p w14:paraId="696C0328" w14:textId="77777777" w:rsidR="0087383B" w:rsidRDefault="00491498">
      <w:pPr>
        <w:rPr>
          <w:sz w:val="20"/>
          <w:szCs w:val="20"/>
        </w:rPr>
      </w:pPr>
      <w:r w:rsidRPr="006A4834">
        <w:rPr>
          <w:rFonts w:ascii="Arial" w:hAnsi="Arial"/>
          <w:color w:val="0F64A7"/>
          <w:sz w:val="30"/>
        </w:rPr>
        <w:t>Technical measures</w:t>
      </w:r>
    </w:p>
    <w:p w14:paraId="199FB32A" w14:textId="45C67464" w:rsidR="0087383B" w:rsidRDefault="00491498">
      <w:pPr>
        <w:rPr>
          <w:sz w:val="20"/>
          <w:szCs w:val="20"/>
        </w:rPr>
      </w:pPr>
      <w:r w:rsidRPr="006A4834">
        <w:rPr>
          <w:rFonts w:ascii="Arial" w:hAnsi="Arial"/>
          <w:color w:val="0F64A7"/>
          <w:sz w:val="26"/>
        </w:rPr>
        <w:t>Diagnostics</w:t>
      </w:r>
    </w:p>
    <w:p w14:paraId="58F6E4CF" w14:textId="77777777" w:rsidR="0087383B" w:rsidRDefault="00491498">
      <w:pPr>
        <w:spacing w:line="324" w:lineRule="auto"/>
        <w:rPr>
          <w:sz w:val="20"/>
          <w:szCs w:val="20"/>
        </w:rPr>
      </w:pPr>
      <w:r w:rsidRPr="006A4834">
        <w:rPr>
          <w:rFonts w:ascii="Arial" w:hAnsi="Arial"/>
          <w:sz w:val="18"/>
        </w:rPr>
        <w:t xml:space="preserve">Diagnosing the disease is an essential part of assessing which therapeutic and epidemiological measures are necessary. Diagnostics encompasses taking the patient's case history, performing a physical </w:t>
      </w:r>
      <w:proofErr w:type="gramStart"/>
      <w:r w:rsidRPr="006A4834">
        <w:rPr>
          <w:rFonts w:ascii="Arial" w:hAnsi="Arial"/>
          <w:sz w:val="18"/>
        </w:rPr>
        <w:t>examination</w:t>
      </w:r>
      <w:proofErr w:type="gramEnd"/>
      <w:r w:rsidRPr="006A4834">
        <w:rPr>
          <w:rFonts w:ascii="Arial" w:hAnsi="Arial"/>
          <w:sz w:val="18"/>
        </w:rPr>
        <w:t xml:space="preserve"> and performing examinations using apparatus, including laboratory analysis. In many communicable diseases, diagnosis is made more difficult by the fact that when the disease begins the symptoms are often so unspecific that laboratory tests are needed </w:t>
      </w:r>
      <w:proofErr w:type="gramStart"/>
      <w:r w:rsidRPr="006A4834">
        <w:rPr>
          <w:rFonts w:ascii="Arial" w:hAnsi="Arial"/>
          <w:sz w:val="18"/>
        </w:rPr>
        <w:t>in order to</w:t>
      </w:r>
      <w:proofErr w:type="gramEnd"/>
      <w:r w:rsidRPr="006A4834">
        <w:rPr>
          <w:rFonts w:ascii="Arial" w:hAnsi="Arial"/>
          <w:sz w:val="18"/>
        </w:rPr>
        <w:t xml:space="preserve"> confirm the diagnosis.</w:t>
      </w:r>
    </w:p>
    <w:p w14:paraId="31B83E6F" w14:textId="1EA91E2A" w:rsidR="00553914" w:rsidRPr="006A4834" w:rsidRDefault="00491498">
      <w:pPr>
        <w:rPr>
          <w:sz w:val="20"/>
          <w:szCs w:val="20"/>
        </w:rPr>
      </w:pPr>
      <w:r w:rsidRPr="006A4834">
        <w:rPr>
          <w:rFonts w:ascii="Arial" w:hAnsi="Arial"/>
          <w:sz w:val="18"/>
        </w:rPr>
        <w:t>Accordingly, the requirements for laboratory diagnostics are as follows:</w:t>
      </w:r>
    </w:p>
    <w:p w14:paraId="044002FE"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12B4B1D8" w14:textId="77777777" w:rsidR="0087383B" w:rsidRDefault="0087383B">
      <w:pPr>
        <w:spacing w:line="200" w:lineRule="exact"/>
        <w:rPr>
          <w:sz w:val="20"/>
          <w:szCs w:val="20"/>
        </w:rPr>
      </w:pPr>
    </w:p>
    <w:p w14:paraId="520388A6" w14:textId="77777777" w:rsidR="00553914" w:rsidRPr="006A4834" w:rsidRDefault="00491498">
      <w:pPr>
        <w:tabs>
          <w:tab w:val="left" w:pos="2920"/>
        </w:tabs>
        <w:rPr>
          <w:sz w:val="20"/>
          <w:szCs w:val="20"/>
        </w:rPr>
      </w:pPr>
      <w:r w:rsidRPr="006A4834">
        <w:rPr>
          <w:rFonts w:ascii="Arial" w:hAnsi="Arial"/>
          <w:b/>
          <w:i/>
          <w:sz w:val="18"/>
        </w:rPr>
        <w:t>66</w:t>
      </w:r>
      <w:r w:rsidRPr="006A4834">
        <w:tab/>
      </w:r>
      <w:r w:rsidRPr="006A4834">
        <w:rPr>
          <w:rFonts w:ascii="Arial" w:hAnsi="Arial"/>
          <w:sz w:val="15"/>
        </w:rPr>
        <w:t>Pre-release v1.0</w:t>
      </w:r>
    </w:p>
    <w:p w14:paraId="6C9E3A0B"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4FF2E379" w14:textId="77777777" w:rsidR="0087383B" w:rsidRDefault="00491498">
      <w:pPr>
        <w:ind w:left="5000"/>
        <w:rPr>
          <w:sz w:val="20"/>
          <w:szCs w:val="20"/>
        </w:rPr>
      </w:pPr>
      <w:bookmarkStart w:id="59" w:name="page67"/>
      <w:bookmarkEnd w:id="59"/>
      <w:r w:rsidRPr="006A4834">
        <w:rPr>
          <w:rFonts w:ascii="Arial" w:hAnsi="Arial"/>
          <w:b/>
          <w:i/>
          <w:sz w:val="17"/>
        </w:rPr>
        <w:lastRenderedPageBreak/>
        <w:t>Crisis management</w:t>
      </w:r>
    </w:p>
    <w:p w14:paraId="7C8A9EDF" w14:textId="39175A60" w:rsidR="00553914" w:rsidRPr="006A4834" w:rsidRDefault="00491498">
      <w:pPr>
        <w:spacing w:line="335" w:lineRule="auto"/>
        <w:ind w:left="440" w:right="260"/>
        <w:rPr>
          <w:sz w:val="20"/>
          <w:szCs w:val="20"/>
        </w:rPr>
      </w:pPr>
      <w:r w:rsidRPr="006A4834">
        <w:rPr>
          <w:rFonts w:ascii="Arial" w:hAnsi="Arial"/>
          <w:sz w:val="18"/>
        </w:rPr>
        <w:t xml:space="preserve">High sensitivity: it must be possible to detect minimum amounts of a pathogen, </w:t>
      </w:r>
      <w:proofErr w:type="gramStart"/>
      <w:r w:rsidRPr="006A4834">
        <w:rPr>
          <w:rFonts w:ascii="Arial" w:hAnsi="Arial"/>
          <w:sz w:val="18"/>
        </w:rPr>
        <w:t>in order to</w:t>
      </w:r>
      <w:proofErr w:type="gramEnd"/>
      <w:r w:rsidRPr="006A4834">
        <w:rPr>
          <w:rFonts w:ascii="Arial" w:hAnsi="Arial"/>
          <w:sz w:val="18"/>
        </w:rPr>
        <w:t xml:space="preserve"> avoid false negative results</w:t>
      </w:r>
      <w:r w:rsidRPr="006A4834">
        <w:rPr>
          <w:rFonts w:ascii="Arial" w:eastAsia="Arial" w:hAnsi="Arial" w:cs="Arial"/>
          <w:sz w:val="18"/>
          <w:szCs w:val="18"/>
        </w:rPr>
        <w:br/>
      </w:r>
      <w:r w:rsidRPr="006A4834">
        <w:rPr>
          <w:rFonts w:ascii="Arial" w:hAnsi="Arial"/>
          <w:sz w:val="18"/>
        </w:rPr>
        <w:t xml:space="preserve">High specificity: </w:t>
      </w:r>
      <w:r w:rsidR="00070D79" w:rsidRPr="006A4834">
        <w:rPr>
          <w:rFonts w:ascii="Arial" w:hAnsi="Arial"/>
          <w:sz w:val="18"/>
        </w:rPr>
        <w:t>it must be possible to clearly distinguish</w:t>
      </w:r>
      <w:r w:rsidRPr="006A4834">
        <w:rPr>
          <w:rFonts w:ascii="Arial" w:hAnsi="Arial"/>
          <w:sz w:val="18"/>
        </w:rPr>
        <w:t xml:space="preserve"> between similar pathogens/antigens, in order to avoid false positive results</w:t>
      </w:r>
    </w:p>
    <w:p w14:paraId="061609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7248" behindDoc="1" locked="0" layoutInCell="0" allowOverlap="1" wp14:anchorId="479AB4B1" wp14:editId="1512D0F5">
            <wp:simplePos x="0" y="0"/>
            <wp:positionH relativeFrom="column">
              <wp:posOffset>131445</wp:posOffset>
            </wp:positionH>
            <wp:positionV relativeFrom="paragraph">
              <wp:posOffset>-680720</wp:posOffset>
            </wp:positionV>
            <wp:extent cx="63500" cy="63500"/>
            <wp:effectExtent l="0" t="0" r="0" b="0"/>
            <wp:wrapNone/>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38272" behindDoc="1" locked="0" layoutInCell="0" allowOverlap="1" wp14:anchorId="0DE6F4A3" wp14:editId="7043DC71">
            <wp:simplePos x="0" y="0"/>
            <wp:positionH relativeFrom="column">
              <wp:posOffset>131445</wp:posOffset>
            </wp:positionH>
            <wp:positionV relativeFrom="paragraph">
              <wp:posOffset>-337820</wp:posOffset>
            </wp:positionV>
            <wp:extent cx="63500" cy="63500"/>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1BA9672" w14:textId="340D878D" w:rsidR="00553914" w:rsidRPr="006A4834" w:rsidRDefault="00491498">
      <w:pPr>
        <w:spacing w:line="313" w:lineRule="auto"/>
        <w:ind w:left="440" w:right="140"/>
        <w:rPr>
          <w:sz w:val="20"/>
          <w:szCs w:val="20"/>
        </w:rPr>
      </w:pPr>
      <w:r w:rsidRPr="006A4834">
        <w:rPr>
          <w:rFonts w:ascii="Arial" w:hAnsi="Arial"/>
          <w:sz w:val="18"/>
        </w:rPr>
        <w:t>High stability: minimum effect of factors that might falsify the result by producing false positives or false negatives (</w:t>
      </w:r>
      <w:proofErr w:type="gramStart"/>
      <w:r w:rsidRPr="006A4834">
        <w:rPr>
          <w:rFonts w:ascii="Arial" w:hAnsi="Arial"/>
          <w:sz w:val="18"/>
        </w:rPr>
        <w:t>e.g.</w:t>
      </w:r>
      <w:proofErr w:type="gramEnd"/>
      <w:r w:rsidRPr="006A4834">
        <w:rPr>
          <w:rFonts w:ascii="Arial" w:hAnsi="Arial"/>
          <w:sz w:val="18"/>
        </w:rPr>
        <w:t xml:space="preserve"> inhibitors)</w:t>
      </w:r>
    </w:p>
    <w:p w14:paraId="4E2A6C9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39296" behindDoc="1" locked="0" layoutInCell="0" allowOverlap="1" wp14:anchorId="766CC2F9" wp14:editId="4580C843">
            <wp:simplePos x="0" y="0"/>
            <wp:positionH relativeFrom="column">
              <wp:posOffset>131445</wp:posOffset>
            </wp:positionH>
            <wp:positionV relativeFrom="paragraph">
              <wp:posOffset>-461010</wp:posOffset>
            </wp:positionV>
            <wp:extent cx="63500" cy="63500"/>
            <wp:effectExtent l="0" t="0" r="0" b="0"/>
            <wp:wrapNone/>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C944973" w14:textId="77777777" w:rsidR="00553914" w:rsidRPr="006A4834" w:rsidRDefault="00491498">
      <w:pPr>
        <w:spacing w:line="380" w:lineRule="auto"/>
        <w:ind w:left="440" w:right="100"/>
        <w:rPr>
          <w:sz w:val="20"/>
          <w:szCs w:val="20"/>
        </w:rPr>
      </w:pPr>
      <w:r w:rsidRPr="006A4834">
        <w:rPr>
          <w:rFonts w:ascii="Arial" w:hAnsi="Arial"/>
          <w:sz w:val="18"/>
        </w:rPr>
        <w:t>High rapidity: shortest possible time until test result is available, so that the right measures can be taken as quickly as possible</w:t>
      </w:r>
    </w:p>
    <w:p w14:paraId="1BD6A1C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0320" behindDoc="1" locked="0" layoutInCell="0" allowOverlap="1" wp14:anchorId="788F8B47" wp14:editId="35DF13F0">
            <wp:simplePos x="0" y="0"/>
            <wp:positionH relativeFrom="column">
              <wp:posOffset>131445</wp:posOffset>
            </wp:positionH>
            <wp:positionV relativeFrom="paragraph">
              <wp:posOffset>-363220</wp:posOffset>
            </wp:positionV>
            <wp:extent cx="63500" cy="63500"/>
            <wp:effectExtent l="0" t="0" r="0" b="0"/>
            <wp:wrapNone/>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76B70F3" w14:textId="77777777" w:rsidR="0087383B" w:rsidRDefault="00491498">
      <w:pPr>
        <w:spacing w:line="321" w:lineRule="auto"/>
        <w:ind w:right="60"/>
        <w:rPr>
          <w:sz w:val="20"/>
          <w:szCs w:val="20"/>
        </w:rPr>
      </w:pPr>
      <w:r w:rsidRPr="006A4834">
        <w:rPr>
          <w:rFonts w:ascii="Arial" w:hAnsi="Arial"/>
          <w:sz w:val="18"/>
        </w:rPr>
        <w:t xml:space="preserve">Optimal diagnosis requires proper sampling, as well as the right packaging and shipment (also described in this toolbox). In order not to lose any unnecessary time in a crisis, the teams managing the crisis should be aware of corresponding laboratories within their sphere of responsibility. They should also know what range of diagnostic services the laboratories provide and have their contact details. To help make the process smooth one it is a good idea to discuss something with the laboratory – and </w:t>
      </w:r>
      <w:proofErr w:type="gramStart"/>
      <w:r w:rsidRPr="006A4834">
        <w:rPr>
          <w:rFonts w:ascii="Arial" w:hAnsi="Arial"/>
          <w:sz w:val="18"/>
        </w:rPr>
        <w:t>in particular to</w:t>
      </w:r>
      <w:proofErr w:type="gramEnd"/>
      <w:r w:rsidRPr="006A4834">
        <w:rPr>
          <w:rFonts w:ascii="Arial" w:hAnsi="Arial"/>
          <w:sz w:val="18"/>
        </w:rPr>
        <w:t xml:space="preserve"> determine which type of samples are most appropriate. The laboratory should also be notified in advance so that it can begin preparatory measures before the sample arrives.</w:t>
      </w:r>
    </w:p>
    <w:p w14:paraId="0F6DA7D8" w14:textId="77777777" w:rsidR="0087383B" w:rsidRDefault="00491498">
      <w:pPr>
        <w:spacing w:line="324" w:lineRule="auto"/>
        <w:ind w:right="40"/>
        <w:rPr>
          <w:sz w:val="20"/>
          <w:szCs w:val="20"/>
        </w:rPr>
      </w:pPr>
      <w:r w:rsidRPr="006A4834">
        <w:rPr>
          <w:rFonts w:ascii="Arial" w:hAnsi="Arial"/>
          <w:sz w:val="18"/>
        </w:rPr>
        <w:t xml:space="preserve">At the beginning of an outbreak or in the case of diseases with high lethality, it is necessary to diagnose every single case. </w:t>
      </w:r>
      <w:proofErr w:type="gramStart"/>
      <w:r w:rsidRPr="006A4834">
        <w:rPr>
          <w:rFonts w:ascii="Arial" w:hAnsi="Arial"/>
          <w:sz w:val="18"/>
        </w:rPr>
        <w:t>In the course of</w:t>
      </w:r>
      <w:proofErr w:type="gramEnd"/>
      <w:r w:rsidRPr="006A4834">
        <w:rPr>
          <w:rFonts w:ascii="Arial" w:hAnsi="Arial"/>
          <w:sz w:val="18"/>
        </w:rPr>
        <w:t xml:space="preserve"> an epidemic, however, overstretched laboratories or clear epidemiological links may necessitate diagnosis based on case definitions, which are actually designed to ensure standard criteria for the surveillance of communicable diseases Germany-wide.</w:t>
      </w:r>
    </w:p>
    <w:p w14:paraId="01645A85" w14:textId="77777777" w:rsidR="0087383B" w:rsidRDefault="00491498">
      <w:pPr>
        <w:rPr>
          <w:sz w:val="20"/>
          <w:szCs w:val="20"/>
        </w:rPr>
      </w:pPr>
      <w:r w:rsidRPr="006A4834">
        <w:rPr>
          <w:rFonts w:ascii="Arial" w:hAnsi="Arial"/>
          <w:color w:val="0F64A7"/>
          <w:sz w:val="30"/>
        </w:rPr>
        <w:t>Occupational safety and health/personal protective equipment</w:t>
      </w:r>
    </w:p>
    <w:p w14:paraId="435DEB97" w14:textId="6FC205C5" w:rsidR="0087383B" w:rsidRDefault="00491498">
      <w:pPr>
        <w:rPr>
          <w:sz w:val="20"/>
          <w:szCs w:val="20"/>
        </w:rPr>
      </w:pPr>
      <w:r w:rsidRPr="006A4834">
        <w:rPr>
          <w:rFonts w:ascii="Arial" w:hAnsi="Arial"/>
          <w:color w:val="0F64A7"/>
          <w:sz w:val="26"/>
        </w:rPr>
        <w:t>Basics</w:t>
      </w:r>
    </w:p>
    <w:p w14:paraId="434DED12" w14:textId="61CE5348" w:rsidR="00553914" w:rsidRPr="006A4834" w:rsidRDefault="00491498">
      <w:pPr>
        <w:rPr>
          <w:rFonts w:ascii="Arial" w:eastAsia="Arial" w:hAnsi="Arial" w:cs="Arial"/>
          <w:sz w:val="18"/>
          <w:szCs w:val="18"/>
        </w:rPr>
      </w:pPr>
      <w:r w:rsidRPr="006A4834">
        <w:rPr>
          <w:rFonts w:ascii="Arial" w:hAnsi="Arial"/>
          <w:sz w:val="18"/>
        </w:rPr>
        <w:t xml:space="preserve">In Germany, work with biological agents is governed by the </w:t>
      </w:r>
      <w:hyperlink r:id="rId133">
        <w:r w:rsidR="006A3A8D" w:rsidRPr="006A4834">
          <w:rPr>
            <w:rFonts w:ascii="Arial" w:hAnsi="Arial"/>
            <w:b/>
            <w:sz w:val="18"/>
          </w:rPr>
          <w:t>Biological Agents Ordinance (BioStoffV)</w:t>
        </w:r>
      </w:hyperlink>
      <w:r w:rsidR="006A3A8D" w:rsidRPr="006A4834">
        <w:rPr>
          <w:rFonts w:ascii="Arial" w:hAnsi="Arial"/>
          <w:sz w:val="18"/>
        </w:rPr>
        <w:t>,</w:t>
      </w:r>
      <w:r w:rsidR="006A3A8D" w:rsidRPr="006A4834">
        <w:rPr>
          <w:rFonts w:ascii="Arial" w:hAnsi="Arial"/>
          <w:b/>
          <w:sz w:val="18"/>
        </w:rPr>
        <w:t xml:space="preserve"> </w:t>
      </w:r>
      <w:r w:rsidR="006A3A8D" w:rsidRPr="006A4834">
        <w:rPr>
          <w:rFonts w:ascii="Arial" w:hAnsi="Arial"/>
          <w:sz w:val="18"/>
        </w:rPr>
        <w:t>which aims to</w:t>
      </w:r>
      <w:r w:rsidRPr="006A4834">
        <w:rPr>
          <w:noProof/>
          <w:sz w:val="20"/>
          <w:szCs w:val="20"/>
          <w:lang w:val="de-DE" w:eastAsia="de-DE" w:bidi="ar-SA"/>
        </w:rPr>
        <w:drawing>
          <wp:anchor distT="0" distB="0" distL="114300" distR="114300" simplePos="0" relativeHeight="251641344" behindDoc="1" locked="0" layoutInCell="0" allowOverlap="1" wp14:anchorId="4A0C9C74" wp14:editId="60DAE5CE">
            <wp:simplePos x="0" y="0"/>
            <wp:positionH relativeFrom="column">
              <wp:posOffset>635</wp:posOffset>
            </wp:positionH>
            <wp:positionV relativeFrom="paragraph">
              <wp:posOffset>28575</wp:posOffset>
            </wp:positionV>
            <wp:extent cx="1849755" cy="9525"/>
            <wp:effectExtent l="0" t="0" r="0" b="0"/>
            <wp:wrapNone/>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34" cstate="print"/>
                    <a:srcRect/>
                    <a:stretch>
                      <a:fillRect/>
                    </a:stretch>
                  </pic:blipFill>
                  <pic:spPr bwMode="auto">
                    <a:xfrm>
                      <a:off x="0" y="0"/>
                      <a:ext cx="1849755" cy="9525"/>
                    </a:xfrm>
                    <a:prstGeom prst="rect">
                      <a:avLst/>
                    </a:prstGeom>
                    <a:noFill/>
                  </pic:spPr>
                </pic:pic>
              </a:graphicData>
            </a:graphic>
          </wp:anchor>
        </w:drawing>
      </w:r>
      <w:r w:rsidR="00070D79" w:rsidRPr="006A4834">
        <w:rPr>
          <w:rFonts w:ascii="Arial" w:hAnsi="Arial"/>
          <w:sz w:val="18"/>
        </w:rPr>
        <w:t xml:space="preserve"> </w:t>
      </w:r>
      <w:r w:rsidRPr="006A4834">
        <w:rPr>
          <w:rFonts w:ascii="Arial" w:hAnsi="Arial"/>
          <w:sz w:val="18"/>
        </w:rPr>
        <w:t>ensure safety and health protection at workplaces. The</w:t>
      </w:r>
      <w:r w:rsidR="00070D79" w:rsidRPr="006A4834">
        <w:rPr>
          <w:rFonts w:ascii="Arial" w:hAnsi="Arial"/>
          <w:sz w:val="18"/>
        </w:rPr>
        <w:t xml:space="preserve"> </w:t>
      </w:r>
      <w:hyperlink r:id="rId135">
        <w:r w:rsidRPr="006A4834">
          <w:rPr>
            <w:rFonts w:ascii="Arial" w:hAnsi="Arial"/>
            <w:b/>
            <w:sz w:val="18"/>
          </w:rPr>
          <w:t>Committee on Biological Agents (ABAS)</w:t>
        </w:r>
      </w:hyperlink>
    </w:p>
    <w:p w14:paraId="1F8C99B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42368" behindDoc="1" locked="0" layoutInCell="0" allowOverlap="1" wp14:anchorId="48AEFD9B" wp14:editId="7C44011E">
            <wp:simplePos x="0" y="0"/>
            <wp:positionH relativeFrom="column">
              <wp:posOffset>3004820</wp:posOffset>
            </wp:positionH>
            <wp:positionV relativeFrom="paragraph">
              <wp:posOffset>29210</wp:posOffset>
            </wp:positionV>
            <wp:extent cx="829945" cy="9525"/>
            <wp:effectExtent l="0" t="0" r="0" b="0"/>
            <wp:wrapNone/>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36" cstate="print"/>
                    <a:srcRect/>
                    <a:stretch>
                      <a:fillRect/>
                    </a:stretch>
                  </pic:blipFill>
                  <pic:spPr bwMode="auto">
                    <a:xfrm>
                      <a:off x="0" y="0"/>
                      <a:ext cx="829945" cy="9525"/>
                    </a:xfrm>
                    <a:prstGeom prst="rect">
                      <a:avLst/>
                    </a:prstGeom>
                    <a:noFill/>
                  </pic:spPr>
                </pic:pic>
              </a:graphicData>
            </a:graphic>
          </wp:anchor>
        </w:drawing>
      </w:r>
    </w:p>
    <w:p w14:paraId="6FF0E0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1F14EDA" w14:textId="77777777" w:rsidR="0087383B" w:rsidRDefault="0087383B">
      <w:pPr>
        <w:spacing w:line="200" w:lineRule="exact"/>
        <w:rPr>
          <w:sz w:val="20"/>
          <w:szCs w:val="20"/>
        </w:rPr>
      </w:pPr>
    </w:p>
    <w:p w14:paraId="34E7F04B"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70D79" w:rsidRPr="006A4834">
        <w:rPr>
          <w:rFonts w:ascii="Arial" w:hAnsi="Arial"/>
          <w:sz w:val="15"/>
        </w:rPr>
        <w:t>.</w:t>
      </w:r>
      <w:r w:rsidRPr="006A4834">
        <w:tab/>
      </w:r>
      <w:r w:rsidRPr="006A4834">
        <w:rPr>
          <w:rFonts w:ascii="Arial" w:hAnsi="Arial"/>
          <w:b/>
          <w:i/>
          <w:sz w:val="17"/>
        </w:rPr>
        <w:t>67</w:t>
      </w:r>
    </w:p>
    <w:p w14:paraId="40FA36D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C72B2C9" w14:textId="77777777" w:rsidR="0087383B" w:rsidRDefault="00491498">
      <w:pPr>
        <w:rPr>
          <w:sz w:val="20"/>
          <w:szCs w:val="20"/>
        </w:rPr>
      </w:pPr>
      <w:bookmarkStart w:id="60" w:name="page68"/>
      <w:bookmarkEnd w:id="60"/>
      <w:r w:rsidRPr="006A4834">
        <w:rPr>
          <w:rFonts w:ascii="Arial" w:hAnsi="Arial"/>
          <w:b/>
          <w:i/>
          <w:sz w:val="18"/>
        </w:rPr>
        <w:lastRenderedPageBreak/>
        <w:t>Toolbox</w:t>
      </w:r>
    </w:p>
    <w:p w14:paraId="760BD307" w14:textId="4A3E2087" w:rsidR="00553914" w:rsidRPr="006A4834" w:rsidRDefault="00094A08">
      <w:pPr>
        <w:spacing w:line="334" w:lineRule="auto"/>
        <w:ind w:right="120"/>
        <w:rPr>
          <w:rFonts w:ascii="Arial" w:eastAsia="Arial" w:hAnsi="Arial" w:cs="Arial"/>
          <w:b/>
          <w:bCs/>
          <w:sz w:val="18"/>
          <w:szCs w:val="18"/>
        </w:rPr>
      </w:pPr>
      <w:hyperlink r:id="rId137"/>
      <w:r w:rsidR="006A3A8D" w:rsidRPr="006A4834">
        <w:rPr>
          <w:rFonts w:ascii="Arial" w:hAnsi="Arial"/>
          <w:sz w:val="18"/>
        </w:rPr>
        <w:t>at the</w:t>
      </w:r>
      <w:r w:rsidR="006A3A8D" w:rsidRPr="006A4834">
        <w:rPr>
          <w:rFonts w:ascii="Arial" w:hAnsi="Arial"/>
          <w:b/>
          <w:sz w:val="18"/>
        </w:rPr>
        <w:t xml:space="preserve"> </w:t>
      </w:r>
      <w:r w:rsidR="006A3A8D" w:rsidRPr="006A4834">
        <w:rPr>
          <w:rFonts w:ascii="Arial" w:hAnsi="Arial"/>
          <w:sz w:val="18"/>
        </w:rPr>
        <w:t>Federal Ministry of Labour and Social Affairs</w:t>
      </w:r>
      <w:r w:rsidR="006A3A8D" w:rsidRPr="006A4834">
        <w:rPr>
          <w:rFonts w:ascii="Arial" w:hAnsi="Arial"/>
          <w:b/>
          <w:sz w:val="18"/>
        </w:rPr>
        <w:t xml:space="preserve"> </w:t>
      </w:r>
      <w:r w:rsidR="006A3A8D" w:rsidRPr="006A4834">
        <w:rPr>
          <w:rFonts w:ascii="Arial" w:hAnsi="Arial"/>
          <w:sz w:val="18"/>
        </w:rPr>
        <w:t>uses the Ordinance to determine the state of the art in science, technology, occupational medicine and occupational hygiene, and makes this information available in the form of</w:t>
      </w:r>
      <w:hyperlink r:id="rId138">
        <w:r w:rsidR="006A3A8D" w:rsidRPr="006A4834">
          <w:rPr>
            <w:rFonts w:ascii="Arial" w:hAnsi="Arial"/>
            <w:sz w:val="18"/>
          </w:rPr>
          <w:t xml:space="preserve"> </w:t>
        </w:r>
        <w:r w:rsidR="006A3A8D" w:rsidRPr="006A4834">
          <w:rPr>
            <w:rFonts w:ascii="Arial" w:hAnsi="Arial"/>
            <w:b/>
            <w:sz w:val="18"/>
          </w:rPr>
          <w:t>Technical Rules for</w:t>
        </w:r>
      </w:hyperlink>
      <w:r w:rsidR="006A3A8D" w:rsidRPr="006A4834">
        <w:rPr>
          <w:rFonts w:ascii="Arial" w:hAnsi="Arial"/>
          <w:sz w:val="18"/>
        </w:rPr>
        <w:t xml:space="preserve"> </w:t>
      </w:r>
      <w:hyperlink r:id="rId139">
        <w:r w:rsidR="006A3A8D" w:rsidRPr="006A4834">
          <w:rPr>
            <w:rFonts w:ascii="Arial" w:hAnsi="Arial"/>
            <w:b/>
            <w:sz w:val="18"/>
          </w:rPr>
          <w:t xml:space="preserve">Biological Agents (TRBA) </w:t>
        </w:r>
        <w:r w:rsidR="006A3A8D" w:rsidRPr="006A4834">
          <w:rPr>
            <w:rFonts w:ascii="Arial" w:hAnsi="Arial"/>
            <w:sz w:val="18"/>
          </w:rPr>
          <w:t>.</w:t>
        </w:r>
      </w:hyperlink>
    </w:p>
    <w:p w14:paraId="5A59D761"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3392" behindDoc="1" locked="0" layoutInCell="0" allowOverlap="1" wp14:anchorId="57EBC59F" wp14:editId="0B0949FE">
            <wp:simplePos x="0" y="0"/>
            <wp:positionH relativeFrom="column">
              <wp:posOffset>-1905</wp:posOffset>
            </wp:positionH>
            <wp:positionV relativeFrom="paragraph">
              <wp:posOffset>-570865</wp:posOffset>
            </wp:positionV>
            <wp:extent cx="1926590" cy="9525"/>
            <wp:effectExtent l="0" t="0" r="0" b="0"/>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0" cstate="print"/>
                    <a:srcRect/>
                    <a:stretch>
                      <a:fillRect/>
                    </a:stretch>
                  </pic:blipFill>
                  <pic:spPr bwMode="auto">
                    <a:xfrm>
                      <a:off x="0" y="0"/>
                      <a:ext cx="19265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4416" behindDoc="1" locked="0" layoutInCell="0" allowOverlap="1" wp14:anchorId="7E6857F5" wp14:editId="0403452C">
            <wp:simplePos x="0" y="0"/>
            <wp:positionH relativeFrom="column">
              <wp:posOffset>2723515</wp:posOffset>
            </wp:positionH>
            <wp:positionV relativeFrom="paragraph">
              <wp:posOffset>-227330</wp:posOffset>
            </wp:positionV>
            <wp:extent cx="1393190" cy="9525"/>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45440" behindDoc="1" locked="0" layoutInCell="0" allowOverlap="1" wp14:anchorId="0C816382" wp14:editId="5AD32062">
            <wp:simplePos x="0" y="0"/>
            <wp:positionH relativeFrom="column">
              <wp:posOffset>-1905</wp:posOffset>
            </wp:positionH>
            <wp:positionV relativeFrom="paragraph">
              <wp:posOffset>-55880</wp:posOffset>
            </wp:positionV>
            <wp:extent cx="1927225" cy="9525"/>
            <wp:effectExtent l="0" t="0" r="0" b="0"/>
            <wp:wrapNone/>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42" cstate="print"/>
                    <a:srcRect/>
                    <a:stretch>
                      <a:fillRect/>
                    </a:stretch>
                  </pic:blipFill>
                  <pic:spPr bwMode="auto">
                    <a:xfrm>
                      <a:off x="0" y="0"/>
                      <a:ext cx="1927225" cy="9525"/>
                    </a:xfrm>
                    <a:prstGeom prst="rect">
                      <a:avLst/>
                    </a:prstGeom>
                    <a:noFill/>
                  </pic:spPr>
                </pic:pic>
              </a:graphicData>
            </a:graphic>
          </wp:anchor>
        </w:drawing>
      </w:r>
    </w:p>
    <w:p w14:paraId="34695AE0" w14:textId="77777777" w:rsidR="0087383B" w:rsidRDefault="00491498">
      <w:pPr>
        <w:rPr>
          <w:sz w:val="20"/>
          <w:szCs w:val="20"/>
        </w:rPr>
      </w:pPr>
      <w:proofErr w:type="gramStart"/>
      <w:r w:rsidRPr="006A4834">
        <w:rPr>
          <w:rFonts w:ascii="Arial" w:hAnsi="Arial"/>
          <w:sz w:val="18"/>
        </w:rPr>
        <w:t>These cover</w:t>
      </w:r>
      <w:proofErr w:type="gramEnd"/>
      <w:r w:rsidRPr="006A4834">
        <w:rPr>
          <w:rFonts w:ascii="Arial" w:hAnsi="Arial"/>
          <w:sz w:val="18"/>
        </w:rPr>
        <w:t>:</w:t>
      </w:r>
    </w:p>
    <w:p w14:paraId="37EBDF9D" w14:textId="43A88E56" w:rsidR="00553914" w:rsidRPr="006A4834" w:rsidRDefault="00491498">
      <w:pPr>
        <w:ind w:left="440"/>
        <w:rPr>
          <w:sz w:val="20"/>
          <w:szCs w:val="20"/>
        </w:rPr>
      </w:pPr>
      <w:r w:rsidRPr="006A4834">
        <w:rPr>
          <w:rFonts w:ascii="Arial" w:hAnsi="Arial"/>
          <w:sz w:val="18"/>
        </w:rPr>
        <w:t xml:space="preserve">General information, </w:t>
      </w:r>
      <w:proofErr w:type="gramStart"/>
      <w:r w:rsidRPr="006A4834">
        <w:rPr>
          <w:rFonts w:ascii="Arial" w:hAnsi="Arial"/>
          <w:sz w:val="18"/>
        </w:rPr>
        <w:t>structure</w:t>
      </w:r>
      <w:proofErr w:type="gramEnd"/>
      <w:r w:rsidRPr="006A4834">
        <w:rPr>
          <w:rFonts w:ascii="Arial" w:hAnsi="Arial"/>
          <w:sz w:val="18"/>
        </w:rPr>
        <w:t xml:space="preserve"> and application</w:t>
      </w:r>
    </w:p>
    <w:p w14:paraId="71234DF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6464" behindDoc="1" locked="0" layoutInCell="0" allowOverlap="1" wp14:anchorId="708E253E" wp14:editId="1837ACF8">
            <wp:simplePos x="0" y="0"/>
            <wp:positionH relativeFrom="column">
              <wp:posOffset>127635</wp:posOffset>
            </wp:positionH>
            <wp:positionV relativeFrom="paragraph">
              <wp:posOffset>-78740</wp:posOffset>
            </wp:positionV>
            <wp:extent cx="63500" cy="63500"/>
            <wp:effectExtent l="0" t="0" r="0" b="0"/>
            <wp:wrapNone/>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56DFE45" w14:textId="48D010DA" w:rsidR="00553914" w:rsidRPr="006A4834" w:rsidRDefault="00491498">
      <w:pPr>
        <w:spacing w:line="313" w:lineRule="auto"/>
        <w:ind w:left="440" w:right="200"/>
        <w:rPr>
          <w:sz w:val="20"/>
          <w:szCs w:val="20"/>
        </w:rPr>
      </w:pPr>
      <w:r w:rsidRPr="006A4834">
        <w:rPr>
          <w:rFonts w:ascii="Arial" w:hAnsi="Arial"/>
          <w:sz w:val="18"/>
        </w:rPr>
        <w:t>Activities involving biological agents (</w:t>
      </w:r>
      <w:proofErr w:type="gramStart"/>
      <w:r w:rsidRPr="006A4834">
        <w:rPr>
          <w:rFonts w:ascii="Arial" w:hAnsi="Arial"/>
          <w:sz w:val="18"/>
        </w:rPr>
        <w:t>e.g.</w:t>
      </w:r>
      <w:proofErr w:type="gramEnd"/>
      <w:r w:rsidRPr="006A4834">
        <w:rPr>
          <w:rFonts w:ascii="Arial" w:hAnsi="Arial"/>
          <w:sz w:val="18"/>
        </w:rPr>
        <w:t xml:space="preserve"> protective measures in laboratories, in acute biological emergencies, solid waste, waste water, health care)</w:t>
      </w:r>
    </w:p>
    <w:p w14:paraId="27C078EE" w14:textId="77777777" w:rsidR="00553914" w:rsidRPr="006A4834"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7488" behindDoc="1" locked="0" layoutInCell="0" allowOverlap="1" wp14:anchorId="2AF359DF" wp14:editId="54CB8731">
            <wp:simplePos x="0" y="0"/>
            <wp:positionH relativeFrom="column">
              <wp:posOffset>127635</wp:posOffset>
            </wp:positionH>
            <wp:positionV relativeFrom="paragraph">
              <wp:posOffset>-461010</wp:posOffset>
            </wp:positionV>
            <wp:extent cx="63500" cy="6350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DEC1077" w14:textId="77777777" w:rsidR="00553914" w:rsidRPr="006A4834" w:rsidRDefault="00491498">
      <w:pPr>
        <w:ind w:left="440"/>
        <w:rPr>
          <w:sz w:val="20"/>
          <w:szCs w:val="20"/>
        </w:rPr>
      </w:pPr>
      <w:r w:rsidRPr="006A4834">
        <w:rPr>
          <w:rFonts w:ascii="Arial" w:hAnsi="Arial"/>
          <w:sz w:val="18"/>
        </w:rPr>
        <w:t>Assessing hazards (</w:t>
      </w:r>
      <w:proofErr w:type="gramStart"/>
      <w:r w:rsidRPr="006A4834">
        <w:rPr>
          <w:rFonts w:ascii="Arial" w:hAnsi="Arial"/>
          <w:sz w:val="18"/>
        </w:rPr>
        <w:t>e.g.</w:t>
      </w:r>
      <w:proofErr w:type="gramEnd"/>
      <w:r w:rsidRPr="006A4834">
        <w:rPr>
          <w:rFonts w:ascii="Arial" w:hAnsi="Arial"/>
          <w:sz w:val="18"/>
        </w:rPr>
        <w:t xml:space="preserve"> classification into risk groups)</w:t>
      </w:r>
    </w:p>
    <w:p w14:paraId="61361437"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8512" behindDoc="1" locked="0" layoutInCell="0" allowOverlap="1" wp14:anchorId="1F0E5212" wp14:editId="036F4C44">
            <wp:simplePos x="0" y="0"/>
            <wp:positionH relativeFrom="column">
              <wp:posOffset>127635</wp:posOffset>
            </wp:positionH>
            <wp:positionV relativeFrom="paragraph">
              <wp:posOffset>-78740</wp:posOffset>
            </wp:positionV>
            <wp:extent cx="63500" cy="63500"/>
            <wp:effectExtent l="0" t="0" r="0" b="0"/>
            <wp:wrapNone/>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8437111" w14:textId="7273D818" w:rsidR="00553914" w:rsidRPr="006A4834" w:rsidRDefault="00491498">
      <w:pPr>
        <w:ind w:left="440"/>
        <w:rPr>
          <w:sz w:val="20"/>
          <w:szCs w:val="20"/>
        </w:rPr>
      </w:pPr>
      <w:r w:rsidRPr="006A4834">
        <w:rPr>
          <w:rFonts w:ascii="Arial" w:hAnsi="Arial"/>
          <w:sz w:val="18"/>
        </w:rPr>
        <w:t>Hygiene and disinfection measures</w:t>
      </w:r>
    </w:p>
    <w:p w14:paraId="43F7253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49536" behindDoc="1" locked="0" layoutInCell="0" allowOverlap="1" wp14:anchorId="5FCD8A5E" wp14:editId="6B4224CB">
            <wp:simplePos x="0" y="0"/>
            <wp:positionH relativeFrom="column">
              <wp:posOffset>127635</wp:posOffset>
            </wp:positionH>
            <wp:positionV relativeFrom="paragraph">
              <wp:posOffset>-78740</wp:posOffset>
            </wp:positionV>
            <wp:extent cx="63500" cy="63500"/>
            <wp:effectExtent l="0" t="0" r="0" b="0"/>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812C35D" w14:textId="72B279CA" w:rsidR="00553914" w:rsidRPr="006A4834" w:rsidRDefault="00491498">
      <w:pPr>
        <w:spacing w:line="345" w:lineRule="auto"/>
        <w:ind w:left="440" w:right="220"/>
        <w:rPr>
          <w:sz w:val="20"/>
          <w:szCs w:val="20"/>
        </w:rPr>
      </w:pPr>
      <w:r w:rsidRPr="006A4834">
        <w:rPr>
          <w:rFonts w:ascii="Arial" w:hAnsi="Arial"/>
          <w:sz w:val="18"/>
        </w:rPr>
        <w:t>Decisions of the ABAS on requirements for activities involving biological agents in special cases (</w:t>
      </w:r>
      <w:proofErr w:type="gramStart"/>
      <w:r w:rsidRPr="006A4834">
        <w:rPr>
          <w:rFonts w:ascii="Arial" w:hAnsi="Arial"/>
          <w:sz w:val="18"/>
        </w:rPr>
        <w:t>e.g.</w:t>
      </w:r>
      <w:proofErr w:type="gramEnd"/>
      <w:r w:rsidRPr="006A4834">
        <w:rPr>
          <w:rFonts w:ascii="Arial" w:hAnsi="Arial"/>
          <w:sz w:val="18"/>
        </w:rPr>
        <w:t xml:space="preserve"> tuberculosis, polio, influenza, highly pathogenic agents).</w:t>
      </w:r>
    </w:p>
    <w:p w14:paraId="18BE278D"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50560" behindDoc="1" locked="0" layoutInCell="0" allowOverlap="1" wp14:anchorId="638A681F" wp14:editId="4FC94826">
            <wp:simplePos x="0" y="0"/>
            <wp:positionH relativeFrom="column">
              <wp:posOffset>127635</wp:posOffset>
            </wp:positionH>
            <wp:positionV relativeFrom="paragraph">
              <wp:posOffset>-513715</wp:posOffset>
            </wp:positionV>
            <wp:extent cx="63500" cy="63500"/>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90C1924" w14:textId="77777777" w:rsidR="0087383B" w:rsidRDefault="008A057B">
      <w:pPr>
        <w:spacing w:line="346" w:lineRule="auto"/>
        <w:rPr>
          <w:sz w:val="20"/>
          <w:szCs w:val="20"/>
        </w:rPr>
      </w:pPr>
      <w:r w:rsidRPr="006A4834">
        <w:rPr>
          <w:rFonts w:ascii="Arial" w:hAnsi="Arial"/>
          <w:sz w:val="18"/>
        </w:rPr>
        <w:t xml:space="preserve">The </w:t>
      </w:r>
      <w:r w:rsidR="00491498" w:rsidRPr="006A4834">
        <w:rPr>
          <w:rFonts w:ascii="Arial" w:hAnsi="Arial"/>
          <w:sz w:val="18"/>
        </w:rPr>
        <w:t xml:space="preserve">TRBAs are designed to support the optimal implementation of occupational safety measures. They are not statutory regulations. It is therefore possible to apply other measures </w:t>
      </w:r>
      <w:r w:rsidRPr="006A4834">
        <w:rPr>
          <w:rFonts w:ascii="Arial" w:hAnsi="Arial"/>
          <w:sz w:val="18"/>
        </w:rPr>
        <w:t xml:space="preserve">that </w:t>
      </w:r>
      <w:r w:rsidR="00491498" w:rsidRPr="006A4834">
        <w:rPr>
          <w:rFonts w:ascii="Arial" w:hAnsi="Arial"/>
          <w:sz w:val="18"/>
        </w:rPr>
        <w:t>have the same effect on safety.</w:t>
      </w:r>
    </w:p>
    <w:p w14:paraId="1479F4FB" w14:textId="77777777" w:rsidR="0087383B" w:rsidRDefault="00491498">
      <w:pPr>
        <w:spacing w:line="324" w:lineRule="auto"/>
        <w:ind w:right="80"/>
        <w:rPr>
          <w:sz w:val="20"/>
          <w:szCs w:val="20"/>
        </w:rPr>
      </w:pPr>
      <w:r w:rsidRPr="006A4834">
        <w:rPr>
          <w:rFonts w:ascii="Arial" w:hAnsi="Arial"/>
          <w:sz w:val="18"/>
        </w:rPr>
        <w:t xml:space="preserve">Occupational safety and health </w:t>
      </w:r>
      <w:proofErr w:type="gramStart"/>
      <w:r w:rsidRPr="006A4834">
        <w:rPr>
          <w:rFonts w:ascii="Arial" w:hAnsi="Arial"/>
          <w:sz w:val="18"/>
        </w:rPr>
        <w:t>operates</w:t>
      </w:r>
      <w:proofErr w:type="gramEnd"/>
      <w:r w:rsidRPr="006A4834">
        <w:rPr>
          <w:rFonts w:ascii="Arial" w:hAnsi="Arial"/>
          <w:sz w:val="18"/>
        </w:rPr>
        <w:t xml:space="preserve"> on the principle that structural measures should be considered before organisational measures, and organisational measures before personal measures. Accordingly, a risk assessment should be </w:t>
      </w:r>
      <w:proofErr w:type="gramStart"/>
      <w:r w:rsidRPr="006A4834">
        <w:rPr>
          <w:rFonts w:ascii="Arial" w:hAnsi="Arial"/>
          <w:sz w:val="18"/>
        </w:rPr>
        <w:t>performed</w:t>
      </w:r>
      <w:proofErr w:type="gramEnd"/>
      <w:r w:rsidRPr="006A4834">
        <w:rPr>
          <w:rFonts w:ascii="Arial" w:hAnsi="Arial"/>
          <w:sz w:val="18"/>
        </w:rPr>
        <w:t xml:space="preserve"> and appropriate protective measures defined prior to any activity. The principle of maximum protection need not be applied in all cases, as this would place an unnecessary burden on the institution, and in the worst case might even contribute towards patients not receiving optimal care.</w:t>
      </w:r>
    </w:p>
    <w:p w14:paraId="3EC1A87B" w14:textId="216AACF5" w:rsidR="0087383B" w:rsidRDefault="00491498">
      <w:pPr>
        <w:rPr>
          <w:sz w:val="20"/>
          <w:szCs w:val="20"/>
        </w:rPr>
      </w:pPr>
      <w:r w:rsidRPr="006A4834">
        <w:rPr>
          <w:rFonts w:ascii="Arial" w:hAnsi="Arial"/>
          <w:color w:val="0F64A7"/>
          <w:sz w:val="26"/>
        </w:rPr>
        <w:t>Personal protective equipment (PPE)</w:t>
      </w:r>
    </w:p>
    <w:p w14:paraId="6BCDE5DF" w14:textId="559B380A" w:rsidR="00553914" w:rsidRPr="006A4834" w:rsidRDefault="00491498" w:rsidP="008B1D9A">
      <w:pPr>
        <w:spacing w:line="313" w:lineRule="auto"/>
        <w:ind w:right="280"/>
        <w:rPr>
          <w:rFonts w:ascii="Arial" w:eastAsia="Arial" w:hAnsi="Arial" w:cs="Arial"/>
          <w:b/>
          <w:bCs/>
          <w:sz w:val="18"/>
          <w:szCs w:val="18"/>
        </w:rPr>
      </w:pPr>
      <w:r w:rsidRPr="006A4834">
        <w:rPr>
          <w:rFonts w:ascii="Arial" w:hAnsi="Arial"/>
          <w:sz w:val="18"/>
        </w:rPr>
        <w:t>The TRBAs describe the requirements for personal protective equipment</w:t>
      </w:r>
      <w:r w:rsidR="008B1D9A" w:rsidRPr="006A4834">
        <w:rPr>
          <w:rFonts w:ascii="Arial" w:hAnsi="Arial"/>
          <w:sz w:val="18"/>
        </w:rPr>
        <w:t xml:space="preserve"> </w:t>
      </w:r>
      <w:hyperlink r:id="rId143">
        <w:r w:rsidRPr="006A4834">
          <w:rPr>
            <w:rFonts w:ascii="Arial" w:hAnsi="Arial"/>
            <w:sz w:val="18"/>
          </w:rPr>
          <w:t>(PP</w:t>
        </w:r>
        <w:r w:rsidR="008B1D9A" w:rsidRPr="006A4834">
          <w:rPr>
            <w:rFonts w:ascii="Arial" w:hAnsi="Arial"/>
            <w:sz w:val="18"/>
          </w:rPr>
          <w:t>E</w:t>
        </w:r>
        <w:r w:rsidRPr="006A4834">
          <w:rPr>
            <w:rFonts w:ascii="Arial" w:hAnsi="Arial"/>
            <w:sz w:val="18"/>
          </w:rPr>
          <w:t xml:space="preserve">), e.g. in </w:t>
        </w:r>
        <w:r w:rsidRPr="006A4834">
          <w:rPr>
            <w:rFonts w:ascii="Arial" w:hAnsi="Arial"/>
            <w:b/>
            <w:sz w:val="18"/>
          </w:rPr>
          <w:t>health care and</w:t>
        </w:r>
      </w:hyperlink>
      <w:r w:rsidRPr="006A4834">
        <w:rPr>
          <w:rFonts w:ascii="Arial" w:hAnsi="Arial"/>
          <w:sz w:val="18"/>
        </w:rPr>
        <w:t xml:space="preserve"> </w:t>
      </w:r>
      <w:hyperlink r:id="rId144">
        <w:r w:rsidRPr="006A4834">
          <w:rPr>
            <w:rFonts w:ascii="Arial" w:hAnsi="Arial"/>
            <w:b/>
            <w:sz w:val="18"/>
          </w:rPr>
          <w:t>welfare facilities (TRBA 250) or for the care of</w:t>
        </w:r>
      </w:hyperlink>
      <w:r w:rsidRPr="006A4834">
        <w:rPr>
          <w:noProof/>
          <w:sz w:val="20"/>
          <w:szCs w:val="20"/>
          <w:lang w:val="de-DE" w:eastAsia="de-DE" w:bidi="ar-SA"/>
        </w:rPr>
        <w:drawing>
          <wp:anchor distT="0" distB="0" distL="114300" distR="114300" simplePos="0" relativeHeight="251651584" behindDoc="1" locked="0" layoutInCell="0" allowOverlap="1" wp14:anchorId="77E1C04E" wp14:editId="2A9B5CC2">
            <wp:simplePos x="0" y="0"/>
            <wp:positionH relativeFrom="column">
              <wp:posOffset>3162300</wp:posOffset>
            </wp:positionH>
            <wp:positionV relativeFrom="paragraph">
              <wp:posOffset>-181610</wp:posOffset>
            </wp:positionV>
            <wp:extent cx="849630" cy="9525"/>
            <wp:effectExtent l="0" t="0" r="0"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5" cstate="print"/>
                    <a:srcRect/>
                    <a:stretch>
                      <a:fillRect/>
                    </a:stretch>
                  </pic:blipFill>
                  <pic:spPr bwMode="auto">
                    <a:xfrm>
                      <a:off x="0" y="0"/>
                      <a:ext cx="8496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2608" behindDoc="1" locked="0" layoutInCell="0" allowOverlap="1" wp14:anchorId="25425206" wp14:editId="7C5177F5">
            <wp:simplePos x="0" y="0"/>
            <wp:positionH relativeFrom="column">
              <wp:posOffset>-1905</wp:posOffset>
            </wp:positionH>
            <wp:positionV relativeFrom="paragraph">
              <wp:posOffset>-10160</wp:posOffset>
            </wp:positionV>
            <wp:extent cx="3728720" cy="9525"/>
            <wp:effectExtent l="0" t="0" r="0" b="0"/>
            <wp:wrapNone/>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146" cstate="print"/>
                    <a:srcRect/>
                    <a:stretch>
                      <a:fillRect/>
                    </a:stretch>
                  </pic:blipFill>
                  <pic:spPr bwMode="auto">
                    <a:xfrm>
                      <a:off x="0" y="0"/>
                      <a:ext cx="3728720" cy="9525"/>
                    </a:xfrm>
                    <a:prstGeom prst="rect">
                      <a:avLst/>
                    </a:prstGeom>
                    <a:noFill/>
                  </pic:spPr>
                </pic:pic>
              </a:graphicData>
            </a:graphic>
          </wp:anchor>
        </w:drawing>
      </w:r>
      <w:r w:rsidR="008B1D9A" w:rsidRPr="006A4834">
        <w:t xml:space="preserve"> </w:t>
      </w:r>
      <w:hyperlink r:id="rId147">
        <w:r w:rsidR="006A3A8D" w:rsidRPr="006A4834">
          <w:rPr>
            <w:rFonts w:ascii="Arial" w:hAnsi="Arial"/>
            <w:b/>
            <w:sz w:val="18"/>
          </w:rPr>
          <w:t>patients infected with highly pathogenic organisms outside of special isolation</w:t>
        </w:r>
      </w:hyperlink>
      <w:r w:rsidR="006A3A8D" w:rsidRPr="006A4834">
        <w:rPr>
          <w:rFonts w:ascii="Arial" w:hAnsi="Arial"/>
          <w:b/>
          <w:sz w:val="18"/>
        </w:rPr>
        <w:t xml:space="preserve"> </w:t>
      </w:r>
      <w:hyperlink r:id="rId148">
        <w:r w:rsidR="006A3A8D" w:rsidRPr="006A4834">
          <w:rPr>
            <w:rFonts w:ascii="Arial" w:hAnsi="Arial"/>
            <w:b/>
            <w:sz w:val="18"/>
          </w:rPr>
          <w:t>units (Resolution 610)</w:t>
        </w:r>
        <w:r w:rsidR="006A3A8D" w:rsidRPr="006A4834">
          <w:rPr>
            <w:rFonts w:ascii="Arial" w:hAnsi="Arial"/>
            <w:sz w:val="18"/>
          </w:rPr>
          <w:t xml:space="preserve">. </w:t>
        </w:r>
      </w:hyperlink>
      <w:r w:rsidR="006A3A8D" w:rsidRPr="006A4834">
        <w:rPr>
          <w:rFonts w:ascii="Arial" w:hAnsi="Arial"/>
          <w:sz w:val="18"/>
        </w:rPr>
        <w:t xml:space="preserve">The TRBAs list numerous standards that the PPE must meet. When procuring </w:t>
      </w:r>
      <w:proofErr w:type="gramStart"/>
      <w:r w:rsidR="006A3A8D" w:rsidRPr="006A4834">
        <w:rPr>
          <w:rFonts w:ascii="Arial" w:hAnsi="Arial"/>
          <w:sz w:val="18"/>
        </w:rPr>
        <w:t>PPE</w:t>
      </w:r>
      <w:proofErr w:type="gramEnd"/>
      <w:r w:rsidR="006A3A8D" w:rsidRPr="006A4834">
        <w:rPr>
          <w:rFonts w:ascii="Arial" w:hAnsi="Arial"/>
          <w:sz w:val="18"/>
        </w:rPr>
        <w:t xml:space="preserve"> it is advisable to require the manufacturer to meet the specified standards,</w:t>
      </w:r>
    </w:p>
    <w:p w14:paraId="54F87D3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3632" behindDoc="1" locked="0" layoutInCell="0" allowOverlap="1" wp14:anchorId="5C73F2A8" wp14:editId="6730EC39">
            <wp:simplePos x="0" y="0"/>
            <wp:positionH relativeFrom="column">
              <wp:posOffset>-1905</wp:posOffset>
            </wp:positionH>
            <wp:positionV relativeFrom="paragraph">
              <wp:posOffset>-583565</wp:posOffset>
            </wp:positionV>
            <wp:extent cx="3655695" cy="34925"/>
            <wp:effectExtent l="0" t="0" r="0" b="0"/>
            <wp:wrapNone/>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49" cstate="print"/>
                    <a:srcRect/>
                    <a:stretch>
                      <a:fillRect/>
                    </a:stretch>
                  </pic:blipFill>
                  <pic:spPr bwMode="auto">
                    <a:xfrm>
                      <a:off x="0" y="0"/>
                      <a:ext cx="3655695"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54656" behindDoc="1" locked="0" layoutInCell="0" allowOverlap="1" wp14:anchorId="5AE334B3" wp14:editId="5969A9BE">
            <wp:simplePos x="0" y="0"/>
            <wp:positionH relativeFrom="column">
              <wp:posOffset>-1905</wp:posOffset>
            </wp:positionH>
            <wp:positionV relativeFrom="paragraph">
              <wp:posOffset>-398780</wp:posOffset>
            </wp:positionV>
            <wp:extent cx="2289810" cy="9525"/>
            <wp:effectExtent l="0" t="0" r="0" b="0"/>
            <wp:wrapNone/>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BE7B144"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25B7EE54" w14:textId="77777777" w:rsidR="0087383B" w:rsidRDefault="0087383B">
      <w:pPr>
        <w:spacing w:line="200" w:lineRule="exact"/>
        <w:rPr>
          <w:sz w:val="20"/>
          <w:szCs w:val="20"/>
        </w:rPr>
      </w:pPr>
    </w:p>
    <w:p w14:paraId="2FDF9C07" w14:textId="77777777" w:rsidR="00553914" w:rsidRPr="006A4834" w:rsidRDefault="00491498">
      <w:pPr>
        <w:tabs>
          <w:tab w:val="left" w:pos="2920"/>
        </w:tabs>
        <w:rPr>
          <w:sz w:val="20"/>
          <w:szCs w:val="20"/>
        </w:rPr>
      </w:pPr>
      <w:r w:rsidRPr="006A4834">
        <w:rPr>
          <w:rFonts w:ascii="Arial" w:hAnsi="Arial"/>
          <w:b/>
          <w:i/>
          <w:sz w:val="18"/>
        </w:rPr>
        <w:t>68</w:t>
      </w:r>
      <w:r w:rsidRPr="006A4834">
        <w:tab/>
      </w:r>
      <w:r w:rsidRPr="006A4834">
        <w:rPr>
          <w:rFonts w:ascii="Arial" w:hAnsi="Arial"/>
          <w:sz w:val="15"/>
        </w:rPr>
        <w:t>Pre-release v1.0</w:t>
      </w:r>
    </w:p>
    <w:p w14:paraId="30717C94"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4991A2A2" w14:textId="77777777" w:rsidR="0087383B" w:rsidRDefault="00491498">
      <w:pPr>
        <w:ind w:left="5000"/>
        <w:rPr>
          <w:sz w:val="20"/>
          <w:szCs w:val="20"/>
        </w:rPr>
      </w:pPr>
      <w:bookmarkStart w:id="61" w:name="page69"/>
      <w:bookmarkEnd w:id="61"/>
      <w:r w:rsidRPr="006A4834">
        <w:rPr>
          <w:rFonts w:ascii="Arial" w:hAnsi="Arial"/>
          <w:b/>
          <w:i/>
          <w:sz w:val="17"/>
        </w:rPr>
        <w:lastRenderedPageBreak/>
        <w:t>Crisis management</w:t>
      </w:r>
    </w:p>
    <w:p w14:paraId="1E50C141" w14:textId="77777777" w:rsidR="0087383B" w:rsidRDefault="00491498">
      <w:pPr>
        <w:spacing w:line="377" w:lineRule="auto"/>
        <w:ind w:right="140"/>
        <w:rPr>
          <w:sz w:val="20"/>
          <w:szCs w:val="20"/>
        </w:rPr>
      </w:pPr>
      <w:r w:rsidRPr="006A4834">
        <w:rPr>
          <w:rFonts w:ascii="Arial" w:hAnsi="Arial"/>
          <w:sz w:val="18"/>
        </w:rPr>
        <w:t>as this will guarantee compliance with the scientific state of the art.</w:t>
      </w:r>
    </w:p>
    <w:p w14:paraId="326143D5" w14:textId="7318ED33" w:rsidR="00553914" w:rsidRPr="006A4834" w:rsidRDefault="00491498">
      <w:pPr>
        <w:spacing w:line="326" w:lineRule="auto"/>
        <w:ind w:right="20"/>
        <w:rPr>
          <w:rFonts w:ascii="Arial" w:eastAsia="Arial" w:hAnsi="Arial" w:cs="Arial"/>
          <w:sz w:val="18"/>
          <w:szCs w:val="18"/>
        </w:rPr>
      </w:pPr>
      <w:r w:rsidRPr="006A4834">
        <w:rPr>
          <w:rFonts w:ascii="Arial" w:hAnsi="Arial"/>
          <w:sz w:val="18"/>
        </w:rPr>
        <w:t xml:space="preserve">Protective equipment is manufactured and classified in accordance with </w:t>
      </w:r>
      <w:hyperlink r:id="rId151">
        <w:r w:rsidRPr="006A4834">
          <w:rPr>
            <w:rFonts w:ascii="Arial" w:hAnsi="Arial"/>
            <w:b/>
            <w:sz w:val="18"/>
          </w:rPr>
          <w:t xml:space="preserve"> Directive 89/686/EEC</w:t>
        </w:r>
      </w:hyperlink>
      <w:r w:rsidRPr="006A4834">
        <w:rPr>
          <w:rFonts w:ascii="Arial" w:hAnsi="Arial"/>
          <w:sz w:val="18"/>
        </w:rPr>
        <w:t xml:space="preserve"> (Council Directive of 21 December 1989 on the approximation of the laws of the Member States relating to personal protective equipment). For protection against mortal hazards o</w:t>
      </w:r>
      <w:r w:rsidR="008B1D9A" w:rsidRPr="006A4834">
        <w:rPr>
          <w:rFonts w:ascii="Arial" w:hAnsi="Arial"/>
          <w:sz w:val="18"/>
        </w:rPr>
        <w:t>r serious irreversible injury, c</w:t>
      </w:r>
      <w:r w:rsidRPr="006A4834">
        <w:rPr>
          <w:rFonts w:ascii="Arial" w:hAnsi="Arial"/>
          <w:sz w:val="18"/>
        </w:rPr>
        <w:t>ategory II</w:t>
      </w:r>
      <w:r w:rsidR="008B1D9A" w:rsidRPr="006A4834">
        <w:rPr>
          <w:rFonts w:ascii="Arial" w:hAnsi="Arial"/>
          <w:sz w:val="18"/>
        </w:rPr>
        <w:t>I</w:t>
      </w:r>
      <w:r w:rsidRPr="006A4834">
        <w:rPr>
          <w:rFonts w:ascii="Arial" w:hAnsi="Arial"/>
          <w:sz w:val="18"/>
        </w:rPr>
        <w:t xml:space="preserve"> is used.</w:t>
      </w:r>
    </w:p>
    <w:p w14:paraId="33C4C4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5680" behindDoc="1" locked="0" layoutInCell="0" allowOverlap="1" wp14:anchorId="45A1BB62" wp14:editId="689E84E0">
            <wp:simplePos x="0" y="0"/>
            <wp:positionH relativeFrom="column">
              <wp:posOffset>2909570</wp:posOffset>
            </wp:positionH>
            <wp:positionV relativeFrom="paragraph">
              <wp:posOffset>-909955</wp:posOffset>
            </wp:positionV>
            <wp:extent cx="1287145" cy="9525"/>
            <wp:effectExtent l="0" t="0" r="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52" cstate="print"/>
                    <a:srcRect/>
                    <a:stretch>
                      <a:fillRect/>
                    </a:stretch>
                  </pic:blipFill>
                  <pic:spPr bwMode="auto">
                    <a:xfrm>
                      <a:off x="0" y="0"/>
                      <a:ext cx="1287145" cy="9525"/>
                    </a:xfrm>
                    <a:prstGeom prst="rect">
                      <a:avLst/>
                    </a:prstGeom>
                    <a:noFill/>
                  </pic:spPr>
                </pic:pic>
              </a:graphicData>
            </a:graphic>
          </wp:anchor>
        </w:drawing>
      </w:r>
    </w:p>
    <w:p w14:paraId="37959C1D" w14:textId="77777777" w:rsidR="0087383B" w:rsidRDefault="00491498">
      <w:pPr>
        <w:spacing w:line="334" w:lineRule="auto"/>
        <w:ind w:right="160"/>
        <w:rPr>
          <w:sz w:val="20"/>
          <w:szCs w:val="20"/>
        </w:rPr>
      </w:pPr>
      <w:r w:rsidRPr="006A4834">
        <w:rPr>
          <w:rFonts w:ascii="Arial" w:hAnsi="Arial"/>
          <w:sz w:val="18"/>
        </w:rPr>
        <w:t xml:space="preserve">When selecting PPE, a basic distinction can be drawn between the infection protection set, which comprises various components, and a protective </w:t>
      </w:r>
      <w:r w:rsidR="008B1D9A" w:rsidRPr="006A4834">
        <w:rPr>
          <w:rFonts w:ascii="Arial" w:hAnsi="Arial"/>
          <w:sz w:val="18"/>
        </w:rPr>
        <w:t xml:space="preserve">(hazmat) </w:t>
      </w:r>
      <w:r w:rsidRPr="006A4834">
        <w:rPr>
          <w:rFonts w:ascii="Arial" w:hAnsi="Arial"/>
          <w:sz w:val="18"/>
        </w:rPr>
        <w:t>suit with powered air-purifying respirator, which often comprises a one-piece protective garment with an external blower</w:t>
      </w:r>
    </w:p>
    <w:p w14:paraId="7BA04C94" w14:textId="77777777" w:rsidR="0087383B" w:rsidRDefault="00491498">
      <w:pPr>
        <w:spacing w:line="321" w:lineRule="auto"/>
        <w:ind w:right="20"/>
        <w:rPr>
          <w:sz w:val="20"/>
          <w:szCs w:val="20"/>
        </w:rPr>
      </w:pPr>
      <w:r w:rsidRPr="006A4834">
        <w:rPr>
          <w:rFonts w:ascii="Arial" w:hAnsi="Arial"/>
          <w:sz w:val="18"/>
        </w:rPr>
        <w:t xml:space="preserve">The advantages of the infection protection set are listed as the low price per set and low maintenance requirement. The advantages of the protective suit are the greater comfort, longer wearing times, greater ease of communication when using a headset, no unpleasant odour on decontamination (when using ABEK P3 filters). Although the error rate when donning the infection protection set is higher than with the protective suit, both systems require regular training. Errors regularly occur when </w:t>
      </w:r>
      <w:r w:rsidR="00A97398" w:rsidRPr="006A4834">
        <w:rPr>
          <w:rFonts w:ascii="Arial" w:hAnsi="Arial"/>
          <w:sz w:val="18"/>
        </w:rPr>
        <w:t>doffing</w:t>
      </w:r>
      <w:r w:rsidRPr="006A4834">
        <w:rPr>
          <w:rFonts w:ascii="Arial" w:hAnsi="Arial"/>
          <w:sz w:val="18"/>
        </w:rPr>
        <w:t xml:space="preserve"> PPE that can have life-threatening consequences in an emergency.</w:t>
      </w:r>
    </w:p>
    <w:p w14:paraId="491874FD" w14:textId="77777777" w:rsidR="0087383B" w:rsidRDefault="00491498">
      <w:pPr>
        <w:spacing w:line="345" w:lineRule="auto"/>
        <w:ind w:right="80"/>
        <w:rPr>
          <w:sz w:val="20"/>
          <w:szCs w:val="20"/>
        </w:rPr>
      </w:pPr>
      <w:r w:rsidRPr="006A4834">
        <w:rPr>
          <w:rFonts w:ascii="Arial" w:hAnsi="Arial"/>
          <w:sz w:val="18"/>
        </w:rPr>
        <w:t>We will now discuss these suit components individually. For full descriptions please refer to TRBA 250 and Resolution 610.</w:t>
      </w:r>
    </w:p>
    <w:p w14:paraId="02A8AAD5" w14:textId="77777777" w:rsidR="0087383B" w:rsidRDefault="00491498">
      <w:pPr>
        <w:rPr>
          <w:sz w:val="20"/>
          <w:szCs w:val="20"/>
        </w:rPr>
      </w:pPr>
      <w:r w:rsidRPr="006A4834">
        <w:rPr>
          <w:rFonts w:ascii="Arial" w:hAnsi="Arial"/>
          <w:color w:val="0F64A7"/>
          <w:sz w:val="26"/>
        </w:rPr>
        <w:t>Respiratory protection</w:t>
      </w:r>
    </w:p>
    <w:p w14:paraId="0B9B652D" w14:textId="77777777" w:rsidR="0087383B" w:rsidRDefault="00491498">
      <w:pPr>
        <w:spacing w:line="346" w:lineRule="auto"/>
        <w:ind w:right="120"/>
        <w:rPr>
          <w:sz w:val="20"/>
          <w:szCs w:val="20"/>
        </w:rPr>
      </w:pPr>
      <w:r w:rsidRPr="006A4834">
        <w:rPr>
          <w:rFonts w:ascii="Arial" w:hAnsi="Arial"/>
          <w:sz w:val="18"/>
        </w:rPr>
        <w:t>The respiratory tracts are protected by filtering face pieces (FFPs). The</w:t>
      </w:r>
      <w:r w:rsidR="009A12F9" w:rsidRPr="006A4834">
        <w:rPr>
          <w:rFonts w:ascii="Arial" w:hAnsi="Arial"/>
          <w:sz w:val="18"/>
        </w:rPr>
        <w:t>se</w:t>
      </w:r>
      <w:r w:rsidRPr="006A4834">
        <w:rPr>
          <w:rFonts w:ascii="Arial" w:hAnsi="Arial"/>
          <w:sz w:val="18"/>
        </w:rPr>
        <w:t xml:space="preserve"> are tested to DIN EN 149:2001 for impermeability to particulate matter and liquid aerosols. The class indicates the filtration efficiency:</w:t>
      </w:r>
    </w:p>
    <w:p w14:paraId="29C68A99" w14:textId="1BAE5FBC" w:rsidR="00553914" w:rsidRPr="006A4834" w:rsidRDefault="00491498">
      <w:pPr>
        <w:ind w:left="440"/>
        <w:rPr>
          <w:sz w:val="20"/>
          <w:szCs w:val="20"/>
        </w:rPr>
      </w:pPr>
      <w:r w:rsidRPr="006A4834">
        <w:rPr>
          <w:rFonts w:ascii="Arial" w:hAnsi="Arial"/>
          <w:sz w:val="18"/>
        </w:rPr>
        <w:t>FFP1 maximum 22%,</w:t>
      </w:r>
    </w:p>
    <w:p w14:paraId="06BAFD2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6704" behindDoc="1" locked="0" layoutInCell="0" allowOverlap="1" wp14:anchorId="245C8342" wp14:editId="0C243473">
            <wp:simplePos x="0" y="0"/>
            <wp:positionH relativeFrom="column">
              <wp:posOffset>131445</wp:posOffset>
            </wp:positionH>
            <wp:positionV relativeFrom="paragraph">
              <wp:posOffset>-78740</wp:posOffset>
            </wp:positionV>
            <wp:extent cx="63500" cy="63500"/>
            <wp:effectExtent l="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D94E2F3" w14:textId="63852A77" w:rsidR="00553914" w:rsidRPr="006A4834" w:rsidRDefault="00491498">
      <w:pPr>
        <w:ind w:left="440"/>
        <w:rPr>
          <w:sz w:val="20"/>
          <w:szCs w:val="20"/>
        </w:rPr>
      </w:pPr>
      <w:r w:rsidRPr="006A4834">
        <w:rPr>
          <w:rFonts w:ascii="Arial" w:hAnsi="Arial"/>
          <w:sz w:val="18"/>
        </w:rPr>
        <w:t>FFP2 maximum 8% and</w:t>
      </w:r>
    </w:p>
    <w:p w14:paraId="334CB6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7728" behindDoc="1" locked="0" layoutInCell="0" allowOverlap="1" wp14:anchorId="63FCDF77" wp14:editId="7715C134">
            <wp:simplePos x="0" y="0"/>
            <wp:positionH relativeFrom="column">
              <wp:posOffset>131445</wp:posOffset>
            </wp:positionH>
            <wp:positionV relativeFrom="paragraph">
              <wp:posOffset>-78740</wp:posOffset>
            </wp:positionV>
            <wp:extent cx="63500" cy="63500"/>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C721C13" w14:textId="4E8DDC64" w:rsidR="00553914" w:rsidRPr="006A4834" w:rsidRDefault="00491498">
      <w:pPr>
        <w:ind w:left="440"/>
        <w:rPr>
          <w:sz w:val="20"/>
          <w:szCs w:val="20"/>
        </w:rPr>
      </w:pPr>
      <w:r w:rsidRPr="006A4834">
        <w:rPr>
          <w:rFonts w:ascii="Arial" w:hAnsi="Arial"/>
          <w:sz w:val="18"/>
        </w:rPr>
        <w:t>FFP3 maximum 2% total leakage</w:t>
      </w:r>
    </w:p>
    <w:p w14:paraId="70ABF10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8752" behindDoc="1" locked="0" layoutInCell="0" allowOverlap="1" wp14:anchorId="18A1D417" wp14:editId="135234EC">
            <wp:simplePos x="0" y="0"/>
            <wp:positionH relativeFrom="column">
              <wp:posOffset>131445</wp:posOffset>
            </wp:positionH>
            <wp:positionV relativeFrom="paragraph">
              <wp:posOffset>-78740</wp:posOffset>
            </wp:positionV>
            <wp:extent cx="63500" cy="63500"/>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F4A513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C3EE3FF" w14:textId="77777777" w:rsidR="0087383B" w:rsidRDefault="0087383B">
      <w:pPr>
        <w:spacing w:line="200" w:lineRule="exact"/>
        <w:rPr>
          <w:sz w:val="20"/>
          <w:szCs w:val="20"/>
        </w:rPr>
      </w:pPr>
    </w:p>
    <w:p w14:paraId="111A68C4"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9A12F9" w:rsidRPr="006A4834">
        <w:rPr>
          <w:rFonts w:ascii="Arial" w:hAnsi="Arial"/>
          <w:sz w:val="15"/>
        </w:rPr>
        <w:t>.</w:t>
      </w:r>
      <w:r w:rsidRPr="006A4834">
        <w:tab/>
      </w:r>
      <w:r w:rsidRPr="006A4834">
        <w:rPr>
          <w:rFonts w:ascii="Arial" w:hAnsi="Arial"/>
          <w:b/>
          <w:i/>
          <w:sz w:val="17"/>
        </w:rPr>
        <w:t>69</w:t>
      </w:r>
    </w:p>
    <w:p w14:paraId="3D31E94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65A0BDF" w14:textId="77777777" w:rsidR="0087383B" w:rsidRDefault="00491498">
      <w:pPr>
        <w:rPr>
          <w:sz w:val="20"/>
          <w:szCs w:val="20"/>
        </w:rPr>
      </w:pPr>
      <w:bookmarkStart w:id="62" w:name="page70"/>
      <w:bookmarkEnd w:id="62"/>
      <w:r w:rsidRPr="006A4834">
        <w:rPr>
          <w:rFonts w:ascii="Arial" w:hAnsi="Arial"/>
          <w:b/>
          <w:i/>
          <w:sz w:val="18"/>
        </w:rPr>
        <w:lastRenderedPageBreak/>
        <w:t>Toolbox</w:t>
      </w:r>
    </w:p>
    <w:p w14:paraId="34B21632" w14:textId="77777777" w:rsidR="0087383B" w:rsidRDefault="00491498">
      <w:pPr>
        <w:spacing w:line="320" w:lineRule="auto"/>
        <w:ind w:right="60"/>
        <w:rPr>
          <w:sz w:val="20"/>
          <w:szCs w:val="20"/>
        </w:rPr>
      </w:pPr>
      <w:r w:rsidRPr="006A4834">
        <w:rPr>
          <w:rFonts w:ascii="Arial" w:hAnsi="Arial"/>
          <w:sz w:val="18"/>
        </w:rPr>
        <w:t xml:space="preserve">As leakage decreases, protection increases, but so too does the strain caused by difficulty breathing. An exhalation valve will reduce the </w:t>
      </w:r>
      <w:proofErr w:type="gramStart"/>
      <w:r w:rsidRPr="006A4834">
        <w:rPr>
          <w:rFonts w:ascii="Arial" w:hAnsi="Arial"/>
          <w:sz w:val="18"/>
        </w:rPr>
        <w:t>strain, and</w:t>
      </w:r>
      <w:proofErr w:type="gramEnd"/>
      <w:r w:rsidRPr="006A4834">
        <w:rPr>
          <w:rFonts w:ascii="Arial" w:hAnsi="Arial"/>
          <w:sz w:val="18"/>
        </w:rPr>
        <w:t xml:space="preserve"> should therefore be selected particularly with FFP3 masks. The protective effect can also be improved by a correct fit. Since people's heads are different shapes, each individual needs to test which mask is most suitable for them. For this </w:t>
      </w:r>
      <w:proofErr w:type="gramStart"/>
      <w:r w:rsidRPr="006A4834">
        <w:rPr>
          <w:rFonts w:ascii="Arial" w:hAnsi="Arial"/>
          <w:sz w:val="18"/>
        </w:rPr>
        <w:t>purpose</w:t>
      </w:r>
      <w:proofErr w:type="gramEnd"/>
      <w:r w:rsidRPr="006A4834">
        <w:rPr>
          <w:rFonts w:ascii="Arial" w:hAnsi="Arial"/>
          <w:sz w:val="18"/>
        </w:rPr>
        <w:t xml:space="preserve"> a FIT test should be carried out. If the wearer has a beard or heavily scarred skin in the area around the sealing lip, the mask will not fit tightly. To guarantee additional splash protection the filter fleece should also be tested to DIN EN 14683 (splash protection IIR).</w:t>
      </w:r>
    </w:p>
    <w:p w14:paraId="3A1F3B35" w14:textId="77777777" w:rsidR="0087383B" w:rsidRDefault="00491498">
      <w:pPr>
        <w:spacing w:line="324" w:lineRule="auto"/>
        <w:rPr>
          <w:sz w:val="20"/>
          <w:szCs w:val="20"/>
        </w:rPr>
      </w:pPr>
      <w:r w:rsidRPr="006A4834">
        <w:rPr>
          <w:rFonts w:ascii="Arial" w:hAnsi="Arial"/>
          <w:sz w:val="18"/>
        </w:rPr>
        <w:t xml:space="preserve">The surgical face masks often worn to cover the nose and mouth do not provide respiratory protection. These should be used primarily by sick people who are healthy enough to use them to prevent the spread of pathogens. A respirator mask with exhalation valve, on the other hand, should not be used on sick people, because </w:t>
      </w:r>
      <w:r w:rsidR="009A12F9" w:rsidRPr="006A4834">
        <w:rPr>
          <w:rFonts w:ascii="Arial" w:hAnsi="Arial"/>
          <w:sz w:val="18"/>
        </w:rPr>
        <w:t>these masks</w:t>
      </w:r>
      <w:r w:rsidRPr="006A4834">
        <w:rPr>
          <w:rFonts w:ascii="Arial" w:hAnsi="Arial"/>
          <w:sz w:val="18"/>
        </w:rPr>
        <w:t xml:space="preserve"> create strong resistance to inhalation and have no filtering effect on exhalation.</w:t>
      </w:r>
    </w:p>
    <w:p w14:paraId="237387B0" w14:textId="2F0A5302" w:rsidR="00553914" w:rsidRPr="006A4834" w:rsidRDefault="00491498">
      <w:pPr>
        <w:rPr>
          <w:rFonts w:ascii="Arial" w:eastAsia="Arial" w:hAnsi="Arial" w:cs="Arial"/>
          <w:b/>
          <w:bCs/>
          <w:sz w:val="18"/>
          <w:szCs w:val="18"/>
        </w:rPr>
      </w:pPr>
      <w:r w:rsidRPr="006A4834">
        <w:rPr>
          <w:rFonts w:ascii="Arial" w:hAnsi="Arial"/>
          <w:sz w:val="18"/>
        </w:rPr>
        <w:t>When using a full-face mask or a protective suit with blower unit,</w:t>
      </w:r>
      <w:r w:rsidR="009A12F9" w:rsidRPr="006A4834">
        <w:rPr>
          <w:rFonts w:ascii="Arial" w:hAnsi="Arial"/>
          <w:sz w:val="18"/>
        </w:rPr>
        <w:t xml:space="preserve"> </w:t>
      </w:r>
      <w:r w:rsidRPr="006A4834">
        <w:rPr>
          <w:rFonts w:ascii="Arial" w:hAnsi="Arial"/>
          <w:sz w:val="18"/>
        </w:rPr>
        <w:t>filters can be selected that also protect against gases/chemicals.</w:t>
      </w:r>
      <w:r w:rsidR="009A12F9" w:rsidRPr="006A4834">
        <w:rPr>
          <w:rFonts w:ascii="Arial" w:hAnsi="Arial"/>
          <w:sz w:val="18"/>
        </w:rPr>
        <w:t xml:space="preserve"> </w:t>
      </w:r>
      <w:r w:rsidRPr="006A4834">
        <w:rPr>
          <w:rFonts w:ascii="Arial" w:hAnsi="Arial"/>
          <w:sz w:val="18"/>
        </w:rPr>
        <w:t xml:space="preserve">The </w:t>
      </w:r>
      <w:r w:rsidRPr="006A4834">
        <w:rPr>
          <w:rFonts w:ascii="Arial" w:hAnsi="Arial"/>
          <w:i/>
          <w:sz w:val="18"/>
        </w:rPr>
        <w:t>Deutsche Gesetzliche Unfallversicherung</w:t>
      </w:r>
      <w:r w:rsidRPr="006A4834">
        <w:rPr>
          <w:rFonts w:ascii="Arial" w:hAnsi="Arial"/>
          <w:sz w:val="18"/>
        </w:rPr>
        <w:t xml:space="preserve"> (German Social Accident Insurance Company – DGUV) has put together some important</w:t>
      </w:r>
      <w:r w:rsidR="009A12F9" w:rsidRPr="006A4834">
        <w:rPr>
          <w:rFonts w:ascii="Arial" w:hAnsi="Arial"/>
          <w:sz w:val="18"/>
        </w:rPr>
        <w:t xml:space="preserve"> </w:t>
      </w:r>
      <w:hyperlink r:id="rId153">
        <w:r w:rsidR="006A3A8D" w:rsidRPr="006A4834">
          <w:rPr>
            <w:rFonts w:ascii="Arial" w:hAnsi="Arial"/>
            <w:b/>
            <w:sz w:val="18"/>
          </w:rPr>
          <w:t>advice on using respirators</w:t>
        </w:r>
      </w:hyperlink>
      <w:r w:rsidR="006A3A8D" w:rsidRPr="006A4834">
        <w:rPr>
          <w:rFonts w:ascii="Arial" w:hAnsi="Arial"/>
          <w:sz w:val="18"/>
        </w:rPr>
        <w:t>.</w:t>
      </w:r>
    </w:p>
    <w:p w14:paraId="068391C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59776" behindDoc="1" locked="0" layoutInCell="0" allowOverlap="1" wp14:anchorId="53C50EE9" wp14:editId="49D9DDEE">
            <wp:simplePos x="0" y="0"/>
            <wp:positionH relativeFrom="column">
              <wp:posOffset>-1905</wp:posOffset>
            </wp:positionH>
            <wp:positionV relativeFrom="paragraph">
              <wp:posOffset>29210</wp:posOffset>
            </wp:positionV>
            <wp:extent cx="2879725" cy="952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54" cstate="print"/>
                    <a:srcRect/>
                    <a:stretch>
                      <a:fillRect/>
                    </a:stretch>
                  </pic:blipFill>
                  <pic:spPr bwMode="auto">
                    <a:xfrm>
                      <a:off x="0" y="0"/>
                      <a:ext cx="2879725" cy="9525"/>
                    </a:xfrm>
                    <a:prstGeom prst="rect">
                      <a:avLst/>
                    </a:prstGeom>
                    <a:noFill/>
                  </pic:spPr>
                </pic:pic>
              </a:graphicData>
            </a:graphic>
          </wp:anchor>
        </w:drawing>
      </w:r>
    </w:p>
    <w:p w14:paraId="66C9DBAC" w14:textId="33BD76CE" w:rsidR="0087383B" w:rsidRDefault="00491498">
      <w:pPr>
        <w:rPr>
          <w:sz w:val="20"/>
          <w:szCs w:val="20"/>
        </w:rPr>
      </w:pPr>
      <w:r w:rsidRPr="006A4834">
        <w:rPr>
          <w:rFonts w:ascii="Arial" w:hAnsi="Arial"/>
          <w:color w:val="0F64A7"/>
          <w:sz w:val="26"/>
        </w:rPr>
        <w:t>Eye protection</w:t>
      </w:r>
    </w:p>
    <w:p w14:paraId="088CEC21" w14:textId="7FDD45C0" w:rsidR="00553914" w:rsidRPr="006A4834" w:rsidRDefault="00491498">
      <w:pPr>
        <w:spacing w:line="321" w:lineRule="auto"/>
        <w:ind w:right="120"/>
        <w:rPr>
          <w:sz w:val="20"/>
          <w:szCs w:val="20"/>
        </w:rPr>
      </w:pPr>
      <w:r w:rsidRPr="006A4834">
        <w:rPr>
          <w:rFonts w:ascii="Arial" w:hAnsi="Arial"/>
          <w:sz w:val="18"/>
        </w:rPr>
        <w:t xml:space="preserve">When selecting eye protection as part of an infection protection set it is important to make sure it matches the other components. One especially crucial aspect is the junction between the respirator mask and the eye protection. In protective suits with blower units the eye protection is integrated. Depending on the risk assessment, full goggles may be required that are </w:t>
      </w:r>
      <w:proofErr w:type="gramStart"/>
      <w:r w:rsidRPr="006A4834">
        <w:rPr>
          <w:rFonts w:ascii="Arial" w:hAnsi="Arial"/>
          <w:sz w:val="18"/>
        </w:rPr>
        <w:t>fully-enclosed</w:t>
      </w:r>
      <w:proofErr w:type="gramEnd"/>
      <w:r w:rsidRPr="006A4834">
        <w:rPr>
          <w:rFonts w:ascii="Arial" w:hAnsi="Arial"/>
          <w:sz w:val="18"/>
        </w:rPr>
        <w:t>, non-vented and anti-fog. If there is no risk of aerosol formation, a visor can also be used. The testing criteria are defined in EN 166. According to this standard, the protective goggles should have frame mark 5.</w:t>
      </w:r>
    </w:p>
    <w:p w14:paraId="214B7120"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34ABC243" w14:textId="77777777" w:rsidR="0087383B" w:rsidRDefault="0087383B">
      <w:pPr>
        <w:spacing w:line="200" w:lineRule="exact"/>
        <w:rPr>
          <w:sz w:val="20"/>
          <w:szCs w:val="20"/>
        </w:rPr>
      </w:pPr>
    </w:p>
    <w:p w14:paraId="27E61403" w14:textId="77777777" w:rsidR="00553914" w:rsidRPr="006A4834" w:rsidRDefault="00491498">
      <w:pPr>
        <w:tabs>
          <w:tab w:val="left" w:pos="2920"/>
        </w:tabs>
        <w:rPr>
          <w:sz w:val="20"/>
          <w:szCs w:val="20"/>
        </w:rPr>
      </w:pPr>
      <w:r w:rsidRPr="006A4834">
        <w:rPr>
          <w:rFonts w:ascii="Arial" w:hAnsi="Arial"/>
          <w:b/>
          <w:i/>
          <w:sz w:val="18"/>
        </w:rPr>
        <w:t>70</w:t>
      </w:r>
      <w:r w:rsidRPr="006A4834">
        <w:tab/>
      </w:r>
      <w:r w:rsidRPr="006A4834">
        <w:rPr>
          <w:rFonts w:ascii="Arial" w:hAnsi="Arial"/>
          <w:sz w:val="15"/>
        </w:rPr>
        <w:t>Pre-release v1.0</w:t>
      </w:r>
    </w:p>
    <w:p w14:paraId="409A832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2C574ABE" w14:textId="77777777" w:rsidR="0087383B" w:rsidRDefault="00491498">
      <w:pPr>
        <w:ind w:right="20"/>
        <w:jc w:val="right"/>
        <w:rPr>
          <w:sz w:val="20"/>
          <w:szCs w:val="20"/>
        </w:rPr>
      </w:pPr>
      <w:bookmarkStart w:id="63" w:name="page71"/>
      <w:bookmarkEnd w:id="63"/>
      <w:r w:rsidRPr="006A4834">
        <w:rPr>
          <w:rFonts w:ascii="Arial" w:hAnsi="Arial"/>
          <w:b/>
          <w:i/>
          <w:sz w:val="18"/>
        </w:rPr>
        <w:lastRenderedPageBreak/>
        <w:t>Crisis management</w:t>
      </w:r>
    </w:p>
    <w:p w14:paraId="0ED929E4" w14:textId="77777777" w:rsidR="0087383B" w:rsidRDefault="00491498">
      <w:pPr>
        <w:rPr>
          <w:sz w:val="20"/>
          <w:szCs w:val="20"/>
        </w:rPr>
      </w:pPr>
      <w:r w:rsidRPr="006A4834">
        <w:rPr>
          <w:rFonts w:ascii="Arial" w:hAnsi="Arial"/>
          <w:color w:val="0F64A7"/>
          <w:sz w:val="26"/>
        </w:rPr>
        <w:t>Hand hygiene</w:t>
      </w:r>
    </w:p>
    <w:p w14:paraId="019A475E" w14:textId="77777777" w:rsidR="0087383B" w:rsidRDefault="00491498">
      <w:pPr>
        <w:spacing w:line="326" w:lineRule="auto"/>
        <w:ind w:right="120"/>
        <w:rPr>
          <w:sz w:val="20"/>
          <w:szCs w:val="20"/>
        </w:rPr>
      </w:pPr>
      <w:r w:rsidRPr="006A4834">
        <w:rPr>
          <w:rFonts w:ascii="Arial" w:hAnsi="Arial"/>
          <w:sz w:val="18"/>
        </w:rPr>
        <w:t>Since most pathogens are transmitted by hands, hand protection is especially important. Here we should also emphasise that gloves can also transmit biological agents. Wearing gloves does not exempt the wearer from practising hand hygiene. When choosing gloves, both mechanical and biological protection should be considered.</w:t>
      </w:r>
    </w:p>
    <w:p w14:paraId="0EC1359F" w14:textId="77777777" w:rsidR="0087383B" w:rsidRDefault="00491498">
      <w:pPr>
        <w:spacing w:line="345" w:lineRule="auto"/>
        <w:ind w:right="80"/>
        <w:rPr>
          <w:sz w:val="20"/>
          <w:szCs w:val="20"/>
        </w:rPr>
      </w:pPr>
      <w:r w:rsidRPr="006A4834">
        <w:rPr>
          <w:rFonts w:ascii="Arial" w:hAnsi="Arial"/>
          <w:sz w:val="18"/>
        </w:rPr>
        <w:t>It is important to hold discussions within the municipality/the district and with the other authorities, and to work out a uniform strategy for PP</w:t>
      </w:r>
      <w:r w:rsidR="00E178EE" w:rsidRPr="006A4834">
        <w:rPr>
          <w:rFonts w:ascii="Arial" w:hAnsi="Arial"/>
          <w:sz w:val="18"/>
        </w:rPr>
        <w:t>E</w:t>
      </w:r>
      <w:r w:rsidRPr="006A4834">
        <w:rPr>
          <w:rFonts w:ascii="Arial" w:hAnsi="Arial"/>
          <w:sz w:val="18"/>
        </w:rPr>
        <w:t xml:space="preserve">, </w:t>
      </w:r>
      <w:proofErr w:type="gramStart"/>
      <w:r w:rsidRPr="006A4834">
        <w:rPr>
          <w:rFonts w:ascii="Arial" w:hAnsi="Arial"/>
          <w:sz w:val="18"/>
        </w:rPr>
        <w:t>decontamination</w:t>
      </w:r>
      <w:proofErr w:type="gramEnd"/>
      <w:r w:rsidRPr="006A4834">
        <w:rPr>
          <w:rFonts w:ascii="Arial" w:hAnsi="Arial"/>
          <w:sz w:val="18"/>
        </w:rPr>
        <w:t xml:space="preserve"> and training.</w:t>
      </w:r>
    </w:p>
    <w:p w14:paraId="28EC45C0" w14:textId="77777777" w:rsidR="0087383B" w:rsidRDefault="00491498">
      <w:pPr>
        <w:rPr>
          <w:sz w:val="20"/>
          <w:szCs w:val="20"/>
        </w:rPr>
      </w:pPr>
      <w:r w:rsidRPr="006A4834">
        <w:rPr>
          <w:rFonts w:ascii="Arial" w:hAnsi="Arial"/>
          <w:color w:val="0F64A7"/>
          <w:sz w:val="26"/>
        </w:rPr>
        <w:t>Need for protective equipment</w:t>
      </w:r>
    </w:p>
    <w:p w14:paraId="31036177" w14:textId="77777777" w:rsidR="0087383B" w:rsidRDefault="00491498">
      <w:pPr>
        <w:spacing w:line="313" w:lineRule="auto"/>
        <w:ind w:right="340"/>
        <w:rPr>
          <w:sz w:val="20"/>
          <w:szCs w:val="20"/>
        </w:rPr>
      </w:pPr>
      <w:r w:rsidRPr="006A4834">
        <w:rPr>
          <w:rFonts w:ascii="Arial" w:hAnsi="Arial"/>
          <w:sz w:val="18"/>
        </w:rPr>
        <w:t>To be able to calculate the consumption of PPE it is necessary to consider both the nature and the severity of disease, as these will determine both the type of PPE required as well as the frequency of contact with the various occupational groups. The American Centers for Disease Control and Prevention have published a clearly structured calculator tool on their website. Click here to see examples of the PPE requirement in five different scenarios:</w:t>
      </w:r>
    </w:p>
    <w:p w14:paraId="2ACB3EFA" w14:textId="0B3CA7F0" w:rsidR="00553914" w:rsidRPr="006A4834" w:rsidRDefault="00094A08">
      <w:pPr>
        <w:spacing w:line="377" w:lineRule="auto"/>
        <w:ind w:right="20"/>
        <w:rPr>
          <w:rFonts w:ascii="Arial" w:eastAsia="Arial" w:hAnsi="Arial" w:cs="Arial"/>
          <w:b/>
          <w:bCs/>
          <w:sz w:val="18"/>
          <w:szCs w:val="18"/>
        </w:rPr>
      </w:pPr>
      <w:hyperlink r:id="rId155">
        <w:r w:rsidR="006A3A8D" w:rsidRPr="006A4834">
          <w:rPr>
            <w:rFonts w:ascii="Arial" w:hAnsi="Arial"/>
            <w:b/>
            <w:sz w:val="18"/>
          </w:rPr>
          <w:t>Estimated Personal Protective Equipment (PPE) Needed for Healthcare</w:t>
        </w:r>
      </w:hyperlink>
      <w:r w:rsidR="006A3A8D" w:rsidRPr="006A4834">
        <w:rPr>
          <w:rFonts w:ascii="Arial" w:hAnsi="Arial"/>
          <w:b/>
          <w:sz w:val="18"/>
        </w:rPr>
        <w:t xml:space="preserve"> </w:t>
      </w:r>
      <w:hyperlink r:id="rId156">
        <w:r w:rsidR="006A3A8D" w:rsidRPr="006A4834">
          <w:rPr>
            <w:rFonts w:ascii="Arial" w:hAnsi="Arial"/>
            <w:b/>
            <w:sz w:val="18"/>
          </w:rPr>
          <w:t>Facilities</w:t>
        </w:r>
        <w:r w:rsidR="006A3A8D" w:rsidRPr="006A4834">
          <w:rPr>
            <w:rFonts w:ascii="Arial" w:hAnsi="Arial"/>
            <w:sz w:val="18"/>
          </w:rPr>
          <w:t>.</w:t>
        </w:r>
      </w:hyperlink>
    </w:p>
    <w:p w14:paraId="5BD977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0800" behindDoc="1" locked="0" layoutInCell="0" allowOverlap="1" wp14:anchorId="4623D2C5" wp14:editId="6759AB34">
            <wp:simplePos x="0" y="0"/>
            <wp:positionH relativeFrom="column">
              <wp:posOffset>635</wp:posOffset>
            </wp:positionH>
            <wp:positionV relativeFrom="paragraph">
              <wp:posOffset>-252095</wp:posOffset>
            </wp:positionV>
            <wp:extent cx="4205605" cy="9525"/>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61824" behindDoc="1" locked="0" layoutInCell="0" allowOverlap="1" wp14:anchorId="7609C959" wp14:editId="707E44E7">
            <wp:simplePos x="0" y="0"/>
            <wp:positionH relativeFrom="column">
              <wp:posOffset>635</wp:posOffset>
            </wp:positionH>
            <wp:positionV relativeFrom="paragraph">
              <wp:posOffset>-80010</wp:posOffset>
            </wp:positionV>
            <wp:extent cx="534670" cy="9525"/>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58" cstate="print"/>
                    <a:srcRect/>
                    <a:stretch>
                      <a:fillRect/>
                    </a:stretch>
                  </pic:blipFill>
                  <pic:spPr bwMode="auto">
                    <a:xfrm>
                      <a:off x="0" y="0"/>
                      <a:ext cx="534670" cy="9525"/>
                    </a:xfrm>
                    <a:prstGeom prst="rect">
                      <a:avLst/>
                    </a:prstGeom>
                    <a:noFill/>
                  </pic:spPr>
                </pic:pic>
              </a:graphicData>
            </a:graphic>
          </wp:anchor>
        </w:drawing>
      </w:r>
    </w:p>
    <w:p w14:paraId="09BA950B" w14:textId="77777777" w:rsidR="0087383B" w:rsidRDefault="00491498">
      <w:pPr>
        <w:spacing w:line="345" w:lineRule="auto"/>
        <w:ind w:right="300"/>
        <w:rPr>
          <w:sz w:val="20"/>
          <w:szCs w:val="20"/>
        </w:rPr>
      </w:pPr>
      <w:r w:rsidRPr="006A4834">
        <w:rPr>
          <w:rFonts w:ascii="Arial" w:hAnsi="Arial"/>
          <w:b/>
          <w:sz w:val="18"/>
        </w:rPr>
        <w:t xml:space="preserve">N.B.: The most important form of personal protection is to </w:t>
      </w:r>
      <w:r w:rsidR="00E178EE" w:rsidRPr="006A4834">
        <w:rPr>
          <w:rFonts w:ascii="Arial" w:hAnsi="Arial"/>
          <w:b/>
          <w:sz w:val="18"/>
        </w:rPr>
        <w:t xml:space="preserve">have the </w:t>
      </w:r>
      <w:r w:rsidRPr="006A4834">
        <w:rPr>
          <w:rFonts w:ascii="Arial" w:hAnsi="Arial"/>
          <w:b/>
          <w:sz w:val="18"/>
        </w:rPr>
        <w:t>vaccinations</w:t>
      </w:r>
      <w:r w:rsidR="00E178EE" w:rsidRPr="006A4834">
        <w:rPr>
          <w:rFonts w:ascii="Arial" w:hAnsi="Arial"/>
          <w:b/>
          <w:sz w:val="18"/>
        </w:rPr>
        <w:t xml:space="preserve"> available</w:t>
      </w:r>
      <w:r w:rsidRPr="006A4834">
        <w:rPr>
          <w:rFonts w:ascii="Arial" w:hAnsi="Arial"/>
          <w:b/>
          <w:sz w:val="18"/>
        </w:rPr>
        <w:t>! A risk analysis must be performed with the company doctor.</w:t>
      </w:r>
    </w:p>
    <w:p w14:paraId="1EFCE647" w14:textId="77777777" w:rsidR="0087383B" w:rsidRDefault="00491498">
      <w:pPr>
        <w:rPr>
          <w:sz w:val="20"/>
          <w:szCs w:val="20"/>
        </w:rPr>
      </w:pPr>
      <w:r w:rsidRPr="006A4834">
        <w:rPr>
          <w:rFonts w:ascii="Arial" w:hAnsi="Arial"/>
          <w:color w:val="0F64A7"/>
          <w:sz w:val="30"/>
        </w:rPr>
        <w:t>Surveillance</w:t>
      </w:r>
    </w:p>
    <w:p w14:paraId="10DF96F4" w14:textId="77777777" w:rsidR="0087383B" w:rsidRDefault="00491498">
      <w:pPr>
        <w:rPr>
          <w:sz w:val="20"/>
          <w:szCs w:val="20"/>
        </w:rPr>
      </w:pPr>
      <w:r w:rsidRPr="006A4834">
        <w:rPr>
          <w:rFonts w:ascii="Arial" w:hAnsi="Arial"/>
          <w:sz w:val="18"/>
        </w:rPr>
        <w:t>Epidemiological surveillance is</w:t>
      </w:r>
    </w:p>
    <w:p w14:paraId="07E0E47F" w14:textId="77777777" w:rsidR="0087383B" w:rsidRDefault="00491498">
      <w:pPr>
        <w:spacing w:line="235" w:lineRule="auto"/>
        <w:ind w:left="720" w:right="660" w:hanging="676"/>
        <w:rPr>
          <w:sz w:val="20"/>
          <w:szCs w:val="20"/>
        </w:rPr>
      </w:pPr>
      <w:r w:rsidRPr="006A4834">
        <w:rPr>
          <w:rFonts w:ascii="Arial" w:hAnsi="Arial"/>
          <w:b/>
          <w:i/>
          <w:color w:val="000000"/>
          <w:sz w:val="16"/>
        </w:rPr>
        <w:t xml:space="preserve"> the continuous and systematic collection, analysis, </w:t>
      </w:r>
      <w:proofErr w:type="gramStart"/>
      <w:r w:rsidRPr="006A4834">
        <w:rPr>
          <w:rFonts w:ascii="Arial" w:hAnsi="Arial"/>
          <w:b/>
          <w:i/>
          <w:color w:val="000000"/>
          <w:sz w:val="16"/>
        </w:rPr>
        <w:t>evaluation</w:t>
      </w:r>
      <w:proofErr w:type="gramEnd"/>
      <w:r w:rsidRPr="006A4834">
        <w:rPr>
          <w:rFonts w:ascii="Arial" w:hAnsi="Arial"/>
          <w:b/>
          <w:i/>
          <w:color w:val="3AACC4"/>
          <w:sz w:val="60"/>
        </w:rPr>
        <w:t xml:space="preserve"> </w:t>
      </w:r>
      <w:r w:rsidRPr="006A4834">
        <w:rPr>
          <w:rFonts w:ascii="Arial" w:hAnsi="Arial"/>
          <w:b/>
          <w:i/>
          <w:color w:val="000000"/>
          <w:sz w:val="16"/>
        </w:rPr>
        <w:t>and dissemination of health data for the purpose of planning, implementing and evaluating disease control measures'</w:t>
      </w:r>
      <w:r w:rsidR="00487DAA" w:rsidRPr="006A4834">
        <w:rPr>
          <w:rFonts w:ascii="Arial" w:hAnsi="Arial"/>
          <w:b/>
          <w:i/>
          <w:color w:val="000000"/>
          <w:sz w:val="16"/>
        </w:rPr>
        <w:t xml:space="preserve"> </w:t>
      </w:r>
      <w:r w:rsidRPr="006A4834">
        <w:rPr>
          <w:rFonts w:ascii="Arial" w:hAnsi="Arial"/>
          <w:color w:val="000000"/>
          <w:sz w:val="16"/>
        </w:rPr>
        <w:t>RKI, 2020 (n.d.).</w:t>
      </w:r>
    </w:p>
    <w:p w14:paraId="38204B8A" w14:textId="6CAEC5A3" w:rsidR="00553914" w:rsidRPr="006A4834" w:rsidRDefault="00491498">
      <w:pPr>
        <w:spacing w:line="377" w:lineRule="auto"/>
        <w:ind w:right="880"/>
        <w:rPr>
          <w:sz w:val="20"/>
          <w:szCs w:val="20"/>
        </w:rPr>
      </w:pPr>
      <w:r w:rsidRPr="006A4834">
        <w:rPr>
          <w:rFonts w:ascii="Arial" w:hAnsi="Arial"/>
          <w:sz w:val="18"/>
        </w:rPr>
        <w:t>Surveillance is designed to ensure early detection and prevention of the spread of infections.</w:t>
      </w:r>
    </w:p>
    <w:p w14:paraId="49FEBE4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06CFB2" w14:textId="77777777" w:rsidR="0087383B" w:rsidRDefault="0087383B">
      <w:pPr>
        <w:spacing w:line="200" w:lineRule="exact"/>
        <w:rPr>
          <w:sz w:val="20"/>
          <w:szCs w:val="20"/>
        </w:rPr>
      </w:pPr>
    </w:p>
    <w:p w14:paraId="3E21582E"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E178EE" w:rsidRPr="006A4834">
        <w:rPr>
          <w:rFonts w:ascii="Arial" w:hAnsi="Arial"/>
          <w:sz w:val="15"/>
        </w:rPr>
        <w:t>.</w:t>
      </w:r>
      <w:r w:rsidRPr="006A4834">
        <w:tab/>
      </w:r>
      <w:r w:rsidRPr="006A4834">
        <w:rPr>
          <w:rFonts w:ascii="Arial" w:hAnsi="Arial"/>
          <w:b/>
          <w:i/>
          <w:sz w:val="17"/>
        </w:rPr>
        <w:t>71</w:t>
      </w:r>
    </w:p>
    <w:p w14:paraId="2040B461"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A8CF6C" w14:textId="77777777" w:rsidR="0087383B" w:rsidRDefault="00491498">
      <w:pPr>
        <w:rPr>
          <w:sz w:val="20"/>
          <w:szCs w:val="20"/>
        </w:rPr>
      </w:pPr>
      <w:bookmarkStart w:id="64" w:name="page72"/>
      <w:bookmarkEnd w:id="64"/>
      <w:r w:rsidRPr="006A4834">
        <w:rPr>
          <w:rFonts w:ascii="Arial" w:hAnsi="Arial"/>
          <w:b/>
          <w:i/>
          <w:sz w:val="18"/>
        </w:rPr>
        <w:lastRenderedPageBreak/>
        <w:t>Toolbox</w:t>
      </w:r>
    </w:p>
    <w:p w14:paraId="6D70497B" w14:textId="7EFE0F95" w:rsidR="00553914" w:rsidRPr="006A4834" w:rsidRDefault="00491498">
      <w:pPr>
        <w:spacing w:line="322" w:lineRule="auto"/>
        <w:ind w:right="20"/>
        <w:rPr>
          <w:rFonts w:ascii="Arial" w:eastAsia="Arial" w:hAnsi="Arial" w:cs="Arial"/>
          <w:sz w:val="18"/>
          <w:szCs w:val="18"/>
        </w:rPr>
      </w:pPr>
      <w:r w:rsidRPr="006A4834">
        <w:rPr>
          <w:rFonts w:ascii="Arial" w:hAnsi="Arial"/>
          <w:sz w:val="18"/>
        </w:rPr>
        <w:t>Chapter Three of the</w:t>
      </w:r>
      <w:r w:rsidR="00487DAA" w:rsidRPr="006A4834">
        <w:rPr>
          <w:rFonts w:ascii="Arial" w:hAnsi="Arial"/>
          <w:sz w:val="18"/>
        </w:rPr>
        <w:t xml:space="preserve"> </w:t>
      </w:r>
      <w:hyperlink r:id="rId159">
        <w:r w:rsidRPr="006A4834">
          <w:rPr>
            <w:rFonts w:ascii="Arial" w:hAnsi="Arial"/>
            <w:sz w:val="18"/>
          </w:rPr>
          <w:t>Protection against Infection Act</w:t>
        </w:r>
      </w:hyperlink>
      <w:r w:rsidR="00487DAA" w:rsidRPr="006A4834">
        <w:t xml:space="preserve"> </w:t>
      </w:r>
      <w:r w:rsidRPr="006A4834">
        <w:rPr>
          <w:rFonts w:ascii="Arial" w:hAnsi="Arial"/>
          <w:sz w:val="18"/>
        </w:rPr>
        <w:t xml:space="preserve">lays down the legal foundations for notification in Germany. It defines: the notifiable diseases, </w:t>
      </w:r>
      <w:r w:rsidR="00940DB8" w:rsidRPr="006A4834">
        <w:rPr>
          <w:rFonts w:ascii="Arial" w:hAnsi="Arial"/>
          <w:sz w:val="18"/>
        </w:rPr>
        <w:t xml:space="preserve">the </w:t>
      </w:r>
      <w:r w:rsidRPr="006A4834">
        <w:rPr>
          <w:rFonts w:ascii="Arial" w:hAnsi="Arial"/>
          <w:sz w:val="18"/>
        </w:rPr>
        <w:t>notifiable evidence of pathogens and t</w:t>
      </w:r>
      <w:r w:rsidR="00940DB8" w:rsidRPr="006A4834">
        <w:rPr>
          <w:rFonts w:ascii="Arial" w:hAnsi="Arial"/>
          <w:sz w:val="18"/>
        </w:rPr>
        <w:t>he person</w:t>
      </w:r>
      <w:r w:rsidRPr="006A4834">
        <w:rPr>
          <w:rFonts w:ascii="Arial" w:hAnsi="Arial"/>
          <w:sz w:val="18"/>
        </w:rPr>
        <w:t xml:space="preserve">s obliged to notify, as well as the channels of communication from the health office via the federal state authorities to the federal authority and the World Health Organization. In crises the Federal Ministry of Health (BMG) is empowered by Section 15 to terminate, </w:t>
      </w:r>
      <w:proofErr w:type="gramStart"/>
      <w:r w:rsidRPr="006A4834">
        <w:rPr>
          <w:rFonts w:ascii="Arial" w:hAnsi="Arial"/>
          <w:sz w:val="18"/>
        </w:rPr>
        <w:t>restrict</w:t>
      </w:r>
      <w:proofErr w:type="gramEnd"/>
      <w:r w:rsidRPr="006A4834">
        <w:rPr>
          <w:rFonts w:ascii="Arial" w:hAnsi="Arial"/>
          <w:sz w:val="18"/>
        </w:rPr>
        <w:t xml:space="preserve"> or extend the obligations to notify, in the so far as permissible or required according to the epidemiological situation, by issuing an ordinance.</w:t>
      </w:r>
    </w:p>
    <w:p w14:paraId="59FA9D0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2848" behindDoc="1" locked="0" layoutInCell="0" allowOverlap="1" wp14:anchorId="37264F93" wp14:editId="53C78568">
            <wp:simplePos x="0" y="0"/>
            <wp:positionH relativeFrom="column">
              <wp:posOffset>1370965</wp:posOffset>
            </wp:positionH>
            <wp:positionV relativeFrom="paragraph">
              <wp:posOffset>-1249680</wp:posOffset>
            </wp:positionV>
            <wp:extent cx="1411605" cy="9525"/>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60" cstate="print"/>
                    <a:srcRect/>
                    <a:stretch>
                      <a:fillRect/>
                    </a:stretch>
                  </pic:blipFill>
                  <pic:spPr bwMode="auto">
                    <a:xfrm>
                      <a:off x="0" y="0"/>
                      <a:ext cx="1411605" cy="9525"/>
                    </a:xfrm>
                    <a:prstGeom prst="rect">
                      <a:avLst/>
                    </a:prstGeom>
                    <a:noFill/>
                  </pic:spPr>
                </pic:pic>
              </a:graphicData>
            </a:graphic>
          </wp:anchor>
        </w:drawing>
      </w:r>
    </w:p>
    <w:p w14:paraId="3FDFD40A" w14:textId="155ADDC5" w:rsidR="0087383B" w:rsidRDefault="00491498">
      <w:pPr>
        <w:rPr>
          <w:sz w:val="20"/>
          <w:szCs w:val="20"/>
        </w:rPr>
      </w:pPr>
      <w:r w:rsidRPr="006A4834">
        <w:rPr>
          <w:rFonts w:ascii="Arial" w:hAnsi="Arial"/>
          <w:color w:val="0F64A7"/>
          <w:sz w:val="30"/>
        </w:rPr>
        <w:t>Protective disinfection measures</w:t>
      </w:r>
    </w:p>
    <w:p w14:paraId="3DC0AF26" w14:textId="77777777" w:rsidR="0087383B" w:rsidRDefault="00491498">
      <w:pPr>
        <w:spacing w:line="321" w:lineRule="auto"/>
        <w:rPr>
          <w:sz w:val="20"/>
          <w:szCs w:val="20"/>
        </w:rPr>
      </w:pPr>
      <w:r w:rsidRPr="006A4834">
        <w:rPr>
          <w:rFonts w:ascii="Arial" w:hAnsi="Arial"/>
          <w:sz w:val="18"/>
        </w:rPr>
        <w:t>Since pathogens can often be transmitted via animate and inanimate services, it is necessary to regularly disinfect all objects with which an infectious person may have come into contact</w:t>
      </w:r>
      <w:r w:rsidR="00C53AFE" w:rsidRPr="006A4834">
        <w:rPr>
          <w:rFonts w:ascii="Arial" w:hAnsi="Arial"/>
          <w:sz w:val="18"/>
        </w:rPr>
        <w:t>,</w:t>
      </w:r>
      <w:r w:rsidRPr="006A4834">
        <w:rPr>
          <w:rFonts w:ascii="Arial" w:hAnsi="Arial"/>
          <w:sz w:val="18"/>
        </w:rPr>
        <w:t xml:space="preserve"> </w:t>
      </w:r>
      <w:proofErr w:type="gramStart"/>
      <w:r w:rsidRPr="006A4834">
        <w:rPr>
          <w:rFonts w:ascii="Arial" w:hAnsi="Arial"/>
          <w:sz w:val="18"/>
        </w:rPr>
        <w:t>in order to</w:t>
      </w:r>
      <w:proofErr w:type="gramEnd"/>
      <w:r w:rsidRPr="006A4834">
        <w:rPr>
          <w:rFonts w:ascii="Arial" w:hAnsi="Arial"/>
          <w:sz w:val="18"/>
        </w:rPr>
        <w:t xml:space="preserve"> prevent the spread of pathogens. </w:t>
      </w:r>
      <w:proofErr w:type="gramStart"/>
      <w:r w:rsidRPr="006A4834">
        <w:rPr>
          <w:rFonts w:ascii="Arial" w:hAnsi="Arial"/>
          <w:sz w:val="18"/>
        </w:rPr>
        <w:t>In particular it</w:t>
      </w:r>
      <w:proofErr w:type="gramEnd"/>
      <w:r w:rsidRPr="006A4834">
        <w:rPr>
          <w:rFonts w:ascii="Arial" w:hAnsi="Arial"/>
          <w:sz w:val="18"/>
        </w:rPr>
        <w:t xml:space="preserve"> is necessary to ensure final disinfection when a patient leaves a place, such as an ambulance or a room following their discharge, in order to protect persons who subsequently enter those places. With diseases transmitted by aerosols, it may also be necessary to carry out room dis</w:t>
      </w:r>
      <w:r w:rsidR="00C53AFE" w:rsidRPr="006A4834">
        <w:rPr>
          <w:rFonts w:ascii="Arial" w:hAnsi="Arial"/>
          <w:sz w:val="18"/>
        </w:rPr>
        <w:t>in</w:t>
      </w:r>
      <w:r w:rsidRPr="006A4834">
        <w:rPr>
          <w:rFonts w:ascii="Arial" w:hAnsi="Arial"/>
          <w:sz w:val="18"/>
        </w:rPr>
        <w:t>fection in addition to scrubbing and wiping down services.</w:t>
      </w:r>
    </w:p>
    <w:p w14:paraId="5F6FF73E" w14:textId="7E66831B" w:rsidR="0087383B" w:rsidRDefault="00491498">
      <w:pPr>
        <w:spacing w:line="322" w:lineRule="auto"/>
        <w:ind w:right="20"/>
        <w:rPr>
          <w:sz w:val="20"/>
          <w:szCs w:val="20"/>
        </w:rPr>
      </w:pPr>
      <w:r w:rsidRPr="006A4834">
        <w:rPr>
          <w:rFonts w:ascii="Arial" w:hAnsi="Arial"/>
          <w:sz w:val="18"/>
        </w:rPr>
        <w:t>Disinfection measures also appl</w:t>
      </w:r>
      <w:r w:rsidR="00C53AFE" w:rsidRPr="006A4834">
        <w:rPr>
          <w:rFonts w:ascii="Arial" w:hAnsi="Arial"/>
          <w:sz w:val="18"/>
        </w:rPr>
        <w:t>y</w:t>
      </w:r>
      <w:r w:rsidRPr="006A4834">
        <w:rPr>
          <w:rFonts w:ascii="Arial" w:hAnsi="Arial"/>
          <w:sz w:val="18"/>
        </w:rPr>
        <w:t xml:space="preserve"> to persons who may have been contaminated by an infectious individual or objects. Hand hygiene is especially important in this context because most diseases are transmitted via contaminated hands. While it is often sufficient in the home environment to wash hands thoroughly, in areas with dangerous pathogens, such as in medical facilities or diagnostic laboratories, hand disinfection is mandatory </w:t>
      </w:r>
      <w:proofErr w:type="gramStart"/>
      <w:r w:rsidRPr="006A4834">
        <w:rPr>
          <w:rFonts w:ascii="Arial" w:hAnsi="Arial"/>
          <w:sz w:val="18"/>
        </w:rPr>
        <w:t>in order to</w:t>
      </w:r>
      <w:proofErr w:type="gramEnd"/>
      <w:r w:rsidRPr="006A4834">
        <w:rPr>
          <w:rFonts w:ascii="Arial" w:hAnsi="Arial"/>
          <w:sz w:val="18"/>
        </w:rPr>
        <w:t xml:space="preserve"> protect staff, patients and visitors.</w:t>
      </w:r>
    </w:p>
    <w:p w14:paraId="2219E403" w14:textId="38423820" w:rsidR="00553914" w:rsidRPr="006A4834" w:rsidRDefault="00491498">
      <w:pPr>
        <w:spacing w:line="326" w:lineRule="auto"/>
        <w:ind w:right="80"/>
        <w:rPr>
          <w:sz w:val="20"/>
          <w:szCs w:val="20"/>
        </w:rPr>
      </w:pPr>
      <w:r w:rsidRPr="006A4834">
        <w:rPr>
          <w:rFonts w:ascii="Arial" w:hAnsi="Arial"/>
          <w:sz w:val="18"/>
        </w:rPr>
        <w:t xml:space="preserve">Section18 of the IfSG stipulates that for disinfection measures ordered by an authority, only agents and procedures may be used that have been published by the competent higher federal authority, in this case the Robert Koch Institute, in the Federal Health Gazette. For disinfection, a distinction is drawn between thermal, </w:t>
      </w:r>
      <w:proofErr w:type="gramStart"/>
      <w:r w:rsidRPr="006A4834">
        <w:rPr>
          <w:rFonts w:ascii="Arial" w:hAnsi="Arial"/>
          <w:sz w:val="18"/>
        </w:rPr>
        <w:t>chemical</w:t>
      </w:r>
      <w:proofErr w:type="gramEnd"/>
      <w:r w:rsidRPr="006A4834">
        <w:rPr>
          <w:rFonts w:ascii="Arial" w:hAnsi="Arial"/>
          <w:sz w:val="18"/>
        </w:rPr>
        <w:t xml:space="preserve"> and other methods. When selecting a</w:t>
      </w:r>
    </w:p>
    <w:p w14:paraId="564D0AE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656CFAA2" w14:textId="77777777" w:rsidR="0087383B" w:rsidRDefault="0087383B">
      <w:pPr>
        <w:spacing w:line="200" w:lineRule="exact"/>
        <w:rPr>
          <w:sz w:val="20"/>
          <w:szCs w:val="20"/>
        </w:rPr>
      </w:pPr>
    </w:p>
    <w:p w14:paraId="49EEB4A3" w14:textId="77777777" w:rsidR="00553914" w:rsidRPr="006A4834" w:rsidRDefault="00491498">
      <w:pPr>
        <w:tabs>
          <w:tab w:val="left" w:pos="2920"/>
        </w:tabs>
        <w:rPr>
          <w:sz w:val="20"/>
          <w:szCs w:val="20"/>
        </w:rPr>
      </w:pPr>
      <w:r w:rsidRPr="006A4834">
        <w:rPr>
          <w:rFonts w:ascii="Arial" w:hAnsi="Arial"/>
          <w:b/>
          <w:i/>
          <w:sz w:val="18"/>
        </w:rPr>
        <w:t>72</w:t>
      </w:r>
      <w:r w:rsidRPr="006A4834">
        <w:tab/>
      </w:r>
      <w:r w:rsidRPr="006A4834">
        <w:rPr>
          <w:rFonts w:ascii="Arial" w:hAnsi="Arial"/>
          <w:sz w:val="15"/>
        </w:rPr>
        <w:t>Pre-release v1.0</w:t>
      </w:r>
    </w:p>
    <w:p w14:paraId="65949C8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1CB92619" w14:textId="77777777" w:rsidR="0087383B" w:rsidRDefault="00491498">
      <w:pPr>
        <w:ind w:left="5000"/>
        <w:rPr>
          <w:sz w:val="20"/>
          <w:szCs w:val="20"/>
        </w:rPr>
      </w:pPr>
      <w:bookmarkStart w:id="65" w:name="page73"/>
      <w:bookmarkEnd w:id="65"/>
      <w:r w:rsidRPr="006A4834">
        <w:rPr>
          <w:rFonts w:ascii="Arial" w:hAnsi="Arial"/>
          <w:b/>
          <w:i/>
          <w:sz w:val="17"/>
        </w:rPr>
        <w:lastRenderedPageBreak/>
        <w:t>Crisis management</w:t>
      </w:r>
    </w:p>
    <w:p w14:paraId="7AE74EEF" w14:textId="77777777" w:rsidR="0087383B" w:rsidRDefault="00491498">
      <w:pPr>
        <w:spacing w:line="345" w:lineRule="auto"/>
        <w:ind w:right="40"/>
        <w:rPr>
          <w:sz w:val="20"/>
          <w:szCs w:val="20"/>
        </w:rPr>
      </w:pPr>
      <w:r w:rsidRPr="006A4834">
        <w:rPr>
          <w:rFonts w:ascii="Arial" w:hAnsi="Arial"/>
          <w:sz w:val="18"/>
        </w:rPr>
        <w:t xml:space="preserve">suitable disinfectant </w:t>
      </w:r>
      <w:proofErr w:type="gramStart"/>
      <w:r w:rsidRPr="006A4834">
        <w:rPr>
          <w:rFonts w:ascii="Arial" w:hAnsi="Arial"/>
          <w:sz w:val="18"/>
        </w:rPr>
        <w:t>it</w:t>
      </w:r>
      <w:proofErr w:type="gramEnd"/>
      <w:r w:rsidRPr="006A4834">
        <w:rPr>
          <w:rFonts w:ascii="Arial" w:hAnsi="Arial"/>
          <w:sz w:val="18"/>
        </w:rPr>
        <w:t xml:space="preserve"> s necessary to consider the spectrum of action of the various agents. Put simply, a distinction is drawn between the following categories:</w:t>
      </w:r>
    </w:p>
    <w:p w14:paraId="31C2A0B3" w14:textId="77777777" w:rsidR="0087383B" w:rsidRDefault="00491498">
      <w:pPr>
        <w:ind w:left="380"/>
        <w:rPr>
          <w:sz w:val="20"/>
          <w:szCs w:val="20"/>
        </w:rPr>
      </w:pPr>
      <w:r w:rsidRPr="006A4834">
        <w:rPr>
          <w:rFonts w:ascii="Arial" w:hAnsi="Arial"/>
          <w:sz w:val="18"/>
        </w:rPr>
        <w:t>A. Disinfectants that kill vegetative bacteria.</w:t>
      </w:r>
    </w:p>
    <w:p w14:paraId="7EF2481A" w14:textId="77777777" w:rsidR="0087383B" w:rsidRDefault="00491498">
      <w:pPr>
        <w:spacing w:line="313" w:lineRule="auto"/>
        <w:ind w:left="600" w:right="60" w:hanging="203"/>
        <w:rPr>
          <w:sz w:val="20"/>
          <w:szCs w:val="20"/>
        </w:rPr>
      </w:pPr>
      <w:r w:rsidRPr="006A4834">
        <w:rPr>
          <w:rFonts w:ascii="Arial" w:hAnsi="Arial"/>
          <w:sz w:val="18"/>
        </w:rPr>
        <w:t>B. Disinfectants that inactivate viruses; a 'virucidal' disinfectant is active against both enveloped and non-enveloped viruses, while a disinfectant of 'limited virucidal activity' acts primarily against enveloped viruses.</w:t>
      </w:r>
    </w:p>
    <w:p w14:paraId="32CC6BF5" w14:textId="77777777" w:rsidR="0087383B" w:rsidRDefault="00491498">
      <w:pPr>
        <w:spacing w:line="313" w:lineRule="auto"/>
        <w:ind w:left="380" w:right="780" w:firstLine="15"/>
        <w:rPr>
          <w:sz w:val="20"/>
          <w:szCs w:val="20"/>
        </w:rPr>
      </w:pPr>
      <w:r w:rsidRPr="006A4834">
        <w:rPr>
          <w:rFonts w:ascii="Arial" w:hAnsi="Arial"/>
          <w:sz w:val="18"/>
        </w:rPr>
        <w:t xml:space="preserve">C. Disinfectants that </w:t>
      </w:r>
      <w:proofErr w:type="gramStart"/>
      <w:r w:rsidRPr="006A4834">
        <w:rPr>
          <w:rFonts w:ascii="Arial" w:hAnsi="Arial"/>
          <w:sz w:val="18"/>
        </w:rPr>
        <w:t>kills</w:t>
      </w:r>
      <w:proofErr w:type="gramEnd"/>
      <w:r w:rsidRPr="006A4834">
        <w:rPr>
          <w:rFonts w:ascii="Arial" w:hAnsi="Arial"/>
          <w:sz w:val="18"/>
        </w:rPr>
        <w:t xml:space="preserve"> spores of the anthrax pathogen.</w:t>
      </w:r>
      <w:r w:rsidRPr="006A4834">
        <w:rPr>
          <w:rFonts w:ascii="Arial" w:eastAsia="Arial" w:hAnsi="Arial" w:cs="Arial"/>
          <w:sz w:val="18"/>
          <w:szCs w:val="18"/>
        </w:rPr>
        <w:br/>
      </w:r>
      <w:r w:rsidRPr="006A4834">
        <w:rPr>
          <w:rFonts w:ascii="Arial" w:hAnsi="Arial"/>
          <w:sz w:val="18"/>
        </w:rPr>
        <w:t>D. Disinfectants that kill spores of the gaseous oedema and</w:t>
      </w:r>
    </w:p>
    <w:p w14:paraId="767E4C22" w14:textId="77777777" w:rsidR="0087383B" w:rsidRDefault="00491498">
      <w:pPr>
        <w:ind w:left="600"/>
        <w:rPr>
          <w:sz w:val="20"/>
          <w:szCs w:val="20"/>
        </w:rPr>
      </w:pPr>
      <w:r w:rsidRPr="006A4834">
        <w:rPr>
          <w:rFonts w:ascii="Arial" w:hAnsi="Arial"/>
          <w:sz w:val="18"/>
        </w:rPr>
        <w:t>tetanus pathogens.</w:t>
      </w:r>
    </w:p>
    <w:p w14:paraId="7A2512DD" w14:textId="67565817" w:rsidR="00553914" w:rsidRPr="006A4834" w:rsidRDefault="00094A08">
      <w:pPr>
        <w:spacing w:line="326" w:lineRule="auto"/>
        <w:ind w:right="220"/>
        <w:rPr>
          <w:rFonts w:ascii="Arial" w:eastAsia="Arial" w:hAnsi="Arial" w:cs="Arial"/>
          <w:b/>
          <w:bCs/>
          <w:sz w:val="18"/>
          <w:szCs w:val="18"/>
        </w:rPr>
      </w:pPr>
      <w:hyperlink r:id="rId161">
        <w:r w:rsidR="006A3A8D" w:rsidRPr="006A4834">
          <w:rPr>
            <w:rFonts w:ascii="Arial" w:hAnsi="Arial"/>
            <w:sz w:val="18"/>
          </w:rPr>
          <w:t xml:space="preserve">The RKI publishes a  </w:t>
        </w:r>
        <w:r w:rsidR="006A3A8D" w:rsidRPr="006A4834">
          <w:rPr>
            <w:rFonts w:ascii="Arial" w:hAnsi="Arial"/>
            <w:b/>
            <w:sz w:val="18"/>
          </w:rPr>
          <w:t>list of tested and recognised</w:t>
        </w:r>
      </w:hyperlink>
      <w:r w:rsidR="006A3A8D" w:rsidRPr="006A4834">
        <w:rPr>
          <w:rFonts w:ascii="Arial" w:hAnsi="Arial"/>
          <w:sz w:val="18"/>
        </w:rPr>
        <w:t xml:space="preserve"> </w:t>
      </w:r>
      <w:hyperlink r:id="rId162">
        <w:r w:rsidR="006A3A8D" w:rsidRPr="006A4834">
          <w:rPr>
            <w:rFonts w:ascii="Arial" w:hAnsi="Arial"/>
            <w:b/>
            <w:sz w:val="18"/>
          </w:rPr>
          <w:t xml:space="preserve">agents and methods. </w:t>
        </w:r>
        <w:r w:rsidR="006A3A8D" w:rsidRPr="006A4834">
          <w:rPr>
            <w:rFonts w:ascii="Arial" w:hAnsi="Arial"/>
            <w:sz w:val="18"/>
          </w:rPr>
          <w:t xml:space="preserve"> </w:t>
        </w:r>
      </w:hyperlink>
      <w:r w:rsidR="006A3A8D" w:rsidRPr="006A4834">
        <w:rPr>
          <w:rFonts w:ascii="Arial" w:hAnsi="Arial"/>
          <w:sz w:val="18"/>
        </w:rPr>
        <w:t xml:space="preserve">Since professional disinfection requires a high level of specialist expertise, the </w:t>
      </w:r>
      <w:hyperlink r:id="rId163">
        <w:r w:rsidR="006A3A8D" w:rsidRPr="006A4834">
          <w:rPr>
            <w:rFonts w:ascii="Arial" w:hAnsi="Arial"/>
            <w:b/>
            <w:sz w:val="18"/>
          </w:rPr>
          <w:t>Commission for Hospital Hygiene and Infection Prevention</w:t>
        </w:r>
      </w:hyperlink>
      <w:r w:rsidR="006A3A8D" w:rsidRPr="006A4834">
        <w:rPr>
          <w:rFonts w:ascii="Arial" w:hAnsi="Arial"/>
          <w:b/>
          <w:sz w:val="18"/>
        </w:rPr>
        <w:t xml:space="preserve"> </w:t>
      </w:r>
      <w:r w:rsidR="006A3A8D" w:rsidRPr="006A4834">
        <w:rPr>
          <w:rFonts w:ascii="Arial" w:hAnsi="Arial"/>
          <w:sz w:val="18"/>
        </w:rPr>
        <w:t>has</w:t>
      </w:r>
      <w:r w:rsidR="006A3A8D" w:rsidRPr="006A4834">
        <w:rPr>
          <w:rFonts w:ascii="Arial" w:hAnsi="Arial"/>
          <w:b/>
          <w:sz w:val="18"/>
        </w:rPr>
        <w:t xml:space="preserve"> </w:t>
      </w:r>
      <w:hyperlink r:id="rId164">
        <w:r w:rsidR="006A3A8D" w:rsidRPr="006A4834">
          <w:rPr>
            <w:rFonts w:ascii="Arial" w:hAnsi="Arial"/>
            <w:sz w:val="18"/>
          </w:rPr>
          <w:t xml:space="preserve">published a </w:t>
        </w:r>
        <w:r w:rsidR="00C53AFE" w:rsidRPr="006A4834">
          <w:rPr>
            <w:rFonts w:ascii="Arial" w:hAnsi="Arial"/>
            <w:b/>
            <w:sz w:val="18"/>
          </w:rPr>
          <w:t>recommendation on s</w:t>
        </w:r>
        <w:r w:rsidR="006A3A8D" w:rsidRPr="006A4834">
          <w:rPr>
            <w:rFonts w:ascii="Arial" w:hAnsi="Arial"/>
            <w:b/>
            <w:sz w:val="18"/>
          </w:rPr>
          <w:t>taff and organisational requirements</w:t>
        </w:r>
      </w:hyperlink>
      <w:r w:rsidR="006A3A8D" w:rsidRPr="006A4834">
        <w:rPr>
          <w:rFonts w:ascii="Arial" w:hAnsi="Arial"/>
          <w:sz w:val="18"/>
        </w:rPr>
        <w:t xml:space="preserve"> </w:t>
      </w:r>
      <w:hyperlink r:id="rId165">
        <w:r w:rsidR="006A3A8D" w:rsidRPr="006A4834">
          <w:rPr>
            <w:rFonts w:ascii="Arial" w:hAnsi="Arial"/>
            <w:b/>
            <w:sz w:val="18"/>
          </w:rPr>
          <w:t>for the prevention of nosocomial infections</w:t>
        </w:r>
        <w:r w:rsidR="006A3A8D" w:rsidRPr="006A4834">
          <w:rPr>
            <w:rFonts w:ascii="Arial" w:hAnsi="Arial"/>
            <w:sz w:val="18"/>
          </w:rPr>
          <w:t>.</w:t>
        </w:r>
      </w:hyperlink>
    </w:p>
    <w:p w14:paraId="1BC6DA8B"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663872" behindDoc="1" locked="0" layoutInCell="0" allowOverlap="1" wp14:anchorId="2855B9CE" wp14:editId="7BC5D133">
            <wp:simplePos x="0" y="0"/>
            <wp:positionH relativeFrom="column">
              <wp:posOffset>1535430</wp:posOffset>
            </wp:positionH>
            <wp:positionV relativeFrom="paragraph">
              <wp:posOffset>-909955</wp:posOffset>
            </wp:positionV>
            <wp:extent cx="2213610" cy="952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6" cstate="print"/>
                    <a:srcRect/>
                    <a:stretch>
                      <a:fillRect/>
                    </a:stretch>
                  </pic:blipFill>
                  <pic:spPr bwMode="auto">
                    <a:xfrm>
                      <a:off x="0" y="0"/>
                      <a:ext cx="221361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4896" behindDoc="1" locked="0" layoutInCell="0" allowOverlap="1" wp14:anchorId="6EF788A9" wp14:editId="2942B468">
            <wp:simplePos x="0" y="0"/>
            <wp:positionH relativeFrom="column">
              <wp:posOffset>635</wp:posOffset>
            </wp:positionH>
            <wp:positionV relativeFrom="paragraph">
              <wp:posOffset>-738505</wp:posOffset>
            </wp:positionV>
            <wp:extent cx="2108200" cy="952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67" cstate="print"/>
                    <a:srcRect/>
                    <a:stretch>
                      <a:fillRect/>
                    </a:stretch>
                  </pic:blipFill>
                  <pic:spPr bwMode="auto">
                    <a:xfrm>
                      <a:off x="0" y="0"/>
                      <a:ext cx="210820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5920" behindDoc="1" locked="0" layoutInCell="0" allowOverlap="1" wp14:anchorId="7F0FBABE" wp14:editId="197BF75F">
            <wp:simplePos x="0" y="0"/>
            <wp:positionH relativeFrom="column">
              <wp:posOffset>635</wp:posOffset>
            </wp:positionH>
            <wp:positionV relativeFrom="paragraph">
              <wp:posOffset>-394970</wp:posOffset>
            </wp:positionV>
            <wp:extent cx="3795395" cy="9525"/>
            <wp:effectExtent l="0" t="0" r="0" b="0"/>
            <wp:wrapNone/>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68" cstate="print"/>
                    <a:srcRect/>
                    <a:stretch>
                      <a:fillRect/>
                    </a:stretch>
                  </pic:blipFill>
                  <pic:spPr bwMode="auto">
                    <a:xfrm>
                      <a:off x="0" y="0"/>
                      <a:ext cx="379539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6944" behindDoc="1" locked="0" layoutInCell="0" allowOverlap="1" wp14:anchorId="43CDC42A" wp14:editId="47EB5221">
            <wp:simplePos x="0" y="0"/>
            <wp:positionH relativeFrom="column">
              <wp:posOffset>323850</wp:posOffset>
            </wp:positionH>
            <wp:positionV relativeFrom="paragraph">
              <wp:posOffset>-223520</wp:posOffset>
            </wp:positionV>
            <wp:extent cx="3748405" cy="9525"/>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69" cstate="print"/>
                    <a:srcRect/>
                    <a:stretch>
                      <a:fillRect/>
                    </a:stretch>
                  </pic:blipFill>
                  <pic:spPr bwMode="auto">
                    <a:xfrm>
                      <a:off x="0" y="0"/>
                      <a:ext cx="37484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667968" behindDoc="1" locked="0" layoutInCell="0" allowOverlap="1" wp14:anchorId="29BA91C8" wp14:editId="75777EAB">
            <wp:simplePos x="0" y="0"/>
            <wp:positionH relativeFrom="column">
              <wp:posOffset>635</wp:posOffset>
            </wp:positionH>
            <wp:positionV relativeFrom="paragraph">
              <wp:posOffset>-52070</wp:posOffset>
            </wp:positionV>
            <wp:extent cx="2461260" cy="9525"/>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0" cstate="print"/>
                    <a:srcRect/>
                    <a:stretch>
                      <a:fillRect/>
                    </a:stretch>
                  </pic:blipFill>
                  <pic:spPr bwMode="auto">
                    <a:xfrm>
                      <a:off x="0" y="0"/>
                      <a:ext cx="2461260" cy="9525"/>
                    </a:xfrm>
                    <a:prstGeom prst="rect">
                      <a:avLst/>
                    </a:prstGeom>
                    <a:noFill/>
                  </pic:spPr>
                </pic:pic>
              </a:graphicData>
            </a:graphic>
          </wp:anchor>
        </w:drawing>
      </w:r>
    </w:p>
    <w:p w14:paraId="013CA364" w14:textId="77777777" w:rsidR="0087383B" w:rsidRDefault="00491498">
      <w:pPr>
        <w:spacing w:line="321" w:lineRule="auto"/>
        <w:ind w:right="60"/>
        <w:rPr>
          <w:sz w:val="20"/>
          <w:szCs w:val="20"/>
        </w:rPr>
      </w:pPr>
      <w:r w:rsidRPr="006A4834">
        <w:rPr>
          <w:rFonts w:ascii="Arial" w:hAnsi="Arial"/>
          <w:sz w:val="18"/>
        </w:rPr>
        <w:t>The list of disinfectant agents published by the Association for Applied Hygiene is the standard reference for routine disinfection in medical and non-medical facilities. While decontamination is usually understood to mean the reduction of harmful agents to a level that is not harmful to health, disinfection means the killing or irreversible in activation of pathogens. Consequently, unlike disinfection, can mean only mechanical removal without inactivation/killing (</w:t>
      </w:r>
      <w:r w:rsidRPr="006A4834">
        <w:rPr>
          <w:rFonts w:ascii="Arial" w:hAnsi="Arial"/>
          <w:b/>
          <w:sz w:val="18"/>
        </w:rPr>
        <w:t>see also: Decontamination</w:t>
      </w:r>
      <w:r w:rsidRPr="006A4834">
        <w:rPr>
          <w:rFonts w:ascii="Arial" w:hAnsi="Arial"/>
          <w:sz w:val="18"/>
        </w:rPr>
        <w:t xml:space="preserve"> </w:t>
      </w:r>
      <w:r w:rsidRPr="006A4834">
        <w:rPr>
          <w:rFonts w:ascii="Arial" w:hAnsi="Arial"/>
          <w:b/>
          <w:sz w:val="18"/>
        </w:rPr>
        <w:t>of affected persons</w:t>
      </w:r>
      <w:r w:rsidRPr="006A4834">
        <w:rPr>
          <w:rFonts w:ascii="Arial" w:hAnsi="Arial"/>
          <w:sz w:val="18"/>
        </w:rPr>
        <w:t>).</w:t>
      </w:r>
    </w:p>
    <w:p w14:paraId="6B243320" w14:textId="77777777" w:rsidR="0087383B" w:rsidRDefault="00491498">
      <w:pPr>
        <w:rPr>
          <w:sz w:val="20"/>
          <w:szCs w:val="20"/>
        </w:rPr>
      </w:pPr>
      <w:r w:rsidRPr="006A4834">
        <w:rPr>
          <w:rFonts w:ascii="Arial" w:hAnsi="Arial"/>
          <w:color w:val="0F64A7"/>
          <w:sz w:val="30"/>
        </w:rPr>
        <w:t>Protective measures</w:t>
      </w:r>
    </w:p>
    <w:p w14:paraId="10EBFB7D" w14:textId="0E54ED67" w:rsidR="0087383B" w:rsidRDefault="00491498">
      <w:pPr>
        <w:rPr>
          <w:sz w:val="20"/>
          <w:szCs w:val="20"/>
        </w:rPr>
      </w:pPr>
      <w:r w:rsidRPr="006A4834">
        <w:rPr>
          <w:rFonts w:ascii="Arial" w:hAnsi="Arial"/>
          <w:color w:val="0F64A7"/>
          <w:sz w:val="26"/>
        </w:rPr>
        <w:t>Post-exposure prophylaxis</w:t>
      </w:r>
    </w:p>
    <w:p w14:paraId="65097035" w14:textId="77777777" w:rsidR="0087383B" w:rsidRDefault="00491498">
      <w:pPr>
        <w:spacing w:line="345" w:lineRule="auto"/>
        <w:ind w:right="220"/>
        <w:jc w:val="both"/>
        <w:rPr>
          <w:sz w:val="20"/>
          <w:szCs w:val="20"/>
        </w:rPr>
      </w:pPr>
      <w:r w:rsidRPr="006A4834">
        <w:rPr>
          <w:rFonts w:ascii="Arial" w:hAnsi="Arial"/>
          <w:sz w:val="18"/>
        </w:rPr>
        <w:t>With some infectious diseases there is a basic possibility that initiating prophylaxis immediately following an exposure/possible infection may prevent the outbreak of a disease.</w:t>
      </w:r>
    </w:p>
    <w:p w14:paraId="78B9196F" w14:textId="481B93FF" w:rsidR="00553914" w:rsidRPr="006A4834" w:rsidRDefault="00491498">
      <w:pPr>
        <w:rPr>
          <w:sz w:val="20"/>
          <w:szCs w:val="20"/>
        </w:rPr>
      </w:pPr>
      <w:r w:rsidRPr="006A4834">
        <w:rPr>
          <w:rFonts w:ascii="Arial" w:hAnsi="Arial"/>
          <w:sz w:val="18"/>
        </w:rPr>
        <w:t>Examples of diseases that can be prevented with antibiotic</w:t>
      </w:r>
      <w:r w:rsidR="00C53AFE" w:rsidRPr="006A4834">
        <w:rPr>
          <w:rFonts w:ascii="Arial" w:hAnsi="Arial"/>
          <w:sz w:val="18"/>
        </w:rPr>
        <w:t xml:space="preserve"> </w:t>
      </w:r>
      <w:r w:rsidRPr="006A4834">
        <w:rPr>
          <w:rFonts w:ascii="Arial" w:hAnsi="Arial"/>
          <w:sz w:val="18"/>
        </w:rPr>
        <w:t>post-exposure prophylaxis (PEP) include:</w:t>
      </w:r>
    </w:p>
    <w:p w14:paraId="70119D86"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622818A" w14:textId="77777777" w:rsidR="0087383B" w:rsidRDefault="0087383B">
      <w:pPr>
        <w:spacing w:line="200" w:lineRule="exact"/>
        <w:rPr>
          <w:rFonts w:ascii="Arial" w:eastAsia="Arial" w:hAnsi="Arial" w:cs="Arial"/>
          <w:b/>
          <w:bCs/>
          <w:sz w:val="18"/>
          <w:szCs w:val="18"/>
        </w:rPr>
      </w:pPr>
    </w:p>
    <w:p w14:paraId="7DBE72D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C53AFE" w:rsidRPr="006A4834">
        <w:rPr>
          <w:rFonts w:ascii="Arial" w:hAnsi="Arial"/>
          <w:sz w:val="15"/>
        </w:rPr>
        <w:t>.</w:t>
      </w:r>
      <w:r w:rsidRPr="006A4834">
        <w:tab/>
      </w:r>
      <w:r w:rsidRPr="006A4834">
        <w:rPr>
          <w:rFonts w:ascii="Arial" w:hAnsi="Arial"/>
          <w:b/>
          <w:i/>
          <w:sz w:val="17"/>
        </w:rPr>
        <w:t>73</w:t>
      </w:r>
    </w:p>
    <w:p w14:paraId="0E47D1B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6577D51" w14:textId="77777777" w:rsidR="0087383B" w:rsidRDefault="00491498">
      <w:pPr>
        <w:rPr>
          <w:sz w:val="20"/>
          <w:szCs w:val="20"/>
        </w:rPr>
      </w:pPr>
      <w:bookmarkStart w:id="66" w:name="page74"/>
      <w:bookmarkEnd w:id="66"/>
      <w:r w:rsidRPr="006A4834">
        <w:rPr>
          <w:rFonts w:ascii="Arial" w:hAnsi="Arial"/>
          <w:b/>
          <w:i/>
          <w:sz w:val="18"/>
        </w:rPr>
        <w:lastRenderedPageBreak/>
        <w:t>Toolbox</w:t>
      </w:r>
    </w:p>
    <w:p w14:paraId="67E154AE" w14:textId="64D04E44" w:rsidR="00553914" w:rsidRPr="006A4834" w:rsidRDefault="00491498">
      <w:pPr>
        <w:ind w:left="440"/>
        <w:rPr>
          <w:sz w:val="20"/>
          <w:szCs w:val="20"/>
        </w:rPr>
      </w:pPr>
      <w:r w:rsidRPr="006A4834">
        <w:rPr>
          <w:rFonts w:ascii="Arial" w:hAnsi="Arial"/>
          <w:sz w:val="18"/>
        </w:rPr>
        <w:t>Meningococcal meningitis</w:t>
      </w:r>
    </w:p>
    <w:p w14:paraId="1B09CF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68992" behindDoc="1" locked="0" layoutInCell="0" allowOverlap="1" wp14:anchorId="04435E3C" wp14:editId="2782DDDE">
            <wp:simplePos x="0" y="0"/>
            <wp:positionH relativeFrom="column">
              <wp:posOffset>127635</wp:posOffset>
            </wp:positionH>
            <wp:positionV relativeFrom="paragraph">
              <wp:posOffset>-78740</wp:posOffset>
            </wp:positionV>
            <wp:extent cx="63500" cy="63500"/>
            <wp:effectExtent l="0" t="0" r="0" b="0"/>
            <wp:wrapNone/>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2B4744" w14:textId="056F5483" w:rsidR="00553914" w:rsidRPr="006A4834" w:rsidRDefault="00491498">
      <w:pPr>
        <w:ind w:left="440"/>
        <w:rPr>
          <w:sz w:val="20"/>
          <w:szCs w:val="20"/>
        </w:rPr>
      </w:pPr>
      <w:r w:rsidRPr="006A4834">
        <w:rPr>
          <w:rFonts w:ascii="Arial" w:hAnsi="Arial"/>
          <w:sz w:val="18"/>
        </w:rPr>
        <w:t>Anthrax</w:t>
      </w:r>
    </w:p>
    <w:p w14:paraId="65A51A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0016" behindDoc="1" locked="0" layoutInCell="0" allowOverlap="1" wp14:anchorId="62865EB8" wp14:editId="57ECA736">
            <wp:simplePos x="0" y="0"/>
            <wp:positionH relativeFrom="column">
              <wp:posOffset>127635</wp:posOffset>
            </wp:positionH>
            <wp:positionV relativeFrom="paragraph">
              <wp:posOffset>-78740</wp:posOffset>
            </wp:positionV>
            <wp:extent cx="63500" cy="63500"/>
            <wp:effectExtent l="0" t="0" r="0"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BD037F7" w14:textId="6258042D" w:rsidR="00553914" w:rsidRPr="006A4834" w:rsidRDefault="00491498">
      <w:pPr>
        <w:ind w:left="440"/>
        <w:rPr>
          <w:sz w:val="20"/>
          <w:szCs w:val="20"/>
        </w:rPr>
      </w:pPr>
      <w:r w:rsidRPr="006A4834">
        <w:rPr>
          <w:rFonts w:ascii="Arial" w:hAnsi="Arial"/>
          <w:sz w:val="18"/>
        </w:rPr>
        <w:t>Tularaemia</w:t>
      </w:r>
    </w:p>
    <w:p w14:paraId="7423A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1040" behindDoc="1" locked="0" layoutInCell="0" allowOverlap="1" wp14:anchorId="2CD7B1D0" wp14:editId="69CD4151">
            <wp:simplePos x="0" y="0"/>
            <wp:positionH relativeFrom="column">
              <wp:posOffset>127635</wp:posOffset>
            </wp:positionH>
            <wp:positionV relativeFrom="paragraph">
              <wp:posOffset>-78740</wp:posOffset>
            </wp:positionV>
            <wp:extent cx="63500" cy="63500"/>
            <wp:effectExtent l="0" t="0" r="0"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D25AD40" w14:textId="0A04C5C4" w:rsidR="00553914" w:rsidRPr="006A4834" w:rsidRDefault="00491498">
      <w:pPr>
        <w:ind w:left="440"/>
        <w:rPr>
          <w:sz w:val="20"/>
          <w:szCs w:val="20"/>
        </w:rPr>
      </w:pPr>
      <w:r w:rsidRPr="006A4834">
        <w:rPr>
          <w:rFonts w:ascii="Arial" w:hAnsi="Arial"/>
          <w:sz w:val="18"/>
        </w:rPr>
        <w:t>Plague</w:t>
      </w:r>
    </w:p>
    <w:p w14:paraId="351F763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2064" behindDoc="1" locked="0" layoutInCell="0" allowOverlap="1" wp14:anchorId="024FA895" wp14:editId="4502FBAC">
            <wp:simplePos x="0" y="0"/>
            <wp:positionH relativeFrom="column">
              <wp:posOffset>127635</wp:posOffset>
            </wp:positionH>
            <wp:positionV relativeFrom="paragraph">
              <wp:posOffset>-78740</wp:posOffset>
            </wp:positionV>
            <wp:extent cx="63500" cy="63500"/>
            <wp:effectExtent l="0" t="0" r="0" b="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3AB5736" w14:textId="77777777" w:rsidR="0087383B" w:rsidRDefault="00491498">
      <w:pPr>
        <w:spacing w:line="377" w:lineRule="auto"/>
        <w:ind w:right="260"/>
        <w:rPr>
          <w:sz w:val="20"/>
          <w:szCs w:val="20"/>
        </w:rPr>
      </w:pPr>
      <w:r w:rsidRPr="006A4834">
        <w:rPr>
          <w:rFonts w:ascii="Arial" w:hAnsi="Arial"/>
          <w:sz w:val="18"/>
        </w:rPr>
        <w:t xml:space="preserve">Some viral diseases can also possibly be prevented </w:t>
      </w:r>
      <w:r w:rsidR="00C53AFE" w:rsidRPr="006A4834">
        <w:rPr>
          <w:rFonts w:ascii="Arial" w:hAnsi="Arial"/>
          <w:sz w:val="18"/>
        </w:rPr>
        <w:t>by giving individuals</w:t>
      </w:r>
      <w:r w:rsidRPr="006A4834">
        <w:rPr>
          <w:rFonts w:ascii="Arial" w:hAnsi="Arial"/>
          <w:sz w:val="18"/>
        </w:rPr>
        <w:t xml:space="preserve"> PEP. These include:</w:t>
      </w:r>
    </w:p>
    <w:p w14:paraId="2080D2E7" w14:textId="1306B71C" w:rsidR="00553914" w:rsidRPr="006A4834" w:rsidRDefault="00491498">
      <w:pPr>
        <w:ind w:left="440"/>
        <w:rPr>
          <w:sz w:val="20"/>
          <w:szCs w:val="20"/>
        </w:rPr>
      </w:pPr>
      <w:r w:rsidRPr="006A4834">
        <w:rPr>
          <w:rFonts w:ascii="Arial" w:hAnsi="Arial"/>
          <w:sz w:val="18"/>
        </w:rPr>
        <w:t>Viral haemorrhagic fever</w:t>
      </w:r>
    </w:p>
    <w:p w14:paraId="50EFDEF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3088" behindDoc="1" locked="0" layoutInCell="0" allowOverlap="1" wp14:anchorId="1E7DE163" wp14:editId="5E3C4CA8">
            <wp:simplePos x="0" y="0"/>
            <wp:positionH relativeFrom="column">
              <wp:posOffset>127635</wp:posOffset>
            </wp:positionH>
            <wp:positionV relativeFrom="paragraph">
              <wp:posOffset>-78740</wp:posOffset>
            </wp:positionV>
            <wp:extent cx="63500" cy="63500"/>
            <wp:effectExtent l="0" t="0" r="0" b="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E2024C0" w14:textId="5F3D6245" w:rsidR="00553914" w:rsidRPr="006A4834" w:rsidRDefault="00491498">
      <w:pPr>
        <w:ind w:left="440"/>
        <w:rPr>
          <w:sz w:val="20"/>
          <w:szCs w:val="20"/>
        </w:rPr>
      </w:pPr>
      <w:r w:rsidRPr="006A4834">
        <w:rPr>
          <w:rFonts w:ascii="Arial" w:hAnsi="Arial"/>
          <w:sz w:val="18"/>
        </w:rPr>
        <w:t>Smallpox</w:t>
      </w:r>
    </w:p>
    <w:p w14:paraId="47B6FFB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4112" behindDoc="1" locked="0" layoutInCell="0" allowOverlap="1" wp14:anchorId="4A55C3FD" wp14:editId="574C9D85">
            <wp:simplePos x="0" y="0"/>
            <wp:positionH relativeFrom="column">
              <wp:posOffset>127635</wp:posOffset>
            </wp:positionH>
            <wp:positionV relativeFrom="paragraph">
              <wp:posOffset>-78740</wp:posOffset>
            </wp:positionV>
            <wp:extent cx="63500" cy="63500"/>
            <wp:effectExtent l="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237AB45" w14:textId="1D4A554C" w:rsidR="00553914" w:rsidRPr="006A4834" w:rsidRDefault="00491498">
      <w:pPr>
        <w:ind w:left="440"/>
        <w:rPr>
          <w:sz w:val="20"/>
          <w:szCs w:val="20"/>
        </w:rPr>
      </w:pPr>
      <w:r w:rsidRPr="006A4834">
        <w:rPr>
          <w:rFonts w:ascii="Arial" w:hAnsi="Arial"/>
          <w:sz w:val="18"/>
        </w:rPr>
        <w:t>Influenza</w:t>
      </w:r>
    </w:p>
    <w:p w14:paraId="301DC4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5136" behindDoc="1" locked="0" layoutInCell="0" allowOverlap="1" wp14:anchorId="3143E4A3" wp14:editId="14A71B95">
            <wp:simplePos x="0" y="0"/>
            <wp:positionH relativeFrom="column">
              <wp:posOffset>127635</wp:posOffset>
            </wp:positionH>
            <wp:positionV relativeFrom="paragraph">
              <wp:posOffset>-78740</wp:posOffset>
            </wp:positionV>
            <wp:extent cx="63500" cy="63500"/>
            <wp:effectExtent l="0" t="0" r="0" b="0"/>
            <wp:wrapNone/>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C5B824D" w14:textId="77777777" w:rsidR="0087383B" w:rsidRDefault="00491498">
      <w:pPr>
        <w:spacing w:line="377" w:lineRule="auto"/>
        <w:ind w:right="400"/>
        <w:rPr>
          <w:sz w:val="20"/>
          <w:szCs w:val="20"/>
        </w:rPr>
      </w:pPr>
      <w:r w:rsidRPr="006A4834">
        <w:rPr>
          <w:rFonts w:ascii="Arial" w:hAnsi="Arial"/>
          <w:sz w:val="18"/>
        </w:rPr>
        <w:t>Where infection is suspected, the physician should consider whether PEP is possible and whether it is indicated.</w:t>
      </w:r>
    </w:p>
    <w:p w14:paraId="4BF5BDA6" w14:textId="77777777" w:rsidR="0087383B" w:rsidRDefault="00491498">
      <w:pPr>
        <w:spacing w:line="345" w:lineRule="auto"/>
        <w:ind w:right="420"/>
        <w:rPr>
          <w:sz w:val="20"/>
          <w:szCs w:val="20"/>
        </w:rPr>
      </w:pPr>
      <w:r w:rsidRPr="006A4834">
        <w:rPr>
          <w:rFonts w:ascii="Arial" w:hAnsi="Arial"/>
          <w:sz w:val="18"/>
        </w:rPr>
        <w:t>The public health service should conduct up-to-date risk assessments for its own area of responsibility. This includes answering the following questions:</w:t>
      </w:r>
    </w:p>
    <w:p w14:paraId="0A64A494" w14:textId="2DA271D5" w:rsidR="00553914" w:rsidRPr="006A4834" w:rsidRDefault="00491498">
      <w:pPr>
        <w:spacing w:line="313" w:lineRule="auto"/>
        <w:ind w:left="440" w:right="520"/>
        <w:rPr>
          <w:sz w:val="20"/>
          <w:szCs w:val="20"/>
        </w:rPr>
      </w:pPr>
      <w:r w:rsidRPr="006A4834">
        <w:rPr>
          <w:rFonts w:ascii="Arial" w:hAnsi="Arial"/>
          <w:sz w:val="18"/>
        </w:rPr>
        <w:t>Which communicable diseases must (realistically) be expected?</w:t>
      </w:r>
    </w:p>
    <w:p w14:paraId="520A7F2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6160" behindDoc="1" locked="0" layoutInCell="0" allowOverlap="1" wp14:anchorId="69D9D8DA" wp14:editId="65610619">
            <wp:simplePos x="0" y="0"/>
            <wp:positionH relativeFrom="column">
              <wp:posOffset>127635</wp:posOffset>
            </wp:positionH>
            <wp:positionV relativeFrom="paragraph">
              <wp:posOffset>-290195</wp:posOffset>
            </wp:positionV>
            <wp:extent cx="63500" cy="63500"/>
            <wp:effectExtent l="0" t="0" r="0" b="0"/>
            <wp:wrapNone/>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7BC0C1F" w14:textId="77777777" w:rsidR="00553914" w:rsidRPr="006A4834" w:rsidRDefault="00491498">
      <w:pPr>
        <w:spacing w:line="313" w:lineRule="auto"/>
        <w:ind w:left="440" w:right="860"/>
        <w:rPr>
          <w:sz w:val="20"/>
          <w:szCs w:val="20"/>
        </w:rPr>
      </w:pPr>
      <w:r w:rsidRPr="006A4834">
        <w:rPr>
          <w:rFonts w:ascii="Arial" w:hAnsi="Arial"/>
          <w:sz w:val="18"/>
        </w:rPr>
        <w:t>For which of these diseases can medicinal PEP be considered?</w:t>
      </w:r>
    </w:p>
    <w:p w14:paraId="0429FA2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7184" behindDoc="1" locked="0" layoutInCell="0" allowOverlap="1" wp14:anchorId="5633E44B" wp14:editId="1FC9EAB6">
            <wp:simplePos x="0" y="0"/>
            <wp:positionH relativeFrom="column">
              <wp:posOffset>127635</wp:posOffset>
            </wp:positionH>
            <wp:positionV relativeFrom="paragraph">
              <wp:posOffset>-290195</wp:posOffset>
            </wp:positionV>
            <wp:extent cx="63500" cy="63500"/>
            <wp:effectExtent l="0" t="0" r="0" b="0"/>
            <wp:wrapNone/>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96D50A6" w14:textId="77777777" w:rsidR="00553914" w:rsidRPr="006A4834" w:rsidRDefault="00491498">
      <w:pPr>
        <w:ind w:left="440"/>
        <w:rPr>
          <w:sz w:val="20"/>
          <w:szCs w:val="20"/>
        </w:rPr>
      </w:pPr>
      <w:r w:rsidRPr="006A4834">
        <w:rPr>
          <w:rFonts w:ascii="Arial" w:hAnsi="Arial"/>
          <w:sz w:val="18"/>
        </w:rPr>
        <w:t>Which medicines are suitable as PEP?</w:t>
      </w:r>
    </w:p>
    <w:p w14:paraId="275167D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8208" behindDoc="1" locked="0" layoutInCell="0" allowOverlap="1" wp14:anchorId="203E1D50" wp14:editId="09F74DB3">
            <wp:simplePos x="0" y="0"/>
            <wp:positionH relativeFrom="column">
              <wp:posOffset>127635</wp:posOffset>
            </wp:positionH>
            <wp:positionV relativeFrom="paragraph">
              <wp:posOffset>-78740</wp:posOffset>
            </wp:positionV>
            <wp:extent cx="63500" cy="63500"/>
            <wp:effectExtent l="0" t="0" r="0" b="0"/>
            <wp:wrapNone/>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9503FE3" w14:textId="2D797384" w:rsidR="00553914" w:rsidRPr="006A4834" w:rsidRDefault="00491498">
      <w:pPr>
        <w:spacing w:line="313" w:lineRule="auto"/>
        <w:ind w:left="440" w:right="260"/>
        <w:rPr>
          <w:sz w:val="20"/>
          <w:szCs w:val="20"/>
        </w:rPr>
      </w:pPr>
      <w:r w:rsidRPr="006A4834">
        <w:rPr>
          <w:rFonts w:ascii="Arial" w:hAnsi="Arial"/>
          <w:sz w:val="18"/>
        </w:rPr>
        <w:t xml:space="preserve">Will </w:t>
      </w:r>
      <w:proofErr w:type="gramStart"/>
      <w:r w:rsidRPr="006A4834">
        <w:rPr>
          <w:rFonts w:ascii="Arial" w:hAnsi="Arial"/>
          <w:sz w:val="18"/>
        </w:rPr>
        <w:t>sufficient quantities</w:t>
      </w:r>
      <w:proofErr w:type="gramEnd"/>
      <w:r w:rsidRPr="006A4834">
        <w:rPr>
          <w:rFonts w:ascii="Arial" w:hAnsi="Arial"/>
          <w:sz w:val="18"/>
        </w:rPr>
        <w:t xml:space="preserve"> of these medicines also be available to the public health service in crisis situations?</w:t>
      </w:r>
    </w:p>
    <w:p w14:paraId="16AFEEB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79232" behindDoc="1" locked="0" layoutInCell="0" allowOverlap="1" wp14:anchorId="6F6C7203" wp14:editId="2E5EE0D1">
            <wp:simplePos x="0" y="0"/>
            <wp:positionH relativeFrom="column">
              <wp:posOffset>127635</wp:posOffset>
            </wp:positionH>
            <wp:positionV relativeFrom="paragraph">
              <wp:posOffset>-290195</wp:posOffset>
            </wp:positionV>
            <wp:extent cx="63500" cy="63500"/>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6590B5" w14:textId="77777777" w:rsidR="00C53AFE" w:rsidRPr="006A4834" w:rsidRDefault="00491498">
      <w:pPr>
        <w:spacing w:line="313" w:lineRule="auto"/>
        <w:ind w:left="440" w:right="340"/>
        <w:rPr>
          <w:rFonts w:ascii="Arial" w:hAnsi="Arial"/>
          <w:sz w:val="18"/>
        </w:rPr>
      </w:pPr>
      <w:r w:rsidRPr="006A4834">
        <w:rPr>
          <w:rFonts w:ascii="Arial" w:hAnsi="Arial"/>
          <w:sz w:val="18"/>
        </w:rPr>
        <w:t>Would it make sense for the health service to stockpile medicines itself? Does the health service know what stocks neighbouring health office</w:t>
      </w:r>
      <w:r w:rsidR="00C53AFE" w:rsidRPr="006A4834">
        <w:rPr>
          <w:rFonts w:ascii="Arial" w:hAnsi="Arial"/>
          <w:sz w:val="18"/>
        </w:rPr>
        <w:t>s might keep?</w:t>
      </w:r>
    </w:p>
    <w:p w14:paraId="316D72BB" w14:textId="77777777" w:rsidR="00553914" w:rsidRPr="006A4834" w:rsidRDefault="00491498">
      <w:pPr>
        <w:spacing w:line="313" w:lineRule="auto"/>
        <w:ind w:left="440" w:right="340"/>
        <w:rPr>
          <w:sz w:val="20"/>
          <w:szCs w:val="20"/>
        </w:rPr>
      </w:pPr>
      <w:r w:rsidRPr="006A4834">
        <w:rPr>
          <w:rFonts w:ascii="Arial" w:hAnsi="Arial"/>
          <w:sz w:val="18"/>
        </w:rPr>
        <w:t>Is there a plan for distributing PEP?</w:t>
      </w:r>
    </w:p>
    <w:p w14:paraId="4ED736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0256" behindDoc="1" locked="0" layoutInCell="0" allowOverlap="1" wp14:anchorId="08E371FE" wp14:editId="1898DC5E">
            <wp:simplePos x="0" y="0"/>
            <wp:positionH relativeFrom="column">
              <wp:posOffset>127635</wp:posOffset>
            </wp:positionH>
            <wp:positionV relativeFrom="paragraph">
              <wp:posOffset>-461010</wp:posOffset>
            </wp:positionV>
            <wp:extent cx="63500" cy="63500"/>
            <wp:effectExtent l="0" t="0" r="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1280" behindDoc="1" locked="0" layoutInCell="0" allowOverlap="1" wp14:anchorId="3B4AB360" wp14:editId="3BD050AD">
            <wp:simplePos x="0" y="0"/>
            <wp:positionH relativeFrom="column">
              <wp:posOffset>127635</wp:posOffset>
            </wp:positionH>
            <wp:positionV relativeFrom="paragraph">
              <wp:posOffset>-118110</wp:posOffset>
            </wp:positionV>
            <wp:extent cx="63500" cy="63500"/>
            <wp:effectExtent l="0" t="0" r="0" b="0"/>
            <wp:wrapNone/>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61A331" w14:textId="77777777" w:rsidR="00553914" w:rsidRPr="006A4834" w:rsidRDefault="00491498">
      <w:pPr>
        <w:spacing w:line="313" w:lineRule="auto"/>
        <w:ind w:left="440" w:right="480"/>
        <w:rPr>
          <w:sz w:val="20"/>
          <w:szCs w:val="20"/>
        </w:rPr>
      </w:pPr>
      <w:r w:rsidRPr="006A4834">
        <w:rPr>
          <w:rFonts w:ascii="Arial" w:hAnsi="Arial"/>
          <w:sz w:val="18"/>
        </w:rPr>
        <w:t>Will the resources for distributing PEP also be available in a crisis?</w:t>
      </w:r>
    </w:p>
    <w:p w14:paraId="09BE6AE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2304" behindDoc="1" locked="0" layoutInCell="0" allowOverlap="1" wp14:anchorId="41B3DEC7" wp14:editId="2C7661A5">
            <wp:simplePos x="0" y="0"/>
            <wp:positionH relativeFrom="column">
              <wp:posOffset>127635</wp:posOffset>
            </wp:positionH>
            <wp:positionV relativeFrom="paragraph">
              <wp:posOffset>-290195</wp:posOffset>
            </wp:positionV>
            <wp:extent cx="63500" cy="63500"/>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917695E" w14:textId="77777777" w:rsidR="00553914" w:rsidRPr="006A4834" w:rsidRDefault="00491498">
      <w:pPr>
        <w:spacing w:line="313" w:lineRule="auto"/>
        <w:ind w:left="440" w:right="20"/>
        <w:rPr>
          <w:sz w:val="20"/>
          <w:szCs w:val="20"/>
        </w:rPr>
      </w:pPr>
      <w:r w:rsidRPr="006A4834">
        <w:rPr>
          <w:rFonts w:ascii="Arial" w:hAnsi="Arial"/>
          <w:sz w:val="18"/>
        </w:rPr>
        <w:t>Have information and documentation materials been prepared in case of PEP?</w:t>
      </w:r>
    </w:p>
    <w:p w14:paraId="4232325C"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3328" behindDoc="1" locked="0" layoutInCell="0" allowOverlap="1" wp14:anchorId="548CB941" wp14:editId="35ABC2F0">
            <wp:simplePos x="0" y="0"/>
            <wp:positionH relativeFrom="column">
              <wp:posOffset>127635</wp:posOffset>
            </wp:positionH>
            <wp:positionV relativeFrom="paragraph">
              <wp:posOffset>-290195</wp:posOffset>
            </wp:positionV>
            <wp:extent cx="63500" cy="63500"/>
            <wp:effectExtent l="0" t="0" r="0" b="0"/>
            <wp:wrapNone/>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AC2CCE4" w14:textId="77777777" w:rsidR="00553914" w:rsidRPr="006A4834" w:rsidRDefault="00491498">
      <w:pPr>
        <w:ind w:left="440"/>
        <w:rPr>
          <w:sz w:val="20"/>
          <w:szCs w:val="20"/>
        </w:rPr>
      </w:pPr>
      <w:r w:rsidRPr="006A4834">
        <w:rPr>
          <w:rFonts w:ascii="Arial" w:hAnsi="Arial"/>
          <w:sz w:val="18"/>
        </w:rPr>
        <w:t>Is post-exposure vaccination possible, and does it make sense?</w:t>
      </w:r>
    </w:p>
    <w:p w14:paraId="5BFF52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4352" behindDoc="1" locked="0" layoutInCell="0" allowOverlap="1" wp14:anchorId="1962403D" wp14:editId="69472FD6">
            <wp:simplePos x="0" y="0"/>
            <wp:positionH relativeFrom="column">
              <wp:posOffset>127635</wp:posOffset>
            </wp:positionH>
            <wp:positionV relativeFrom="paragraph">
              <wp:posOffset>-78740</wp:posOffset>
            </wp:positionV>
            <wp:extent cx="63500" cy="63500"/>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E1304E5" w14:textId="7908A719" w:rsidR="00553914" w:rsidRPr="006A4834" w:rsidRDefault="00491498">
      <w:pPr>
        <w:ind w:left="440"/>
        <w:rPr>
          <w:sz w:val="20"/>
          <w:szCs w:val="20"/>
        </w:rPr>
      </w:pPr>
      <w:r w:rsidRPr="006A4834">
        <w:rPr>
          <w:rFonts w:ascii="Arial" w:hAnsi="Arial"/>
          <w:sz w:val="18"/>
        </w:rPr>
        <w:t>Are the required vaccines available in sufficient numbers?</w:t>
      </w:r>
    </w:p>
    <w:p w14:paraId="2BA999A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5376" behindDoc="1" locked="0" layoutInCell="0" allowOverlap="1" wp14:anchorId="6B03101D" wp14:editId="6F8E0D89">
            <wp:simplePos x="0" y="0"/>
            <wp:positionH relativeFrom="column">
              <wp:posOffset>127635</wp:posOffset>
            </wp:positionH>
            <wp:positionV relativeFrom="paragraph">
              <wp:posOffset>-78740</wp:posOffset>
            </wp:positionV>
            <wp:extent cx="63500" cy="63500"/>
            <wp:effectExtent l="0" t="0" r="0"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E4D2CE9" w14:textId="6D13CCED" w:rsidR="00553914" w:rsidRPr="006A4834" w:rsidRDefault="00491498">
      <w:pPr>
        <w:ind w:left="440"/>
        <w:rPr>
          <w:sz w:val="20"/>
          <w:szCs w:val="20"/>
        </w:rPr>
      </w:pPr>
      <w:r w:rsidRPr="006A4834">
        <w:rPr>
          <w:rFonts w:ascii="Arial" w:hAnsi="Arial"/>
          <w:sz w:val="18"/>
        </w:rPr>
        <w:t xml:space="preserve">Are materials for transporting, </w:t>
      </w:r>
      <w:proofErr w:type="gramStart"/>
      <w:r w:rsidRPr="006A4834">
        <w:rPr>
          <w:rFonts w:ascii="Arial" w:hAnsi="Arial"/>
          <w:sz w:val="18"/>
        </w:rPr>
        <w:t>storing</w:t>
      </w:r>
      <w:proofErr w:type="gramEnd"/>
      <w:r w:rsidRPr="006A4834">
        <w:rPr>
          <w:rFonts w:ascii="Arial" w:hAnsi="Arial"/>
          <w:sz w:val="18"/>
        </w:rPr>
        <w:t xml:space="preserve"> and administering the</w:t>
      </w:r>
    </w:p>
    <w:p w14:paraId="1D5A31C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6400" behindDoc="1" locked="0" layoutInCell="0" allowOverlap="1" wp14:anchorId="37AA3B47" wp14:editId="18B0EC09">
            <wp:simplePos x="0" y="0"/>
            <wp:positionH relativeFrom="column">
              <wp:posOffset>127635</wp:posOffset>
            </wp:positionH>
            <wp:positionV relativeFrom="paragraph">
              <wp:posOffset>-78740</wp:posOffset>
            </wp:positionV>
            <wp:extent cx="63500" cy="63500"/>
            <wp:effectExtent l="0" t="0" r="0" b="0"/>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61CE921" w14:textId="77777777" w:rsidR="0087383B" w:rsidRDefault="00491498">
      <w:pPr>
        <w:ind w:left="440"/>
        <w:rPr>
          <w:sz w:val="20"/>
          <w:szCs w:val="20"/>
        </w:rPr>
      </w:pPr>
      <w:r w:rsidRPr="006A4834">
        <w:rPr>
          <w:rFonts w:ascii="Arial" w:hAnsi="Arial"/>
          <w:sz w:val="18"/>
        </w:rPr>
        <w:t>vaccines available?</w:t>
      </w:r>
    </w:p>
    <w:p w14:paraId="0B5C1D60" w14:textId="283576D7" w:rsidR="00C53AFE" w:rsidRPr="006A4834" w:rsidRDefault="00491498">
      <w:pPr>
        <w:spacing w:line="345" w:lineRule="auto"/>
        <w:ind w:left="440"/>
        <w:rPr>
          <w:rFonts w:ascii="Arial" w:hAnsi="Arial"/>
          <w:sz w:val="18"/>
        </w:rPr>
      </w:pPr>
      <w:r w:rsidRPr="006A4834">
        <w:rPr>
          <w:rFonts w:ascii="Arial" w:hAnsi="Arial"/>
          <w:sz w:val="18"/>
        </w:rPr>
        <w:t>Is there a plan for administer</w:t>
      </w:r>
      <w:r w:rsidR="00C53AFE" w:rsidRPr="006A4834">
        <w:rPr>
          <w:rFonts w:ascii="Arial" w:hAnsi="Arial"/>
          <w:sz w:val="18"/>
        </w:rPr>
        <w:t>ing post-exposure vaccinations?</w:t>
      </w:r>
    </w:p>
    <w:p w14:paraId="67DF9EC0" w14:textId="77777777" w:rsidR="00553914" w:rsidRPr="006A4834" w:rsidRDefault="00491498">
      <w:pPr>
        <w:spacing w:line="345" w:lineRule="auto"/>
        <w:ind w:left="440"/>
        <w:rPr>
          <w:sz w:val="20"/>
          <w:szCs w:val="20"/>
        </w:rPr>
      </w:pPr>
      <w:r w:rsidRPr="006A4834">
        <w:rPr>
          <w:rFonts w:ascii="Arial" w:hAnsi="Arial"/>
          <w:sz w:val="18"/>
        </w:rPr>
        <w:t>Have information and documentation materials been prepared in case of post-exposure vaccination?</w:t>
      </w:r>
    </w:p>
    <w:p w14:paraId="08DA126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7424" behindDoc="1" locked="0" layoutInCell="0" allowOverlap="1" wp14:anchorId="565BD58F" wp14:editId="1C1CA2F2">
            <wp:simplePos x="0" y="0"/>
            <wp:positionH relativeFrom="column">
              <wp:posOffset>127635</wp:posOffset>
            </wp:positionH>
            <wp:positionV relativeFrom="paragraph">
              <wp:posOffset>-513715</wp:posOffset>
            </wp:positionV>
            <wp:extent cx="63500" cy="63500"/>
            <wp:effectExtent l="0" t="0" r="0" b="0"/>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688448" behindDoc="1" locked="0" layoutInCell="0" allowOverlap="1" wp14:anchorId="11A3E925" wp14:editId="5833F201">
            <wp:simplePos x="0" y="0"/>
            <wp:positionH relativeFrom="column">
              <wp:posOffset>127635</wp:posOffset>
            </wp:positionH>
            <wp:positionV relativeFrom="paragraph">
              <wp:posOffset>-342265</wp:posOffset>
            </wp:positionV>
            <wp:extent cx="63500" cy="63500"/>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3100CD6A"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66CA4C7E" w14:textId="77777777" w:rsidR="0087383B" w:rsidRDefault="0087383B">
      <w:pPr>
        <w:spacing w:line="200" w:lineRule="exact"/>
        <w:rPr>
          <w:sz w:val="20"/>
          <w:szCs w:val="20"/>
        </w:rPr>
      </w:pPr>
    </w:p>
    <w:p w14:paraId="2B3EB6CD" w14:textId="77777777" w:rsidR="00553914" w:rsidRPr="005E23D5" w:rsidRDefault="00491498">
      <w:pPr>
        <w:tabs>
          <w:tab w:val="left" w:pos="2920"/>
        </w:tabs>
        <w:rPr>
          <w:sz w:val="20"/>
          <w:szCs w:val="20"/>
          <w:lang w:val="fr-FR"/>
        </w:rPr>
      </w:pPr>
      <w:r w:rsidRPr="005E23D5">
        <w:rPr>
          <w:rFonts w:ascii="Arial" w:hAnsi="Arial"/>
          <w:b/>
          <w:i/>
          <w:sz w:val="18"/>
          <w:lang w:val="fr-FR"/>
        </w:rPr>
        <w:t>74</w:t>
      </w:r>
      <w:r w:rsidRPr="005E23D5">
        <w:rPr>
          <w:lang w:val="fr-FR"/>
        </w:rPr>
        <w:tab/>
      </w:r>
      <w:r w:rsidRPr="005E23D5">
        <w:rPr>
          <w:rFonts w:ascii="Arial" w:hAnsi="Arial"/>
          <w:sz w:val="15"/>
          <w:lang w:val="fr-FR"/>
        </w:rPr>
        <w:t>Pre-release v1.0</w:t>
      </w:r>
    </w:p>
    <w:p w14:paraId="1FF79E68" w14:textId="77777777" w:rsidR="00553914" w:rsidRPr="005E23D5" w:rsidRDefault="00553914">
      <w:pPr>
        <w:rPr>
          <w:lang w:val="fr-FR"/>
        </w:rPr>
        <w:sectPr w:rsidR="00553914" w:rsidRPr="005E23D5">
          <w:type w:val="continuous"/>
          <w:pgSz w:w="8620" w:h="12979"/>
          <w:pgMar w:top="511" w:right="1181" w:bottom="0" w:left="860" w:header="0" w:footer="0" w:gutter="0"/>
          <w:cols w:space="720" w:equalWidth="0">
            <w:col w:w="6580"/>
          </w:cols>
        </w:sectPr>
      </w:pPr>
    </w:p>
    <w:p w14:paraId="208878E1" w14:textId="77777777" w:rsidR="0087383B" w:rsidRDefault="00491498">
      <w:pPr>
        <w:ind w:right="20"/>
        <w:jc w:val="right"/>
        <w:rPr>
          <w:sz w:val="20"/>
          <w:szCs w:val="20"/>
          <w:lang w:val="fr-FR"/>
        </w:rPr>
      </w:pPr>
      <w:bookmarkStart w:id="67" w:name="page75"/>
      <w:bookmarkEnd w:id="67"/>
      <w:r w:rsidRPr="005E23D5">
        <w:rPr>
          <w:rFonts w:ascii="Arial" w:hAnsi="Arial"/>
          <w:b/>
          <w:i/>
          <w:sz w:val="18"/>
          <w:lang w:val="fr-FR"/>
        </w:rPr>
        <w:lastRenderedPageBreak/>
        <w:t>Crisis management</w:t>
      </w:r>
    </w:p>
    <w:p w14:paraId="327E078F" w14:textId="77777777" w:rsidR="0087383B" w:rsidRDefault="00491498">
      <w:pPr>
        <w:rPr>
          <w:sz w:val="20"/>
          <w:szCs w:val="20"/>
          <w:lang w:val="fr-FR"/>
        </w:rPr>
      </w:pPr>
      <w:r w:rsidRPr="005E23D5">
        <w:rPr>
          <w:rFonts w:ascii="Arial" w:hAnsi="Arial"/>
          <w:color w:val="0F64A7"/>
          <w:sz w:val="26"/>
          <w:lang w:val="fr-FR"/>
        </w:rPr>
        <w:t>Isolation/quarantine</w:t>
      </w:r>
    </w:p>
    <w:p w14:paraId="469C2C28" w14:textId="2E9202B1" w:rsidR="00553914" w:rsidRPr="006A4834" w:rsidRDefault="00491498">
      <w:pPr>
        <w:spacing w:line="345" w:lineRule="auto"/>
        <w:ind w:right="200"/>
        <w:rPr>
          <w:rFonts w:ascii="Arial" w:eastAsia="Arial" w:hAnsi="Arial" w:cs="Arial"/>
          <w:sz w:val="18"/>
          <w:szCs w:val="18"/>
        </w:rPr>
      </w:pPr>
      <w:r w:rsidRPr="006A4834">
        <w:rPr>
          <w:rFonts w:ascii="Arial" w:hAnsi="Arial"/>
          <w:sz w:val="18"/>
        </w:rPr>
        <w:t xml:space="preserve">The purpose of isolation/quarantine is to reduce or if </w:t>
      </w:r>
      <w:proofErr w:type="gramStart"/>
      <w:r w:rsidRPr="006A4834">
        <w:rPr>
          <w:rFonts w:ascii="Arial" w:hAnsi="Arial"/>
          <w:sz w:val="18"/>
        </w:rPr>
        <w:t>possible</w:t>
      </w:r>
      <w:proofErr w:type="gramEnd"/>
      <w:r w:rsidRPr="006A4834">
        <w:rPr>
          <w:rFonts w:ascii="Arial" w:hAnsi="Arial"/>
          <w:sz w:val="18"/>
        </w:rPr>
        <w:t xml:space="preserve"> prevent the spread of pathogens. See also the </w:t>
      </w:r>
      <w:hyperlink r:id="rId170">
        <w:r w:rsidRPr="006A4834">
          <w:rPr>
            <w:rFonts w:ascii="Arial" w:hAnsi="Arial"/>
            <w:sz w:val="18"/>
          </w:rPr>
          <w:t xml:space="preserve">dictionary of specialised terms in infection </w:t>
        </w:r>
        <w:r w:rsidR="00C53AFE" w:rsidRPr="006A4834">
          <w:rPr>
            <w:rFonts w:ascii="Arial" w:hAnsi="Arial"/>
            <w:sz w:val="18"/>
          </w:rPr>
          <w:t>control (German only)</w:t>
        </w:r>
        <w:r w:rsidRPr="006A4834">
          <w:rPr>
            <w:rFonts w:ascii="Arial" w:hAnsi="Arial"/>
            <w:sz w:val="18"/>
          </w:rPr>
          <w:t>.</w:t>
        </w:r>
      </w:hyperlink>
    </w:p>
    <w:p w14:paraId="74C912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89472" behindDoc="1" locked="0" layoutInCell="0" allowOverlap="1" wp14:anchorId="5BD7E7BA" wp14:editId="04E1C2D6">
            <wp:simplePos x="0" y="0"/>
            <wp:positionH relativeFrom="column">
              <wp:posOffset>2032000</wp:posOffset>
            </wp:positionH>
            <wp:positionV relativeFrom="paragraph">
              <wp:posOffset>-62230</wp:posOffset>
            </wp:positionV>
            <wp:extent cx="1878330" cy="9525"/>
            <wp:effectExtent l="0" t="0" r="0" b="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71" cstate="print"/>
                    <a:srcRect/>
                    <a:stretch>
                      <a:fillRect/>
                    </a:stretch>
                  </pic:blipFill>
                  <pic:spPr bwMode="auto">
                    <a:xfrm>
                      <a:off x="0" y="0"/>
                      <a:ext cx="1878330" cy="9525"/>
                    </a:xfrm>
                    <a:prstGeom prst="rect">
                      <a:avLst/>
                    </a:prstGeom>
                    <a:noFill/>
                  </pic:spPr>
                </pic:pic>
              </a:graphicData>
            </a:graphic>
          </wp:anchor>
        </w:drawing>
      </w:r>
    </w:p>
    <w:p w14:paraId="73C8755E" w14:textId="77777777" w:rsidR="0087383B" w:rsidRDefault="00491498">
      <w:pPr>
        <w:spacing w:line="308" w:lineRule="auto"/>
        <w:ind w:right="80"/>
        <w:rPr>
          <w:sz w:val="20"/>
          <w:szCs w:val="20"/>
        </w:rPr>
      </w:pPr>
      <w:r w:rsidRPr="006A4834">
        <w:rPr>
          <w:rFonts w:ascii="Arial" w:hAnsi="Arial"/>
          <w:sz w:val="18"/>
        </w:rPr>
        <w:t>The IfSG describes the pertinent measures systematically in Sections 28 and 30.</w:t>
      </w:r>
    </w:p>
    <w:p w14:paraId="17FAAF75" w14:textId="79E57BBA" w:rsidR="0087383B" w:rsidRDefault="00491498">
      <w:pPr>
        <w:spacing w:line="329" w:lineRule="auto"/>
        <w:ind w:right="60"/>
        <w:rPr>
          <w:sz w:val="20"/>
          <w:szCs w:val="20"/>
        </w:rPr>
      </w:pPr>
      <w:r w:rsidRPr="006A4834">
        <w:rPr>
          <w:rFonts w:ascii="Arial" w:hAnsi="Arial"/>
          <w:sz w:val="18"/>
        </w:rPr>
        <w:t xml:space="preserve">Pursuant to </w:t>
      </w:r>
      <w:r w:rsidRPr="006A4834">
        <w:rPr>
          <w:rFonts w:ascii="Arial" w:hAnsi="Arial"/>
          <w:b/>
          <w:sz w:val="18"/>
        </w:rPr>
        <w:t>Section 30 IfSG</w:t>
      </w:r>
      <w:r w:rsidR="00C53AFE" w:rsidRPr="006A4834">
        <w:rPr>
          <w:rFonts w:ascii="Arial" w:hAnsi="Arial"/>
          <w:sz w:val="18"/>
        </w:rPr>
        <w:t xml:space="preserve">, </w:t>
      </w:r>
      <w:r w:rsidRPr="006A4834">
        <w:rPr>
          <w:rFonts w:ascii="Arial" w:hAnsi="Arial"/>
          <w:sz w:val="18"/>
        </w:rPr>
        <w:t xml:space="preserve">quarantine is an isolation measure for persons who are ill, suspected of being ill, suspected of being contagious or germ carriers. This can take place in an appropriate hospital or by any other appropriate means. Exceptions may be made for germ carriers, </w:t>
      </w:r>
      <w:proofErr w:type="gramStart"/>
      <w:r w:rsidRPr="006A4834">
        <w:rPr>
          <w:rFonts w:ascii="Arial" w:hAnsi="Arial"/>
          <w:sz w:val="18"/>
        </w:rPr>
        <w:t>provided that</w:t>
      </w:r>
      <w:proofErr w:type="gramEnd"/>
      <w:r w:rsidRPr="006A4834">
        <w:rPr>
          <w:rFonts w:ascii="Arial" w:hAnsi="Arial"/>
          <w:sz w:val="18"/>
        </w:rPr>
        <w:t xml:space="preserve"> they comply with other</w:t>
      </w:r>
      <w:r w:rsidR="000C3903" w:rsidRPr="006A4834">
        <w:rPr>
          <w:rFonts w:ascii="Arial" w:hAnsi="Arial"/>
          <w:sz w:val="18"/>
        </w:rPr>
        <w:t xml:space="preserve"> protective measures</w:t>
      </w:r>
      <w:r w:rsidRPr="006A4834">
        <w:rPr>
          <w:rFonts w:ascii="Arial" w:hAnsi="Arial"/>
          <w:sz w:val="18"/>
        </w:rPr>
        <w:t>.</w:t>
      </w:r>
    </w:p>
    <w:p w14:paraId="2C309B7A" w14:textId="77777777" w:rsidR="0087383B" w:rsidRDefault="00491498">
      <w:pPr>
        <w:spacing w:line="335" w:lineRule="auto"/>
        <w:ind w:right="100"/>
        <w:rPr>
          <w:sz w:val="20"/>
          <w:szCs w:val="20"/>
        </w:rPr>
      </w:pPr>
      <w:r w:rsidRPr="006A4834">
        <w:rPr>
          <w:rFonts w:ascii="Arial" w:hAnsi="Arial"/>
          <w:sz w:val="18"/>
        </w:rPr>
        <w:t>In contrast to quarantine, pursuant to</w:t>
      </w:r>
      <w:r w:rsidRPr="006A4834">
        <w:rPr>
          <w:rFonts w:ascii="Arial" w:hAnsi="Arial"/>
          <w:b/>
          <w:sz w:val="18"/>
        </w:rPr>
        <w:t xml:space="preserve"> Section 28 IfSG</w:t>
      </w:r>
      <w:r w:rsidRPr="006A4834">
        <w:rPr>
          <w:rFonts w:ascii="Arial" w:hAnsi="Arial"/>
          <w:sz w:val="18"/>
        </w:rPr>
        <w:t xml:space="preserve"> isolation measures are possible that force persons not to leave the place they are in or not to enter places specified. This might also include isolation </w:t>
      </w:r>
      <w:r w:rsidR="000C3903" w:rsidRPr="006A4834">
        <w:rPr>
          <w:rFonts w:ascii="Arial" w:hAnsi="Arial"/>
          <w:sz w:val="18"/>
        </w:rPr>
        <w:t xml:space="preserve">in </w:t>
      </w:r>
      <w:r w:rsidRPr="006A4834">
        <w:rPr>
          <w:rFonts w:ascii="Arial" w:hAnsi="Arial"/>
          <w:sz w:val="18"/>
        </w:rPr>
        <w:t>the home, for instance.</w:t>
      </w:r>
    </w:p>
    <w:p w14:paraId="5B09F71C" w14:textId="6C4B9F71" w:rsidR="0087383B" w:rsidRDefault="00491498">
      <w:pPr>
        <w:rPr>
          <w:sz w:val="20"/>
          <w:szCs w:val="20"/>
        </w:rPr>
      </w:pPr>
      <w:r w:rsidRPr="006A4834">
        <w:rPr>
          <w:rFonts w:ascii="Arial" w:hAnsi="Arial"/>
          <w:color w:val="0F64A7"/>
          <w:sz w:val="26"/>
        </w:rPr>
        <w:t>The practical aspects of isolation measures</w:t>
      </w:r>
    </w:p>
    <w:p w14:paraId="197935A4" w14:textId="77777777" w:rsidR="0087383B" w:rsidRDefault="00491498">
      <w:pPr>
        <w:spacing w:line="329" w:lineRule="auto"/>
        <w:ind w:right="60"/>
        <w:rPr>
          <w:sz w:val="20"/>
          <w:szCs w:val="20"/>
        </w:rPr>
      </w:pPr>
      <w:r w:rsidRPr="006A4834">
        <w:rPr>
          <w:rFonts w:ascii="Arial" w:hAnsi="Arial"/>
          <w:sz w:val="18"/>
        </w:rPr>
        <w:t>Experience with outbreaks in recent years where domestic isolation was ordered, for instance, show that those concerned often lacked understanding of why the measure was meaningful</w:t>
      </w:r>
      <w:r w:rsidR="000C3903" w:rsidRPr="006A4834">
        <w:rPr>
          <w:rFonts w:ascii="Arial" w:hAnsi="Arial"/>
          <w:sz w:val="18"/>
        </w:rPr>
        <w:t>. I</w:t>
      </w:r>
      <w:r w:rsidRPr="006A4834">
        <w:rPr>
          <w:rFonts w:ascii="Arial" w:hAnsi="Arial"/>
          <w:sz w:val="18"/>
        </w:rPr>
        <w:t xml:space="preserve">n some </w:t>
      </w:r>
      <w:proofErr w:type="gramStart"/>
      <w:r w:rsidRPr="006A4834">
        <w:rPr>
          <w:rFonts w:ascii="Arial" w:hAnsi="Arial"/>
          <w:sz w:val="18"/>
        </w:rPr>
        <w:t>cases</w:t>
      </w:r>
      <w:proofErr w:type="gramEnd"/>
      <w:r w:rsidRPr="006A4834">
        <w:rPr>
          <w:rFonts w:ascii="Arial" w:hAnsi="Arial"/>
          <w:sz w:val="18"/>
        </w:rPr>
        <w:t xml:space="preserve"> </w:t>
      </w:r>
      <w:r w:rsidR="000C3903" w:rsidRPr="006A4834">
        <w:rPr>
          <w:rFonts w:ascii="Arial" w:hAnsi="Arial"/>
          <w:sz w:val="18"/>
        </w:rPr>
        <w:t xml:space="preserve">the individuals concerned </w:t>
      </w:r>
      <w:r w:rsidRPr="006A4834">
        <w:rPr>
          <w:rFonts w:ascii="Arial" w:hAnsi="Arial"/>
          <w:sz w:val="18"/>
        </w:rPr>
        <w:t xml:space="preserve">saw it merely as a 'ban on </w:t>
      </w:r>
      <w:r w:rsidR="000C3903" w:rsidRPr="006A4834">
        <w:rPr>
          <w:rFonts w:ascii="Arial" w:hAnsi="Arial"/>
          <w:sz w:val="18"/>
        </w:rPr>
        <w:t xml:space="preserve">going to </w:t>
      </w:r>
      <w:r w:rsidRPr="006A4834">
        <w:rPr>
          <w:rFonts w:ascii="Arial" w:hAnsi="Arial"/>
          <w:sz w:val="18"/>
        </w:rPr>
        <w:t>work', believing that although they were not supposed to leave their homes, they could receive visitors</w:t>
      </w:r>
      <w:r w:rsidR="000C3903" w:rsidRPr="006A4834">
        <w:rPr>
          <w:rFonts w:ascii="Arial" w:hAnsi="Arial"/>
          <w:sz w:val="18"/>
        </w:rPr>
        <w:t>.</w:t>
      </w:r>
    </w:p>
    <w:p w14:paraId="0918BF9F" w14:textId="77777777" w:rsidR="0087383B" w:rsidRDefault="00491498">
      <w:pPr>
        <w:spacing w:line="334" w:lineRule="auto"/>
        <w:ind w:right="920"/>
        <w:rPr>
          <w:sz w:val="20"/>
          <w:szCs w:val="20"/>
        </w:rPr>
      </w:pPr>
      <w:r w:rsidRPr="006A4834">
        <w:rPr>
          <w:rFonts w:ascii="Arial" w:hAnsi="Arial"/>
          <w:sz w:val="18"/>
        </w:rPr>
        <w:t xml:space="preserve">It is therefore advisable to issue the order to the individuals concerned in </w:t>
      </w:r>
      <w:proofErr w:type="gramStart"/>
      <w:r w:rsidRPr="006A4834">
        <w:rPr>
          <w:rFonts w:ascii="Arial" w:hAnsi="Arial"/>
          <w:sz w:val="18"/>
        </w:rPr>
        <w:t>writing, and</w:t>
      </w:r>
      <w:proofErr w:type="gramEnd"/>
      <w:r w:rsidRPr="006A4834">
        <w:rPr>
          <w:rFonts w:ascii="Arial" w:hAnsi="Arial"/>
          <w:sz w:val="18"/>
        </w:rPr>
        <w:t xml:space="preserve"> draw their attention to the consequences of failure to comply. Violations are punishable with a fine or imprisonment.</w:t>
      </w:r>
    </w:p>
    <w:p w14:paraId="0AC09B62" w14:textId="5A0B9324" w:rsidR="00553914" w:rsidRPr="006A4834" w:rsidRDefault="00491498">
      <w:pPr>
        <w:spacing w:line="329" w:lineRule="auto"/>
        <w:ind w:right="380"/>
        <w:rPr>
          <w:sz w:val="20"/>
          <w:szCs w:val="20"/>
        </w:rPr>
      </w:pPr>
      <w:r w:rsidRPr="006A4834">
        <w:rPr>
          <w:rFonts w:ascii="Arial" w:hAnsi="Arial"/>
          <w:sz w:val="18"/>
        </w:rPr>
        <w:t>It is important to provide those concerned with recommendations on how they should behave in the home environment, especially when other persons are present in the same dwelling who have not been told to isolate. These include hand hygiene and mutual distancing. Particularly for</w:t>
      </w:r>
    </w:p>
    <w:p w14:paraId="1A15A4A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FC960AC" w14:textId="77777777" w:rsidR="0087383B" w:rsidRDefault="0087383B">
      <w:pPr>
        <w:spacing w:line="200" w:lineRule="exact"/>
        <w:rPr>
          <w:sz w:val="20"/>
          <w:szCs w:val="20"/>
        </w:rPr>
      </w:pPr>
    </w:p>
    <w:p w14:paraId="30BA260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75</w:t>
      </w:r>
    </w:p>
    <w:p w14:paraId="70529923"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53886BC" w14:textId="77777777" w:rsidR="0087383B" w:rsidRDefault="00491498">
      <w:pPr>
        <w:rPr>
          <w:sz w:val="20"/>
          <w:szCs w:val="20"/>
        </w:rPr>
      </w:pPr>
      <w:bookmarkStart w:id="68" w:name="page76"/>
      <w:bookmarkEnd w:id="68"/>
      <w:r w:rsidRPr="006A4834">
        <w:rPr>
          <w:rFonts w:ascii="Arial" w:hAnsi="Arial"/>
          <w:b/>
          <w:i/>
          <w:sz w:val="18"/>
        </w:rPr>
        <w:lastRenderedPageBreak/>
        <w:t>Toolbox</w:t>
      </w:r>
    </w:p>
    <w:p w14:paraId="54C3C89F" w14:textId="77777777" w:rsidR="0087383B" w:rsidRDefault="00491498">
      <w:pPr>
        <w:spacing w:line="377" w:lineRule="auto"/>
        <w:ind w:right="560"/>
        <w:rPr>
          <w:sz w:val="20"/>
          <w:szCs w:val="20"/>
        </w:rPr>
      </w:pPr>
      <w:r w:rsidRPr="006A4834">
        <w:rPr>
          <w:rFonts w:ascii="Arial" w:hAnsi="Arial"/>
          <w:sz w:val="18"/>
        </w:rPr>
        <w:t>families with small children this can pose a major challenge.</w:t>
      </w:r>
    </w:p>
    <w:p w14:paraId="3B36D317" w14:textId="77777777" w:rsidR="0087383B" w:rsidRDefault="00491498">
      <w:pPr>
        <w:spacing w:line="329" w:lineRule="auto"/>
        <w:ind w:right="140"/>
        <w:rPr>
          <w:sz w:val="20"/>
          <w:szCs w:val="20"/>
        </w:rPr>
      </w:pPr>
      <w:r w:rsidRPr="006A4834">
        <w:rPr>
          <w:rFonts w:ascii="Arial" w:hAnsi="Arial"/>
          <w:sz w:val="18"/>
        </w:rPr>
        <w:t xml:space="preserve">Providing food to isolated persons who have no neighbours or relatives to do so can also be a particular challenge. For this the public health office can prepare a list of service offerings, </w:t>
      </w:r>
      <w:proofErr w:type="gramStart"/>
      <w:r w:rsidRPr="006A4834">
        <w:rPr>
          <w:rFonts w:ascii="Arial" w:hAnsi="Arial"/>
          <w:sz w:val="18"/>
        </w:rPr>
        <w:t>e.g.</w:t>
      </w:r>
      <w:proofErr w:type="gramEnd"/>
      <w:r w:rsidRPr="006A4834">
        <w:rPr>
          <w:rFonts w:ascii="Arial" w:hAnsi="Arial"/>
          <w:sz w:val="18"/>
        </w:rPr>
        <w:t xml:space="preserve"> delivery services provided by grocery shops or pharmacies.</w:t>
      </w:r>
    </w:p>
    <w:p w14:paraId="399DAB1F" w14:textId="77777777" w:rsidR="0087383B" w:rsidRDefault="00491498">
      <w:pPr>
        <w:spacing w:line="326" w:lineRule="auto"/>
        <w:rPr>
          <w:sz w:val="20"/>
          <w:szCs w:val="20"/>
        </w:rPr>
      </w:pPr>
      <w:r w:rsidRPr="006A4834">
        <w:rPr>
          <w:rFonts w:ascii="Arial" w:hAnsi="Arial"/>
          <w:sz w:val="18"/>
        </w:rPr>
        <w:t xml:space="preserve">Mental health is also an important component, as fears, worries about infection and loneliness, for example, can contribute to people in isolation failing to comply with the official order or abandoning </w:t>
      </w:r>
      <w:r w:rsidR="000C3903" w:rsidRPr="006A4834">
        <w:rPr>
          <w:rFonts w:ascii="Arial" w:hAnsi="Arial"/>
          <w:sz w:val="18"/>
        </w:rPr>
        <w:t>any</w:t>
      </w:r>
      <w:r w:rsidRPr="006A4834">
        <w:rPr>
          <w:rFonts w:ascii="Arial" w:hAnsi="Arial"/>
          <w:sz w:val="18"/>
        </w:rPr>
        <w:t xml:space="preserve"> attempt to do so. So, inform those in isolation about ways of keeping themselves occupied and fit, how they can stay in touch with others and who to contact in an emergency.</w:t>
      </w:r>
    </w:p>
    <w:p w14:paraId="3FB81AFE" w14:textId="77777777" w:rsidR="0087383B" w:rsidRDefault="00491498">
      <w:pPr>
        <w:rPr>
          <w:sz w:val="20"/>
          <w:szCs w:val="20"/>
        </w:rPr>
      </w:pPr>
      <w:r w:rsidRPr="006A4834">
        <w:rPr>
          <w:rFonts w:ascii="Arial" w:hAnsi="Arial"/>
          <w:color w:val="0F64A7"/>
          <w:sz w:val="30"/>
        </w:rPr>
        <w:t>Logistical measures</w:t>
      </w:r>
    </w:p>
    <w:p w14:paraId="0ACB4E34" w14:textId="70BA8CCA" w:rsidR="0087383B" w:rsidRDefault="00491498">
      <w:pPr>
        <w:rPr>
          <w:sz w:val="20"/>
          <w:szCs w:val="20"/>
        </w:rPr>
      </w:pPr>
      <w:r w:rsidRPr="006A4834">
        <w:rPr>
          <w:rFonts w:ascii="Arial" w:hAnsi="Arial"/>
          <w:color w:val="0F64A7"/>
          <w:sz w:val="26"/>
        </w:rPr>
        <w:t>Patient transport by the emergency services</w:t>
      </w:r>
    </w:p>
    <w:p w14:paraId="40BBE8B7" w14:textId="77777777" w:rsidR="0087383B" w:rsidRDefault="00491498">
      <w:pPr>
        <w:spacing w:line="377" w:lineRule="auto"/>
        <w:ind w:right="60"/>
        <w:rPr>
          <w:sz w:val="20"/>
          <w:szCs w:val="20"/>
        </w:rPr>
      </w:pPr>
      <w:r w:rsidRPr="006A4834">
        <w:rPr>
          <w:rFonts w:ascii="Arial" w:hAnsi="Arial"/>
          <w:sz w:val="18"/>
        </w:rPr>
        <w:t xml:space="preserve">In biological emergencies, transporting patients creates </w:t>
      </w:r>
      <w:proofErr w:type="gramStart"/>
      <w:r w:rsidRPr="006A4834">
        <w:rPr>
          <w:rFonts w:ascii="Arial" w:hAnsi="Arial"/>
          <w:sz w:val="18"/>
        </w:rPr>
        <w:t>particular challenges</w:t>
      </w:r>
      <w:proofErr w:type="gramEnd"/>
      <w:r w:rsidRPr="006A4834">
        <w:rPr>
          <w:rFonts w:ascii="Arial" w:hAnsi="Arial"/>
          <w:sz w:val="18"/>
        </w:rPr>
        <w:t xml:space="preserve"> for the emergency services.</w:t>
      </w:r>
    </w:p>
    <w:p w14:paraId="0FF41EC5" w14:textId="3483D62A" w:rsidR="00553914" w:rsidRPr="006A4834" w:rsidRDefault="00491498">
      <w:pPr>
        <w:rPr>
          <w:rFonts w:ascii="Arial" w:eastAsia="Arial" w:hAnsi="Arial" w:cs="Arial"/>
          <w:b/>
          <w:bCs/>
          <w:sz w:val="18"/>
          <w:szCs w:val="18"/>
        </w:rPr>
      </w:pPr>
      <w:r w:rsidRPr="006A4834">
        <w:rPr>
          <w:rFonts w:ascii="Arial" w:hAnsi="Arial"/>
          <w:sz w:val="18"/>
        </w:rPr>
        <w:t>As a rule, the aim should be to transport patients once they have been decontaminated. The</w:t>
      </w:r>
      <w:r w:rsidR="000C3903" w:rsidRPr="006A4834">
        <w:rPr>
          <w:rFonts w:ascii="Arial" w:hAnsi="Arial"/>
          <w:sz w:val="18"/>
        </w:rPr>
        <w:t xml:space="preserve"> </w:t>
      </w:r>
      <w:hyperlink r:id="rId172">
        <w:r w:rsidR="000C3903" w:rsidRPr="006A4834">
          <w:rPr>
            <w:rFonts w:ascii="Arial" w:hAnsi="Arial"/>
            <w:b/>
            <w:sz w:val="18"/>
          </w:rPr>
          <w:t>o</w:t>
        </w:r>
        <w:r w:rsidR="006A3A8D" w:rsidRPr="006A4834">
          <w:rPr>
            <w:rFonts w:ascii="Arial" w:hAnsi="Arial"/>
            <w:b/>
            <w:sz w:val="18"/>
          </w:rPr>
          <w:t>fficial fire service regulation 'Units deployed on CBRN operations' (FwDV 500)</w:t>
        </w:r>
      </w:hyperlink>
    </w:p>
    <w:p w14:paraId="1B4B564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0496" behindDoc="1" locked="0" layoutInCell="0" allowOverlap="1" wp14:anchorId="63FC2D4F" wp14:editId="5C6317EC">
            <wp:simplePos x="0" y="0"/>
            <wp:positionH relativeFrom="column">
              <wp:posOffset>-1905</wp:posOffset>
            </wp:positionH>
            <wp:positionV relativeFrom="paragraph">
              <wp:posOffset>29210</wp:posOffset>
            </wp:positionV>
            <wp:extent cx="4090670" cy="9525"/>
            <wp:effectExtent l="0" t="0" r="0" b="0"/>
            <wp:wrapNone/>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73" cstate="print"/>
                    <a:srcRect/>
                    <a:stretch>
                      <a:fillRect/>
                    </a:stretch>
                  </pic:blipFill>
                  <pic:spPr bwMode="auto">
                    <a:xfrm>
                      <a:off x="0" y="0"/>
                      <a:ext cx="4090670" cy="9525"/>
                    </a:xfrm>
                    <a:prstGeom prst="rect">
                      <a:avLst/>
                    </a:prstGeom>
                    <a:noFill/>
                  </pic:spPr>
                </pic:pic>
              </a:graphicData>
            </a:graphic>
          </wp:anchor>
        </w:drawing>
      </w:r>
    </w:p>
    <w:p w14:paraId="4AD6DDC8" w14:textId="77777777" w:rsidR="0087383B" w:rsidRDefault="00491498">
      <w:pPr>
        <w:rPr>
          <w:sz w:val="20"/>
          <w:szCs w:val="20"/>
        </w:rPr>
      </w:pPr>
      <w:r w:rsidRPr="006A4834">
        <w:rPr>
          <w:rFonts w:ascii="Arial" w:hAnsi="Arial"/>
          <w:sz w:val="18"/>
        </w:rPr>
        <w:t>states in this connection:</w:t>
      </w:r>
    </w:p>
    <w:p w14:paraId="1DC1D146" w14:textId="77777777" w:rsidR="0087383B" w:rsidRDefault="00491498">
      <w:pPr>
        <w:spacing w:line="186" w:lineRule="auto"/>
        <w:ind w:left="720" w:right="840" w:hanging="676"/>
        <w:rPr>
          <w:sz w:val="20"/>
          <w:szCs w:val="20"/>
        </w:rPr>
      </w:pPr>
      <w:r w:rsidRPr="006A4834">
        <w:rPr>
          <w:rFonts w:ascii="Arial" w:hAnsi="Arial"/>
          <w:b/>
          <w:i/>
          <w:color w:val="000000"/>
          <w:sz w:val="17"/>
        </w:rPr>
        <w:t xml:space="preserve">'If medically justifiable, contaminated </w:t>
      </w:r>
      <w:proofErr w:type="gramStart"/>
      <w:r w:rsidRPr="006A4834">
        <w:rPr>
          <w:rFonts w:ascii="Arial" w:hAnsi="Arial"/>
          <w:b/>
          <w:i/>
          <w:color w:val="000000"/>
          <w:sz w:val="17"/>
        </w:rPr>
        <w:t xml:space="preserve">casualties </w:t>
      </w:r>
      <w:r w:rsidRPr="006A4834">
        <w:rPr>
          <w:rFonts w:ascii="Arial" w:hAnsi="Arial"/>
          <w:b/>
          <w:i/>
          <w:color w:val="3AACC4"/>
          <w:sz w:val="78"/>
        </w:rPr>
        <w:t xml:space="preserve"> </w:t>
      </w:r>
      <w:r w:rsidRPr="006A4834">
        <w:rPr>
          <w:rFonts w:ascii="Arial" w:hAnsi="Arial"/>
          <w:b/>
          <w:i/>
          <w:color w:val="000000"/>
          <w:sz w:val="17"/>
        </w:rPr>
        <w:t>should</w:t>
      </w:r>
      <w:proofErr w:type="gramEnd"/>
      <w:r w:rsidRPr="006A4834">
        <w:rPr>
          <w:rFonts w:ascii="Arial" w:hAnsi="Arial"/>
          <w:b/>
          <w:i/>
          <w:color w:val="000000"/>
          <w:sz w:val="17"/>
        </w:rPr>
        <w:t xml:space="preserve"> be decontaminated under the responsibility and direction of the emergency services (emergency doctor). (...) With some CBRN dangerous substances that would cause significant further damage if contamination were to spread (</w:t>
      </w:r>
      <w:proofErr w:type="gramStart"/>
      <w:r w:rsidRPr="006A4834">
        <w:rPr>
          <w:rFonts w:ascii="Arial" w:hAnsi="Arial"/>
          <w:b/>
          <w:i/>
          <w:color w:val="000000"/>
          <w:sz w:val="17"/>
        </w:rPr>
        <w:t>e.g.</w:t>
      </w:r>
      <w:proofErr w:type="gramEnd"/>
      <w:r w:rsidRPr="006A4834">
        <w:rPr>
          <w:rFonts w:ascii="Arial" w:hAnsi="Arial"/>
          <w:b/>
          <w:i/>
          <w:color w:val="000000"/>
          <w:sz w:val="17"/>
        </w:rPr>
        <w:t xml:space="preserve"> warfare agents, especially bioweapons and infectious substances), decontamination/disinfection at the scene is required.' (AFKzV 2012)</w:t>
      </w:r>
    </w:p>
    <w:p w14:paraId="09E20125" w14:textId="30072922" w:rsidR="00553914" w:rsidRPr="006A4834" w:rsidRDefault="00491498">
      <w:pPr>
        <w:spacing w:line="345" w:lineRule="auto"/>
        <w:ind w:right="380"/>
        <w:jc w:val="both"/>
        <w:rPr>
          <w:sz w:val="20"/>
          <w:szCs w:val="20"/>
        </w:rPr>
      </w:pPr>
      <w:r w:rsidRPr="006A4834">
        <w:rPr>
          <w:rFonts w:ascii="Arial" w:hAnsi="Arial"/>
          <w:sz w:val="18"/>
        </w:rPr>
        <w:t xml:space="preserve">In chemical, </w:t>
      </w:r>
      <w:proofErr w:type="gramStart"/>
      <w:r w:rsidRPr="006A4834">
        <w:rPr>
          <w:rFonts w:ascii="Arial" w:hAnsi="Arial"/>
          <w:sz w:val="18"/>
        </w:rPr>
        <w:t>radiological</w:t>
      </w:r>
      <w:proofErr w:type="gramEnd"/>
      <w:r w:rsidRPr="006A4834">
        <w:rPr>
          <w:rFonts w:ascii="Arial" w:hAnsi="Arial"/>
          <w:sz w:val="18"/>
        </w:rPr>
        <w:t xml:space="preserve"> and nuclear emergencies, transporting non-decontaminated patients can cause serious problems down the line, As well as endangering personnel and the public,</w:t>
      </w:r>
    </w:p>
    <w:p w14:paraId="3E52AC8D"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F862EB1" w14:textId="77777777" w:rsidR="0087383B" w:rsidRDefault="0087383B">
      <w:pPr>
        <w:spacing w:line="200" w:lineRule="exact"/>
        <w:rPr>
          <w:sz w:val="20"/>
          <w:szCs w:val="20"/>
        </w:rPr>
      </w:pPr>
    </w:p>
    <w:p w14:paraId="7A786C33" w14:textId="77777777" w:rsidR="00553914" w:rsidRPr="006A4834" w:rsidRDefault="00491498">
      <w:pPr>
        <w:tabs>
          <w:tab w:val="left" w:pos="2920"/>
        </w:tabs>
        <w:rPr>
          <w:sz w:val="20"/>
          <w:szCs w:val="20"/>
        </w:rPr>
      </w:pPr>
      <w:r w:rsidRPr="006A4834">
        <w:rPr>
          <w:rFonts w:ascii="Arial" w:hAnsi="Arial"/>
          <w:b/>
          <w:i/>
          <w:sz w:val="18"/>
        </w:rPr>
        <w:t>76</w:t>
      </w:r>
      <w:r w:rsidRPr="006A4834">
        <w:tab/>
      </w:r>
      <w:r w:rsidRPr="006A4834">
        <w:rPr>
          <w:rFonts w:ascii="Arial" w:hAnsi="Arial"/>
          <w:sz w:val="15"/>
        </w:rPr>
        <w:t>Pre-release v1.0</w:t>
      </w:r>
    </w:p>
    <w:p w14:paraId="78DBEA7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FEAF789" w14:textId="77777777" w:rsidR="0087383B" w:rsidRDefault="00491498">
      <w:pPr>
        <w:ind w:left="5000"/>
        <w:rPr>
          <w:sz w:val="20"/>
          <w:szCs w:val="20"/>
        </w:rPr>
      </w:pPr>
      <w:bookmarkStart w:id="69" w:name="page77"/>
      <w:bookmarkEnd w:id="69"/>
      <w:r w:rsidRPr="006A4834">
        <w:rPr>
          <w:rFonts w:ascii="Arial" w:hAnsi="Arial"/>
          <w:b/>
          <w:i/>
          <w:sz w:val="17"/>
        </w:rPr>
        <w:lastRenderedPageBreak/>
        <w:t>Crisis management</w:t>
      </w:r>
    </w:p>
    <w:p w14:paraId="62EB2323" w14:textId="77777777" w:rsidR="0087383B" w:rsidRDefault="00491498">
      <w:pPr>
        <w:spacing w:line="346" w:lineRule="auto"/>
        <w:ind w:right="140"/>
        <w:rPr>
          <w:sz w:val="20"/>
          <w:szCs w:val="20"/>
        </w:rPr>
      </w:pPr>
      <w:r w:rsidRPr="006A4834">
        <w:rPr>
          <w:rFonts w:ascii="Arial" w:hAnsi="Arial"/>
          <w:sz w:val="18"/>
        </w:rPr>
        <w:t xml:space="preserve">contamination may also be spread in vehicles and thereafter in health care facilities. In the </w:t>
      </w:r>
      <w:proofErr w:type="gramStart"/>
      <w:r w:rsidRPr="006A4834">
        <w:rPr>
          <w:rFonts w:ascii="Arial" w:hAnsi="Arial"/>
          <w:sz w:val="18"/>
        </w:rPr>
        <w:t>worst case</w:t>
      </w:r>
      <w:proofErr w:type="gramEnd"/>
      <w:r w:rsidRPr="006A4834">
        <w:rPr>
          <w:rFonts w:ascii="Arial" w:hAnsi="Arial"/>
          <w:sz w:val="18"/>
        </w:rPr>
        <w:t xml:space="preserve"> scenario, in the course of a crisis this may lead to a failure of this infrastructure.</w:t>
      </w:r>
    </w:p>
    <w:p w14:paraId="63EB765E" w14:textId="14F0549F" w:rsidR="0087383B" w:rsidRDefault="00491498">
      <w:pPr>
        <w:rPr>
          <w:sz w:val="20"/>
          <w:szCs w:val="20"/>
        </w:rPr>
      </w:pPr>
      <w:r w:rsidRPr="006A4834">
        <w:rPr>
          <w:rFonts w:ascii="Arial" w:hAnsi="Arial"/>
          <w:color w:val="0F64A7"/>
          <w:sz w:val="26"/>
        </w:rPr>
        <w:t>Transport of infectious persons</w:t>
      </w:r>
    </w:p>
    <w:p w14:paraId="4CE275FD" w14:textId="77777777" w:rsidR="0087383B" w:rsidRDefault="00491498">
      <w:pPr>
        <w:spacing w:line="324" w:lineRule="auto"/>
        <w:ind w:right="140"/>
        <w:rPr>
          <w:sz w:val="20"/>
          <w:szCs w:val="20"/>
        </w:rPr>
      </w:pPr>
      <w:r w:rsidRPr="006A4834">
        <w:rPr>
          <w:rFonts w:ascii="Arial" w:hAnsi="Arial"/>
          <w:sz w:val="18"/>
        </w:rPr>
        <w:t xml:space="preserve">The transport of infectious patients by the emergency services usually follows a different logic than in chemical and R/N emergencies. Since the patient continuously excretes the pathogen, decontamination often does not make sense. Transport under these conditions presupposes certain protective measures. For this purpose, the actors of the </w:t>
      </w:r>
      <w:proofErr w:type="gramStart"/>
      <w:r w:rsidRPr="006A4834">
        <w:rPr>
          <w:rFonts w:ascii="Arial" w:hAnsi="Arial"/>
          <w:sz w:val="18"/>
        </w:rPr>
        <w:t>emergencies</w:t>
      </w:r>
      <w:proofErr w:type="gramEnd"/>
      <w:r w:rsidRPr="006A4834">
        <w:rPr>
          <w:rFonts w:ascii="Arial" w:hAnsi="Arial"/>
          <w:sz w:val="18"/>
        </w:rPr>
        <w:t xml:space="preserve"> services draw up hygiene plans. These should be produced in collaboration and consultation with the responsible persons at the public health office.</w:t>
      </w:r>
    </w:p>
    <w:p w14:paraId="6577DD9B" w14:textId="5B28F240" w:rsidR="00553914" w:rsidRPr="006A4834" w:rsidRDefault="00491498">
      <w:pPr>
        <w:spacing w:line="334" w:lineRule="auto"/>
        <w:ind w:right="580"/>
        <w:rPr>
          <w:rFonts w:ascii="Arial" w:eastAsia="Arial" w:hAnsi="Arial" w:cs="Arial"/>
          <w:sz w:val="18"/>
          <w:szCs w:val="18"/>
        </w:rPr>
      </w:pPr>
      <w:r w:rsidRPr="006A4834">
        <w:rPr>
          <w:rFonts w:ascii="Arial" w:hAnsi="Arial"/>
          <w:sz w:val="18"/>
        </w:rPr>
        <w:t xml:space="preserve">The scope of the needed protective measures must be based on a classification of the patient. The State Institute for Work Design in North Rhine-Westphalia has published information </w:t>
      </w:r>
      <w:r w:rsidR="000C3903" w:rsidRPr="006A4834">
        <w:rPr>
          <w:rFonts w:ascii="Arial" w:hAnsi="Arial"/>
          <w:sz w:val="18"/>
        </w:rPr>
        <w:t xml:space="preserve">(German only) </w:t>
      </w:r>
      <w:r w:rsidRPr="006A4834">
        <w:rPr>
          <w:rFonts w:ascii="Arial" w:hAnsi="Arial"/>
          <w:sz w:val="18"/>
        </w:rPr>
        <w:t>o</w:t>
      </w:r>
      <w:r w:rsidR="000C3903" w:rsidRPr="006A4834">
        <w:rPr>
          <w:rFonts w:ascii="Arial" w:hAnsi="Arial"/>
          <w:sz w:val="18"/>
        </w:rPr>
        <w:t>n</w:t>
      </w:r>
      <w:r w:rsidRPr="006A4834">
        <w:rPr>
          <w:rFonts w:ascii="Arial" w:hAnsi="Arial"/>
          <w:sz w:val="18"/>
        </w:rPr>
        <w:t xml:space="preserve"> </w:t>
      </w:r>
      <w:hyperlink r:id="rId174">
        <w:r w:rsidRPr="006A4834">
          <w:rPr>
            <w:rFonts w:ascii="Arial" w:hAnsi="Arial"/>
            <w:b/>
            <w:sz w:val="18"/>
          </w:rPr>
          <w:t>infection risks in the emergency services.</w:t>
        </w:r>
      </w:hyperlink>
    </w:p>
    <w:p w14:paraId="5EB58BA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1520" behindDoc="1" locked="0" layoutInCell="0" allowOverlap="1" wp14:anchorId="6099ABF9" wp14:editId="0267573D">
            <wp:simplePos x="0" y="0"/>
            <wp:positionH relativeFrom="column">
              <wp:posOffset>963930</wp:posOffset>
            </wp:positionH>
            <wp:positionV relativeFrom="paragraph">
              <wp:posOffset>-55880</wp:posOffset>
            </wp:positionV>
            <wp:extent cx="2402840" cy="9525"/>
            <wp:effectExtent l="0" t="0" r="0"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75" cstate="print"/>
                    <a:srcRect/>
                    <a:stretch>
                      <a:fillRect/>
                    </a:stretch>
                  </pic:blipFill>
                  <pic:spPr bwMode="auto">
                    <a:xfrm>
                      <a:off x="0" y="0"/>
                      <a:ext cx="2402840" cy="9525"/>
                    </a:xfrm>
                    <a:prstGeom prst="rect">
                      <a:avLst/>
                    </a:prstGeom>
                    <a:noFill/>
                  </pic:spPr>
                </pic:pic>
              </a:graphicData>
            </a:graphic>
          </wp:anchor>
        </w:drawing>
      </w:r>
    </w:p>
    <w:p w14:paraId="59B4F2F2" w14:textId="77777777" w:rsidR="0087383B" w:rsidRDefault="00491498">
      <w:pPr>
        <w:rPr>
          <w:sz w:val="20"/>
          <w:szCs w:val="20"/>
        </w:rPr>
      </w:pPr>
      <w:r w:rsidRPr="006A4834">
        <w:rPr>
          <w:rFonts w:ascii="Arial" w:hAnsi="Arial"/>
          <w:color w:val="0F64A7"/>
          <w:sz w:val="26"/>
        </w:rPr>
        <w:t>Decontamination of contaminated persons</w:t>
      </w:r>
    </w:p>
    <w:p w14:paraId="5902D4AF" w14:textId="77777777" w:rsidR="0087383B" w:rsidRDefault="00491498">
      <w:pPr>
        <w:spacing w:line="319" w:lineRule="auto"/>
        <w:ind w:right="120"/>
        <w:rPr>
          <w:sz w:val="20"/>
          <w:szCs w:val="20"/>
        </w:rPr>
      </w:pPr>
      <w:r w:rsidRPr="006A4834">
        <w:rPr>
          <w:rFonts w:ascii="Arial" w:hAnsi="Arial"/>
          <w:sz w:val="18"/>
        </w:rPr>
        <w:t xml:space="preserve">With persons externally contaminated with pathogens, on the other hand, it is advisable to decontaminate the patient before transporting them, </w:t>
      </w:r>
      <w:proofErr w:type="gramStart"/>
      <w:r w:rsidRPr="006A4834">
        <w:rPr>
          <w:rFonts w:ascii="Arial" w:hAnsi="Arial"/>
          <w:sz w:val="18"/>
        </w:rPr>
        <w:t>in order to</w:t>
      </w:r>
      <w:proofErr w:type="gramEnd"/>
      <w:r w:rsidRPr="006A4834">
        <w:rPr>
          <w:rFonts w:ascii="Arial" w:hAnsi="Arial"/>
          <w:sz w:val="18"/>
        </w:rPr>
        <w:t xml:space="preserve"> prevent spread of contamination. One example would be transporting an individual who has </w:t>
      </w:r>
      <w:proofErr w:type="gramStart"/>
      <w:r w:rsidRPr="006A4834">
        <w:rPr>
          <w:rFonts w:ascii="Arial" w:hAnsi="Arial"/>
          <w:sz w:val="18"/>
        </w:rPr>
        <w:t>come into contact with</w:t>
      </w:r>
      <w:proofErr w:type="gramEnd"/>
      <w:r w:rsidRPr="006A4834">
        <w:rPr>
          <w:rFonts w:ascii="Arial" w:hAnsi="Arial"/>
          <w:sz w:val="18"/>
        </w:rPr>
        <w:t xml:space="preserve"> an unknown biological substance. This patient should be decontaminated. It can be assumed that a large part of the contamination can be removed simply by removing the patient's clothing. The body should then be cleaned mechanically with plenty of soap and water. If </w:t>
      </w:r>
      <w:proofErr w:type="gramStart"/>
      <w:r w:rsidRPr="006A4834">
        <w:rPr>
          <w:rFonts w:ascii="Arial" w:hAnsi="Arial"/>
          <w:sz w:val="18"/>
        </w:rPr>
        <w:t>possible</w:t>
      </w:r>
      <w:proofErr w:type="gramEnd"/>
      <w:r w:rsidRPr="006A4834">
        <w:rPr>
          <w:rFonts w:ascii="Arial" w:hAnsi="Arial"/>
          <w:sz w:val="18"/>
        </w:rPr>
        <w:t xml:space="preserve"> the shower water should be collected and sent for separate decontamination (e.g. chemical or thermal). A decontaminated person should nevertheless continue to </w:t>
      </w:r>
      <w:proofErr w:type="gramStart"/>
      <w:r w:rsidRPr="006A4834">
        <w:rPr>
          <w:rFonts w:ascii="Arial" w:hAnsi="Arial"/>
          <w:sz w:val="18"/>
        </w:rPr>
        <w:t>be seen as</w:t>
      </w:r>
      <w:proofErr w:type="gramEnd"/>
      <w:r w:rsidRPr="006A4834">
        <w:rPr>
          <w:rFonts w:ascii="Arial" w:hAnsi="Arial"/>
          <w:sz w:val="18"/>
        </w:rPr>
        <w:t xml:space="preserve"> potentially infectious.</w:t>
      </w:r>
    </w:p>
    <w:p w14:paraId="55FFE808" w14:textId="0DD900DD" w:rsidR="00553914" w:rsidRPr="006A4834" w:rsidRDefault="00491498">
      <w:pPr>
        <w:spacing w:line="377" w:lineRule="auto"/>
        <w:ind w:right="500"/>
        <w:rPr>
          <w:rFonts w:ascii="Arial" w:eastAsia="Arial" w:hAnsi="Arial" w:cs="Arial"/>
          <w:sz w:val="18"/>
          <w:szCs w:val="18"/>
        </w:rPr>
      </w:pPr>
      <w:r w:rsidRPr="006A4834">
        <w:rPr>
          <w:rFonts w:ascii="Arial" w:hAnsi="Arial"/>
          <w:sz w:val="18"/>
        </w:rPr>
        <w:t xml:space="preserve">The RKI has also published specific information on </w:t>
      </w:r>
      <w:hyperlink r:id="rId176">
        <w:r w:rsidRPr="006A4834">
          <w:rPr>
            <w:rFonts w:ascii="Arial" w:hAnsi="Arial"/>
            <w:b/>
            <w:sz w:val="18"/>
          </w:rPr>
          <w:t>what to do when powder is discovered</w:t>
        </w:r>
      </w:hyperlink>
      <w:r w:rsidRPr="006A4834">
        <w:rPr>
          <w:rFonts w:ascii="Arial" w:hAnsi="Arial"/>
          <w:sz w:val="18"/>
        </w:rPr>
        <w:t>.</w:t>
      </w:r>
    </w:p>
    <w:p w14:paraId="55757138"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2544" behindDoc="1" locked="0" layoutInCell="0" allowOverlap="1" wp14:anchorId="518A623A" wp14:editId="44E72536">
            <wp:simplePos x="0" y="0"/>
            <wp:positionH relativeFrom="column">
              <wp:posOffset>3185795</wp:posOffset>
            </wp:positionH>
            <wp:positionV relativeFrom="paragraph">
              <wp:posOffset>-252095</wp:posOffset>
            </wp:positionV>
            <wp:extent cx="667385" cy="9525"/>
            <wp:effectExtent l="0" t="0" r="0" b="0"/>
            <wp:wrapNone/>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77" cstate="print"/>
                    <a:srcRect/>
                    <a:stretch>
                      <a:fillRect/>
                    </a:stretch>
                  </pic:blipFill>
                  <pic:spPr bwMode="auto">
                    <a:xfrm>
                      <a:off x="0" y="0"/>
                      <a:ext cx="667385" cy="9525"/>
                    </a:xfrm>
                    <a:prstGeom prst="rect">
                      <a:avLst/>
                    </a:prstGeom>
                    <a:noFill/>
                  </pic:spPr>
                </pic:pic>
              </a:graphicData>
            </a:graphic>
          </wp:anchor>
        </w:drawing>
      </w:r>
    </w:p>
    <w:p w14:paraId="158543EB"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3C484F7E" w14:textId="77777777" w:rsidR="0087383B" w:rsidRDefault="0087383B">
      <w:pPr>
        <w:spacing w:line="200" w:lineRule="exact"/>
        <w:rPr>
          <w:sz w:val="20"/>
          <w:szCs w:val="20"/>
        </w:rPr>
      </w:pPr>
    </w:p>
    <w:p w14:paraId="6DA253B8"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0C3903" w:rsidRPr="006A4834">
        <w:rPr>
          <w:rFonts w:ascii="Arial" w:hAnsi="Arial"/>
          <w:sz w:val="15"/>
        </w:rPr>
        <w:t>.</w:t>
      </w:r>
      <w:r w:rsidRPr="006A4834">
        <w:tab/>
      </w:r>
      <w:r w:rsidRPr="006A4834">
        <w:rPr>
          <w:rFonts w:ascii="Arial" w:hAnsi="Arial"/>
          <w:b/>
          <w:i/>
          <w:sz w:val="17"/>
        </w:rPr>
        <w:t>77</w:t>
      </w:r>
    </w:p>
    <w:p w14:paraId="0772A2A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4218BE1" w14:textId="77777777" w:rsidR="0087383B" w:rsidRDefault="00491498">
      <w:pPr>
        <w:rPr>
          <w:sz w:val="20"/>
          <w:szCs w:val="20"/>
        </w:rPr>
      </w:pPr>
      <w:bookmarkStart w:id="70" w:name="page78"/>
      <w:bookmarkEnd w:id="70"/>
      <w:r w:rsidRPr="006A4834">
        <w:rPr>
          <w:rFonts w:ascii="Arial" w:hAnsi="Arial"/>
          <w:b/>
          <w:i/>
          <w:sz w:val="18"/>
        </w:rPr>
        <w:lastRenderedPageBreak/>
        <w:t>Toolbox</w:t>
      </w:r>
    </w:p>
    <w:p w14:paraId="11C9E768" w14:textId="77777777" w:rsidR="0087383B" w:rsidRDefault="00491498">
      <w:pPr>
        <w:rPr>
          <w:sz w:val="20"/>
          <w:szCs w:val="20"/>
        </w:rPr>
      </w:pPr>
      <w:r w:rsidRPr="006A4834">
        <w:rPr>
          <w:rFonts w:ascii="Arial" w:hAnsi="Arial"/>
          <w:color w:val="0F64A7"/>
          <w:sz w:val="26"/>
        </w:rPr>
        <w:t>Transport capacit</w:t>
      </w:r>
      <w:r w:rsidR="000C3903" w:rsidRPr="006A4834">
        <w:rPr>
          <w:rFonts w:ascii="Arial" w:hAnsi="Arial"/>
          <w:color w:val="0F64A7"/>
          <w:sz w:val="26"/>
        </w:rPr>
        <w:t>ies</w:t>
      </w:r>
      <w:r w:rsidRPr="006A4834">
        <w:rPr>
          <w:rFonts w:ascii="Arial" w:hAnsi="Arial"/>
          <w:color w:val="0F64A7"/>
          <w:sz w:val="26"/>
        </w:rPr>
        <w:t xml:space="preserve"> in a crisis</w:t>
      </w:r>
    </w:p>
    <w:p w14:paraId="0827AF6F" w14:textId="77777777" w:rsidR="0087383B" w:rsidRDefault="00491498">
      <w:pPr>
        <w:spacing w:line="334" w:lineRule="auto"/>
        <w:ind w:right="520"/>
        <w:rPr>
          <w:sz w:val="20"/>
          <w:szCs w:val="20"/>
        </w:rPr>
      </w:pPr>
      <w:r w:rsidRPr="006A4834">
        <w:rPr>
          <w:rFonts w:ascii="Arial" w:hAnsi="Arial"/>
          <w:sz w:val="18"/>
        </w:rPr>
        <w:t xml:space="preserve">When preparing for a crisis it is necessary to find out from the responsible emergency services which protective measures </w:t>
      </w:r>
      <w:r w:rsidR="00AE3ABF" w:rsidRPr="006A4834">
        <w:rPr>
          <w:rFonts w:ascii="Arial" w:hAnsi="Arial"/>
          <w:sz w:val="18"/>
        </w:rPr>
        <w:t>will be</w:t>
      </w:r>
      <w:r w:rsidRPr="006A4834">
        <w:rPr>
          <w:rFonts w:ascii="Arial" w:hAnsi="Arial"/>
          <w:sz w:val="18"/>
        </w:rPr>
        <w:t xml:space="preserve"> implemented, and what kinds of patient can be transported safely and in what numbers.</w:t>
      </w:r>
    </w:p>
    <w:p w14:paraId="262F81F9" w14:textId="09BF3A2E" w:rsidR="00553914" w:rsidRPr="006A4834" w:rsidRDefault="00491498" w:rsidP="00204A83">
      <w:pPr>
        <w:spacing w:line="345" w:lineRule="auto"/>
        <w:ind w:right="100"/>
        <w:rPr>
          <w:sz w:val="20"/>
          <w:szCs w:val="20"/>
        </w:rPr>
      </w:pPr>
      <w:r w:rsidRPr="006A4834">
        <w:rPr>
          <w:rFonts w:ascii="Arial" w:hAnsi="Arial"/>
          <w:sz w:val="18"/>
        </w:rPr>
        <w:t xml:space="preserve">When calculating the availability of emergency </w:t>
      </w:r>
      <w:proofErr w:type="gramStart"/>
      <w:r w:rsidRPr="006A4834">
        <w:rPr>
          <w:rFonts w:ascii="Arial" w:hAnsi="Arial"/>
          <w:sz w:val="18"/>
        </w:rPr>
        <w:t>equipment</w:t>
      </w:r>
      <w:proofErr w:type="gramEnd"/>
      <w:r w:rsidRPr="006A4834">
        <w:rPr>
          <w:rFonts w:ascii="Arial" w:hAnsi="Arial"/>
          <w:sz w:val="18"/>
        </w:rPr>
        <w:t xml:space="preserve"> it is also necessary to take into account downtimes for disinfection. You should also think about staff shortages during an outbreak.</w:t>
      </w:r>
    </w:p>
    <w:p w14:paraId="0799FE02"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capacities for transporting infectious patients can the responsible emergent </w:t>
      </w:r>
      <w:r w:rsidR="00AE3ABF" w:rsidRPr="004E5631">
        <w:rPr>
          <w:rFonts w:ascii="Arial" w:hAnsi="Arial"/>
          <w:sz w:val="18"/>
        </w:rPr>
        <w:t>services realistically provide?</w:t>
      </w:r>
    </w:p>
    <w:p w14:paraId="39B25051" w14:textId="77777777" w:rsidR="00AE3ABF" w:rsidRPr="004E5631" w:rsidRDefault="00491498" w:rsidP="004E5631">
      <w:pPr>
        <w:pStyle w:val="ListParagraph"/>
        <w:numPr>
          <w:ilvl w:val="0"/>
          <w:numId w:val="62"/>
        </w:numPr>
        <w:spacing w:line="335" w:lineRule="auto"/>
        <w:ind w:right="160"/>
        <w:rPr>
          <w:rFonts w:ascii="Arial" w:hAnsi="Arial"/>
          <w:sz w:val="18"/>
        </w:rPr>
      </w:pPr>
      <w:r w:rsidRPr="004E5631">
        <w:rPr>
          <w:rFonts w:ascii="Arial" w:hAnsi="Arial"/>
          <w:sz w:val="18"/>
        </w:rPr>
        <w:t xml:space="preserve">What other capacities can be mobilised, </w:t>
      </w:r>
      <w:proofErr w:type="gramStart"/>
      <w:r w:rsidRPr="004E5631">
        <w:rPr>
          <w:rFonts w:ascii="Arial" w:hAnsi="Arial"/>
          <w:sz w:val="18"/>
        </w:rPr>
        <w:t>e.g.</w:t>
      </w:r>
      <w:proofErr w:type="gramEnd"/>
      <w:r w:rsidRPr="004E5631">
        <w:rPr>
          <w:rFonts w:ascii="Arial" w:hAnsi="Arial"/>
          <w:sz w:val="18"/>
        </w:rPr>
        <w:t xml:space="preserve"> assistance from outside the locali</w:t>
      </w:r>
      <w:r w:rsidR="00AE3ABF" w:rsidRPr="004E5631">
        <w:rPr>
          <w:rFonts w:ascii="Arial" w:hAnsi="Arial"/>
          <w:sz w:val="18"/>
        </w:rPr>
        <w:t>ty, and within what time frame?</w:t>
      </w:r>
    </w:p>
    <w:p w14:paraId="34701DF7" w14:textId="1582D682" w:rsidR="00553914" w:rsidRPr="004E5631" w:rsidRDefault="00491498" w:rsidP="004E5631">
      <w:pPr>
        <w:pStyle w:val="ListParagraph"/>
        <w:numPr>
          <w:ilvl w:val="0"/>
          <w:numId w:val="62"/>
        </w:numPr>
        <w:spacing w:line="335" w:lineRule="auto"/>
        <w:ind w:right="160"/>
        <w:rPr>
          <w:sz w:val="20"/>
          <w:szCs w:val="20"/>
        </w:rPr>
      </w:pPr>
      <w:r w:rsidRPr="004E5631">
        <w:rPr>
          <w:rFonts w:ascii="Arial" w:hAnsi="Arial"/>
          <w:sz w:val="18"/>
        </w:rPr>
        <w:t>Have notification channels and responsibilities been defined?</w:t>
      </w:r>
    </w:p>
    <w:p w14:paraId="16AF90E9" w14:textId="77777777" w:rsidR="0087383B" w:rsidRDefault="00AE3ABF">
      <w:pPr>
        <w:rPr>
          <w:sz w:val="20"/>
          <w:szCs w:val="20"/>
        </w:rPr>
      </w:pPr>
      <w:r w:rsidRPr="006A4834">
        <w:rPr>
          <w:rFonts w:ascii="Arial" w:hAnsi="Arial"/>
          <w:color w:val="0F64A7"/>
          <w:sz w:val="26"/>
        </w:rPr>
        <w:t>P</w:t>
      </w:r>
      <w:r w:rsidR="00491498" w:rsidRPr="006A4834">
        <w:rPr>
          <w:rFonts w:ascii="Arial" w:hAnsi="Arial"/>
          <w:color w:val="0F64A7"/>
          <w:sz w:val="26"/>
        </w:rPr>
        <w:t>atient isolation and transportation, transport of highly infectious patients</w:t>
      </w:r>
    </w:p>
    <w:p w14:paraId="6C2D5395" w14:textId="77777777" w:rsidR="0087383B" w:rsidRDefault="00491498">
      <w:pPr>
        <w:spacing w:line="345" w:lineRule="auto"/>
        <w:ind w:right="340"/>
        <w:rPr>
          <w:sz w:val="20"/>
          <w:szCs w:val="20"/>
        </w:rPr>
      </w:pPr>
      <w:r w:rsidRPr="006A4834">
        <w:rPr>
          <w:rFonts w:ascii="Arial" w:hAnsi="Arial"/>
          <w:sz w:val="18"/>
        </w:rPr>
        <w:t>Under normal circumstances it will not be possible at the local level to transport patients with life-threatening, highly infectious diseases safely. These diseases include:</w:t>
      </w:r>
    </w:p>
    <w:p w14:paraId="5C01301E" w14:textId="6856FCCE" w:rsidR="00553914" w:rsidRPr="006A4834" w:rsidRDefault="00491498">
      <w:pPr>
        <w:ind w:left="440"/>
        <w:rPr>
          <w:sz w:val="20"/>
          <w:szCs w:val="20"/>
        </w:rPr>
      </w:pPr>
      <w:r w:rsidRPr="006A4834">
        <w:rPr>
          <w:rFonts w:ascii="Arial" w:hAnsi="Arial"/>
          <w:sz w:val="18"/>
        </w:rPr>
        <w:t>Pneumonic plague</w:t>
      </w:r>
    </w:p>
    <w:p w14:paraId="07E2820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6640" behindDoc="1" locked="0" layoutInCell="0" allowOverlap="1" wp14:anchorId="60EB3EA1" wp14:editId="3BCE898B">
            <wp:simplePos x="0" y="0"/>
            <wp:positionH relativeFrom="column">
              <wp:posOffset>127635</wp:posOffset>
            </wp:positionH>
            <wp:positionV relativeFrom="paragraph">
              <wp:posOffset>-78740</wp:posOffset>
            </wp:positionV>
            <wp:extent cx="63500" cy="63500"/>
            <wp:effectExtent l="0" t="0" r="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C0D11AE" w14:textId="21EC78C9" w:rsidR="00553914" w:rsidRPr="006A4834" w:rsidRDefault="00491498">
      <w:pPr>
        <w:ind w:left="440"/>
        <w:rPr>
          <w:sz w:val="20"/>
          <w:szCs w:val="20"/>
        </w:rPr>
      </w:pPr>
      <w:r w:rsidRPr="006A4834">
        <w:rPr>
          <w:rFonts w:ascii="Arial" w:hAnsi="Arial"/>
          <w:sz w:val="18"/>
        </w:rPr>
        <w:t>Smallpox</w:t>
      </w:r>
    </w:p>
    <w:p w14:paraId="6158CF4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7664" behindDoc="1" locked="0" layoutInCell="0" allowOverlap="1" wp14:anchorId="7D7F7847" wp14:editId="1E363362">
            <wp:simplePos x="0" y="0"/>
            <wp:positionH relativeFrom="column">
              <wp:posOffset>127635</wp:posOffset>
            </wp:positionH>
            <wp:positionV relativeFrom="paragraph">
              <wp:posOffset>-78740</wp:posOffset>
            </wp:positionV>
            <wp:extent cx="63500" cy="63500"/>
            <wp:effectExtent l="0" t="0" r="0" b="0"/>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936FBF1" w14:textId="17A2F334" w:rsidR="00553914" w:rsidRPr="006A4834" w:rsidRDefault="00491498">
      <w:pPr>
        <w:ind w:left="440"/>
        <w:rPr>
          <w:sz w:val="20"/>
          <w:szCs w:val="20"/>
        </w:rPr>
      </w:pPr>
      <w:r w:rsidRPr="006A4834">
        <w:rPr>
          <w:rFonts w:ascii="Arial" w:hAnsi="Arial"/>
          <w:sz w:val="18"/>
        </w:rPr>
        <w:t>Viral haemorrhagic fever</w:t>
      </w:r>
    </w:p>
    <w:p w14:paraId="41AE833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698688" behindDoc="1" locked="0" layoutInCell="0" allowOverlap="1" wp14:anchorId="205DE62F" wp14:editId="4D5459A9">
            <wp:simplePos x="0" y="0"/>
            <wp:positionH relativeFrom="column">
              <wp:posOffset>127635</wp:posOffset>
            </wp:positionH>
            <wp:positionV relativeFrom="paragraph">
              <wp:posOffset>-78740</wp:posOffset>
            </wp:positionV>
            <wp:extent cx="63500" cy="63500"/>
            <wp:effectExtent l="0" t="0" r="0" b="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66E54F25" w14:textId="77777777" w:rsidR="0087383B" w:rsidRDefault="00491498">
      <w:pPr>
        <w:rPr>
          <w:sz w:val="20"/>
          <w:szCs w:val="20"/>
        </w:rPr>
      </w:pPr>
      <w:r w:rsidRPr="006A4834">
        <w:rPr>
          <w:rFonts w:ascii="Arial" w:hAnsi="Arial"/>
          <w:sz w:val="18"/>
        </w:rPr>
        <w:t>The mere suspicion of one of these diseases should lead to</w:t>
      </w:r>
      <w:r w:rsidR="00AE3ABF" w:rsidRPr="006A4834">
        <w:rPr>
          <w:rFonts w:ascii="Arial" w:hAnsi="Arial"/>
          <w:sz w:val="18"/>
        </w:rPr>
        <w:t xml:space="preserve"> </w:t>
      </w:r>
      <w:r w:rsidRPr="006A4834">
        <w:rPr>
          <w:rFonts w:ascii="Arial" w:hAnsi="Arial"/>
          <w:sz w:val="18"/>
        </w:rPr>
        <w:t>the patient being transported with appropriate protective measures. The destination</w:t>
      </w:r>
      <w:r w:rsidR="00AE3ABF" w:rsidRPr="006A4834">
        <w:rPr>
          <w:rFonts w:ascii="Arial" w:hAnsi="Arial"/>
          <w:sz w:val="18"/>
        </w:rPr>
        <w:t xml:space="preserve"> will</w:t>
      </w:r>
      <w:r w:rsidRPr="006A4834">
        <w:rPr>
          <w:rFonts w:ascii="Arial" w:hAnsi="Arial"/>
          <w:sz w:val="18"/>
        </w:rPr>
        <w:t xml:space="preserve"> usually </w:t>
      </w:r>
      <w:r w:rsidR="00AE3ABF" w:rsidRPr="006A4834">
        <w:rPr>
          <w:rFonts w:ascii="Arial" w:hAnsi="Arial"/>
          <w:sz w:val="18"/>
        </w:rPr>
        <w:t xml:space="preserve">be </w:t>
      </w:r>
      <w:r w:rsidRPr="006A4834">
        <w:rPr>
          <w:rFonts w:ascii="Arial" w:hAnsi="Arial"/>
          <w:sz w:val="18"/>
        </w:rPr>
        <w:t>a high-level isolation unit (HLIU) or biocontainment unit (BCU).</w:t>
      </w:r>
    </w:p>
    <w:p w14:paraId="22720E48" w14:textId="5EEDE133" w:rsidR="00553914" w:rsidRPr="006A4834" w:rsidRDefault="00491498">
      <w:pPr>
        <w:spacing w:line="319" w:lineRule="auto"/>
        <w:rPr>
          <w:sz w:val="20"/>
          <w:szCs w:val="20"/>
        </w:rPr>
      </w:pPr>
      <w:r w:rsidRPr="006A4834">
        <w:rPr>
          <w:rFonts w:ascii="Arial" w:hAnsi="Arial"/>
          <w:sz w:val="18"/>
        </w:rPr>
        <w:t xml:space="preserve">To isolate and transport such highly contagious patients using HLIUs deployed by transporters, or patient isolation units (PIUs), special vehicles (infectious disease ambulances), </w:t>
      </w:r>
      <w:proofErr w:type="gramStart"/>
      <w:r w:rsidRPr="006A4834">
        <w:rPr>
          <w:rFonts w:ascii="Arial" w:hAnsi="Arial"/>
          <w:sz w:val="18"/>
        </w:rPr>
        <w:t>specially</w:t>
      </w:r>
      <w:proofErr w:type="gramEnd"/>
      <w:r w:rsidRPr="006A4834">
        <w:rPr>
          <w:rFonts w:ascii="Arial" w:hAnsi="Arial"/>
          <w:sz w:val="18"/>
        </w:rPr>
        <w:t xml:space="preserve"> trained personnel and special protective equipment are kept at individual locations in Germany. There is no single standard, however. Given the many enquiries received by the Robert Koch Institute, we would like to point out that for the primary protection of staff, the crucial element is compliance with protective measures such as the correct use of PPE, rather than the means of transport. The advantage of deployable HLIUs and PIUs is that it is easier to </w:t>
      </w:r>
      <w:r w:rsidR="00AE3ABF" w:rsidRPr="006A4834">
        <w:rPr>
          <w:rFonts w:ascii="Arial" w:hAnsi="Arial"/>
          <w:sz w:val="18"/>
        </w:rPr>
        <w:t>de</w:t>
      </w:r>
      <w:r w:rsidRPr="006A4834">
        <w:rPr>
          <w:rFonts w:ascii="Arial" w:hAnsi="Arial"/>
          <w:sz w:val="18"/>
        </w:rPr>
        <w:t xml:space="preserve">contaminate the vehicle because of its smooth surfaces. If </w:t>
      </w:r>
      <w:proofErr w:type="gramStart"/>
      <w:r w:rsidRPr="006A4834">
        <w:rPr>
          <w:rFonts w:ascii="Arial" w:hAnsi="Arial"/>
          <w:sz w:val="18"/>
        </w:rPr>
        <w:t>a conventional</w:t>
      </w:r>
      <w:proofErr w:type="gramEnd"/>
    </w:p>
    <w:p w14:paraId="0C9A9E93"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2C22CA5" w14:textId="77777777" w:rsidR="00553914" w:rsidRPr="006A4834" w:rsidRDefault="00553914">
      <w:pPr>
        <w:spacing w:line="350" w:lineRule="exact"/>
        <w:rPr>
          <w:sz w:val="20"/>
          <w:szCs w:val="20"/>
        </w:rPr>
      </w:pPr>
    </w:p>
    <w:p w14:paraId="0E37751C" w14:textId="77777777" w:rsidR="00553914" w:rsidRPr="006A4834" w:rsidRDefault="00491498">
      <w:pPr>
        <w:tabs>
          <w:tab w:val="left" w:pos="2920"/>
        </w:tabs>
        <w:rPr>
          <w:sz w:val="20"/>
          <w:szCs w:val="20"/>
        </w:rPr>
      </w:pPr>
      <w:r w:rsidRPr="006A4834">
        <w:rPr>
          <w:rFonts w:ascii="Arial" w:hAnsi="Arial"/>
          <w:b/>
          <w:i/>
          <w:sz w:val="18"/>
        </w:rPr>
        <w:t>78</w:t>
      </w:r>
      <w:r w:rsidRPr="006A4834">
        <w:tab/>
      </w:r>
      <w:r w:rsidRPr="006A4834">
        <w:rPr>
          <w:rFonts w:ascii="Arial" w:hAnsi="Arial"/>
          <w:sz w:val="15"/>
        </w:rPr>
        <w:t>Pre-release v1.0</w:t>
      </w:r>
    </w:p>
    <w:p w14:paraId="00946B5F"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663C2D1" w14:textId="77777777" w:rsidR="0087383B" w:rsidRDefault="00491498">
      <w:pPr>
        <w:ind w:left="5000"/>
        <w:rPr>
          <w:sz w:val="20"/>
          <w:szCs w:val="20"/>
        </w:rPr>
      </w:pPr>
      <w:bookmarkStart w:id="71" w:name="page79"/>
      <w:bookmarkEnd w:id="71"/>
      <w:r w:rsidRPr="006A4834">
        <w:rPr>
          <w:rFonts w:ascii="Arial" w:hAnsi="Arial"/>
          <w:b/>
          <w:i/>
          <w:sz w:val="17"/>
        </w:rPr>
        <w:lastRenderedPageBreak/>
        <w:t>Crisis management</w:t>
      </w:r>
    </w:p>
    <w:p w14:paraId="1CFAB1DB" w14:textId="77777777" w:rsidR="0087383B" w:rsidRDefault="00491498">
      <w:pPr>
        <w:spacing w:line="335" w:lineRule="auto"/>
        <w:ind w:right="280"/>
        <w:rPr>
          <w:sz w:val="20"/>
          <w:szCs w:val="20"/>
        </w:rPr>
      </w:pPr>
      <w:r w:rsidRPr="006A4834">
        <w:rPr>
          <w:rFonts w:ascii="Arial" w:hAnsi="Arial"/>
          <w:sz w:val="18"/>
        </w:rPr>
        <w:t>ambulance is used, medical equipment that is not required should be removed beforehand if possible, as</w:t>
      </w:r>
      <w:r w:rsidR="00AE3ABF" w:rsidRPr="006A4834">
        <w:rPr>
          <w:rFonts w:ascii="Arial" w:hAnsi="Arial"/>
          <w:sz w:val="18"/>
        </w:rPr>
        <w:t xml:space="preserve"> this i</w:t>
      </w:r>
      <w:r w:rsidRPr="006A4834">
        <w:rPr>
          <w:rFonts w:ascii="Arial" w:hAnsi="Arial"/>
          <w:sz w:val="18"/>
        </w:rPr>
        <w:t xml:space="preserve">s difficult to </w:t>
      </w:r>
      <w:proofErr w:type="gramStart"/>
      <w:r w:rsidRPr="006A4834">
        <w:rPr>
          <w:rFonts w:ascii="Arial" w:hAnsi="Arial"/>
          <w:sz w:val="18"/>
        </w:rPr>
        <w:t>decontaminate</w:t>
      </w:r>
      <w:proofErr w:type="gramEnd"/>
      <w:r w:rsidRPr="006A4834">
        <w:rPr>
          <w:rFonts w:ascii="Arial" w:hAnsi="Arial"/>
          <w:sz w:val="18"/>
        </w:rPr>
        <w:t xml:space="preserve"> and the manufacturer usually cannot guarantee that it will continue to work properly after decontamination.</w:t>
      </w:r>
    </w:p>
    <w:p w14:paraId="0634A524" w14:textId="2C3589F8" w:rsidR="00553914" w:rsidRPr="006A4834" w:rsidRDefault="00491498" w:rsidP="00AE3ABF">
      <w:pPr>
        <w:spacing w:line="313" w:lineRule="auto"/>
        <w:ind w:right="140"/>
        <w:rPr>
          <w:rFonts w:ascii="Arial" w:eastAsia="Arial" w:hAnsi="Arial" w:cs="Arial"/>
          <w:b/>
          <w:bCs/>
          <w:sz w:val="18"/>
          <w:szCs w:val="18"/>
        </w:rPr>
      </w:pPr>
      <w:r w:rsidRPr="006A4834">
        <w:rPr>
          <w:rFonts w:ascii="Arial" w:hAnsi="Arial"/>
          <w:sz w:val="18"/>
        </w:rPr>
        <w:t xml:space="preserve">Transporting patients in this way is logistically complex, and considerable time is required in advance. The number of possible </w:t>
      </w:r>
      <w:proofErr w:type="gramStart"/>
      <w:r w:rsidRPr="006A4834">
        <w:rPr>
          <w:rFonts w:ascii="Arial" w:hAnsi="Arial"/>
          <w:sz w:val="18"/>
        </w:rPr>
        <w:t>deployment</w:t>
      </w:r>
      <w:proofErr w:type="gramEnd"/>
      <w:r w:rsidRPr="006A4834">
        <w:rPr>
          <w:rFonts w:ascii="Arial" w:hAnsi="Arial"/>
          <w:sz w:val="18"/>
        </w:rPr>
        <w:t xml:space="preserve"> is very limited. Information on the locations where </w:t>
      </w:r>
      <w:hyperlink r:id="rId178">
        <w:r w:rsidRPr="006A4834">
          <w:rPr>
            <w:rFonts w:ascii="Arial" w:hAnsi="Arial"/>
            <w:sz w:val="18"/>
          </w:rPr>
          <w:t xml:space="preserve">deployable HLIUs/PIUs are available is kept by the </w:t>
        </w:r>
        <w:r w:rsidRPr="006A4834">
          <w:rPr>
            <w:rFonts w:ascii="Arial" w:hAnsi="Arial"/>
            <w:b/>
            <w:sz w:val="18"/>
          </w:rPr>
          <w:t>Permanent Working Group of</w:t>
        </w:r>
      </w:hyperlink>
      <w:r w:rsidRPr="006A4834">
        <w:rPr>
          <w:noProof/>
          <w:sz w:val="20"/>
          <w:szCs w:val="20"/>
          <w:lang w:val="de-DE" w:eastAsia="de-DE" w:bidi="ar-SA"/>
        </w:rPr>
        <w:drawing>
          <wp:anchor distT="0" distB="0" distL="114300" distR="114300" simplePos="0" relativeHeight="251699712" behindDoc="1" locked="0" layoutInCell="0" allowOverlap="1" wp14:anchorId="38009843" wp14:editId="09DE2373">
            <wp:simplePos x="0" y="0"/>
            <wp:positionH relativeFrom="column">
              <wp:posOffset>1935480</wp:posOffset>
            </wp:positionH>
            <wp:positionV relativeFrom="paragraph">
              <wp:posOffset>-9525</wp:posOffset>
            </wp:positionV>
            <wp:extent cx="1602740" cy="9525"/>
            <wp:effectExtent l="0" t="0" r="0" b="0"/>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79" cstate="print"/>
                    <a:srcRect/>
                    <a:stretch>
                      <a:fillRect/>
                    </a:stretch>
                  </pic:blipFill>
                  <pic:spPr bwMode="auto">
                    <a:xfrm>
                      <a:off x="0" y="0"/>
                      <a:ext cx="1602740" cy="9525"/>
                    </a:xfrm>
                    <a:prstGeom prst="rect">
                      <a:avLst/>
                    </a:prstGeom>
                    <a:noFill/>
                  </pic:spPr>
                </pic:pic>
              </a:graphicData>
            </a:graphic>
          </wp:anchor>
        </w:drawing>
      </w:r>
      <w:r w:rsidR="00AE3ABF" w:rsidRPr="006A4834">
        <w:t xml:space="preserve"> </w:t>
      </w:r>
      <w:hyperlink r:id="rId180">
        <w:r w:rsidR="006A3A8D" w:rsidRPr="006A4834">
          <w:rPr>
            <w:rFonts w:ascii="Arial" w:hAnsi="Arial"/>
            <w:b/>
            <w:sz w:val="18"/>
          </w:rPr>
          <w:t xml:space="preserve">Competence and Treatment Centres for high consequence </w:t>
        </w:r>
      </w:hyperlink>
      <w:r w:rsidR="006A3A8D" w:rsidRPr="006A4834">
        <w:rPr>
          <w:rFonts w:ascii="Arial" w:hAnsi="Arial"/>
          <w:b/>
          <w:sz w:val="18"/>
        </w:rPr>
        <w:t xml:space="preserve"> </w:t>
      </w:r>
      <w:hyperlink r:id="rId181">
        <w:r w:rsidR="006A3A8D" w:rsidRPr="006A4834">
          <w:rPr>
            <w:rFonts w:ascii="Arial" w:hAnsi="Arial"/>
            <w:b/>
            <w:sz w:val="18"/>
          </w:rPr>
          <w:t xml:space="preserve">infectious diseases (STAKOB) </w:t>
        </w:r>
        <w:r w:rsidR="006A3A8D" w:rsidRPr="006A4834">
          <w:rPr>
            <w:rFonts w:ascii="Arial" w:hAnsi="Arial"/>
            <w:sz w:val="18"/>
          </w:rPr>
          <w:t>.</w:t>
        </w:r>
      </w:hyperlink>
    </w:p>
    <w:p w14:paraId="25AE5D3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00736" behindDoc="1" locked="0" layoutInCell="0" allowOverlap="1" wp14:anchorId="2A02B5D7" wp14:editId="4506C263">
            <wp:simplePos x="0" y="0"/>
            <wp:positionH relativeFrom="column">
              <wp:posOffset>635</wp:posOffset>
            </wp:positionH>
            <wp:positionV relativeFrom="paragraph">
              <wp:posOffset>-189230</wp:posOffset>
            </wp:positionV>
            <wp:extent cx="3970020" cy="34925"/>
            <wp:effectExtent l="0" t="0" r="0" b="0"/>
            <wp:wrapNone/>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82" cstate="print"/>
                    <a:srcRect/>
                    <a:stretch>
                      <a:fillRect/>
                    </a:stretch>
                  </pic:blipFill>
                  <pic:spPr bwMode="auto">
                    <a:xfrm>
                      <a:off x="0" y="0"/>
                      <a:ext cx="3970020" cy="349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01760" behindDoc="1" locked="0" layoutInCell="0" allowOverlap="1" wp14:anchorId="2F5C1C2B" wp14:editId="7BB16D0B">
            <wp:simplePos x="0" y="0"/>
            <wp:positionH relativeFrom="column">
              <wp:posOffset>635</wp:posOffset>
            </wp:positionH>
            <wp:positionV relativeFrom="paragraph">
              <wp:posOffset>-4445</wp:posOffset>
            </wp:positionV>
            <wp:extent cx="1708150" cy="9525"/>
            <wp:effectExtent l="0" t="0" r="0" b="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83" cstate="print"/>
                    <a:srcRect/>
                    <a:stretch>
                      <a:fillRect/>
                    </a:stretch>
                  </pic:blipFill>
                  <pic:spPr bwMode="auto">
                    <a:xfrm>
                      <a:off x="0" y="0"/>
                      <a:ext cx="1708150" cy="9525"/>
                    </a:xfrm>
                    <a:prstGeom prst="rect">
                      <a:avLst/>
                    </a:prstGeom>
                    <a:noFill/>
                  </pic:spPr>
                </pic:pic>
              </a:graphicData>
            </a:graphic>
          </wp:anchor>
        </w:drawing>
      </w:r>
    </w:p>
    <w:p w14:paraId="20EB0C7A" w14:textId="77777777" w:rsidR="0087383B" w:rsidRDefault="00491498">
      <w:pPr>
        <w:rPr>
          <w:sz w:val="20"/>
          <w:szCs w:val="20"/>
        </w:rPr>
      </w:pPr>
      <w:r w:rsidRPr="006A4834">
        <w:rPr>
          <w:rFonts w:ascii="Arial" w:hAnsi="Arial"/>
          <w:color w:val="0F64A7"/>
          <w:sz w:val="30"/>
        </w:rPr>
        <w:t>Samples</w:t>
      </w:r>
    </w:p>
    <w:p w14:paraId="06C6A804" w14:textId="04ED5BE5" w:rsidR="0087383B" w:rsidRDefault="00491498">
      <w:pPr>
        <w:rPr>
          <w:sz w:val="20"/>
          <w:szCs w:val="20"/>
        </w:rPr>
      </w:pPr>
      <w:r w:rsidRPr="006A4834">
        <w:rPr>
          <w:rFonts w:ascii="Arial" w:hAnsi="Arial"/>
          <w:color w:val="0F64A7"/>
          <w:sz w:val="26"/>
        </w:rPr>
        <w:t>Sampling</w:t>
      </w:r>
    </w:p>
    <w:p w14:paraId="3D9F5101" w14:textId="77777777" w:rsidR="0087383B" w:rsidRDefault="00491498">
      <w:pPr>
        <w:spacing w:line="326" w:lineRule="auto"/>
        <w:ind w:right="40"/>
        <w:rPr>
          <w:sz w:val="20"/>
          <w:szCs w:val="20"/>
        </w:rPr>
      </w:pPr>
      <w:r w:rsidRPr="006A4834">
        <w:rPr>
          <w:rFonts w:ascii="Arial" w:hAnsi="Arial"/>
          <w:sz w:val="18"/>
        </w:rPr>
        <w:t>A basic distinction needs to be drawn between clinical sampling and environmental sampling. We will not deal with clinical sampling in any further detail below, as this is part of daily routines. Should an unusual clinical case arise that necessitates special sampling, the experts on the RKI's STAKOB are available to give advice.</w:t>
      </w:r>
    </w:p>
    <w:p w14:paraId="495B7BF9" w14:textId="77777777" w:rsidR="0087383B" w:rsidRDefault="00491498">
      <w:pPr>
        <w:spacing w:line="320" w:lineRule="auto"/>
        <w:ind w:right="20"/>
        <w:rPr>
          <w:sz w:val="20"/>
          <w:szCs w:val="20"/>
        </w:rPr>
      </w:pPr>
      <w:r w:rsidRPr="006A4834">
        <w:rPr>
          <w:rFonts w:ascii="Arial" w:hAnsi="Arial"/>
          <w:sz w:val="18"/>
        </w:rPr>
        <w:t>In the case of environmental contamination too, professional sampling is key to successful sample analysis. Before sampling, an agreement should be reached with a suitabl</w:t>
      </w:r>
      <w:r w:rsidR="00AE3ABF" w:rsidRPr="006A4834">
        <w:rPr>
          <w:rFonts w:ascii="Arial" w:hAnsi="Arial"/>
          <w:sz w:val="18"/>
        </w:rPr>
        <w:t>e laboratory as to what</w:t>
      </w:r>
      <w:r w:rsidRPr="006A4834">
        <w:rPr>
          <w:rFonts w:ascii="Arial" w:hAnsi="Arial"/>
          <w:sz w:val="18"/>
        </w:rPr>
        <w:t xml:space="preserve"> sample should be taken, how, and in what quantity. You should also make sure that the laboratory can process environmental samples. If a (bio)terrorist attack is suspected, in which the perpetrators also need to be identified, it is also necessary to work closely with the competent police authorities </w:t>
      </w:r>
      <w:proofErr w:type="gramStart"/>
      <w:r w:rsidRPr="006A4834">
        <w:rPr>
          <w:rFonts w:ascii="Arial" w:hAnsi="Arial"/>
          <w:sz w:val="18"/>
        </w:rPr>
        <w:t>in order to</w:t>
      </w:r>
      <w:proofErr w:type="gramEnd"/>
      <w:r w:rsidRPr="006A4834">
        <w:rPr>
          <w:rFonts w:ascii="Arial" w:hAnsi="Arial"/>
          <w:sz w:val="18"/>
        </w:rPr>
        <w:t xml:space="preserve"> avoid destroying important evidence. Trained personnel may also be required to take the samples. It is not automatically to be assumed that every public health office will be able to do so right away.</w:t>
      </w:r>
    </w:p>
    <w:p w14:paraId="45380346" w14:textId="23F356F3" w:rsidR="00553914" w:rsidRPr="006A4834" w:rsidRDefault="00491498">
      <w:pPr>
        <w:rPr>
          <w:sz w:val="20"/>
          <w:szCs w:val="20"/>
        </w:rPr>
      </w:pPr>
      <w:r w:rsidRPr="006A4834">
        <w:rPr>
          <w:rFonts w:ascii="Arial" w:hAnsi="Arial"/>
          <w:sz w:val="18"/>
        </w:rPr>
        <w:t>U</w:t>
      </w:r>
      <w:r w:rsidR="00AE3ABF" w:rsidRPr="006A4834">
        <w:rPr>
          <w:rFonts w:ascii="Arial" w:hAnsi="Arial"/>
          <w:sz w:val="18"/>
        </w:rPr>
        <w:t xml:space="preserve">nlike chemical, </w:t>
      </w:r>
      <w:proofErr w:type="gramStart"/>
      <w:r w:rsidR="00AE3ABF" w:rsidRPr="006A4834">
        <w:rPr>
          <w:rFonts w:ascii="Arial" w:hAnsi="Arial"/>
          <w:sz w:val="18"/>
        </w:rPr>
        <w:t>radioactive</w:t>
      </w:r>
      <w:proofErr w:type="gramEnd"/>
      <w:r w:rsidR="00AE3ABF" w:rsidRPr="006A4834">
        <w:rPr>
          <w:rFonts w:ascii="Arial" w:hAnsi="Arial"/>
          <w:sz w:val="18"/>
        </w:rPr>
        <w:t xml:space="preserve"> and</w:t>
      </w:r>
      <w:r w:rsidRPr="006A4834">
        <w:rPr>
          <w:rFonts w:ascii="Arial" w:hAnsi="Arial"/>
          <w:sz w:val="18"/>
        </w:rPr>
        <w:t xml:space="preserve"> nuclear substances, the</w:t>
      </w:r>
      <w:r w:rsidR="00AE3ABF" w:rsidRPr="006A4834">
        <w:rPr>
          <w:rFonts w:ascii="Arial" w:hAnsi="Arial"/>
          <w:sz w:val="18"/>
        </w:rPr>
        <w:t xml:space="preserve"> </w:t>
      </w:r>
      <w:r w:rsidRPr="006A4834">
        <w:rPr>
          <w:rFonts w:ascii="Arial" w:hAnsi="Arial"/>
          <w:sz w:val="18"/>
        </w:rPr>
        <w:t>real-time detection of biological agents has not yet proved sufficiently reliable.</w:t>
      </w:r>
      <w:r w:rsidR="00AE3ABF" w:rsidRPr="006A4834">
        <w:rPr>
          <w:rFonts w:ascii="Arial" w:hAnsi="Arial"/>
          <w:sz w:val="18"/>
        </w:rPr>
        <w:t xml:space="preserve"> </w:t>
      </w:r>
      <w:r w:rsidRPr="006A4834">
        <w:rPr>
          <w:rFonts w:ascii="Arial" w:hAnsi="Arial"/>
          <w:sz w:val="18"/>
        </w:rPr>
        <w:t>Although they are continuously improving, commercially available</w:t>
      </w:r>
    </w:p>
    <w:p w14:paraId="10E27CF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44A6535" w14:textId="77777777" w:rsidR="0087383B" w:rsidRDefault="0087383B">
      <w:pPr>
        <w:spacing w:line="200" w:lineRule="exact"/>
        <w:rPr>
          <w:sz w:val="20"/>
          <w:szCs w:val="20"/>
        </w:rPr>
      </w:pPr>
    </w:p>
    <w:p w14:paraId="79D2FC5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AE3ABF" w:rsidRPr="006A4834">
        <w:rPr>
          <w:rFonts w:ascii="Arial" w:hAnsi="Arial"/>
          <w:sz w:val="15"/>
        </w:rPr>
        <w:t>.</w:t>
      </w:r>
      <w:r w:rsidRPr="006A4834">
        <w:tab/>
      </w:r>
      <w:r w:rsidRPr="006A4834">
        <w:rPr>
          <w:rFonts w:ascii="Arial" w:hAnsi="Arial"/>
          <w:b/>
          <w:i/>
          <w:sz w:val="17"/>
        </w:rPr>
        <w:t>79</w:t>
      </w:r>
    </w:p>
    <w:p w14:paraId="2E27F0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AE6858F" w14:textId="77777777" w:rsidR="0087383B" w:rsidRDefault="00491498">
      <w:pPr>
        <w:rPr>
          <w:sz w:val="20"/>
          <w:szCs w:val="20"/>
        </w:rPr>
      </w:pPr>
      <w:bookmarkStart w:id="72" w:name="page80"/>
      <w:bookmarkEnd w:id="72"/>
      <w:r w:rsidRPr="006A4834">
        <w:rPr>
          <w:rFonts w:ascii="Arial" w:hAnsi="Arial"/>
          <w:b/>
          <w:i/>
          <w:sz w:val="18"/>
        </w:rPr>
        <w:lastRenderedPageBreak/>
        <w:t>Toolbox</w:t>
      </w:r>
    </w:p>
    <w:p w14:paraId="58440473" w14:textId="77777777" w:rsidR="0087383B" w:rsidRDefault="00491498">
      <w:pPr>
        <w:spacing w:line="377" w:lineRule="auto"/>
        <w:ind w:right="200"/>
        <w:rPr>
          <w:sz w:val="20"/>
          <w:szCs w:val="20"/>
        </w:rPr>
      </w:pPr>
      <w:r w:rsidRPr="006A4834">
        <w:rPr>
          <w:rFonts w:ascii="Arial" w:hAnsi="Arial"/>
          <w:sz w:val="18"/>
        </w:rPr>
        <w:t>rapid tests for environmental analysis continue to produce too many false positive and false negative results</w:t>
      </w:r>
    </w:p>
    <w:p w14:paraId="14B7D815" w14:textId="589E9EEE" w:rsidR="00553914" w:rsidRPr="006A4834" w:rsidRDefault="00491498">
      <w:pPr>
        <w:spacing w:line="320" w:lineRule="auto"/>
        <w:ind w:right="60"/>
        <w:rPr>
          <w:rFonts w:ascii="Arial" w:eastAsia="Arial" w:hAnsi="Arial" w:cs="Arial"/>
          <w:b/>
          <w:bCs/>
          <w:sz w:val="18"/>
          <w:szCs w:val="18"/>
        </w:rPr>
      </w:pPr>
      <w:r w:rsidRPr="006A4834">
        <w:rPr>
          <w:rFonts w:ascii="Arial" w:hAnsi="Arial"/>
          <w:sz w:val="18"/>
        </w:rPr>
        <w:t>As the samples are taken in a contaminated environment, the personnel taking the samples must also protect themselves (see Occupational Safety and health/PPE and</w:t>
      </w:r>
      <w:r w:rsidR="00487DAA" w:rsidRPr="006A4834">
        <w:rPr>
          <w:rFonts w:ascii="Arial" w:hAnsi="Arial"/>
          <w:sz w:val="18"/>
        </w:rPr>
        <w:t xml:space="preserve"> </w:t>
      </w:r>
      <w:hyperlink r:id="rId184">
        <w:r w:rsidRPr="006A4834">
          <w:rPr>
            <w:rFonts w:ascii="Arial" w:hAnsi="Arial"/>
            <w:b/>
            <w:sz w:val="18"/>
          </w:rPr>
          <w:t>TRBA 130</w:t>
        </w:r>
      </w:hyperlink>
      <w:r w:rsidRPr="006A4834">
        <w:rPr>
          <w:rFonts w:ascii="Arial" w:hAnsi="Arial"/>
          <w:sz w:val="18"/>
        </w:rPr>
        <w:t xml:space="preserve">). Before they enter the contaminated area, arrangements also need to be in place </w:t>
      </w:r>
      <w:r w:rsidR="00AE3ABF" w:rsidRPr="006A4834">
        <w:rPr>
          <w:rFonts w:ascii="Arial" w:hAnsi="Arial"/>
          <w:sz w:val="18"/>
        </w:rPr>
        <w:t>for</w:t>
      </w:r>
      <w:r w:rsidRPr="006A4834">
        <w:rPr>
          <w:rFonts w:ascii="Arial" w:hAnsi="Arial"/>
          <w:sz w:val="18"/>
        </w:rPr>
        <w:t xml:space="preserve"> subsequent decontamination when they leave the sampling site. If the public health office does not wish or is unable to perform sampling itself, it should make advance arrangements with the local fire services. The BBK has also published further information in </w:t>
      </w:r>
      <w:hyperlink r:id="rId185">
        <w:r w:rsidRPr="006A4834">
          <w:rPr>
            <w:rFonts w:ascii="Arial" w:hAnsi="Arial"/>
            <w:sz w:val="18"/>
          </w:rPr>
          <w:t>its</w:t>
        </w:r>
        <w:r w:rsidRPr="006A4834">
          <w:rPr>
            <w:rFonts w:ascii="Arial" w:hAnsi="Arial"/>
            <w:b/>
            <w:sz w:val="18"/>
          </w:rPr>
          <w:t xml:space="preserve"> Recommendations on sampling for hazard prevention in</w:t>
        </w:r>
      </w:hyperlink>
      <w:r w:rsidRPr="006A4834">
        <w:rPr>
          <w:rFonts w:ascii="Arial" w:hAnsi="Arial"/>
          <w:sz w:val="18"/>
        </w:rPr>
        <w:t xml:space="preserve"> </w:t>
      </w:r>
      <w:hyperlink r:id="rId186">
        <w:r w:rsidRPr="006A4834">
          <w:rPr>
            <w:rFonts w:ascii="Arial" w:hAnsi="Arial"/>
            <w:b/>
            <w:sz w:val="18"/>
          </w:rPr>
          <w:t>population protection</w:t>
        </w:r>
        <w:r w:rsidRPr="006A4834">
          <w:rPr>
            <w:rFonts w:ascii="Arial" w:hAnsi="Arial"/>
            <w:sz w:val="18"/>
          </w:rPr>
          <w:t>. These describe sampling in cases of chemical,</w:t>
        </w:r>
      </w:hyperlink>
      <w:r w:rsidRPr="006A4834">
        <w:rPr>
          <w:rFonts w:ascii="Arial" w:hAnsi="Arial"/>
          <w:b/>
          <w:sz w:val="18"/>
        </w:rPr>
        <w:t xml:space="preserve"> </w:t>
      </w:r>
      <w:r w:rsidRPr="006A4834">
        <w:rPr>
          <w:rFonts w:ascii="Arial" w:hAnsi="Arial"/>
          <w:sz w:val="18"/>
        </w:rPr>
        <w:t>biological or radioactive contamination. The</w:t>
      </w:r>
      <w:r w:rsidR="00487DAA" w:rsidRPr="006A4834">
        <w:rPr>
          <w:rFonts w:ascii="Arial" w:hAnsi="Arial"/>
          <w:sz w:val="18"/>
        </w:rPr>
        <w:t xml:space="preserve"> </w:t>
      </w:r>
      <w:hyperlink r:id="rId187">
        <w:r w:rsidRPr="006A4834">
          <w:rPr>
            <w:rFonts w:ascii="Arial" w:hAnsi="Arial"/>
            <w:sz w:val="18"/>
          </w:rPr>
          <w:t xml:space="preserve">European Commission has also published a guideline on </w:t>
        </w:r>
        <w:r w:rsidRPr="006A4834">
          <w:rPr>
            <w:rFonts w:ascii="Arial" w:hAnsi="Arial"/>
            <w:b/>
            <w:sz w:val="18"/>
          </w:rPr>
          <w:t>Biological</w:t>
        </w:r>
      </w:hyperlink>
      <w:r w:rsidRPr="006A4834">
        <w:rPr>
          <w:rFonts w:ascii="Arial" w:hAnsi="Arial"/>
          <w:sz w:val="18"/>
        </w:rPr>
        <w:t xml:space="preserve"> </w:t>
      </w:r>
      <w:hyperlink r:id="rId188">
        <w:r w:rsidR="00AE3ABF" w:rsidRPr="006A4834">
          <w:rPr>
            <w:rFonts w:ascii="Arial" w:hAnsi="Arial"/>
            <w:b/>
            <w:sz w:val="18"/>
          </w:rPr>
          <w:t>i</w:t>
        </w:r>
        <w:r w:rsidRPr="006A4834">
          <w:rPr>
            <w:rFonts w:ascii="Arial" w:hAnsi="Arial"/>
            <w:b/>
            <w:sz w:val="18"/>
          </w:rPr>
          <w:t xml:space="preserve">ncident </w:t>
        </w:r>
        <w:r w:rsidR="00AE3ABF" w:rsidRPr="006A4834">
          <w:rPr>
            <w:rFonts w:ascii="Arial" w:hAnsi="Arial"/>
            <w:b/>
            <w:sz w:val="18"/>
          </w:rPr>
          <w:t>response &amp; environmental s</w:t>
        </w:r>
        <w:r w:rsidRPr="006A4834">
          <w:rPr>
            <w:rFonts w:ascii="Arial" w:hAnsi="Arial"/>
            <w:b/>
            <w:sz w:val="18"/>
          </w:rPr>
          <w:t>ampling</w:t>
        </w:r>
      </w:hyperlink>
      <w:r w:rsidRPr="006A4834">
        <w:rPr>
          <w:rFonts w:ascii="Arial" w:hAnsi="Arial"/>
          <w:sz w:val="18"/>
        </w:rPr>
        <w:t>.</w:t>
      </w:r>
    </w:p>
    <w:p w14:paraId="5497626C" w14:textId="77777777" w:rsidR="0087383B" w:rsidRDefault="00491498">
      <w:pPr>
        <w:spacing w:line="20" w:lineRule="exact"/>
        <w:rPr>
          <w:rFonts w:ascii="Arial" w:eastAsia="Arial" w:hAnsi="Arial" w:cs="Arial"/>
          <w:b/>
          <w:bCs/>
          <w:sz w:val="18"/>
          <w:szCs w:val="18"/>
        </w:rPr>
      </w:pPr>
      <w:r w:rsidRPr="006A4834">
        <w:rPr>
          <w:rFonts w:ascii="Arial" w:eastAsia="Arial" w:hAnsi="Arial" w:cs="Arial"/>
          <w:b/>
          <w:bCs/>
          <w:noProof/>
          <w:sz w:val="18"/>
          <w:szCs w:val="18"/>
          <w:lang w:val="de-DE" w:eastAsia="de-DE" w:bidi="ar-SA"/>
        </w:rPr>
        <w:drawing>
          <wp:anchor distT="0" distB="0" distL="114300" distR="114300" simplePos="0" relativeHeight="251702784" behindDoc="1" locked="0" layoutInCell="0" allowOverlap="1" wp14:anchorId="60B12D83" wp14:editId="082BF7CC">
            <wp:simplePos x="0" y="0"/>
            <wp:positionH relativeFrom="column">
              <wp:posOffset>2943860</wp:posOffset>
            </wp:positionH>
            <wp:positionV relativeFrom="paragraph">
              <wp:posOffset>-1595120</wp:posOffset>
            </wp:positionV>
            <wp:extent cx="543560" cy="9525"/>
            <wp:effectExtent l="0" t="0" r="0" b="0"/>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89" cstate="print"/>
                    <a:srcRect/>
                    <a:stretch>
                      <a:fillRect/>
                    </a:stretch>
                  </pic:blipFill>
                  <pic:spPr bwMode="auto">
                    <a:xfrm>
                      <a:off x="0" y="0"/>
                      <a:ext cx="54356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3808" behindDoc="1" locked="0" layoutInCell="0" allowOverlap="1" wp14:anchorId="19CE1498" wp14:editId="11F8C9A3">
            <wp:simplePos x="0" y="0"/>
            <wp:positionH relativeFrom="column">
              <wp:posOffset>234950</wp:posOffset>
            </wp:positionH>
            <wp:positionV relativeFrom="paragraph">
              <wp:posOffset>-565150</wp:posOffset>
            </wp:positionV>
            <wp:extent cx="3557905" cy="9525"/>
            <wp:effectExtent l="0" t="0" r="0" b="0"/>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90" cstate="print"/>
                    <a:srcRect/>
                    <a:stretch>
                      <a:fillRect/>
                    </a:stretch>
                  </pic:blipFill>
                  <pic:spPr bwMode="auto">
                    <a:xfrm>
                      <a:off x="0" y="0"/>
                      <a:ext cx="3557905"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4832" behindDoc="1" locked="0" layoutInCell="0" allowOverlap="1" wp14:anchorId="105C3175" wp14:editId="3BE214AB">
            <wp:simplePos x="0" y="0"/>
            <wp:positionH relativeFrom="column">
              <wp:posOffset>-1905</wp:posOffset>
            </wp:positionH>
            <wp:positionV relativeFrom="paragraph">
              <wp:posOffset>-393700</wp:posOffset>
            </wp:positionV>
            <wp:extent cx="1183640" cy="9525"/>
            <wp:effectExtent l="0" t="0" r="0"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91"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5856" behindDoc="1" locked="0" layoutInCell="0" allowOverlap="1" wp14:anchorId="6B3FC2AE" wp14:editId="081C6FE5">
            <wp:simplePos x="0" y="0"/>
            <wp:positionH relativeFrom="column">
              <wp:posOffset>2762250</wp:posOffset>
            </wp:positionH>
            <wp:positionV relativeFrom="paragraph">
              <wp:posOffset>-50165</wp:posOffset>
            </wp:positionV>
            <wp:extent cx="1183640" cy="9525"/>
            <wp:effectExtent l="0" t="0" r="0"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92" cstate="print"/>
                    <a:srcRect/>
                    <a:stretch>
                      <a:fillRect/>
                    </a:stretch>
                  </pic:blipFill>
                  <pic:spPr bwMode="auto">
                    <a:xfrm>
                      <a:off x="0" y="0"/>
                      <a:ext cx="118364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06880" behindDoc="1" locked="0" layoutInCell="0" allowOverlap="1" wp14:anchorId="45FD6035" wp14:editId="2460BE0D">
            <wp:simplePos x="0" y="0"/>
            <wp:positionH relativeFrom="column">
              <wp:posOffset>-1905</wp:posOffset>
            </wp:positionH>
            <wp:positionV relativeFrom="paragraph">
              <wp:posOffset>120650</wp:posOffset>
            </wp:positionV>
            <wp:extent cx="2718435" cy="9525"/>
            <wp:effectExtent l="0" t="0" r="0"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93" cstate="print"/>
                    <a:srcRect/>
                    <a:stretch>
                      <a:fillRect/>
                    </a:stretch>
                  </pic:blipFill>
                  <pic:spPr bwMode="auto">
                    <a:xfrm>
                      <a:off x="0" y="0"/>
                      <a:ext cx="2718435" cy="9525"/>
                    </a:xfrm>
                    <a:prstGeom prst="rect">
                      <a:avLst/>
                    </a:prstGeom>
                    <a:noFill/>
                  </pic:spPr>
                </pic:pic>
              </a:graphicData>
            </a:graphic>
          </wp:anchor>
        </w:drawing>
      </w:r>
    </w:p>
    <w:p w14:paraId="750E8081" w14:textId="3D1E75BB" w:rsidR="0087383B" w:rsidRDefault="00491498">
      <w:pPr>
        <w:rPr>
          <w:sz w:val="20"/>
          <w:szCs w:val="20"/>
        </w:rPr>
      </w:pPr>
      <w:r w:rsidRPr="006A4834">
        <w:rPr>
          <w:rFonts w:ascii="Arial" w:hAnsi="Arial"/>
          <w:color w:val="0F64A7"/>
          <w:sz w:val="26"/>
        </w:rPr>
        <w:t>Transport of samples</w:t>
      </w:r>
    </w:p>
    <w:p w14:paraId="742D394E" w14:textId="34712E6B" w:rsidR="00553914" w:rsidRPr="006A4834" w:rsidRDefault="00491498">
      <w:pPr>
        <w:spacing w:line="329" w:lineRule="auto"/>
        <w:rPr>
          <w:rFonts w:ascii="Arial" w:eastAsia="Arial" w:hAnsi="Arial" w:cs="Arial"/>
          <w:sz w:val="18"/>
          <w:szCs w:val="18"/>
        </w:rPr>
      </w:pPr>
      <w:r w:rsidRPr="006A4834">
        <w:rPr>
          <w:rFonts w:ascii="Arial" w:hAnsi="Arial"/>
          <w:sz w:val="18"/>
        </w:rPr>
        <w:t xml:space="preserve">The transport of dangerous goods – which include CBRN samples – </w:t>
      </w:r>
      <w:hyperlink r:id="rId194">
        <w:r w:rsidRPr="006A4834">
          <w:rPr>
            <w:rFonts w:ascii="Arial" w:hAnsi="Arial"/>
            <w:sz w:val="18"/>
          </w:rPr>
          <w:t xml:space="preserve">is regulated by the </w:t>
        </w:r>
        <w:r w:rsidRPr="006A4834">
          <w:rPr>
            <w:rFonts w:ascii="Arial" w:hAnsi="Arial"/>
            <w:b/>
            <w:sz w:val="18"/>
          </w:rPr>
          <w:t xml:space="preserve">European Agreement concerning the International </w:t>
        </w:r>
      </w:hyperlink>
      <w:r w:rsidRPr="006A4834">
        <w:rPr>
          <w:rFonts w:ascii="Arial" w:hAnsi="Arial"/>
          <w:sz w:val="18"/>
        </w:rPr>
        <w:t xml:space="preserve"> </w:t>
      </w:r>
      <w:hyperlink r:id="rId195">
        <w:r w:rsidRPr="006A4834">
          <w:rPr>
            <w:rFonts w:ascii="Arial" w:hAnsi="Arial"/>
            <w:b/>
            <w:sz w:val="18"/>
          </w:rPr>
          <w:t xml:space="preserve">Carriage of Dangerous Goods by Road </w:t>
        </w:r>
      </w:hyperlink>
      <w:hyperlink r:id="rId196">
        <w:r w:rsidRPr="006A4834">
          <w:rPr>
            <w:rFonts w:ascii="Arial" w:hAnsi="Arial"/>
            <w:sz w:val="18"/>
          </w:rPr>
          <w:t>(</w:t>
        </w:r>
        <w:r w:rsidRPr="006A4834">
          <w:rPr>
            <w:rFonts w:ascii="Arial" w:hAnsi="Arial"/>
            <w:i/>
            <w:sz w:val="18"/>
          </w:rPr>
          <w:t>Accord européen au transport international des marchandises Dangereuses par Route</w:t>
        </w:r>
        <w:r w:rsidRPr="006A4834">
          <w:rPr>
            <w:rFonts w:ascii="Arial" w:hAnsi="Arial"/>
            <w:sz w:val="18"/>
          </w:rPr>
          <w:t xml:space="preserve"> </w:t>
        </w:r>
        <w:r w:rsidR="00487DAA" w:rsidRPr="006A4834">
          <w:rPr>
            <w:rFonts w:ascii="Arial" w:hAnsi="Arial"/>
            <w:sz w:val="18"/>
          </w:rPr>
          <w:t xml:space="preserve">– </w:t>
        </w:r>
        <w:r w:rsidRPr="006A4834">
          <w:rPr>
            <w:rFonts w:ascii="Arial" w:hAnsi="Arial"/>
            <w:sz w:val="18"/>
          </w:rPr>
          <w:t>ADR)</w:t>
        </w:r>
      </w:hyperlink>
      <w:r w:rsidRPr="006A4834">
        <w:rPr>
          <w:rFonts w:ascii="Arial" w:hAnsi="Arial"/>
          <w:sz w:val="18"/>
        </w:rPr>
        <w:t>. The ADR is revised every two years, so is important to make sure you are using the current version.</w:t>
      </w:r>
    </w:p>
    <w:p w14:paraId="0A961130"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707904" behindDoc="1" locked="0" layoutInCell="0" allowOverlap="1" wp14:anchorId="2E67C8AC" wp14:editId="5E8A410E">
            <wp:simplePos x="0" y="0"/>
            <wp:positionH relativeFrom="column">
              <wp:posOffset>578485</wp:posOffset>
            </wp:positionH>
            <wp:positionV relativeFrom="paragraph">
              <wp:posOffset>-568325</wp:posOffset>
            </wp:positionV>
            <wp:extent cx="2966720" cy="9525"/>
            <wp:effectExtent l="0" t="0" r="0" b="0"/>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97" cstate="print"/>
                    <a:srcRect/>
                    <a:stretch>
                      <a:fillRect/>
                    </a:stretch>
                  </pic:blipFill>
                  <pic:spPr bwMode="auto">
                    <a:xfrm>
                      <a:off x="0" y="0"/>
                      <a:ext cx="2966720"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8928" behindDoc="1" locked="0" layoutInCell="0" allowOverlap="1" wp14:anchorId="78EE965E" wp14:editId="740B7DA5">
            <wp:simplePos x="0" y="0"/>
            <wp:positionH relativeFrom="column">
              <wp:posOffset>-1905</wp:posOffset>
            </wp:positionH>
            <wp:positionV relativeFrom="paragraph">
              <wp:posOffset>-396875</wp:posOffset>
            </wp:positionV>
            <wp:extent cx="4186555" cy="9525"/>
            <wp:effectExtent l="0" t="0" r="0" b="0"/>
            <wp:wrapNone/>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98"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709952" behindDoc="1" locked="0" layoutInCell="0" allowOverlap="1" wp14:anchorId="77E0198D" wp14:editId="6B4124BD">
            <wp:simplePos x="0" y="0"/>
            <wp:positionH relativeFrom="column">
              <wp:posOffset>-1905</wp:posOffset>
            </wp:positionH>
            <wp:positionV relativeFrom="paragraph">
              <wp:posOffset>-224790</wp:posOffset>
            </wp:positionV>
            <wp:extent cx="4168140" cy="9525"/>
            <wp:effectExtent l="0" t="0" r="0" b="0"/>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99" cstate="print"/>
                    <a:srcRect/>
                    <a:stretch>
                      <a:fillRect/>
                    </a:stretch>
                  </pic:blipFill>
                  <pic:spPr bwMode="auto">
                    <a:xfrm>
                      <a:off x="0" y="0"/>
                      <a:ext cx="4168140" cy="9525"/>
                    </a:xfrm>
                    <a:prstGeom prst="rect">
                      <a:avLst/>
                    </a:prstGeom>
                    <a:noFill/>
                  </pic:spPr>
                </pic:pic>
              </a:graphicData>
            </a:graphic>
          </wp:anchor>
        </w:drawing>
      </w:r>
    </w:p>
    <w:p w14:paraId="23C6E2FE" w14:textId="6BBB46BF" w:rsidR="0087383B" w:rsidRDefault="00491498">
      <w:pPr>
        <w:rPr>
          <w:sz w:val="20"/>
          <w:szCs w:val="20"/>
        </w:rPr>
      </w:pPr>
      <w:r w:rsidRPr="006A4834">
        <w:rPr>
          <w:rFonts w:ascii="Arial" w:hAnsi="Arial"/>
          <w:color w:val="0F64A7"/>
        </w:rPr>
        <w:t xml:space="preserve">Who is </w:t>
      </w:r>
      <w:proofErr w:type="gramStart"/>
      <w:r w:rsidRPr="006A4834">
        <w:rPr>
          <w:rFonts w:ascii="Arial" w:hAnsi="Arial"/>
          <w:color w:val="0F64A7"/>
        </w:rPr>
        <w:t>responsible</w:t>
      </w:r>
      <w:proofErr w:type="gramEnd"/>
    </w:p>
    <w:p w14:paraId="616C7C71" w14:textId="43801588" w:rsidR="00553914" w:rsidRPr="006A4834" w:rsidRDefault="00491498" w:rsidP="004668CE">
      <w:pPr>
        <w:spacing w:line="313" w:lineRule="auto"/>
        <w:ind w:right="120"/>
        <w:rPr>
          <w:rFonts w:ascii="Arial" w:eastAsia="Arial" w:hAnsi="Arial" w:cs="Arial"/>
          <w:b/>
          <w:bCs/>
          <w:sz w:val="18"/>
          <w:szCs w:val="18"/>
        </w:rPr>
      </w:pPr>
      <w:r w:rsidRPr="006A4834">
        <w:rPr>
          <w:rFonts w:ascii="Arial" w:hAnsi="Arial"/>
          <w:sz w:val="18"/>
        </w:rPr>
        <w:t>Dangerous substances are separated into different dangerous goods classes, for which specific labelling, packaging and transport regulations are prescribed. According to Section 18 of the</w:t>
      </w:r>
      <w:r w:rsidR="004668CE" w:rsidRPr="006A4834">
        <w:rPr>
          <w:rFonts w:ascii="Arial" w:hAnsi="Arial"/>
          <w:sz w:val="18"/>
        </w:rPr>
        <w:t xml:space="preserve"> </w:t>
      </w:r>
      <w:hyperlink r:id="rId200">
        <w:r w:rsidR="006A3A8D" w:rsidRPr="006A4834">
          <w:rPr>
            <w:rFonts w:ascii="Arial" w:hAnsi="Arial"/>
            <w:b/>
            <w:sz w:val="18"/>
          </w:rPr>
          <w:t>German Ordinance on the Transport of Dangerous Goods by Road, Rail and Inland Waterways</w:t>
        </w:r>
      </w:hyperlink>
      <w:r w:rsidR="006A3A8D" w:rsidRPr="006A4834">
        <w:rPr>
          <w:rFonts w:ascii="Arial" w:hAnsi="Arial"/>
          <w:b/>
          <w:sz w:val="18"/>
        </w:rPr>
        <w:t xml:space="preserve"> </w:t>
      </w:r>
      <w:hyperlink r:id="rId201">
        <w:r w:rsidR="006A3A8D" w:rsidRPr="006A4834">
          <w:rPr>
            <w:rFonts w:ascii="Arial" w:hAnsi="Arial"/>
            <w:b/>
            <w:sz w:val="18"/>
          </w:rPr>
          <w:t>(GGVSEB)</w:t>
        </w:r>
        <w:r w:rsidR="006A3A8D" w:rsidRPr="006A4834">
          <w:rPr>
            <w:rFonts w:ascii="Arial" w:hAnsi="Arial"/>
            <w:sz w:val="18"/>
          </w:rPr>
          <w:t xml:space="preserve"> </w:t>
        </w:r>
      </w:hyperlink>
      <w:r w:rsidR="006A3A8D" w:rsidRPr="006A4834">
        <w:rPr>
          <w:rFonts w:ascii="Arial" w:hAnsi="Arial"/>
          <w:sz w:val="18"/>
        </w:rPr>
        <w:t>the</w:t>
      </w:r>
      <w:r w:rsidR="006A3A8D" w:rsidRPr="006A4834">
        <w:rPr>
          <w:rFonts w:ascii="Arial" w:hAnsi="Arial"/>
          <w:b/>
          <w:sz w:val="18"/>
        </w:rPr>
        <w:t xml:space="preserve"> </w:t>
      </w:r>
      <w:r w:rsidR="006A3A8D" w:rsidRPr="006A4834">
        <w:rPr>
          <w:rFonts w:ascii="Arial" w:hAnsi="Arial"/>
          <w:sz w:val="18"/>
        </w:rPr>
        <w:t xml:space="preserve">consignor is responsible for compliance with the pertinent transport regulations. In case of doubt this will be the head of the consigning institution, therefore </w:t>
      </w:r>
      <w:proofErr w:type="gramStart"/>
      <w:r w:rsidR="006A3A8D" w:rsidRPr="006A4834">
        <w:rPr>
          <w:rFonts w:ascii="Arial" w:hAnsi="Arial"/>
          <w:sz w:val="18"/>
        </w:rPr>
        <w:t>e.g.</w:t>
      </w:r>
      <w:proofErr w:type="gramEnd"/>
      <w:r w:rsidR="006A3A8D" w:rsidRPr="006A4834">
        <w:rPr>
          <w:rFonts w:ascii="Arial" w:hAnsi="Arial"/>
          <w:sz w:val="18"/>
        </w:rPr>
        <w:t xml:space="preserve"> the director of the public health office.</w:t>
      </w:r>
    </w:p>
    <w:p w14:paraId="1054378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0976" behindDoc="1" locked="0" layoutInCell="0" allowOverlap="1" wp14:anchorId="3D2B63DE" wp14:editId="44A30334">
            <wp:simplePos x="0" y="0"/>
            <wp:positionH relativeFrom="column">
              <wp:posOffset>-1905</wp:posOffset>
            </wp:positionH>
            <wp:positionV relativeFrom="paragraph">
              <wp:posOffset>-572770</wp:posOffset>
            </wp:positionV>
            <wp:extent cx="3776345" cy="9525"/>
            <wp:effectExtent l="0" t="0" r="0" b="0"/>
            <wp:wrapNone/>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202" cstate="print"/>
                    <a:srcRect/>
                    <a:stretch>
                      <a:fillRect/>
                    </a:stretch>
                  </pic:blipFill>
                  <pic:spPr bwMode="auto">
                    <a:xfrm>
                      <a:off x="0" y="0"/>
                      <a:ext cx="37763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2000" behindDoc="1" locked="0" layoutInCell="0" allowOverlap="1" wp14:anchorId="3CBECDA3" wp14:editId="7EE3C7B1">
            <wp:simplePos x="0" y="0"/>
            <wp:positionH relativeFrom="column">
              <wp:posOffset>-1905</wp:posOffset>
            </wp:positionH>
            <wp:positionV relativeFrom="paragraph">
              <wp:posOffset>-401320</wp:posOffset>
            </wp:positionV>
            <wp:extent cx="573405" cy="9525"/>
            <wp:effectExtent l="0" t="0" r="0" b="0"/>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9" cstate="print"/>
                    <a:srcRect/>
                    <a:stretch>
                      <a:fillRect/>
                    </a:stretch>
                  </pic:blipFill>
                  <pic:spPr bwMode="auto">
                    <a:xfrm>
                      <a:off x="0" y="0"/>
                      <a:ext cx="573405" cy="9525"/>
                    </a:xfrm>
                    <a:prstGeom prst="rect">
                      <a:avLst/>
                    </a:prstGeom>
                    <a:noFill/>
                  </pic:spPr>
                </pic:pic>
              </a:graphicData>
            </a:graphic>
          </wp:anchor>
        </w:drawing>
      </w:r>
    </w:p>
    <w:p w14:paraId="20682BF8" w14:textId="1FFEE2EC" w:rsidR="00553914" w:rsidRPr="006A4834" w:rsidRDefault="00491498">
      <w:pPr>
        <w:spacing w:line="345" w:lineRule="auto"/>
        <w:ind w:right="120"/>
        <w:rPr>
          <w:rFonts w:ascii="Arial" w:eastAsia="Arial" w:hAnsi="Arial" w:cs="Arial"/>
          <w:b/>
          <w:bCs/>
          <w:sz w:val="18"/>
          <w:szCs w:val="18"/>
        </w:rPr>
      </w:pPr>
      <w:r w:rsidRPr="006A4834">
        <w:rPr>
          <w:rFonts w:ascii="Arial" w:hAnsi="Arial"/>
          <w:sz w:val="18"/>
        </w:rPr>
        <w:t xml:space="preserve">A detailed explanation of the proper preparation of shipments can be found in the </w:t>
      </w:r>
      <w:hyperlink r:id="rId203">
        <w:r w:rsidRPr="006A4834">
          <w:rPr>
            <w:rFonts w:ascii="Arial" w:hAnsi="Arial"/>
            <w:sz w:val="18"/>
          </w:rPr>
          <w:t xml:space="preserve">World Health Organization's </w:t>
        </w:r>
        <w:r w:rsidRPr="006A4834">
          <w:rPr>
            <w:rFonts w:ascii="Arial" w:hAnsi="Arial"/>
            <w:b/>
            <w:sz w:val="18"/>
          </w:rPr>
          <w:t>Guidance on regulations for</w:t>
        </w:r>
      </w:hyperlink>
      <w:r w:rsidRPr="006A4834">
        <w:rPr>
          <w:rFonts w:ascii="Arial" w:hAnsi="Arial"/>
          <w:sz w:val="18"/>
        </w:rPr>
        <w:t xml:space="preserve"> </w:t>
      </w:r>
      <w:hyperlink r:id="rId204">
        <w:r w:rsidRPr="006A4834">
          <w:rPr>
            <w:rFonts w:ascii="Arial" w:hAnsi="Arial"/>
            <w:b/>
            <w:sz w:val="18"/>
          </w:rPr>
          <w:t>the Transport of Infectious Substances</w:t>
        </w:r>
        <w:r w:rsidRPr="006A4834">
          <w:rPr>
            <w:rFonts w:ascii="Arial" w:hAnsi="Arial"/>
            <w:sz w:val="18"/>
          </w:rPr>
          <w:t>:</w:t>
        </w:r>
      </w:hyperlink>
    </w:p>
    <w:p w14:paraId="576B9059"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3024" behindDoc="1" locked="0" layoutInCell="0" allowOverlap="1" wp14:anchorId="0370DD92" wp14:editId="1BF0DEB7">
            <wp:simplePos x="0" y="0"/>
            <wp:positionH relativeFrom="column">
              <wp:posOffset>2447290</wp:posOffset>
            </wp:positionH>
            <wp:positionV relativeFrom="paragraph">
              <wp:posOffset>-234315</wp:posOffset>
            </wp:positionV>
            <wp:extent cx="1660525" cy="9525"/>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205" cstate="print"/>
                    <a:srcRect/>
                    <a:stretch>
                      <a:fillRect/>
                    </a:stretch>
                  </pic:blipFill>
                  <pic:spPr bwMode="auto">
                    <a:xfrm>
                      <a:off x="0" y="0"/>
                      <a:ext cx="16605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4048" behindDoc="1" locked="0" layoutInCell="0" allowOverlap="1" wp14:anchorId="029CE08F" wp14:editId="575F8BC4">
            <wp:simplePos x="0" y="0"/>
            <wp:positionH relativeFrom="column">
              <wp:posOffset>-1905</wp:posOffset>
            </wp:positionH>
            <wp:positionV relativeFrom="paragraph">
              <wp:posOffset>-62230</wp:posOffset>
            </wp:positionV>
            <wp:extent cx="2289810" cy="9525"/>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50" cstate="print"/>
                    <a:srcRect/>
                    <a:stretch>
                      <a:fillRect/>
                    </a:stretch>
                  </pic:blipFill>
                  <pic:spPr bwMode="auto">
                    <a:xfrm>
                      <a:off x="0" y="0"/>
                      <a:ext cx="2289810" cy="9525"/>
                    </a:xfrm>
                    <a:prstGeom prst="rect">
                      <a:avLst/>
                    </a:prstGeom>
                    <a:noFill/>
                  </pic:spPr>
                </pic:pic>
              </a:graphicData>
            </a:graphic>
          </wp:anchor>
        </w:drawing>
      </w:r>
    </w:p>
    <w:p w14:paraId="548D9C91" w14:textId="77777777" w:rsidR="00553914" w:rsidRPr="006A4834" w:rsidRDefault="00553914">
      <w:pPr>
        <w:sectPr w:rsidR="00553914" w:rsidRPr="006A4834">
          <w:pgSz w:w="8620" w:h="12979"/>
          <w:pgMar w:top="511" w:right="1161" w:bottom="0" w:left="860" w:header="0" w:footer="0" w:gutter="0"/>
          <w:cols w:space="720" w:equalWidth="0">
            <w:col w:w="6600"/>
          </w:cols>
        </w:sectPr>
      </w:pPr>
    </w:p>
    <w:p w14:paraId="09E1F315" w14:textId="77777777" w:rsidR="0087383B" w:rsidRDefault="0087383B">
      <w:pPr>
        <w:spacing w:line="200" w:lineRule="exact"/>
        <w:rPr>
          <w:sz w:val="20"/>
          <w:szCs w:val="20"/>
        </w:rPr>
      </w:pPr>
    </w:p>
    <w:p w14:paraId="1F51D94F" w14:textId="77777777" w:rsidR="00553914" w:rsidRPr="006A4834" w:rsidRDefault="00491498">
      <w:pPr>
        <w:tabs>
          <w:tab w:val="left" w:pos="2920"/>
        </w:tabs>
        <w:rPr>
          <w:sz w:val="20"/>
          <w:szCs w:val="20"/>
        </w:rPr>
      </w:pPr>
      <w:r w:rsidRPr="006A4834">
        <w:rPr>
          <w:rFonts w:ascii="Arial" w:hAnsi="Arial"/>
          <w:b/>
          <w:i/>
          <w:sz w:val="18"/>
        </w:rPr>
        <w:t>80</w:t>
      </w:r>
      <w:r w:rsidRPr="006A4834">
        <w:tab/>
      </w:r>
      <w:r w:rsidRPr="006A4834">
        <w:rPr>
          <w:rFonts w:ascii="Arial" w:hAnsi="Arial"/>
          <w:sz w:val="15"/>
        </w:rPr>
        <w:t>Pre-release v1.0</w:t>
      </w:r>
    </w:p>
    <w:p w14:paraId="220A7F8C"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2BF9A4E9" w14:textId="77777777" w:rsidR="0087383B" w:rsidRDefault="00491498">
      <w:pPr>
        <w:ind w:right="20"/>
        <w:jc w:val="right"/>
        <w:rPr>
          <w:sz w:val="20"/>
          <w:szCs w:val="20"/>
        </w:rPr>
      </w:pPr>
      <w:bookmarkStart w:id="73" w:name="page81"/>
      <w:bookmarkEnd w:id="73"/>
      <w:r w:rsidRPr="006A4834">
        <w:rPr>
          <w:rFonts w:ascii="Arial" w:hAnsi="Arial"/>
          <w:b/>
          <w:i/>
          <w:sz w:val="18"/>
        </w:rPr>
        <w:lastRenderedPageBreak/>
        <w:t>Crisis management</w:t>
      </w:r>
    </w:p>
    <w:p w14:paraId="399A9713" w14:textId="3C372E57" w:rsidR="00553914" w:rsidRPr="006A4834" w:rsidRDefault="00491498">
      <w:pPr>
        <w:spacing w:line="313" w:lineRule="auto"/>
        <w:ind w:left="440" w:right="2660"/>
        <w:rPr>
          <w:sz w:val="20"/>
          <w:szCs w:val="20"/>
        </w:rPr>
      </w:pPr>
      <w:r w:rsidRPr="006A4834">
        <w:rPr>
          <w:rFonts w:ascii="Arial" w:hAnsi="Arial"/>
          <w:sz w:val="18"/>
        </w:rPr>
        <w:t>Classification of the shipment</w:t>
      </w:r>
      <w:r w:rsidRPr="006A4834">
        <w:rPr>
          <w:rFonts w:ascii="Arial" w:eastAsia="Arial" w:hAnsi="Arial" w:cs="Arial"/>
          <w:sz w:val="18"/>
          <w:szCs w:val="18"/>
        </w:rPr>
        <w:br/>
      </w:r>
      <w:r w:rsidRPr="006A4834">
        <w:rPr>
          <w:rFonts w:ascii="Arial" w:hAnsi="Arial"/>
          <w:sz w:val="18"/>
        </w:rPr>
        <w:t>Correct packaging of the shipment</w:t>
      </w:r>
      <w:r w:rsidRPr="006A4834">
        <w:rPr>
          <w:rFonts w:ascii="Arial" w:eastAsia="Arial" w:hAnsi="Arial" w:cs="Arial"/>
          <w:sz w:val="18"/>
          <w:szCs w:val="18"/>
        </w:rPr>
        <w:br/>
      </w:r>
      <w:r w:rsidRPr="006A4834">
        <w:rPr>
          <w:rFonts w:ascii="Arial" w:hAnsi="Arial"/>
          <w:sz w:val="18"/>
        </w:rPr>
        <w:t>Correct labelling of the shipment</w:t>
      </w:r>
      <w:r w:rsidRPr="006A4834">
        <w:rPr>
          <w:rFonts w:ascii="Arial" w:eastAsia="Arial" w:hAnsi="Arial" w:cs="Arial"/>
          <w:sz w:val="18"/>
          <w:szCs w:val="18"/>
        </w:rPr>
        <w:br/>
      </w:r>
      <w:r w:rsidRPr="006A4834">
        <w:rPr>
          <w:rFonts w:ascii="Arial" w:hAnsi="Arial"/>
          <w:sz w:val="18"/>
        </w:rPr>
        <w:t>Original documentation for the shipment</w:t>
      </w:r>
    </w:p>
    <w:p w14:paraId="7AA28CD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15072" behindDoc="1" locked="0" layoutInCell="0" allowOverlap="1" wp14:anchorId="0781B26E" wp14:editId="15A6D060">
            <wp:simplePos x="0" y="0"/>
            <wp:positionH relativeFrom="column">
              <wp:posOffset>131445</wp:posOffset>
            </wp:positionH>
            <wp:positionV relativeFrom="paragraph">
              <wp:posOffset>-803910</wp:posOffset>
            </wp:positionV>
            <wp:extent cx="63500" cy="6350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6096" behindDoc="1" locked="0" layoutInCell="0" allowOverlap="1" wp14:anchorId="3B949F02" wp14:editId="4FA4E90A">
            <wp:simplePos x="0" y="0"/>
            <wp:positionH relativeFrom="column">
              <wp:posOffset>131445</wp:posOffset>
            </wp:positionH>
            <wp:positionV relativeFrom="paragraph">
              <wp:posOffset>-632460</wp:posOffset>
            </wp:positionV>
            <wp:extent cx="63500" cy="6350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7120" behindDoc="1" locked="0" layoutInCell="0" allowOverlap="1" wp14:anchorId="048D1242" wp14:editId="3302177D">
            <wp:simplePos x="0" y="0"/>
            <wp:positionH relativeFrom="column">
              <wp:posOffset>131445</wp:posOffset>
            </wp:positionH>
            <wp:positionV relativeFrom="paragraph">
              <wp:posOffset>-461010</wp:posOffset>
            </wp:positionV>
            <wp:extent cx="63500" cy="63500"/>
            <wp:effectExtent l="0" t="0" r="0" b="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8144" behindDoc="1" locked="0" layoutInCell="0" allowOverlap="1" wp14:anchorId="724BE203" wp14:editId="642A717E">
            <wp:simplePos x="0" y="0"/>
            <wp:positionH relativeFrom="column">
              <wp:posOffset>131445</wp:posOffset>
            </wp:positionH>
            <wp:positionV relativeFrom="paragraph">
              <wp:posOffset>-288925</wp:posOffset>
            </wp:positionV>
            <wp:extent cx="63500" cy="63500"/>
            <wp:effectExtent l="0" t="0" r="0" b="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19168" behindDoc="1" locked="0" layoutInCell="0" allowOverlap="1" wp14:anchorId="4B50D7E6" wp14:editId="77776652">
            <wp:simplePos x="0" y="0"/>
            <wp:positionH relativeFrom="column">
              <wp:posOffset>131445</wp:posOffset>
            </wp:positionH>
            <wp:positionV relativeFrom="paragraph">
              <wp:posOffset>-117475</wp:posOffset>
            </wp:positionV>
            <wp:extent cx="63500" cy="63500"/>
            <wp:effectExtent l="0" t="0" r="0" b="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902053F" w14:textId="77777777" w:rsidR="00553914" w:rsidRPr="006A4834" w:rsidRDefault="00491498">
      <w:pPr>
        <w:spacing w:line="335" w:lineRule="auto"/>
        <w:ind w:left="440" w:right="220"/>
        <w:rPr>
          <w:sz w:val="20"/>
          <w:szCs w:val="20"/>
        </w:rPr>
      </w:pPr>
      <w:r w:rsidRPr="006A4834">
        <w:rPr>
          <w:rFonts w:ascii="Arial" w:hAnsi="Arial"/>
          <w:sz w:val="18"/>
        </w:rPr>
        <w:t>Presentation of the required import permits</w:t>
      </w:r>
      <w:r w:rsidRPr="006A4834">
        <w:rPr>
          <w:rFonts w:ascii="Arial" w:eastAsia="Arial" w:hAnsi="Arial" w:cs="Arial"/>
          <w:sz w:val="18"/>
          <w:szCs w:val="18"/>
        </w:rPr>
        <w:br/>
      </w:r>
      <w:r w:rsidRPr="006A4834">
        <w:rPr>
          <w:rFonts w:ascii="Arial" w:hAnsi="Arial"/>
          <w:sz w:val="18"/>
        </w:rPr>
        <w:t>Making of advance arrangements with the carrier to ensure that the shipment will be accepted for appropriate transport and that the shipment is undertaken by the most direct routing.</w:t>
      </w:r>
    </w:p>
    <w:p w14:paraId="318D6E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0192" behindDoc="1" locked="0" layoutInCell="0" allowOverlap="1" wp14:anchorId="3A9D5AD7" wp14:editId="41B2B81B">
            <wp:simplePos x="0" y="0"/>
            <wp:positionH relativeFrom="column">
              <wp:posOffset>131445</wp:posOffset>
            </wp:positionH>
            <wp:positionV relativeFrom="paragraph">
              <wp:posOffset>-680720</wp:posOffset>
            </wp:positionV>
            <wp:extent cx="63500" cy="63500"/>
            <wp:effectExtent l="0" t="0" r="0" b="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1216" behindDoc="1" locked="0" layoutInCell="0" allowOverlap="1" wp14:anchorId="004DC106" wp14:editId="41F2B528">
            <wp:simplePos x="0" y="0"/>
            <wp:positionH relativeFrom="column">
              <wp:posOffset>131445</wp:posOffset>
            </wp:positionH>
            <wp:positionV relativeFrom="paragraph">
              <wp:posOffset>-509270</wp:posOffset>
            </wp:positionV>
            <wp:extent cx="63500" cy="63500"/>
            <wp:effectExtent l="0" t="0" r="0" b="0"/>
            <wp:wrapNone/>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1382A3B" w14:textId="3A1E2565" w:rsidR="0087383B" w:rsidRDefault="00491498">
      <w:pPr>
        <w:rPr>
          <w:sz w:val="20"/>
          <w:szCs w:val="20"/>
        </w:rPr>
      </w:pPr>
      <w:r w:rsidRPr="006A4834">
        <w:rPr>
          <w:rFonts w:ascii="Arial" w:hAnsi="Arial"/>
          <w:color w:val="0F64A7"/>
        </w:rPr>
        <w:t>Classification</w:t>
      </w:r>
    </w:p>
    <w:p w14:paraId="63807C02" w14:textId="77777777" w:rsidR="0087383B" w:rsidRDefault="00491498">
      <w:pPr>
        <w:rPr>
          <w:sz w:val="20"/>
          <w:szCs w:val="20"/>
        </w:rPr>
      </w:pPr>
      <w:r w:rsidRPr="006A4834">
        <w:rPr>
          <w:rFonts w:ascii="Arial" w:hAnsi="Arial"/>
          <w:sz w:val="18"/>
        </w:rPr>
        <w:t>For</w:t>
      </w:r>
      <w:r w:rsidRPr="006A4834">
        <w:rPr>
          <w:rFonts w:ascii="Arial" w:hAnsi="Arial"/>
          <w:b/>
          <w:sz w:val="18"/>
        </w:rPr>
        <w:t xml:space="preserve"> chemical substances</w:t>
      </w:r>
      <w:r w:rsidRPr="006A4834">
        <w:rPr>
          <w:rFonts w:ascii="Arial" w:hAnsi="Arial"/>
          <w:sz w:val="18"/>
        </w:rPr>
        <w:t>, depending on the nature and state of the substances</w:t>
      </w:r>
    </w:p>
    <w:p w14:paraId="675B9866" w14:textId="77777777" w:rsidR="0087383B" w:rsidRDefault="00491498">
      <w:pPr>
        <w:rPr>
          <w:sz w:val="20"/>
          <w:szCs w:val="20"/>
        </w:rPr>
      </w:pPr>
      <w:r w:rsidRPr="006A4834">
        <w:rPr>
          <w:rFonts w:ascii="Arial" w:hAnsi="Arial"/>
          <w:sz w:val="18"/>
        </w:rPr>
        <w:t>the following classes (in some cases with subclasses) apply</w:t>
      </w:r>
    </w:p>
    <w:p w14:paraId="52A6918E" w14:textId="77777777" w:rsidR="0087383B" w:rsidRDefault="00491498">
      <w:pPr>
        <w:rPr>
          <w:sz w:val="20"/>
          <w:szCs w:val="20"/>
        </w:rPr>
      </w:pPr>
      <w:r w:rsidRPr="006A4834">
        <w:rPr>
          <w:rFonts w:ascii="Arial" w:hAnsi="Arial"/>
          <w:sz w:val="18"/>
        </w:rPr>
        <w:t>Class 2 - gases and gaseous mixtures</w:t>
      </w:r>
    </w:p>
    <w:p w14:paraId="180C716E" w14:textId="77777777" w:rsidR="0087383B" w:rsidRDefault="00491498">
      <w:pPr>
        <w:rPr>
          <w:sz w:val="20"/>
          <w:szCs w:val="20"/>
        </w:rPr>
      </w:pPr>
      <w:r w:rsidRPr="006A4834">
        <w:rPr>
          <w:rFonts w:ascii="Arial" w:hAnsi="Arial"/>
          <w:sz w:val="18"/>
        </w:rPr>
        <w:t>Class 3 – flammable liquids</w:t>
      </w:r>
    </w:p>
    <w:p w14:paraId="2D2DA078" w14:textId="77777777" w:rsidR="0087383B" w:rsidRDefault="00491498">
      <w:pPr>
        <w:rPr>
          <w:sz w:val="20"/>
          <w:szCs w:val="20"/>
        </w:rPr>
      </w:pPr>
      <w:r w:rsidRPr="006A4834">
        <w:rPr>
          <w:rFonts w:ascii="Arial" w:hAnsi="Arial"/>
          <w:sz w:val="18"/>
        </w:rPr>
        <w:t>Class 4 – flammable solids</w:t>
      </w:r>
    </w:p>
    <w:p w14:paraId="0E15B534" w14:textId="77777777" w:rsidR="0087383B" w:rsidRDefault="00491498">
      <w:pPr>
        <w:rPr>
          <w:sz w:val="20"/>
          <w:szCs w:val="20"/>
        </w:rPr>
      </w:pPr>
      <w:r w:rsidRPr="006A4834">
        <w:rPr>
          <w:rFonts w:ascii="Arial" w:hAnsi="Arial"/>
          <w:sz w:val="18"/>
        </w:rPr>
        <w:t>Class 5 - oxidising agents</w:t>
      </w:r>
    </w:p>
    <w:p w14:paraId="1B68BC48" w14:textId="77777777" w:rsidR="0087383B" w:rsidRDefault="00491498">
      <w:pPr>
        <w:rPr>
          <w:sz w:val="20"/>
          <w:szCs w:val="20"/>
        </w:rPr>
      </w:pPr>
      <w:r w:rsidRPr="006A4834">
        <w:rPr>
          <w:rFonts w:ascii="Arial" w:hAnsi="Arial"/>
          <w:sz w:val="18"/>
        </w:rPr>
        <w:t>Class 6.1 – toxic substances</w:t>
      </w:r>
    </w:p>
    <w:p w14:paraId="0E177CF0" w14:textId="77777777" w:rsidR="0087383B" w:rsidRDefault="00491498">
      <w:pPr>
        <w:rPr>
          <w:sz w:val="20"/>
          <w:szCs w:val="20"/>
        </w:rPr>
      </w:pPr>
      <w:r w:rsidRPr="006A4834">
        <w:rPr>
          <w:rFonts w:ascii="Arial" w:hAnsi="Arial"/>
          <w:sz w:val="18"/>
        </w:rPr>
        <w:t>Class 8 – corrosive substances</w:t>
      </w:r>
    </w:p>
    <w:p w14:paraId="0C21D9E5" w14:textId="77777777" w:rsidR="0087383B" w:rsidRDefault="00491498">
      <w:pPr>
        <w:spacing w:line="308" w:lineRule="auto"/>
        <w:ind w:right="160"/>
        <w:rPr>
          <w:sz w:val="20"/>
          <w:szCs w:val="20"/>
        </w:rPr>
      </w:pPr>
      <w:r w:rsidRPr="006A4834">
        <w:rPr>
          <w:rFonts w:ascii="Arial" w:hAnsi="Arial"/>
          <w:sz w:val="18"/>
        </w:rPr>
        <w:t>For</w:t>
      </w:r>
      <w:r w:rsidRPr="006A4834">
        <w:rPr>
          <w:rFonts w:ascii="Arial" w:hAnsi="Arial"/>
          <w:b/>
          <w:sz w:val="18"/>
        </w:rPr>
        <w:t xml:space="preserve"> radiological/nuclear materials</w:t>
      </w:r>
      <w:r w:rsidRPr="006A4834">
        <w:rPr>
          <w:rFonts w:ascii="Arial" w:hAnsi="Arial"/>
          <w:sz w:val="18"/>
        </w:rPr>
        <w:t xml:space="preserve"> hazardous materials class 7 – radioactive materials – applies.</w:t>
      </w:r>
    </w:p>
    <w:p w14:paraId="6F1E7467" w14:textId="19C3EB2D" w:rsidR="0087383B" w:rsidRDefault="00491498">
      <w:pPr>
        <w:spacing w:line="346" w:lineRule="auto"/>
        <w:ind w:right="160"/>
        <w:rPr>
          <w:sz w:val="20"/>
          <w:szCs w:val="20"/>
        </w:rPr>
      </w:pPr>
      <w:r w:rsidRPr="006A4834">
        <w:rPr>
          <w:rFonts w:ascii="Arial" w:hAnsi="Arial"/>
          <w:b/>
          <w:sz w:val="18"/>
        </w:rPr>
        <w:t>Biological materials</w:t>
      </w:r>
      <w:r w:rsidRPr="006A4834">
        <w:rPr>
          <w:rFonts w:ascii="Arial" w:hAnsi="Arial"/>
          <w:sz w:val="18"/>
        </w:rPr>
        <w:t xml:space="preserve"> fall under class 6.2 –</w:t>
      </w:r>
      <w:r w:rsidRPr="006A4834">
        <w:rPr>
          <w:rFonts w:ascii="Arial" w:hAnsi="Arial"/>
          <w:b/>
          <w:sz w:val="18"/>
        </w:rPr>
        <w:t xml:space="preserve"> </w:t>
      </w:r>
      <w:r w:rsidRPr="006A4834">
        <w:rPr>
          <w:rFonts w:ascii="Arial" w:hAnsi="Arial"/>
          <w:sz w:val="18"/>
        </w:rPr>
        <w:t>infectious substances. In the intendment of the ADR, infectious substances are defined as substances which are known or are reasonably expected to contain pathogens.</w:t>
      </w:r>
    </w:p>
    <w:p w14:paraId="7094AE21" w14:textId="77777777" w:rsidR="0087383B" w:rsidRDefault="00491498">
      <w:pPr>
        <w:rPr>
          <w:sz w:val="20"/>
          <w:szCs w:val="20"/>
        </w:rPr>
      </w:pPr>
      <w:r w:rsidRPr="006A4834">
        <w:rPr>
          <w:rFonts w:ascii="Arial" w:hAnsi="Arial"/>
          <w:sz w:val="18"/>
        </w:rPr>
        <w:t>Biological specimens are further subdivided as follows:</w:t>
      </w:r>
    </w:p>
    <w:p w14:paraId="3F46DD5F" w14:textId="7E648023" w:rsidR="00553914" w:rsidRPr="006A4834" w:rsidRDefault="00491498">
      <w:pPr>
        <w:spacing w:line="329" w:lineRule="auto"/>
        <w:ind w:left="440" w:right="40"/>
        <w:rPr>
          <w:sz w:val="20"/>
          <w:szCs w:val="20"/>
        </w:rPr>
      </w:pPr>
      <w:r w:rsidRPr="006A4834">
        <w:rPr>
          <w:rFonts w:ascii="Arial" w:hAnsi="Arial"/>
          <w:sz w:val="18"/>
        </w:rPr>
        <w:t xml:space="preserve">Class 6.2 Category A: An infectious substance which is transported in a form that, when exposure to it occurs, </w:t>
      </w:r>
      <w:proofErr w:type="gramStart"/>
      <w:r w:rsidRPr="006A4834">
        <w:rPr>
          <w:rFonts w:ascii="Arial" w:hAnsi="Arial"/>
          <w:sz w:val="18"/>
        </w:rPr>
        <w:t>is capable of causing</w:t>
      </w:r>
      <w:proofErr w:type="gramEnd"/>
      <w:r w:rsidRPr="006A4834">
        <w:rPr>
          <w:rFonts w:ascii="Arial" w:hAnsi="Arial"/>
          <w:sz w:val="18"/>
        </w:rPr>
        <w:t xml:space="preserve"> permanent disability, life-threatening or fatal disease in otherwise healthy humans or animals. A list of the pathogens can be found in Annex 2 of the</w:t>
      </w:r>
    </w:p>
    <w:p w14:paraId="1CA76D7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2240" behindDoc="1" locked="0" layoutInCell="0" allowOverlap="1" wp14:anchorId="171C9F4B" wp14:editId="4017C75A">
            <wp:simplePos x="0" y="0"/>
            <wp:positionH relativeFrom="column">
              <wp:posOffset>131445</wp:posOffset>
            </wp:positionH>
            <wp:positionV relativeFrom="paragraph">
              <wp:posOffset>-847725</wp:posOffset>
            </wp:positionV>
            <wp:extent cx="63500" cy="63500"/>
            <wp:effectExtent l="0" t="0" r="0" b="0"/>
            <wp:wrapNone/>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E1E390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87F9FFB" w14:textId="77777777" w:rsidR="00553914" w:rsidRPr="006A4834" w:rsidRDefault="00553914">
      <w:pPr>
        <w:spacing w:line="396" w:lineRule="exact"/>
        <w:rPr>
          <w:sz w:val="20"/>
          <w:szCs w:val="20"/>
        </w:rPr>
      </w:pPr>
    </w:p>
    <w:p w14:paraId="63294E7A"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81</w:t>
      </w:r>
    </w:p>
    <w:p w14:paraId="42B4868C"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64D2AD3" w14:textId="77777777" w:rsidR="0087383B" w:rsidRDefault="00491498">
      <w:pPr>
        <w:rPr>
          <w:sz w:val="20"/>
          <w:szCs w:val="20"/>
        </w:rPr>
      </w:pPr>
      <w:bookmarkStart w:id="74" w:name="page82"/>
      <w:bookmarkEnd w:id="74"/>
      <w:r w:rsidRPr="006A4834">
        <w:rPr>
          <w:rFonts w:ascii="Arial" w:hAnsi="Arial"/>
          <w:b/>
          <w:i/>
          <w:sz w:val="18"/>
        </w:rPr>
        <w:lastRenderedPageBreak/>
        <w:t>Toolbox</w:t>
      </w:r>
    </w:p>
    <w:p w14:paraId="109AC356" w14:textId="12E92C17" w:rsidR="00553914" w:rsidRPr="006A4834" w:rsidRDefault="00094A08">
      <w:pPr>
        <w:spacing w:line="335" w:lineRule="auto"/>
        <w:ind w:left="440" w:right="60"/>
        <w:rPr>
          <w:rFonts w:ascii="Arial" w:eastAsia="Arial" w:hAnsi="Arial" w:cs="Arial"/>
          <w:b/>
          <w:bCs/>
          <w:sz w:val="18"/>
          <w:szCs w:val="18"/>
        </w:rPr>
      </w:pPr>
      <w:hyperlink r:id="rId206">
        <w:r w:rsidR="006A3A8D" w:rsidRPr="006A4834">
          <w:rPr>
            <w:rFonts w:ascii="Arial" w:hAnsi="Arial"/>
            <w:sz w:val="18"/>
          </w:rPr>
          <w:t xml:space="preserve">World Health Organization's </w:t>
        </w:r>
        <w:r w:rsidR="006A3A8D" w:rsidRPr="006A4834">
          <w:rPr>
            <w:rFonts w:ascii="Arial" w:hAnsi="Arial"/>
            <w:b/>
            <w:sz w:val="18"/>
          </w:rPr>
          <w:t>Guidance on regulations for the</w:t>
        </w:r>
      </w:hyperlink>
      <w:r w:rsidR="006A3A8D" w:rsidRPr="006A4834">
        <w:rPr>
          <w:rFonts w:ascii="Arial" w:hAnsi="Arial"/>
          <w:sz w:val="18"/>
        </w:rPr>
        <w:t xml:space="preserve"> </w:t>
      </w:r>
      <w:hyperlink r:id="rId207">
        <w:r w:rsidR="006A3A8D" w:rsidRPr="006A4834">
          <w:rPr>
            <w:rFonts w:ascii="Arial" w:hAnsi="Arial"/>
            <w:b/>
            <w:sz w:val="18"/>
          </w:rPr>
          <w:t>Transport of Infectious Substances</w:t>
        </w:r>
        <w:r w:rsidR="006A3A8D" w:rsidRPr="006A4834">
          <w:rPr>
            <w:rFonts w:ascii="Arial" w:hAnsi="Arial"/>
            <w:sz w:val="18"/>
          </w:rPr>
          <w:t xml:space="preserve">. </w:t>
        </w:r>
      </w:hyperlink>
      <w:r w:rsidR="006A3A8D" w:rsidRPr="006A4834">
        <w:rPr>
          <w:rFonts w:ascii="Arial" w:hAnsi="Arial"/>
          <w:sz w:val="18"/>
        </w:rPr>
        <w:t xml:space="preserve">For Category A pathogens, hospital waste also </w:t>
      </w:r>
      <w:r w:rsidR="004668CE" w:rsidRPr="006A4834">
        <w:rPr>
          <w:rFonts w:ascii="Arial" w:hAnsi="Arial"/>
          <w:sz w:val="18"/>
        </w:rPr>
        <w:t xml:space="preserve">falls under the classification </w:t>
      </w:r>
      <w:r w:rsidR="006A3A8D" w:rsidRPr="006A4834">
        <w:rPr>
          <w:rFonts w:ascii="Arial" w:hAnsi="Arial"/>
          <w:sz w:val="18"/>
        </w:rPr>
        <w:t>UN 2814 or UN 2900</w:t>
      </w:r>
      <w:r w:rsidR="004668CE" w:rsidRPr="006A4834">
        <w:rPr>
          <w:rFonts w:ascii="Arial" w:hAnsi="Arial"/>
          <w:sz w:val="18"/>
        </w:rPr>
        <w:t xml:space="preserve"> and the packing instruction P 620</w:t>
      </w:r>
      <w:r w:rsidR="006A3A8D" w:rsidRPr="006A4834">
        <w:rPr>
          <w:rFonts w:ascii="Arial" w:hAnsi="Arial"/>
          <w:sz w:val="18"/>
        </w:rPr>
        <w:t>.</w:t>
      </w:r>
    </w:p>
    <w:p w14:paraId="624B00F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3264" behindDoc="1" locked="0" layoutInCell="0" allowOverlap="1" wp14:anchorId="6B47AFFE" wp14:editId="38379D7B">
            <wp:simplePos x="0" y="0"/>
            <wp:positionH relativeFrom="column">
              <wp:posOffset>1941830</wp:posOffset>
            </wp:positionH>
            <wp:positionV relativeFrom="paragraph">
              <wp:posOffset>-572770</wp:posOffset>
            </wp:positionV>
            <wp:extent cx="1889125" cy="9525"/>
            <wp:effectExtent l="0" t="0" r="0" b="0"/>
            <wp:wrapNone/>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24288" behindDoc="1" locked="0" layoutInCell="0" allowOverlap="1" wp14:anchorId="48A15B6A" wp14:editId="713CC247">
            <wp:simplePos x="0" y="0"/>
            <wp:positionH relativeFrom="column">
              <wp:posOffset>283845</wp:posOffset>
            </wp:positionH>
            <wp:positionV relativeFrom="paragraph">
              <wp:posOffset>-401320</wp:posOffset>
            </wp:positionV>
            <wp:extent cx="2070100" cy="9525"/>
            <wp:effectExtent l="0" t="0" r="0" b="0"/>
            <wp:wrapNone/>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22" cstate="print"/>
                    <a:srcRect/>
                    <a:stretch>
                      <a:fillRect/>
                    </a:stretch>
                  </pic:blipFill>
                  <pic:spPr bwMode="auto">
                    <a:xfrm>
                      <a:off x="0" y="0"/>
                      <a:ext cx="2070100" cy="9525"/>
                    </a:xfrm>
                    <a:prstGeom prst="rect">
                      <a:avLst/>
                    </a:prstGeom>
                    <a:noFill/>
                  </pic:spPr>
                </pic:pic>
              </a:graphicData>
            </a:graphic>
          </wp:anchor>
        </w:drawing>
      </w:r>
    </w:p>
    <w:p w14:paraId="39F131E8" w14:textId="2970AA89" w:rsidR="00553914" w:rsidRPr="006A4834" w:rsidRDefault="00491498">
      <w:pPr>
        <w:spacing w:line="345" w:lineRule="auto"/>
        <w:ind w:left="440" w:right="400"/>
        <w:rPr>
          <w:sz w:val="20"/>
          <w:szCs w:val="20"/>
        </w:rPr>
      </w:pPr>
      <w:r w:rsidRPr="006A4834">
        <w:rPr>
          <w:rFonts w:ascii="Arial" w:hAnsi="Arial"/>
          <w:sz w:val="18"/>
        </w:rPr>
        <w:t>Class 6.2 Category B: An infectious substance which does not meet the criteria for inclusion in Category A. (classification: UN 3373; packing: P 650).</w:t>
      </w:r>
    </w:p>
    <w:p w14:paraId="166E94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5312" behindDoc="1" locked="0" layoutInCell="0" allowOverlap="1" wp14:anchorId="42F616A7" wp14:editId="75CFDE0E">
            <wp:simplePos x="0" y="0"/>
            <wp:positionH relativeFrom="column">
              <wp:posOffset>127635</wp:posOffset>
            </wp:positionH>
            <wp:positionV relativeFrom="paragraph">
              <wp:posOffset>-513715</wp:posOffset>
            </wp:positionV>
            <wp:extent cx="63500" cy="63500"/>
            <wp:effectExtent l="0" t="0" r="0" b="0"/>
            <wp:wrapNone/>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F42564F" w14:textId="77777777" w:rsidR="0087383B" w:rsidRDefault="00491498">
      <w:pPr>
        <w:spacing w:line="324" w:lineRule="auto"/>
        <w:ind w:right="40"/>
        <w:rPr>
          <w:sz w:val="20"/>
          <w:szCs w:val="20"/>
        </w:rPr>
      </w:pPr>
      <w:r w:rsidRPr="006A4834">
        <w:rPr>
          <w:rFonts w:ascii="Arial" w:hAnsi="Arial"/>
          <w:sz w:val="18"/>
        </w:rPr>
        <w:t>Exempted medical specimen</w:t>
      </w:r>
      <w:r w:rsidR="004668CE" w:rsidRPr="006A4834">
        <w:rPr>
          <w:rFonts w:ascii="Arial" w:hAnsi="Arial"/>
          <w:sz w:val="18"/>
        </w:rPr>
        <w:t>s</w:t>
      </w:r>
      <w:r w:rsidRPr="006A4834">
        <w:rPr>
          <w:rFonts w:ascii="Arial" w:hAnsi="Arial"/>
          <w:sz w:val="18"/>
        </w:rPr>
        <w:t xml:space="preserve">: Specimens that do not contain infectious materials, for which there is minimal likelihood that they will cause disease in humans </w:t>
      </w:r>
      <w:r w:rsidR="004668CE" w:rsidRPr="006A4834">
        <w:rPr>
          <w:rFonts w:ascii="Arial" w:hAnsi="Arial"/>
          <w:sz w:val="18"/>
        </w:rPr>
        <w:t>or</w:t>
      </w:r>
      <w:r w:rsidRPr="006A4834">
        <w:rPr>
          <w:rFonts w:ascii="Arial" w:hAnsi="Arial"/>
          <w:sz w:val="18"/>
        </w:rPr>
        <w:t xml:space="preserve"> animals, are not subject to the stipulations of the ADR, unless they meet the criteria for inclusion in another class. This includes </w:t>
      </w:r>
      <w:proofErr w:type="gramStart"/>
      <w:r w:rsidRPr="006A4834">
        <w:rPr>
          <w:rFonts w:ascii="Arial" w:hAnsi="Arial"/>
          <w:sz w:val="18"/>
        </w:rPr>
        <w:t>e.g.</w:t>
      </w:r>
      <w:proofErr w:type="gramEnd"/>
      <w:r w:rsidRPr="006A4834">
        <w:rPr>
          <w:rFonts w:ascii="Arial" w:hAnsi="Arial"/>
          <w:sz w:val="18"/>
        </w:rPr>
        <w:t xml:space="preserve"> non-pathogenic or inactivated micro-organisms, specimens that contain pathogens at naturally occurring concentrations</w:t>
      </w:r>
      <w:r w:rsidR="004668CE" w:rsidRPr="006A4834">
        <w:rPr>
          <w:rFonts w:ascii="Arial" w:hAnsi="Arial"/>
          <w:sz w:val="18"/>
        </w:rPr>
        <w:t xml:space="preserve"> (n</w:t>
      </w:r>
      <w:r w:rsidRPr="006A4834">
        <w:rPr>
          <w:rFonts w:ascii="Arial" w:hAnsi="Arial"/>
          <w:sz w:val="18"/>
        </w:rPr>
        <w:t>o UN number; packaging based on P 650).</w:t>
      </w:r>
    </w:p>
    <w:p w14:paraId="746E0218" w14:textId="09B0D0AE" w:rsidR="0087383B" w:rsidRDefault="00491498">
      <w:pPr>
        <w:rPr>
          <w:sz w:val="20"/>
          <w:szCs w:val="20"/>
        </w:rPr>
      </w:pPr>
      <w:r w:rsidRPr="006A4834">
        <w:rPr>
          <w:rFonts w:ascii="Arial" w:hAnsi="Arial"/>
          <w:color w:val="0F64A7"/>
          <w:sz w:val="26"/>
        </w:rPr>
        <w:t>Packaging instructions</w:t>
      </w:r>
    </w:p>
    <w:p w14:paraId="07111484" w14:textId="77777777" w:rsidR="0087383B" w:rsidRDefault="00491498">
      <w:pPr>
        <w:rPr>
          <w:sz w:val="20"/>
          <w:szCs w:val="20"/>
        </w:rPr>
      </w:pPr>
      <w:r w:rsidRPr="006A4834">
        <w:rPr>
          <w:rFonts w:ascii="Arial" w:hAnsi="Arial"/>
          <w:sz w:val="18"/>
        </w:rPr>
        <w:t>Packaging comprises basically three components. The main</w:t>
      </w:r>
      <w:r w:rsidR="004668CE" w:rsidRPr="006A4834">
        <w:rPr>
          <w:rFonts w:ascii="Arial" w:hAnsi="Arial"/>
          <w:sz w:val="18"/>
        </w:rPr>
        <w:t xml:space="preserve"> </w:t>
      </w:r>
      <w:r w:rsidRPr="006A4834">
        <w:rPr>
          <w:rFonts w:ascii="Arial" w:hAnsi="Arial"/>
          <w:sz w:val="18"/>
        </w:rPr>
        <w:t>differences lie in the different testing standards that the</w:t>
      </w:r>
      <w:r w:rsidR="004668CE" w:rsidRPr="006A4834">
        <w:rPr>
          <w:rFonts w:ascii="Arial" w:hAnsi="Arial"/>
          <w:sz w:val="18"/>
        </w:rPr>
        <w:t xml:space="preserve"> </w:t>
      </w:r>
      <w:r w:rsidRPr="006A4834">
        <w:rPr>
          <w:rFonts w:ascii="Arial" w:hAnsi="Arial"/>
          <w:sz w:val="18"/>
        </w:rPr>
        <w:t xml:space="preserve">packaging must meet. </w:t>
      </w:r>
      <w:r w:rsidR="004668CE" w:rsidRPr="006A4834">
        <w:rPr>
          <w:rFonts w:ascii="Arial" w:hAnsi="Arial"/>
          <w:sz w:val="18"/>
        </w:rPr>
        <w:t>The three components are</w:t>
      </w:r>
      <w:r w:rsidRPr="006A4834">
        <w:rPr>
          <w:rFonts w:ascii="Arial" w:hAnsi="Arial"/>
          <w:sz w:val="18"/>
        </w:rPr>
        <w:t>:</w:t>
      </w:r>
    </w:p>
    <w:p w14:paraId="73657D76" w14:textId="3B5355D8" w:rsidR="00553914" w:rsidRPr="006A4834" w:rsidRDefault="004668CE">
      <w:pPr>
        <w:spacing w:line="313" w:lineRule="auto"/>
        <w:ind w:left="440"/>
        <w:rPr>
          <w:sz w:val="20"/>
          <w:szCs w:val="20"/>
        </w:rPr>
      </w:pPr>
      <w:r w:rsidRPr="006A4834">
        <w:rPr>
          <w:rFonts w:ascii="Arial" w:hAnsi="Arial"/>
          <w:sz w:val="18"/>
        </w:rPr>
        <w:t xml:space="preserve">(a) </w:t>
      </w:r>
      <w:r w:rsidR="00491498" w:rsidRPr="006A4834">
        <w:rPr>
          <w:rFonts w:ascii="Arial" w:hAnsi="Arial"/>
          <w:sz w:val="18"/>
        </w:rPr>
        <w:t>leak-proof primary receptacle(s); surrounded by absorbent material in a quantity sufficient to accommodate the entire content</w:t>
      </w:r>
    </w:p>
    <w:p w14:paraId="178B203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6336" behindDoc="1" locked="0" layoutInCell="0" allowOverlap="1" wp14:anchorId="4286B3AD" wp14:editId="44A7BF9A">
            <wp:simplePos x="0" y="0"/>
            <wp:positionH relativeFrom="column">
              <wp:posOffset>127635</wp:posOffset>
            </wp:positionH>
            <wp:positionV relativeFrom="paragraph">
              <wp:posOffset>-461010</wp:posOffset>
            </wp:positionV>
            <wp:extent cx="63500" cy="63500"/>
            <wp:effectExtent l="0" t="0" r="0" b="0"/>
            <wp:wrapNone/>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4F608E1D" w14:textId="77777777" w:rsidR="00553914" w:rsidRPr="006A4834" w:rsidRDefault="00491498">
      <w:pPr>
        <w:spacing w:line="313" w:lineRule="auto"/>
        <w:ind w:left="440" w:right="540"/>
        <w:rPr>
          <w:sz w:val="20"/>
          <w:szCs w:val="20"/>
        </w:rPr>
      </w:pPr>
      <w:r w:rsidRPr="006A4834">
        <w:rPr>
          <w:rFonts w:ascii="Arial" w:hAnsi="Arial"/>
          <w:sz w:val="18"/>
        </w:rPr>
        <w:t>a leak-proof secondary packaging (except in the case of solid materials)</w:t>
      </w:r>
    </w:p>
    <w:p w14:paraId="4638D31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7360" behindDoc="1" locked="0" layoutInCell="0" allowOverlap="1" wp14:anchorId="726E42EB" wp14:editId="0B0A389F">
            <wp:simplePos x="0" y="0"/>
            <wp:positionH relativeFrom="column">
              <wp:posOffset>127635</wp:posOffset>
            </wp:positionH>
            <wp:positionV relativeFrom="paragraph">
              <wp:posOffset>-290195</wp:posOffset>
            </wp:positionV>
            <wp:extent cx="63500" cy="63500"/>
            <wp:effectExtent l="0" t="0" r="0" b="0"/>
            <wp:wrapNone/>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0D06EA0F" w14:textId="77777777" w:rsidR="00553914" w:rsidRPr="006A4834" w:rsidRDefault="00491498">
      <w:pPr>
        <w:ind w:left="440"/>
        <w:rPr>
          <w:sz w:val="20"/>
          <w:szCs w:val="20"/>
        </w:rPr>
      </w:pPr>
      <w:r w:rsidRPr="006A4834">
        <w:rPr>
          <w:rFonts w:ascii="Arial" w:hAnsi="Arial"/>
          <w:sz w:val="18"/>
        </w:rPr>
        <w:t>a rigid outer packaging.</w:t>
      </w:r>
    </w:p>
    <w:p w14:paraId="5D4DE69D"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28384" behindDoc="1" locked="0" layoutInCell="0" allowOverlap="1" wp14:anchorId="222AD9FF" wp14:editId="60F9C1E2">
            <wp:simplePos x="0" y="0"/>
            <wp:positionH relativeFrom="column">
              <wp:posOffset>127635</wp:posOffset>
            </wp:positionH>
            <wp:positionV relativeFrom="paragraph">
              <wp:posOffset>-78740</wp:posOffset>
            </wp:positionV>
            <wp:extent cx="63500" cy="63500"/>
            <wp:effectExtent l="0" t="0" r="0" b="0"/>
            <wp:wrapNone/>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94F279"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290289C0" w14:textId="77777777" w:rsidR="0087383B" w:rsidRDefault="0087383B">
      <w:pPr>
        <w:spacing w:line="200" w:lineRule="exact"/>
        <w:rPr>
          <w:sz w:val="20"/>
          <w:szCs w:val="20"/>
        </w:rPr>
      </w:pPr>
    </w:p>
    <w:p w14:paraId="0EF7774A" w14:textId="77777777" w:rsidR="00553914" w:rsidRPr="006A4834" w:rsidRDefault="00491498">
      <w:pPr>
        <w:tabs>
          <w:tab w:val="left" w:pos="2920"/>
        </w:tabs>
        <w:rPr>
          <w:sz w:val="20"/>
          <w:szCs w:val="20"/>
        </w:rPr>
      </w:pPr>
      <w:r w:rsidRPr="006A4834">
        <w:rPr>
          <w:rFonts w:ascii="Arial" w:hAnsi="Arial"/>
          <w:b/>
          <w:i/>
          <w:sz w:val="18"/>
        </w:rPr>
        <w:t>82</w:t>
      </w:r>
      <w:r w:rsidRPr="006A4834">
        <w:tab/>
      </w:r>
      <w:r w:rsidRPr="006A4834">
        <w:rPr>
          <w:rFonts w:ascii="Arial" w:hAnsi="Arial"/>
          <w:sz w:val="15"/>
        </w:rPr>
        <w:t>Pre-release v1.0</w:t>
      </w:r>
    </w:p>
    <w:p w14:paraId="46A8134C"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56C7C77" w14:textId="77777777" w:rsidR="0087383B" w:rsidRDefault="00491498">
      <w:pPr>
        <w:ind w:right="20"/>
        <w:jc w:val="right"/>
        <w:rPr>
          <w:sz w:val="20"/>
          <w:szCs w:val="20"/>
        </w:rPr>
      </w:pPr>
      <w:bookmarkStart w:id="75" w:name="page83"/>
      <w:bookmarkEnd w:id="75"/>
      <w:r w:rsidRPr="006A4834">
        <w:rPr>
          <w:rFonts w:ascii="Arial" w:hAnsi="Arial"/>
          <w:b/>
          <w:i/>
          <w:sz w:val="18"/>
        </w:rPr>
        <w:lastRenderedPageBreak/>
        <w:t>Crisis management</w:t>
      </w:r>
    </w:p>
    <w:p w14:paraId="5DE2F5E4" w14:textId="77777777" w:rsidR="0087383B" w:rsidRDefault="00A22CBD">
      <w:pPr>
        <w:spacing w:line="200" w:lineRule="exact"/>
        <w:rPr>
          <w:sz w:val="20"/>
          <w:szCs w:val="20"/>
        </w:rPr>
      </w:pPr>
      <w:r>
        <w:rPr>
          <w:noProof/>
          <w:sz w:val="20"/>
          <w:szCs w:val="20"/>
          <w:lang w:val="de-DE" w:eastAsia="de-DE" w:bidi="ar-SA"/>
        </w:rPr>
        <w:drawing>
          <wp:anchor distT="0" distB="0" distL="114300" distR="114300" simplePos="0" relativeHeight="251876864" behindDoc="0" locked="0" layoutInCell="1" allowOverlap="1" wp14:anchorId="688FE86B" wp14:editId="73D45198">
            <wp:simplePos x="0" y="0"/>
            <wp:positionH relativeFrom="column">
              <wp:posOffset>-40087</wp:posOffset>
            </wp:positionH>
            <wp:positionV relativeFrom="paragraph">
              <wp:posOffset>96575</wp:posOffset>
            </wp:positionV>
            <wp:extent cx="4382570" cy="2146519"/>
            <wp:effectExtent l="0" t="0" r="0" b="0"/>
            <wp:wrapNone/>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4389098" cy="2149716"/>
                    </a:xfrm>
                    <a:prstGeom prst="rect">
                      <a:avLst/>
                    </a:prstGeom>
                    <a:noFill/>
                  </pic:spPr>
                </pic:pic>
              </a:graphicData>
            </a:graphic>
            <wp14:sizeRelH relativeFrom="page">
              <wp14:pctWidth>0</wp14:pctWidth>
            </wp14:sizeRelH>
            <wp14:sizeRelV relativeFrom="page">
              <wp14:pctHeight>0</wp14:pctHeight>
            </wp14:sizeRelV>
          </wp:anchor>
        </w:drawing>
      </w:r>
    </w:p>
    <w:p w14:paraId="39BEB555" w14:textId="542300CF" w:rsidR="0087383B" w:rsidRDefault="00491498">
      <w:pPr>
        <w:ind w:right="20"/>
        <w:jc w:val="center"/>
        <w:rPr>
          <w:sz w:val="20"/>
          <w:szCs w:val="20"/>
        </w:rPr>
      </w:pPr>
      <w:r w:rsidRPr="006A4834">
        <w:rPr>
          <w:rFonts w:ascii="Arial" w:hAnsi="Arial"/>
          <w:b/>
          <w:i/>
          <w:sz w:val="16"/>
        </w:rPr>
        <w:t>Figure 9: Classification of specimen material by packing regulation (source: RKI)</w:t>
      </w:r>
    </w:p>
    <w:p w14:paraId="1EA3B14F" w14:textId="203F5C25" w:rsidR="0087383B" w:rsidRDefault="00491498">
      <w:pPr>
        <w:rPr>
          <w:sz w:val="20"/>
          <w:szCs w:val="20"/>
        </w:rPr>
      </w:pPr>
      <w:r w:rsidRPr="006A4834">
        <w:rPr>
          <w:rFonts w:ascii="Arial" w:hAnsi="Arial"/>
          <w:color w:val="0F64A7"/>
          <w:sz w:val="26"/>
        </w:rPr>
        <w:t>Emergency transport</w:t>
      </w:r>
    </w:p>
    <w:p w14:paraId="0F4AC3E9" w14:textId="77777777" w:rsidR="0087383B" w:rsidRDefault="00491498">
      <w:pPr>
        <w:rPr>
          <w:sz w:val="20"/>
          <w:szCs w:val="20"/>
        </w:rPr>
      </w:pPr>
      <w:r w:rsidRPr="006A4834">
        <w:rPr>
          <w:rFonts w:ascii="Arial" w:hAnsi="Arial"/>
          <w:sz w:val="18"/>
        </w:rPr>
        <w:t>Exemption from the stipulations of the ADR is possible in case of</w:t>
      </w:r>
    </w:p>
    <w:p w14:paraId="376A9093" w14:textId="08D5DB4D" w:rsidR="00553914" w:rsidRPr="006A4834" w:rsidRDefault="00491498">
      <w:pPr>
        <w:rPr>
          <w:sz w:val="20"/>
          <w:szCs w:val="20"/>
        </w:rPr>
      </w:pPr>
      <w:r w:rsidRPr="006A4834">
        <w:rPr>
          <w:rFonts w:ascii="Arial" w:hAnsi="Arial"/>
          <w:sz w:val="18"/>
        </w:rPr>
        <w:t>emergency transport:</w:t>
      </w:r>
    </w:p>
    <w:p w14:paraId="3DF1D2A2" w14:textId="77777777" w:rsidR="0087383B" w:rsidRDefault="00491498">
      <w:pPr>
        <w:spacing w:line="181" w:lineRule="auto"/>
        <w:ind w:left="40"/>
        <w:rPr>
          <w:sz w:val="20"/>
          <w:szCs w:val="20"/>
        </w:rPr>
      </w:pPr>
      <w:r w:rsidRPr="006A4834">
        <w:rPr>
          <w:rFonts w:ascii="Arial" w:hAnsi="Arial"/>
          <w:b/>
          <w:i/>
          <w:color w:val="000000"/>
          <w:sz w:val="16"/>
        </w:rPr>
        <w:t>'Emergency transport intended to save human lives or</w:t>
      </w:r>
    </w:p>
    <w:p w14:paraId="50E79585" w14:textId="77777777" w:rsidR="0087383B" w:rsidRDefault="00491498">
      <w:pPr>
        <w:spacing w:line="345" w:lineRule="auto"/>
        <w:ind w:left="720" w:right="1180"/>
        <w:rPr>
          <w:sz w:val="20"/>
          <w:szCs w:val="20"/>
        </w:rPr>
      </w:pPr>
      <w:r w:rsidRPr="006A4834">
        <w:rPr>
          <w:rFonts w:ascii="Arial" w:hAnsi="Arial"/>
          <w:b/>
          <w:i/>
          <w:sz w:val="18"/>
        </w:rPr>
        <w:t xml:space="preserve">protect the environment provided that all measures are taken to ensure that such transport is carried out in complete safety.' </w:t>
      </w:r>
      <w:r w:rsidRPr="006A4834">
        <w:rPr>
          <w:rFonts w:ascii="Arial" w:hAnsi="Arial"/>
          <w:sz w:val="18"/>
        </w:rPr>
        <w:t>(Sub-section 1.1.3.1e ADR)</w:t>
      </w:r>
    </w:p>
    <w:p w14:paraId="7CBFE954" w14:textId="77777777" w:rsidR="0087383B" w:rsidRDefault="00491498">
      <w:pPr>
        <w:spacing w:line="334" w:lineRule="auto"/>
        <w:ind w:right="40"/>
        <w:rPr>
          <w:sz w:val="20"/>
          <w:szCs w:val="20"/>
        </w:rPr>
      </w:pPr>
      <w:r w:rsidRPr="006A4834">
        <w:rPr>
          <w:rFonts w:ascii="Arial" w:hAnsi="Arial"/>
          <w:sz w:val="18"/>
        </w:rPr>
        <w:t>Emergency transport thus does not exempt from safe packaging. Some carriers offer to bring packaging along with them and pack the sample themselves. In such cases, arrangements should be agreed with carriers in advance.</w:t>
      </w:r>
    </w:p>
    <w:p w14:paraId="287CAB49" w14:textId="5F5FE423" w:rsidR="00553914" w:rsidRPr="006A4834" w:rsidRDefault="00491498">
      <w:pPr>
        <w:spacing w:line="329" w:lineRule="auto"/>
        <w:ind w:right="80"/>
        <w:rPr>
          <w:sz w:val="20"/>
          <w:szCs w:val="20"/>
        </w:rPr>
      </w:pPr>
      <w:r w:rsidRPr="006A4834">
        <w:rPr>
          <w:rFonts w:ascii="Arial" w:hAnsi="Arial"/>
          <w:sz w:val="18"/>
        </w:rPr>
        <w:t xml:space="preserve">In the case of primary samples in a bioterrorist attack or an acutely life-threatening disease, in which no vehicle is available that is officially marked for transporting dangerous goods and has </w:t>
      </w:r>
      <w:proofErr w:type="gramStart"/>
      <w:r w:rsidRPr="006A4834">
        <w:rPr>
          <w:rFonts w:ascii="Arial" w:hAnsi="Arial"/>
          <w:sz w:val="18"/>
        </w:rPr>
        <w:t>properly trained</w:t>
      </w:r>
      <w:proofErr w:type="gramEnd"/>
      <w:r w:rsidRPr="006A4834">
        <w:rPr>
          <w:rFonts w:ascii="Arial" w:hAnsi="Arial"/>
          <w:sz w:val="18"/>
        </w:rPr>
        <w:t xml:space="preserve"> personnel, a vehicle of the ambulance, fire or police can be used for emergency transport.</w:t>
      </w:r>
    </w:p>
    <w:p w14:paraId="51C3D56D"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1B77081" w14:textId="77777777" w:rsidR="0087383B" w:rsidRDefault="0087383B">
      <w:pPr>
        <w:spacing w:line="200" w:lineRule="exact"/>
        <w:rPr>
          <w:sz w:val="20"/>
          <w:szCs w:val="20"/>
        </w:rPr>
      </w:pPr>
    </w:p>
    <w:p w14:paraId="43B3F607"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83</w:t>
      </w:r>
    </w:p>
    <w:p w14:paraId="69F23A1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32AF12D7" w14:textId="77777777" w:rsidR="0087383B" w:rsidRDefault="00491498">
      <w:pPr>
        <w:rPr>
          <w:sz w:val="20"/>
          <w:szCs w:val="20"/>
        </w:rPr>
      </w:pPr>
      <w:bookmarkStart w:id="76" w:name="page84"/>
      <w:bookmarkEnd w:id="76"/>
      <w:r w:rsidRPr="006A4834">
        <w:rPr>
          <w:rFonts w:ascii="Arial" w:hAnsi="Arial"/>
          <w:b/>
          <w:i/>
          <w:sz w:val="18"/>
        </w:rPr>
        <w:lastRenderedPageBreak/>
        <w:t>Toolbox</w:t>
      </w:r>
    </w:p>
    <w:p w14:paraId="25316073" w14:textId="77777777" w:rsidR="0087383B" w:rsidRDefault="00491498">
      <w:pPr>
        <w:rPr>
          <w:sz w:val="20"/>
          <w:szCs w:val="20"/>
        </w:rPr>
      </w:pPr>
      <w:r w:rsidRPr="006A4834">
        <w:rPr>
          <w:rFonts w:ascii="Arial" w:hAnsi="Arial"/>
          <w:color w:val="0F64A7"/>
          <w:sz w:val="30"/>
        </w:rPr>
        <w:t>Measures to minimise contact</w:t>
      </w:r>
    </w:p>
    <w:p w14:paraId="313F6951" w14:textId="77777777" w:rsidR="0087383B" w:rsidRDefault="00491498">
      <w:pPr>
        <w:spacing w:line="335" w:lineRule="auto"/>
        <w:rPr>
          <w:sz w:val="20"/>
          <w:szCs w:val="20"/>
        </w:rPr>
      </w:pPr>
      <w:r w:rsidRPr="006A4834">
        <w:rPr>
          <w:rFonts w:ascii="Arial" w:hAnsi="Arial"/>
          <w:sz w:val="18"/>
        </w:rPr>
        <w:t>With infectious diseases that are transmitted via droplets and/or smear infection, the spread can be reduced by measures to minimise con</w:t>
      </w:r>
      <w:r w:rsidR="004668CE" w:rsidRPr="006A4834">
        <w:rPr>
          <w:rFonts w:ascii="Arial" w:hAnsi="Arial"/>
          <w:sz w:val="18"/>
        </w:rPr>
        <w:t xml:space="preserve">tact. These include above all </w:t>
      </w:r>
      <w:r w:rsidRPr="006A4834">
        <w:rPr>
          <w:rFonts w:ascii="Arial" w:hAnsi="Arial"/>
          <w:sz w:val="18"/>
        </w:rPr>
        <w:t xml:space="preserve">strict hand hygiene, coughing and sneezing etiquette, and </w:t>
      </w:r>
      <w:r w:rsidR="004668CE" w:rsidRPr="006A4834">
        <w:rPr>
          <w:rFonts w:ascii="Arial" w:hAnsi="Arial"/>
          <w:sz w:val="18"/>
        </w:rPr>
        <w:t xml:space="preserve">social </w:t>
      </w:r>
      <w:r w:rsidRPr="006A4834">
        <w:rPr>
          <w:rFonts w:ascii="Arial" w:hAnsi="Arial"/>
          <w:sz w:val="18"/>
        </w:rPr>
        <w:t>distancing (1-2 m),</w:t>
      </w:r>
    </w:p>
    <w:p w14:paraId="7B7A5733" w14:textId="77777777" w:rsidR="0087383B" w:rsidRDefault="00491498">
      <w:pPr>
        <w:spacing w:line="345" w:lineRule="auto"/>
        <w:ind w:right="640"/>
        <w:jc w:val="both"/>
        <w:rPr>
          <w:sz w:val="20"/>
          <w:szCs w:val="20"/>
        </w:rPr>
      </w:pPr>
      <w:r w:rsidRPr="006A4834">
        <w:rPr>
          <w:rFonts w:ascii="Arial" w:hAnsi="Arial"/>
          <w:sz w:val="18"/>
        </w:rPr>
        <w:t>To apply contact-minimising measures on a targeted basis, it is advisable to identify relevant institutions and events.</w:t>
      </w:r>
    </w:p>
    <w:p w14:paraId="2E838F1E" w14:textId="77777777" w:rsidR="0087383B" w:rsidRDefault="00491498">
      <w:pPr>
        <w:spacing w:line="377" w:lineRule="auto"/>
        <w:ind w:right="540"/>
        <w:rPr>
          <w:sz w:val="20"/>
          <w:szCs w:val="20"/>
        </w:rPr>
      </w:pPr>
      <w:r w:rsidRPr="006A4834">
        <w:rPr>
          <w:rFonts w:ascii="Arial" w:hAnsi="Arial"/>
          <w:sz w:val="18"/>
        </w:rPr>
        <w:t>Depending on the pathogen and vulnerable group, these can vary. Typical facilities include:</w:t>
      </w:r>
    </w:p>
    <w:p w14:paraId="5AE44853" w14:textId="1F7033E5" w:rsidR="00553914" w:rsidRPr="006A4834" w:rsidRDefault="00491498">
      <w:pPr>
        <w:ind w:left="440"/>
        <w:rPr>
          <w:sz w:val="20"/>
          <w:szCs w:val="20"/>
        </w:rPr>
      </w:pPr>
      <w:r w:rsidRPr="006A4834">
        <w:rPr>
          <w:rFonts w:ascii="Arial" w:hAnsi="Arial"/>
          <w:sz w:val="18"/>
        </w:rPr>
        <w:t>Schools / kindergartens</w:t>
      </w:r>
    </w:p>
    <w:p w14:paraId="55767C1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0432" behindDoc="1" locked="0" layoutInCell="0" allowOverlap="1" wp14:anchorId="334B36AC" wp14:editId="677D2119">
            <wp:simplePos x="0" y="0"/>
            <wp:positionH relativeFrom="column">
              <wp:posOffset>127635</wp:posOffset>
            </wp:positionH>
            <wp:positionV relativeFrom="paragraph">
              <wp:posOffset>-78740</wp:posOffset>
            </wp:positionV>
            <wp:extent cx="63500" cy="63500"/>
            <wp:effectExtent l="0" t="0" r="0" b="0"/>
            <wp:wrapNone/>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BF3A5D3" w14:textId="08162AD9" w:rsidR="00553914" w:rsidRPr="006A4834" w:rsidRDefault="00491498">
      <w:pPr>
        <w:ind w:left="440"/>
        <w:rPr>
          <w:sz w:val="20"/>
          <w:szCs w:val="20"/>
        </w:rPr>
      </w:pPr>
      <w:r w:rsidRPr="006A4834">
        <w:rPr>
          <w:rFonts w:ascii="Arial" w:hAnsi="Arial"/>
          <w:sz w:val="18"/>
        </w:rPr>
        <w:t>Nursing homes</w:t>
      </w:r>
    </w:p>
    <w:p w14:paraId="0AB1D54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1456" behindDoc="1" locked="0" layoutInCell="0" allowOverlap="1" wp14:anchorId="466BBA43" wp14:editId="2DD571AF">
            <wp:simplePos x="0" y="0"/>
            <wp:positionH relativeFrom="column">
              <wp:posOffset>127635</wp:posOffset>
            </wp:positionH>
            <wp:positionV relativeFrom="paragraph">
              <wp:posOffset>-78740</wp:posOffset>
            </wp:positionV>
            <wp:extent cx="63500" cy="63500"/>
            <wp:effectExtent l="0" t="0" r="0" b="0"/>
            <wp:wrapNone/>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7628BAD0" w14:textId="3D83F745" w:rsidR="00553914" w:rsidRPr="006A4834" w:rsidRDefault="00491498">
      <w:pPr>
        <w:ind w:left="440"/>
        <w:rPr>
          <w:sz w:val="20"/>
          <w:szCs w:val="20"/>
        </w:rPr>
      </w:pPr>
      <w:r w:rsidRPr="006A4834">
        <w:rPr>
          <w:rFonts w:ascii="Arial" w:hAnsi="Arial"/>
          <w:sz w:val="18"/>
        </w:rPr>
        <w:t>Commercial kitchens</w:t>
      </w:r>
    </w:p>
    <w:p w14:paraId="09B8230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2480" behindDoc="1" locked="0" layoutInCell="0" allowOverlap="1" wp14:anchorId="70771C24" wp14:editId="247F7B8E">
            <wp:simplePos x="0" y="0"/>
            <wp:positionH relativeFrom="column">
              <wp:posOffset>127635</wp:posOffset>
            </wp:positionH>
            <wp:positionV relativeFrom="paragraph">
              <wp:posOffset>-78740</wp:posOffset>
            </wp:positionV>
            <wp:extent cx="63500" cy="63500"/>
            <wp:effectExtent l="0" t="0" r="0" b="0"/>
            <wp:wrapNone/>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50C22DAB" w14:textId="77777777" w:rsidR="0087383B" w:rsidRDefault="004668CE">
      <w:pPr>
        <w:spacing w:line="377" w:lineRule="auto"/>
        <w:ind w:right="240"/>
        <w:rPr>
          <w:sz w:val="20"/>
          <w:szCs w:val="20"/>
        </w:rPr>
      </w:pPr>
      <w:r w:rsidRPr="006A4834">
        <w:rPr>
          <w:rFonts w:ascii="Arial" w:hAnsi="Arial"/>
          <w:sz w:val="18"/>
        </w:rPr>
        <w:t>For</w:t>
      </w:r>
      <w:r w:rsidR="00491498" w:rsidRPr="006A4834">
        <w:rPr>
          <w:rFonts w:ascii="Arial" w:hAnsi="Arial"/>
          <w:sz w:val="18"/>
        </w:rPr>
        <w:t xml:space="preserve"> major events such as trade fairs, concerts or sporting events, restrictions can be based on the following criteria:</w:t>
      </w:r>
    </w:p>
    <w:p w14:paraId="2DDBD55A" w14:textId="782579E5" w:rsidR="00553914" w:rsidRPr="006A4834" w:rsidRDefault="00491498">
      <w:pPr>
        <w:spacing w:line="313" w:lineRule="auto"/>
        <w:ind w:left="440" w:right="80"/>
        <w:rPr>
          <w:sz w:val="20"/>
          <w:szCs w:val="20"/>
        </w:rPr>
      </w:pPr>
      <w:r w:rsidRPr="006A4834">
        <w:rPr>
          <w:rFonts w:ascii="Arial" w:hAnsi="Arial"/>
          <w:sz w:val="18"/>
        </w:rPr>
        <w:t xml:space="preserve">Is it possible to introduce social distancing and other hygiene measures, or can the number of participants be reduced </w:t>
      </w:r>
      <w:proofErr w:type="gramStart"/>
      <w:r w:rsidRPr="006A4834">
        <w:rPr>
          <w:rFonts w:ascii="Arial" w:hAnsi="Arial"/>
          <w:sz w:val="18"/>
        </w:rPr>
        <w:t>in order to</w:t>
      </w:r>
      <w:proofErr w:type="gramEnd"/>
      <w:r w:rsidRPr="006A4834">
        <w:rPr>
          <w:rFonts w:ascii="Arial" w:hAnsi="Arial"/>
          <w:sz w:val="18"/>
        </w:rPr>
        <w:t xml:space="preserve"> make it possible? How well is the venue ventilated?</w:t>
      </w:r>
    </w:p>
    <w:p w14:paraId="65949990"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3504" behindDoc="1" locked="0" layoutInCell="0" allowOverlap="1" wp14:anchorId="49B3AE68" wp14:editId="0D36B1FD">
            <wp:simplePos x="0" y="0"/>
            <wp:positionH relativeFrom="column">
              <wp:posOffset>127635</wp:posOffset>
            </wp:positionH>
            <wp:positionV relativeFrom="paragraph">
              <wp:posOffset>-632460</wp:posOffset>
            </wp:positionV>
            <wp:extent cx="63500" cy="63500"/>
            <wp:effectExtent l="0" t="0" r="0" b="0"/>
            <wp:wrapNone/>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4528" behindDoc="1" locked="0" layoutInCell="0" allowOverlap="1" wp14:anchorId="0656E119" wp14:editId="4E0639AC">
            <wp:simplePos x="0" y="0"/>
            <wp:positionH relativeFrom="column">
              <wp:posOffset>127635</wp:posOffset>
            </wp:positionH>
            <wp:positionV relativeFrom="paragraph">
              <wp:posOffset>-117475</wp:posOffset>
            </wp:positionV>
            <wp:extent cx="63500" cy="63500"/>
            <wp:effectExtent l="0" t="0" r="0" b="0"/>
            <wp:wrapNone/>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0D4082D" w14:textId="77777777" w:rsidR="00553914" w:rsidRPr="006A4834" w:rsidRDefault="00491498">
      <w:pPr>
        <w:ind w:left="440"/>
        <w:rPr>
          <w:sz w:val="20"/>
          <w:szCs w:val="20"/>
        </w:rPr>
      </w:pPr>
      <w:r w:rsidRPr="006A4834">
        <w:rPr>
          <w:rFonts w:ascii="Arial" w:hAnsi="Arial"/>
          <w:sz w:val="18"/>
        </w:rPr>
        <w:t>Can participants be screened at the entrance?</w:t>
      </w:r>
    </w:p>
    <w:p w14:paraId="03EFC3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5552" behindDoc="1" locked="0" layoutInCell="0" allowOverlap="1" wp14:anchorId="5FDF6129" wp14:editId="179F4E65">
            <wp:simplePos x="0" y="0"/>
            <wp:positionH relativeFrom="column">
              <wp:posOffset>127635</wp:posOffset>
            </wp:positionH>
            <wp:positionV relativeFrom="paragraph">
              <wp:posOffset>-78740</wp:posOffset>
            </wp:positionV>
            <wp:extent cx="63500" cy="63500"/>
            <wp:effectExtent l="0" t="0" r="0" b="0"/>
            <wp:wrapNone/>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6E5C0F3" w14:textId="445ECD1E" w:rsidR="00553914" w:rsidRPr="006A4834" w:rsidRDefault="00491498">
      <w:pPr>
        <w:spacing w:line="313" w:lineRule="auto"/>
        <w:ind w:left="440" w:right="860"/>
        <w:rPr>
          <w:sz w:val="20"/>
          <w:szCs w:val="20"/>
        </w:rPr>
      </w:pPr>
      <w:r w:rsidRPr="006A4834">
        <w:rPr>
          <w:rFonts w:ascii="Arial" w:hAnsi="Arial"/>
          <w:sz w:val="18"/>
        </w:rPr>
        <w:t>Can individuals displaying acute symptoms typical of the pathogen be excluded?</w:t>
      </w:r>
    </w:p>
    <w:p w14:paraId="0727F0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6576" behindDoc="1" locked="0" layoutInCell="0" allowOverlap="1" wp14:anchorId="558F2CC4" wp14:editId="70B53E41">
            <wp:simplePos x="0" y="0"/>
            <wp:positionH relativeFrom="column">
              <wp:posOffset>127635</wp:posOffset>
            </wp:positionH>
            <wp:positionV relativeFrom="paragraph">
              <wp:posOffset>-290195</wp:posOffset>
            </wp:positionV>
            <wp:extent cx="63500" cy="63500"/>
            <wp:effectExtent l="0" t="0" r="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223906D8" w14:textId="77777777" w:rsidR="00553914" w:rsidRPr="006A4834" w:rsidRDefault="00491498">
      <w:pPr>
        <w:ind w:left="440"/>
        <w:rPr>
          <w:sz w:val="20"/>
          <w:szCs w:val="20"/>
        </w:rPr>
      </w:pPr>
      <w:r w:rsidRPr="006A4834">
        <w:rPr>
          <w:rFonts w:ascii="Arial" w:hAnsi="Arial"/>
          <w:sz w:val="18"/>
        </w:rPr>
        <w:t>Can the event be postponed?</w:t>
      </w:r>
    </w:p>
    <w:p w14:paraId="28591A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7600" behindDoc="1" locked="0" layoutInCell="0" allowOverlap="1" wp14:anchorId="742248C2" wp14:editId="624E3223">
            <wp:simplePos x="0" y="0"/>
            <wp:positionH relativeFrom="column">
              <wp:posOffset>127635</wp:posOffset>
            </wp:positionH>
            <wp:positionV relativeFrom="paragraph">
              <wp:posOffset>-78740</wp:posOffset>
            </wp:positionV>
            <wp:extent cx="63500" cy="63500"/>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87" cstate="print"/>
                    <a:srcRect/>
                    <a:stretch>
                      <a:fillRect/>
                    </a:stretch>
                  </pic:blipFill>
                  <pic:spPr bwMode="auto">
                    <a:xfrm>
                      <a:off x="0" y="0"/>
                      <a:ext cx="63500" cy="63500"/>
                    </a:xfrm>
                    <a:prstGeom prst="rect">
                      <a:avLst/>
                    </a:prstGeom>
                    <a:noFill/>
                  </pic:spPr>
                </pic:pic>
              </a:graphicData>
            </a:graphic>
          </wp:anchor>
        </w:drawing>
      </w:r>
    </w:p>
    <w:p w14:paraId="17E8CC69" w14:textId="201D8A8E" w:rsidR="00553914" w:rsidRPr="006A4834" w:rsidRDefault="00094A08">
      <w:pPr>
        <w:spacing w:line="377" w:lineRule="auto"/>
        <w:ind w:right="240"/>
        <w:rPr>
          <w:rFonts w:ascii="Arial" w:eastAsia="Arial" w:hAnsi="Arial" w:cs="Arial"/>
          <w:b/>
          <w:bCs/>
          <w:sz w:val="18"/>
          <w:szCs w:val="18"/>
        </w:rPr>
      </w:pPr>
      <w:hyperlink r:id="rId210">
        <w:r w:rsidR="006A3A8D" w:rsidRPr="006A4834">
          <w:rPr>
            <w:rFonts w:ascii="Arial" w:hAnsi="Arial"/>
            <w:sz w:val="18"/>
          </w:rPr>
          <w:t xml:space="preserve">In this connection the RKI has published </w:t>
        </w:r>
        <w:r w:rsidR="006A3A8D" w:rsidRPr="006A4834">
          <w:rPr>
            <w:rFonts w:ascii="Arial" w:hAnsi="Arial"/>
            <w:b/>
            <w:sz w:val="18"/>
          </w:rPr>
          <w:t>General principles for risk assessment and</w:t>
        </w:r>
      </w:hyperlink>
      <w:r w:rsidR="006A3A8D" w:rsidRPr="006A4834">
        <w:rPr>
          <w:rFonts w:ascii="Arial" w:hAnsi="Arial"/>
          <w:sz w:val="18"/>
        </w:rPr>
        <w:t xml:space="preserve"> </w:t>
      </w:r>
      <w:hyperlink r:id="rId211">
        <w:r w:rsidR="006A3A8D" w:rsidRPr="006A4834">
          <w:rPr>
            <w:rFonts w:ascii="Arial" w:hAnsi="Arial"/>
            <w:b/>
            <w:sz w:val="18"/>
          </w:rPr>
          <w:t xml:space="preserve">recommendations for </w:t>
        </w:r>
        <w:r w:rsidR="006A3A8D" w:rsidRPr="006A4834">
          <w:rPr>
            <w:rFonts w:ascii="Arial" w:hAnsi="Arial"/>
            <w:sz w:val="18"/>
          </w:rPr>
          <w:t>major events.</w:t>
        </w:r>
      </w:hyperlink>
    </w:p>
    <w:p w14:paraId="161D88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38624" behindDoc="1" locked="0" layoutInCell="0" allowOverlap="1" wp14:anchorId="6CE645B3" wp14:editId="590CCDD3">
            <wp:simplePos x="0" y="0"/>
            <wp:positionH relativeFrom="column">
              <wp:posOffset>988060</wp:posOffset>
            </wp:positionH>
            <wp:positionV relativeFrom="paragraph">
              <wp:posOffset>-252095</wp:posOffset>
            </wp:positionV>
            <wp:extent cx="2995295" cy="9525"/>
            <wp:effectExtent l="0" t="0" r="0" b="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212" cstate="print"/>
                    <a:srcRect/>
                    <a:stretch>
                      <a:fillRect/>
                    </a:stretch>
                  </pic:blipFill>
                  <pic:spPr bwMode="auto">
                    <a:xfrm>
                      <a:off x="0" y="0"/>
                      <a:ext cx="299529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39648" behindDoc="1" locked="0" layoutInCell="0" allowOverlap="1" wp14:anchorId="5B4103C6" wp14:editId="683AA0E3">
            <wp:simplePos x="0" y="0"/>
            <wp:positionH relativeFrom="column">
              <wp:posOffset>-1905</wp:posOffset>
            </wp:positionH>
            <wp:positionV relativeFrom="paragraph">
              <wp:posOffset>-80010</wp:posOffset>
            </wp:positionV>
            <wp:extent cx="2871470" cy="9525"/>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213" cstate="print"/>
                    <a:srcRect/>
                    <a:stretch>
                      <a:fillRect/>
                    </a:stretch>
                  </pic:blipFill>
                  <pic:spPr bwMode="auto">
                    <a:xfrm>
                      <a:off x="0" y="0"/>
                      <a:ext cx="2871470" cy="9525"/>
                    </a:xfrm>
                    <a:prstGeom prst="rect">
                      <a:avLst/>
                    </a:prstGeom>
                    <a:noFill/>
                  </pic:spPr>
                </pic:pic>
              </a:graphicData>
            </a:graphic>
          </wp:anchor>
        </w:drawing>
      </w:r>
    </w:p>
    <w:p w14:paraId="3B0AB596" w14:textId="77777777" w:rsidR="0087383B" w:rsidRDefault="00491498">
      <w:pPr>
        <w:rPr>
          <w:sz w:val="20"/>
          <w:szCs w:val="20"/>
        </w:rPr>
      </w:pPr>
      <w:r w:rsidRPr="006A4834">
        <w:rPr>
          <w:rFonts w:ascii="Arial" w:hAnsi="Arial"/>
          <w:color w:val="0F64A7"/>
          <w:sz w:val="30"/>
        </w:rPr>
        <w:t>Therapy and vaccination strategy</w:t>
      </w:r>
    </w:p>
    <w:p w14:paraId="04AB6B8A" w14:textId="05F8F63A" w:rsidR="00553914" w:rsidRPr="006A4834" w:rsidRDefault="00491498">
      <w:pPr>
        <w:spacing w:line="326" w:lineRule="auto"/>
        <w:ind w:right="40"/>
        <w:rPr>
          <w:sz w:val="20"/>
          <w:szCs w:val="20"/>
        </w:rPr>
      </w:pPr>
      <w:r w:rsidRPr="006A4834">
        <w:rPr>
          <w:rFonts w:ascii="Arial" w:hAnsi="Arial"/>
          <w:sz w:val="18"/>
        </w:rPr>
        <w:t xml:space="preserve">Among the most important preventive measures in the medical field are vaccinations. Since modern vaccines are </w:t>
      </w:r>
      <w:proofErr w:type="gramStart"/>
      <w:r w:rsidRPr="006A4834">
        <w:rPr>
          <w:rFonts w:ascii="Arial" w:hAnsi="Arial"/>
          <w:sz w:val="18"/>
        </w:rPr>
        <w:t>very low</w:t>
      </w:r>
      <w:proofErr w:type="gramEnd"/>
      <w:r w:rsidRPr="006A4834">
        <w:rPr>
          <w:rFonts w:ascii="Arial" w:hAnsi="Arial"/>
          <w:sz w:val="18"/>
        </w:rPr>
        <w:t xml:space="preserve"> risk and offer a very high degree of protection, it makes sense for medical personnel in particular to accept vaccination when offered so that they are protected in case of an outbreak. It may also be appropriate to vaccinate against other diseases, to prevent patients displaying similar</w:t>
      </w:r>
    </w:p>
    <w:p w14:paraId="3F49488D" w14:textId="77777777" w:rsidR="00553914" w:rsidRPr="006A4834" w:rsidRDefault="00553914">
      <w:pPr>
        <w:sectPr w:rsidR="00553914" w:rsidRPr="006A4834">
          <w:pgSz w:w="8620" w:h="12979"/>
          <w:pgMar w:top="511" w:right="1241" w:bottom="0" w:left="860" w:header="0" w:footer="0" w:gutter="0"/>
          <w:cols w:space="720" w:equalWidth="0">
            <w:col w:w="6520"/>
          </w:cols>
        </w:sectPr>
      </w:pPr>
    </w:p>
    <w:p w14:paraId="797124A2" w14:textId="77777777" w:rsidR="00553914" w:rsidRPr="006A4834" w:rsidRDefault="00553914">
      <w:pPr>
        <w:spacing w:line="308" w:lineRule="exact"/>
        <w:rPr>
          <w:sz w:val="20"/>
          <w:szCs w:val="20"/>
        </w:rPr>
      </w:pPr>
    </w:p>
    <w:p w14:paraId="04974BC6" w14:textId="77777777" w:rsidR="00553914" w:rsidRPr="006A4834" w:rsidRDefault="00491498">
      <w:pPr>
        <w:tabs>
          <w:tab w:val="left" w:pos="2920"/>
        </w:tabs>
        <w:rPr>
          <w:sz w:val="20"/>
          <w:szCs w:val="20"/>
        </w:rPr>
      </w:pPr>
      <w:r w:rsidRPr="006A4834">
        <w:rPr>
          <w:rFonts w:ascii="Arial" w:hAnsi="Arial"/>
          <w:b/>
          <w:i/>
          <w:sz w:val="18"/>
        </w:rPr>
        <w:t>84</w:t>
      </w:r>
      <w:r w:rsidRPr="006A4834">
        <w:tab/>
      </w:r>
      <w:r w:rsidRPr="006A4834">
        <w:rPr>
          <w:rFonts w:ascii="Arial" w:hAnsi="Arial"/>
          <w:sz w:val="15"/>
        </w:rPr>
        <w:t>Pre-release v1.0</w:t>
      </w:r>
    </w:p>
    <w:p w14:paraId="3B429437"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7FC719B5" w14:textId="77777777" w:rsidR="0087383B" w:rsidRDefault="00491498">
      <w:pPr>
        <w:ind w:left="5000"/>
        <w:rPr>
          <w:sz w:val="20"/>
          <w:szCs w:val="20"/>
        </w:rPr>
      </w:pPr>
      <w:bookmarkStart w:id="77" w:name="page85"/>
      <w:bookmarkEnd w:id="77"/>
      <w:r w:rsidRPr="006A4834">
        <w:rPr>
          <w:rFonts w:ascii="Arial" w:hAnsi="Arial"/>
          <w:b/>
          <w:i/>
          <w:sz w:val="17"/>
        </w:rPr>
        <w:lastRenderedPageBreak/>
        <w:t>Crisis management</w:t>
      </w:r>
    </w:p>
    <w:p w14:paraId="6531EC3B" w14:textId="77777777" w:rsidR="0087383B" w:rsidRDefault="00491498">
      <w:pPr>
        <w:spacing w:line="329" w:lineRule="auto"/>
        <w:ind w:right="20"/>
        <w:rPr>
          <w:sz w:val="20"/>
          <w:szCs w:val="20"/>
        </w:rPr>
      </w:pPr>
      <w:r w:rsidRPr="006A4834">
        <w:rPr>
          <w:rFonts w:ascii="Arial" w:hAnsi="Arial"/>
          <w:sz w:val="18"/>
        </w:rPr>
        <w:t>symptoms from being suspected of having the disease. To protect the public high vaccination rates should be aimed for, as these will prevent the pathogen from spreading. In the case of human</w:t>
      </w:r>
      <w:r w:rsidR="004668CE" w:rsidRPr="006A4834">
        <w:rPr>
          <w:rFonts w:ascii="Arial" w:hAnsi="Arial"/>
          <w:sz w:val="18"/>
        </w:rPr>
        <w:t xml:space="preserve"> small</w:t>
      </w:r>
      <w:r w:rsidRPr="006A4834">
        <w:rPr>
          <w:rFonts w:ascii="Arial" w:hAnsi="Arial"/>
          <w:sz w:val="18"/>
        </w:rPr>
        <w:t xml:space="preserve">pox, </w:t>
      </w:r>
      <w:proofErr w:type="gramStart"/>
      <w:r w:rsidRPr="006A4834">
        <w:rPr>
          <w:rFonts w:ascii="Arial" w:hAnsi="Arial"/>
          <w:sz w:val="18"/>
        </w:rPr>
        <w:t>very high</w:t>
      </w:r>
      <w:proofErr w:type="gramEnd"/>
      <w:r w:rsidRPr="006A4834">
        <w:rPr>
          <w:rFonts w:ascii="Arial" w:hAnsi="Arial"/>
          <w:sz w:val="18"/>
        </w:rPr>
        <w:t xml:space="preserve"> vaccination rates have even succeeded in eliminating the disease altogether. This goal is currently being pursued for measles and polio.</w:t>
      </w:r>
    </w:p>
    <w:p w14:paraId="11EE5717" w14:textId="77777777" w:rsidR="0087383B" w:rsidRDefault="00491498">
      <w:pPr>
        <w:spacing w:line="324" w:lineRule="auto"/>
        <w:ind w:right="60"/>
        <w:rPr>
          <w:sz w:val="20"/>
          <w:szCs w:val="20"/>
        </w:rPr>
      </w:pPr>
      <w:r w:rsidRPr="006A4834">
        <w:rPr>
          <w:rFonts w:ascii="Arial" w:hAnsi="Arial"/>
          <w:sz w:val="18"/>
        </w:rPr>
        <w:t>With new pathogens it is to be assumed that a vaccine will not be available (immediately</w:t>
      </w:r>
      <w:proofErr w:type="gramStart"/>
      <w:r w:rsidRPr="006A4834">
        <w:rPr>
          <w:rFonts w:ascii="Arial" w:hAnsi="Arial"/>
          <w:sz w:val="18"/>
        </w:rPr>
        <w:t>), and</w:t>
      </w:r>
      <w:proofErr w:type="gramEnd"/>
      <w:r w:rsidRPr="006A4834">
        <w:rPr>
          <w:rFonts w:ascii="Arial" w:hAnsi="Arial"/>
          <w:sz w:val="18"/>
        </w:rPr>
        <w:t xml:space="preserve"> will first need to be developed. For vaccines that are already approved in principle and only need to be adapted to the current pathogen, this can be achieved within a few months (</w:t>
      </w:r>
      <w:proofErr w:type="gramStart"/>
      <w:r w:rsidRPr="006A4834">
        <w:rPr>
          <w:rFonts w:ascii="Arial" w:hAnsi="Arial"/>
          <w:sz w:val="18"/>
        </w:rPr>
        <w:t>e.g.</w:t>
      </w:r>
      <w:proofErr w:type="gramEnd"/>
      <w:r w:rsidRPr="006A4834">
        <w:rPr>
          <w:rFonts w:ascii="Arial" w:hAnsi="Arial"/>
          <w:sz w:val="18"/>
        </w:rPr>
        <w:t xml:space="preserve"> influenza). With other vaccines development can take months to years, followed by a longer approval process which is designed to ensure that the vaccine does not have any undesirable side effects.</w:t>
      </w:r>
    </w:p>
    <w:p w14:paraId="4A7ACAD1" w14:textId="77777777" w:rsidR="0087383B" w:rsidRDefault="00491498">
      <w:pPr>
        <w:spacing w:line="326" w:lineRule="auto"/>
        <w:ind w:right="20"/>
        <w:rPr>
          <w:sz w:val="20"/>
          <w:szCs w:val="20"/>
        </w:rPr>
      </w:pPr>
      <w:r w:rsidRPr="006A4834">
        <w:rPr>
          <w:rFonts w:ascii="Arial" w:hAnsi="Arial"/>
          <w:sz w:val="18"/>
        </w:rPr>
        <w:t xml:space="preserve">Therapeutic strategies are available for numerous diseases. Even so, however, it is be assumed that there will be no known therapeutic options for emergent or </w:t>
      </w:r>
      <w:proofErr w:type="gramStart"/>
      <w:r w:rsidRPr="006A4834">
        <w:rPr>
          <w:rFonts w:ascii="Arial" w:hAnsi="Arial"/>
          <w:sz w:val="18"/>
        </w:rPr>
        <w:t>very rare</w:t>
      </w:r>
      <w:proofErr w:type="gramEnd"/>
      <w:r w:rsidRPr="006A4834">
        <w:rPr>
          <w:rFonts w:ascii="Arial" w:hAnsi="Arial"/>
          <w:sz w:val="18"/>
        </w:rPr>
        <w:t xml:space="preserve"> diseases, and that these can only be developed in studies in the course of the disease. The first patients can therefore only be treated by means of supportive therapy and, in a few cases, in individual therapeutic trials.</w:t>
      </w:r>
    </w:p>
    <w:p w14:paraId="5F3C7438" w14:textId="77777777" w:rsidR="0087383B" w:rsidRDefault="00491498">
      <w:pPr>
        <w:spacing w:line="322" w:lineRule="auto"/>
        <w:ind w:right="60"/>
        <w:rPr>
          <w:sz w:val="20"/>
          <w:szCs w:val="20"/>
        </w:rPr>
      </w:pPr>
      <w:r w:rsidRPr="006A4834">
        <w:rPr>
          <w:rFonts w:ascii="Arial" w:hAnsi="Arial"/>
          <w:sz w:val="18"/>
        </w:rPr>
        <w:t>Consequently, the aim at the beginning of an outbreak of a disease for which no vaccine and no specific therapeutic agent is available, is to apply hygiene measures to delay the onset of an epidemic, until vaccines or medicines become available. For such eventualities, plans should be drawn up for delivering medicines or vaccines to the public as quickly and safely as possible. Plans of this kind have been drawn up Germany-wide for instance to ensure preparedness for an outbreak of human smallpox.</w:t>
      </w:r>
    </w:p>
    <w:p w14:paraId="10731036" w14:textId="77777777" w:rsidR="0087383B" w:rsidRDefault="00491498">
      <w:pPr>
        <w:rPr>
          <w:sz w:val="20"/>
          <w:szCs w:val="20"/>
        </w:rPr>
      </w:pPr>
      <w:r w:rsidRPr="006A4834">
        <w:rPr>
          <w:rFonts w:ascii="Arial" w:hAnsi="Arial"/>
          <w:color w:val="0F64A7"/>
          <w:sz w:val="30"/>
        </w:rPr>
        <w:t>Handling of corpses</w:t>
      </w:r>
    </w:p>
    <w:p w14:paraId="02904EED" w14:textId="2D437883" w:rsidR="00553914" w:rsidRPr="006A4834" w:rsidRDefault="00491498">
      <w:pPr>
        <w:spacing w:line="334" w:lineRule="auto"/>
        <w:ind w:right="20"/>
        <w:rPr>
          <w:sz w:val="20"/>
          <w:szCs w:val="20"/>
        </w:rPr>
      </w:pPr>
      <w:r w:rsidRPr="006A4834">
        <w:rPr>
          <w:rFonts w:ascii="Arial" w:hAnsi="Arial"/>
          <w:sz w:val="18"/>
        </w:rPr>
        <w:t xml:space="preserve">Unfortunately, in a crisis it will not be possible to prevent people from dying. This can pose a challenge for the public health service in two ways: </w:t>
      </w:r>
      <w:proofErr w:type="gramStart"/>
      <w:r w:rsidRPr="006A4834">
        <w:rPr>
          <w:rFonts w:ascii="Arial" w:hAnsi="Arial"/>
          <w:sz w:val="18"/>
        </w:rPr>
        <w:t>firstly</w:t>
      </w:r>
      <w:proofErr w:type="gramEnd"/>
      <w:r w:rsidRPr="006A4834">
        <w:rPr>
          <w:rFonts w:ascii="Arial" w:hAnsi="Arial"/>
          <w:sz w:val="18"/>
        </w:rPr>
        <w:t xml:space="preserve"> through a high number of corpses, and secondly through their contagiousness. Contingency plans</w:t>
      </w:r>
    </w:p>
    <w:p w14:paraId="7530998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A8EB661" w14:textId="77777777" w:rsidR="0087383B" w:rsidRDefault="0087383B">
      <w:pPr>
        <w:spacing w:line="200" w:lineRule="exact"/>
        <w:rPr>
          <w:sz w:val="20"/>
          <w:szCs w:val="20"/>
        </w:rPr>
      </w:pPr>
    </w:p>
    <w:p w14:paraId="6B0C0A12"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4668CE" w:rsidRPr="006A4834">
        <w:rPr>
          <w:rFonts w:ascii="Arial" w:hAnsi="Arial"/>
          <w:sz w:val="15"/>
        </w:rPr>
        <w:t>.</w:t>
      </w:r>
      <w:r w:rsidRPr="006A4834">
        <w:tab/>
      </w:r>
      <w:r w:rsidRPr="006A4834">
        <w:rPr>
          <w:rFonts w:ascii="Arial" w:hAnsi="Arial"/>
          <w:b/>
          <w:i/>
          <w:sz w:val="17"/>
        </w:rPr>
        <w:t>85</w:t>
      </w:r>
    </w:p>
    <w:p w14:paraId="47EB4994"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2D731408" w14:textId="77777777" w:rsidR="0087383B" w:rsidRDefault="00491498">
      <w:pPr>
        <w:rPr>
          <w:sz w:val="20"/>
          <w:szCs w:val="20"/>
        </w:rPr>
      </w:pPr>
      <w:bookmarkStart w:id="78" w:name="page86"/>
      <w:bookmarkEnd w:id="78"/>
      <w:r w:rsidRPr="006A4834">
        <w:rPr>
          <w:rFonts w:ascii="Arial" w:hAnsi="Arial"/>
          <w:b/>
          <w:i/>
          <w:sz w:val="18"/>
        </w:rPr>
        <w:lastRenderedPageBreak/>
        <w:t>Toolbox</w:t>
      </w:r>
    </w:p>
    <w:p w14:paraId="7EA7F86D" w14:textId="77777777" w:rsidR="0087383B" w:rsidRDefault="00491498">
      <w:pPr>
        <w:rPr>
          <w:sz w:val="20"/>
          <w:szCs w:val="20"/>
        </w:rPr>
      </w:pPr>
      <w:r w:rsidRPr="006A4834">
        <w:rPr>
          <w:rFonts w:ascii="Arial" w:hAnsi="Arial"/>
          <w:sz w:val="18"/>
        </w:rPr>
        <w:t>should be drawn up for both emergencies.</w:t>
      </w:r>
      <w:r w:rsidR="004668CE" w:rsidRPr="006A4834">
        <w:rPr>
          <w:rFonts w:ascii="Arial" w:hAnsi="Arial"/>
          <w:sz w:val="18"/>
        </w:rPr>
        <w:t xml:space="preserve"> </w:t>
      </w:r>
      <w:r w:rsidRPr="006A4834">
        <w:rPr>
          <w:rFonts w:ascii="Arial" w:hAnsi="Arial"/>
          <w:sz w:val="18"/>
        </w:rPr>
        <w:t>The relevant regional or national regulation</w:t>
      </w:r>
      <w:r w:rsidR="004668CE" w:rsidRPr="006A4834">
        <w:rPr>
          <w:rFonts w:ascii="Arial" w:hAnsi="Arial"/>
          <w:sz w:val="18"/>
        </w:rPr>
        <w:t>s</w:t>
      </w:r>
      <w:r w:rsidRPr="006A4834">
        <w:rPr>
          <w:rFonts w:ascii="Arial" w:hAnsi="Arial"/>
          <w:sz w:val="18"/>
        </w:rPr>
        <w:t xml:space="preserve"> should be observed.</w:t>
      </w:r>
    </w:p>
    <w:p w14:paraId="6FBDABBC" w14:textId="6FF755EA" w:rsidR="0087383B" w:rsidRDefault="00491498">
      <w:pPr>
        <w:rPr>
          <w:sz w:val="20"/>
          <w:szCs w:val="20"/>
        </w:rPr>
      </w:pPr>
      <w:r w:rsidRPr="006A4834">
        <w:rPr>
          <w:rFonts w:ascii="Arial" w:hAnsi="Arial"/>
          <w:color w:val="0F64A7"/>
          <w:sz w:val="26"/>
        </w:rPr>
        <w:t>High number of deceased</w:t>
      </w:r>
    </w:p>
    <w:p w14:paraId="4AA7AC03" w14:textId="77777777" w:rsidR="0087383B" w:rsidRDefault="00491498">
      <w:pPr>
        <w:spacing w:line="329" w:lineRule="auto"/>
        <w:rPr>
          <w:sz w:val="20"/>
          <w:szCs w:val="20"/>
        </w:rPr>
      </w:pPr>
      <w:r w:rsidRPr="006A4834">
        <w:rPr>
          <w:rFonts w:ascii="Arial" w:hAnsi="Arial"/>
          <w:sz w:val="18"/>
        </w:rPr>
        <w:t xml:space="preserve">To be able to guarantee appropriate storage and burial even for a high number of deceased persons, </w:t>
      </w:r>
      <w:r w:rsidR="00855D63" w:rsidRPr="006A4834">
        <w:rPr>
          <w:rFonts w:ascii="Arial" w:hAnsi="Arial"/>
          <w:sz w:val="18"/>
        </w:rPr>
        <w:t xml:space="preserve">responsible </w:t>
      </w:r>
      <w:r w:rsidRPr="006A4834">
        <w:rPr>
          <w:rFonts w:ascii="Arial" w:hAnsi="Arial"/>
          <w:sz w:val="18"/>
        </w:rPr>
        <w:t>planners should ascertain whether and where there are cool rooms in the area where the remains of the deceased can be kept in a manner that is as ethical as possible, but without posing any risk to the public at large, until burial can take place.</w:t>
      </w:r>
    </w:p>
    <w:p w14:paraId="769B839B" w14:textId="0CF268B5" w:rsidR="0087383B" w:rsidRDefault="00491498">
      <w:pPr>
        <w:rPr>
          <w:sz w:val="20"/>
          <w:szCs w:val="20"/>
        </w:rPr>
      </w:pPr>
      <w:r w:rsidRPr="006A4834">
        <w:rPr>
          <w:rFonts w:ascii="Arial" w:hAnsi="Arial"/>
          <w:color w:val="0F64A7"/>
          <w:sz w:val="26"/>
        </w:rPr>
        <w:t>Contagious corpses</w:t>
      </w:r>
    </w:p>
    <w:p w14:paraId="009A4FAD" w14:textId="77777777" w:rsidR="0087383B" w:rsidRDefault="00491498">
      <w:pPr>
        <w:spacing w:line="320" w:lineRule="auto"/>
        <w:ind w:right="60"/>
        <w:rPr>
          <w:sz w:val="20"/>
          <w:szCs w:val="20"/>
        </w:rPr>
      </w:pPr>
      <w:r w:rsidRPr="006A4834">
        <w:rPr>
          <w:rFonts w:ascii="Arial" w:hAnsi="Arial"/>
          <w:sz w:val="18"/>
        </w:rPr>
        <w:t xml:space="preserve">With some diseases it is a known fact that the corpse still contains a high number of pathogens, and thus poses a risk to all individuals who </w:t>
      </w:r>
      <w:proofErr w:type="gramStart"/>
      <w:r w:rsidRPr="006A4834">
        <w:rPr>
          <w:rFonts w:ascii="Arial" w:hAnsi="Arial"/>
          <w:sz w:val="18"/>
        </w:rPr>
        <w:t>have to</w:t>
      </w:r>
      <w:proofErr w:type="gramEnd"/>
      <w:r w:rsidRPr="006A4834">
        <w:rPr>
          <w:rFonts w:ascii="Arial" w:hAnsi="Arial"/>
          <w:sz w:val="18"/>
        </w:rPr>
        <w:t xml:space="preserve"> deal with it. The key factor</w:t>
      </w:r>
      <w:r w:rsidR="00855D63" w:rsidRPr="006A4834">
        <w:rPr>
          <w:rFonts w:ascii="Arial" w:hAnsi="Arial"/>
          <w:sz w:val="18"/>
        </w:rPr>
        <w:t>s</w:t>
      </w:r>
      <w:r w:rsidRPr="006A4834">
        <w:rPr>
          <w:rFonts w:ascii="Arial" w:hAnsi="Arial"/>
          <w:sz w:val="18"/>
        </w:rPr>
        <w:t xml:space="preserve"> determining the infectiousness of corpses are the nature of the pathogen, the possible route of transmission and the viability of the pathogen in body fluids or in the body of the deceased through time. Internal autopsy should therefore be avoided if possible. If absolutely necessary, this should be conducted under conditions of safety level 3 or 4. The personnel required to perform the autopsy should be equipped with </w:t>
      </w:r>
      <w:proofErr w:type="gramStart"/>
      <w:r w:rsidRPr="006A4834">
        <w:rPr>
          <w:rFonts w:ascii="Arial" w:hAnsi="Arial"/>
          <w:sz w:val="18"/>
        </w:rPr>
        <w:t>PPE, and</w:t>
      </w:r>
      <w:proofErr w:type="gramEnd"/>
      <w:r w:rsidRPr="006A4834">
        <w:rPr>
          <w:rFonts w:ascii="Arial" w:hAnsi="Arial"/>
          <w:sz w:val="18"/>
        </w:rPr>
        <w:t xml:space="preserve"> should be trained in how to use it.</w:t>
      </w:r>
    </w:p>
    <w:p w14:paraId="07686AD8" w14:textId="77777777" w:rsidR="0087383B" w:rsidRDefault="00491498">
      <w:pPr>
        <w:spacing w:line="326" w:lineRule="auto"/>
        <w:ind w:right="240"/>
        <w:rPr>
          <w:sz w:val="20"/>
          <w:szCs w:val="20"/>
        </w:rPr>
      </w:pPr>
      <w:r w:rsidRPr="006A4834">
        <w:rPr>
          <w:rFonts w:ascii="Arial" w:hAnsi="Arial"/>
          <w:sz w:val="18"/>
        </w:rPr>
        <w:t>Religious and life philosophy wishes s</w:t>
      </w:r>
      <w:r w:rsidR="00855D63" w:rsidRPr="006A4834">
        <w:rPr>
          <w:rFonts w:ascii="Arial" w:hAnsi="Arial"/>
          <w:sz w:val="18"/>
        </w:rPr>
        <w:t>hould in principle be respected</w:t>
      </w:r>
      <w:r w:rsidRPr="006A4834">
        <w:rPr>
          <w:rFonts w:ascii="Arial" w:hAnsi="Arial"/>
          <w:sz w:val="18"/>
        </w:rPr>
        <w:t>. In the case of a highly pathological agent, however, it is generally advisable to avoid the following practices: ritual washing, laying out of the deceased, paying last respects at the open coffin and interment</w:t>
      </w:r>
      <w:r w:rsidR="00855D63" w:rsidRPr="006A4834">
        <w:rPr>
          <w:rFonts w:ascii="Arial" w:hAnsi="Arial"/>
          <w:sz w:val="18"/>
        </w:rPr>
        <w:t>.</w:t>
      </w:r>
      <w:r w:rsidRPr="006A4834">
        <w:rPr>
          <w:rFonts w:ascii="Arial" w:hAnsi="Arial"/>
          <w:sz w:val="18"/>
        </w:rPr>
        <w:t xml:space="preserve"> Similarly, any implants such as pacemakers should not be removed, but must be borne in mind during cremation.</w:t>
      </w:r>
    </w:p>
    <w:p w14:paraId="6A244536" w14:textId="3AEF3F9E" w:rsidR="00553914" w:rsidRPr="006A4834" w:rsidRDefault="00491498">
      <w:pPr>
        <w:spacing w:line="324" w:lineRule="auto"/>
        <w:rPr>
          <w:sz w:val="20"/>
          <w:szCs w:val="20"/>
        </w:rPr>
      </w:pPr>
      <w:r w:rsidRPr="006A4834">
        <w:rPr>
          <w:rFonts w:ascii="Arial" w:hAnsi="Arial"/>
          <w:sz w:val="18"/>
        </w:rPr>
        <w:t>The deceased should be sprinkled in their entirety with a special absorbent to bind escaping body fluids. After that the deceased should be wrapped in two formalin-soaked cloths (10% solution) and placed in two easy-to-seal plastic body bags impervious to liquids, manufactured to VDI (Association of German Engineers) standards. Once the bags have been sealed with liquid-tight adhesive tape they must be</w:t>
      </w:r>
    </w:p>
    <w:p w14:paraId="0C8010B2"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4BD78243" w14:textId="77777777" w:rsidR="0087383B" w:rsidRDefault="0087383B">
      <w:pPr>
        <w:spacing w:line="200" w:lineRule="exact"/>
        <w:rPr>
          <w:sz w:val="20"/>
          <w:szCs w:val="20"/>
        </w:rPr>
      </w:pPr>
    </w:p>
    <w:p w14:paraId="0BAB366A" w14:textId="77777777" w:rsidR="00553914" w:rsidRPr="006A4834" w:rsidRDefault="00491498">
      <w:pPr>
        <w:tabs>
          <w:tab w:val="left" w:pos="2920"/>
        </w:tabs>
        <w:rPr>
          <w:sz w:val="20"/>
          <w:szCs w:val="20"/>
        </w:rPr>
      </w:pPr>
      <w:r w:rsidRPr="006A4834">
        <w:rPr>
          <w:rFonts w:ascii="Arial" w:hAnsi="Arial"/>
          <w:b/>
          <w:i/>
          <w:sz w:val="18"/>
        </w:rPr>
        <w:t>86</w:t>
      </w:r>
      <w:r w:rsidRPr="006A4834">
        <w:tab/>
      </w:r>
      <w:r w:rsidRPr="006A4834">
        <w:rPr>
          <w:rFonts w:ascii="Arial" w:hAnsi="Arial"/>
          <w:sz w:val="15"/>
        </w:rPr>
        <w:t>Pre-release v1.0</w:t>
      </w:r>
    </w:p>
    <w:p w14:paraId="42533B54"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7CF5C1AF" w14:textId="77777777" w:rsidR="0087383B" w:rsidRDefault="00491498">
      <w:pPr>
        <w:ind w:left="5000"/>
        <w:rPr>
          <w:sz w:val="20"/>
          <w:szCs w:val="20"/>
        </w:rPr>
      </w:pPr>
      <w:bookmarkStart w:id="79" w:name="page87"/>
      <w:bookmarkEnd w:id="79"/>
      <w:r w:rsidRPr="006A4834">
        <w:rPr>
          <w:rFonts w:ascii="Arial" w:hAnsi="Arial"/>
          <w:b/>
          <w:i/>
          <w:sz w:val="17"/>
        </w:rPr>
        <w:lastRenderedPageBreak/>
        <w:t>Crisis management</w:t>
      </w:r>
    </w:p>
    <w:p w14:paraId="26A9A4B5" w14:textId="77777777" w:rsidR="0087383B" w:rsidRDefault="00491498">
      <w:pPr>
        <w:spacing w:line="322" w:lineRule="auto"/>
        <w:ind w:right="40"/>
        <w:rPr>
          <w:sz w:val="20"/>
          <w:szCs w:val="20"/>
        </w:rPr>
      </w:pPr>
      <w:r w:rsidRPr="006A4834">
        <w:rPr>
          <w:rFonts w:ascii="Arial" w:hAnsi="Arial"/>
          <w:sz w:val="18"/>
        </w:rPr>
        <w:t xml:space="preserve">decontaminated externally with a suitable disinfectant (see chapter on 'Disinfection'). Packed in this way, the body can be removed and placed in a coffin. The base of the wooden coffin must be covered with a sufficiently thick layer (at least 5 cm) of absorbent materials (sawdust, wood shavings, fleece etc.). The body should then be sent for cremation. A second autopsy should be avoided if </w:t>
      </w:r>
      <w:proofErr w:type="gramStart"/>
      <w:r w:rsidRPr="006A4834">
        <w:rPr>
          <w:rFonts w:ascii="Arial" w:hAnsi="Arial"/>
          <w:sz w:val="18"/>
        </w:rPr>
        <w:t>possible, or</w:t>
      </w:r>
      <w:proofErr w:type="gramEnd"/>
      <w:r w:rsidRPr="006A4834">
        <w:rPr>
          <w:rFonts w:ascii="Arial" w:hAnsi="Arial"/>
          <w:sz w:val="18"/>
        </w:rPr>
        <w:t xml:space="preserve"> performed u</w:t>
      </w:r>
      <w:r w:rsidR="00855D63" w:rsidRPr="006A4834">
        <w:rPr>
          <w:rFonts w:ascii="Arial" w:hAnsi="Arial"/>
          <w:sz w:val="18"/>
        </w:rPr>
        <w:t>nder appropriate safety measures</w:t>
      </w:r>
      <w:r w:rsidRPr="006A4834">
        <w:rPr>
          <w:rFonts w:ascii="Arial" w:hAnsi="Arial"/>
          <w:sz w:val="18"/>
        </w:rPr>
        <w:t xml:space="preserve"> when the body is placed in the coffin.</w:t>
      </w:r>
    </w:p>
    <w:p w14:paraId="1019FE4D" w14:textId="1D7EDB24" w:rsidR="0087383B" w:rsidRDefault="00491498">
      <w:pPr>
        <w:rPr>
          <w:sz w:val="20"/>
          <w:szCs w:val="20"/>
        </w:rPr>
      </w:pPr>
      <w:r w:rsidRPr="006A4834">
        <w:rPr>
          <w:rFonts w:ascii="Arial" w:hAnsi="Arial"/>
          <w:color w:val="0F64A7"/>
          <w:sz w:val="30"/>
        </w:rPr>
        <w:t>Disposal management</w:t>
      </w:r>
    </w:p>
    <w:p w14:paraId="612278E2" w14:textId="77777777" w:rsidR="0087383B" w:rsidRDefault="00491498">
      <w:pPr>
        <w:spacing w:line="329" w:lineRule="auto"/>
        <w:ind w:right="20"/>
        <w:rPr>
          <w:sz w:val="20"/>
          <w:szCs w:val="20"/>
        </w:rPr>
      </w:pPr>
      <w:r w:rsidRPr="006A4834">
        <w:rPr>
          <w:rFonts w:ascii="Arial" w:hAnsi="Arial"/>
          <w:sz w:val="18"/>
        </w:rPr>
        <w:t>The waste produced should if possible be disinfected as close as possible to the point at which it was generated. Items contaminated with pathogens which pursuant to Section 17 IfSG require special measures, and which cannot be safely decontaminated, should be disposed of together with the used and PPA in accordance with waste code 180103*.</w:t>
      </w:r>
    </w:p>
    <w:p w14:paraId="2926EBDE" w14:textId="503D779C" w:rsidR="00553914" w:rsidRPr="006A4834" w:rsidRDefault="00491498">
      <w:pPr>
        <w:spacing w:line="324" w:lineRule="auto"/>
        <w:rPr>
          <w:rFonts w:ascii="Arial" w:eastAsia="Arial" w:hAnsi="Arial" w:cs="Arial"/>
          <w:sz w:val="18"/>
          <w:szCs w:val="18"/>
        </w:rPr>
      </w:pPr>
      <w:r w:rsidRPr="006A4834">
        <w:rPr>
          <w:rFonts w:ascii="Arial" w:hAnsi="Arial"/>
          <w:sz w:val="18"/>
        </w:rPr>
        <w:t xml:space="preserve">For transport to the hazardous waste incineration (HWI) facility, pursuant to the ADR waste contaminated with L4 pathogens must always be packed in accordance with packing regulation P620 and labelled UN 2814. Since in practice no receptacles of a sufficient size are currently available, the waste may be packed in accordance with the </w:t>
      </w:r>
      <w:hyperlink r:id="rId214">
        <w:r w:rsidRPr="006A4834">
          <w:rPr>
            <w:rFonts w:ascii="Arial" w:hAnsi="Arial"/>
            <w:b/>
            <w:sz w:val="18"/>
          </w:rPr>
          <w:t>multilateral agreement M315</w:t>
        </w:r>
      </w:hyperlink>
      <w:r w:rsidRPr="006A4834">
        <w:rPr>
          <w:rFonts w:ascii="Arial" w:hAnsi="Arial"/>
          <w:sz w:val="18"/>
        </w:rPr>
        <w:t>. The transport of infectious materials is essentially governed by the stipulations of the ADR for Class 6.2, Category A substances.</w:t>
      </w:r>
    </w:p>
    <w:p w14:paraId="28C224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0672" behindDoc="1" locked="0" layoutInCell="0" allowOverlap="1" wp14:anchorId="2C3B1C20" wp14:editId="72B2D489">
            <wp:simplePos x="0" y="0"/>
            <wp:positionH relativeFrom="column">
              <wp:posOffset>1993900</wp:posOffset>
            </wp:positionH>
            <wp:positionV relativeFrom="paragraph">
              <wp:posOffset>-222885</wp:posOffset>
            </wp:positionV>
            <wp:extent cx="2050415" cy="9525"/>
            <wp:effectExtent l="0" t="0" r="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15" cstate="print"/>
                    <a:srcRect/>
                    <a:stretch>
                      <a:fillRect/>
                    </a:stretch>
                  </pic:blipFill>
                  <pic:spPr bwMode="auto">
                    <a:xfrm>
                      <a:off x="0" y="0"/>
                      <a:ext cx="2050415" cy="9525"/>
                    </a:xfrm>
                    <a:prstGeom prst="rect">
                      <a:avLst/>
                    </a:prstGeom>
                    <a:noFill/>
                  </pic:spPr>
                </pic:pic>
              </a:graphicData>
            </a:graphic>
          </wp:anchor>
        </w:drawing>
      </w:r>
    </w:p>
    <w:p w14:paraId="2EE3E642" w14:textId="77777777" w:rsidR="0087383B" w:rsidRDefault="00491498">
      <w:pPr>
        <w:spacing w:line="326" w:lineRule="auto"/>
        <w:ind w:right="160"/>
        <w:rPr>
          <w:sz w:val="20"/>
          <w:szCs w:val="20"/>
        </w:rPr>
      </w:pPr>
      <w:r w:rsidRPr="006A4834">
        <w:rPr>
          <w:rFonts w:ascii="Arial" w:hAnsi="Arial"/>
          <w:sz w:val="18"/>
        </w:rPr>
        <w:t>For the incineration of waste from health facilities which is contaminated with pathogens in risk group 4, no further special regulations are necessary at HWI plants above and beyond the above. For the operator of the HWI facility, no obligation to dispose arises from existing contracts or tender obligations for this waste code.</w:t>
      </w:r>
    </w:p>
    <w:p w14:paraId="20B99DFD" w14:textId="3B0AF849" w:rsidR="00553914" w:rsidRPr="006A4834" w:rsidRDefault="00094A08">
      <w:pPr>
        <w:spacing w:line="329" w:lineRule="auto"/>
        <w:ind w:right="100"/>
        <w:rPr>
          <w:rFonts w:ascii="Arial" w:eastAsia="Arial" w:hAnsi="Arial" w:cs="Arial"/>
          <w:b/>
          <w:bCs/>
          <w:sz w:val="18"/>
          <w:szCs w:val="18"/>
        </w:rPr>
      </w:pPr>
      <w:hyperlink r:id="rId216">
        <w:r w:rsidR="006A3A8D" w:rsidRPr="006A4834">
          <w:rPr>
            <w:rFonts w:ascii="Arial" w:hAnsi="Arial"/>
            <w:sz w:val="18"/>
          </w:rPr>
          <w:t xml:space="preserve">For pathogens that do not fall under </w:t>
        </w:r>
        <w:r w:rsidR="006A3A8D" w:rsidRPr="006A4834">
          <w:rPr>
            <w:rFonts w:ascii="Arial" w:hAnsi="Arial"/>
            <w:b/>
            <w:sz w:val="18"/>
          </w:rPr>
          <w:t xml:space="preserve">ADR Class 6.2 Cat. </w:t>
        </w:r>
        <w:proofErr w:type="gramStart"/>
        <w:r w:rsidR="006A3A8D" w:rsidRPr="006A4834">
          <w:rPr>
            <w:rFonts w:ascii="Arial" w:hAnsi="Arial"/>
            <w:b/>
            <w:sz w:val="18"/>
          </w:rPr>
          <w:t>A</w:t>
        </w:r>
        <w:proofErr w:type="gramEnd"/>
        <w:r w:rsidR="006A3A8D" w:rsidRPr="006A4834">
          <w:rPr>
            <w:rFonts w:ascii="Arial" w:hAnsi="Arial"/>
            <w:b/>
            <w:sz w:val="18"/>
          </w:rPr>
          <w:t xml:space="preserve"> Infectious</w:t>
        </w:r>
      </w:hyperlink>
      <w:r w:rsidR="006A3A8D" w:rsidRPr="006A4834">
        <w:rPr>
          <w:rFonts w:ascii="Arial" w:hAnsi="Arial"/>
          <w:sz w:val="18"/>
        </w:rPr>
        <w:t xml:space="preserve"> </w:t>
      </w:r>
      <w:hyperlink r:id="rId217">
        <w:r w:rsidR="0021627F" w:rsidRPr="006A4834">
          <w:rPr>
            <w:rFonts w:ascii="Arial" w:hAnsi="Arial"/>
            <w:b/>
            <w:sz w:val="18"/>
          </w:rPr>
          <w:t>Substances</w:t>
        </w:r>
        <w:r w:rsidR="006A3A8D" w:rsidRPr="006A4834">
          <w:rPr>
            <w:rFonts w:ascii="Arial" w:hAnsi="Arial"/>
            <w:sz w:val="18"/>
          </w:rPr>
          <w:t xml:space="preserve">, or for which only cultures fall under </w:t>
        </w:r>
      </w:hyperlink>
      <w:r w:rsidR="006A3A8D" w:rsidRPr="006A4834">
        <w:rPr>
          <w:rFonts w:ascii="Arial" w:hAnsi="Arial"/>
          <w:b/>
          <w:sz w:val="18"/>
        </w:rPr>
        <w:t xml:space="preserve">Cat. </w:t>
      </w:r>
      <w:proofErr w:type="gramStart"/>
      <w:r w:rsidR="006A3A8D" w:rsidRPr="006A4834">
        <w:rPr>
          <w:rFonts w:ascii="Arial" w:hAnsi="Arial"/>
          <w:sz w:val="18"/>
        </w:rPr>
        <w:t>A</w:t>
      </w:r>
      <w:r w:rsidR="006A3A8D" w:rsidRPr="006A4834">
        <w:rPr>
          <w:rFonts w:ascii="Arial" w:hAnsi="Arial"/>
          <w:b/>
          <w:sz w:val="18"/>
        </w:rPr>
        <w:t xml:space="preserve"> </w:t>
      </w:r>
      <w:r w:rsidR="006A3A8D" w:rsidRPr="006A4834">
        <w:rPr>
          <w:rFonts w:ascii="Arial" w:hAnsi="Arial"/>
          <w:sz w:val="18"/>
        </w:rPr>
        <w:t>,</w:t>
      </w:r>
      <w:proofErr w:type="gramEnd"/>
      <w:r w:rsidR="006A3A8D" w:rsidRPr="006A4834">
        <w:rPr>
          <w:rFonts w:ascii="Arial" w:hAnsi="Arial"/>
          <w:sz w:val="18"/>
        </w:rPr>
        <w:t xml:space="preserve"> hospital waste can be packed like other infectious waste in accordance with packing regulation UN 3291, and disposed of in accordance with communication18 of the Federal/State Working Group on Waste (LAGA) –</w:t>
      </w:r>
    </w:p>
    <w:p w14:paraId="0BEEB41A"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1696" behindDoc="1" locked="0" layoutInCell="0" allowOverlap="1" wp14:anchorId="51906E99" wp14:editId="2CEFD3E7">
            <wp:simplePos x="0" y="0"/>
            <wp:positionH relativeFrom="column">
              <wp:posOffset>1840230</wp:posOffset>
            </wp:positionH>
            <wp:positionV relativeFrom="paragraph">
              <wp:posOffset>-739775</wp:posOffset>
            </wp:positionV>
            <wp:extent cx="1889125" cy="9525"/>
            <wp:effectExtent l="0" t="0" r="0" b="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208" cstate="print"/>
                    <a:srcRect/>
                    <a:stretch>
                      <a:fillRect/>
                    </a:stretch>
                  </pic:blipFill>
                  <pic:spPr bwMode="auto">
                    <a:xfrm>
                      <a:off x="0" y="0"/>
                      <a:ext cx="188912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2720" behindDoc="1" locked="0" layoutInCell="0" allowOverlap="1" wp14:anchorId="07A1031D" wp14:editId="470119DF">
            <wp:simplePos x="0" y="0"/>
            <wp:positionH relativeFrom="column">
              <wp:posOffset>635</wp:posOffset>
            </wp:positionH>
            <wp:positionV relativeFrom="paragraph">
              <wp:posOffset>-568325</wp:posOffset>
            </wp:positionV>
            <wp:extent cx="659130" cy="9525"/>
            <wp:effectExtent l="0" t="0" r="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8" cstate="print"/>
                    <a:srcRect/>
                    <a:stretch>
                      <a:fillRect/>
                    </a:stretch>
                  </pic:blipFill>
                  <pic:spPr bwMode="auto">
                    <a:xfrm>
                      <a:off x="0" y="0"/>
                      <a:ext cx="659130" cy="9525"/>
                    </a:xfrm>
                    <a:prstGeom prst="rect">
                      <a:avLst/>
                    </a:prstGeom>
                    <a:noFill/>
                  </pic:spPr>
                </pic:pic>
              </a:graphicData>
            </a:graphic>
          </wp:anchor>
        </w:drawing>
      </w:r>
    </w:p>
    <w:p w14:paraId="5F7FFDF8"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8052E5E" w14:textId="77777777" w:rsidR="0087383B" w:rsidRDefault="0087383B">
      <w:pPr>
        <w:spacing w:line="200" w:lineRule="exact"/>
        <w:rPr>
          <w:sz w:val="20"/>
          <w:szCs w:val="20"/>
        </w:rPr>
      </w:pPr>
    </w:p>
    <w:p w14:paraId="65F5EF0C"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87</w:t>
      </w:r>
    </w:p>
    <w:p w14:paraId="26E0868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6CCD204" w14:textId="77777777" w:rsidR="0087383B" w:rsidRDefault="00491498">
      <w:pPr>
        <w:rPr>
          <w:sz w:val="20"/>
          <w:szCs w:val="20"/>
        </w:rPr>
      </w:pPr>
      <w:bookmarkStart w:id="80" w:name="page88"/>
      <w:bookmarkEnd w:id="80"/>
      <w:r w:rsidRPr="006A4834">
        <w:rPr>
          <w:rFonts w:ascii="Arial" w:hAnsi="Arial"/>
          <w:b/>
          <w:i/>
          <w:sz w:val="18"/>
        </w:rPr>
        <w:lastRenderedPageBreak/>
        <w:t>Toolbox</w:t>
      </w:r>
    </w:p>
    <w:p w14:paraId="0B5835B1" w14:textId="79D0B56B" w:rsidR="00553914" w:rsidRPr="006A4834" w:rsidRDefault="00094A08">
      <w:pPr>
        <w:spacing w:line="377" w:lineRule="auto"/>
        <w:ind w:right="320"/>
        <w:rPr>
          <w:rFonts w:ascii="Arial" w:eastAsia="Arial" w:hAnsi="Arial" w:cs="Arial"/>
          <w:b/>
          <w:bCs/>
          <w:sz w:val="18"/>
          <w:szCs w:val="18"/>
        </w:rPr>
      </w:pPr>
      <w:hyperlink r:id="rId219">
        <w:r w:rsidR="006A3A8D" w:rsidRPr="006A4834">
          <w:rPr>
            <w:rFonts w:ascii="Arial" w:hAnsi="Arial"/>
            <w:b/>
            <w:sz w:val="18"/>
          </w:rPr>
          <w:t>Guidelines on the disposal of waste from health service</w:t>
        </w:r>
      </w:hyperlink>
      <w:r w:rsidR="006A3A8D" w:rsidRPr="006A4834">
        <w:rPr>
          <w:rFonts w:ascii="Arial" w:hAnsi="Arial"/>
          <w:b/>
          <w:sz w:val="18"/>
        </w:rPr>
        <w:t xml:space="preserve"> </w:t>
      </w:r>
      <w:hyperlink r:id="rId220">
        <w:r w:rsidR="006A3A8D" w:rsidRPr="006A4834">
          <w:rPr>
            <w:rFonts w:ascii="Arial" w:hAnsi="Arial"/>
            <w:b/>
            <w:sz w:val="18"/>
          </w:rPr>
          <w:t>facilities</w:t>
        </w:r>
        <w:r w:rsidR="006A3A8D" w:rsidRPr="006A4834">
          <w:rPr>
            <w:rFonts w:ascii="Arial" w:hAnsi="Arial"/>
            <w:sz w:val="18"/>
          </w:rPr>
          <w:t>.</w:t>
        </w:r>
      </w:hyperlink>
    </w:p>
    <w:p w14:paraId="7A26F51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3744" behindDoc="1" locked="0" layoutInCell="0" allowOverlap="1" wp14:anchorId="104A4B8B" wp14:editId="0D40CA92">
            <wp:simplePos x="0" y="0"/>
            <wp:positionH relativeFrom="column">
              <wp:posOffset>-1905</wp:posOffset>
            </wp:positionH>
            <wp:positionV relativeFrom="paragraph">
              <wp:posOffset>-252095</wp:posOffset>
            </wp:positionV>
            <wp:extent cx="3852545" cy="9525"/>
            <wp:effectExtent l="0" t="0" r="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221" cstate="print"/>
                    <a:srcRect/>
                    <a:stretch>
                      <a:fillRect/>
                    </a:stretch>
                  </pic:blipFill>
                  <pic:spPr bwMode="auto">
                    <a:xfrm>
                      <a:off x="0" y="0"/>
                      <a:ext cx="385254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44768" behindDoc="1" locked="0" layoutInCell="0" allowOverlap="1" wp14:anchorId="09A809ED" wp14:editId="0E917622">
            <wp:simplePos x="0" y="0"/>
            <wp:positionH relativeFrom="column">
              <wp:posOffset>-1905</wp:posOffset>
            </wp:positionH>
            <wp:positionV relativeFrom="paragraph">
              <wp:posOffset>-80010</wp:posOffset>
            </wp:positionV>
            <wp:extent cx="1221740" cy="9525"/>
            <wp:effectExtent l="0" t="0" r="0" b="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3" cstate="print"/>
                    <a:srcRect/>
                    <a:stretch>
                      <a:fillRect/>
                    </a:stretch>
                  </pic:blipFill>
                  <pic:spPr bwMode="auto">
                    <a:xfrm>
                      <a:off x="0" y="0"/>
                      <a:ext cx="1221740" cy="9525"/>
                    </a:xfrm>
                    <a:prstGeom prst="rect">
                      <a:avLst/>
                    </a:prstGeom>
                    <a:noFill/>
                  </pic:spPr>
                </pic:pic>
              </a:graphicData>
            </a:graphic>
          </wp:anchor>
        </w:drawing>
      </w:r>
    </w:p>
    <w:p w14:paraId="0A24E9B9" w14:textId="0AA1BEF2" w:rsidR="00553914" w:rsidRPr="006A4834" w:rsidRDefault="00491498">
      <w:pPr>
        <w:spacing w:line="345" w:lineRule="auto"/>
        <w:jc w:val="both"/>
        <w:rPr>
          <w:sz w:val="20"/>
          <w:szCs w:val="20"/>
        </w:rPr>
      </w:pPr>
      <w:r w:rsidRPr="006A4834">
        <w:rPr>
          <w:rFonts w:ascii="Arial" w:hAnsi="Arial"/>
          <w:sz w:val="18"/>
        </w:rPr>
        <w:t>Waste whose collection and disposal is not subject to any special requirements as far as infection prevention is concerned can be disposed of in accordance with AS 18 01 04.</w:t>
      </w:r>
    </w:p>
    <w:p w14:paraId="452717E7" w14:textId="77777777" w:rsidR="00553914" w:rsidRPr="006A4834" w:rsidRDefault="00553914">
      <w:pPr>
        <w:sectPr w:rsidR="00553914" w:rsidRPr="006A4834">
          <w:pgSz w:w="8620" w:h="12979"/>
          <w:pgMar w:top="511" w:right="1381" w:bottom="0" w:left="860" w:header="0" w:footer="0" w:gutter="0"/>
          <w:cols w:space="720" w:equalWidth="0">
            <w:col w:w="6380"/>
          </w:cols>
        </w:sectPr>
      </w:pPr>
    </w:p>
    <w:p w14:paraId="74AC25A5" w14:textId="77777777" w:rsidR="0087383B" w:rsidRDefault="0087383B">
      <w:pPr>
        <w:spacing w:line="200" w:lineRule="exact"/>
        <w:rPr>
          <w:sz w:val="20"/>
          <w:szCs w:val="20"/>
        </w:rPr>
      </w:pPr>
    </w:p>
    <w:p w14:paraId="4EE5F3A9" w14:textId="77777777" w:rsidR="00553914" w:rsidRPr="006A4834" w:rsidRDefault="00491498">
      <w:pPr>
        <w:tabs>
          <w:tab w:val="left" w:pos="2920"/>
        </w:tabs>
        <w:rPr>
          <w:sz w:val="20"/>
          <w:szCs w:val="20"/>
        </w:rPr>
      </w:pPr>
      <w:r w:rsidRPr="006A4834">
        <w:rPr>
          <w:rFonts w:ascii="Arial" w:hAnsi="Arial"/>
          <w:b/>
          <w:i/>
          <w:sz w:val="18"/>
        </w:rPr>
        <w:t>88</w:t>
      </w:r>
      <w:r w:rsidRPr="006A4834">
        <w:tab/>
      </w:r>
      <w:r w:rsidRPr="006A4834">
        <w:rPr>
          <w:rFonts w:ascii="Arial" w:hAnsi="Arial"/>
          <w:sz w:val="15"/>
        </w:rPr>
        <w:t>Pre-release v1.0</w:t>
      </w:r>
    </w:p>
    <w:p w14:paraId="66C16F10" w14:textId="77777777" w:rsidR="00553914" w:rsidRPr="006A4834" w:rsidRDefault="00553914">
      <w:pPr>
        <w:sectPr w:rsidR="00553914" w:rsidRPr="006A4834">
          <w:type w:val="continuous"/>
          <w:pgSz w:w="8620" w:h="12979"/>
          <w:pgMar w:top="511" w:right="1381" w:bottom="0" w:left="860" w:header="0" w:footer="0" w:gutter="0"/>
          <w:cols w:space="720" w:equalWidth="0">
            <w:col w:w="6380"/>
          </w:cols>
        </w:sectPr>
      </w:pPr>
    </w:p>
    <w:p w14:paraId="25CE9C65" w14:textId="77777777" w:rsidR="00553914" w:rsidRPr="006A4834" w:rsidRDefault="00553914">
      <w:pPr>
        <w:spacing w:line="374" w:lineRule="exact"/>
        <w:rPr>
          <w:sz w:val="20"/>
          <w:szCs w:val="20"/>
        </w:rPr>
      </w:pPr>
      <w:bookmarkStart w:id="81" w:name="page89"/>
      <w:bookmarkEnd w:id="81"/>
    </w:p>
    <w:p w14:paraId="02529188" w14:textId="77777777" w:rsidR="00553914" w:rsidRPr="006A4834" w:rsidRDefault="00491498">
      <w:pPr>
        <w:ind w:left="500"/>
        <w:rPr>
          <w:sz w:val="20"/>
          <w:szCs w:val="20"/>
        </w:rPr>
      </w:pPr>
      <w:r w:rsidRPr="006A4834">
        <w:rPr>
          <w:rFonts w:ascii="Arial" w:hAnsi="Arial"/>
          <w:b/>
          <w:color w:val="3AACC4"/>
          <w:sz w:val="48"/>
        </w:rPr>
        <w:t>Annex – Abbreviations</w:t>
      </w:r>
    </w:p>
    <w:p w14:paraId="34A5C2C8"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537F62A" w14:textId="77777777" w:rsidR="0087383B" w:rsidRDefault="00491498">
      <w:pPr>
        <w:rPr>
          <w:sz w:val="20"/>
          <w:szCs w:val="20"/>
        </w:rPr>
      </w:pPr>
      <w:bookmarkStart w:id="82" w:name="page90"/>
      <w:bookmarkEnd w:id="82"/>
      <w:r w:rsidRPr="006A4834">
        <w:rPr>
          <w:rFonts w:ascii="Arial" w:hAnsi="Arial"/>
          <w:b/>
          <w:i/>
          <w:sz w:val="18"/>
        </w:rPr>
        <w:lastRenderedPageBreak/>
        <w:t>Annex – Abbreviations</w:t>
      </w:r>
    </w:p>
    <w:p w14:paraId="1A69D5F8" w14:textId="103465F4" w:rsidR="0087383B" w:rsidRDefault="00491498">
      <w:pPr>
        <w:rPr>
          <w:sz w:val="20"/>
          <w:szCs w:val="20"/>
        </w:rPr>
      </w:pPr>
      <w:r w:rsidRPr="006A4834">
        <w:rPr>
          <w:rFonts w:ascii="Arial" w:hAnsi="Arial"/>
          <w:color w:val="0F64A7"/>
          <w:sz w:val="30"/>
        </w:rPr>
        <w:t>Abbreviations</w:t>
      </w:r>
    </w:p>
    <w:p w14:paraId="3047179B" w14:textId="77777777" w:rsidR="0087383B" w:rsidRDefault="00491498">
      <w:pPr>
        <w:spacing w:line="377" w:lineRule="auto"/>
        <w:ind w:right="100"/>
        <w:rPr>
          <w:sz w:val="20"/>
          <w:szCs w:val="20"/>
        </w:rPr>
      </w:pPr>
      <w:r w:rsidRPr="006A4834">
        <w:rPr>
          <w:rFonts w:ascii="Arial" w:hAnsi="Arial"/>
          <w:b/>
          <w:sz w:val="18"/>
        </w:rPr>
        <w:t xml:space="preserve">ABAS </w:t>
      </w:r>
      <w:r w:rsidRPr="006A4834">
        <w:rPr>
          <w:rFonts w:ascii="Arial" w:hAnsi="Arial"/>
          <w:sz w:val="18"/>
        </w:rPr>
        <w:t>Committee on Biological Agents at the Federal Ministry of Labour and Social Affairs</w:t>
      </w:r>
      <w:r w:rsidRPr="006A4834">
        <w:rPr>
          <w:rFonts w:ascii="Arial" w:hAnsi="Arial"/>
          <w:b/>
          <w:sz w:val="18"/>
        </w:rPr>
        <w:t xml:space="preserve"> </w:t>
      </w:r>
    </w:p>
    <w:p w14:paraId="5C00B85C" w14:textId="77777777" w:rsidR="0087383B" w:rsidRDefault="00491498">
      <w:pPr>
        <w:spacing w:line="345" w:lineRule="auto"/>
        <w:rPr>
          <w:sz w:val="20"/>
          <w:szCs w:val="20"/>
        </w:rPr>
      </w:pPr>
      <w:r w:rsidRPr="006A4834">
        <w:rPr>
          <w:rFonts w:ascii="Arial" w:hAnsi="Arial"/>
          <w:b/>
          <w:sz w:val="18"/>
        </w:rPr>
        <w:t xml:space="preserve">ADR </w:t>
      </w:r>
      <w:r w:rsidRPr="006A4834">
        <w:rPr>
          <w:rFonts w:ascii="Arial" w:hAnsi="Arial"/>
          <w:i/>
          <w:sz w:val="18"/>
        </w:rPr>
        <w:t>Accord européen relatif au transport international des</w:t>
      </w:r>
      <w:r w:rsidRPr="006A4834">
        <w:rPr>
          <w:rFonts w:ascii="Arial" w:hAnsi="Arial"/>
          <w:b/>
          <w:i/>
          <w:sz w:val="18"/>
        </w:rPr>
        <w:t xml:space="preserve"> </w:t>
      </w:r>
      <w:r w:rsidRPr="006A4834">
        <w:rPr>
          <w:rFonts w:ascii="Arial" w:hAnsi="Arial"/>
          <w:i/>
          <w:sz w:val="18"/>
        </w:rPr>
        <w:t>marchandises Dangereuses par Route</w:t>
      </w:r>
      <w:r w:rsidRPr="006A4834">
        <w:rPr>
          <w:rFonts w:ascii="Arial" w:hAnsi="Arial"/>
          <w:sz w:val="18"/>
        </w:rPr>
        <w:t xml:space="preserve"> (European Agreement concerning the International Carriage of Dangerous Goods by Road)</w:t>
      </w:r>
    </w:p>
    <w:p w14:paraId="75220237" w14:textId="77777777" w:rsidR="0087383B" w:rsidRDefault="00491498">
      <w:pPr>
        <w:rPr>
          <w:sz w:val="20"/>
          <w:szCs w:val="20"/>
        </w:rPr>
      </w:pPr>
      <w:r w:rsidRPr="006A4834">
        <w:rPr>
          <w:rFonts w:ascii="Arial" w:hAnsi="Arial"/>
          <w:b/>
          <w:sz w:val="18"/>
        </w:rPr>
        <w:t xml:space="preserve">AFT </w:t>
      </w:r>
      <w:r w:rsidRPr="006A4834">
        <w:rPr>
          <w:rFonts w:ascii="Arial" w:hAnsi="Arial"/>
          <w:sz w:val="18"/>
        </w:rPr>
        <w:t>Analytical Task Force</w:t>
      </w:r>
    </w:p>
    <w:p w14:paraId="5B6F0FED" w14:textId="22AD805C" w:rsidR="00553914" w:rsidRPr="006A4834" w:rsidRDefault="00491498">
      <w:pPr>
        <w:spacing w:line="377" w:lineRule="auto"/>
        <w:ind w:right="820"/>
        <w:rPr>
          <w:rFonts w:ascii="Arial" w:eastAsia="Arial" w:hAnsi="Arial" w:cs="Arial"/>
          <w:sz w:val="18"/>
          <w:szCs w:val="18"/>
        </w:rPr>
      </w:pPr>
      <w:r w:rsidRPr="006A4834">
        <w:rPr>
          <w:rFonts w:ascii="Arial" w:hAnsi="Arial"/>
          <w:b/>
          <w:sz w:val="18"/>
        </w:rPr>
        <w:t xml:space="preserve">BBK </w:t>
      </w:r>
      <w:r w:rsidRPr="006A4834">
        <w:rPr>
          <w:rFonts w:ascii="Arial" w:hAnsi="Arial"/>
          <w:sz w:val="18"/>
        </w:rPr>
        <w:t>Federal Office for Civil Protection and Disaster Assistance</w:t>
      </w:r>
      <w:r w:rsidRPr="006A4834">
        <w:rPr>
          <w:rFonts w:ascii="Arial" w:hAnsi="Arial"/>
          <w:b/>
          <w:sz w:val="18"/>
        </w:rPr>
        <w:t xml:space="preserve"> </w:t>
      </w:r>
      <w:hyperlink r:id="rId222">
        <w:r w:rsidRPr="006A4834">
          <w:rPr>
            <w:rFonts w:ascii="Arial" w:hAnsi="Arial"/>
            <w:sz w:val="18"/>
          </w:rPr>
          <w:t>(https://www.bbk.bund.de/EN/Home/home_node.html)</w:t>
        </w:r>
      </w:hyperlink>
    </w:p>
    <w:p w14:paraId="285B49C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5792" behindDoc="1" locked="0" layoutInCell="0" allowOverlap="1" wp14:anchorId="7D6DB031" wp14:editId="740D50B1">
            <wp:simplePos x="0" y="0"/>
            <wp:positionH relativeFrom="column">
              <wp:posOffset>35560</wp:posOffset>
            </wp:positionH>
            <wp:positionV relativeFrom="paragraph">
              <wp:posOffset>-80010</wp:posOffset>
            </wp:positionV>
            <wp:extent cx="1430655" cy="9525"/>
            <wp:effectExtent l="0" t="0" r="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23" cstate="print"/>
                    <a:srcRect/>
                    <a:stretch>
                      <a:fillRect/>
                    </a:stretch>
                  </pic:blipFill>
                  <pic:spPr bwMode="auto">
                    <a:xfrm>
                      <a:off x="0" y="0"/>
                      <a:ext cx="1430655" cy="9525"/>
                    </a:xfrm>
                    <a:prstGeom prst="rect">
                      <a:avLst/>
                    </a:prstGeom>
                    <a:noFill/>
                  </pic:spPr>
                </pic:pic>
              </a:graphicData>
            </a:graphic>
          </wp:anchor>
        </w:drawing>
      </w:r>
    </w:p>
    <w:p w14:paraId="4B4E8CCF" w14:textId="34BBEC0C" w:rsidR="00553914" w:rsidRPr="006A4834" w:rsidRDefault="00491498">
      <w:pPr>
        <w:spacing w:line="377" w:lineRule="auto"/>
        <w:ind w:right="2160"/>
        <w:rPr>
          <w:rFonts w:ascii="Arial" w:eastAsia="Arial" w:hAnsi="Arial" w:cs="Arial"/>
          <w:sz w:val="18"/>
          <w:szCs w:val="18"/>
        </w:rPr>
      </w:pPr>
      <w:r w:rsidRPr="006A4834">
        <w:rPr>
          <w:rFonts w:ascii="Arial" w:hAnsi="Arial"/>
          <w:b/>
          <w:sz w:val="18"/>
        </w:rPr>
        <w:t xml:space="preserve">BMG </w:t>
      </w:r>
      <w:r w:rsidRPr="006A4834">
        <w:rPr>
          <w:rFonts w:ascii="Arial" w:hAnsi="Arial"/>
          <w:sz w:val="18"/>
        </w:rPr>
        <w:t>Federal Ministry of Health</w:t>
      </w:r>
      <w:r w:rsidRPr="006A4834">
        <w:rPr>
          <w:rFonts w:ascii="Arial" w:hAnsi="Arial"/>
          <w:b/>
          <w:sz w:val="18"/>
        </w:rPr>
        <w:t xml:space="preserve"> </w:t>
      </w:r>
      <w:hyperlink r:id="rId224">
        <w:r w:rsidRPr="006A4834">
          <w:rPr>
            <w:rFonts w:ascii="Arial" w:hAnsi="Arial"/>
            <w:sz w:val="18"/>
          </w:rPr>
          <w:t>(https://www.bundesgesundheitsministerium.de/en/en.html)</w:t>
        </w:r>
      </w:hyperlink>
    </w:p>
    <w:p w14:paraId="5276758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6816" behindDoc="1" locked="0" layoutInCell="0" allowOverlap="1" wp14:anchorId="3DDD911C" wp14:editId="7814ADEB">
            <wp:simplePos x="0" y="0"/>
            <wp:positionH relativeFrom="column">
              <wp:posOffset>35560</wp:posOffset>
            </wp:positionH>
            <wp:positionV relativeFrom="paragraph">
              <wp:posOffset>-80010</wp:posOffset>
            </wp:positionV>
            <wp:extent cx="2689225" cy="9525"/>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25" cstate="print"/>
                    <a:srcRect/>
                    <a:stretch>
                      <a:fillRect/>
                    </a:stretch>
                  </pic:blipFill>
                  <pic:spPr bwMode="auto">
                    <a:xfrm>
                      <a:off x="0" y="0"/>
                      <a:ext cx="2689225" cy="9525"/>
                    </a:xfrm>
                    <a:prstGeom prst="rect">
                      <a:avLst/>
                    </a:prstGeom>
                    <a:noFill/>
                  </pic:spPr>
                </pic:pic>
              </a:graphicData>
            </a:graphic>
          </wp:anchor>
        </w:drawing>
      </w:r>
    </w:p>
    <w:p w14:paraId="3F7F4630" w14:textId="5129FA5C" w:rsidR="00553914" w:rsidRPr="006A4834" w:rsidRDefault="00491498">
      <w:pPr>
        <w:spacing w:line="377" w:lineRule="auto"/>
        <w:ind w:right="1400"/>
        <w:rPr>
          <w:rFonts w:ascii="Arial" w:eastAsia="Arial" w:hAnsi="Arial" w:cs="Arial"/>
          <w:sz w:val="18"/>
          <w:szCs w:val="18"/>
        </w:rPr>
      </w:pPr>
      <w:r w:rsidRPr="006A4834">
        <w:rPr>
          <w:rFonts w:ascii="Arial" w:hAnsi="Arial"/>
          <w:b/>
          <w:sz w:val="18"/>
        </w:rPr>
        <w:t xml:space="preserve">BMI </w:t>
      </w:r>
      <w:r w:rsidRPr="006A4834">
        <w:rPr>
          <w:rFonts w:ascii="Arial" w:hAnsi="Arial"/>
          <w:sz w:val="18"/>
        </w:rPr>
        <w:t>Federal Ministry of the Interior, Building and Community</w:t>
      </w:r>
      <w:r w:rsidRPr="006A4834">
        <w:rPr>
          <w:rFonts w:ascii="Arial" w:hAnsi="Arial"/>
          <w:b/>
          <w:sz w:val="18"/>
        </w:rPr>
        <w:t xml:space="preserve"> </w:t>
      </w:r>
      <w:hyperlink r:id="rId226">
        <w:r w:rsidRPr="006A4834">
          <w:rPr>
            <w:rFonts w:ascii="Arial" w:hAnsi="Arial"/>
            <w:sz w:val="18"/>
          </w:rPr>
          <w:t>(https://www.bmi.bund.de/EN/home/home_node.html)</w:t>
        </w:r>
      </w:hyperlink>
    </w:p>
    <w:p w14:paraId="0E7FBD0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7840" behindDoc="1" locked="0" layoutInCell="0" allowOverlap="1" wp14:anchorId="4C610CE7" wp14:editId="4238CF90">
            <wp:simplePos x="0" y="0"/>
            <wp:positionH relativeFrom="column">
              <wp:posOffset>35560</wp:posOffset>
            </wp:positionH>
            <wp:positionV relativeFrom="paragraph">
              <wp:posOffset>-80010</wp:posOffset>
            </wp:positionV>
            <wp:extent cx="1440180" cy="9525"/>
            <wp:effectExtent l="0" t="0" r="0" b="0"/>
            <wp:wrapNone/>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27" cstate="print"/>
                    <a:srcRect/>
                    <a:stretch>
                      <a:fillRect/>
                    </a:stretch>
                  </pic:blipFill>
                  <pic:spPr bwMode="auto">
                    <a:xfrm>
                      <a:off x="0" y="0"/>
                      <a:ext cx="1440180" cy="9525"/>
                    </a:xfrm>
                    <a:prstGeom prst="rect">
                      <a:avLst/>
                    </a:prstGeom>
                    <a:noFill/>
                  </pic:spPr>
                </pic:pic>
              </a:graphicData>
            </a:graphic>
          </wp:anchor>
        </w:drawing>
      </w:r>
    </w:p>
    <w:p w14:paraId="7EADF1D4" w14:textId="2588DC7F" w:rsidR="00553914" w:rsidRPr="006A4834" w:rsidRDefault="00491498">
      <w:pPr>
        <w:spacing w:line="377" w:lineRule="auto"/>
        <w:ind w:right="620"/>
        <w:rPr>
          <w:rFonts w:ascii="Arial" w:eastAsia="Arial" w:hAnsi="Arial" w:cs="Arial"/>
          <w:sz w:val="18"/>
          <w:szCs w:val="18"/>
        </w:rPr>
      </w:pPr>
      <w:r w:rsidRPr="006A4834">
        <w:rPr>
          <w:rFonts w:ascii="Arial" w:hAnsi="Arial"/>
          <w:b/>
          <w:sz w:val="18"/>
        </w:rPr>
        <w:t xml:space="preserve">BMU </w:t>
      </w:r>
      <w:r w:rsidRPr="006A4834">
        <w:rPr>
          <w:rFonts w:ascii="Arial" w:hAnsi="Arial"/>
          <w:sz w:val="18"/>
        </w:rPr>
        <w:t>Federal Ministry for the Environment, Nature Conservation and Nuclear</w:t>
      </w:r>
      <w:r w:rsidRPr="006A4834">
        <w:rPr>
          <w:rFonts w:ascii="Arial" w:hAnsi="Arial"/>
          <w:b/>
          <w:sz w:val="18"/>
        </w:rPr>
        <w:t xml:space="preserve"> </w:t>
      </w:r>
      <w:r w:rsidRPr="006A4834">
        <w:rPr>
          <w:rFonts w:ascii="Arial" w:hAnsi="Arial"/>
          <w:sz w:val="18"/>
        </w:rPr>
        <w:t xml:space="preserve">Safety </w:t>
      </w:r>
      <w:hyperlink r:id="rId228">
        <w:r w:rsidRPr="006A4834">
          <w:rPr>
            <w:rFonts w:ascii="Arial" w:hAnsi="Arial"/>
            <w:sz w:val="18"/>
          </w:rPr>
          <w:t>(https://www.bmu.de/en/)</w:t>
        </w:r>
      </w:hyperlink>
    </w:p>
    <w:p w14:paraId="489B5CD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8864" behindDoc="1" locked="0" layoutInCell="0" allowOverlap="1" wp14:anchorId="187F9265" wp14:editId="711FE050">
            <wp:simplePos x="0" y="0"/>
            <wp:positionH relativeFrom="column">
              <wp:posOffset>645795</wp:posOffset>
            </wp:positionH>
            <wp:positionV relativeFrom="paragraph">
              <wp:posOffset>-80010</wp:posOffset>
            </wp:positionV>
            <wp:extent cx="1153795" cy="9525"/>
            <wp:effectExtent l="0" t="0" r="0" b="0"/>
            <wp:wrapNone/>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29" cstate="print"/>
                    <a:srcRect/>
                    <a:stretch>
                      <a:fillRect/>
                    </a:stretch>
                  </pic:blipFill>
                  <pic:spPr bwMode="auto">
                    <a:xfrm>
                      <a:off x="0" y="0"/>
                      <a:ext cx="1153795" cy="9525"/>
                    </a:xfrm>
                    <a:prstGeom prst="rect">
                      <a:avLst/>
                    </a:prstGeom>
                    <a:noFill/>
                  </pic:spPr>
                </pic:pic>
              </a:graphicData>
            </a:graphic>
          </wp:anchor>
        </w:drawing>
      </w:r>
    </w:p>
    <w:p w14:paraId="34CCEC68" w14:textId="77777777" w:rsidR="0087383B" w:rsidRDefault="00491498">
      <w:pPr>
        <w:rPr>
          <w:sz w:val="20"/>
          <w:szCs w:val="20"/>
        </w:rPr>
      </w:pPr>
      <w:r w:rsidRPr="006A4834">
        <w:rPr>
          <w:rFonts w:ascii="Arial" w:hAnsi="Arial"/>
          <w:b/>
          <w:sz w:val="18"/>
        </w:rPr>
        <w:t xml:space="preserve">CBRN </w:t>
      </w:r>
      <w:r w:rsidRPr="006A4834">
        <w:rPr>
          <w:rFonts w:ascii="Arial" w:hAnsi="Arial"/>
          <w:sz w:val="18"/>
        </w:rPr>
        <w:t xml:space="preserve">chemical, biological, </w:t>
      </w:r>
      <w:proofErr w:type="gramStart"/>
      <w:r w:rsidRPr="006A4834">
        <w:rPr>
          <w:rFonts w:ascii="Arial" w:hAnsi="Arial"/>
          <w:sz w:val="18"/>
        </w:rPr>
        <w:t>radiological</w:t>
      </w:r>
      <w:proofErr w:type="gramEnd"/>
      <w:r w:rsidRPr="006A4834">
        <w:rPr>
          <w:rFonts w:ascii="Arial" w:hAnsi="Arial"/>
          <w:sz w:val="18"/>
        </w:rPr>
        <w:t xml:space="preserve"> and nuclear</w:t>
      </w:r>
    </w:p>
    <w:p w14:paraId="0039A2C2" w14:textId="77777777" w:rsidR="0087383B" w:rsidRDefault="0021627F" w:rsidP="0021627F">
      <w:pPr>
        <w:rPr>
          <w:rFonts w:ascii="Arial" w:hAnsi="Arial"/>
          <w:sz w:val="18"/>
        </w:rPr>
      </w:pPr>
      <w:r w:rsidRPr="006A4834">
        <w:rPr>
          <w:rFonts w:ascii="Arial" w:hAnsi="Arial"/>
          <w:b/>
          <w:sz w:val="18"/>
        </w:rPr>
        <w:t xml:space="preserve">FFP </w:t>
      </w:r>
      <w:r w:rsidRPr="006A4834">
        <w:rPr>
          <w:rFonts w:ascii="Arial" w:hAnsi="Arial"/>
          <w:sz w:val="18"/>
        </w:rPr>
        <w:t>Filtering Face Piece</w:t>
      </w:r>
    </w:p>
    <w:p w14:paraId="421D6058" w14:textId="77777777" w:rsidR="0087383B" w:rsidRDefault="00491498">
      <w:pPr>
        <w:spacing w:line="377" w:lineRule="auto"/>
        <w:ind w:right="80"/>
        <w:rPr>
          <w:sz w:val="20"/>
          <w:szCs w:val="20"/>
        </w:rPr>
      </w:pPr>
      <w:r w:rsidRPr="006A4834">
        <w:rPr>
          <w:rFonts w:ascii="Arial" w:hAnsi="Arial"/>
          <w:b/>
          <w:sz w:val="18"/>
        </w:rPr>
        <w:t xml:space="preserve">HCID </w:t>
      </w:r>
      <w:r w:rsidRPr="006A4834">
        <w:rPr>
          <w:rFonts w:ascii="Arial" w:hAnsi="Arial"/>
          <w:sz w:val="18"/>
        </w:rPr>
        <w:t xml:space="preserve">High Consequence Infectious Diseases </w:t>
      </w:r>
      <w:r w:rsidRPr="006A4834">
        <w:rPr>
          <w:rFonts w:ascii="Arial" w:hAnsi="Arial"/>
          <w:b/>
          <w:sz w:val="18"/>
        </w:rPr>
        <w:t xml:space="preserve"> </w:t>
      </w:r>
    </w:p>
    <w:p w14:paraId="2665DB3D" w14:textId="3E25904B" w:rsidR="0021627F" w:rsidRPr="006A4834" w:rsidRDefault="00491498">
      <w:pPr>
        <w:spacing w:line="522" w:lineRule="auto"/>
        <w:rPr>
          <w:rFonts w:ascii="Arial" w:hAnsi="Arial"/>
          <w:b/>
          <w:sz w:val="18"/>
        </w:rPr>
      </w:pPr>
      <w:r w:rsidRPr="006A4834">
        <w:rPr>
          <w:rFonts w:ascii="Arial" w:hAnsi="Arial"/>
          <w:b/>
          <w:sz w:val="18"/>
        </w:rPr>
        <w:t xml:space="preserve">GGVSEB </w:t>
      </w:r>
      <w:r w:rsidRPr="006A4834">
        <w:rPr>
          <w:rFonts w:ascii="Arial" w:hAnsi="Arial"/>
          <w:sz w:val="18"/>
        </w:rPr>
        <w:t xml:space="preserve">Ordinance on the transport of dangerous goods by road, </w:t>
      </w:r>
      <w:proofErr w:type="gramStart"/>
      <w:r w:rsidRPr="006A4834">
        <w:rPr>
          <w:rFonts w:ascii="Arial" w:hAnsi="Arial"/>
          <w:sz w:val="18"/>
        </w:rPr>
        <w:t>rail</w:t>
      </w:r>
      <w:proofErr w:type="gramEnd"/>
      <w:r w:rsidRPr="006A4834">
        <w:rPr>
          <w:rFonts w:ascii="Arial" w:hAnsi="Arial"/>
          <w:sz w:val="18"/>
        </w:rPr>
        <w:t xml:space="preserve"> and inland waterways</w:t>
      </w:r>
    </w:p>
    <w:p w14:paraId="08D66829" w14:textId="77777777" w:rsidR="0087383B" w:rsidRDefault="00491498">
      <w:pPr>
        <w:spacing w:line="522" w:lineRule="auto"/>
        <w:rPr>
          <w:sz w:val="20"/>
          <w:szCs w:val="20"/>
        </w:rPr>
      </w:pPr>
      <w:r w:rsidRPr="006A4834">
        <w:rPr>
          <w:rFonts w:ascii="Arial" w:hAnsi="Arial"/>
          <w:b/>
          <w:sz w:val="18"/>
        </w:rPr>
        <w:t xml:space="preserve">IfSG </w:t>
      </w:r>
      <w:r w:rsidRPr="006A4834">
        <w:rPr>
          <w:rFonts w:ascii="Arial" w:hAnsi="Arial"/>
          <w:sz w:val="18"/>
        </w:rPr>
        <w:t>Protection against Infection Act</w:t>
      </w:r>
    </w:p>
    <w:p w14:paraId="5AE1057B" w14:textId="7C05E2B0" w:rsidR="00487DAA" w:rsidRPr="006A4834" w:rsidRDefault="00491498">
      <w:pPr>
        <w:spacing w:line="522" w:lineRule="auto"/>
        <w:ind w:right="2440"/>
        <w:rPr>
          <w:rFonts w:ascii="Arial" w:hAnsi="Arial"/>
          <w:b/>
          <w:sz w:val="18"/>
        </w:rPr>
      </w:pPr>
      <w:r w:rsidRPr="006A4834">
        <w:rPr>
          <w:rFonts w:ascii="Arial" w:hAnsi="Arial"/>
          <w:b/>
          <w:sz w:val="18"/>
        </w:rPr>
        <w:t xml:space="preserve">IGV </w:t>
      </w:r>
      <w:r w:rsidRPr="006A4834">
        <w:rPr>
          <w:rFonts w:ascii="Arial" w:hAnsi="Arial"/>
          <w:sz w:val="18"/>
        </w:rPr>
        <w:t>International Health Regulations</w:t>
      </w:r>
    </w:p>
    <w:p w14:paraId="059C1CF9" w14:textId="77777777" w:rsidR="00487DAA" w:rsidRPr="006A4834" w:rsidRDefault="00491498">
      <w:pPr>
        <w:spacing w:line="522" w:lineRule="auto"/>
        <w:ind w:right="2440"/>
        <w:rPr>
          <w:rFonts w:ascii="Arial" w:hAnsi="Arial"/>
          <w:b/>
          <w:sz w:val="18"/>
        </w:rPr>
      </w:pPr>
      <w:r w:rsidRPr="006A4834">
        <w:rPr>
          <w:rFonts w:ascii="Arial" w:hAnsi="Arial"/>
          <w:b/>
          <w:sz w:val="18"/>
        </w:rPr>
        <w:t>MCI</w:t>
      </w:r>
      <w:r w:rsidR="00487DAA" w:rsidRPr="006A4834">
        <w:rPr>
          <w:rFonts w:ascii="Arial" w:hAnsi="Arial"/>
          <w:b/>
          <w:sz w:val="18"/>
        </w:rPr>
        <w:t xml:space="preserve"> </w:t>
      </w:r>
      <w:r w:rsidRPr="006A4834">
        <w:rPr>
          <w:rFonts w:ascii="Arial" w:hAnsi="Arial"/>
          <w:sz w:val="18"/>
        </w:rPr>
        <w:t>Mass-Casualty Incident</w:t>
      </w:r>
    </w:p>
    <w:p w14:paraId="1142A141" w14:textId="77777777" w:rsidR="0087383B" w:rsidRDefault="00491498">
      <w:pPr>
        <w:spacing w:line="522" w:lineRule="auto"/>
        <w:ind w:right="2440"/>
        <w:rPr>
          <w:sz w:val="20"/>
          <w:szCs w:val="20"/>
        </w:rPr>
      </w:pPr>
      <w:r w:rsidRPr="006A4834">
        <w:rPr>
          <w:rFonts w:ascii="Arial" w:hAnsi="Arial"/>
          <w:b/>
          <w:sz w:val="18"/>
        </w:rPr>
        <w:t xml:space="preserve">PEP </w:t>
      </w:r>
      <w:r w:rsidRPr="006A4834">
        <w:rPr>
          <w:rFonts w:ascii="Arial" w:hAnsi="Arial"/>
          <w:sz w:val="18"/>
        </w:rPr>
        <w:t>Post-Exposure Prophylaxis</w:t>
      </w:r>
    </w:p>
    <w:p w14:paraId="7DF6F1E5" w14:textId="77777777" w:rsidR="0087383B" w:rsidRDefault="00491498">
      <w:pPr>
        <w:rPr>
          <w:sz w:val="20"/>
          <w:szCs w:val="20"/>
        </w:rPr>
      </w:pPr>
      <w:r w:rsidRPr="006A4834">
        <w:rPr>
          <w:rFonts w:ascii="Arial" w:hAnsi="Arial"/>
          <w:b/>
          <w:sz w:val="18"/>
        </w:rPr>
        <w:t xml:space="preserve">PPE </w:t>
      </w:r>
      <w:r w:rsidRPr="006A4834">
        <w:rPr>
          <w:rFonts w:ascii="Arial" w:hAnsi="Arial"/>
          <w:sz w:val="18"/>
        </w:rPr>
        <w:t>Personal Protective Equipment</w:t>
      </w:r>
    </w:p>
    <w:p w14:paraId="11B3C139" w14:textId="0EEB8FC3" w:rsidR="00553914" w:rsidRPr="006A4834" w:rsidRDefault="00553914">
      <w:pPr>
        <w:sectPr w:rsidR="00553914" w:rsidRPr="006A4834">
          <w:pgSz w:w="8620" w:h="12979"/>
          <w:pgMar w:top="511" w:right="1241" w:bottom="0" w:left="860" w:header="0" w:footer="0" w:gutter="0"/>
          <w:cols w:space="720" w:equalWidth="0">
            <w:col w:w="6520"/>
          </w:cols>
        </w:sectPr>
      </w:pPr>
    </w:p>
    <w:p w14:paraId="05AAD807" w14:textId="77777777" w:rsidR="0087383B" w:rsidRDefault="0087383B">
      <w:pPr>
        <w:spacing w:line="200" w:lineRule="exact"/>
        <w:rPr>
          <w:sz w:val="20"/>
          <w:szCs w:val="20"/>
        </w:rPr>
      </w:pPr>
    </w:p>
    <w:p w14:paraId="48D77364" w14:textId="77777777" w:rsidR="00553914" w:rsidRPr="006A4834" w:rsidRDefault="00491498">
      <w:pPr>
        <w:tabs>
          <w:tab w:val="left" w:pos="2920"/>
        </w:tabs>
        <w:rPr>
          <w:sz w:val="20"/>
          <w:szCs w:val="20"/>
        </w:rPr>
      </w:pPr>
      <w:r w:rsidRPr="006A4834">
        <w:rPr>
          <w:rFonts w:ascii="Arial" w:hAnsi="Arial"/>
          <w:b/>
          <w:i/>
          <w:sz w:val="18"/>
        </w:rPr>
        <w:t>90</w:t>
      </w:r>
      <w:r w:rsidRPr="006A4834">
        <w:tab/>
      </w:r>
      <w:r w:rsidRPr="006A4834">
        <w:rPr>
          <w:rFonts w:ascii="Arial" w:hAnsi="Arial"/>
          <w:sz w:val="15"/>
        </w:rPr>
        <w:t>Pre-release v1.0</w:t>
      </w:r>
    </w:p>
    <w:p w14:paraId="0C728C29" w14:textId="77777777" w:rsidR="00553914" w:rsidRPr="006A4834" w:rsidRDefault="00553914">
      <w:pPr>
        <w:sectPr w:rsidR="00553914" w:rsidRPr="006A4834">
          <w:type w:val="continuous"/>
          <w:pgSz w:w="8620" w:h="12979"/>
          <w:pgMar w:top="511" w:right="1241" w:bottom="0" w:left="860" w:header="0" w:footer="0" w:gutter="0"/>
          <w:cols w:space="720" w:equalWidth="0">
            <w:col w:w="6520"/>
          </w:cols>
        </w:sectPr>
      </w:pPr>
    </w:p>
    <w:p w14:paraId="359BF0F8" w14:textId="77777777" w:rsidR="0087383B" w:rsidRDefault="00491498">
      <w:pPr>
        <w:ind w:right="20"/>
        <w:jc w:val="right"/>
        <w:rPr>
          <w:sz w:val="20"/>
          <w:szCs w:val="20"/>
        </w:rPr>
      </w:pPr>
      <w:bookmarkStart w:id="83" w:name="page91"/>
      <w:bookmarkEnd w:id="83"/>
      <w:r w:rsidRPr="006A4834">
        <w:rPr>
          <w:rFonts w:ascii="Arial" w:hAnsi="Arial"/>
          <w:b/>
          <w:i/>
          <w:sz w:val="18"/>
        </w:rPr>
        <w:lastRenderedPageBreak/>
        <w:t>Crisis management</w:t>
      </w:r>
    </w:p>
    <w:p w14:paraId="40F9C76A" w14:textId="55A85399" w:rsidR="0021627F" w:rsidRPr="006A4834" w:rsidRDefault="00491498">
      <w:pPr>
        <w:spacing w:line="522" w:lineRule="auto"/>
        <w:ind w:right="2180"/>
      </w:pPr>
      <w:r w:rsidRPr="006A4834">
        <w:rPr>
          <w:rFonts w:ascii="Arial" w:hAnsi="Arial"/>
          <w:b/>
          <w:sz w:val="18"/>
        </w:rPr>
        <w:t xml:space="preserve">RKI </w:t>
      </w:r>
      <w:r w:rsidRPr="006A4834">
        <w:rPr>
          <w:rFonts w:ascii="Arial" w:hAnsi="Arial"/>
          <w:sz w:val="18"/>
        </w:rPr>
        <w:t xml:space="preserve">Robert Koch Institute </w:t>
      </w:r>
      <w:hyperlink r:id="rId230">
        <w:r w:rsidRPr="006A4834">
          <w:rPr>
            <w:rFonts w:ascii="Arial" w:hAnsi="Arial"/>
            <w:sz w:val="18"/>
          </w:rPr>
          <w:t>(https://www.rki.de/EN/Home/homepage_node.html;jsessionid=18FE3CDD7D7B8EEB31C750AB3520F146.internet102)</w:t>
        </w:r>
      </w:hyperlink>
    </w:p>
    <w:p w14:paraId="4963F30B" w14:textId="77777777" w:rsidR="00553914" w:rsidRPr="006A4834" w:rsidRDefault="00491498">
      <w:pPr>
        <w:spacing w:line="522" w:lineRule="auto"/>
        <w:ind w:right="2180"/>
        <w:rPr>
          <w:rFonts w:ascii="Arial" w:eastAsia="Arial" w:hAnsi="Arial" w:cs="Arial"/>
          <w:b/>
          <w:bCs/>
          <w:sz w:val="18"/>
          <w:szCs w:val="18"/>
        </w:rPr>
      </w:pPr>
      <w:r w:rsidRPr="006A4834">
        <w:rPr>
          <w:rFonts w:ascii="Arial" w:hAnsi="Arial"/>
          <w:b/>
          <w:sz w:val="18"/>
        </w:rPr>
        <w:t>SARS</w:t>
      </w:r>
      <w:r w:rsidRPr="006A4834">
        <w:rPr>
          <w:rFonts w:ascii="Arial" w:hAnsi="Arial"/>
          <w:sz w:val="18"/>
        </w:rPr>
        <w:t xml:space="preserve"> Severe Acute Respiratory Syndrome</w:t>
      </w:r>
    </w:p>
    <w:p w14:paraId="1A6FB60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49888" behindDoc="1" locked="0" layoutInCell="0" allowOverlap="1" wp14:anchorId="6EED6308" wp14:editId="23FD216B">
            <wp:simplePos x="0" y="0"/>
            <wp:positionH relativeFrom="column">
              <wp:posOffset>1478915</wp:posOffset>
            </wp:positionH>
            <wp:positionV relativeFrom="paragraph">
              <wp:posOffset>-410845</wp:posOffset>
            </wp:positionV>
            <wp:extent cx="1058545" cy="9525"/>
            <wp:effectExtent l="0" t="0" r="0" b="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31" cstate="print"/>
                    <a:srcRect/>
                    <a:stretch>
                      <a:fillRect/>
                    </a:stretch>
                  </pic:blipFill>
                  <pic:spPr bwMode="auto">
                    <a:xfrm>
                      <a:off x="0" y="0"/>
                      <a:ext cx="1058545" cy="9525"/>
                    </a:xfrm>
                    <a:prstGeom prst="rect">
                      <a:avLst/>
                    </a:prstGeom>
                    <a:noFill/>
                  </pic:spPr>
                </pic:pic>
              </a:graphicData>
            </a:graphic>
          </wp:anchor>
        </w:drawing>
      </w:r>
    </w:p>
    <w:p w14:paraId="4AA7EE62"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STAKOB </w:t>
      </w:r>
      <w:r w:rsidRPr="006A4834">
        <w:rPr>
          <w:rFonts w:ascii="Arial" w:hAnsi="Arial"/>
          <w:sz w:val="18"/>
        </w:rPr>
        <w:t>Competence and Treatme</w:t>
      </w:r>
      <w:r w:rsidR="0021627F" w:rsidRPr="006A4834">
        <w:rPr>
          <w:rFonts w:ascii="Arial" w:hAnsi="Arial"/>
          <w:sz w:val="18"/>
        </w:rPr>
        <w:t>nt Centres for high consequence</w:t>
      </w:r>
      <w:r w:rsidRPr="006A4834">
        <w:rPr>
          <w:rFonts w:ascii="Arial" w:hAnsi="Arial"/>
          <w:sz w:val="18"/>
        </w:rPr>
        <w:t xml:space="preserve"> infectious diseases</w:t>
      </w:r>
    </w:p>
    <w:p w14:paraId="27710164" w14:textId="77777777" w:rsidR="0021627F" w:rsidRPr="006A4834" w:rsidRDefault="00491498">
      <w:pPr>
        <w:spacing w:line="554" w:lineRule="auto"/>
        <w:ind w:right="20"/>
        <w:rPr>
          <w:rFonts w:ascii="Arial" w:hAnsi="Arial"/>
          <w:b/>
          <w:sz w:val="18"/>
        </w:rPr>
      </w:pPr>
      <w:r w:rsidRPr="006A4834">
        <w:rPr>
          <w:rFonts w:ascii="Arial" w:hAnsi="Arial"/>
          <w:b/>
          <w:sz w:val="18"/>
        </w:rPr>
        <w:t xml:space="preserve">TRBA </w:t>
      </w:r>
      <w:r w:rsidRPr="006A4834">
        <w:rPr>
          <w:rFonts w:ascii="Arial" w:hAnsi="Arial"/>
          <w:sz w:val="18"/>
        </w:rPr>
        <w:t>Technical Rules for Biological Agents</w:t>
      </w:r>
    </w:p>
    <w:p w14:paraId="354F205C" w14:textId="77777777" w:rsidR="00553914" w:rsidRPr="006A4834" w:rsidRDefault="00491498">
      <w:pPr>
        <w:spacing w:line="554" w:lineRule="auto"/>
        <w:ind w:right="20"/>
        <w:rPr>
          <w:sz w:val="20"/>
          <w:szCs w:val="20"/>
        </w:rPr>
      </w:pPr>
      <w:r w:rsidRPr="006A4834">
        <w:rPr>
          <w:rFonts w:ascii="Arial" w:hAnsi="Arial"/>
          <w:b/>
          <w:sz w:val="18"/>
        </w:rPr>
        <w:t xml:space="preserve">VHF </w:t>
      </w:r>
      <w:r w:rsidRPr="006A4834">
        <w:rPr>
          <w:rFonts w:ascii="Arial" w:hAnsi="Arial"/>
          <w:sz w:val="18"/>
        </w:rPr>
        <w:t>Viral Haemorrhagic Fever</w:t>
      </w:r>
    </w:p>
    <w:p w14:paraId="37994AC1"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B2D2B5F" w14:textId="77777777" w:rsidR="0087383B" w:rsidRDefault="0087383B">
      <w:pPr>
        <w:spacing w:line="200" w:lineRule="exact"/>
        <w:rPr>
          <w:sz w:val="20"/>
          <w:szCs w:val="20"/>
        </w:rPr>
      </w:pPr>
    </w:p>
    <w:p w14:paraId="79AD4B7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91</w:t>
      </w:r>
    </w:p>
    <w:p w14:paraId="0835F6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9357249" w14:textId="77777777" w:rsidR="00553914" w:rsidRPr="006A4834" w:rsidRDefault="00553914">
      <w:pPr>
        <w:tabs>
          <w:tab w:val="left" w:pos="6420"/>
        </w:tabs>
        <w:rPr>
          <w:sz w:val="20"/>
          <w:szCs w:val="20"/>
        </w:rPr>
      </w:pPr>
      <w:bookmarkStart w:id="84" w:name="page92"/>
      <w:bookmarkEnd w:id="84"/>
    </w:p>
    <w:p w14:paraId="326E1D5B" w14:textId="77777777" w:rsidR="00553914" w:rsidRPr="006A4834" w:rsidRDefault="00553914">
      <w:pPr>
        <w:sectPr w:rsidR="00553914" w:rsidRPr="006A4834">
          <w:pgSz w:w="8620" w:h="12979"/>
          <w:pgMar w:top="1440" w:right="1440" w:bottom="875" w:left="1440" w:header="0" w:footer="0" w:gutter="0"/>
          <w:cols w:space="0"/>
        </w:sectPr>
      </w:pPr>
    </w:p>
    <w:p w14:paraId="456906CC" w14:textId="77777777" w:rsidR="00553914" w:rsidRPr="006A4834" w:rsidRDefault="00553914">
      <w:pPr>
        <w:spacing w:line="374" w:lineRule="exact"/>
        <w:rPr>
          <w:sz w:val="20"/>
          <w:szCs w:val="20"/>
        </w:rPr>
      </w:pPr>
      <w:bookmarkStart w:id="85" w:name="page93"/>
      <w:bookmarkEnd w:id="85"/>
    </w:p>
    <w:p w14:paraId="693698AC" w14:textId="77777777" w:rsidR="00553914" w:rsidRPr="006A4834" w:rsidRDefault="00491498">
      <w:pPr>
        <w:spacing w:line="312" w:lineRule="auto"/>
        <w:ind w:left="640" w:right="341"/>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w:t>
      </w:r>
      <w:r w:rsidRPr="006A4834">
        <w:rPr>
          <w:rFonts w:ascii="Arial" w:hAnsi="Arial"/>
          <w:b/>
          <w:color w:val="3AACC4"/>
          <w:sz w:val="48"/>
        </w:rPr>
        <w:t xml:space="preserve"> </w:t>
      </w:r>
      <w:r w:rsidR="0021627F" w:rsidRPr="006A4834">
        <w:rPr>
          <w:rFonts w:ascii="Arial" w:hAnsi="Arial"/>
          <w:b/>
          <w:color w:val="3AACC4"/>
          <w:sz w:val="48"/>
        </w:rPr>
        <w:t>p</w:t>
      </w:r>
      <w:r w:rsidRPr="006A4834">
        <w:rPr>
          <w:rFonts w:ascii="Arial" w:hAnsi="Arial"/>
          <w:b/>
          <w:color w:val="3AACC4"/>
          <w:sz w:val="48"/>
        </w:rPr>
        <w:t>ublic health office</w:t>
      </w:r>
      <w:r w:rsidR="0021627F" w:rsidRPr="006A4834">
        <w:rPr>
          <w:rFonts w:ascii="Arial" w:hAnsi="Arial"/>
          <w:b/>
          <w:color w:val="3AACC4"/>
          <w:sz w:val="48"/>
        </w:rPr>
        <w:t>s</w:t>
      </w:r>
      <w:r w:rsidRPr="006A4834">
        <w:rPr>
          <w:rFonts w:ascii="Arial" w:hAnsi="Arial"/>
          <w:b/>
          <w:color w:val="3AACC4"/>
          <w:sz w:val="48"/>
        </w:rPr>
        <w:t xml:space="preserve"> in crisis mode</w:t>
      </w:r>
    </w:p>
    <w:p w14:paraId="6E8BF325"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9FBCB87" w14:textId="77777777" w:rsidR="00553914" w:rsidRPr="006A4834" w:rsidRDefault="00491498">
      <w:pPr>
        <w:ind w:left="4"/>
        <w:rPr>
          <w:sz w:val="20"/>
          <w:szCs w:val="20"/>
        </w:rPr>
      </w:pPr>
      <w:bookmarkStart w:id="86" w:name="page94"/>
      <w:bookmarkEnd w:id="86"/>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2AD798FF"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0912" behindDoc="1" locked="0" layoutInCell="0" allowOverlap="1" wp14:anchorId="40F7D4EC" wp14:editId="7EB02D69">
            <wp:simplePos x="0" y="0"/>
            <wp:positionH relativeFrom="column">
              <wp:posOffset>19050</wp:posOffset>
            </wp:positionH>
            <wp:positionV relativeFrom="paragraph">
              <wp:posOffset>344805</wp:posOffset>
            </wp:positionV>
            <wp:extent cx="4167505" cy="457835"/>
            <wp:effectExtent l="0" t="0" r="0" b="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2B359BB" w14:textId="77777777" w:rsidR="0087383B" w:rsidRDefault="00491498">
      <w:pPr>
        <w:tabs>
          <w:tab w:val="left" w:pos="2324"/>
        </w:tabs>
        <w:spacing w:line="328" w:lineRule="auto"/>
        <w:ind w:left="2344" w:right="560" w:hanging="4369"/>
        <w:rPr>
          <w:sz w:val="20"/>
          <w:szCs w:val="20"/>
        </w:rPr>
      </w:pPr>
      <w:r w:rsidRPr="006A4834">
        <w:rPr>
          <w:rFonts w:ascii="Arial" w:hAnsi="Arial"/>
          <w:b/>
          <w:i/>
          <w:sz w:val="16"/>
        </w:rPr>
        <w:t>Topic?</w:t>
      </w:r>
      <w:r w:rsidRPr="006A4834">
        <w:tab/>
      </w:r>
      <w:r w:rsidRPr="006A4834">
        <w:rPr>
          <w:rFonts w:ascii="Arial" w:hAnsi="Arial"/>
          <w:b/>
          <w:i/>
          <w:sz w:val="16"/>
        </w:rPr>
        <w:t>Title: Public health office</w:t>
      </w:r>
      <w:r w:rsidR="0021627F" w:rsidRPr="006A4834">
        <w:rPr>
          <w:rFonts w:ascii="Arial" w:hAnsi="Arial"/>
          <w:b/>
          <w:i/>
          <w:sz w:val="16"/>
        </w:rPr>
        <w:t>s</w:t>
      </w:r>
      <w:r w:rsidRPr="006A4834">
        <w:rPr>
          <w:rFonts w:ascii="Arial" w:hAnsi="Arial"/>
          <w:b/>
          <w:i/>
          <w:sz w:val="16"/>
        </w:rPr>
        <w:t xml:space="preserve"> in crisis mode</w:t>
      </w:r>
    </w:p>
    <w:p w14:paraId="5B092F79" w14:textId="2C15282F"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3A49EE9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1936" behindDoc="1" locked="0" layoutInCell="0" allowOverlap="1" wp14:anchorId="47CB0084" wp14:editId="51DFAD08">
            <wp:simplePos x="0" y="0"/>
            <wp:positionH relativeFrom="column">
              <wp:posOffset>19050</wp:posOffset>
            </wp:positionH>
            <wp:positionV relativeFrom="paragraph">
              <wp:posOffset>96520</wp:posOffset>
            </wp:positionV>
            <wp:extent cx="4167505" cy="95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D984E0F" w14:textId="75863FC9" w:rsidR="0087383B" w:rsidRDefault="00491498">
      <w:pPr>
        <w:ind w:left="4"/>
        <w:rPr>
          <w:sz w:val="20"/>
          <w:szCs w:val="20"/>
        </w:rPr>
      </w:pPr>
      <w:r w:rsidRPr="006A4834">
        <w:rPr>
          <w:rFonts w:ascii="Arial" w:hAnsi="Arial"/>
          <w:color w:val="0F64A7"/>
          <w:sz w:val="30"/>
        </w:rPr>
        <w:t>Alerts</w:t>
      </w:r>
    </w:p>
    <w:p w14:paraId="73ECF123"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Rules for receipt of alerts (via on-call service?)</w:t>
      </w:r>
    </w:p>
    <w:p w14:paraId="63ED16E1"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Checklist for first recipient of alert/on-call service</w:t>
      </w:r>
    </w:p>
    <w:p w14:paraId="4DB889C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Alert list (scenario-dependent)</w:t>
      </w:r>
    </w:p>
    <w:p w14:paraId="422FA714"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alert list for the public health office</w:t>
      </w:r>
    </w:p>
    <w:p w14:paraId="270DE126" w14:textId="77777777" w:rsidR="0087383B" w:rsidRDefault="00491498" w:rsidP="00491498">
      <w:pPr>
        <w:numPr>
          <w:ilvl w:val="0"/>
          <w:numId w:val="6"/>
        </w:numPr>
        <w:tabs>
          <w:tab w:val="left" w:pos="204"/>
        </w:tabs>
        <w:ind w:left="204" w:hanging="204"/>
        <w:rPr>
          <w:rFonts w:ascii="Segoe UI Symbol" w:eastAsia="Segoe UI Symbol" w:hAnsi="Segoe UI Symbol" w:cs="Segoe UI Symbol"/>
          <w:sz w:val="18"/>
          <w:szCs w:val="18"/>
        </w:rPr>
      </w:pPr>
      <w:r w:rsidRPr="006A4834">
        <w:rPr>
          <w:rFonts w:ascii="Arial" w:hAnsi="Arial"/>
          <w:sz w:val="18"/>
        </w:rPr>
        <w:t>Notification list for external contacts</w:t>
      </w:r>
    </w:p>
    <w:p w14:paraId="1F73E266" w14:textId="4152F856" w:rsidR="0087383B" w:rsidRDefault="00491498">
      <w:pPr>
        <w:ind w:left="4"/>
        <w:rPr>
          <w:sz w:val="20"/>
          <w:szCs w:val="20"/>
        </w:rPr>
      </w:pPr>
      <w:r w:rsidRPr="006A4834">
        <w:rPr>
          <w:rFonts w:ascii="Arial" w:hAnsi="Arial"/>
          <w:color w:val="0F64A7"/>
          <w:sz w:val="30"/>
        </w:rPr>
        <w:t>Rules for access to public health office</w:t>
      </w:r>
    </w:p>
    <w:p w14:paraId="794DD3CA" w14:textId="77777777" w:rsidR="0087383B" w:rsidRDefault="00491498" w:rsidP="00491498">
      <w:pPr>
        <w:numPr>
          <w:ilvl w:val="0"/>
          <w:numId w:val="7"/>
        </w:numPr>
        <w:tabs>
          <w:tab w:val="left" w:pos="204"/>
        </w:tabs>
        <w:ind w:left="204" w:hanging="204"/>
        <w:rPr>
          <w:rFonts w:ascii="Segoe UI Symbol" w:eastAsia="Segoe UI Symbol" w:hAnsi="Segoe UI Symbol" w:cs="Segoe UI Symbol"/>
          <w:sz w:val="18"/>
          <w:szCs w:val="18"/>
        </w:rPr>
      </w:pPr>
      <w:r w:rsidRPr="006A4834">
        <w:rPr>
          <w:rFonts w:ascii="Arial" w:hAnsi="Arial"/>
          <w:sz w:val="18"/>
        </w:rPr>
        <w:t>Persons authorised to access</w:t>
      </w:r>
    </w:p>
    <w:p w14:paraId="07625801" w14:textId="77777777" w:rsidR="0087383B" w:rsidRDefault="00491498" w:rsidP="00491498">
      <w:pPr>
        <w:numPr>
          <w:ilvl w:val="0"/>
          <w:numId w:val="7"/>
        </w:numPr>
        <w:tabs>
          <w:tab w:val="left" w:pos="213"/>
        </w:tabs>
        <w:spacing w:line="340" w:lineRule="auto"/>
        <w:ind w:left="4" w:right="1300" w:hanging="4"/>
        <w:rPr>
          <w:rFonts w:ascii="Segoe UI Symbol" w:eastAsia="Segoe UI Symbol" w:hAnsi="Segoe UI Symbol" w:cs="Segoe UI Symbol"/>
          <w:sz w:val="18"/>
          <w:szCs w:val="18"/>
        </w:rPr>
      </w:pPr>
      <w:r w:rsidRPr="006A4834">
        <w:rPr>
          <w:rFonts w:ascii="Arial" w:hAnsi="Arial"/>
          <w:sz w:val="18"/>
        </w:rPr>
        <w:t>Organisational arrangements for access (which routes, location of key cabinets etc.)</w:t>
      </w:r>
    </w:p>
    <w:p w14:paraId="63B633E0" w14:textId="77777777" w:rsidR="0087383B" w:rsidRDefault="00491498">
      <w:pPr>
        <w:ind w:left="4"/>
        <w:rPr>
          <w:sz w:val="20"/>
          <w:szCs w:val="20"/>
        </w:rPr>
      </w:pPr>
      <w:r w:rsidRPr="006A4834">
        <w:rPr>
          <w:rFonts w:ascii="Arial" w:hAnsi="Arial"/>
          <w:color w:val="0F64A7"/>
          <w:sz w:val="30"/>
        </w:rPr>
        <w:t>Organisation</w:t>
      </w:r>
    </w:p>
    <w:p w14:paraId="3A71CF2D"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structure and scope of roles</w:t>
      </w:r>
    </w:p>
    <w:p w14:paraId="35974F19" w14:textId="77777777" w:rsidR="0087383B" w:rsidRDefault="00491498" w:rsidP="00491498">
      <w:pPr>
        <w:numPr>
          <w:ilvl w:val="0"/>
          <w:numId w:val="8"/>
        </w:numPr>
        <w:tabs>
          <w:tab w:val="left" w:pos="213"/>
        </w:tabs>
        <w:spacing w:line="340" w:lineRule="auto"/>
        <w:ind w:left="4" w:right="20" w:hanging="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integration of the crisis/work team into the crisis team structures of the region</w:t>
      </w:r>
    </w:p>
    <w:p w14:paraId="2209C15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proofErr w:type="gramStart"/>
      <w:r w:rsidRPr="006A4834">
        <w:rPr>
          <w:rFonts w:ascii="Arial" w:hAnsi="Arial"/>
          <w:sz w:val="18"/>
        </w:rPr>
        <w:t>Take into account</w:t>
      </w:r>
      <w:proofErr w:type="gramEnd"/>
      <w:r w:rsidRPr="006A4834">
        <w:rPr>
          <w:rFonts w:ascii="Arial" w:hAnsi="Arial"/>
          <w:sz w:val="18"/>
        </w:rPr>
        <w:t xml:space="preserve"> the </w:t>
      </w:r>
      <w:r w:rsidR="0021627F" w:rsidRPr="006A4834">
        <w:rPr>
          <w:rFonts w:ascii="Arial" w:hAnsi="Arial"/>
          <w:sz w:val="18"/>
        </w:rPr>
        <w:t>unfolding</w:t>
      </w:r>
      <w:r w:rsidRPr="006A4834">
        <w:rPr>
          <w:rFonts w:ascii="Arial" w:hAnsi="Arial"/>
          <w:sz w:val="18"/>
        </w:rPr>
        <w:t xml:space="preserve"> situation when setting up the team</w:t>
      </w:r>
    </w:p>
    <w:p w14:paraId="3DE8BBB0"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tasks and agree these with heads of institution</w:t>
      </w:r>
    </w:p>
    <w:p w14:paraId="3FC0D3E9" w14:textId="77777777" w:rsidR="0087383B" w:rsidRDefault="00491498" w:rsidP="00491498">
      <w:pPr>
        <w:numPr>
          <w:ilvl w:val="0"/>
          <w:numId w:val="8"/>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processes/channels of communication</w:t>
      </w:r>
    </w:p>
    <w:p w14:paraId="2A639B6F" w14:textId="247536B7" w:rsidR="00553914" w:rsidRPr="006A4834" w:rsidRDefault="00491498" w:rsidP="00491498">
      <w:pPr>
        <w:numPr>
          <w:ilvl w:val="0"/>
          <w:numId w:val="8"/>
        </w:numPr>
        <w:tabs>
          <w:tab w:val="left" w:pos="213"/>
        </w:tabs>
        <w:spacing w:line="340" w:lineRule="auto"/>
        <w:ind w:left="4" w:right="1060" w:hanging="4"/>
        <w:rPr>
          <w:rFonts w:ascii="Segoe UI Symbol" w:eastAsia="Segoe UI Symbol" w:hAnsi="Segoe UI Symbol" w:cs="Segoe UI Symbol"/>
          <w:sz w:val="18"/>
          <w:szCs w:val="18"/>
        </w:rPr>
      </w:pPr>
      <w:r w:rsidRPr="006A4834">
        <w:rPr>
          <w:rFonts w:ascii="Arial" w:hAnsi="Arial"/>
          <w:sz w:val="18"/>
        </w:rPr>
        <w:t xml:space="preserve">Define regular procedures </w:t>
      </w:r>
      <w:proofErr w:type="gramStart"/>
      <w:r w:rsidRPr="006A4834">
        <w:rPr>
          <w:rFonts w:ascii="Arial" w:hAnsi="Arial"/>
          <w:sz w:val="18"/>
        </w:rPr>
        <w:t>e.g.</w:t>
      </w:r>
      <w:proofErr w:type="gramEnd"/>
      <w:r w:rsidRPr="006A4834">
        <w:rPr>
          <w:rFonts w:ascii="Arial" w:hAnsi="Arial"/>
          <w:sz w:val="18"/>
        </w:rPr>
        <w:t xml:space="preserve"> discussions of the situation (schedule)</w:t>
      </w:r>
    </w:p>
    <w:p w14:paraId="4A4EB00A"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5A83237A" w14:textId="77777777" w:rsidR="0087383B" w:rsidRDefault="0087383B">
      <w:pPr>
        <w:spacing w:line="200" w:lineRule="exact"/>
        <w:rPr>
          <w:sz w:val="20"/>
          <w:szCs w:val="20"/>
        </w:rPr>
      </w:pPr>
    </w:p>
    <w:p w14:paraId="657246C1" w14:textId="77777777" w:rsidR="00553914" w:rsidRPr="006A4834" w:rsidRDefault="00491498">
      <w:pPr>
        <w:tabs>
          <w:tab w:val="left" w:pos="2924"/>
        </w:tabs>
        <w:ind w:left="4"/>
        <w:rPr>
          <w:sz w:val="20"/>
          <w:szCs w:val="20"/>
        </w:rPr>
      </w:pPr>
      <w:r w:rsidRPr="006A4834">
        <w:rPr>
          <w:rFonts w:ascii="Arial" w:hAnsi="Arial"/>
          <w:b/>
          <w:i/>
          <w:sz w:val="18"/>
        </w:rPr>
        <w:t>94</w:t>
      </w:r>
      <w:r w:rsidRPr="006A4834">
        <w:tab/>
      </w:r>
      <w:r w:rsidRPr="006A4834">
        <w:rPr>
          <w:rFonts w:ascii="Arial" w:hAnsi="Arial"/>
          <w:sz w:val="15"/>
        </w:rPr>
        <w:t>Pre-release v1.0</w:t>
      </w:r>
    </w:p>
    <w:p w14:paraId="6C11476E"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005375D6" w14:textId="77777777" w:rsidR="0087383B" w:rsidRDefault="00491498">
      <w:pPr>
        <w:ind w:right="20"/>
        <w:jc w:val="right"/>
        <w:rPr>
          <w:sz w:val="20"/>
          <w:szCs w:val="20"/>
        </w:rPr>
      </w:pPr>
      <w:bookmarkStart w:id="87" w:name="page95"/>
      <w:bookmarkEnd w:id="87"/>
      <w:r w:rsidRPr="006A4834">
        <w:rPr>
          <w:rFonts w:ascii="Arial" w:hAnsi="Arial"/>
          <w:b/>
          <w:i/>
          <w:sz w:val="18"/>
        </w:rPr>
        <w:lastRenderedPageBreak/>
        <w:t>Crisis management</w:t>
      </w:r>
    </w:p>
    <w:p w14:paraId="4B05926E" w14:textId="77777777" w:rsidR="0087383B" w:rsidRDefault="00491498" w:rsidP="00491498">
      <w:pPr>
        <w:numPr>
          <w:ilvl w:val="0"/>
          <w:numId w:val="9"/>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 xml:space="preserve">Define specialised areas of work, assign </w:t>
      </w:r>
      <w:proofErr w:type="gramStart"/>
      <w:r w:rsidRPr="006A4834">
        <w:rPr>
          <w:rFonts w:ascii="Arial" w:hAnsi="Arial"/>
          <w:sz w:val="18"/>
        </w:rPr>
        <w:t>personnel</w:t>
      </w:r>
      <w:proofErr w:type="gramEnd"/>
      <w:r w:rsidRPr="006A4834">
        <w:rPr>
          <w:rFonts w:ascii="Arial" w:hAnsi="Arial"/>
          <w:sz w:val="18"/>
        </w:rPr>
        <w:t xml:space="preserve"> and determine responsibilities</w:t>
      </w:r>
    </w:p>
    <w:p w14:paraId="4030DD71" w14:textId="77777777" w:rsidR="0087383B" w:rsidRDefault="0021627F">
      <w:pPr>
        <w:rPr>
          <w:sz w:val="20"/>
          <w:szCs w:val="20"/>
        </w:rPr>
      </w:pPr>
      <w:r w:rsidRPr="006A4834">
        <w:rPr>
          <w:rFonts w:ascii="Arial" w:hAnsi="Arial"/>
          <w:color w:val="0F64A7"/>
          <w:sz w:val="30"/>
        </w:rPr>
        <w:t>H</w:t>
      </w:r>
      <w:r w:rsidR="00491498" w:rsidRPr="006A4834">
        <w:rPr>
          <w:rFonts w:ascii="Arial" w:hAnsi="Arial"/>
          <w:color w:val="0F64A7"/>
          <w:sz w:val="30"/>
        </w:rPr>
        <w:t>uman resources</w:t>
      </w:r>
    </w:p>
    <w:p w14:paraId="3A79C90E"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roles to be assigned</w:t>
      </w:r>
    </w:p>
    <w:p w14:paraId="72B34393"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available staff</w:t>
      </w:r>
    </w:p>
    <w:p w14:paraId="0E4C2F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 planning overview</w:t>
      </w:r>
    </w:p>
    <w:p w14:paraId="0BE899C4"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Specimen of </w:t>
      </w:r>
      <w:r w:rsidR="0021627F" w:rsidRPr="006A4834">
        <w:rPr>
          <w:rFonts w:ascii="Arial" w:hAnsi="Arial"/>
          <w:sz w:val="18"/>
        </w:rPr>
        <w:t>duty roster</w:t>
      </w:r>
    </w:p>
    <w:p w14:paraId="72B0645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Overview of staff presence</w:t>
      </w:r>
    </w:p>
    <w:p w14:paraId="5E0033FD"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Involvement of staff council</w:t>
      </w:r>
    </w:p>
    <w:p w14:paraId="0974D5BB"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Overtime arrangements, ban on leave</w:t>
      </w:r>
    </w:p>
    <w:p w14:paraId="1F4E2951"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Foreign language skills of staff</w:t>
      </w:r>
    </w:p>
    <w:p w14:paraId="04514AF0"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Staffing of hotline, if applicable</w:t>
      </w:r>
    </w:p>
    <w:p w14:paraId="5090FDEF"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Administrative support (staff deployment, duty scheduling)</w:t>
      </w:r>
    </w:p>
    <w:p w14:paraId="17383DA9" w14:textId="77777777" w:rsidR="0087383B" w:rsidRDefault="00491498" w:rsidP="00491498">
      <w:pPr>
        <w:numPr>
          <w:ilvl w:val="0"/>
          <w:numId w:val="10"/>
        </w:numPr>
        <w:tabs>
          <w:tab w:val="left" w:pos="200"/>
        </w:tabs>
        <w:ind w:left="200" w:hanging="199"/>
        <w:rPr>
          <w:rFonts w:ascii="Segoe UI Symbol" w:eastAsia="Segoe UI Symbol" w:hAnsi="Segoe UI Symbol" w:cs="Segoe UI Symbol"/>
          <w:sz w:val="18"/>
          <w:szCs w:val="18"/>
        </w:rPr>
      </w:pPr>
      <w:r w:rsidRPr="006A4834">
        <w:rPr>
          <w:rFonts w:ascii="Arial" w:hAnsi="Arial"/>
          <w:sz w:val="18"/>
        </w:rPr>
        <w:t>External consultants from other authorities and institutions</w:t>
      </w:r>
    </w:p>
    <w:p w14:paraId="24D98CAB" w14:textId="73F4F3C2" w:rsidR="0087383B" w:rsidRDefault="00491498">
      <w:pPr>
        <w:rPr>
          <w:sz w:val="20"/>
          <w:szCs w:val="20"/>
        </w:rPr>
      </w:pPr>
      <w:r w:rsidRPr="006A4834">
        <w:rPr>
          <w:rFonts w:ascii="Arial" w:hAnsi="Arial"/>
          <w:color w:val="0F64A7"/>
          <w:sz w:val="30"/>
        </w:rPr>
        <w:t>Team leadership</w:t>
      </w:r>
    </w:p>
    <w:p w14:paraId="2B80A4BC"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Select personnel, think about deputies</w:t>
      </w:r>
    </w:p>
    <w:p w14:paraId="0834F8F7"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 up checklist for tasks</w:t>
      </w:r>
    </w:p>
    <w:p w14:paraId="5F3E9941" w14:textId="77777777" w:rsidR="0087383B" w:rsidRDefault="00491498" w:rsidP="00491498">
      <w:pPr>
        <w:numPr>
          <w:ilvl w:val="0"/>
          <w:numId w:val="11"/>
        </w:numPr>
        <w:tabs>
          <w:tab w:val="left" w:pos="200"/>
        </w:tabs>
        <w:ind w:left="200" w:hanging="199"/>
        <w:rPr>
          <w:rFonts w:ascii="Segoe UI Symbol" w:eastAsia="Segoe UI Symbol" w:hAnsi="Segoe UI Symbol" w:cs="Segoe UI Symbol"/>
          <w:sz w:val="18"/>
          <w:szCs w:val="18"/>
        </w:rPr>
      </w:pPr>
      <w:r w:rsidRPr="006A4834">
        <w:rPr>
          <w:rFonts w:ascii="Arial" w:hAnsi="Arial"/>
          <w:sz w:val="18"/>
        </w:rPr>
        <w:t>How will task control be performed?</w:t>
      </w:r>
    </w:p>
    <w:p w14:paraId="7119FF1D" w14:textId="63A22A53" w:rsidR="0087383B" w:rsidRDefault="00491498">
      <w:pPr>
        <w:rPr>
          <w:sz w:val="20"/>
          <w:szCs w:val="20"/>
        </w:rPr>
      </w:pPr>
      <w:r w:rsidRPr="006A4834">
        <w:rPr>
          <w:rFonts w:ascii="Arial" w:hAnsi="Arial"/>
          <w:color w:val="0F64A7"/>
          <w:sz w:val="30"/>
        </w:rPr>
        <w:t>Situation reports</w:t>
      </w:r>
    </w:p>
    <w:p w14:paraId="418046DC"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Identify and train suitable staff</w:t>
      </w:r>
    </w:p>
    <w:p w14:paraId="246D7FAD"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Available data from existing sources</w:t>
      </w:r>
    </w:p>
    <w:p w14:paraId="687737F9" w14:textId="77777777" w:rsidR="0087383B"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mission diary (link to template)</w:t>
      </w:r>
    </w:p>
    <w:p w14:paraId="79FD4CC2" w14:textId="17C7D65C" w:rsidR="00553914" w:rsidRPr="006A4834" w:rsidRDefault="00491498" w:rsidP="00491498">
      <w:pPr>
        <w:numPr>
          <w:ilvl w:val="0"/>
          <w:numId w:val="12"/>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Specimen situation report</w:t>
      </w:r>
    </w:p>
    <w:p w14:paraId="0576ADEF"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0AB4045" w14:textId="77777777" w:rsidR="0087383B" w:rsidRDefault="0087383B">
      <w:pPr>
        <w:spacing w:line="200" w:lineRule="exact"/>
        <w:rPr>
          <w:sz w:val="20"/>
          <w:szCs w:val="20"/>
        </w:rPr>
      </w:pPr>
    </w:p>
    <w:p w14:paraId="18ABDCD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21627F" w:rsidRPr="006A4834">
        <w:rPr>
          <w:rFonts w:ascii="Arial" w:hAnsi="Arial"/>
          <w:sz w:val="15"/>
        </w:rPr>
        <w:t>.</w:t>
      </w:r>
      <w:r w:rsidRPr="006A4834">
        <w:tab/>
      </w:r>
      <w:r w:rsidRPr="006A4834">
        <w:rPr>
          <w:rFonts w:ascii="Arial" w:hAnsi="Arial"/>
          <w:b/>
          <w:i/>
          <w:sz w:val="17"/>
        </w:rPr>
        <w:t>95</w:t>
      </w:r>
    </w:p>
    <w:p w14:paraId="1444D34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976DA2F" w14:textId="77777777" w:rsidR="0087383B" w:rsidRDefault="00491498">
      <w:pPr>
        <w:ind w:left="9"/>
        <w:rPr>
          <w:sz w:val="20"/>
          <w:szCs w:val="20"/>
        </w:rPr>
      </w:pPr>
      <w:bookmarkStart w:id="88" w:name="page96"/>
      <w:bookmarkEnd w:id="88"/>
      <w:r w:rsidRPr="006A4834">
        <w:rPr>
          <w:rFonts w:ascii="Arial" w:hAnsi="Arial"/>
          <w:b/>
          <w:i/>
          <w:sz w:val="18"/>
        </w:rPr>
        <w:lastRenderedPageBreak/>
        <w:t>Annex – Checklist</w:t>
      </w:r>
      <w:r w:rsidR="0021627F" w:rsidRPr="006A4834">
        <w:rPr>
          <w:rFonts w:ascii="Arial" w:hAnsi="Arial"/>
          <w:b/>
          <w:i/>
          <w:sz w:val="18"/>
        </w:rPr>
        <w:t xml:space="preserve"> for p</w:t>
      </w:r>
      <w:r w:rsidRPr="006A4834">
        <w:rPr>
          <w:rFonts w:ascii="Arial" w:hAnsi="Arial"/>
          <w:b/>
          <w:i/>
          <w:sz w:val="18"/>
        </w:rPr>
        <w:t>ublic health office</w:t>
      </w:r>
      <w:r w:rsidR="0021627F" w:rsidRPr="006A4834">
        <w:rPr>
          <w:rFonts w:ascii="Arial" w:hAnsi="Arial"/>
          <w:b/>
          <w:i/>
          <w:sz w:val="18"/>
        </w:rPr>
        <w:t>s</w:t>
      </w:r>
      <w:r w:rsidRPr="006A4834">
        <w:rPr>
          <w:rFonts w:ascii="Arial" w:hAnsi="Arial"/>
          <w:b/>
          <w:i/>
          <w:sz w:val="18"/>
        </w:rPr>
        <w:t xml:space="preserve"> in crisis mode</w:t>
      </w:r>
    </w:p>
    <w:p w14:paraId="09BE3296" w14:textId="77777777" w:rsidR="0087383B" w:rsidRDefault="00491498">
      <w:pPr>
        <w:ind w:left="9"/>
        <w:rPr>
          <w:sz w:val="20"/>
          <w:szCs w:val="20"/>
        </w:rPr>
      </w:pPr>
      <w:r w:rsidRPr="006A4834">
        <w:rPr>
          <w:rFonts w:ascii="Arial" w:hAnsi="Arial"/>
          <w:color w:val="0F64A7"/>
          <w:sz w:val="30"/>
        </w:rPr>
        <w:t>Infrastructure (rooms, technology)</w:t>
      </w:r>
    </w:p>
    <w:p w14:paraId="1081A446" w14:textId="77777777" w:rsidR="0087383B" w:rsidRDefault="00491498">
      <w:pPr>
        <w:ind w:left="9"/>
        <w:rPr>
          <w:sz w:val="20"/>
          <w:szCs w:val="20"/>
        </w:rPr>
      </w:pPr>
      <w:r w:rsidRPr="006A4834">
        <w:rPr>
          <w:rFonts w:ascii="Arial" w:hAnsi="Arial"/>
          <w:b/>
          <w:sz w:val="18"/>
        </w:rPr>
        <w:t>For details see separate checklist</w:t>
      </w:r>
    </w:p>
    <w:p w14:paraId="6F348070"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Room plan</w:t>
      </w:r>
    </w:p>
    <w:p w14:paraId="7091E55E"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Technical equipment</w:t>
      </w:r>
    </w:p>
    <w:p w14:paraId="727C33F3" w14:textId="77777777" w:rsidR="0087383B" w:rsidRDefault="00491498" w:rsidP="00491498">
      <w:pPr>
        <w:numPr>
          <w:ilvl w:val="0"/>
          <w:numId w:val="13"/>
        </w:numPr>
        <w:tabs>
          <w:tab w:val="left" w:pos="209"/>
        </w:tabs>
        <w:ind w:left="209" w:hanging="209"/>
        <w:rPr>
          <w:rFonts w:ascii="Segoe UI Symbol" w:eastAsia="Segoe UI Symbol" w:hAnsi="Segoe UI Symbol" w:cs="Segoe UI Symbol"/>
          <w:sz w:val="18"/>
          <w:szCs w:val="18"/>
        </w:rPr>
      </w:pPr>
      <w:r w:rsidRPr="006A4834">
        <w:rPr>
          <w:rFonts w:ascii="Arial" w:hAnsi="Arial"/>
          <w:sz w:val="18"/>
        </w:rPr>
        <w:t>Alternative location</w:t>
      </w:r>
    </w:p>
    <w:p w14:paraId="70B27331" w14:textId="77777777" w:rsidR="0087383B" w:rsidRDefault="00491498">
      <w:pPr>
        <w:ind w:left="9"/>
        <w:rPr>
          <w:sz w:val="20"/>
          <w:szCs w:val="20"/>
        </w:rPr>
      </w:pPr>
      <w:r w:rsidRPr="006A4834">
        <w:rPr>
          <w:rFonts w:ascii="Arial" w:hAnsi="Arial"/>
          <w:color w:val="0F64A7"/>
          <w:sz w:val="30"/>
        </w:rPr>
        <w:t>Organisation</w:t>
      </w:r>
    </w:p>
    <w:p w14:paraId="4B51CD9C" w14:textId="21E1DB9A" w:rsidR="0087383B" w:rsidRDefault="00491498">
      <w:pPr>
        <w:ind w:left="9"/>
        <w:rPr>
          <w:sz w:val="20"/>
          <w:szCs w:val="20"/>
        </w:rPr>
      </w:pPr>
      <w:r w:rsidRPr="006A4834">
        <w:rPr>
          <w:rFonts w:ascii="Arial" w:hAnsi="Arial"/>
          <w:color w:val="0F64A7"/>
          <w:sz w:val="26"/>
        </w:rPr>
        <w:t>Technical content, FAQs</w:t>
      </w:r>
    </w:p>
    <w:p w14:paraId="546F83A1"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Responsible for preparing content</w:t>
      </w:r>
    </w:p>
    <w:p w14:paraId="51FFE8A4"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Sources (RKI, BMG, WHO etc.)</w:t>
      </w:r>
    </w:p>
    <w:p w14:paraId="7BDAF9D5" w14:textId="77777777" w:rsidR="0087383B" w:rsidRDefault="00491498" w:rsidP="00491498">
      <w:pPr>
        <w:numPr>
          <w:ilvl w:val="0"/>
          <w:numId w:val="14"/>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Preparation of handouts for workstations/updates</w:t>
      </w:r>
    </w:p>
    <w:p w14:paraId="769889B1" w14:textId="08FA0D40" w:rsidR="0087383B" w:rsidRDefault="00491498">
      <w:pPr>
        <w:ind w:left="9"/>
        <w:rPr>
          <w:sz w:val="20"/>
          <w:szCs w:val="20"/>
        </w:rPr>
      </w:pPr>
      <w:r w:rsidRPr="006A4834">
        <w:rPr>
          <w:rFonts w:ascii="Arial" w:hAnsi="Arial"/>
          <w:color w:val="0F64A7"/>
          <w:sz w:val="26"/>
        </w:rPr>
        <w:t>Staffing of hotline</w:t>
      </w:r>
    </w:p>
    <w:p w14:paraId="47D28AFD"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Professional support (external staff, contract workers if possible)</w:t>
      </w:r>
    </w:p>
    <w:p w14:paraId="4E557896" w14:textId="77777777" w:rsidR="0087383B"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Staffing of hotline (shift change every 4 -6 hours)</w:t>
      </w:r>
    </w:p>
    <w:p w14:paraId="4D2AD367" w14:textId="732ADC61" w:rsidR="00553914" w:rsidRPr="006A4834" w:rsidRDefault="00491498" w:rsidP="00491498">
      <w:pPr>
        <w:numPr>
          <w:ilvl w:val="0"/>
          <w:numId w:val="15"/>
        </w:numPr>
        <w:tabs>
          <w:tab w:val="left" w:pos="209"/>
        </w:tabs>
        <w:ind w:left="209" w:hanging="209"/>
        <w:rPr>
          <w:rFonts w:ascii="Segoe UI Symbol" w:eastAsia="Segoe UI Symbol" w:hAnsi="Segoe UI Symbol" w:cs="Segoe UI Symbol"/>
          <w:sz w:val="18"/>
          <w:szCs w:val="18"/>
        </w:rPr>
      </w:pPr>
      <w:r w:rsidRPr="006A4834">
        <w:rPr>
          <w:rFonts w:ascii="Arial" w:hAnsi="Arial"/>
          <w:sz w:val="18"/>
        </w:rPr>
        <w:t>Duty roster</w:t>
      </w:r>
    </w:p>
    <w:p w14:paraId="5A816EE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2960" behindDoc="1" locked="0" layoutInCell="0" allowOverlap="1" wp14:anchorId="0CFDE706" wp14:editId="03947FDD">
            <wp:simplePos x="0" y="0"/>
            <wp:positionH relativeFrom="column">
              <wp:posOffset>22225</wp:posOffset>
            </wp:positionH>
            <wp:positionV relativeFrom="paragraph">
              <wp:posOffset>132080</wp:posOffset>
            </wp:positionV>
            <wp:extent cx="4167505" cy="286385"/>
            <wp:effectExtent l="0" t="0" r="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0EA94CA8"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6"/>
        </w:rPr>
        <w:t>Version:</w:t>
      </w:r>
    </w:p>
    <w:p w14:paraId="41E47531" w14:textId="32876137"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7470A14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3984" behindDoc="1" locked="0" layoutInCell="0" allowOverlap="1" wp14:anchorId="72F9FAFA" wp14:editId="7B1E43C6">
            <wp:simplePos x="0" y="0"/>
            <wp:positionH relativeFrom="column">
              <wp:posOffset>22225</wp:posOffset>
            </wp:positionH>
            <wp:positionV relativeFrom="paragraph">
              <wp:posOffset>96520</wp:posOffset>
            </wp:positionV>
            <wp:extent cx="4167505" cy="9525"/>
            <wp:effectExtent l="0" t="0" r="0" b="0"/>
            <wp:wrapNone/>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FE72D42" w14:textId="77777777" w:rsidR="00553914" w:rsidRPr="006A4834" w:rsidRDefault="00553914">
      <w:pPr>
        <w:sectPr w:rsidR="00553914" w:rsidRPr="006A4834">
          <w:pgSz w:w="8620" w:h="12979"/>
          <w:pgMar w:top="511" w:right="1421" w:bottom="0" w:left="851" w:header="0" w:footer="0" w:gutter="0"/>
          <w:cols w:space="720" w:equalWidth="0">
            <w:col w:w="6349"/>
          </w:cols>
        </w:sectPr>
      </w:pPr>
    </w:p>
    <w:p w14:paraId="5568458C" w14:textId="77777777" w:rsidR="0087383B" w:rsidRDefault="0087383B">
      <w:pPr>
        <w:spacing w:line="200" w:lineRule="exact"/>
        <w:rPr>
          <w:sz w:val="20"/>
          <w:szCs w:val="20"/>
        </w:rPr>
      </w:pPr>
    </w:p>
    <w:p w14:paraId="7BC2B0FD" w14:textId="77777777" w:rsidR="00553914" w:rsidRPr="006A4834" w:rsidRDefault="00491498">
      <w:pPr>
        <w:tabs>
          <w:tab w:val="left" w:pos="2928"/>
        </w:tabs>
        <w:ind w:left="9"/>
        <w:rPr>
          <w:sz w:val="20"/>
          <w:szCs w:val="20"/>
        </w:rPr>
      </w:pPr>
      <w:r w:rsidRPr="006A4834">
        <w:rPr>
          <w:rFonts w:ascii="Arial" w:hAnsi="Arial"/>
          <w:b/>
          <w:i/>
          <w:sz w:val="18"/>
        </w:rPr>
        <w:t>96</w:t>
      </w:r>
      <w:r w:rsidRPr="006A4834">
        <w:tab/>
      </w:r>
      <w:r w:rsidRPr="006A4834">
        <w:rPr>
          <w:rFonts w:ascii="Arial" w:hAnsi="Arial"/>
          <w:sz w:val="15"/>
        </w:rPr>
        <w:t>Pre-release v1.0</w:t>
      </w:r>
    </w:p>
    <w:p w14:paraId="770CD5EA" w14:textId="77777777" w:rsidR="00553914" w:rsidRPr="006A4834" w:rsidRDefault="00553914">
      <w:pPr>
        <w:sectPr w:rsidR="00553914" w:rsidRPr="006A4834">
          <w:type w:val="continuous"/>
          <w:pgSz w:w="8620" w:h="12979"/>
          <w:pgMar w:top="511" w:right="1421" w:bottom="0" w:left="851" w:header="0" w:footer="0" w:gutter="0"/>
          <w:cols w:space="720" w:equalWidth="0">
            <w:col w:w="6349"/>
          </w:cols>
        </w:sectPr>
      </w:pPr>
    </w:p>
    <w:p w14:paraId="42776386" w14:textId="77777777" w:rsidR="00553914" w:rsidRPr="006A4834" w:rsidRDefault="00553914">
      <w:pPr>
        <w:spacing w:line="374" w:lineRule="exact"/>
        <w:rPr>
          <w:sz w:val="20"/>
          <w:szCs w:val="20"/>
        </w:rPr>
      </w:pPr>
      <w:bookmarkStart w:id="89" w:name="page97"/>
      <w:bookmarkEnd w:id="89"/>
    </w:p>
    <w:p w14:paraId="7931ECB5" w14:textId="77777777" w:rsidR="00553914" w:rsidRPr="006A4834"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c</w:t>
      </w:r>
      <w:r w:rsidRPr="006A4834">
        <w:rPr>
          <w:rFonts w:ascii="Arial" w:hAnsi="Arial"/>
          <w:b/>
          <w:color w:val="3AACC4"/>
          <w:sz w:val="48"/>
        </w:rPr>
        <w:t>ommunications</w:t>
      </w:r>
    </w:p>
    <w:p w14:paraId="0B52E49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0617A8F5" w14:textId="77777777" w:rsidR="00553914" w:rsidRPr="006A4834" w:rsidRDefault="00491498">
      <w:pPr>
        <w:ind w:left="4"/>
        <w:rPr>
          <w:sz w:val="20"/>
          <w:szCs w:val="20"/>
        </w:rPr>
      </w:pPr>
      <w:bookmarkStart w:id="90" w:name="page98"/>
      <w:bookmarkEnd w:id="90"/>
      <w:r w:rsidRPr="006A4834">
        <w:rPr>
          <w:rFonts w:ascii="Arial" w:hAnsi="Arial"/>
          <w:b/>
          <w:i/>
          <w:sz w:val="18"/>
        </w:rPr>
        <w:lastRenderedPageBreak/>
        <w:t>Annex – Checklist</w:t>
      </w:r>
      <w:r w:rsidR="006A4834" w:rsidRPr="006A4834">
        <w:rPr>
          <w:rFonts w:ascii="Arial" w:hAnsi="Arial"/>
          <w:b/>
          <w:i/>
          <w:sz w:val="18"/>
        </w:rPr>
        <w:t xml:space="preserve"> for c</w:t>
      </w:r>
      <w:r w:rsidRPr="006A4834">
        <w:rPr>
          <w:rFonts w:ascii="Arial" w:hAnsi="Arial"/>
          <w:b/>
          <w:i/>
          <w:sz w:val="18"/>
        </w:rPr>
        <w:t>ommunications</w:t>
      </w:r>
    </w:p>
    <w:p w14:paraId="7570FFA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5008" behindDoc="1" locked="0" layoutInCell="0" allowOverlap="1" wp14:anchorId="531B05FA" wp14:editId="4EC13C2F">
            <wp:simplePos x="0" y="0"/>
            <wp:positionH relativeFrom="column">
              <wp:posOffset>19050</wp:posOffset>
            </wp:positionH>
            <wp:positionV relativeFrom="paragraph">
              <wp:posOffset>344805</wp:posOffset>
            </wp:positionV>
            <wp:extent cx="4167505" cy="286385"/>
            <wp:effectExtent l="0" t="0" r="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7FF18DE" w14:textId="52252108" w:rsidR="0087383B" w:rsidRDefault="00491498">
      <w:pPr>
        <w:tabs>
          <w:tab w:val="left" w:pos="2324"/>
          <w:tab w:val="left" w:pos="452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Communications</w:t>
      </w:r>
    </w:p>
    <w:p w14:paraId="21CB25EC" w14:textId="499AF03C"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59265FAC"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6032" behindDoc="1" locked="0" layoutInCell="0" allowOverlap="1" wp14:anchorId="662EB448" wp14:editId="28C72CDD">
            <wp:simplePos x="0" y="0"/>
            <wp:positionH relativeFrom="column">
              <wp:posOffset>19050</wp:posOffset>
            </wp:positionH>
            <wp:positionV relativeFrom="paragraph">
              <wp:posOffset>96520</wp:posOffset>
            </wp:positionV>
            <wp:extent cx="4167505" cy="9525"/>
            <wp:effectExtent l="0" t="0" r="0" b="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16007E84" w14:textId="0B0BA785" w:rsidR="0087383B" w:rsidRDefault="00491498">
      <w:pPr>
        <w:ind w:left="4"/>
        <w:rPr>
          <w:sz w:val="20"/>
          <w:szCs w:val="20"/>
        </w:rPr>
      </w:pPr>
      <w:r w:rsidRPr="006A4834">
        <w:rPr>
          <w:rFonts w:ascii="Arial" w:hAnsi="Arial"/>
          <w:color w:val="0F64A7"/>
          <w:sz w:val="30"/>
        </w:rPr>
        <w:t>Selecting the form of communication</w:t>
      </w:r>
    </w:p>
    <w:p w14:paraId="6D8F2AE4"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release</w:t>
      </w:r>
    </w:p>
    <w:p w14:paraId="0467D26C"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Press conference/expert interview</w:t>
      </w:r>
    </w:p>
    <w:p w14:paraId="07BD33EC" w14:textId="77777777" w:rsidR="0087383B" w:rsidRDefault="0021627F"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w:t>
      </w:r>
      <w:r w:rsidR="00491498" w:rsidRPr="006A4834">
        <w:rPr>
          <w:rFonts w:ascii="Arial" w:hAnsi="Arial"/>
          <w:sz w:val="18"/>
        </w:rPr>
        <w:t>otline</w:t>
      </w:r>
    </w:p>
    <w:p w14:paraId="6DD1FAF3"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FAQs</w:t>
      </w:r>
    </w:p>
    <w:p w14:paraId="15A8CA22"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Website of the administrative unit</w:t>
      </w:r>
    </w:p>
    <w:p w14:paraId="6B5DF3B5" w14:textId="77777777" w:rsidR="0087383B" w:rsidRDefault="00491498" w:rsidP="00491498">
      <w:pPr>
        <w:numPr>
          <w:ilvl w:val="0"/>
          <w:numId w:val="1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Social media (</w:t>
      </w:r>
      <w:proofErr w:type="gramStart"/>
      <w:r w:rsidRPr="006A4834">
        <w:rPr>
          <w:rFonts w:ascii="Arial" w:hAnsi="Arial"/>
          <w:sz w:val="18"/>
        </w:rPr>
        <w:t>e.g.</w:t>
      </w:r>
      <w:proofErr w:type="gramEnd"/>
      <w:r w:rsidRPr="006A4834">
        <w:rPr>
          <w:rFonts w:ascii="Arial" w:hAnsi="Arial"/>
          <w:sz w:val="18"/>
        </w:rPr>
        <w:t xml:space="preserve"> Twitter, Instagram)</w:t>
      </w:r>
    </w:p>
    <w:p w14:paraId="41F7FBE5" w14:textId="303138D4" w:rsidR="0087383B" w:rsidRDefault="00491498">
      <w:pPr>
        <w:ind w:left="4"/>
        <w:rPr>
          <w:sz w:val="20"/>
          <w:szCs w:val="20"/>
        </w:rPr>
      </w:pPr>
      <w:r w:rsidRPr="006A4834">
        <w:rPr>
          <w:rFonts w:ascii="Arial" w:hAnsi="Arial"/>
          <w:color w:val="0F64A7"/>
          <w:sz w:val="30"/>
        </w:rPr>
        <w:t>Content-related preparation</w:t>
      </w:r>
    </w:p>
    <w:p w14:paraId="1E31722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is the current situation?</w:t>
      </w:r>
    </w:p>
    <w:p w14:paraId="52418291"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has happened, when and where?</w:t>
      </w:r>
    </w:p>
    <w:p w14:paraId="0A22835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damage has been caused?</w:t>
      </w:r>
    </w:p>
    <w:p w14:paraId="76C82770"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many people (number) are affected?</w:t>
      </w:r>
    </w:p>
    <w:p w14:paraId="0120E979"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How is a situation likely to develop? Best case vs. worst case</w:t>
      </w:r>
    </w:p>
    <w:p w14:paraId="0FDEB996"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action has been taken so far by the authorities?</w:t>
      </w:r>
    </w:p>
    <w:p w14:paraId="1AF63773"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are the authorities planning to do? Activities?</w:t>
      </w:r>
    </w:p>
    <w:p w14:paraId="6395B7AD" w14:textId="77777777" w:rsidR="0087383B" w:rsidRDefault="00491498" w:rsidP="00491498">
      <w:pPr>
        <w:numPr>
          <w:ilvl w:val="0"/>
          <w:numId w:val="17"/>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 xml:space="preserve">Who will be affected? What (behavioural) rules follow </w:t>
      </w:r>
      <w:proofErr w:type="gramStart"/>
      <w:r w:rsidRPr="006A4834">
        <w:rPr>
          <w:rFonts w:ascii="Arial" w:hAnsi="Arial"/>
          <w:sz w:val="18"/>
        </w:rPr>
        <w:t>as a result of</w:t>
      </w:r>
      <w:proofErr w:type="gramEnd"/>
      <w:r w:rsidRPr="006A4834">
        <w:rPr>
          <w:rFonts w:ascii="Arial" w:hAnsi="Arial"/>
          <w:sz w:val="18"/>
        </w:rPr>
        <w:t xml:space="preserve"> the incident?</w:t>
      </w:r>
    </w:p>
    <w:p w14:paraId="7F6A9F04"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specialist information is relevant?</w:t>
      </w:r>
    </w:p>
    <w:p w14:paraId="53C765A8" w14:textId="77777777" w:rsidR="0087383B"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information do regional/national bodies have in reserve?</w:t>
      </w:r>
    </w:p>
    <w:p w14:paraId="427BAB71" w14:textId="386347D4" w:rsidR="00553914" w:rsidRPr="006A4834" w:rsidRDefault="00491498" w:rsidP="00491498">
      <w:pPr>
        <w:numPr>
          <w:ilvl w:val="0"/>
          <w:numId w:val="17"/>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What easy-to-understand information is relevant?</w:t>
      </w:r>
    </w:p>
    <w:p w14:paraId="1D6CDDA1" w14:textId="77777777" w:rsidR="00553914" w:rsidRPr="006A4834" w:rsidRDefault="00553914">
      <w:pPr>
        <w:sectPr w:rsidR="00553914" w:rsidRPr="006A4834">
          <w:pgSz w:w="8620" w:h="12979"/>
          <w:pgMar w:top="511" w:right="1221" w:bottom="0" w:left="856" w:header="0" w:footer="0" w:gutter="0"/>
          <w:cols w:space="720" w:equalWidth="0">
            <w:col w:w="6544"/>
          </w:cols>
        </w:sectPr>
      </w:pPr>
    </w:p>
    <w:p w14:paraId="0E5B46AA" w14:textId="77777777" w:rsidR="0087383B" w:rsidRDefault="0087383B">
      <w:pPr>
        <w:spacing w:line="200" w:lineRule="exact"/>
        <w:rPr>
          <w:sz w:val="20"/>
          <w:szCs w:val="20"/>
        </w:rPr>
      </w:pPr>
    </w:p>
    <w:p w14:paraId="57B844E6" w14:textId="77777777" w:rsidR="00553914" w:rsidRPr="006A4834" w:rsidRDefault="00491498">
      <w:pPr>
        <w:tabs>
          <w:tab w:val="left" w:pos="2924"/>
        </w:tabs>
        <w:ind w:left="4"/>
        <w:rPr>
          <w:sz w:val="20"/>
          <w:szCs w:val="20"/>
        </w:rPr>
      </w:pPr>
      <w:r w:rsidRPr="006A4834">
        <w:rPr>
          <w:rFonts w:ascii="Arial" w:hAnsi="Arial"/>
          <w:b/>
          <w:i/>
          <w:sz w:val="18"/>
        </w:rPr>
        <w:t>98</w:t>
      </w:r>
      <w:r w:rsidRPr="006A4834">
        <w:tab/>
      </w:r>
      <w:r w:rsidRPr="006A4834">
        <w:rPr>
          <w:rFonts w:ascii="Arial" w:hAnsi="Arial"/>
          <w:sz w:val="15"/>
        </w:rPr>
        <w:t>Pre-release v1.0</w:t>
      </w:r>
    </w:p>
    <w:p w14:paraId="5338185A" w14:textId="77777777" w:rsidR="00553914" w:rsidRPr="006A4834" w:rsidRDefault="00553914">
      <w:pPr>
        <w:sectPr w:rsidR="00553914" w:rsidRPr="006A4834">
          <w:type w:val="continuous"/>
          <w:pgSz w:w="8620" w:h="12979"/>
          <w:pgMar w:top="511" w:right="1221" w:bottom="0" w:left="856" w:header="0" w:footer="0" w:gutter="0"/>
          <w:cols w:space="720" w:equalWidth="0">
            <w:col w:w="6544"/>
          </w:cols>
        </w:sectPr>
      </w:pPr>
    </w:p>
    <w:p w14:paraId="7F69BAD3" w14:textId="77777777" w:rsidR="0087383B" w:rsidRDefault="00491498">
      <w:pPr>
        <w:ind w:right="20"/>
        <w:jc w:val="right"/>
        <w:rPr>
          <w:sz w:val="20"/>
          <w:szCs w:val="20"/>
        </w:rPr>
      </w:pPr>
      <w:bookmarkStart w:id="91" w:name="page99"/>
      <w:bookmarkEnd w:id="91"/>
      <w:r w:rsidRPr="006A4834">
        <w:rPr>
          <w:rFonts w:ascii="Arial" w:hAnsi="Arial"/>
          <w:b/>
          <w:i/>
          <w:sz w:val="18"/>
        </w:rPr>
        <w:lastRenderedPageBreak/>
        <w:t>Crisis management</w:t>
      </w:r>
    </w:p>
    <w:p w14:paraId="07D9FD5D" w14:textId="77777777" w:rsidR="0087383B" w:rsidRDefault="00491498" w:rsidP="00491498">
      <w:pPr>
        <w:numPr>
          <w:ilvl w:val="0"/>
          <w:numId w:val="18"/>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What are the most important messages for the </w:t>
      </w:r>
      <w:proofErr w:type="gramStart"/>
      <w:r w:rsidRPr="006A4834">
        <w:rPr>
          <w:rFonts w:ascii="Arial" w:hAnsi="Arial"/>
          <w:sz w:val="18"/>
        </w:rPr>
        <w:t>general public</w:t>
      </w:r>
      <w:proofErr w:type="gramEnd"/>
      <w:r w:rsidRPr="006A4834">
        <w:rPr>
          <w:rFonts w:ascii="Arial" w:hAnsi="Arial"/>
          <w:sz w:val="18"/>
        </w:rPr>
        <w:t>?</w:t>
      </w:r>
    </w:p>
    <w:p w14:paraId="3A22AE69" w14:textId="5EB2AE6A" w:rsidR="0087383B" w:rsidRDefault="00491498">
      <w:pPr>
        <w:rPr>
          <w:sz w:val="20"/>
          <w:szCs w:val="20"/>
        </w:rPr>
      </w:pPr>
      <w:r w:rsidRPr="006A4834">
        <w:rPr>
          <w:rFonts w:ascii="Arial" w:hAnsi="Arial"/>
          <w:color w:val="0F64A7"/>
          <w:sz w:val="30"/>
        </w:rPr>
        <w:t>Press release</w:t>
      </w:r>
    </w:p>
    <w:p w14:paraId="4083A0D6"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What? When? Where? Who?</w:t>
      </w:r>
    </w:p>
    <w:p w14:paraId="5A170191"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Contact person</w:t>
      </w:r>
    </w:p>
    <w:p w14:paraId="1132B29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Date, time if known</w:t>
      </w:r>
    </w:p>
    <w:p w14:paraId="6810A29B" w14:textId="77777777" w:rsidR="0087383B" w:rsidRDefault="00491498" w:rsidP="00491498">
      <w:pPr>
        <w:numPr>
          <w:ilvl w:val="0"/>
          <w:numId w:val="19"/>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 xml:space="preserve">Website, social media, further </w:t>
      </w:r>
      <w:proofErr w:type="gramStart"/>
      <w:r w:rsidRPr="006A4834">
        <w:rPr>
          <w:rFonts w:ascii="Arial" w:hAnsi="Arial"/>
          <w:sz w:val="18"/>
        </w:rPr>
        <w:t>information</w:t>
      </w:r>
      <w:proofErr w:type="gramEnd"/>
      <w:r w:rsidRPr="006A4834">
        <w:rPr>
          <w:rFonts w:ascii="Arial" w:hAnsi="Arial"/>
          <w:sz w:val="18"/>
        </w:rPr>
        <w:t xml:space="preserve"> and contact data if available</w:t>
      </w:r>
    </w:p>
    <w:p w14:paraId="2F21FEB5" w14:textId="77777777" w:rsidR="0087383B" w:rsidRDefault="00491498" w:rsidP="00491498">
      <w:pPr>
        <w:numPr>
          <w:ilvl w:val="0"/>
          <w:numId w:val="19"/>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Press spokesperson</w:t>
      </w:r>
    </w:p>
    <w:p w14:paraId="02686C52" w14:textId="77777777" w:rsidR="0087383B" w:rsidRDefault="00491498" w:rsidP="00491498">
      <w:pPr>
        <w:numPr>
          <w:ilvl w:val="0"/>
          <w:numId w:val="19"/>
        </w:numPr>
        <w:tabs>
          <w:tab w:val="left" w:pos="208"/>
        </w:tabs>
        <w:spacing w:line="340" w:lineRule="auto"/>
        <w:ind w:right="520" w:firstLine="1"/>
        <w:rPr>
          <w:rFonts w:ascii="Segoe UI Symbol" w:eastAsia="Segoe UI Symbol" w:hAnsi="Segoe UI Symbol" w:cs="Segoe UI Symbol"/>
          <w:sz w:val="18"/>
          <w:szCs w:val="18"/>
        </w:rPr>
      </w:pPr>
      <w:r w:rsidRPr="006A4834">
        <w:rPr>
          <w:rFonts w:ascii="Arial" w:hAnsi="Arial"/>
          <w:sz w:val="18"/>
        </w:rPr>
        <w:t xml:space="preserve">Other competent contacts, </w:t>
      </w:r>
      <w:proofErr w:type="gramStart"/>
      <w:r w:rsidRPr="006A4834">
        <w:rPr>
          <w:rFonts w:ascii="Arial" w:hAnsi="Arial"/>
          <w:sz w:val="18"/>
        </w:rPr>
        <w:t>e.g.</w:t>
      </w:r>
      <w:proofErr w:type="gramEnd"/>
      <w:r w:rsidRPr="006A4834">
        <w:rPr>
          <w:rFonts w:ascii="Arial" w:hAnsi="Arial"/>
          <w:sz w:val="18"/>
        </w:rPr>
        <w:t xml:space="preserve"> fire service, police, (higher) public health authorities, senate department</w:t>
      </w:r>
    </w:p>
    <w:p w14:paraId="36526FD2" w14:textId="77777777" w:rsidR="0087383B" w:rsidRDefault="00491498">
      <w:pPr>
        <w:rPr>
          <w:sz w:val="20"/>
          <w:szCs w:val="20"/>
        </w:rPr>
      </w:pPr>
      <w:r w:rsidRPr="006A4834">
        <w:rPr>
          <w:rFonts w:ascii="Arial" w:hAnsi="Arial"/>
          <w:color w:val="0F64A7"/>
          <w:sz w:val="30"/>
        </w:rPr>
        <w:t>Checklist – press conference</w:t>
      </w:r>
    </w:p>
    <w:p w14:paraId="6162BBE7" w14:textId="77777777" w:rsidR="0087383B" w:rsidRDefault="00491498">
      <w:pPr>
        <w:spacing w:line="377" w:lineRule="auto"/>
        <w:ind w:right="20"/>
        <w:rPr>
          <w:sz w:val="20"/>
          <w:szCs w:val="20"/>
        </w:rPr>
      </w:pPr>
      <w:r w:rsidRPr="006A4834">
        <w:rPr>
          <w:rFonts w:ascii="Arial" w:hAnsi="Arial"/>
          <w:sz w:val="18"/>
        </w:rPr>
        <w:t>(based on preliminary work by Christoph Lang, former Director of the Press Office, Senate Department for Health and Equality)</w:t>
      </w:r>
    </w:p>
    <w:p w14:paraId="66ABB1E3" w14:textId="77777777" w:rsidR="0087383B" w:rsidRDefault="00491498">
      <w:pPr>
        <w:rPr>
          <w:sz w:val="20"/>
          <w:szCs w:val="20"/>
        </w:rPr>
      </w:pPr>
      <w:r w:rsidRPr="006A4834">
        <w:rPr>
          <w:rFonts w:ascii="Arial" w:hAnsi="Arial"/>
          <w:color w:val="0F64A7"/>
          <w:sz w:val="26"/>
        </w:rPr>
        <w:t>Invitation</w:t>
      </w:r>
    </w:p>
    <w:p w14:paraId="62006DCB"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Specified time, </w:t>
      </w:r>
      <w:proofErr w:type="gramStart"/>
      <w:r w:rsidRPr="006A4834">
        <w:rPr>
          <w:rFonts w:ascii="Arial" w:hAnsi="Arial"/>
          <w:sz w:val="18"/>
        </w:rPr>
        <w:t>location</w:t>
      </w:r>
      <w:proofErr w:type="gramEnd"/>
      <w:r w:rsidRPr="006A4834">
        <w:rPr>
          <w:rFonts w:ascii="Arial" w:hAnsi="Arial"/>
          <w:sz w:val="18"/>
        </w:rPr>
        <w:t xml:space="preserve"> and duration</w:t>
      </w:r>
    </w:p>
    <w:p w14:paraId="7E7D146A"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Support for media representatives (possibly on site)</w:t>
      </w:r>
    </w:p>
    <w:p w14:paraId="53C8D33D"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Designate room for individual interviews (radio, podcasts, television)</w:t>
      </w:r>
    </w:p>
    <w:p w14:paraId="333AB43F"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Prepare press folder</w:t>
      </w:r>
    </w:p>
    <w:p w14:paraId="19E8ED65"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Specify briefed interview partners</w:t>
      </w:r>
    </w:p>
    <w:p w14:paraId="47B557AE" w14:textId="77777777" w:rsidR="0087383B" w:rsidRDefault="00491498" w:rsidP="00491498">
      <w:pPr>
        <w:numPr>
          <w:ilvl w:val="0"/>
          <w:numId w:val="20"/>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Determine telephone availability</w:t>
      </w:r>
    </w:p>
    <w:p w14:paraId="20BC8601" w14:textId="50D99EFE" w:rsidR="0087383B" w:rsidRDefault="00491498">
      <w:pPr>
        <w:rPr>
          <w:sz w:val="20"/>
          <w:szCs w:val="20"/>
        </w:rPr>
      </w:pPr>
      <w:r w:rsidRPr="006A4834">
        <w:rPr>
          <w:rFonts w:ascii="Arial" w:hAnsi="Arial"/>
          <w:color w:val="0F64A7"/>
          <w:sz w:val="26"/>
        </w:rPr>
        <w:t>Cordons/restrictions on access</w:t>
      </w:r>
    </w:p>
    <w:p w14:paraId="3328801F" w14:textId="064F0697" w:rsidR="00553914" w:rsidRPr="006A4834" w:rsidRDefault="00491498" w:rsidP="00491498">
      <w:pPr>
        <w:numPr>
          <w:ilvl w:val="0"/>
          <w:numId w:val="21"/>
        </w:numPr>
        <w:tabs>
          <w:tab w:val="left" w:pos="200"/>
        </w:tabs>
        <w:ind w:left="200" w:hanging="199"/>
        <w:rPr>
          <w:rFonts w:ascii="Segoe UI Symbol" w:eastAsia="Segoe UI Symbol" w:hAnsi="Segoe UI Symbol" w:cs="Segoe UI Symbol"/>
          <w:sz w:val="18"/>
          <w:szCs w:val="18"/>
        </w:rPr>
      </w:pPr>
      <w:r w:rsidRPr="006A4834">
        <w:rPr>
          <w:rFonts w:ascii="Arial" w:hAnsi="Arial"/>
          <w:sz w:val="18"/>
        </w:rPr>
        <w:t>Briefing for security services</w:t>
      </w:r>
    </w:p>
    <w:p w14:paraId="33C8064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CA97BF9" w14:textId="77777777" w:rsidR="0087383B" w:rsidRDefault="0087383B">
      <w:pPr>
        <w:spacing w:line="200" w:lineRule="exact"/>
        <w:rPr>
          <w:sz w:val="20"/>
          <w:szCs w:val="20"/>
        </w:rPr>
      </w:pPr>
    </w:p>
    <w:p w14:paraId="21EA209D" w14:textId="77777777" w:rsidR="00553914" w:rsidRPr="006A4834" w:rsidRDefault="00491498">
      <w:pPr>
        <w:tabs>
          <w:tab w:val="left" w:pos="64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99</w:t>
      </w:r>
    </w:p>
    <w:p w14:paraId="2DF1F928"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6499E1EA" w14:textId="77777777" w:rsidR="0087383B" w:rsidRDefault="008F1222">
      <w:pPr>
        <w:ind w:left="4"/>
        <w:rPr>
          <w:sz w:val="20"/>
          <w:szCs w:val="20"/>
        </w:rPr>
      </w:pPr>
      <w:bookmarkStart w:id="92" w:name="page100"/>
      <w:bookmarkEnd w:id="92"/>
      <w:r w:rsidRPr="006A4834">
        <w:rPr>
          <w:rFonts w:ascii="Arial" w:hAnsi="Arial"/>
          <w:b/>
          <w:i/>
          <w:sz w:val="18"/>
        </w:rPr>
        <w:lastRenderedPageBreak/>
        <w:t>Annex – Checklist for c</w:t>
      </w:r>
      <w:r w:rsidR="00491498" w:rsidRPr="006A4834">
        <w:rPr>
          <w:rFonts w:ascii="Arial" w:hAnsi="Arial"/>
          <w:b/>
          <w:i/>
          <w:sz w:val="18"/>
        </w:rPr>
        <w:t>ommunications</w:t>
      </w:r>
    </w:p>
    <w:p w14:paraId="0FDB3A86" w14:textId="77777777" w:rsidR="0087383B" w:rsidRDefault="00491498">
      <w:pPr>
        <w:ind w:left="4"/>
        <w:rPr>
          <w:sz w:val="20"/>
          <w:szCs w:val="20"/>
        </w:rPr>
      </w:pPr>
      <w:r w:rsidRPr="006A4834">
        <w:rPr>
          <w:rFonts w:ascii="Arial" w:hAnsi="Arial"/>
          <w:color w:val="0F64A7"/>
          <w:sz w:val="26"/>
        </w:rPr>
        <w:t>Press room</w:t>
      </w:r>
    </w:p>
    <w:p w14:paraId="67B1F5C9"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Catering (</w:t>
      </w:r>
      <w:proofErr w:type="gramStart"/>
      <w:r w:rsidRPr="006A4834">
        <w:rPr>
          <w:rFonts w:ascii="Arial" w:hAnsi="Arial"/>
          <w:sz w:val="18"/>
        </w:rPr>
        <w:t>e.g.</w:t>
      </w:r>
      <w:proofErr w:type="gramEnd"/>
      <w:r w:rsidRPr="006A4834">
        <w:rPr>
          <w:rFonts w:ascii="Arial" w:hAnsi="Arial"/>
          <w:sz w:val="18"/>
        </w:rPr>
        <w:t xml:space="preserve"> beverages, snacks, for example sandwiches)</w:t>
      </w:r>
    </w:p>
    <w:p w14:paraId="7616D1D8"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Work facilities: chairs and desks</w:t>
      </w:r>
    </w:p>
    <w:p w14:paraId="34C46321" w14:textId="77777777" w:rsidR="0087383B" w:rsidRDefault="00491498" w:rsidP="00491498">
      <w:pPr>
        <w:numPr>
          <w:ilvl w:val="0"/>
          <w:numId w:val="22"/>
        </w:numPr>
        <w:tabs>
          <w:tab w:val="left" w:pos="213"/>
        </w:tabs>
        <w:spacing w:line="340" w:lineRule="auto"/>
        <w:ind w:left="4" w:hanging="4"/>
        <w:rPr>
          <w:rFonts w:ascii="Segoe UI Symbol" w:eastAsia="Segoe UI Symbol" w:hAnsi="Segoe UI Symbol" w:cs="Segoe UI Symbol"/>
          <w:sz w:val="18"/>
          <w:szCs w:val="18"/>
        </w:rPr>
      </w:pPr>
      <w:r w:rsidRPr="006A4834">
        <w:rPr>
          <w:rFonts w:ascii="Arial" w:hAnsi="Arial"/>
          <w:sz w:val="18"/>
        </w:rPr>
        <w:t>Some power outlets (provide multi-sockets if needed) for charging smartphones and notebooks</w:t>
      </w:r>
    </w:p>
    <w:p w14:paraId="5D5BAD32"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Ideally also WLAN (provide access codes if necessary)</w:t>
      </w:r>
    </w:p>
    <w:p w14:paraId="05B8FF17"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screens/pinboards and flipcharts</w:t>
      </w:r>
    </w:p>
    <w:p w14:paraId="145118A6" w14:textId="77777777" w:rsidR="0087383B" w:rsidRDefault="00491498" w:rsidP="00491498">
      <w:pPr>
        <w:numPr>
          <w:ilvl w:val="0"/>
          <w:numId w:val="2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TV-appropriate background for interviews</w:t>
      </w:r>
    </w:p>
    <w:p w14:paraId="6F6414A0" w14:textId="57C0A399" w:rsidR="0087383B" w:rsidRDefault="00491498">
      <w:pPr>
        <w:ind w:left="4"/>
        <w:rPr>
          <w:sz w:val="20"/>
          <w:szCs w:val="20"/>
        </w:rPr>
      </w:pPr>
      <w:r w:rsidRPr="006A4834">
        <w:rPr>
          <w:rFonts w:ascii="Arial" w:hAnsi="Arial"/>
          <w:color w:val="0F64A7"/>
          <w:sz w:val="26"/>
        </w:rPr>
        <w:t>Support for journalists</w:t>
      </w:r>
    </w:p>
    <w:p w14:paraId="35B4940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Trained officer (press spokesperson) permanently available</w:t>
      </w:r>
    </w:p>
    <w:p w14:paraId="64B1E1CB"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Alternative -– officer permanently on call?</w:t>
      </w:r>
    </w:p>
    <w:p w14:paraId="481AD167" w14:textId="77777777" w:rsidR="0087383B" w:rsidRDefault="00491498" w:rsidP="00491498">
      <w:pPr>
        <w:numPr>
          <w:ilvl w:val="0"/>
          <w:numId w:val="23"/>
        </w:numPr>
        <w:tabs>
          <w:tab w:val="left" w:pos="204"/>
        </w:tabs>
        <w:ind w:left="204" w:hanging="204"/>
        <w:rPr>
          <w:rFonts w:ascii="Segoe UI Symbol" w:eastAsia="Segoe UI Symbol" w:hAnsi="Segoe UI Symbol" w:cs="Segoe UI Symbol"/>
          <w:sz w:val="18"/>
          <w:szCs w:val="18"/>
        </w:rPr>
      </w:pPr>
      <w:r w:rsidRPr="006A4834">
        <w:rPr>
          <w:rFonts w:ascii="Arial" w:hAnsi="Arial"/>
          <w:sz w:val="18"/>
        </w:rPr>
        <w:t>Specify telephone availability, possibly hotline</w:t>
      </w:r>
    </w:p>
    <w:p w14:paraId="3A3B9C38" w14:textId="062B59A5" w:rsidR="0087383B" w:rsidRDefault="00491498">
      <w:pPr>
        <w:ind w:left="4"/>
        <w:rPr>
          <w:sz w:val="20"/>
          <w:szCs w:val="20"/>
        </w:rPr>
      </w:pPr>
      <w:r w:rsidRPr="006A4834">
        <w:rPr>
          <w:rFonts w:ascii="Arial" w:hAnsi="Arial"/>
          <w:color w:val="0F64A7"/>
          <w:sz w:val="26"/>
        </w:rPr>
        <w:t>Regular press briefings</w:t>
      </w:r>
    </w:p>
    <w:p w14:paraId="34F68168"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Who talks?</w:t>
      </w:r>
    </w:p>
    <w:p w14:paraId="7D73902C"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Are the relevant persons informed?</w:t>
      </w:r>
    </w:p>
    <w:p w14:paraId="1C273BAB" w14:textId="77777777" w:rsidR="0087383B"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Media training </w:t>
      </w:r>
      <w:proofErr w:type="gramStart"/>
      <w:r w:rsidRPr="006A4834">
        <w:rPr>
          <w:rFonts w:ascii="Arial" w:hAnsi="Arial"/>
          <w:sz w:val="18"/>
        </w:rPr>
        <w:t>completed?</w:t>
      </w:r>
      <w:proofErr w:type="gramEnd"/>
    </w:p>
    <w:p w14:paraId="4C08559E" w14:textId="556EF12D" w:rsidR="00553914" w:rsidRPr="006A4834" w:rsidRDefault="00491498" w:rsidP="00491498">
      <w:pPr>
        <w:numPr>
          <w:ilvl w:val="0"/>
          <w:numId w:val="24"/>
        </w:numPr>
        <w:tabs>
          <w:tab w:val="left" w:pos="204"/>
        </w:tabs>
        <w:ind w:left="204" w:hanging="204"/>
        <w:rPr>
          <w:rFonts w:ascii="Segoe UI Symbol" w:eastAsia="Segoe UI Symbol" w:hAnsi="Segoe UI Symbol" w:cs="Segoe UI Symbol"/>
          <w:sz w:val="18"/>
          <w:szCs w:val="18"/>
        </w:rPr>
      </w:pPr>
      <w:r w:rsidRPr="006A4834">
        <w:rPr>
          <w:rFonts w:ascii="Arial" w:hAnsi="Arial"/>
          <w:sz w:val="18"/>
        </w:rPr>
        <w:t>Experts on site? In contact with media representatives?</w:t>
      </w:r>
    </w:p>
    <w:p w14:paraId="405946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7056" behindDoc="1" locked="0" layoutInCell="0" allowOverlap="1" wp14:anchorId="7C10D3AD" wp14:editId="2C95994C">
            <wp:simplePos x="0" y="0"/>
            <wp:positionH relativeFrom="column">
              <wp:posOffset>19050</wp:posOffset>
            </wp:positionH>
            <wp:positionV relativeFrom="paragraph">
              <wp:posOffset>132080</wp:posOffset>
            </wp:positionV>
            <wp:extent cx="4167505" cy="286385"/>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5EBC5D95"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A306ACA" w14:textId="3BFC725E"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E7DB2C1"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8080" behindDoc="1" locked="0" layoutInCell="0" allowOverlap="1" wp14:anchorId="0226BF6C" wp14:editId="238A384D">
            <wp:simplePos x="0" y="0"/>
            <wp:positionH relativeFrom="column">
              <wp:posOffset>19050</wp:posOffset>
            </wp:positionH>
            <wp:positionV relativeFrom="paragraph">
              <wp:posOffset>96520</wp:posOffset>
            </wp:positionV>
            <wp:extent cx="4167505" cy="9525"/>
            <wp:effectExtent l="0" t="0" r="0" b="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773F7B1D" w14:textId="77777777" w:rsidR="00553914" w:rsidRPr="006A4834" w:rsidRDefault="00553914">
      <w:pPr>
        <w:sectPr w:rsidR="00553914" w:rsidRPr="006A4834">
          <w:pgSz w:w="8620" w:h="12979"/>
          <w:pgMar w:top="511" w:right="1381" w:bottom="0" w:left="856" w:header="0" w:footer="0" w:gutter="0"/>
          <w:cols w:space="720" w:equalWidth="0">
            <w:col w:w="6384"/>
          </w:cols>
        </w:sectPr>
      </w:pPr>
    </w:p>
    <w:p w14:paraId="1C40E0AE" w14:textId="77777777" w:rsidR="0087383B" w:rsidRDefault="0087383B">
      <w:pPr>
        <w:spacing w:line="200" w:lineRule="exact"/>
        <w:rPr>
          <w:sz w:val="20"/>
          <w:szCs w:val="20"/>
        </w:rPr>
      </w:pPr>
    </w:p>
    <w:p w14:paraId="38DD212A" w14:textId="77777777" w:rsidR="00553914" w:rsidRPr="006A4834" w:rsidRDefault="00491498">
      <w:pPr>
        <w:tabs>
          <w:tab w:val="left" w:pos="2924"/>
        </w:tabs>
        <w:ind w:left="4"/>
        <w:rPr>
          <w:sz w:val="20"/>
          <w:szCs w:val="20"/>
        </w:rPr>
      </w:pPr>
      <w:r w:rsidRPr="006A4834">
        <w:rPr>
          <w:rFonts w:ascii="Arial" w:hAnsi="Arial"/>
          <w:b/>
          <w:i/>
          <w:sz w:val="18"/>
        </w:rPr>
        <w:t>100</w:t>
      </w:r>
      <w:r w:rsidRPr="006A4834">
        <w:tab/>
      </w:r>
      <w:r w:rsidRPr="006A4834">
        <w:rPr>
          <w:rFonts w:ascii="Arial" w:hAnsi="Arial"/>
          <w:sz w:val="15"/>
        </w:rPr>
        <w:t>Pre-release v1.0</w:t>
      </w:r>
    </w:p>
    <w:p w14:paraId="164E0F71" w14:textId="77777777" w:rsidR="00553914" w:rsidRPr="006A4834" w:rsidRDefault="00553914">
      <w:pPr>
        <w:sectPr w:rsidR="00553914" w:rsidRPr="006A4834">
          <w:type w:val="continuous"/>
          <w:pgSz w:w="8620" w:h="12979"/>
          <w:pgMar w:top="511" w:right="1381" w:bottom="0" w:left="856" w:header="0" w:footer="0" w:gutter="0"/>
          <w:cols w:space="720" w:equalWidth="0">
            <w:col w:w="6384"/>
          </w:cols>
        </w:sectPr>
      </w:pPr>
    </w:p>
    <w:p w14:paraId="4BB32AF5" w14:textId="77777777" w:rsidR="00553914" w:rsidRPr="006A4834" w:rsidRDefault="00553914">
      <w:pPr>
        <w:spacing w:line="374" w:lineRule="exact"/>
        <w:rPr>
          <w:sz w:val="20"/>
          <w:szCs w:val="20"/>
        </w:rPr>
      </w:pPr>
      <w:bookmarkStart w:id="93" w:name="page101"/>
      <w:bookmarkEnd w:id="93"/>
    </w:p>
    <w:p w14:paraId="3383C8BB" w14:textId="77777777" w:rsidR="00553914" w:rsidRPr="006A4834" w:rsidRDefault="00491498">
      <w:pPr>
        <w:spacing w:line="312" w:lineRule="auto"/>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for i</w:t>
      </w:r>
      <w:r w:rsidRPr="006A4834">
        <w:rPr>
          <w:rFonts w:ascii="Arial" w:hAnsi="Arial"/>
          <w:b/>
          <w:color w:val="3AACC4"/>
          <w:sz w:val="48"/>
        </w:rPr>
        <w:t>nfrastructure and resources in the crisis team</w:t>
      </w:r>
    </w:p>
    <w:p w14:paraId="61B86B99" w14:textId="77777777" w:rsidR="00553914" w:rsidRPr="006A4834" w:rsidRDefault="00553914">
      <w:pPr>
        <w:sectPr w:rsidR="00553914" w:rsidRPr="006A4834">
          <w:pgSz w:w="8620" w:h="12979"/>
          <w:pgMar w:top="1440" w:right="921" w:bottom="1440" w:left="1220" w:header="0" w:footer="0" w:gutter="0"/>
          <w:cols w:space="720" w:equalWidth="0">
            <w:col w:w="6480"/>
          </w:cols>
        </w:sectPr>
      </w:pPr>
    </w:p>
    <w:p w14:paraId="7B04B93A" w14:textId="77777777" w:rsidR="00553914" w:rsidRPr="006A4834" w:rsidRDefault="00491498">
      <w:pPr>
        <w:ind w:left="4"/>
        <w:rPr>
          <w:sz w:val="20"/>
          <w:szCs w:val="20"/>
        </w:rPr>
      </w:pPr>
      <w:bookmarkStart w:id="94" w:name="page102"/>
      <w:bookmarkEnd w:id="94"/>
      <w:r w:rsidRPr="006A4834">
        <w:rPr>
          <w:rFonts w:ascii="Arial" w:hAnsi="Arial"/>
          <w:b/>
          <w:i/>
          <w:sz w:val="18"/>
        </w:rPr>
        <w:lastRenderedPageBreak/>
        <w:t>Annex – Checklist</w:t>
      </w:r>
      <w:r w:rsidR="008F1222" w:rsidRPr="006A4834">
        <w:rPr>
          <w:rFonts w:ascii="Arial" w:hAnsi="Arial"/>
          <w:b/>
          <w:i/>
          <w:sz w:val="18"/>
        </w:rPr>
        <w:t xml:space="preserve"> for i</w:t>
      </w:r>
      <w:r w:rsidRPr="006A4834">
        <w:rPr>
          <w:rFonts w:ascii="Arial" w:hAnsi="Arial"/>
          <w:b/>
          <w:i/>
          <w:sz w:val="18"/>
        </w:rPr>
        <w:t xml:space="preserve">nfrastructure and </w:t>
      </w:r>
      <w:r w:rsidR="008F1222" w:rsidRPr="006A4834">
        <w:rPr>
          <w:rFonts w:ascii="Arial" w:hAnsi="Arial"/>
          <w:b/>
          <w:i/>
          <w:sz w:val="18"/>
        </w:rPr>
        <w:t>resources</w:t>
      </w:r>
      <w:r w:rsidRPr="006A4834">
        <w:rPr>
          <w:rFonts w:ascii="Arial" w:hAnsi="Arial"/>
          <w:b/>
          <w:i/>
          <w:sz w:val="18"/>
        </w:rPr>
        <w:t xml:space="preserve"> in the crisis team</w:t>
      </w:r>
    </w:p>
    <w:p w14:paraId="2486D9D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59104" behindDoc="1" locked="0" layoutInCell="0" allowOverlap="1" wp14:anchorId="089E9FF2" wp14:editId="486AB359">
            <wp:simplePos x="0" y="0"/>
            <wp:positionH relativeFrom="column">
              <wp:posOffset>19050</wp:posOffset>
            </wp:positionH>
            <wp:positionV relativeFrom="paragraph">
              <wp:posOffset>344805</wp:posOffset>
            </wp:positionV>
            <wp:extent cx="4167505" cy="629285"/>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34" cstate="print"/>
                    <a:srcRect/>
                    <a:stretch>
                      <a:fillRect/>
                    </a:stretch>
                  </pic:blipFill>
                  <pic:spPr bwMode="auto">
                    <a:xfrm>
                      <a:off x="0" y="0"/>
                      <a:ext cx="4167505" cy="629285"/>
                    </a:xfrm>
                    <a:prstGeom prst="rect">
                      <a:avLst/>
                    </a:prstGeom>
                    <a:noFill/>
                  </pic:spPr>
                </pic:pic>
              </a:graphicData>
            </a:graphic>
          </wp:anchor>
        </w:drawing>
      </w:r>
    </w:p>
    <w:p w14:paraId="0FFA33DB" w14:textId="7AEE56DA" w:rsidR="0087383B" w:rsidRDefault="00491498">
      <w:pPr>
        <w:tabs>
          <w:tab w:val="left" w:pos="2324"/>
          <w:tab w:val="left" w:pos="4464"/>
        </w:tabs>
        <w:ind w:left="124"/>
        <w:rPr>
          <w:sz w:val="20"/>
          <w:szCs w:val="20"/>
        </w:rPr>
      </w:pPr>
      <w:r w:rsidRPr="006A4834">
        <w:rPr>
          <w:rFonts w:ascii="Arial" w:hAnsi="Arial"/>
          <w:b/>
          <w:i/>
          <w:sz w:val="16"/>
        </w:rPr>
        <w:t>Topic?</w:t>
      </w:r>
      <w:r w:rsidRPr="006A4834">
        <w:tab/>
      </w:r>
      <w:r w:rsidRPr="006A4834">
        <w:rPr>
          <w:rFonts w:ascii="Arial" w:hAnsi="Arial"/>
          <w:b/>
          <w:i/>
          <w:sz w:val="16"/>
        </w:rPr>
        <w:t>Title:</w:t>
      </w:r>
      <w:r w:rsidRPr="006A4834">
        <w:tab/>
      </w:r>
      <w:r w:rsidRPr="006A4834">
        <w:rPr>
          <w:rFonts w:ascii="Arial" w:hAnsi="Arial"/>
          <w:b/>
          <w:i/>
          <w:sz w:val="16"/>
        </w:rPr>
        <w:t>Infrastructure and</w:t>
      </w:r>
    </w:p>
    <w:p w14:paraId="0A801D30" w14:textId="77777777" w:rsidR="0087383B" w:rsidRDefault="008F1222">
      <w:pPr>
        <w:ind w:left="4484"/>
        <w:rPr>
          <w:sz w:val="20"/>
          <w:szCs w:val="20"/>
        </w:rPr>
      </w:pPr>
      <w:r w:rsidRPr="006A4834">
        <w:rPr>
          <w:rFonts w:ascii="Arial" w:hAnsi="Arial"/>
          <w:b/>
          <w:i/>
          <w:sz w:val="16"/>
        </w:rPr>
        <w:t>resources</w:t>
      </w:r>
      <w:r w:rsidR="00491498" w:rsidRPr="006A4834">
        <w:rPr>
          <w:rFonts w:ascii="Arial" w:hAnsi="Arial"/>
          <w:b/>
          <w:i/>
          <w:sz w:val="16"/>
        </w:rPr>
        <w:t xml:space="preserve"> in the</w:t>
      </w:r>
    </w:p>
    <w:p w14:paraId="5EED9CE6" w14:textId="77777777" w:rsidR="0087383B" w:rsidRDefault="00491498">
      <w:pPr>
        <w:ind w:left="4484"/>
        <w:rPr>
          <w:sz w:val="20"/>
          <w:szCs w:val="20"/>
        </w:rPr>
      </w:pPr>
      <w:r w:rsidRPr="006A4834">
        <w:rPr>
          <w:rFonts w:ascii="Arial" w:hAnsi="Arial"/>
          <w:b/>
          <w:i/>
          <w:sz w:val="16"/>
        </w:rPr>
        <w:t>crisis team</w:t>
      </w:r>
    </w:p>
    <w:p w14:paraId="260E94DA" w14:textId="6FEC7FBE"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5F8F29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0128" behindDoc="1" locked="0" layoutInCell="0" allowOverlap="1" wp14:anchorId="406F2C28" wp14:editId="03FDD7AC">
            <wp:simplePos x="0" y="0"/>
            <wp:positionH relativeFrom="column">
              <wp:posOffset>19050</wp:posOffset>
            </wp:positionH>
            <wp:positionV relativeFrom="paragraph">
              <wp:posOffset>96520</wp:posOffset>
            </wp:positionV>
            <wp:extent cx="4167505" cy="9525"/>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0A13C260" w14:textId="645EDAB3" w:rsidR="0087383B" w:rsidRDefault="00491498">
      <w:pPr>
        <w:ind w:left="4"/>
        <w:rPr>
          <w:sz w:val="20"/>
          <w:szCs w:val="20"/>
        </w:rPr>
      </w:pPr>
      <w:r w:rsidRPr="006A4834">
        <w:rPr>
          <w:rFonts w:ascii="Arial" w:hAnsi="Arial"/>
          <w:color w:val="0F64A7"/>
          <w:sz w:val="30"/>
        </w:rPr>
        <w:t>Rooms</w:t>
      </w:r>
    </w:p>
    <w:p w14:paraId="35D32B4D"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the work of the team</w:t>
      </w:r>
    </w:p>
    <w:p w14:paraId="4EB90915"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room for discussions of the situation</w:t>
      </w:r>
    </w:p>
    <w:p w14:paraId="70A19924"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IT equipment</w:t>
      </w:r>
    </w:p>
    <w:p w14:paraId="4ABE386C" w14:textId="77777777" w:rsidR="0087383B" w:rsidRDefault="00491498" w:rsidP="00491498">
      <w:pPr>
        <w:numPr>
          <w:ilvl w:val="0"/>
          <w:numId w:val="25"/>
        </w:numPr>
        <w:tabs>
          <w:tab w:val="left" w:pos="204"/>
        </w:tabs>
        <w:ind w:left="204" w:hanging="204"/>
        <w:rPr>
          <w:rFonts w:ascii="Segoe UI Symbol" w:eastAsia="Segoe UI Symbol" w:hAnsi="Segoe UI Symbol" w:cs="Segoe UI Symbol"/>
          <w:sz w:val="18"/>
          <w:szCs w:val="18"/>
        </w:rPr>
      </w:pPr>
      <w:r w:rsidRPr="006A4834">
        <w:rPr>
          <w:rFonts w:ascii="Arial" w:hAnsi="Arial"/>
          <w:sz w:val="18"/>
        </w:rPr>
        <w:t>Organise keys</w:t>
      </w:r>
    </w:p>
    <w:p w14:paraId="270E0353" w14:textId="5A7EBA4E" w:rsidR="0087383B" w:rsidRDefault="00491498">
      <w:pPr>
        <w:ind w:left="4"/>
        <w:rPr>
          <w:sz w:val="20"/>
          <w:szCs w:val="20"/>
        </w:rPr>
      </w:pPr>
      <w:r w:rsidRPr="006A4834">
        <w:rPr>
          <w:rFonts w:ascii="Arial" w:hAnsi="Arial"/>
          <w:color w:val="0F64A7"/>
          <w:sz w:val="30"/>
        </w:rPr>
        <w:t>IT equipment</w:t>
      </w:r>
    </w:p>
    <w:p w14:paraId="6E457D6F"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Provide additional i-workstations (notebooks)</w:t>
      </w:r>
    </w:p>
    <w:p w14:paraId="7C59735C"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Install copier and printer near the team room</w:t>
      </w:r>
    </w:p>
    <w:p w14:paraId="67175906"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the beamer ready</w:t>
      </w:r>
    </w:p>
    <w:p w14:paraId="13395D14"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Set up group mailbox for the team</w:t>
      </w:r>
    </w:p>
    <w:p w14:paraId="1C90F071"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 central data directory</w:t>
      </w:r>
    </w:p>
    <w:p w14:paraId="5E1206FE"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Create accounts by function</w:t>
      </w:r>
    </w:p>
    <w:p w14:paraId="31E64AEE" w14:textId="77777777" w:rsidR="0087383B" w:rsidRDefault="00491498" w:rsidP="00491498">
      <w:pPr>
        <w:numPr>
          <w:ilvl w:val="0"/>
          <w:numId w:val="26"/>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Set up access to Twitter and Facebook and check availability at the workplace</w:t>
      </w:r>
    </w:p>
    <w:p w14:paraId="2C2AD5FD" w14:textId="77777777" w:rsidR="0087383B" w:rsidRDefault="00491498" w:rsidP="00491498">
      <w:pPr>
        <w:numPr>
          <w:ilvl w:val="0"/>
          <w:numId w:val="26"/>
        </w:numPr>
        <w:tabs>
          <w:tab w:val="left" w:pos="204"/>
        </w:tabs>
        <w:ind w:left="204" w:hanging="204"/>
        <w:rPr>
          <w:rFonts w:ascii="Segoe UI Symbol" w:eastAsia="Segoe UI Symbol" w:hAnsi="Segoe UI Symbol" w:cs="Segoe UI Symbol"/>
          <w:sz w:val="18"/>
          <w:szCs w:val="18"/>
        </w:rPr>
      </w:pPr>
      <w:r w:rsidRPr="006A4834">
        <w:rPr>
          <w:rFonts w:ascii="Arial" w:hAnsi="Arial"/>
          <w:sz w:val="18"/>
        </w:rPr>
        <w:t>Redundant IT connection independent of the in-house network</w:t>
      </w:r>
    </w:p>
    <w:p w14:paraId="4D49FF28" w14:textId="7E876B43" w:rsidR="0087383B" w:rsidRDefault="00491498">
      <w:pPr>
        <w:ind w:left="4"/>
        <w:rPr>
          <w:sz w:val="20"/>
          <w:szCs w:val="20"/>
        </w:rPr>
      </w:pPr>
      <w:r w:rsidRPr="006A4834">
        <w:rPr>
          <w:rFonts w:ascii="Arial" w:hAnsi="Arial"/>
          <w:color w:val="0F64A7"/>
          <w:sz w:val="30"/>
        </w:rPr>
        <w:t>Telephone and fax</w:t>
      </w:r>
    </w:p>
    <w:p w14:paraId="51ACD729"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telephone connections ready for crises</w:t>
      </w:r>
    </w:p>
    <w:p w14:paraId="6988F811" w14:textId="77777777" w:rsidR="0087383B"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Have special fax connections ready for crises</w:t>
      </w:r>
    </w:p>
    <w:p w14:paraId="12AEDCCE" w14:textId="6EC72951" w:rsidR="00553914" w:rsidRPr="006A4834" w:rsidRDefault="00491498" w:rsidP="00491498">
      <w:pPr>
        <w:numPr>
          <w:ilvl w:val="0"/>
          <w:numId w:val="27"/>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Define and communicate point of availability of team</w:t>
      </w:r>
    </w:p>
    <w:p w14:paraId="595989C6"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46A196E4" w14:textId="77777777" w:rsidR="0087383B" w:rsidRDefault="0087383B">
      <w:pPr>
        <w:spacing w:line="200" w:lineRule="exact"/>
        <w:rPr>
          <w:sz w:val="20"/>
          <w:szCs w:val="20"/>
        </w:rPr>
      </w:pPr>
    </w:p>
    <w:p w14:paraId="5427222F" w14:textId="77777777" w:rsidR="00553914" w:rsidRPr="006A4834" w:rsidRDefault="00491498">
      <w:pPr>
        <w:tabs>
          <w:tab w:val="left" w:pos="2924"/>
        </w:tabs>
        <w:ind w:left="4"/>
        <w:rPr>
          <w:sz w:val="20"/>
          <w:szCs w:val="20"/>
        </w:rPr>
      </w:pPr>
      <w:r w:rsidRPr="006A4834">
        <w:rPr>
          <w:rFonts w:ascii="Arial" w:hAnsi="Arial"/>
          <w:b/>
          <w:i/>
          <w:sz w:val="18"/>
        </w:rPr>
        <w:t>102</w:t>
      </w:r>
      <w:r w:rsidRPr="006A4834">
        <w:tab/>
      </w:r>
      <w:r w:rsidRPr="006A4834">
        <w:rPr>
          <w:rFonts w:ascii="Arial" w:hAnsi="Arial"/>
          <w:sz w:val="15"/>
        </w:rPr>
        <w:t>Pre-release v1.0</w:t>
      </w:r>
    </w:p>
    <w:p w14:paraId="7C575577"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20F6C5B8" w14:textId="77777777" w:rsidR="0087383B" w:rsidRDefault="00491498">
      <w:pPr>
        <w:ind w:right="20"/>
        <w:jc w:val="right"/>
        <w:rPr>
          <w:sz w:val="20"/>
          <w:szCs w:val="20"/>
        </w:rPr>
      </w:pPr>
      <w:bookmarkStart w:id="95" w:name="page103"/>
      <w:bookmarkEnd w:id="95"/>
      <w:r w:rsidRPr="006A4834">
        <w:rPr>
          <w:rFonts w:ascii="Arial" w:hAnsi="Arial"/>
          <w:b/>
          <w:i/>
          <w:sz w:val="18"/>
        </w:rPr>
        <w:lastRenderedPageBreak/>
        <w:t>Crisis management</w:t>
      </w:r>
    </w:p>
    <w:p w14:paraId="7EF71A77" w14:textId="77777777" w:rsidR="0087383B" w:rsidRDefault="00491498" w:rsidP="00491498">
      <w:pPr>
        <w:numPr>
          <w:ilvl w:val="0"/>
          <w:numId w:val="28"/>
        </w:numPr>
        <w:tabs>
          <w:tab w:val="left" w:pos="208"/>
        </w:tabs>
        <w:spacing w:line="340" w:lineRule="auto"/>
        <w:ind w:right="1040" w:firstLine="1"/>
        <w:rPr>
          <w:rFonts w:ascii="Segoe UI Symbol" w:eastAsia="Segoe UI Symbol" w:hAnsi="Segoe UI Symbol" w:cs="Segoe UI Symbol"/>
          <w:sz w:val="18"/>
          <w:szCs w:val="18"/>
        </w:rPr>
      </w:pPr>
      <w:r w:rsidRPr="006A4834">
        <w:rPr>
          <w:rFonts w:ascii="Arial" w:hAnsi="Arial"/>
          <w:sz w:val="18"/>
        </w:rPr>
        <w:t>Staffing to ensure point of availability of team</w:t>
      </w:r>
    </w:p>
    <w:p w14:paraId="0EF8CA12" w14:textId="77777777" w:rsidR="0087383B" w:rsidRDefault="00491498" w:rsidP="00491498">
      <w:pPr>
        <w:numPr>
          <w:ilvl w:val="0"/>
          <w:numId w:val="28"/>
        </w:numPr>
        <w:tabs>
          <w:tab w:val="left" w:pos="208"/>
        </w:tabs>
        <w:spacing w:line="340" w:lineRule="auto"/>
        <w:ind w:right="980" w:firstLine="1"/>
        <w:rPr>
          <w:rFonts w:ascii="Segoe UI Symbol" w:eastAsia="Segoe UI Symbol" w:hAnsi="Segoe UI Symbol" w:cs="Segoe UI Symbol"/>
          <w:sz w:val="18"/>
          <w:szCs w:val="18"/>
        </w:rPr>
      </w:pPr>
      <w:r w:rsidRPr="006A4834">
        <w:rPr>
          <w:rFonts w:ascii="Arial" w:hAnsi="Arial"/>
          <w:sz w:val="18"/>
        </w:rPr>
        <w:t>Set up answering machine for point of availability of team</w:t>
      </w:r>
    </w:p>
    <w:p w14:paraId="5C593D99" w14:textId="77777777" w:rsidR="0087383B" w:rsidRDefault="00491498" w:rsidP="00491498">
      <w:pPr>
        <w:numPr>
          <w:ilvl w:val="0"/>
          <w:numId w:val="28"/>
        </w:numPr>
        <w:tabs>
          <w:tab w:val="left" w:pos="208"/>
        </w:tabs>
        <w:spacing w:line="340" w:lineRule="auto"/>
        <w:ind w:right="1280" w:firstLine="1"/>
        <w:rPr>
          <w:rFonts w:ascii="Segoe UI Symbol" w:eastAsia="Segoe UI Symbol" w:hAnsi="Segoe UI Symbol" w:cs="Segoe UI Symbol"/>
          <w:sz w:val="18"/>
          <w:szCs w:val="18"/>
        </w:rPr>
      </w:pPr>
      <w:r w:rsidRPr="006A4834">
        <w:rPr>
          <w:rFonts w:ascii="Arial" w:hAnsi="Arial"/>
          <w:sz w:val="18"/>
        </w:rPr>
        <w:t>Set up hunt group for a hotline (with answering machine)</w:t>
      </w:r>
    </w:p>
    <w:p w14:paraId="31B9C320"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Make technical preparations for call forwarding (handling instruction)</w:t>
      </w:r>
    </w:p>
    <w:p w14:paraId="3B9D357D" w14:textId="77777777" w:rsidR="0087383B" w:rsidRDefault="00491498" w:rsidP="00491498">
      <w:pPr>
        <w:numPr>
          <w:ilvl w:val="0"/>
          <w:numId w:val="28"/>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Have telephone set ready for conference calls</w:t>
      </w:r>
    </w:p>
    <w:p w14:paraId="39E2544A" w14:textId="77777777" w:rsidR="0087383B" w:rsidRDefault="00491498" w:rsidP="00491498">
      <w:pPr>
        <w:numPr>
          <w:ilvl w:val="0"/>
          <w:numId w:val="28"/>
        </w:numPr>
        <w:tabs>
          <w:tab w:val="left" w:pos="208"/>
        </w:tabs>
        <w:spacing w:line="343" w:lineRule="auto"/>
        <w:ind w:right="40" w:firstLine="1"/>
        <w:rPr>
          <w:rFonts w:ascii="Segoe UI Symbol" w:eastAsia="Segoe UI Symbol" w:hAnsi="Segoe UI Symbol" w:cs="Segoe UI Symbol"/>
          <w:sz w:val="18"/>
          <w:szCs w:val="18"/>
        </w:rPr>
      </w:pPr>
      <w:r w:rsidRPr="006A4834">
        <w:rPr>
          <w:rFonts w:ascii="Arial" w:hAnsi="Arial"/>
          <w:sz w:val="18"/>
        </w:rPr>
        <w:t>Create redundant telephone facilities (landline independent of in-house network and/or additional mobile phones - prepaid, to be activated in case of emergency)</w:t>
      </w:r>
    </w:p>
    <w:p w14:paraId="00AE590C" w14:textId="02600D13" w:rsidR="0087383B" w:rsidRDefault="00491498">
      <w:pPr>
        <w:rPr>
          <w:sz w:val="20"/>
          <w:szCs w:val="20"/>
        </w:rPr>
      </w:pPr>
      <w:r w:rsidRPr="006A4834">
        <w:rPr>
          <w:rFonts w:ascii="Arial" w:hAnsi="Arial"/>
          <w:color w:val="0F64A7"/>
          <w:sz w:val="30"/>
        </w:rPr>
        <w:t>Office equipment/technology</w:t>
      </w:r>
    </w:p>
    <w:p w14:paraId="3F1499B5"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flipchart for presenting the situation</w:t>
      </w:r>
    </w:p>
    <w:p w14:paraId="4A2D957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Whiteboard for team room</w:t>
      </w:r>
    </w:p>
    <w:p w14:paraId="3267CA3B"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Board for documenting tasks</w:t>
      </w:r>
    </w:p>
    <w:p w14:paraId="0FED4380"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Install copier and printer near the team room</w:t>
      </w:r>
    </w:p>
    <w:p w14:paraId="582A54CC"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Cloakroom lockers for external staff</w:t>
      </w:r>
    </w:p>
    <w:p w14:paraId="36D10A48" w14:textId="77777777" w:rsidR="0087383B" w:rsidRDefault="00491498" w:rsidP="00491498">
      <w:pPr>
        <w:numPr>
          <w:ilvl w:val="0"/>
          <w:numId w:val="29"/>
        </w:numPr>
        <w:tabs>
          <w:tab w:val="left" w:pos="200"/>
        </w:tabs>
        <w:ind w:left="200" w:hanging="199"/>
        <w:rPr>
          <w:rFonts w:ascii="Segoe UI Symbol" w:eastAsia="Segoe UI Symbol" w:hAnsi="Segoe UI Symbol" w:cs="Segoe UI Symbol"/>
          <w:sz w:val="18"/>
          <w:szCs w:val="18"/>
        </w:rPr>
      </w:pPr>
      <w:r w:rsidRPr="006A4834">
        <w:rPr>
          <w:rFonts w:ascii="Arial" w:hAnsi="Arial"/>
          <w:sz w:val="18"/>
        </w:rPr>
        <w:t>Hang clocks in team room</w:t>
      </w:r>
    </w:p>
    <w:p w14:paraId="32A72403" w14:textId="3AC8722D" w:rsidR="0087383B" w:rsidRDefault="00491498">
      <w:pPr>
        <w:rPr>
          <w:sz w:val="20"/>
          <w:szCs w:val="20"/>
        </w:rPr>
      </w:pPr>
      <w:r w:rsidRPr="006A4834">
        <w:rPr>
          <w:rFonts w:ascii="Arial" w:hAnsi="Arial"/>
          <w:color w:val="0F64A7"/>
          <w:sz w:val="30"/>
        </w:rPr>
        <w:t>Materials</w:t>
      </w:r>
    </w:p>
    <w:p w14:paraId="6BB84330"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Provide basic office supplies</w:t>
      </w:r>
    </w:p>
    <w:p w14:paraId="079D7318"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Presentation case</w:t>
      </w:r>
    </w:p>
    <w:p w14:paraId="5E24F57C" w14:textId="77777777" w:rsidR="0087383B"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 xml:space="preserve">Crockery, glasses, </w:t>
      </w:r>
      <w:r w:rsidR="008F1222" w:rsidRPr="006A4834">
        <w:rPr>
          <w:rFonts w:ascii="Arial" w:hAnsi="Arial"/>
          <w:sz w:val="18"/>
        </w:rPr>
        <w:t>coffee</w:t>
      </w:r>
      <w:r w:rsidRPr="006A4834">
        <w:rPr>
          <w:rFonts w:ascii="Arial" w:hAnsi="Arial"/>
          <w:sz w:val="18"/>
        </w:rPr>
        <w:t xml:space="preserve"> machine</w:t>
      </w:r>
    </w:p>
    <w:p w14:paraId="473CA91A" w14:textId="3E550170" w:rsidR="00553914" w:rsidRPr="006A4834" w:rsidRDefault="00491498" w:rsidP="00491498">
      <w:pPr>
        <w:numPr>
          <w:ilvl w:val="0"/>
          <w:numId w:val="30"/>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Maps (possibly electronic)</w:t>
      </w:r>
    </w:p>
    <w:p w14:paraId="7D302E2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9B0341C" w14:textId="77777777" w:rsidR="0087383B" w:rsidRDefault="0087383B">
      <w:pPr>
        <w:spacing w:line="200" w:lineRule="exact"/>
        <w:rPr>
          <w:sz w:val="20"/>
          <w:szCs w:val="20"/>
        </w:rPr>
      </w:pPr>
    </w:p>
    <w:p w14:paraId="47D46354"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103</w:t>
      </w:r>
    </w:p>
    <w:p w14:paraId="39F36F4D"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07EA386" w14:textId="77777777" w:rsidR="0087383B" w:rsidRDefault="00491498">
      <w:pPr>
        <w:ind w:left="4"/>
        <w:rPr>
          <w:sz w:val="20"/>
          <w:szCs w:val="20"/>
        </w:rPr>
      </w:pPr>
      <w:bookmarkStart w:id="96" w:name="page104"/>
      <w:bookmarkEnd w:id="96"/>
      <w:r w:rsidRPr="006A4834">
        <w:rPr>
          <w:rFonts w:ascii="Arial" w:hAnsi="Arial"/>
          <w:b/>
          <w:i/>
          <w:sz w:val="17"/>
        </w:rPr>
        <w:lastRenderedPageBreak/>
        <w:t>Annex – Checklist</w:t>
      </w:r>
      <w:r w:rsidR="008F1222" w:rsidRPr="006A4834">
        <w:rPr>
          <w:rFonts w:ascii="Arial" w:hAnsi="Arial"/>
          <w:b/>
          <w:i/>
          <w:sz w:val="17"/>
        </w:rPr>
        <w:t xml:space="preserve"> for i</w:t>
      </w:r>
      <w:r w:rsidRPr="006A4834">
        <w:rPr>
          <w:rFonts w:ascii="Arial" w:hAnsi="Arial"/>
          <w:b/>
          <w:i/>
          <w:sz w:val="17"/>
        </w:rPr>
        <w:t xml:space="preserve">nfrastructure and </w:t>
      </w:r>
      <w:r w:rsidR="008F1222" w:rsidRPr="006A4834">
        <w:rPr>
          <w:rFonts w:ascii="Arial" w:hAnsi="Arial"/>
          <w:b/>
          <w:i/>
          <w:sz w:val="17"/>
        </w:rPr>
        <w:t>resources</w:t>
      </w:r>
      <w:r w:rsidRPr="006A4834">
        <w:rPr>
          <w:rFonts w:ascii="Arial" w:hAnsi="Arial"/>
          <w:b/>
          <w:i/>
          <w:sz w:val="17"/>
        </w:rPr>
        <w:t xml:space="preserve"> in the crisis team</w:t>
      </w:r>
    </w:p>
    <w:p w14:paraId="161F48C9" w14:textId="77777777" w:rsidR="0087383B" w:rsidRDefault="00491498">
      <w:pPr>
        <w:ind w:left="4"/>
        <w:rPr>
          <w:sz w:val="20"/>
          <w:szCs w:val="20"/>
        </w:rPr>
      </w:pPr>
      <w:r w:rsidRPr="006A4834">
        <w:rPr>
          <w:rFonts w:ascii="Arial" w:hAnsi="Arial"/>
          <w:color w:val="0F64A7"/>
          <w:sz w:val="30"/>
        </w:rPr>
        <w:t>Templates</w:t>
      </w:r>
    </w:p>
    <w:p w14:paraId="07E739E4"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distribution lists and update them in an emergency</w:t>
      </w:r>
    </w:p>
    <w:p w14:paraId="63B64659"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memos</w:t>
      </w:r>
    </w:p>
    <w:p w14:paraId="6DA70276" w14:textId="77777777" w:rsidR="0087383B"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mission diary</w:t>
      </w:r>
    </w:p>
    <w:p w14:paraId="4F76BD05" w14:textId="62B5A5D0" w:rsidR="00553914" w:rsidRPr="006A4834" w:rsidRDefault="00491498" w:rsidP="00491498">
      <w:pPr>
        <w:numPr>
          <w:ilvl w:val="0"/>
          <w:numId w:val="31"/>
        </w:numPr>
        <w:tabs>
          <w:tab w:val="left" w:pos="204"/>
        </w:tabs>
        <w:ind w:left="204" w:hanging="204"/>
        <w:rPr>
          <w:rFonts w:ascii="Segoe UI Symbol" w:eastAsia="Segoe UI Symbol" w:hAnsi="Segoe UI Symbol" w:cs="Segoe UI Symbol"/>
          <w:sz w:val="18"/>
          <w:szCs w:val="18"/>
        </w:rPr>
      </w:pPr>
      <w:r w:rsidRPr="006A4834">
        <w:rPr>
          <w:rFonts w:ascii="Arial" w:hAnsi="Arial"/>
          <w:sz w:val="18"/>
        </w:rPr>
        <w:t>Template for minutes</w:t>
      </w:r>
    </w:p>
    <w:p w14:paraId="65F7A737"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1152" behindDoc="1" locked="0" layoutInCell="0" allowOverlap="1" wp14:anchorId="3C478C7E" wp14:editId="1FE5A1A8">
            <wp:simplePos x="0" y="0"/>
            <wp:positionH relativeFrom="column">
              <wp:posOffset>19050</wp:posOffset>
            </wp:positionH>
            <wp:positionV relativeFrom="paragraph">
              <wp:posOffset>132080</wp:posOffset>
            </wp:positionV>
            <wp:extent cx="4167505" cy="286385"/>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1494C617" w14:textId="77777777" w:rsidR="0087383B" w:rsidRDefault="00491498">
      <w:pPr>
        <w:tabs>
          <w:tab w:val="left" w:pos="4464"/>
        </w:tabs>
        <w:ind w:left="124"/>
        <w:rPr>
          <w:sz w:val="20"/>
          <w:szCs w:val="20"/>
        </w:rPr>
      </w:pPr>
      <w:r w:rsidRPr="006A4834">
        <w:rPr>
          <w:rFonts w:ascii="Arial" w:hAnsi="Arial"/>
          <w:b/>
          <w:i/>
          <w:sz w:val="16"/>
        </w:rPr>
        <w:t>Institution:</w:t>
      </w:r>
      <w:r w:rsidRPr="006A4834">
        <w:tab/>
      </w:r>
      <w:r w:rsidRPr="006A4834">
        <w:rPr>
          <w:rFonts w:ascii="Arial" w:hAnsi="Arial"/>
          <w:b/>
          <w:i/>
          <w:sz w:val="16"/>
        </w:rPr>
        <w:t>Version:</w:t>
      </w:r>
    </w:p>
    <w:p w14:paraId="40DB392E" w14:textId="68D6D420" w:rsidR="00553914" w:rsidRPr="006A4834" w:rsidRDefault="00491498">
      <w:pPr>
        <w:tabs>
          <w:tab w:val="left" w:pos="4464"/>
        </w:tabs>
        <w:ind w:left="124"/>
        <w:rPr>
          <w:sz w:val="20"/>
          <w:szCs w:val="20"/>
        </w:rPr>
      </w:pPr>
      <w:r w:rsidRPr="006A4834">
        <w:rPr>
          <w:rFonts w:ascii="Arial" w:hAnsi="Arial"/>
          <w:sz w:val="16"/>
        </w:rPr>
        <w:t>Prepared by:</w:t>
      </w:r>
      <w:r w:rsidRPr="006A4834">
        <w:tab/>
      </w:r>
      <w:r w:rsidRPr="006A4834">
        <w:rPr>
          <w:rFonts w:ascii="Arial" w:hAnsi="Arial"/>
          <w:sz w:val="16"/>
        </w:rPr>
        <w:t>Filed under:</w:t>
      </w:r>
    </w:p>
    <w:p w14:paraId="352D708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2176" behindDoc="1" locked="0" layoutInCell="0" allowOverlap="1" wp14:anchorId="47776261" wp14:editId="4A05ED7E">
            <wp:simplePos x="0" y="0"/>
            <wp:positionH relativeFrom="column">
              <wp:posOffset>19050</wp:posOffset>
            </wp:positionH>
            <wp:positionV relativeFrom="paragraph">
              <wp:posOffset>96520</wp:posOffset>
            </wp:positionV>
            <wp:extent cx="4167505" cy="9525"/>
            <wp:effectExtent l="0" t="0" r="0" b="0"/>
            <wp:wrapNone/>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2B43BF12"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5EE59BE0" w14:textId="77777777" w:rsidR="0087383B" w:rsidRDefault="0087383B">
      <w:pPr>
        <w:spacing w:line="200" w:lineRule="exact"/>
        <w:rPr>
          <w:sz w:val="20"/>
          <w:szCs w:val="20"/>
        </w:rPr>
      </w:pPr>
    </w:p>
    <w:p w14:paraId="754AA329" w14:textId="77777777" w:rsidR="00553914" w:rsidRPr="006A4834" w:rsidRDefault="00491498">
      <w:pPr>
        <w:tabs>
          <w:tab w:val="left" w:pos="2924"/>
        </w:tabs>
        <w:ind w:left="4"/>
        <w:rPr>
          <w:sz w:val="20"/>
          <w:szCs w:val="20"/>
        </w:rPr>
      </w:pPr>
      <w:r w:rsidRPr="006A4834">
        <w:rPr>
          <w:rFonts w:ascii="Arial" w:hAnsi="Arial"/>
          <w:b/>
          <w:i/>
          <w:sz w:val="18"/>
        </w:rPr>
        <w:t>104</w:t>
      </w:r>
      <w:r w:rsidRPr="006A4834">
        <w:tab/>
      </w:r>
      <w:r w:rsidRPr="006A4834">
        <w:rPr>
          <w:rFonts w:ascii="Arial" w:hAnsi="Arial"/>
          <w:sz w:val="15"/>
        </w:rPr>
        <w:t>Pre-release v1.0</w:t>
      </w:r>
    </w:p>
    <w:p w14:paraId="4B62441F"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13DC2637" w14:textId="77777777" w:rsidR="00553914" w:rsidRPr="006A4834" w:rsidRDefault="00553914">
      <w:pPr>
        <w:spacing w:line="375" w:lineRule="exact"/>
        <w:rPr>
          <w:sz w:val="20"/>
          <w:szCs w:val="20"/>
        </w:rPr>
      </w:pPr>
      <w:bookmarkStart w:id="97" w:name="page105"/>
      <w:bookmarkEnd w:id="97"/>
    </w:p>
    <w:p w14:paraId="47A8915B" w14:textId="77777777" w:rsidR="0087383B" w:rsidRDefault="00491498">
      <w:pPr>
        <w:ind w:right="-27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r w:rsidR="0021627F" w:rsidRPr="006A4834">
        <w:rPr>
          <w:rFonts w:ascii="Arial" w:hAnsi="Arial"/>
          <w:b/>
          <w:color w:val="3AACC4"/>
          <w:sz w:val="48"/>
        </w:rPr>
        <w:t xml:space="preserve"> </w:t>
      </w:r>
      <w:r w:rsidR="00630AD6" w:rsidRPr="006A4834">
        <w:rPr>
          <w:rFonts w:ascii="Arial" w:hAnsi="Arial"/>
          <w:b/>
          <w:color w:val="3AACC4"/>
          <w:sz w:val="48"/>
        </w:rPr>
        <w:t xml:space="preserve">a </w:t>
      </w:r>
      <w:r w:rsidR="0021627F" w:rsidRPr="006A4834">
        <w:rPr>
          <w:rFonts w:ascii="Arial" w:hAnsi="Arial"/>
          <w:b/>
          <w:color w:val="3AACC4"/>
          <w:sz w:val="48"/>
        </w:rPr>
        <w:t>p</w:t>
      </w:r>
      <w:r w:rsidRPr="006A4834">
        <w:rPr>
          <w:rFonts w:ascii="Arial" w:hAnsi="Arial"/>
          <w:b/>
          <w:color w:val="3AACC4"/>
          <w:sz w:val="48"/>
        </w:rPr>
        <w:t>lanning guide for</w:t>
      </w:r>
    </w:p>
    <w:p w14:paraId="608EA84E" w14:textId="351A2920" w:rsidR="00553914" w:rsidRPr="006A4834" w:rsidRDefault="00491498">
      <w:pPr>
        <w:ind w:right="-278"/>
        <w:jc w:val="center"/>
        <w:rPr>
          <w:sz w:val="20"/>
          <w:szCs w:val="20"/>
        </w:rPr>
      </w:pPr>
      <w:r w:rsidRPr="006A4834">
        <w:rPr>
          <w:rFonts w:ascii="Arial" w:hAnsi="Arial"/>
          <w:b/>
          <w:color w:val="3AACC4"/>
          <w:sz w:val="48"/>
        </w:rPr>
        <w:t>public health offices</w:t>
      </w:r>
    </w:p>
    <w:p w14:paraId="5BDBA954"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14FBD210" w14:textId="77777777" w:rsidR="00553914" w:rsidRPr="006A4834" w:rsidRDefault="00491498">
      <w:pPr>
        <w:ind w:left="4"/>
        <w:rPr>
          <w:sz w:val="20"/>
          <w:szCs w:val="20"/>
        </w:rPr>
      </w:pPr>
      <w:bookmarkStart w:id="98" w:name="page106"/>
      <w:bookmarkEnd w:id="98"/>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5FFE947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3200" behindDoc="1" locked="0" layoutInCell="0" allowOverlap="1" wp14:anchorId="6074D4D6" wp14:editId="7D15FC51">
            <wp:simplePos x="0" y="0"/>
            <wp:positionH relativeFrom="column">
              <wp:posOffset>19050</wp:posOffset>
            </wp:positionH>
            <wp:positionV relativeFrom="paragraph">
              <wp:posOffset>344805</wp:posOffset>
            </wp:positionV>
            <wp:extent cx="4167505" cy="457835"/>
            <wp:effectExtent l="0" t="0" r="0" b="0"/>
            <wp:wrapNone/>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32" cstate="print"/>
                    <a:srcRect/>
                    <a:stretch>
                      <a:fillRect/>
                    </a:stretch>
                  </pic:blipFill>
                  <pic:spPr bwMode="auto">
                    <a:xfrm>
                      <a:off x="0" y="0"/>
                      <a:ext cx="4167505" cy="457835"/>
                    </a:xfrm>
                    <a:prstGeom prst="rect">
                      <a:avLst/>
                    </a:prstGeom>
                    <a:noFill/>
                  </pic:spPr>
                </pic:pic>
              </a:graphicData>
            </a:graphic>
          </wp:anchor>
        </w:drawing>
      </w:r>
    </w:p>
    <w:p w14:paraId="4D72DFAB" w14:textId="77777777" w:rsidR="0087383B" w:rsidRDefault="00491498">
      <w:pPr>
        <w:tabs>
          <w:tab w:val="left" w:pos="2324"/>
        </w:tabs>
        <w:spacing w:line="328" w:lineRule="auto"/>
        <w:ind w:left="2344" w:right="460" w:hanging="4369"/>
        <w:rPr>
          <w:sz w:val="20"/>
          <w:szCs w:val="20"/>
        </w:rPr>
      </w:pPr>
      <w:r w:rsidRPr="006A4834">
        <w:rPr>
          <w:rFonts w:ascii="Arial" w:hAnsi="Arial"/>
          <w:b/>
          <w:i/>
          <w:sz w:val="16"/>
        </w:rPr>
        <w:t>Topic?</w:t>
      </w:r>
      <w:r w:rsidRPr="006A4834">
        <w:tab/>
      </w:r>
      <w:r w:rsidRPr="006A4834">
        <w:rPr>
          <w:rFonts w:ascii="Arial" w:hAnsi="Arial"/>
          <w:b/>
          <w:i/>
          <w:sz w:val="16"/>
        </w:rPr>
        <w:t>Title: Planning guide for public health offices</w:t>
      </w:r>
    </w:p>
    <w:p w14:paraId="1E1C3B8D" w14:textId="4492C3EB" w:rsidR="00553914" w:rsidRPr="006A4834" w:rsidRDefault="00491498">
      <w:pPr>
        <w:tabs>
          <w:tab w:val="left" w:pos="4464"/>
        </w:tabs>
        <w:ind w:left="124"/>
        <w:rPr>
          <w:sz w:val="20"/>
          <w:szCs w:val="20"/>
        </w:rPr>
      </w:pPr>
      <w:r w:rsidRPr="006A4834">
        <w:rPr>
          <w:rFonts w:ascii="Arial" w:hAnsi="Arial"/>
          <w:sz w:val="16"/>
        </w:rPr>
        <w:t>Target group:</w:t>
      </w:r>
      <w:r w:rsidRPr="006A4834">
        <w:tab/>
      </w:r>
      <w:r w:rsidRPr="006A4834">
        <w:rPr>
          <w:rFonts w:ascii="Arial" w:hAnsi="Arial"/>
          <w:sz w:val="16"/>
        </w:rPr>
        <w:t>Date:</w:t>
      </w:r>
    </w:p>
    <w:p w14:paraId="2D6B95B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4224" behindDoc="1" locked="0" layoutInCell="0" allowOverlap="1" wp14:anchorId="4F7DA2D1" wp14:editId="21DBFB47">
            <wp:simplePos x="0" y="0"/>
            <wp:positionH relativeFrom="column">
              <wp:posOffset>19050</wp:posOffset>
            </wp:positionH>
            <wp:positionV relativeFrom="paragraph">
              <wp:posOffset>96520</wp:posOffset>
            </wp:positionV>
            <wp:extent cx="4167505" cy="9525"/>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BFB1485" w14:textId="4AFB8008" w:rsidR="0087383B" w:rsidRDefault="00491498">
      <w:pPr>
        <w:ind w:left="4"/>
        <w:rPr>
          <w:sz w:val="20"/>
          <w:szCs w:val="20"/>
        </w:rPr>
      </w:pPr>
      <w:r w:rsidRPr="006A4834">
        <w:rPr>
          <w:rFonts w:ascii="Arial" w:hAnsi="Arial"/>
          <w:color w:val="0F64A7"/>
          <w:sz w:val="30"/>
        </w:rPr>
        <w:t>Coordination</w:t>
      </w:r>
    </w:p>
    <w:p w14:paraId="668D99EB"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Situation-dependent decision on internal management structure</w:t>
      </w:r>
    </w:p>
    <w:p w14:paraId="59775AA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Coordination of measures</w:t>
      </w:r>
    </w:p>
    <w:p w14:paraId="000999C2"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Documentation and evaluation</w:t>
      </w:r>
    </w:p>
    <w:p w14:paraId="6EB0101E"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Ongoing evaluation of the incident</w:t>
      </w:r>
    </w:p>
    <w:p w14:paraId="54B1B4B8" w14:textId="77777777" w:rsidR="0087383B" w:rsidRDefault="00491498" w:rsidP="00491498">
      <w:pPr>
        <w:numPr>
          <w:ilvl w:val="0"/>
          <w:numId w:val="32"/>
        </w:numPr>
        <w:tabs>
          <w:tab w:val="left" w:pos="204"/>
        </w:tabs>
        <w:ind w:left="204" w:hanging="204"/>
        <w:rPr>
          <w:rFonts w:ascii="Segoe UI Symbol" w:eastAsia="Segoe UI Symbol" w:hAnsi="Segoe UI Symbol" w:cs="Segoe UI Symbol"/>
          <w:sz w:val="18"/>
          <w:szCs w:val="18"/>
        </w:rPr>
      </w:pPr>
      <w:r w:rsidRPr="006A4834">
        <w:rPr>
          <w:rFonts w:ascii="Arial" w:hAnsi="Arial"/>
          <w:sz w:val="18"/>
        </w:rPr>
        <w:t>Demobilisation</w:t>
      </w:r>
    </w:p>
    <w:p w14:paraId="7868F040" w14:textId="135C3D8B" w:rsidR="0087383B" w:rsidRDefault="00491498">
      <w:pPr>
        <w:ind w:left="4"/>
        <w:rPr>
          <w:sz w:val="20"/>
          <w:szCs w:val="20"/>
        </w:rPr>
      </w:pPr>
      <w:r w:rsidRPr="006A4834">
        <w:rPr>
          <w:rFonts w:ascii="Arial" w:hAnsi="Arial"/>
          <w:color w:val="0F64A7"/>
          <w:sz w:val="30"/>
        </w:rPr>
        <w:t>Risk management</w:t>
      </w:r>
    </w:p>
    <w:p w14:paraId="758803E8" w14:textId="77777777" w:rsidR="0087383B" w:rsidRDefault="00491498" w:rsidP="00491498">
      <w:pPr>
        <w:numPr>
          <w:ilvl w:val="0"/>
          <w:numId w:val="33"/>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assessment</w:t>
      </w:r>
    </w:p>
    <w:p w14:paraId="4902DB9F" w14:textId="406ECBAA" w:rsidR="0087383B" w:rsidRDefault="00491498">
      <w:pPr>
        <w:ind w:left="4"/>
        <w:rPr>
          <w:sz w:val="20"/>
          <w:szCs w:val="20"/>
        </w:rPr>
      </w:pPr>
      <w:r w:rsidRPr="006A4834">
        <w:rPr>
          <w:rFonts w:ascii="Arial" w:hAnsi="Arial"/>
          <w:color w:val="0F64A7"/>
          <w:sz w:val="30"/>
        </w:rPr>
        <w:t>HR management</w:t>
      </w:r>
    </w:p>
    <w:p w14:paraId="3EF49BE4" w14:textId="77777777" w:rsidR="0087383B" w:rsidRDefault="00491498" w:rsidP="00491498">
      <w:pPr>
        <w:numPr>
          <w:ilvl w:val="0"/>
          <w:numId w:val="34"/>
        </w:numPr>
        <w:tabs>
          <w:tab w:val="left" w:pos="213"/>
        </w:tabs>
        <w:spacing w:line="321" w:lineRule="auto"/>
        <w:ind w:left="4" w:hanging="4"/>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1EF95CAD" w14:textId="77777777" w:rsidR="0087383B" w:rsidRDefault="00491498" w:rsidP="00491498">
      <w:pPr>
        <w:numPr>
          <w:ilvl w:val="0"/>
          <w:numId w:val="34"/>
        </w:numPr>
        <w:tabs>
          <w:tab w:val="left" w:pos="213"/>
        </w:tabs>
        <w:spacing w:line="340" w:lineRule="auto"/>
        <w:ind w:left="4" w:right="260" w:hanging="4"/>
        <w:rPr>
          <w:rFonts w:ascii="Segoe UI Symbol" w:eastAsia="Segoe UI Symbol" w:hAnsi="Segoe UI Symbol" w:cs="Segoe UI Symbol"/>
          <w:sz w:val="18"/>
          <w:szCs w:val="18"/>
        </w:rPr>
      </w:pPr>
      <w:r w:rsidRPr="006A4834">
        <w:rPr>
          <w:rFonts w:ascii="Arial" w:hAnsi="Arial"/>
          <w:sz w:val="18"/>
        </w:rPr>
        <w:t>Exclude staff with symptoms from patient care</w:t>
      </w:r>
    </w:p>
    <w:p w14:paraId="43CD0FDB" w14:textId="77777777" w:rsidR="0087383B" w:rsidRDefault="00491498">
      <w:pPr>
        <w:ind w:left="4"/>
        <w:rPr>
          <w:sz w:val="20"/>
          <w:szCs w:val="20"/>
        </w:rPr>
      </w:pPr>
      <w:r w:rsidRPr="006A4834">
        <w:rPr>
          <w:rFonts w:ascii="Arial" w:hAnsi="Arial"/>
          <w:color w:val="0F64A7"/>
          <w:sz w:val="30"/>
        </w:rPr>
        <w:t>Communications</w:t>
      </w:r>
    </w:p>
    <w:p w14:paraId="1562271F"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Risk and crisis communication</w:t>
      </w:r>
    </w:p>
    <w:p w14:paraId="61838BBD"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Internal communication within the municipality</w:t>
      </w:r>
    </w:p>
    <w:p w14:paraId="7B2A80A6" w14:textId="77777777" w:rsidR="0087383B"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Public information</w:t>
      </w:r>
    </w:p>
    <w:p w14:paraId="51FD17B7" w14:textId="0E94BD30" w:rsidR="00553914" w:rsidRPr="006A4834" w:rsidRDefault="00491498" w:rsidP="00491498">
      <w:pPr>
        <w:numPr>
          <w:ilvl w:val="0"/>
          <w:numId w:val="35"/>
        </w:numPr>
        <w:tabs>
          <w:tab w:val="left" w:pos="204"/>
        </w:tabs>
        <w:ind w:left="204" w:hanging="204"/>
        <w:rPr>
          <w:rFonts w:ascii="Segoe UI Symbol" w:eastAsia="Segoe UI Symbol" w:hAnsi="Segoe UI Symbol" w:cs="Segoe UI Symbol"/>
          <w:sz w:val="18"/>
          <w:szCs w:val="18"/>
        </w:rPr>
      </w:pPr>
      <w:r w:rsidRPr="006A4834">
        <w:rPr>
          <w:rFonts w:ascii="Arial" w:hAnsi="Arial"/>
          <w:sz w:val="18"/>
        </w:rPr>
        <w:t>Prepare press work professionally, possibly set up hotline</w:t>
      </w:r>
    </w:p>
    <w:p w14:paraId="7583B5EC" w14:textId="77777777" w:rsidR="00553914" w:rsidRPr="006A4834" w:rsidRDefault="00553914">
      <w:pPr>
        <w:sectPr w:rsidR="00553914" w:rsidRPr="006A4834">
          <w:pgSz w:w="8620" w:h="12979"/>
          <w:pgMar w:top="511" w:right="1361" w:bottom="0" w:left="856" w:header="0" w:footer="0" w:gutter="0"/>
          <w:cols w:space="720" w:equalWidth="0">
            <w:col w:w="6404"/>
          </w:cols>
        </w:sectPr>
      </w:pPr>
    </w:p>
    <w:p w14:paraId="28965292" w14:textId="77777777" w:rsidR="0087383B" w:rsidRDefault="0087383B">
      <w:pPr>
        <w:spacing w:line="200" w:lineRule="exact"/>
        <w:rPr>
          <w:sz w:val="20"/>
          <w:szCs w:val="20"/>
        </w:rPr>
      </w:pPr>
    </w:p>
    <w:p w14:paraId="515A79D5" w14:textId="77777777" w:rsidR="00553914" w:rsidRPr="006A4834" w:rsidRDefault="00491498">
      <w:pPr>
        <w:tabs>
          <w:tab w:val="left" w:pos="2924"/>
        </w:tabs>
        <w:ind w:left="4"/>
        <w:rPr>
          <w:sz w:val="20"/>
          <w:szCs w:val="20"/>
        </w:rPr>
      </w:pPr>
      <w:r w:rsidRPr="006A4834">
        <w:rPr>
          <w:rFonts w:ascii="Arial" w:hAnsi="Arial"/>
          <w:b/>
          <w:i/>
          <w:sz w:val="18"/>
        </w:rPr>
        <w:t>106</w:t>
      </w:r>
      <w:r w:rsidRPr="006A4834">
        <w:tab/>
      </w:r>
      <w:r w:rsidRPr="006A4834">
        <w:rPr>
          <w:rFonts w:ascii="Arial" w:hAnsi="Arial"/>
          <w:sz w:val="15"/>
        </w:rPr>
        <w:t>Pre-release v1.0</w:t>
      </w:r>
    </w:p>
    <w:p w14:paraId="1700C503" w14:textId="77777777" w:rsidR="00553914" w:rsidRPr="006A4834" w:rsidRDefault="00553914">
      <w:pPr>
        <w:sectPr w:rsidR="00553914" w:rsidRPr="006A4834">
          <w:type w:val="continuous"/>
          <w:pgSz w:w="8620" w:h="12979"/>
          <w:pgMar w:top="511" w:right="1361" w:bottom="0" w:left="856" w:header="0" w:footer="0" w:gutter="0"/>
          <w:cols w:space="720" w:equalWidth="0">
            <w:col w:w="6404"/>
          </w:cols>
        </w:sectPr>
      </w:pPr>
    </w:p>
    <w:p w14:paraId="24FE3D27" w14:textId="77777777" w:rsidR="0087383B" w:rsidRDefault="00491498">
      <w:pPr>
        <w:ind w:right="20"/>
        <w:jc w:val="right"/>
        <w:rPr>
          <w:sz w:val="20"/>
          <w:szCs w:val="20"/>
        </w:rPr>
      </w:pPr>
      <w:bookmarkStart w:id="99" w:name="page107"/>
      <w:bookmarkEnd w:id="99"/>
      <w:r w:rsidRPr="006A4834">
        <w:rPr>
          <w:rFonts w:ascii="Arial" w:hAnsi="Arial"/>
          <w:b/>
          <w:i/>
          <w:sz w:val="18"/>
        </w:rPr>
        <w:lastRenderedPageBreak/>
        <w:t>Crisis management</w:t>
      </w:r>
    </w:p>
    <w:p w14:paraId="779D3C66" w14:textId="77777777" w:rsidR="0087383B" w:rsidRDefault="00491498">
      <w:pPr>
        <w:rPr>
          <w:sz w:val="20"/>
          <w:szCs w:val="20"/>
        </w:rPr>
      </w:pPr>
      <w:r w:rsidRPr="006A4834">
        <w:rPr>
          <w:rFonts w:ascii="Arial" w:hAnsi="Arial"/>
          <w:color w:val="0F64A7"/>
          <w:sz w:val="30"/>
        </w:rPr>
        <w:t>Outbreak investigation</w:t>
      </w:r>
    </w:p>
    <w:p w14:paraId="67C8BB31" w14:textId="77777777" w:rsidR="0087383B" w:rsidRDefault="00491498" w:rsidP="00491498">
      <w:pPr>
        <w:numPr>
          <w:ilvl w:val="0"/>
          <w:numId w:val="36"/>
        </w:numPr>
        <w:tabs>
          <w:tab w:val="left" w:pos="208"/>
        </w:tabs>
        <w:spacing w:line="340" w:lineRule="auto"/>
        <w:ind w:right="840" w:firstLine="1"/>
        <w:rPr>
          <w:rFonts w:ascii="Segoe UI Symbol" w:eastAsia="Segoe UI Symbol" w:hAnsi="Segoe UI Symbol" w:cs="Segoe UI Symbol"/>
          <w:sz w:val="18"/>
          <w:szCs w:val="18"/>
        </w:rPr>
      </w:pPr>
      <w:r w:rsidRPr="006A4834">
        <w:rPr>
          <w:rFonts w:ascii="Arial" w:hAnsi="Arial"/>
          <w:sz w:val="18"/>
        </w:rPr>
        <w:t>Occupational safety and health, ensure provision of personal protective equipment</w:t>
      </w:r>
    </w:p>
    <w:p w14:paraId="2714469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Routine epidemiological surveillance</w:t>
      </w:r>
    </w:p>
    <w:p w14:paraId="2A4A3EDC" w14:textId="77777777" w:rsidR="0087383B" w:rsidRDefault="00491498" w:rsidP="00491498">
      <w:pPr>
        <w:numPr>
          <w:ilvl w:val="0"/>
          <w:numId w:val="36"/>
        </w:numPr>
        <w:tabs>
          <w:tab w:val="left" w:pos="208"/>
        </w:tabs>
        <w:spacing w:line="340" w:lineRule="auto"/>
        <w:ind w:right="1540" w:firstLine="1"/>
        <w:rPr>
          <w:rFonts w:ascii="Segoe UI Symbol" w:eastAsia="Segoe UI Symbol" w:hAnsi="Segoe UI Symbol" w:cs="Segoe UI Symbol"/>
          <w:sz w:val="18"/>
          <w:szCs w:val="18"/>
        </w:rPr>
      </w:pPr>
      <w:r w:rsidRPr="006A4834">
        <w:rPr>
          <w:rFonts w:ascii="Arial" w:hAnsi="Arial"/>
          <w:sz w:val="18"/>
        </w:rPr>
        <w:t>Identify contacts, categorise contacts</w:t>
      </w:r>
    </w:p>
    <w:p w14:paraId="0D308DAA"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anti-epidemic measures pursuant to IfSG</w:t>
      </w:r>
    </w:p>
    <w:p w14:paraId="07756D82" w14:textId="77777777" w:rsidR="0087383B" w:rsidRDefault="00491498" w:rsidP="00491498">
      <w:pPr>
        <w:numPr>
          <w:ilvl w:val="0"/>
          <w:numId w:val="36"/>
        </w:numPr>
        <w:tabs>
          <w:tab w:val="left" w:pos="208"/>
        </w:tabs>
        <w:spacing w:line="340" w:lineRule="auto"/>
        <w:ind w:right="120" w:firstLine="1"/>
        <w:rPr>
          <w:rFonts w:ascii="Segoe UI Symbol" w:eastAsia="Segoe UI Symbol" w:hAnsi="Segoe UI Symbol" w:cs="Segoe UI Symbol"/>
          <w:sz w:val="18"/>
          <w:szCs w:val="18"/>
        </w:rPr>
      </w:pPr>
      <w:r w:rsidRPr="006A4834">
        <w:rPr>
          <w:rFonts w:ascii="Arial" w:hAnsi="Arial"/>
          <w:sz w:val="18"/>
        </w:rPr>
        <w:t>Order diagnostic measures and decide on scope of investigation</w:t>
      </w:r>
    </w:p>
    <w:p w14:paraId="1E1E41A2"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proofErr w:type="gramStart"/>
      <w:r w:rsidRPr="006A4834">
        <w:rPr>
          <w:rFonts w:ascii="Arial" w:hAnsi="Arial"/>
          <w:sz w:val="18"/>
        </w:rPr>
        <w:t>Make arrangements</w:t>
      </w:r>
      <w:proofErr w:type="gramEnd"/>
      <w:r w:rsidRPr="006A4834">
        <w:rPr>
          <w:rFonts w:ascii="Arial" w:hAnsi="Arial"/>
          <w:sz w:val="18"/>
        </w:rPr>
        <w:t xml:space="preserve"> for sampling and sample transport</w:t>
      </w:r>
    </w:p>
    <w:p w14:paraId="6F79422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Protective measures to reduce contacts</w:t>
      </w:r>
    </w:p>
    <w:p w14:paraId="01F051F1"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Organise and monitor the patient</w:t>
      </w:r>
    </w:p>
    <w:p w14:paraId="1BC23EEB"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Define and monitor isolation arrangements</w:t>
      </w:r>
    </w:p>
    <w:p w14:paraId="0EA83A5A" w14:textId="77777777" w:rsidR="0087383B" w:rsidRDefault="00491498" w:rsidP="00491498">
      <w:pPr>
        <w:numPr>
          <w:ilvl w:val="0"/>
          <w:numId w:val="36"/>
        </w:numPr>
        <w:tabs>
          <w:tab w:val="left" w:pos="208"/>
        </w:tabs>
        <w:spacing w:line="340" w:lineRule="auto"/>
        <w:ind w:right="260" w:firstLine="1"/>
        <w:rPr>
          <w:rFonts w:ascii="Segoe UI Symbol" w:eastAsia="Segoe UI Symbol" w:hAnsi="Segoe UI Symbol" w:cs="Segoe UI Symbol"/>
          <w:sz w:val="18"/>
          <w:szCs w:val="18"/>
        </w:rPr>
      </w:pPr>
      <w:r w:rsidRPr="006A4834">
        <w:rPr>
          <w:rFonts w:ascii="Arial" w:hAnsi="Arial"/>
          <w:sz w:val="18"/>
        </w:rPr>
        <w:t>Decide on nature and scope of disinfection measures and their monitoring</w:t>
      </w:r>
    </w:p>
    <w:p w14:paraId="02A40996" w14:textId="77777777" w:rsidR="0087383B" w:rsidRDefault="00491498" w:rsidP="00491498">
      <w:pPr>
        <w:numPr>
          <w:ilvl w:val="0"/>
          <w:numId w:val="36"/>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Decide on decontamination measures, if applicable</w:t>
      </w:r>
    </w:p>
    <w:p w14:paraId="45925B1B" w14:textId="7E0AE299" w:rsidR="0087383B" w:rsidRDefault="00491498">
      <w:pPr>
        <w:rPr>
          <w:sz w:val="20"/>
          <w:szCs w:val="20"/>
        </w:rPr>
      </w:pPr>
      <w:r w:rsidRPr="006A4834">
        <w:rPr>
          <w:rFonts w:ascii="Arial" w:hAnsi="Arial"/>
          <w:color w:val="0F64A7"/>
          <w:sz w:val="30"/>
        </w:rPr>
        <w:t>Advice</w:t>
      </w:r>
    </w:p>
    <w:p w14:paraId="0311E4FB"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Advise affected persons on what to do</w:t>
      </w:r>
    </w:p>
    <w:p w14:paraId="31425B53" w14:textId="77777777" w:rsidR="0087383B" w:rsidRDefault="00491498" w:rsidP="00491498">
      <w:pPr>
        <w:numPr>
          <w:ilvl w:val="0"/>
          <w:numId w:val="37"/>
        </w:numPr>
        <w:tabs>
          <w:tab w:val="left" w:pos="208"/>
        </w:tabs>
        <w:spacing w:line="340" w:lineRule="auto"/>
        <w:ind w:right="220" w:firstLine="1"/>
        <w:rPr>
          <w:rFonts w:ascii="Segoe UI Symbol" w:eastAsia="Segoe UI Symbol" w:hAnsi="Segoe UI Symbol" w:cs="Segoe UI Symbol"/>
          <w:sz w:val="18"/>
          <w:szCs w:val="18"/>
        </w:rPr>
      </w:pPr>
      <w:r w:rsidRPr="006A4834">
        <w:rPr>
          <w:rFonts w:ascii="Arial" w:hAnsi="Arial"/>
          <w:sz w:val="18"/>
        </w:rPr>
        <w:t xml:space="preserve">Inform and advise other public authorities, </w:t>
      </w:r>
      <w:proofErr w:type="gramStart"/>
      <w:r w:rsidRPr="006A4834">
        <w:rPr>
          <w:rFonts w:ascii="Arial" w:hAnsi="Arial"/>
          <w:sz w:val="18"/>
        </w:rPr>
        <w:t>institutions</w:t>
      </w:r>
      <w:proofErr w:type="gramEnd"/>
      <w:r w:rsidRPr="006A4834">
        <w:rPr>
          <w:rFonts w:ascii="Arial" w:hAnsi="Arial"/>
          <w:sz w:val="18"/>
        </w:rPr>
        <w:t xml:space="preserve"> and the public</w:t>
      </w:r>
    </w:p>
    <w:p w14:paraId="14F1DBF1" w14:textId="77777777" w:rsidR="0087383B" w:rsidRDefault="00491498" w:rsidP="00491498">
      <w:pPr>
        <w:numPr>
          <w:ilvl w:val="0"/>
          <w:numId w:val="37"/>
        </w:numPr>
        <w:tabs>
          <w:tab w:val="left" w:pos="200"/>
        </w:tabs>
        <w:ind w:left="200" w:hanging="199"/>
        <w:rPr>
          <w:rFonts w:ascii="Segoe UI Symbol" w:eastAsia="Segoe UI Symbol" w:hAnsi="Segoe UI Symbol" w:cs="Segoe UI Symbol"/>
          <w:sz w:val="18"/>
          <w:szCs w:val="18"/>
        </w:rPr>
      </w:pPr>
      <w:r w:rsidRPr="006A4834">
        <w:rPr>
          <w:rFonts w:ascii="Arial" w:hAnsi="Arial"/>
          <w:sz w:val="18"/>
        </w:rPr>
        <w:t>Set up hotline</w:t>
      </w:r>
    </w:p>
    <w:p w14:paraId="046E4C32" w14:textId="6A1078A9" w:rsidR="0087383B" w:rsidRDefault="00491498">
      <w:pPr>
        <w:rPr>
          <w:sz w:val="20"/>
          <w:szCs w:val="20"/>
        </w:rPr>
      </w:pPr>
      <w:r w:rsidRPr="006A4834">
        <w:rPr>
          <w:rFonts w:ascii="Arial" w:hAnsi="Arial"/>
          <w:color w:val="0F64A7"/>
          <w:sz w:val="30"/>
        </w:rPr>
        <w:t>REGULATORY TASKS</w:t>
      </w:r>
    </w:p>
    <w:p w14:paraId="0ECFCEBC" w14:textId="77777777" w:rsidR="0087383B" w:rsidRDefault="00491498" w:rsidP="00491498">
      <w:pPr>
        <w:numPr>
          <w:ilvl w:val="0"/>
          <w:numId w:val="38"/>
        </w:numPr>
        <w:tabs>
          <w:tab w:val="left" w:pos="200"/>
        </w:tabs>
        <w:ind w:left="200" w:hanging="199"/>
        <w:rPr>
          <w:rFonts w:ascii="Segoe UI Symbol" w:eastAsia="Segoe UI Symbol" w:hAnsi="Segoe UI Symbol" w:cs="Segoe UI Symbol"/>
          <w:sz w:val="18"/>
          <w:szCs w:val="18"/>
        </w:rPr>
      </w:pPr>
      <w:r w:rsidRPr="006A4834">
        <w:rPr>
          <w:rFonts w:ascii="Arial" w:hAnsi="Arial"/>
          <w:sz w:val="18"/>
        </w:rPr>
        <w:t>Ordering of isolation by the medical officer</w:t>
      </w:r>
    </w:p>
    <w:p w14:paraId="7932F5AD" w14:textId="166DD6A2" w:rsidR="00553914" w:rsidRPr="006A4834" w:rsidRDefault="00491498" w:rsidP="00491498">
      <w:pPr>
        <w:numPr>
          <w:ilvl w:val="0"/>
          <w:numId w:val="38"/>
        </w:numPr>
        <w:tabs>
          <w:tab w:val="left" w:pos="208"/>
        </w:tabs>
        <w:spacing w:line="340" w:lineRule="auto"/>
        <w:ind w:right="760" w:firstLine="1"/>
        <w:rPr>
          <w:rFonts w:ascii="Segoe UI Symbol" w:eastAsia="Segoe UI Symbol" w:hAnsi="Segoe UI Symbol" w:cs="Segoe UI Symbol"/>
          <w:sz w:val="18"/>
          <w:szCs w:val="18"/>
        </w:rPr>
      </w:pPr>
      <w:r w:rsidRPr="006A4834">
        <w:rPr>
          <w:rFonts w:ascii="Arial" w:hAnsi="Arial"/>
          <w:sz w:val="18"/>
        </w:rPr>
        <w:t>Ordering of autopsy, certification of death, oversight of transport of corpses and cremation</w:t>
      </w:r>
    </w:p>
    <w:p w14:paraId="3307DB9E"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553AB985" w14:textId="77777777" w:rsidR="0087383B" w:rsidRDefault="0087383B">
      <w:pPr>
        <w:spacing w:line="200" w:lineRule="exact"/>
        <w:rPr>
          <w:sz w:val="20"/>
          <w:szCs w:val="20"/>
        </w:rPr>
      </w:pPr>
    </w:p>
    <w:p w14:paraId="1AF761D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107</w:t>
      </w:r>
    </w:p>
    <w:p w14:paraId="1F723DBE"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9B21DF" w14:textId="77777777" w:rsidR="0087383B" w:rsidRDefault="00491498">
      <w:pPr>
        <w:ind w:left="9"/>
        <w:rPr>
          <w:sz w:val="20"/>
          <w:szCs w:val="20"/>
        </w:rPr>
      </w:pPr>
      <w:bookmarkStart w:id="100" w:name="page108"/>
      <w:bookmarkEnd w:id="100"/>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public health offices</w:t>
      </w:r>
    </w:p>
    <w:p w14:paraId="4B8F6FC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 xml:space="preserve">Ordering of prohibitions on activities, </w:t>
      </w:r>
      <w:proofErr w:type="gramStart"/>
      <w:r w:rsidRPr="006A4834">
        <w:rPr>
          <w:rFonts w:ascii="Arial" w:hAnsi="Arial"/>
          <w:sz w:val="18"/>
        </w:rPr>
        <w:t>participation</w:t>
      </w:r>
      <w:proofErr w:type="gramEnd"/>
      <w:r w:rsidRPr="006A4834">
        <w:rPr>
          <w:rFonts w:ascii="Arial" w:hAnsi="Arial"/>
          <w:sz w:val="18"/>
        </w:rPr>
        <w:t xml:space="preserve"> and visits</w:t>
      </w:r>
    </w:p>
    <w:p w14:paraId="742B304D"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Ordering of quarantine and isolation</w:t>
      </w:r>
    </w:p>
    <w:p w14:paraId="7F5107FC"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Disposal management</w:t>
      </w:r>
    </w:p>
    <w:p w14:paraId="0867014A" w14:textId="77777777" w:rsidR="0087383B"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coordination of vaccinations</w:t>
      </w:r>
    </w:p>
    <w:p w14:paraId="7CD2F5F8" w14:textId="62AC55DE" w:rsidR="00553914" w:rsidRPr="006A4834" w:rsidRDefault="00491498" w:rsidP="00491498">
      <w:pPr>
        <w:numPr>
          <w:ilvl w:val="0"/>
          <w:numId w:val="39"/>
        </w:numPr>
        <w:tabs>
          <w:tab w:val="left" w:pos="209"/>
        </w:tabs>
        <w:ind w:left="209" w:hanging="209"/>
        <w:rPr>
          <w:rFonts w:ascii="Segoe UI Symbol" w:eastAsia="Segoe UI Symbol" w:hAnsi="Segoe UI Symbol" w:cs="Segoe UI Symbol"/>
          <w:sz w:val="18"/>
          <w:szCs w:val="18"/>
        </w:rPr>
      </w:pPr>
      <w:r w:rsidRPr="006A4834">
        <w:rPr>
          <w:rFonts w:ascii="Arial" w:hAnsi="Arial"/>
          <w:sz w:val="18"/>
        </w:rPr>
        <w:t>Possibly organisation of post-exposure prophylaxis</w:t>
      </w:r>
    </w:p>
    <w:p w14:paraId="5F2F5C6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5248" behindDoc="1" locked="0" layoutInCell="0" allowOverlap="1" wp14:anchorId="0F4393FC" wp14:editId="2E90DF13">
            <wp:simplePos x="0" y="0"/>
            <wp:positionH relativeFrom="column">
              <wp:posOffset>22225</wp:posOffset>
            </wp:positionH>
            <wp:positionV relativeFrom="paragraph">
              <wp:posOffset>132080</wp:posOffset>
            </wp:positionV>
            <wp:extent cx="4167505" cy="286385"/>
            <wp:effectExtent l="0" t="0" r="0" b="0"/>
            <wp:wrapNone/>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726D3F79" w14:textId="77777777" w:rsidR="0087383B" w:rsidRDefault="00491498">
      <w:pPr>
        <w:tabs>
          <w:tab w:val="left" w:pos="4468"/>
        </w:tabs>
        <w:ind w:left="129"/>
        <w:rPr>
          <w:sz w:val="20"/>
          <w:szCs w:val="20"/>
        </w:rPr>
      </w:pPr>
      <w:r w:rsidRPr="006A4834">
        <w:rPr>
          <w:rFonts w:ascii="Arial" w:hAnsi="Arial"/>
          <w:b/>
          <w:i/>
          <w:sz w:val="16"/>
        </w:rPr>
        <w:t>Institution:</w:t>
      </w:r>
      <w:r w:rsidRPr="006A4834">
        <w:tab/>
      </w:r>
      <w:r w:rsidRPr="006A4834">
        <w:rPr>
          <w:rFonts w:ascii="Arial" w:hAnsi="Arial"/>
          <w:b/>
          <w:i/>
          <w:sz w:val="14"/>
        </w:rPr>
        <w:t>Version:</w:t>
      </w:r>
    </w:p>
    <w:p w14:paraId="0DDBEF86" w14:textId="36F865FC" w:rsidR="00553914" w:rsidRPr="006A4834" w:rsidRDefault="00491498">
      <w:pPr>
        <w:tabs>
          <w:tab w:val="left" w:pos="4468"/>
        </w:tabs>
        <w:ind w:left="129"/>
        <w:rPr>
          <w:sz w:val="20"/>
          <w:szCs w:val="20"/>
        </w:rPr>
      </w:pPr>
      <w:r w:rsidRPr="006A4834">
        <w:rPr>
          <w:rFonts w:ascii="Arial" w:hAnsi="Arial"/>
          <w:sz w:val="16"/>
        </w:rPr>
        <w:t>Prepared by:</w:t>
      </w:r>
      <w:r w:rsidRPr="006A4834">
        <w:tab/>
      </w:r>
      <w:r w:rsidRPr="006A4834">
        <w:rPr>
          <w:rFonts w:ascii="Arial" w:hAnsi="Arial"/>
          <w:sz w:val="16"/>
        </w:rPr>
        <w:t>Filed under:</w:t>
      </w:r>
    </w:p>
    <w:p w14:paraId="4980A233"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6272" behindDoc="1" locked="0" layoutInCell="0" allowOverlap="1" wp14:anchorId="06CA9C0B" wp14:editId="25D1180E">
            <wp:simplePos x="0" y="0"/>
            <wp:positionH relativeFrom="column">
              <wp:posOffset>22225</wp:posOffset>
            </wp:positionH>
            <wp:positionV relativeFrom="paragraph">
              <wp:posOffset>96520</wp:posOffset>
            </wp:positionV>
            <wp:extent cx="4167505" cy="9525"/>
            <wp:effectExtent l="0" t="0" r="0" b="0"/>
            <wp:wrapNone/>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66DB530B" w14:textId="77777777" w:rsidR="00553914" w:rsidRPr="006A4834" w:rsidRDefault="00553914">
      <w:pPr>
        <w:sectPr w:rsidR="00553914" w:rsidRPr="006A4834">
          <w:pgSz w:w="8620" w:h="12979"/>
          <w:pgMar w:top="511" w:right="1440" w:bottom="0" w:left="851" w:header="0" w:footer="0" w:gutter="0"/>
          <w:cols w:space="720" w:equalWidth="0">
            <w:col w:w="6329"/>
          </w:cols>
        </w:sectPr>
      </w:pPr>
    </w:p>
    <w:p w14:paraId="2999BB57" w14:textId="77777777" w:rsidR="0087383B" w:rsidRDefault="0087383B">
      <w:pPr>
        <w:spacing w:line="200" w:lineRule="exact"/>
        <w:rPr>
          <w:sz w:val="20"/>
          <w:szCs w:val="20"/>
        </w:rPr>
      </w:pPr>
    </w:p>
    <w:p w14:paraId="4554FC19" w14:textId="77777777" w:rsidR="00553914" w:rsidRPr="006A4834" w:rsidRDefault="00491498">
      <w:pPr>
        <w:tabs>
          <w:tab w:val="left" w:pos="2928"/>
        </w:tabs>
        <w:ind w:left="9"/>
        <w:rPr>
          <w:sz w:val="20"/>
          <w:szCs w:val="20"/>
        </w:rPr>
      </w:pPr>
      <w:r w:rsidRPr="006A4834">
        <w:rPr>
          <w:rFonts w:ascii="Arial" w:hAnsi="Arial"/>
          <w:b/>
          <w:i/>
          <w:sz w:val="18"/>
        </w:rPr>
        <w:t>108</w:t>
      </w:r>
      <w:r w:rsidRPr="006A4834">
        <w:tab/>
      </w:r>
      <w:r w:rsidRPr="006A4834">
        <w:rPr>
          <w:rFonts w:ascii="Arial" w:hAnsi="Arial"/>
          <w:sz w:val="15"/>
        </w:rPr>
        <w:t>Pre-release v1.0</w:t>
      </w:r>
    </w:p>
    <w:p w14:paraId="68583361" w14:textId="77777777" w:rsidR="00553914" w:rsidRPr="006A4834" w:rsidRDefault="00553914">
      <w:pPr>
        <w:sectPr w:rsidR="00553914" w:rsidRPr="006A4834">
          <w:type w:val="continuous"/>
          <w:pgSz w:w="8620" w:h="12979"/>
          <w:pgMar w:top="511" w:right="1440" w:bottom="0" w:left="851" w:header="0" w:footer="0" w:gutter="0"/>
          <w:cols w:space="720" w:equalWidth="0">
            <w:col w:w="6329"/>
          </w:cols>
        </w:sectPr>
      </w:pPr>
    </w:p>
    <w:p w14:paraId="1AB80A73" w14:textId="77777777" w:rsidR="00553914" w:rsidRPr="006A4834" w:rsidRDefault="00553914">
      <w:pPr>
        <w:spacing w:line="374" w:lineRule="exact"/>
        <w:rPr>
          <w:sz w:val="20"/>
          <w:szCs w:val="20"/>
        </w:rPr>
      </w:pPr>
      <w:bookmarkStart w:id="101" w:name="page109"/>
      <w:bookmarkEnd w:id="101"/>
    </w:p>
    <w:p w14:paraId="5DECEFB3" w14:textId="77777777" w:rsidR="0087383B" w:rsidRDefault="00491498">
      <w:pPr>
        <w:ind w:right="-298"/>
        <w:jc w:val="center"/>
        <w:rPr>
          <w:sz w:val="20"/>
          <w:szCs w:val="20"/>
        </w:rPr>
      </w:pPr>
      <w:r w:rsidRPr="006A4834">
        <w:rPr>
          <w:rFonts w:ascii="Arial" w:hAnsi="Arial"/>
          <w:b/>
          <w:color w:val="3AACC4"/>
          <w:sz w:val="48"/>
        </w:rPr>
        <w:t>Annex – Checklist</w:t>
      </w:r>
      <w:r w:rsidR="0021627F" w:rsidRPr="006A4834">
        <w:rPr>
          <w:rFonts w:ascii="Arial" w:hAnsi="Arial"/>
          <w:b/>
          <w:color w:val="3AACC4"/>
          <w:sz w:val="48"/>
        </w:rPr>
        <w:t xml:space="preserve"> </w:t>
      </w:r>
      <w:r w:rsidR="008F1222" w:rsidRPr="006A4834">
        <w:rPr>
          <w:rFonts w:ascii="Arial" w:hAnsi="Arial"/>
          <w:b/>
          <w:color w:val="3AACC4"/>
          <w:sz w:val="48"/>
        </w:rPr>
        <w:t>as</w:t>
      </w:r>
    </w:p>
    <w:p w14:paraId="59BC8C42" w14:textId="77777777" w:rsidR="0087383B" w:rsidRDefault="00630AD6">
      <w:pPr>
        <w:ind w:right="-298"/>
        <w:jc w:val="center"/>
        <w:rPr>
          <w:sz w:val="20"/>
          <w:szCs w:val="20"/>
        </w:rPr>
      </w:pPr>
      <w:r w:rsidRPr="006A4834">
        <w:rPr>
          <w:rFonts w:ascii="Arial" w:hAnsi="Arial"/>
          <w:b/>
          <w:color w:val="3AACC4"/>
          <w:sz w:val="48"/>
        </w:rPr>
        <w:t xml:space="preserve">a </w:t>
      </w:r>
      <w:r w:rsidR="0021627F" w:rsidRPr="006A4834">
        <w:rPr>
          <w:rFonts w:ascii="Arial" w:hAnsi="Arial"/>
          <w:b/>
          <w:color w:val="3AACC4"/>
          <w:sz w:val="48"/>
        </w:rPr>
        <w:t>p</w:t>
      </w:r>
      <w:r w:rsidR="00491498" w:rsidRPr="006A4834">
        <w:rPr>
          <w:rFonts w:ascii="Arial" w:hAnsi="Arial"/>
          <w:b/>
          <w:color w:val="3AACC4"/>
          <w:sz w:val="48"/>
        </w:rPr>
        <w:t>lanning guide for</w:t>
      </w:r>
    </w:p>
    <w:p w14:paraId="03AF412E" w14:textId="65B4876F" w:rsidR="00553914" w:rsidRPr="006A4834" w:rsidRDefault="00491498">
      <w:pPr>
        <w:ind w:right="-298"/>
        <w:jc w:val="center"/>
        <w:rPr>
          <w:sz w:val="20"/>
          <w:szCs w:val="20"/>
        </w:rPr>
      </w:pPr>
      <w:r w:rsidRPr="006A4834">
        <w:rPr>
          <w:rFonts w:ascii="Arial" w:hAnsi="Arial"/>
          <w:b/>
          <w:color w:val="3AACC4"/>
          <w:sz w:val="48"/>
        </w:rPr>
        <w:t>hospitals</w:t>
      </w:r>
    </w:p>
    <w:p w14:paraId="756446C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6FAECF6A" w14:textId="77777777" w:rsidR="0087383B" w:rsidRDefault="00491498">
      <w:pPr>
        <w:ind w:left="4"/>
        <w:rPr>
          <w:sz w:val="20"/>
          <w:szCs w:val="20"/>
        </w:rPr>
      </w:pPr>
      <w:bookmarkStart w:id="102" w:name="page110"/>
      <w:bookmarkEnd w:id="102"/>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8504510" w14:textId="315D9F23" w:rsidR="00553914" w:rsidRPr="006A4834" w:rsidRDefault="00491498">
      <w:pPr>
        <w:spacing w:line="377" w:lineRule="auto"/>
        <w:ind w:left="4" w:right="720"/>
        <w:rPr>
          <w:rFonts w:ascii="Arial" w:eastAsia="Arial" w:hAnsi="Arial" w:cs="Arial"/>
          <w:sz w:val="18"/>
          <w:szCs w:val="18"/>
        </w:rPr>
      </w:pPr>
      <w:r w:rsidRPr="006A4834">
        <w:rPr>
          <w:rFonts w:ascii="Arial" w:hAnsi="Arial"/>
          <w:sz w:val="18"/>
        </w:rPr>
        <w:t xml:space="preserve">The checklist below is based on the content of Germany's National Pandemic </w:t>
      </w:r>
      <w:r w:rsidR="008F1222" w:rsidRPr="006A4834">
        <w:rPr>
          <w:rFonts w:ascii="Arial" w:hAnsi="Arial"/>
          <w:sz w:val="18"/>
        </w:rPr>
        <w:t xml:space="preserve">Preparedness </w:t>
      </w:r>
      <w:r w:rsidRPr="006A4834">
        <w:rPr>
          <w:rFonts w:ascii="Arial" w:hAnsi="Arial"/>
          <w:sz w:val="18"/>
        </w:rPr>
        <w:t xml:space="preserve">Plan Part I </w:t>
      </w:r>
      <w:r w:rsidR="008F1222" w:rsidRPr="006A4834">
        <w:rPr>
          <w:rFonts w:ascii="Arial" w:hAnsi="Arial"/>
          <w:sz w:val="18"/>
        </w:rPr>
        <w:t>e</w:t>
      </w:r>
      <w:hyperlink r:id="rId235" w:history="1">
        <w:r w:rsidR="008F1222" w:rsidRPr="006A4834">
          <w:rPr>
            <w:rStyle w:val="Hyperlink"/>
            <w:rFonts w:ascii="Arial" w:hAnsi="Arial"/>
            <w:sz w:val="18"/>
          </w:rPr>
          <w:t>(https://edoc.rki.de/handle/176904/187 – German only).</w:t>
        </w:r>
      </w:hyperlink>
    </w:p>
    <w:p w14:paraId="0A76287E"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7296" behindDoc="1" locked="0" layoutInCell="0" allowOverlap="1" wp14:anchorId="6194A48E" wp14:editId="1E79C2C4">
            <wp:simplePos x="0" y="0"/>
            <wp:positionH relativeFrom="column">
              <wp:posOffset>1268095</wp:posOffset>
            </wp:positionH>
            <wp:positionV relativeFrom="paragraph">
              <wp:posOffset>-80010</wp:posOffset>
            </wp:positionV>
            <wp:extent cx="2117090" cy="9525"/>
            <wp:effectExtent l="0" t="0" r="0" b="0"/>
            <wp:wrapNone/>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36" cstate="print"/>
                    <a:srcRect/>
                    <a:stretch>
                      <a:fillRect/>
                    </a:stretch>
                  </pic:blipFill>
                  <pic:spPr bwMode="auto">
                    <a:xfrm>
                      <a:off x="0" y="0"/>
                      <a:ext cx="2117090" cy="9525"/>
                    </a:xfrm>
                    <a:prstGeom prst="rect">
                      <a:avLst/>
                    </a:prstGeom>
                    <a:noFill/>
                  </pic:spPr>
                </pic:pic>
              </a:graphicData>
            </a:graphic>
          </wp:anchor>
        </w:drawing>
      </w:r>
    </w:p>
    <w:p w14:paraId="71FC2DA8" w14:textId="77777777" w:rsidR="00553914" w:rsidRPr="006A4834" w:rsidRDefault="00553914">
      <w:pPr>
        <w:spacing w:line="48"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1840"/>
        <w:gridCol w:w="1740"/>
        <w:gridCol w:w="2980"/>
      </w:tblGrid>
      <w:tr w:rsidR="00553914" w:rsidRPr="006A4834" w14:paraId="00CE7786" w14:textId="77777777">
        <w:trPr>
          <w:trHeight w:val="332"/>
        </w:trPr>
        <w:tc>
          <w:tcPr>
            <w:tcW w:w="1840" w:type="dxa"/>
            <w:shd w:val="clear" w:color="auto" w:fill="F1F8FA"/>
            <w:vAlign w:val="bottom"/>
          </w:tcPr>
          <w:p w14:paraId="72707599" w14:textId="77777777" w:rsidR="00553914" w:rsidRPr="006A4834" w:rsidRDefault="00491498">
            <w:pPr>
              <w:ind w:left="100"/>
              <w:rPr>
                <w:sz w:val="20"/>
                <w:szCs w:val="20"/>
              </w:rPr>
            </w:pPr>
            <w:r w:rsidRPr="006A4834">
              <w:rPr>
                <w:rFonts w:ascii="Arial" w:hAnsi="Arial"/>
                <w:b/>
                <w:i/>
                <w:sz w:val="16"/>
              </w:rPr>
              <w:t>Topic?</w:t>
            </w:r>
          </w:p>
        </w:tc>
        <w:tc>
          <w:tcPr>
            <w:tcW w:w="1740" w:type="dxa"/>
            <w:shd w:val="clear" w:color="auto" w:fill="F1F8FA"/>
            <w:vAlign w:val="bottom"/>
          </w:tcPr>
          <w:p w14:paraId="5F5C5A41" w14:textId="77777777" w:rsidR="00553914" w:rsidRPr="006A4834" w:rsidRDefault="00491498">
            <w:pPr>
              <w:ind w:left="480"/>
              <w:rPr>
                <w:sz w:val="20"/>
                <w:szCs w:val="20"/>
              </w:rPr>
            </w:pPr>
            <w:r w:rsidRPr="006A4834">
              <w:rPr>
                <w:rFonts w:ascii="Arial" w:hAnsi="Arial"/>
                <w:b/>
                <w:i/>
                <w:sz w:val="16"/>
              </w:rPr>
              <w:t>Title:</w:t>
            </w:r>
          </w:p>
        </w:tc>
        <w:tc>
          <w:tcPr>
            <w:tcW w:w="2980" w:type="dxa"/>
            <w:shd w:val="clear" w:color="auto" w:fill="F1F8FA"/>
            <w:vAlign w:val="bottom"/>
          </w:tcPr>
          <w:p w14:paraId="74FF4A33" w14:textId="77777777" w:rsidR="00553914" w:rsidRPr="006A4834" w:rsidRDefault="00491498">
            <w:pPr>
              <w:ind w:left="880"/>
              <w:rPr>
                <w:sz w:val="20"/>
                <w:szCs w:val="20"/>
              </w:rPr>
            </w:pPr>
            <w:r w:rsidRPr="006A4834">
              <w:rPr>
                <w:rFonts w:ascii="Arial" w:hAnsi="Arial"/>
                <w:b/>
                <w:i/>
                <w:sz w:val="16"/>
              </w:rPr>
              <w:t>Planning guide for</w:t>
            </w:r>
          </w:p>
        </w:tc>
      </w:tr>
      <w:tr w:rsidR="00553914" w:rsidRPr="006A4834" w14:paraId="5E33FE9B" w14:textId="77777777">
        <w:trPr>
          <w:trHeight w:val="270"/>
        </w:trPr>
        <w:tc>
          <w:tcPr>
            <w:tcW w:w="1840" w:type="dxa"/>
            <w:shd w:val="clear" w:color="auto" w:fill="F1F8FA"/>
            <w:vAlign w:val="bottom"/>
          </w:tcPr>
          <w:p w14:paraId="0BCBFFDD" w14:textId="77777777" w:rsidR="00553914" w:rsidRPr="006A4834" w:rsidRDefault="00553914">
            <w:pPr>
              <w:rPr>
                <w:sz w:val="23"/>
                <w:szCs w:val="23"/>
              </w:rPr>
            </w:pPr>
          </w:p>
        </w:tc>
        <w:tc>
          <w:tcPr>
            <w:tcW w:w="1740" w:type="dxa"/>
            <w:shd w:val="clear" w:color="auto" w:fill="F1F8FA"/>
            <w:vAlign w:val="bottom"/>
          </w:tcPr>
          <w:p w14:paraId="2C236CE5" w14:textId="77777777" w:rsidR="00553914" w:rsidRPr="006A4834" w:rsidRDefault="00553914">
            <w:pPr>
              <w:rPr>
                <w:sz w:val="23"/>
                <w:szCs w:val="23"/>
              </w:rPr>
            </w:pPr>
          </w:p>
        </w:tc>
        <w:tc>
          <w:tcPr>
            <w:tcW w:w="2980" w:type="dxa"/>
            <w:shd w:val="clear" w:color="auto" w:fill="F1F8FA"/>
            <w:vAlign w:val="bottom"/>
          </w:tcPr>
          <w:p w14:paraId="66156797" w14:textId="77777777" w:rsidR="00553914" w:rsidRPr="006A4834" w:rsidRDefault="00491498">
            <w:pPr>
              <w:ind w:left="880"/>
              <w:rPr>
                <w:sz w:val="20"/>
                <w:szCs w:val="20"/>
              </w:rPr>
            </w:pPr>
            <w:r w:rsidRPr="006A4834">
              <w:rPr>
                <w:rFonts w:ascii="Arial" w:hAnsi="Arial"/>
                <w:b/>
                <w:i/>
                <w:sz w:val="16"/>
              </w:rPr>
              <w:t>hospitals</w:t>
            </w:r>
          </w:p>
        </w:tc>
      </w:tr>
      <w:tr w:rsidR="00553914" w:rsidRPr="006A4834" w14:paraId="039F051D" w14:textId="77777777">
        <w:trPr>
          <w:trHeight w:val="98"/>
        </w:trPr>
        <w:tc>
          <w:tcPr>
            <w:tcW w:w="1840" w:type="dxa"/>
            <w:tcBorders>
              <w:bottom w:val="single" w:sz="8" w:space="0" w:color="0F64A7"/>
            </w:tcBorders>
            <w:shd w:val="clear" w:color="auto" w:fill="F1F8FA"/>
            <w:vAlign w:val="bottom"/>
          </w:tcPr>
          <w:p w14:paraId="0BBB744D" w14:textId="77777777" w:rsidR="00553914" w:rsidRPr="006A4834" w:rsidRDefault="00553914">
            <w:pPr>
              <w:rPr>
                <w:sz w:val="8"/>
                <w:szCs w:val="8"/>
              </w:rPr>
            </w:pPr>
          </w:p>
        </w:tc>
        <w:tc>
          <w:tcPr>
            <w:tcW w:w="1740" w:type="dxa"/>
            <w:tcBorders>
              <w:bottom w:val="single" w:sz="8" w:space="0" w:color="0F64A7"/>
            </w:tcBorders>
            <w:shd w:val="clear" w:color="auto" w:fill="F1F8FA"/>
            <w:vAlign w:val="bottom"/>
          </w:tcPr>
          <w:p w14:paraId="31696858"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33D4BE8D" w14:textId="77777777" w:rsidR="00553914" w:rsidRPr="006A4834" w:rsidRDefault="00553914">
            <w:pPr>
              <w:rPr>
                <w:sz w:val="8"/>
                <w:szCs w:val="8"/>
              </w:rPr>
            </w:pPr>
          </w:p>
        </w:tc>
      </w:tr>
      <w:tr w:rsidR="00553914" w:rsidRPr="006A4834" w14:paraId="1E7F0AD7" w14:textId="77777777">
        <w:trPr>
          <w:trHeight w:val="332"/>
        </w:trPr>
        <w:tc>
          <w:tcPr>
            <w:tcW w:w="1840" w:type="dxa"/>
            <w:vAlign w:val="bottom"/>
          </w:tcPr>
          <w:p w14:paraId="0693CD81" w14:textId="77777777" w:rsidR="00553914" w:rsidRPr="006A4834" w:rsidRDefault="00491498">
            <w:pPr>
              <w:ind w:left="100"/>
              <w:rPr>
                <w:sz w:val="20"/>
                <w:szCs w:val="20"/>
              </w:rPr>
            </w:pPr>
            <w:r w:rsidRPr="006A4834">
              <w:rPr>
                <w:rFonts w:ascii="Arial" w:hAnsi="Arial"/>
                <w:sz w:val="16"/>
              </w:rPr>
              <w:t>Target group</w:t>
            </w:r>
          </w:p>
        </w:tc>
        <w:tc>
          <w:tcPr>
            <w:tcW w:w="1740" w:type="dxa"/>
            <w:vAlign w:val="bottom"/>
          </w:tcPr>
          <w:p w14:paraId="6F3F8888" w14:textId="77777777" w:rsidR="00553914" w:rsidRPr="006A4834" w:rsidRDefault="00553914">
            <w:pPr>
              <w:rPr>
                <w:sz w:val="24"/>
                <w:szCs w:val="24"/>
              </w:rPr>
            </w:pPr>
          </w:p>
        </w:tc>
        <w:tc>
          <w:tcPr>
            <w:tcW w:w="2980" w:type="dxa"/>
            <w:vAlign w:val="bottom"/>
          </w:tcPr>
          <w:p w14:paraId="7365ABDC" w14:textId="77777777" w:rsidR="00553914" w:rsidRPr="006A4834" w:rsidRDefault="00491498">
            <w:pPr>
              <w:ind w:left="880"/>
              <w:rPr>
                <w:sz w:val="20"/>
                <w:szCs w:val="20"/>
              </w:rPr>
            </w:pPr>
            <w:r w:rsidRPr="006A4834">
              <w:rPr>
                <w:rFonts w:ascii="Arial" w:hAnsi="Arial"/>
                <w:sz w:val="16"/>
              </w:rPr>
              <w:t>Date</w:t>
            </w:r>
          </w:p>
        </w:tc>
      </w:tr>
      <w:tr w:rsidR="00553914" w:rsidRPr="006A4834" w14:paraId="60A66782" w14:textId="77777777">
        <w:trPr>
          <w:trHeight w:val="103"/>
        </w:trPr>
        <w:tc>
          <w:tcPr>
            <w:tcW w:w="1840" w:type="dxa"/>
            <w:tcBorders>
              <w:bottom w:val="single" w:sz="8" w:space="0" w:color="E7E7E7"/>
            </w:tcBorders>
            <w:vAlign w:val="bottom"/>
          </w:tcPr>
          <w:p w14:paraId="0ACF8D96" w14:textId="77777777" w:rsidR="00553914" w:rsidRPr="006A4834" w:rsidRDefault="00553914">
            <w:pPr>
              <w:rPr>
                <w:sz w:val="8"/>
                <w:szCs w:val="8"/>
              </w:rPr>
            </w:pPr>
          </w:p>
        </w:tc>
        <w:tc>
          <w:tcPr>
            <w:tcW w:w="1740" w:type="dxa"/>
            <w:tcBorders>
              <w:bottom w:val="single" w:sz="8" w:space="0" w:color="E7E7E7"/>
            </w:tcBorders>
            <w:vAlign w:val="bottom"/>
          </w:tcPr>
          <w:p w14:paraId="57775ECD" w14:textId="77777777" w:rsidR="00553914" w:rsidRPr="006A4834" w:rsidRDefault="00553914">
            <w:pPr>
              <w:rPr>
                <w:sz w:val="8"/>
                <w:szCs w:val="8"/>
              </w:rPr>
            </w:pPr>
          </w:p>
        </w:tc>
        <w:tc>
          <w:tcPr>
            <w:tcW w:w="2980" w:type="dxa"/>
            <w:tcBorders>
              <w:bottom w:val="single" w:sz="8" w:space="0" w:color="E7E7E7"/>
            </w:tcBorders>
            <w:vAlign w:val="bottom"/>
          </w:tcPr>
          <w:p w14:paraId="197CB7DD" w14:textId="77777777" w:rsidR="00553914" w:rsidRPr="006A4834" w:rsidRDefault="00553914">
            <w:pPr>
              <w:rPr>
                <w:sz w:val="8"/>
                <w:szCs w:val="8"/>
              </w:rPr>
            </w:pPr>
          </w:p>
        </w:tc>
      </w:tr>
    </w:tbl>
    <w:p w14:paraId="6ADDD857" w14:textId="77777777" w:rsidR="00553914" w:rsidRPr="006A4834" w:rsidRDefault="00553914">
      <w:pPr>
        <w:spacing w:line="400" w:lineRule="exact"/>
        <w:rPr>
          <w:sz w:val="20"/>
          <w:szCs w:val="20"/>
        </w:rPr>
      </w:pPr>
    </w:p>
    <w:p w14:paraId="6A99C314" w14:textId="77777777" w:rsidR="0087383B" w:rsidRDefault="00491498">
      <w:pPr>
        <w:ind w:left="4"/>
        <w:rPr>
          <w:sz w:val="20"/>
          <w:szCs w:val="20"/>
        </w:rPr>
      </w:pPr>
      <w:r w:rsidRPr="006A4834">
        <w:rPr>
          <w:rFonts w:ascii="Arial" w:hAnsi="Arial"/>
          <w:color w:val="0F64A7"/>
          <w:sz w:val="30"/>
        </w:rPr>
        <w:t>Background</w:t>
      </w:r>
    </w:p>
    <w:p w14:paraId="7F6365D9" w14:textId="77777777" w:rsidR="0087383B" w:rsidRDefault="00491498">
      <w:pPr>
        <w:spacing w:line="329" w:lineRule="auto"/>
        <w:ind w:left="4" w:right="100"/>
        <w:rPr>
          <w:sz w:val="20"/>
          <w:szCs w:val="20"/>
        </w:rPr>
      </w:pPr>
      <w:r w:rsidRPr="006A4834">
        <w:rPr>
          <w:rFonts w:ascii="Arial" w:hAnsi="Arial"/>
          <w:sz w:val="18"/>
        </w:rPr>
        <w:t>In a widespread endemic/pandemic it is to be assumed that, compared to a limited outbreak, the total number of sick people as well as the proportion of seriously ill patients will be significantly higher. Consequently, an increased burden on inpatient hospital care is to be expected, and capacities may be overstretched.</w:t>
      </w:r>
    </w:p>
    <w:p w14:paraId="7BEE4016" w14:textId="77777777" w:rsidR="0087383B" w:rsidRDefault="00491498">
      <w:pPr>
        <w:spacing w:line="345" w:lineRule="auto"/>
        <w:ind w:left="4" w:right="60" w:firstLine="266"/>
        <w:jc w:val="both"/>
        <w:rPr>
          <w:sz w:val="20"/>
          <w:szCs w:val="20"/>
        </w:rPr>
      </w:pPr>
      <w:r w:rsidRPr="006A4834">
        <w:rPr>
          <w:rFonts w:ascii="Arial" w:hAnsi="Arial"/>
          <w:b/>
          <w:i/>
          <w:sz w:val="18"/>
        </w:rPr>
        <w:t>BUT: Doctors, nurses and other hospital staff may themselves be absent due to illness, and existing capacities can also be limited in this way.</w:t>
      </w:r>
    </w:p>
    <w:p w14:paraId="4FD73DA1" w14:textId="77777777" w:rsidR="0087383B" w:rsidRDefault="00491498">
      <w:pPr>
        <w:spacing w:line="346" w:lineRule="auto"/>
        <w:ind w:left="4" w:firstLine="266"/>
        <w:rPr>
          <w:sz w:val="20"/>
          <w:szCs w:val="20"/>
        </w:rPr>
      </w:pPr>
      <w:r w:rsidRPr="006A4834">
        <w:rPr>
          <w:rFonts w:ascii="Arial" w:hAnsi="Arial"/>
          <w:sz w:val="18"/>
        </w:rPr>
        <w:t>The massive influx of patients requiring inpatient treatment, some of whom require intensive care/ventilation, requires hospitals to clearly define organ</w:t>
      </w:r>
      <w:r w:rsidR="008F1222" w:rsidRPr="006A4834">
        <w:rPr>
          <w:rFonts w:ascii="Arial" w:hAnsi="Arial"/>
          <w:sz w:val="18"/>
        </w:rPr>
        <w:t xml:space="preserve">isational measures </w:t>
      </w:r>
      <w:proofErr w:type="gramStart"/>
      <w:r w:rsidR="008F1222" w:rsidRPr="006A4834">
        <w:rPr>
          <w:rFonts w:ascii="Arial" w:hAnsi="Arial"/>
          <w:sz w:val="18"/>
        </w:rPr>
        <w:t>in order to</w:t>
      </w:r>
      <w:proofErr w:type="gramEnd"/>
      <w:r w:rsidR="008F1222" w:rsidRPr="006A4834">
        <w:rPr>
          <w:rFonts w:ascii="Arial" w:hAnsi="Arial"/>
          <w:sz w:val="18"/>
        </w:rPr>
        <w:t xml:space="preserve"> e</w:t>
      </w:r>
      <w:r w:rsidRPr="006A4834">
        <w:rPr>
          <w:rFonts w:ascii="Arial" w:hAnsi="Arial"/>
          <w:sz w:val="18"/>
        </w:rPr>
        <w:t>nsure that these needs can be met.</w:t>
      </w:r>
    </w:p>
    <w:p w14:paraId="122482BD" w14:textId="77777777" w:rsidR="0087383B" w:rsidRDefault="00491498">
      <w:pPr>
        <w:spacing w:line="345" w:lineRule="auto"/>
        <w:ind w:left="4" w:right="540" w:firstLine="266"/>
        <w:rPr>
          <w:sz w:val="20"/>
          <w:szCs w:val="20"/>
        </w:rPr>
      </w:pPr>
      <w:r w:rsidRPr="006A4834">
        <w:rPr>
          <w:rFonts w:ascii="Arial" w:hAnsi="Arial"/>
          <w:sz w:val="18"/>
        </w:rPr>
        <w:t>Planning and preparation at the local/sub-regional level require the involvement of all crisis and disaster response structures.</w:t>
      </w:r>
    </w:p>
    <w:p w14:paraId="428C78D9" w14:textId="77777777" w:rsidR="0087383B" w:rsidRDefault="00491498">
      <w:pPr>
        <w:ind w:left="4"/>
        <w:rPr>
          <w:sz w:val="20"/>
          <w:szCs w:val="20"/>
        </w:rPr>
      </w:pPr>
      <w:r w:rsidRPr="006A4834">
        <w:rPr>
          <w:rFonts w:ascii="Arial" w:hAnsi="Arial"/>
          <w:color w:val="0F64A7"/>
          <w:sz w:val="30"/>
        </w:rPr>
        <w:t>Preparatory measures</w:t>
      </w:r>
    </w:p>
    <w:p w14:paraId="35FBD930" w14:textId="77777777" w:rsidR="0087383B" w:rsidRDefault="00491498" w:rsidP="00491498">
      <w:pPr>
        <w:numPr>
          <w:ilvl w:val="0"/>
          <w:numId w:val="40"/>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Vaccinate staff against seasonal influenza</w:t>
      </w:r>
    </w:p>
    <w:p w14:paraId="23869A62" w14:textId="77777777" w:rsidR="0087383B" w:rsidRDefault="00491498" w:rsidP="00491498">
      <w:pPr>
        <w:numPr>
          <w:ilvl w:val="0"/>
          <w:numId w:val="40"/>
        </w:numPr>
        <w:tabs>
          <w:tab w:val="left" w:pos="213"/>
        </w:tabs>
        <w:spacing w:line="340" w:lineRule="auto"/>
        <w:ind w:left="4" w:right="1080" w:hanging="4"/>
        <w:rPr>
          <w:rFonts w:ascii="Segoe UI Symbol" w:eastAsia="Segoe UI Symbol" w:hAnsi="Segoe UI Symbol" w:cs="Segoe UI Symbol"/>
          <w:sz w:val="18"/>
          <w:szCs w:val="18"/>
        </w:rPr>
      </w:pPr>
      <w:r w:rsidRPr="006A4834">
        <w:rPr>
          <w:rFonts w:ascii="Arial" w:hAnsi="Arial"/>
          <w:sz w:val="18"/>
        </w:rPr>
        <w:t xml:space="preserve">Align contingency plans, particularly for hospitals and public health offices, with pandemic </w:t>
      </w:r>
      <w:r w:rsidR="008F1222" w:rsidRPr="006A4834">
        <w:rPr>
          <w:rFonts w:ascii="Arial" w:hAnsi="Arial"/>
          <w:sz w:val="18"/>
        </w:rPr>
        <w:t xml:space="preserve">preparedness </w:t>
      </w:r>
      <w:r w:rsidRPr="006A4834">
        <w:rPr>
          <w:rFonts w:ascii="Arial" w:hAnsi="Arial"/>
          <w:sz w:val="18"/>
        </w:rPr>
        <w:t>plan</w:t>
      </w:r>
    </w:p>
    <w:p w14:paraId="4AD408EE" w14:textId="19C7DD6F" w:rsidR="00553914" w:rsidRPr="006A4834" w:rsidRDefault="00491498" w:rsidP="00491498">
      <w:pPr>
        <w:numPr>
          <w:ilvl w:val="0"/>
          <w:numId w:val="40"/>
        </w:numPr>
        <w:tabs>
          <w:tab w:val="left" w:pos="213"/>
        </w:tabs>
        <w:spacing w:line="340" w:lineRule="auto"/>
        <w:ind w:left="4" w:right="660" w:hanging="4"/>
        <w:rPr>
          <w:rFonts w:ascii="Segoe UI Symbol" w:eastAsia="Segoe UI Symbol" w:hAnsi="Segoe UI Symbol" w:cs="Segoe UI Symbol"/>
          <w:sz w:val="18"/>
          <w:szCs w:val="18"/>
        </w:rPr>
      </w:pPr>
      <w:r w:rsidRPr="006A4834">
        <w:rPr>
          <w:rFonts w:ascii="Arial" w:hAnsi="Arial"/>
          <w:sz w:val="18"/>
        </w:rPr>
        <w:t>Inform and train staff on contingency plans and hygiene management</w:t>
      </w:r>
    </w:p>
    <w:p w14:paraId="43675C91" w14:textId="77777777" w:rsidR="00553914" w:rsidRPr="006A4834" w:rsidRDefault="00553914">
      <w:pPr>
        <w:sectPr w:rsidR="00553914" w:rsidRPr="006A4834">
          <w:pgSz w:w="8620" w:h="12979"/>
          <w:pgMar w:top="511" w:right="1181" w:bottom="0" w:left="856" w:header="0" w:footer="0" w:gutter="0"/>
          <w:cols w:space="720" w:equalWidth="0">
            <w:col w:w="6584"/>
          </w:cols>
        </w:sectPr>
      </w:pPr>
    </w:p>
    <w:p w14:paraId="6699DDAD" w14:textId="77777777" w:rsidR="0087383B" w:rsidRDefault="0087383B">
      <w:pPr>
        <w:spacing w:line="200" w:lineRule="exact"/>
        <w:rPr>
          <w:sz w:val="20"/>
          <w:szCs w:val="20"/>
        </w:rPr>
      </w:pPr>
    </w:p>
    <w:p w14:paraId="6379456C" w14:textId="77777777" w:rsidR="00553914" w:rsidRPr="006A4834" w:rsidRDefault="00491498">
      <w:pPr>
        <w:tabs>
          <w:tab w:val="left" w:pos="2924"/>
        </w:tabs>
        <w:ind w:left="4"/>
        <w:rPr>
          <w:sz w:val="20"/>
          <w:szCs w:val="20"/>
        </w:rPr>
      </w:pPr>
      <w:r w:rsidRPr="006A4834">
        <w:rPr>
          <w:rFonts w:ascii="Arial" w:hAnsi="Arial"/>
          <w:b/>
          <w:i/>
          <w:sz w:val="18"/>
        </w:rPr>
        <w:t>110</w:t>
      </w:r>
      <w:r w:rsidRPr="006A4834">
        <w:tab/>
      </w:r>
      <w:r w:rsidRPr="006A4834">
        <w:rPr>
          <w:rFonts w:ascii="Arial" w:hAnsi="Arial"/>
          <w:sz w:val="15"/>
        </w:rPr>
        <w:t>Pre-release v1.0</w:t>
      </w:r>
    </w:p>
    <w:p w14:paraId="3E692085" w14:textId="77777777" w:rsidR="00553914" w:rsidRPr="006A4834" w:rsidRDefault="00553914">
      <w:pPr>
        <w:sectPr w:rsidR="00553914" w:rsidRPr="006A4834">
          <w:type w:val="continuous"/>
          <w:pgSz w:w="8620" w:h="12979"/>
          <w:pgMar w:top="511" w:right="1181" w:bottom="0" w:left="856" w:header="0" w:footer="0" w:gutter="0"/>
          <w:cols w:space="720" w:equalWidth="0">
            <w:col w:w="6584"/>
          </w:cols>
        </w:sectPr>
      </w:pPr>
    </w:p>
    <w:p w14:paraId="3C348C08" w14:textId="77777777" w:rsidR="0087383B" w:rsidRDefault="00491498">
      <w:pPr>
        <w:ind w:right="20"/>
        <w:jc w:val="right"/>
        <w:rPr>
          <w:sz w:val="20"/>
          <w:szCs w:val="20"/>
        </w:rPr>
      </w:pPr>
      <w:bookmarkStart w:id="103" w:name="page111"/>
      <w:bookmarkEnd w:id="103"/>
      <w:r w:rsidRPr="006A4834">
        <w:rPr>
          <w:rFonts w:ascii="Arial" w:hAnsi="Arial"/>
          <w:b/>
          <w:i/>
          <w:sz w:val="18"/>
        </w:rPr>
        <w:lastRenderedPageBreak/>
        <w:t>Crisis management</w:t>
      </w:r>
    </w:p>
    <w:p w14:paraId="0A56314D" w14:textId="77777777" w:rsidR="0087383B" w:rsidRDefault="00491498">
      <w:pPr>
        <w:spacing w:line="293" w:lineRule="auto"/>
        <w:ind w:right="660"/>
        <w:rPr>
          <w:sz w:val="20"/>
          <w:szCs w:val="20"/>
        </w:rPr>
      </w:pPr>
      <w:r w:rsidRPr="006A4834">
        <w:rPr>
          <w:rFonts w:ascii="Arial" w:hAnsi="Arial"/>
          <w:color w:val="0F64A7"/>
          <w:sz w:val="30"/>
        </w:rPr>
        <w:t>Organisational measures to ensure inpatient care</w:t>
      </w:r>
    </w:p>
    <w:p w14:paraId="5DF2CB7F"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Create/increase bed capacities for additional patients</w:t>
      </w:r>
    </w:p>
    <w:p w14:paraId="2A656038"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Suspend elective admissions</w:t>
      </w:r>
    </w:p>
    <w:p w14:paraId="555EBD76" w14:textId="77777777" w:rsidR="0087383B" w:rsidRDefault="00491498" w:rsidP="00491498">
      <w:pPr>
        <w:numPr>
          <w:ilvl w:val="0"/>
          <w:numId w:val="41"/>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Discharge patients as soon as possible</w:t>
      </w:r>
    </w:p>
    <w:p w14:paraId="77F64E76" w14:textId="77777777" w:rsidR="0087383B" w:rsidRDefault="00491498" w:rsidP="00491498">
      <w:pPr>
        <w:numPr>
          <w:ilvl w:val="0"/>
          <w:numId w:val="41"/>
        </w:numPr>
        <w:tabs>
          <w:tab w:val="left" w:pos="208"/>
        </w:tabs>
        <w:spacing w:line="340" w:lineRule="auto"/>
        <w:ind w:right="1160" w:firstLine="1"/>
        <w:jc w:val="both"/>
        <w:rPr>
          <w:rFonts w:ascii="Segoe UI Symbol" w:eastAsia="Segoe UI Symbol" w:hAnsi="Segoe UI Symbol" w:cs="Segoe UI Symbol"/>
          <w:sz w:val="18"/>
          <w:szCs w:val="18"/>
        </w:rPr>
      </w:pPr>
      <w:r w:rsidRPr="006A4834">
        <w:rPr>
          <w:rFonts w:ascii="Arial" w:hAnsi="Arial"/>
          <w:sz w:val="18"/>
        </w:rPr>
        <w:t>Involve other wards (</w:t>
      </w:r>
      <w:proofErr w:type="gramStart"/>
      <w:r w:rsidRPr="006A4834">
        <w:rPr>
          <w:rFonts w:ascii="Arial" w:hAnsi="Arial"/>
          <w:sz w:val="18"/>
        </w:rPr>
        <w:t>e.g.</w:t>
      </w:r>
      <w:proofErr w:type="gramEnd"/>
      <w:r w:rsidRPr="006A4834">
        <w:rPr>
          <w:rFonts w:ascii="Arial" w:hAnsi="Arial"/>
          <w:sz w:val="18"/>
        </w:rPr>
        <w:t xml:space="preserve"> dermatology, ophthalmology – taking into account pandemic-specific requirements)</w:t>
      </w:r>
    </w:p>
    <w:p w14:paraId="392EC311" w14:textId="77777777" w:rsidR="0087383B" w:rsidRDefault="00491498">
      <w:pPr>
        <w:rPr>
          <w:sz w:val="20"/>
          <w:szCs w:val="20"/>
        </w:rPr>
      </w:pPr>
      <w:r w:rsidRPr="006A4834">
        <w:rPr>
          <w:rFonts w:ascii="Arial" w:hAnsi="Arial"/>
          <w:color w:val="0F64A7"/>
          <w:sz w:val="30"/>
        </w:rPr>
        <w:t>HR management</w:t>
      </w:r>
    </w:p>
    <w:p w14:paraId="2299E711" w14:textId="77777777" w:rsidR="0087383B" w:rsidRDefault="00491498" w:rsidP="00491498">
      <w:pPr>
        <w:numPr>
          <w:ilvl w:val="0"/>
          <w:numId w:val="42"/>
        </w:numPr>
        <w:tabs>
          <w:tab w:val="left" w:pos="208"/>
        </w:tabs>
        <w:spacing w:line="321" w:lineRule="auto"/>
        <w:ind w:right="240" w:firstLine="1"/>
        <w:rPr>
          <w:rFonts w:ascii="Segoe UI Symbol" w:eastAsia="Segoe UI Symbol" w:hAnsi="Segoe UI Symbol" w:cs="Segoe UI Symbol"/>
          <w:sz w:val="18"/>
          <w:szCs w:val="18"/>
        </w:rPr>
      </w:pPr>
      <w:r w:rsidRPr="006A4834">
        <w:rPr>
          <w:rFonts w:ascii="Arial" w:hAnsi="Arial"/>
          <w:sz w:val="18"/>
        </w:rPr>
        <w:t>Increase human resources (</w:t>
      </w:r>
      <w:proofErr w:type="gramStart"/>
      <w:r w:rsidRPr="006A4834">
        <w:rPr>
          <w:rFonts w:ascii="Arial" w:hAnsi="Arial"/>
          <w:sz w:val="18"/>
        </w:rPr>
        <w:t>e.g.</w:t>
      </w:r>
      <w:proofErr w:type="gramEnd"/>
      <w:r w:rsidRPr="006A4834">
        <w:rPr>
          <w:rFonts w:ascii="Arial" w:hAnsi="Arial"/>
          <w:sz w:val="18"/>
        </w:rPr>
        <w:t xml:space="preserve"> redeploy personnel from areas which now tie up fewer staff due to suspension of elective admissions; include medical students in their final year of training etc.)</w:t>
      </w:r>
    </w:p>
    <w:p w14:paraId="57373128" w14:textId="77777777" w:rsidR="0087383B" w:rsidRDefault="00491498" w:rsidP="00491498">
      <w:pPr>
        <w:numPr>
          <w:ilvl w:val="0"/>
          <w:numId w:val="42"/>
        </w:numPr>
        <w:tabs>
          <w:tab w:val="left" w:pos="208"/>
        </w:tabs>
        <w:spacing w:line="340" w:lineRule="auto"/>
        <w:ind w:right="500" w:firstLine="1"/>
        <w:rPr>
          <w:rFonts w:ascii="Segoe UI Symbol" w:eastAsia="Segoe UI Symbol" w:hAnsi="Segoe UI Symbol" w:cs="Segoe UI Symbol"/>
          <w:sz w:val="18"/>
          <w:szCs w:val="18"/>
        </w:rPr>
      </w:pPr>
      <w:r w:rsidRPr="006A4834">
        <w:rPr>
          <w:rFonts w:ascii="Arial" w:hAnsi="Arial"/>
          <w:sz w:val="18"/>
        </w:rPr>
        <w:t>Exclude staff with symptoms from patient care</w:t>
      </w:r>
    </w:p>
    <w:p w14:paraId="0799C743" w14:textId="77777777" w:rsidR="0087383B" w:rsidRDefault="00491498">
      <w:pPr>
        <w:spacing w:line="293" w:lineRule="auto"/>
        <w:ind w:right="580"/>
        <w:rPr>
          <w:sz w:val="20"/>
          <w:szCs w:val="20"/>
        </w:rPr>
      </w:pPr>
      <w:r w:rsidRPr="006A4834">
        <w:rPr>
          <w:rFonts w:ascii="Arial" w:hAnsi="Arial"/>
          <w:color w:val="0F64A7"/>
          <w:sz w:val="30"/>
        </w:rPr>
        <w:t>Stockpiling/management strategy for rapid procurement in case of an incident</w:t>
      </w:r>
    </w:p>
    <w:p w14:paraId="4BD183D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Antibiotics, analgesics, sedatives</w:t>
      </w:r>
    </w:p>
    <w:p w14:paraId="1AAC7BDA"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Disinfectants</w:t>
      </w:r>
    </w:p>
    <w:p w14:paraId="448948E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equipment (PPE):</w:t>
      </w:r>
    </w:p>
    <w:p w14:paraId="472BECF0"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disposable gloves</w:t>
      </w:r>
    </w:p>
    <w:p w14:paraId="1C23A741"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surgical masks</w:t>
      </w:r>
    </w:p>
    <w:p w14:paraId="09422576" w14:textId="77777777" w:rsidR="0087383B" w:rsidRDefault="00491498" w:rsidP="00491498">
      <w:pPr>
        <w:numPr>
          <w:ilvl w:val="0"/>
          <w:numId w:val="43"/>
        </w:numPr>
        <w:tabs>
          <w:tab w:val="left" w:pos="200"/>
        </w:tabs>
        <w:ind w:left="200" w:hanging="199"/>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FFP2 masks/FFP3 masks</w:t>
      </w:r>
    </w:p>
    <w:p w14:paraId="70EAE07D" w14:textId="4743A5F3" w:rsidR="0087383B" w:rsidRDefault="00491498">
      <w:pPr>
        <w:rPr>
          <w:sz w:val="20"/>
          <w:szCs w:val="20"/>
        </w:rPr>
      </w:pPr>
      <w:r w:rsidRPr="006A4834">
        <w:rPr>
          <w:rFonts w:ascii="Arial" w:hAnsi="Arial"/>
          <w:color w:val="0F64A7"/>
          <w:sz w:val="30"/>
        </w:rPr>
        <w:t>Inform and train staff</w:t>
      </w:r>
    </w:p>
    <w:p w14:paraId="58D68C35" w14:textId="7746C46F" w:rsidR="00553914" w:rsidRPr="006A4834" w:rsidRDefault="00491498" w:rsidP="00491498">
      <w:pPr>
        <w:numPr>
          <w:ilvl w:val="0"/>
          <w:numId w:val="44"/>
        </w:numPr>
        <w:tabs>
          <w:tab w:val="left" w:pos="200"/>
        </w:tabs>
        <w:ind w:left="200" w:hanging="199"/>
        <w:rPr>
          <w:rFonts w:ascii="Segoe UI Symbol" w:eastAsia="Segoe UI Symbol" w:hAnsi="Segoe UI Symbol" w:cs="Segoe UI Symbol"/>
          <w:sz w:val="18"/>
          <w:szCs w:val="18"/>
        </w:rPr>
      </w:pPr>
      <w:r w:rsidRPr="006A4834">
        <w:rPr>
          <w:rFonts w:ascii="Arial" w:hAnsi="Arial"/>
          <w:sz w:val="18"/>
        </w:rPr>
        <w:t>Regularly refresh level of information of staff:</w:t>
      </w:r>
    </w:p>
    <w:p w14:paraId="39CDA4B2"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49A3CC99" w14:textId="77777777" w:rsidR="0087383B" w:rsidRDefault="0087383B">
      <w:pPr>
        <w:spacing w:line="200" w:lineRule="exact"/>
        <w:rPr>
          <w:sz w:val="20"/>
          <w:szCs w:val="20"/>
        </w:rPr>
      </w:pPr>
    </w:p>
    <w:p w14:paraId="6A59757B"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8F1222" w:rsidRPr="006A4834">
        <w:rPr>
          <w:rFonts w:ascii="Arial" w:hAnsi="Arial"/>
          <w:sz w:val="15"/>
        </w:rPr>
        <w:t>.</w:t>
      </w:r>
      <w:r w:rsidRPr="006A4834">
        <w:tab/>
      </w:r>
      <w:r w:rsidRPr="006A4834">
        <w:rPr>
          <w:rFonts w:ascii="Arial" w:hAnsi="Arial"/>
          <w:b/>
          <w:i/>
          <w:sz w:val="17"/>
        </w:rPr>
        <w:t>111</w:t>
      </w:r>
    </w:p>
    <w:p w14:paraId="04FCE939"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5E4A6F26" w14:textId="77777777" w:rsidR="0087383B" w:rsidRDefault="00491498">
      <w:pPr>
        <w:ind w:left="4"/>
        <w:rPr>
          <w:sz w:val="20"/>
          <w:szCs w:val="20"/>
        </w:rPr>
      </w:pPr>
      <w:bookmarkStart w:id="104" w:name="page112"/>
      <w:bookmarkEnd w:id="104"/>
      <w:r w:rsidRPr="006A4834">
        <w:rPr>
          <w:rFonts w:ascii="Arial" w:hAnsi="Arial"/>
          <w:b/>
          <w:i/>
          <w:sz w:val="18"/>
        </w:rPr>
        <w:lastRenderedPageBreak/>
        <w:t xml:space="preserve">Annex – </w:t>
      </w:r>
      <w:r w:rsidR="0021627F" w:rsidRPr="006A4834">
        <w:rPr>
          <w:rFonts w:ascii="Arial" w:hAnsi="Arial"/>
          <w:b/>
          <w:i/>
          <w:sz w:val="18"/>
        </w:rPr>
        <w:t xml:space="preserve">Checklist </w:t>
      </w:r>
      <w:r w:rsidR="008F1222" w:rsidRPr="006A4834">
        <w:rPr>
          <w:rFonts w:ascii="Arial" w:hAnsi="Arial"/>
          <w:b/>
          <w:i/>
          <w:sz w:val="18"/>
        </w:rPr>
        <w:t>as</w:t>
      </w:r>
      <w:r w:rsidR="0021627F" w:rsidRPr="006A4834">
        <w:rPr>
          <w:rFonts w:ascii="Arial" w:hAnsi="Arial"/>
          <w:b/>
          <w:i/>
          <w:sz w:val="18"/>
        </w:rPr>
        <w:t xml:space="preserve"> </w:t>
      </w:r>
      <w:r w:rsidR="00630AD6" w:rsidRPr="006A4834">
        <w:rPr>
          <w:rFonts w:ascii="Arial" w:hAnsi="Arial"/>
          <w:b/>
          <w:i/>
          <w:sz w:val="18"/>
        </w:rPr>
        <w:t xml:space="preserve">a </w:t>
      </w:r>
      <w:r w:rsidR="0021627F" w:rsidRPr="006A4834">
        <w:rPr>
          <w:rFonts w:ascii="Arial" w:hAnsi="Arial"/>
          <w:b/>
          <w:i/>
          <w:sz w:val="18"/>
        </w:rPr>
        <w:t>planning</w:t>
      </w:r>
      <w:r w:rsidRPr="006A4834">
        <w:rPr>
          <w:rFonts w:ascii="Arial" w:hAnsi="Arial"/>
          <w:b/>
          <w:i/>
          <w:sz w:val="18"/>
        </w:rPr>
        <w:t xml:space="preserve"> guide for hospitals</w:t>
      </w:r>
    </w:p>
    <w:p w14:paraId="01C530A4"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organisational preparations</w:t>
      </w:r>
    </w:p>
    <w:p w14:paraId="46136088"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schedules</w:t>
      </w:r>
    </w:p>
    <w:p w14:paraId="56FE012F" w14:textId="77777777" w:rsidR="0087383B" w:rsidRDefault="00491498" w:rsidP="00491498">
      <w:pPr>
        <w:numPr>
          <w:ilvl w:val="0"/>
          <w:numId w:val="45"/>
        </w:numPr>
        <w:tabs>
          <w:tab w:val="left" w:pos="204"/>
        </w:tabs>
        <w:ind w:left="204" w:hanging="204"/>
        <w:rPr>
          <w:rFonts w:ascii="Segoe UI Symbol" w:eastAsia="Segoe UI Symbol" w:hAnsi="Segoe UI Symbol" w:cs="Segoe UI Symbol"/>
          <w:sz w:val="18"/>
          <w:szCs w:val="18"/>
        </w:rPr>
      </w:pPr>
      <w:r w:rsidRPr="006A4834">
        <w:rPr>
          <w:rFonts w:ascii="Segoe UI Symbol" w:hAnsi="Segoe UI Symbol"/>
          <w:sz w:val="18"/>
        </w:rPr>
        <w:t xml:space="preserve">☐ </w:t>
      </w:r>
      <w:r w:rsidRPr="006A4834">
        <w:rPr>
          <w:rFonts w:ascii="Arial" w:hAnsi="Arial"/>
          <w:sz w:val="18"/>
        </w:rPr>
        <w:t>hygiene management</w:t>
      </w:r>
    </w:p>
    <w:p w14:paraId="7BE2D7D8" w14:textId="77777777" w:rsidR="0087383B" w:rsidRDefault="00491498" w:rsidP="00491498">
      <w:pPr>
        <w:numPr>
          <w:ilvl w:val="0"/>
          <w:numId w:val="45"/>
        </w:numPr>
        <w:tabs>
          <w:tab w:val="left" w:pos="213"/>
        </w:tabs>
        <w:spacing w:line="320" w:lineRule="auto"/>
        <w:ind w:left="4" w:right="601" w:hanging="4"/>
        <w:jc w:val="both"/>
        <w:rPr>
          <w:rFonts w:ascii="Segoe UI Symbol" w:eastAsia="Segoe UI Symbol" w:hAnsi="Segoe UI Symbol" w:cs="Segoe UI Symbol"/>
          <w:sz w:val="18"/>
          <w:szCs w:val="18"/>
        </w:rPr>
      </w:pPr>
      <w:r w:rsidRPr="006A4834">
        <w:rPr>
          <w:rFonts w:ascii="Arial" w:hAnsi="Arial"/>
          <w:sz w:val="18"/>
        </w:rPr>
        <w:t>Specific training in patient treatment and care for staff redeployed from other areas</w:t>
      </w:r>
    </w:p>
    <w:p w14:paraId="5CDBD3B2" w14:textId="77777777" w:rsidR="0087383B" w:rsidRDefault="00491498">
      <w:pPr>
        <w:ind w:left="4"/>
        <w:rPr>
          <w:sz w:val="20"/>
          <w:szCs w:val="20"/>
        </w:rPr>
      </w:pPr>
      <w:r w:rsidRPr="006A4834">
        <w:rPr>
          <w:rFonts w:ascii="Arial" w:hAnsi="Arial"/>
          <w:color w:val="0F64A7"/>
          <w:sz w:val="30"/>
        </w:rPr>
        <w:t>Measures for personal protection</w:t>
      </w:r>
    </w:p>
    <w:p w14:paraId="79DBBBB5"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Anti-viral prophylaxis, where appropriate</w:t>
      </w:r>
    </w:p>
    <w:p w14:paraId="3C643ACF" w14:textId="77777777" w:rsidR="0087383B" w:rsidRDefault="00491498" w:rsidP="00491498">
      <w:pPr>
        <w:numPr>
          <w:ilvl w:val="0"/>
          <w:numId w:val="46"/>
        </w:numPr>
        <w:tabs>
          <w:tab w:val="left" w:pos="204"/>
        </w:tabs>
        <w:ind w:left="204" w:hanging="204"/>
        <w:rPr>
          <w:rFonts w:ascii="Segoe UI Symbol" w:eastAsia="Segoe UI Symbol" w:hAnsi="Segoe UI Symbol" w:cs="Segoe UI Symbol"/>
          <w:sz w:val="18"/>
          <w:szCs w:val="18"/>
        </w:rPr>
      </w:pPr>
      <w:r w:rsidRPr="006A4834">
        <w:rPr>
          <w:rFonts w:ascii="Arial" w:hAnsi="Arial"/>
          <w:sz w:val="18"/>
        </w:rPr>
        <w:t>Vaccination, where appropriate</w:t>
      </w:r>
    </w:p>
    <w:p w14:paraId="488BD07A" w14:textId="2BECF448" w:rsidR="0087383B" w:rsidRDefault="00491498">
      <w:pPr>
        <w:ind w:left="4"/>
        <w:rPr>
          <w:sz w:val="20"/>
          <w:szCs w:val="20"/>
        </w:rPr>
      </w:pPr>
      <w:r w:rsidRPr="006A4834">
        <w:rPr>
          <w:rFonts w:ascii="Arial" w:hAnsi="Arial"/>
          <w:color w:val="0F64A7"/>
          <w:sz w:val="30"/>
        </w:rPr>
        <w:t>Equipment of treatment units</w:t>
      </w:r>
    </w:p>
    <w:p w14:paraId="75C13E2A" w14:textId="77777777" w:rsidR="0087383B" w:rsidRDefault="00491498" w:rsidP="00491498">
      <w:pPr>
        <w:numPr>
          <w:ilvl w:val="0"/>
          <w:numId w:val="47"/>
        </w:numPr>
        <w:tabs>
          <w:tab w:val="left" w:pos="213"/>
        </w:tabs>
        <w:spacing w:line="320" w:lineRule="auto"/>
        <w:ind w:left="4" w:right="61" w:hanging="4"/>
        <w:rPr>
          <w:rFonts w:ascii="Segoe UI Symbol" w:eastAsia="Segoe UI Symbol" w:hAnsi="Segoe UI Symbol" w:cs="Segoe UI Symbol"/>
          <w:sz w:val="18"/>
          <w:szCs w:val="18"/>
        </w:rPr>
      </w:pPr>
      <w:r w:rsidRPr="006A4834">
        <w:rPr>
          <w:rFonts w:ascii="Arial" w:hAnsi="Arial"/>
          <w:sz w:val="18"/>
        </w:rPr>
        <w:t xml:space="preserve">Cohort isolation must be </w:t>
      </w:r>
      <w:proofErr w:type="gramStart"/>
      <w:r w:rsidRPr="006A4834">
        <w:rPr>
          <w:rFonts w:ascii="Arial" w:hAnsi="Arial"/>
          <w:sz w:val="18"/>
        </w:rPr>
        <w:t>possible;</w:t>
      </w:r>
      <w:proofErr w:type="gramEnd"/>
      <w:r w:rsidRPr="006A4834">
        <w:rPr>
          <w:rFonts w:ascii="Arial" w:hAnsi="Arial"/>
          <w:sz w:val="18"/>
        </w:rPr>
        <w:t xml:space="preserve"> i.e. 'ward sluice' or sluice in foyer of a building used in its entirety as a treatment unit</w:t>
      </w:r>
    </w:p>
    <w:p w14:paraId="2C64146A" w14:textId="77777777" w:rsidR="0087383B" w:rsidRDefault="00491498" w:rsidP="00491498">
      <w:pPr>
        <w:numPr>
          <w:ilvl w:val="0"/>
          <w:numId w:val="47"/>
        </w:numPr>
        <w:tabs>
          <w:tab w:val="left" w:pos="213"/>
        </w:tabs>
        <w:spacing w:line="320" w:lineRule="auto"/>
        <w:ind w:left="4" w:right="161" w:hanging="4"/>
        <w:rPr>
          <w:rFonts w:ascii="Segoe UI Symbol" w:eastAsia="Segoe UI Symbol" w:hAnsi="Segoe UI Symbol" w:cs="Segoe UI Symbol"/>
          <w:sz w:val="18"/>
          <w:szCs w:val="18"/>
        </w:rPr>
      </w:pPr>
      <w:r w:rsidRPr="006A4834">
        <w:rPr>
          <w:rFonts w:ascii="Arial" w:hAnsi="Arial"/>
          <w:sz w:val="18"/>
        </w:rPr>
        <w:t xml:space="preserve">The ventilation system should be checked </w:t>
      </w:r>
      <w:proofErr w:type="gramStart"/>
      <w:r w:rsidRPr="006A4834">
        <w:rPr>
          <w:rFonts w:ascii="Arial" w:hAnsi="Arial"/>
          <w:sz w:val="18"/>
        </w:rPr>
        <w:t>in order to</w:t>
      </w:r>
      <w:proofErr w:type="gramEnd"/>
      <w:r w:rsidRPr="006A4834">
        <w:rPr>
          <w:rFonts w:ascii="Arial" w:hAnsi="Arial"/>
          <w:sz w:val="18"/>
        </w:rPr>
        <w:t xml:space="preserve"> ascertain what measures can be taken to prevent further spread into other areas of the hospital.</w:t>
      </w:r>
    </w:p>
    <w:p w14:paraId="5E51EFF7"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 xml:space="preserve">Possibility of oxygen supply (if </w:t>
      </w:r>
      <w:proofErr w:type="gramStart"/>
      <w:r w:rsidRPr="006A4834">
        <w:rPr>
          <w:rFonts w:ascii="Arial" w:hAnsi="Arial"/>
          <w:sz w:val="18"/>
        </w:rPr>
        <w:t>possible</w:t>
      </w:r>
      <w:proofErr w:type="gramEnd"/>
      <w:r w:rsidRPr="006A4834">
        <w:rPr>
          <w:rFonts w:ascii="Arial" w:hAnsi="Arial"/>
          <w:sz w:val="18"/>
        </w:rPr>
        <w:t xml:space="preserve"> a central supply)</w:t>
      </w:r>
    </w:p>
    <w:p w14:paraId="40E0F6AF"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Ventilation beds</w:t>
      </w:r>
    </w:p>
    <w:p w14:paraId="555CE14F" w14:textId="77777777" w:rsidR="0087383B" w:rsidRDefault="00491498" w:rsidP="00491498">
      <w:pPr>
        <w:numPr>
          <w:ilvl w:val="0"/>
          <w:numId w:val="47"/>
        </w:numPr>
        <w:tabs>
          <w:tab w:val="left" w:pos="213"/>
        </w:tabs>
        <w:spacing w:line="340" w:lineRule="auto"/>
        <w:ind w:left="4" w:right="421" w:hanging="4"/>
        <w:rPr>
          <w:rFonts w:ascii="Segoe UI Symbol" w:eastAsia="Segoe UI Symbol" w:hAnsi="Segoe UI Symbol" w:cs="Segoe UI Symbol"/>
          <w:sz w:val="18"/>
          <w:szCs w:val="18"/>
        </w:rPr>
      </w:pPr>
      <w:r w:rsidRPr="006A4834">
        <w:rPr>
          <w:rFonts w:ascii="Arial" w:hAnsi="Arial"/>
          <w:sz w:val="18"/>
        </w:rPr>
        <w:t>Medical equipment (</w:t>
      </w:r>
      <w:proofErr w:type="gramStart"/>
      <w:r w:rsidRPr="006A4834">
        <w:rPr>
          <w:rFonts w:ascii="Arial" w:hAnsi="Arial"/>
          <w:sz w:val="18"/>
        </w:rPr>
        <w:t>e.g.</w:t>
      </w:r>
      <w:proofErr w:type="gramEnd"/>
      <w:r w:rsidRPr="006A4834">
        <w:rPr>
          <w:rFonts w:ascii="Arial" w:hAnsi="Arial"/>
          <w:sz w:val="18"/>
        </w:rPr>
        <w:t xml:space="preserve"> catheters, infusion devices, medicines)</w:t>
      </w:r>
    </w:p>
    <w:p w14:paraId="14CFF278"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X-ray units (including mobile X-ray machines)</w:t>
      </w:r>
    </w:p>
    <w:p w14:paraId="2B908A55" w14:textId="77777777" w:rsidR="0087383B" w:rsidRDefault="00491498" w:rsidP="00491498">
      <w:pPr>
        <w:numPr>
          <w:ilvl w:val="0"/>
          <w:numId w:val="47"/>
        </w:numPr>
        <w:tabs>
          <w:tab w:val="left" w:pos="204"/>
        </w:tabs>
        <w:ind w:left="204" w:hanging="204"/>
        <w:rPr>
          <w:rFonts w:ascii="Segoe UI Symbol" w:eastAsia="Segoe UI Symbol" w:hAnsi="Segoe UI Symbol" w:cs="Segoe UI Symbol"/>
          <w:sz w:val="18"/>
          <w:szCs w:val="18"/>
        </w:rPr>
      </w:pPr>
      <w:r w:rsidRPr="006A4834">
        <w:rPr>
          <w:rFonts w:ascii="Arial" w:hAnsi="Arial"/>
          <w:sz w:val="18"/>
        </w:rPr>
        <w:t>Ultrasound, ECG, defibrillator unit, pulse oximetry</w:t>
      </w:r>
    </w:p>
    <w:p w14:paraId="2A1D842E" w14:textId="6C30EA11" w:rsidR="0087383B" w:rsidRDefault="00491498">
      <w:pPr>
        <w:ind w:left="4"/>
        <w:rPr>
          <w:sz w:val="20"/>
          <w:szCs w:val="20"/>
        </w:rPr>
      </w:pPr>
      <w:r w:rsidRPr="006A4834">
        <w:rPr>
          <w:rFonts w:ascii="Arial" w:hAnsi="Arial"/>
          <w:color w:val="0F64A7"/>
          <w:sz w:val="30"/>
        </w:rPr>
        <w:t>Organisation</w:t>
      </w:r>
    </w:p>
    <w:p w14:paraId="34B2D8F6" w14:textId="77777777" w:rsidR="0087383B"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Separate area for admission of infectious patients</w:t>
      </w:r>
    </w:p>
    <w:p w14:paraId="1F5DDB35" w14:textId="4964A24A" w:rsidR="00553914" w:rsidRPr="006A4834" w:rsidRDefault="00491498" w:rsidP="00491498">
      <w:pPr>
        <w:numPr>
          <w:ilvl w:val="0"/>
          <w:numId w:val="48"/>
        </w:numPr>
        <w:tabs>
          <w:tab w:val="left" w:pos="204"/>
        </w:tabs>
        <w:ind w:left="204" w:hanging="204"/>
        <w:rPr>
          <w:rFonts w:ascii="Segoe UI Symbol" w:eastAsia="Segoe UI Symbol" w:hAnsi="Segoe UI Symbol" w:cs="Segoe UI Symbol"/>
          <w:sz w:val="18"/>
          <w:szCs w:val="18"/>
        </w:rPr>
      </w:pPr>
      <w:r w:rsidRPr="006A4834">
        <w:rPr>
          <w:rFonts w:ascii="Arial" w:hAnsi="Arial"/>
          <w:sz w:val="18"/>
        </w:rPr>
        <w:t>Check indication for admission</w:t>
      </w:r>
    </w:p>
    <w:p w14:paraId="6EAF4FAD" w14:textId="77777777" w:rsidR="00553914" w:rsidRPr="006A4834" w:rsidRDefault="00553914">
      <w:pPr>
        <w:sectPr w:rsidR="00553914" w:rsidRPr="006A4834">
          <w:pgSz w:w="8620" w:h="12979"/>
          <w:pgMar w:top="511" w:right="1440" w:bottom="0" w:left="856" w:header="0" w:footer="0" w:gutter="0"/>
          <w:cols w:space="720" w:equalWidth="0">
            <w:col w:w="6325"/>
          </w:cols>
        </w:sectPr>
      </w:pPr>
    </w:p>
    <w:p w14:paraId="6317B7F8" w14:textId="77777777" w:rsidR="0087383B" w:rsidRDefault="0087383B">
      <w:pPr>
        <w:spacing w:line="200" w:lineRule="exact"/>
        <w:rPr>
          <w:sz w:val="20"/>
          <w:szCs w:val="20"/>
        </w:rPr>
      </w:pPr>
    </w:p>
    <w:p w14:paraId="6EADFDE4" w14:textId="77777777" w:rsidR="00553914" w:rsidRPr="006A4834" w:rsidRDefault="00491498">
      <w:pPr>
        <w:tabs>
          <w:tab w:val="left" w:pos="2924"/>
        </w:tabs>
        <w:ind w:left="4"/>
        <w:rPr>
          <w:sz w:val="20"/>
          <w:szCs w:val="20"/>
        </w:rPr>
      </w:pPr>
      <w:r w:rsidRPr="006A4834">
        <w:rPr>
          <w:rFonts w:ascii="Arial" w:hAnsi="Arial"/>
          <w:b/>
          <w:i/>
          <w:sz w:val="18"/>
        </w:rPr>
        <w:t>112</w:t>
      </w:r>
      <w:r w:rsidRPr="006A4834">
        <w:tab/>
      </w:r>
      <w:r w:rsidRPr="006A4834">
        <w:rPr>
          <w:rFonts w:ascii="Arial" w:hAnsi="Arial"/>
          <w:sz w:val="15"/>
        </w:rPr>
        <w:t>Pre-release v1.0</w:t>
      </w:r>
    </w:p>
    <w:p w14:paraId="23F21070" w14:textId="77777777" w:rsidR="00553914" w:rsidRPr="006A4834" w:rsidRDefault="00553914">
      <w:pPr>
        <w:sectPr w:rsidR="00553914" w:rsidRPr="006A4834">
          <w:type w:val="continuous"/>
          <w:pgSz w:w="8620" w:h="12979"/>
          <w:pgMar w:top="511" w:right="1440" w:bottom="0" w:left="856" w:header="0" w:footer="0" w:gutter="0"/>
          <w:cols w:space="720" w:equalWidth="0">
            <w:col w:w="6325"/>
          </w:cols>
        </w:sectPr>
      </w:pPr>
    </w:p>
    <w:p w14:paraId="412A3FBD" w14:textId="77777777" w:rsidR="0087383B" w:rsidRDefault="00491498">
      <w:pPr>
        <w:ind w:right="20"/>
        <w:jc w:val="right"/>
        <w:rPr>
          <w:sz w:val="20"/>
          <w:szCs w:val="20"/>
        </w:rPr>
      </w:pPr>
      <w:bookmarkStart w:id="105" w:name="page113"/>
      <w:bookmarkEnd w:id="105"/>
      <w:r w:rsidRPr="006A4834">
        <w:rPr>
          <w:rFonts w:ascii="Arial" w:hAnsi="Arial"/>
          <w:b/>
          <w:i/>
          <w:sz w:val="18"/>
        </w:rPr>
        <w:lastRenderedPageBreak/>
        <w:t>Crisis management</w:t>
      </w:r>
    </w:p>
    <w:p w14:paraId="726AE63D" w14:textId="77777777" w:rsidR="0087383B" w:rsidRDefault="00491498" w:rsidP="00491498">
      <w:pPr>
        <w:numPr>
          <w:ilvl w:val="0"/>
          <w:numId w:val="49"/>
        </w:numPr>
        <w:tabs>
          <w:tab w:val="left" w:pos="208"/>
        </w:tabs>
        <w:spacing w:line="340" w:lineRule="auto"/>
        <w:ind w:right="420" w:firstLine="1"/>
        <w:rPr>
          <w:rFonts w:ascii="Segoe UI Symbol" w:eastAsia="Segoe UI Symbol" w:hAnsi="Segoe UI Symbol" w:cs="Segoe UI Symbol"/>
          <w:sz w:val="18"/>
          <w:szCs w:val="18"/>
        </w:rPr>
      </w:pPr>
      <w:r w:rsidRPr="006A4834">
        <w:rPr>
          <w:rFonts w:ascii="Arial" w:hAnsi="Arial"/>
          <w:sz w:val="18"/>
        </w:rPr>
        <w:t xml:space="preserve">Separate treatment area from remaining care provision, if </w:t>
      </w:r>
      <w:proofErr w:type="gramStart"/>
      <w:r w:rsidRPr="006A4834">
        <w:rPr>
          <w:rFonts w:ascii="Arial" w:hAnsi="Arial"/>
          <w:sz w:val="18"/>
        </w:rPr>
        <w:t>possible</w:t>
      </w:r>
      <w:proofErr w:type="gramEnd"/>
      <w:r w:rsidRPr="006A4834">
        <w:rPr>
          <w:rFonts w:ascii="Arial" w:hAnsi="Arial"/>
          <w:sz w:val="18"/>
        </w:rPr>
        <w:t xml:space="preserve"> also include X-ray area</w:t>
      </w:r>
    </w:p>
    <w:p w14:paraId="415C4A70" w14:textId="77777777" w:rsidR="0087383B" w:rsidRDefault="00491498" w:rsidP="00491498">
      <w:pPr>
        <w:numPr>
          <w:ilvl w:val="0"/>
          <w:numId w:val="49"/>
        </w:numPr>
        <w:tabs>
          <w:tab w:val="left" w:pos="208"/>
        </w:tabs>
        <w:spacing w:line="267" w:lineRule="auto"/>
        <w:ind w:right="720" w:firstLine="1"/>
        <w:rPr>
          <w:rFonts w:ascii="Segoe UI Symbol" w:eastAsia="Segoe UI Symbol" w:hAnsi="Segoe UI Symbol" w:cs="Segoe UI Symbol"/>
          <w:sz w:val="18"/>
          <w:szCs w:val="18"/>
        </w:rPr>
      </w:pPr>
      <w:r w:rsidRPr="006A4834">
        <w:rPr>
          <w:rFonts w:ascii="Arial" w:hAnsi="Arial"/>
          <w:sz w:val="18"/>
        </w:rPr>
        <w:t>The treatment area should include an ICU.</w:t>
      </w:r>
    </w:p>
    <w:p w14:paraId="02BBBB3B" w14:textId="77777777" w:rsidR="0087383B" w:rsidRDefault="00491498" w:rsidP="00491498">
      <w:pPr>
        <w:numPr>
          <w:ilvl w:val="0"/>
          <w:numId w:val="49"/>
        </w:numPr>
        <w:tabs>
          <w:tab w:val="left" w:pos="200"/>
        </w:tabs>
        <w:ind w:left="200" w:hanging="199"/>
        <w:rPr>
          <w:rFonts w:ascii="Segoe UI Symbol" w:eastAsia="Segoe UI Symbol" w:hAnsi="Segoe UI Symbol" w:cs="Segoe UI Symbol"/>
          <w:sz w:val="18"/>
          <w:szCs w:val="18"/>
        </w:rPr>
      </w:pPr>
      <w:r w:rsidRPr="006A4834">
        <w:rPr>
          <w:rFonts w:ascii="Arial" w:hAnsi="Arial"/>
          <w:sz w:val="18"/>
        </w:rPr>
        <w:t>Manage bed capacities</w:t>
      </w:r>
    </w:p>
    <w:p w14:paraId="69893674" w14:textId="0CA0752B" w:rsidR="0087383B" w:rsidRDefault="00491498">
      <w:pPr>
        <w:rPr>
          <w:sz w:val="20"/>
          <w:szCs w:val="20"/>
        </w:rPr>
      </w:pPr>
      <w:r w:rsidRPr="006A4834">
        <w:rPr>
          <w:rFonts w:ascii="Arial" w:hAnsi="Arial"/>
          <w:color w:val="0F64A7"/>
          <w:sz w:val="30"/>
        </w:rPr>
        <w:t>Hygiene measures in the hospital</w:t>
      </w:r>
    </w:p>
    <w:p w14:paraId="6982D612" w14:textId="77777777" w:rsidR="0087383B" w:rsidRDefault="00491498">
      <w:pPr>
        <w:rPr>
          <w:sz w:val="20"/>
          <w:szCs w:val="20"/>
        </w:rPr>
      </w:pPr>
      <w:r w:rsidRPr="006A4834">
        <w:rPr>
          <w:rFonts w:ascii="Arial" w:hAnsi="Arial"/>
          <w:sz w:val="18"/>
        </w:rPr>
        <w:t>The following sources provide important technical recommendations:</w:t>
      </w:r>
    </w:p>
    <w:p w14:paraId="5DC77D48" w14:textId="77777777" w:rsidR="0087383B" w:rsidRDefault="00491498" w:rsidP="00491498">
      <w:pPr>
        <w:numPr>
          <w:ilvl w:val="0"/>
          <w:numId w:val="50"/>
        </w:numPr>
        <w:tabs>
          <w:tab w:val="left" w:pos="208"/>
        </w:tabs>
        <w:spacing w:line="340" w:lineRule="auto"/>
        <w:ind w:right="340" w:firstLine="1"/>
        <w:rPr>
          <w:rFonts w:ascii="Segoe UI Symbol" w:eastAsia="Segoe UI Symbol" w:hAnsi="Segoe UI Symbol" w:cs="Segoe UI Symbol"/>
          <w:sz w:val="18"/>
          <w:szCs w:val="18"/>
        </w:rPr>
      </w:pPr>
      <w:r w:rsidRPr="006A4834">
        <w:rPr>
          <w:rFonts w:ascii="Arial" w:hAnsi="Arial"/>
          <w:sz w:val="18"/>
        </w:rPr>
        <w:t>RKI: Recommendation of the RKI for hygiene measures in patients with suspected or proven influenza</w:t>
      </w:r>
    </w:p>
    <w:p w14:paraId="21AE9B42" w14:textId="77777777" w:rsidR="0087383B" w:rsidRDefault="00491498" w:rsidP="00491498">
      <w:pPr>
        <w:numPr>
          <w:ilvl w:val="0"/>
          <w:numId w:val="50"/>
        </w:numPr>
        <w:tabs>
          <w:tab w:val="left" w:pos="208"/>
        </w:tabs>
        <w:spacing w:line="340" w:lineRule="auto"/>
        <w:ind w:right="440" w:firstLine="1"/>
        <w:rPr>
          <w:rFonts w:ascii="Segoe UI Symbol" w:eastAsia="Segoe UI Symbol" w:hAnsi="Segoe UI Symbol" w:cs="Segoe UI Symbol"/>
          <w:sz w:val="18"/>
          <w:szCs w:val="18"/>
        </w:rPr>
      </w:pPr>
      <w:r w:rsidRPr="006A4834">
        <w:rPr>
          <w:rFonts w:ascii="Arial" w:hAnsi="Arial"/>
          <w:sz w:val="18"/>
        </w:rPr>
        <w:t>BAuA: Resolution 609 – Occupational safety and health when influenza occurs, with a particular focus on respiratory protection</w:t>
      </w:r>
    </w:p>
    <w:p w14:paraId="4EF5A2C6" w14:textId="77777777" w:rsidR="0087383B" w:rsidRDefault="00491498">
      <w:pPr>
        <w:rPr>
          <w:sz w:val="20"/>
          <w:szCs w:val="20"/>
        </w:rPr>
      </w:pPr>
      <w:r w:rsidRPr="006A4834">
        <w:rPr>
          <w:rFonts w:ascii="Arial" w:hAnsi="Arial"/>
          <w:sz w:val="18"/>
        </w:rPr>
        <w:t>In addition, hygiene plans should also be reviewed.</w:t>
      </w:r>
    </w:p>
    <w:p w14:paraId="00018C89"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Personal protective measures for medical staff</w:t>
      </w:r>
    </w:p>
    <w:p w14:paraId="7C3337F0"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Waste disposal according to waste code AS 180104 pursuant to LAGA</w:t>
      </w:r>
    </w:p>
    <w:p w14:paraId="1EE4C6B1" w14:textId="77777777" w:rsidR="0087383B" w:rsidRDefault="00491498" w:rsidP="00491498">
      <w:pPr>
        <w:numPr>
          <w:ilvl w:val="0"/>
          <w:numId w:val="51"/>
        </w:numPr>
        <w:tabs>
          <w:tab w:val="left" w:pos="200"/>
        </w:tabs>
        <w:ind w:left="200" w:hanging="199"/>
        <w:rPr>
          <w:rFonts w:ascii="Segoe UI Symbol" w:eastAsia="Segoe UI Symbol" w:hAnsi="Segoe UI Symbol" w:cs="Segoe UI Symbol"/>
          <w:sz w:val="18"/>
          <w:szCs w:val="18"/>
        </w:rPr>
      </w:pPr>
      <w:r w:rsidRPr="006A4834">
        <w:rPr>
          <w:rFonts w:ascii="Arial" w:hAnsi="Arial"/>
          <w:sz w:val="18"/>
        </w:rPr>
        <w:t>Internal patient transport</w:t>
      </w:r>
    </w:p>
    <w:p w14:paraId="319036B6" w14:textId="77777777" w:rsidR="0087383B" w:rsidRDefault="00491498">
      <w:pPr>
        <w:spacing w:line="345" w:lineRule="auto"/>
        <w:ind w:right="220"/>
        <w:rPr>
          <w:sz w:val="20"/>
          <w:szCs w:val="20"/>
        </w:rPr>
      </w:pPr>
      <w:r w:rsidRPr="006A4834">
        <w:rPr>
          <w:rFonts w:ascii="Arial" w:hAnsi="Arial"/>
          <w:sz w:val="18"/>
        </w:rPr>
        <w:t xml:space="preserve">If </w:t>
      </w:r>
      <w:proofErr w:type="gramStart"/>
      <w:r w:rsidRPr="006A4834">
        <w:rPr>
          <w:rFonts w:ascii="Arial" w:hAnsi="Arial"/>
          <w:sz w:val="18"/>
        </w:rPr>
        <w:t>possible</w:t>
      </w:r>
      <w:proofErr w:type="gramEnd"/>
      <w:r w:rsidRPr="006A4834">
        <w:rPr>
          <w:rFonts w:ascii="Arial" w:hAnsi="Arial"/>
          <w:sz w:val="18"/>
        </w:rPr>
        <w:t xml:space="preserve"> the patient should wear a surgical mask, and staff should wear protective clothing and a respirator mask. Contact surfaces and means of transport must be disinfected immediately after transport.</w:t>
      </w:r>
    </w:p>
    <w:p w14:paraId="1535C2B1" w14:textId="77777777" w:rsidR="0087383B" w:rsidRDefault="00491498" w:rsidP="00491498">
      <w:pPr>
        <w:numPr>
          <w:ilvl w:val="0"/>
          <w:numId w:val="52"/>
        </w:numPr>
        <w:tabs>
          <w:tab w:val="left" w:pos="200"/>
        </w:tabs>
        <w:ind w:left="200" w:hanging="199"/>
        <w:rPr>
          <w:rFonts w:ascii="Segoe UI Symbol" w:eastAsia="Segoe UI Symbol" w:hAnsi="Segoe UI Symbol" w:cs="Segoe UI Symbol"/>
          <w:sz w:val="18"/>
          <w:szCs w:val="18"/>
        </w:rPr>
      </w:pPr>
      <w:r w:rsidRPr="006A4834">
        <w:rPr>
          <w:rFonts w:ascii="Arial" w:hAnsi="Arial"/>
          <w:sz w:val="18"/>
        </w:rPr>
        <w:t>Dealing with the deceased</w:t>
      </w:r>
    </w:p>
    <w:p w14:paraId="232F38CA" w14:textId="048FA190" w:rsidR="00553914" w:rsidRPr="006A4834" w:rsidRDefault="00491498">
      <w:pPr>
        <w:spacing w:line="326" w:lineRule="auto"/>
        <w:ind w:right="200"/>
        <w:rPr>
          <w:sz w:val="20"/>
          <w:szCs w:val="20"/>
        </w:rPr>
      </w:pPr>
      <w:r w:rsidRPr="006A4834">
        <w:rPr>
          <w:rFonts w:ascii="Arial" w:hAnsi="Arial"/>
          <w:sz w:val="18"/>
        </w:rPr>
        <w:t>Handling the remains of deceased COVID-1</w:t>
      </w:r>
      <w:r w:rsidR="005776FD" w:rsidRPr="006A4834">
        <w:rPr>
          <w:rFonts w:ascii="Arial" w:hAnsi="Arial"/>
          <w:sz w:val="18"/>
        </w:rPr>
        <w:t>9 patients (as of 4 March 2020)</w:t>
      </w:r>
      <w:r w:rsidRPr="006A4834">
        <w:rPr>
          <w:rFonts w:ascii="Arial" w:hAnsi="Arial"/>
          <w:sz w:val="18"/>
        </w:rPr>
        <w:t xml:space="preserve"> does not require special containment as in the case of highly contagious infectious diseases of a different aetiology. When standard hygiene rules are applied, handling infectious corpses does not pose a particular risk of infection. Unprotected contact with secretions that contain pathogens should generally be avoided.</w:t>
      </w:r>
    </w:p>
    <w:p w14:paraId="64579C8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8320" behindDoc="1" locked="0" layoutInCell="0" allowOverlap="1" wp14:anchorId="40319140" wp14:editId="489E18FE">
            <wp:simplePos x="0" y="0"/>
            <wp:positionH relativeFrom="column">
              <wp:posOffset>19685</wp:posOffset>
            </wp:positionH>
            <wp:positionV relativeFrom="paragraph">
              <wp:posOffset>71120</wp:posOffset>
            </wp:positionV>
            <wp:extent cx="4167505" cy="286385"/>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33" cstate="print"/>
                    <a:srcRect/>
                    <a:stretch>
                      <a:fillRect/>
                    </a:stretch>
                  </pic:blipFill>
                  <pic:spPr bwMode="auto">
                    <a:xfrm>
                      <a:off x="0" y="0"/>
                      <a:ext cx="4167505" cy="286385"/>
                    </a:xfrm>
                    <a:prstGeom prst="rect">
                      <a:avLst/>
                    </a:prstGeom>
                    <a:noFill/>
                  </pic:spPr>
                </pic:pic>
              </a:graphicData>
            </a:graphic>
          </wp:anchor>
        </w:drawing>
      </w:r>
    </w:p>
    <w:p w14:paraId="480FAF48" w14:textId="77777777" w:rsidR="0087383B" w:rsidRDefault="00491498">
      <w:pPr>
        <w:tabs>
          <w:tab w:val="left" w:pos="4460"/>
        </w:tabs>
        <w:ind w:left="120"/>
        <w:rPr>
          <w:sz w:val="20"/>
          <w:szCs w:val="20"/>
        </w:rPr>
      </w:pPr>
      <w:r w:rsidRPr="006A4834">
        <w:rPr>
          <w:rFonts w:ascii="Arial" w:hAnsi="Arial"/>
          <w:b/>
          <w:i/>
          <w:sz w:val="16"/>
        </w:rPr>
        <w:t>Institution:</w:t>
      </w:r>
      <w:r w:rsidRPr="006A4834">
        <w:tab/>
      </w:r>
      <w:r w:rsidRPr="006A4834">
        <w:rPr>
          <w:rFonts w:ascii="Arial" w:hAnsi="Arial"/>
          <w:b/>
          <w:i/>
          <w:sz w:val="15"/>
        </w:rPr>
        <w:t>Version:</w:t>
      </w:r>
    </w:p>
    <w:p w14:paraId="7F03DC05" w14:textId="101D1DDF" w:rsidR="00553914" w:rsidRPr="006A4834" w:rsidRDefault="00491498">
      <w:pPr>
        <w:tabs>
          <w:tab w:val="left" w:pos="4460"/>
        </w:tabs>
        <w:ind w:left="120"/>
        <w:rPr>
          <w:sz w:val="20"/>
          <w:szCs w:val="20"/>
        </w:rPr>
      </w:pPr>
      <w:r w:rsidRPr="006A4834">
        <w:rPr>
          <w:rFonts w:ascii="Arial" w:hAnsi="Arial"/>
          <w:sz w:val="16"/>
        </w:rPr>
        <w:t>Prepared by:</w:t>
      </w:r>
      <w:r w:rsidRPr="006A4834">
        <w:tab/>
      </w:r>
      <w:r w:rsidRPr="006A4834">
        <w:rPr>
          <w:rFonts w:ascii="Arial" w:hAnsi="Arial"/>
          <w:sz w:val="16"/>
        </w:rPr>
        <w:t>Filed under:</w:t>
      </w:r>
    </w:p>
    <w:p w14:paraId="521CAB32"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69344" behindDoc="1" locked="0" layoutInCell="0" allowOverlap="1" wp14:anchorId="7431B2D2" wp14:editId="31A6075E">
            <wp:simplePos x="0" y="0"/>
            <wp:positionH relativeFrom="column">
              <wp:posOffset>19685</wp:posOffset>
            </wp:positionH>
            <wp:positionV relativeFrom="paragraph">
              <wp:posOffset>96520</wp:posOffset>
            </wp:positionV>
            <wp:extent cx="4167505" cy="9525"/>
            <wp:effectExtent l="0" t="0" r="0" b="0"/>
            <wp:wrapNone/>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88" cstate="print"/>
                    <a:srcRect/>
                    <a:stretch>
                      <a:fillRect/>
                    </a:stretch>
                  </pic:blipFill>
                  <pic:spPr bwMode="auto">
                    <a:xfrm>
                      <a:off x="0" y="0"/>
                      <a:ext cx="4167505" cy="9525"/>
                    </a:xfrm>
                    <a:prstGeom prst="rect">
                      <a:avLst/>
                    </a:prstGeom>
                    <a:noFill/>
                  </pic:spPr>
                </pic:pic>
              </a:graphicData>
            </a:graphic>
          </wp:anchor>
        </w:drawing>
      </w:r>
    </w:p>
    <w:p w14:paraId="30E06EE9"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770A7A48" w14:textId="77777777" w:rsidR="0087383B" w:rsidRDefault="0087383B">
      <w:pPr>
        <w:spacing w:line="200" w:lineRule="exact"/>
        <w:rPr>
          <w:sz w:val="20"/>
          <w:szCs w:val="20"/>
        </w:rPr>
      </w:pPr>
    </w:p>
    <w:p w14:paraId="0D18A30A"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113</w:t>
      </w:r>
    </w:p>
    <w:p w14:paraId="053366AA"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FF64BCC" w14:textId="77777777" w:rsidR="00553914" w:rsidRPr="006A4834" w:rsidRDefault="00553914">
      <w:pPr>
        <w:tabs>
          <w:tab w:val="left" w:pos="6320"/>
        </w:tabs>
        <w:rPr>
          <w:sz w:val="20"/>
          <w:szCs w:val="20"/>
        </w:rPr>
      </w:pPr>
      <w:bookmarkStart w:id="106" w:name="page114"/>
      <w:bookmarkEnd w:id="106"/>
    </w:p>
    <w:p w14:paraId="46C681E3" w14:textId="77777777" w:rsidR="00553914" w:rsidRPr="006A4834" w:rsidRDefault="00553914">
      <w:pPr>
        <w:sectPr w:rsidR="00553914" w:rsidRPr="006A4834">
          <w:pgSz w:w="8620" w:h="12979"/>
          <w:pgMar w:top="1440" w:right="1440" w:bottom="875" w:left="1440" w:header="0" w:footer="0" w:gutter="0"/>
          <w:cols w:space="0"/>
        </w:sectPr>
      </w:pPr>
    </w:p>
    <w:p w14:paraId="4871C4D2" w14:textId="77777777" w:rsidR="00553914" w:rsidRPr="006A4834" w:rsidRDefault="00553914">
      <w:pPr>
        <w:spacing w:line="374" w:lineRule="exact"/>
        <w:rPr>
          <w:sz w:val="20"/>
          <w:szCs w:val="20"/>
        </w:rPr>
      </w:pPr>
      <w:bookmarkStart w:id="107" w:name="page115"/>
      <w:bookmarkEnd w:id="107"/>
    </w:p>
    <w:p w14:paraId="4F988095" w14:textId="77777777" w:rsidR="00553914" w:rsidRPr="006A4834" w:rsidRDefault="00491498" w:rsidP="005776FD">
      <w:pPr>
        <w:ind w:left="1140"/>
        <w:rPr>
          <w:sz w:val="20"/>
          <w:szCs w:val="20"/>
        </w:rPr>
      </w:pPr>
      <w:r w:rsidRPr="006A4834">
        <w:rPr>
          <w:rFonts w:ascii="Arial" w:hAnsi="Arial"/>
          <w:b/>
          <w:color w:val="3AACC4"/>
          <w:sz w:val="48"/>
        </w:rPr>
        <w:t>Annex – Template for</w:t>
      </w:r>
      <w:r w:rsidR="005776FD" w:rsidRPr="006A4834">
        <w:rPr>
          <w:rFonts w:ascii="Arial" w:hAnsi="Arial"/>
          <w:b/>
          <w:color w:val="3AACC4"/>
          <w:sz w:val="48"/>
        </w:rPr>
        <w:t xml:space="preserve"> </w:t>
      </w:r>
      <w:r w:rsidRPr="006A4834">
        <w:rPr>
          <w:rFonts w:ascii="Arial" w:hAnsi="Arial"/>
          <w:b/>
          <w:color w:val="3AACC4"/>
          <w:sz w:val="48"/>
        </w:rPr>
        <w:t>mission diary</w:t>
      </w:r>
    </w:p>
    <w:p w14:paraId="2889BB3B"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32467246" w14:textId="77777777" w:rsidR="0087383B" w:rsidRDefault="00491498">
      <w:pPr>
        <w:rPr>
          <w:sz w:val="20"/>
          <w:szCs w:val="20"/>
        </w:rPr>
      </w:pPr>
      <w:bookmarkStart w:id="108" w:name="page116"/>
      <w:bookmarkEnd w:id="108"/>
      <w:r w:rsidRPr="006A4834">
        <w:rPr>
          <w:rFonts w:ascii="Arial" w:hAnsi="Arial"/>
          <w:b/>
          <w:i/>
          <w:sz w:val="18"/>
        </w:rPr>
        <w:lastRenderedPageBreak/>
        <w:t>Annex – Template for mission diary</w:t>
      </w:r>
    </w:p>
    <w:p w14:paraId="45D8660A" w14:textId="680210AC" w:rsidR="00553914" w:rsidRPr="006A4834" w:rsidRDefault="00491498">
      <w:pPr>
        <w:rPr>
          <w:sz w:val="20"/>
          <w:szCs w:val="20"/>
        </w:rPr>
      </w:pPr>
      <w:r w:rsidRPr="006A4834">
        <w:rPr>
          <w:rFonts w:ascii="Arial" w:hAnsi="Arial"/>
          <w:color w:val="0F64A7"/>
          <w:sz w:val="30"/>
        </w:rPr>
        <w:t>Title/heading</w:t>
      </w:r>
    </w:p>
    <w:p w14:paraId="19CF60CE" w14:textId="77777777" w:rsidR="00553914" w:rsidRPr="006A4834" w:rsidRDefault="00553914">
      <w:pPr>
        <w:spacing w:line="246" w:lineRule="exact"/>
        <w:rPr>
          <w:sz w:val="20"/>
          <w:szCs w:val="20"/>
        </w:rPr>
      </w:pPr>
    </w:p>
    <w:tbl>
      <w:tblPr>
        <w:tblW w:w="0" w:type="auto"/>
        <w:tblInd w:w="20" w:type="dxa"/>
        <w:tblLayout w:type="fixed"/>
        <w:tblCellMar>
          <w:left w:w="0" w:type="dxa"/>
          <w:right w:w="0" w:type="dxa"/>
        </w:tblCellMar>
        <w:tblLook w:val="04A0" w:firstRow="1" w:lastRow="0" w:firstColumn="1" w:lastColumn="0" w:noHBand="0" w:noVBand="1"/>
      </w:tblPr>
      <w:tblGrid>
        <w:gridCol w:w="1040"/>
        <w:gridCol w:w="1540"/>
        <w:gridCol w:w="940"/>
        <w:gridCol w:w="1460"/>
        <w:gridCol w:w="1580"/>
      </w:tblGrid>
      <w:tr w:rsidR="00553914" w:rsidRPr="006A4834" w14:paraId="07130F36" w14:textId="77777777">
        <w:trPr>
          <w:trHeight w:val="332"/>
        </w:trPr>
        <w:tc>
          <w:tcPr>
            <w:tcW w:w="1040" w:type="dxa"/>
            <w:shd w:val="clear" w:color="auto" w:fill="F1F8FA"/>
            <w:vAlign w:val="bottom"/>
          </w:tcPr>
          <w:p w14:paraId="43C18A24" w14:textId="77777777" w:rsidR="00553914" w:rsidRPr="006A4834" w:rsidRDefault="00491498">
            <w:pPr>
              <w:ind w:left="100"/>
              <w:rPr>
                <w:sz w:val="20"/>
                <w:szCs w:val="20"/>
              </w:rPr>
            </w:pPr>
            <w:r w:rsidRPr="006A4834">
              <w:rPr>
                <w:rFonts w:ascii="Arial" w:hAnsi="Arial"/>
                <w:b/>
                <w:i/>
                <w:sz w:val="16"/>
              </w:rPr>
              <w:t>Date /</w:t>
            </w:r>
          </w:p>
        </w:tc>
        <w:tc>
          <w:tcPr>
            <w:tcW w:w="1540" w:type="dxa"/>
            <w:shd w:val="clear" w:color="auto" w:fill="F1F8FA"/>
            <w:vAlign w:val="bottom"/>
          </w:tcPr>
          <w:p w14:paraId="72DD4F9B" w14:textId="77777777" w:rsidR="00553914" w:rsidRPr="006A4834" w:rsidRDefault="00491498">
            <w:pPr>
              <w:ind w:left="360"/>
              <w:rPr>
                <w:sz w:val="20"/>
                <w:szCs w:val="20"/>
              </w:rPr>
            </w:pPr>
            <w:r w:rsidRPr="006A4834">
              <w:rPr>
                <w:rFonts w:ascii="Arial" w:hAnsi="Arial"/>
                <w:b/>
                <w:i/>
                <w:sz w:val="16"/>
              </w:rPr>
              <w:t>Incident /</w:t>
            </w:r>
          </w:p>
        </w:tc>
        <w:tc>
          <w:tcPr>
            <w:tcW w:w="940" w:type="dxa"/>
            <w:shd w:val="clear" w:color="auto" w:fill="F1F8FA"/>
            <w:vAlign w:val="bottom"/>
          </w:tcPr>
          <w:p w14:paraId="2F43E6EB" w14:textId="77777777" w:rsidR="00553914" w:rsidRPr="006A4834" w:rsidRDefault="00491498">
            <w:pPr>
              <w:ind w:left="120"/>
              <w:rPr>
                <w:sz w:val="20"/>
                <w:szCs w:val="20"/>
              </w:rPr>
            </w:pPr>
            <w:r w:rsidRPr="006A4834">
              <w:rPr>
                <w:rFonts w:ascii="Arial" w:hAnsi="Arial"/>
                <w:b/>
                <w:i/>
                <w:sz w:val="16"/>
              </w:rPr>
              <w:t>Info</w:t>
            </w:r>
          </w:p>
        </w:tc>
        <w:tc>
          <w:tcPr>
            <w:tcW w:w="1460" w:type="dxa"/>
            <w:shd w:val="clear" w:color="auto" w:fill="F1F8FA"/>
            <w:vAlign w:val="bottom"/>
          </w:tcPr>
          <w:p w14:paraId="5AFE97B7" w14:textId="77777777" w:rsidR="00553914" w:rsidRPr="006A4834" w:rsidRDefault="00491498">
            <w:pPr>
              <w:ind w:left="480"/>
              <w:rPr>
                <w:sz w:val="20"/>
                <w:szCs w:val="20"/>
              </w:rPr>
            </w:pPr>
            <w:r w:rsidRPr="006A4834">
              <w:rPr>
                <w:rFonts w:ascii="Arial" w:hAnsi="Arial"/>
                <w:b/>
                <w:i/>
                <w:sz w:val="16"/>
              </w:rPr>
              <w:t>Task</w:t>
            </w:r>
          </w:p>
        </w:tc>
        <w:tc>
          <w:tcPr>
            <w:tcW w:w="1580" w:type="dxa"/>
            <w:shd w:val="clear" w:color="auto" w:fill="F1F8FA"/>
            <w:vAlign w:val="bottom"/>
          </w:tcPr>
          <w:p w14:paraId="740F3938" w14:textId="77777777" w:rsidR="00553914" w:rsidRPr="006A4834" w:rsidRDefault="00491498">
            <w:pPr>
              <w:ind w:left="360"/>
              <w:rPr>
                <w:sz w:val="20"/>
                <w:szCs w:val="20"/>
              </w:rPr>
            </w:pPr>
            <w:r w:rsidRPr="006A4834">
              <w:rPr>
                <w:rFonts w:ascii="Arial" w:hAnsi="Arial"/>
                <w:b/>
                <w:i/>
                <w:sz w:val="16"/>
              </w:rPr>
              <w:t>Completed</w:t>
            </w:r>
          </w:p>
        </w:tc>
      </w:tr>
      <w:tr w:rsidR="00553914" w:rsidRPr="006A4834" w14:paraId="0E7A3DC9" w14:textId="77777777">
        <w:trPr>
          <w:trHeight w:val="270"/>
        </w:trPr>
        <w:tc>
          <w:tcPr>
            <w:tcW w:w="1040" w:type="dxa"/>
            <w:shd w:val="clear" w:color="auto" w:fill="F1F8FA"/>
            <w:vAlign w:val="bottom"/>
          </w:tcPr>
          <w:p w14:paraId="013B3375" w14:textId="77777777" w:rsidR="00553914" w:rsidRPr="006A4834" w:rsidRDefault="00491498">
            <w:pPr>
              <w:ind w:left="100"/>
              <w:rPr>
                <w:sz w:val="20"/>
                <w:szCs w:val="20"/>
              </w:rPr>
            </w:pPr>
            <w:r w:rsidRPr="006A4834">
              <w:rPr>
                <w:rFonts w:ascii="Arial" w:hAnsi="Arial"/>
                <w:b/>
                <w:i/>
                <w:sz w:val="16"/>
              </w:rPr>
              <w:t>time</w:t>
            </w:r>
          </w:p>
        </w:tc>
        <w:tc>
          <w:tcPr>
            <w:tcW w:w="1540" w:type="dxa"/>
            <w:shd w:val="clear" w:color="auto" w:fill="F1F8FA"/>
            <w:vAlign w:val="bottom"/>
          </w:tcPr>
          <w:p w14:paraId="5731C2C1" w14:textId="77777777" w:rsidR="00553914" w:rsidRPr="006A4834" w:rsidRDefault="00491498">
            <w:pPr>
              <w:ind w:left="360"/>
              <w:rPr>
                <w:sz w:val="20"/>
                <w:szCs w:val="20"/>
              </w:rPr>
            </w:pPr>
            <w:r w:rsidRPr="006A4834">
              <w:rPr>
                <w:rFonts w:ascii="Arial" w:hAnsi="Arial"/>
                <w:b/>
                <w:i/>
                <w:sz w:val="16"/>
              </w:rPr>
              <w:t>decision</w:t>
            </w:r>
          </w:p>
        </w:tc>
        <w:tc>
          <w:tcPr>
            <w:tcW w:w="940" w:type="dxa"/>
            <w:shd w:val="clear" w:color="auto" w:fill="F1F8FA"/>
            <w:vAlign w:val="bottom"/>
          </w:tcPr>
          <w:p w14:paraId="2B09493F" w14:textId="77777777" w:rsidR="00553914" w:rsidRPr="006A4834" w:rsidRDefault="00491498">
            <w:pPr>
              <w:ind w:left="120"/>
              <w:rPr>
                <w:sz w:val="20"/>
                <w:szCs w:val="20"/>
              </w:rPr>
            </w:pPr>
            <w:r w:rsidRPr="006A4834">
              <w:rPr>
                <w:rFonts w:ascii="Arial" w:hAnsi="Arial"/>
                <w:b/>
                <w:i/>
                <w:sz w:val="16"/>
              </w:rPr>
              <w:t>from</w:t>
            </w:r>
          </w:p>
        </w:tc>
        <w:tc>
          <w:tcPr>
            <w:tcW w:w="1460" w:type="dxa"/>
            <w:shd w:val="clear" w:color="auto" w:fill="F1F8FA"/>
            <w:vAlign w:val="bottom"/>
          </w:tcPr>
          <w:p w14:paraId="1E4BC0BE" w14:textId="77777777" w:rsidR="00553914" w:rsidRPr="006A4834" w:rsidRDefault="00491498">
            <w:pPr>
              <w:ind w:left="480"/>
              <w:rPr>
                <w:sz w:val="20"/>
                <w:szCs w:val="20"/>
              </w:rPr>
            </w:pPr>
            <w:r w:rsidRPr="006A4834">
              <w:rPr>
                <w:rFonts w:ascii="Arial" w:hAnsi="Arial"/>
                <w:b/>
                <w:i/>
                <w:sz w:val="16"/>
              </w:rPr>
              <w:t>for</w:t>
            </w:r>
          </w:p>
        </w:tc>
        <w:tc>
          <w:tcPr>
            <w:tcW w:w="1580" w:type="dxa"/>
            <w:shd w:val="clear" w:color="auto" w:fill="F1F8FA"/>
            <w:vAlign w:val="bottom"/>
          </w:tcPr>
          <w:p w14:paraId="5B2DFE1B" w14:textId="77777777" w:rsidR="00553914" w:rsidRPr="006A4834" w:rsidRDefault="00491498">
            <w:pPr>
              <w:ind w:left="360"/>
              <w:rPr>
                <w:sz w:val="20"/>
                <w:szCs w:val="20"/>
              </w:rPr>
            </w:pPr>
            <w:r w:rsidRPr="006A4834">
              <w:rPr>
                <w:rFonts w:ascii="Arial" w:hAnsi="Arial"/>
                <w:b/>
                <w:i/>
                <w:sz w:val="16"/>
              </w:rPr>
              <w:t>date /</w:t>
            </w:r>
          </w:p>
        </w:tc>
      </w:tr>
      <w:tr w:rsidR="00553914" w:rsidRPr="006A4834" w14:paraId="54CE1707" w14:textId="77777777">
        <w:trPr>
          <w:trHeight w:val="270"/>
        </w:trPr>
        <w:tc>
          <w:tcPr>
            <w:tcW w:w="1040" w:type="dxa"/>
            <w:shd w:val="clear" w:color="auto" w:fill="F1F8FA"/>
            <w:vAlign w:val="bottom"/>
          </w:tcPr>
          <w:p w14:paraId="02A0F1AF" w14:textId="77777777" w:rsidR="00553914" w:rsidRPr="006A4834" w:rsidRDefault="00553914">
            <w:pPr>
              <w:rPr>
                <w:sz w:val="23"/>
                <w:szCs w:val="23"/>
              </w:rPr>
            </w:pPr>
          </w:p>
        </w:tc>
        <w:tc>
          <w:tcPr>
            <w:tcW w:w="1540" w:type="dxa"/>
            <w:shd w:val="clear" w:color="auto" w:fill="F1F8FA"/>
            <w:vAlign w:val="bottom"/>
          </w:tcPr>
          <w:p w14:paraId="736479BF" w14:textId="77777777" w:rsidR="00553914" w:rsidRPr="006A4834" w:rsidRDefault="00553914">
            <w:pPr>
              <w:rPr>
                <w:sz w:val="23"/>
                <w:szCs w:val="23"/>
              </w:rPr>
            </w:pPr>
          </w:p>
        </w:tc>
        <w:tc>
          <w:tcPr>
            <w:tcW w:w="940" w:type="dxa"/>
            <w:shd w:val="clear" w:color="auto" w:fill="F1F8FA"/>
            <w:vAlign w:val="bottom"/>
          </w:tcPr>
          <w:p w14:paraId="709F96E9" w14:textId="77777777" w:rsidR="00553914" w:rsidRPr="006A4834" w:rsidRDefault="00553914">
            <w:pPr>
              <w:rPr>
                <w:sz w:val="23"/>
                <w:szCs w:val="23"/>
              </w:rPr>
            </w:pPr>
          </w:p>
        </w:tc>
        <w:tc>
          <w:tcPr>
            <w:tcW w:w="1460" w:type="dxa"/>
            <w:shd w:val="clear" w:color="auto" w:fill="F1F8FA"/>
            <w:vAlign w:val="bottom"/>
          </w:tcPr>
          <w:p w14:paraId="356D6999" w14:textId="77777777" w:rsidR="00553914" w:rsidRPr="006A4834" w:rsidRDefault="00553914">
            <w:pPr>
              <w:rPr>
                <w:sz w:val="23"/>
                <w:szCs w:val="23"/>
              </w:rPr>
            </w:pPr>
          </w:p>
        </w:tc>
        <w:tc>
          <w:tcPr>
            <w:tcW w:w="1580" w:type="dxa"/>
            <w:shd w:val="clear" w:color="auto" w:fill="F1F8FA"/>
            <w:vAlign w:val="bottom"/>
          </w:tcPr>
          <w:p w14:paraId="4178DD49" w14:textId="77777777" w:rsidR="00553914" w:rsidRPr="006A4834" w:rsidRDefault="00491498">
            <w:pPr>
              <w:ind w:left="360"/>
              <w:rPr>
                <w:sz w:val="20"/>
                <w:szCs w:val="20"/>
              </w:rPr>
            </w:pPr>
            <w:r w:rsidRPr="006A4834">
              <w:rPr>
                <w:rFonts w:ascii="Arial" w:hAnsi="Arial"/>
                <w:b/>
                <w:i/>
                <w:sz w:val="16"/>
              </w:rPr>
              <w:t>time</w:t>
            </w:r>
          </w:p>
        </w:tc>
      </w:tr>
      <w:tr w:rsidR="00553914" w:rsidRPr="006A4834" w14:paraId="3987BD12" w14:textId="77777777">
        <w:trPr>
          <w:trHeight w:val="98"/>
        </w:trPr>
        <w:tc>
          <w:tcPr>
            <w:tcW w:w="1040" w:type="dxa"/>
            <w:tcBorders>
              <w:bottom w:val="single" w:sz="8" w:space="0" w:color="0F64A7"/>
            </w:tcBorders>
            <w:shd w:val="clear" w:color="auto" w:fill="F1F8FA"/>
            <w:vAlign w:val="bottom"/>
          </w:tcPr>
          <w:p w14:paraId="01565BC3" w14:textId="77777777" w:rsidR="00553914" w:rsidRPr="006A4834" w:rsidRDefault="00553914">
            <w:pPr>
              <w:rPr>
                <w:sz w:val="8"/>
                <w:szCs w:val="8"/>
              </w:rPr>
            </w:pPr>
          </w:p>
        </w:tc>
        <w:tc>
          <w:tcPr>
            <w:tcW w:w="1540" w:type="dxa"/>
            <w:tcBorders>
              <w:bottom w:val="single" w:sz="8" w:space="0" w:color="0F64A7"/>
            </w:tcBorders>
            <w:shd w:val="clear" w:color="auto" w:fill="F1F8FA"/>
            <w:vAlign w:val="bottom"/>
          </w:tcPr>
          <w:p w14:paraId="690AF0C0" w14:textId="77777777" w:rsidR="00553914" w:rsidRPr="006A4834" w:rsidRDefault="00553914">
            <w:pPr>
              <w:rPr>
                <w:sz w:val="8"/>
                <w:szCs w:val="8"/>
              </w:rPr>
            </w:pPr>
          </w:p>
        </w:tc>
        <w:tc>
          <w:tcPr>
            <w:tcW w:w="940" w:type="dxa"/>
            <w:tcBorders>
              <w:bottom w:val="single" w:sz="8" w:space="0" w:color="0F64A7"/>
            </w:tcBorders>
            <w:shd w:val="clear" w:color="auto" w:fill="F1F8FA"/>
            <w:vAlign w:val="bottom"/>
          </w:tcPr>
          <w:p w14:paraId="63C2D655" w14:textId="77777777" w:rsidR="00553914" w:rsidRPr="006A4834" w:rsidRDefault="00553914">
            <w:pPr>
              <w:rPr>
                <w:sz w:val="8"/>
                <w:szCs w:val="8"/>
              </w:rPr>
            </w:pPr>
          </w:p>
        </w:tc>
        <w:tc>
          <w:tcPr>
            <w:tcW w:w="1460" w:type="dxa"/>
            <w:tcBorders>
              <w:bottom w:val="single" w:sz="8" w:space="0" w:color="0F64A7"/>
            </w:tcBorders>
            <w:shd w:val="clear" w:color="auto" w:fill="F1F8FA"/>
            <w:vAlign w:val="bottom"/>
          </w:tcPr>
          <w:p w14:paraId="44A5655A" w14:textId="77777777" w:rsidR="00553914" w:rsidRPr="006A4834" w:rsidRDefault="00553914">
            <w:pPr>
              <w:rPr>
                <w:sz w:val="8"/>
                <w:szCs w:val="8"/>
              </w:rPr>
            </w:pPr>
          </w:p>
        </w:tc>
        <w:tc>
          <w:tcPr>
            <w:tcW w:w="1580" w:type="dxa"/>
            <w:tcBorders>
              <w:bottom w:val="single" w:sz="8" w:space="0" w:color="0F64A7"/>
            </w:tcBorders>
            <w:shd w:val="clear" w:color="auto" w:fill="F1F8FA"/>
            <w:vAlign w:val="bottom"/>
          </w:tcPr>
          <w:p w14:paraId="182E0BCF" w14:textId="77777777" w:rsidR="00553914" w:rsidRPr="006A4834" w:rsidRDefault="00553914">
            <w:pPr>
              <w:rPr>
                <w:sz w:val="8"/>
                <w:szCs w:val="8"/>
              </w:rPr>
            </w:pPr>
          </w:p>
        </w:tc>
      </w:tr>
      <w:tr w:rsidR="00553914" w:rsidRPr="006A4834" w14:paraId="76079342" w14:textId="77777777">
        <w:trPr>
          <w:trHeight w:val="961"/>
        </w:trPr>
        <w:tc>
          <w:tcPr>
            <w:tcW w:w="1040" w:type="dxa"/>
            <w:tcBorders>
              <w:bottom w:val="single" w:sz="8" w:space="0" w:color="E7E7E7"/>
            </w:tcBorders>
            <w:vAlign w:val="bottom"/>
          </w:tcPr>
          <w:p w14:paraId="276D3036" w14:textId="77777777" w:rsidR="00553914" w:rsidRPr="006A4834" w:rsidRDefault="00553914">
            <w:pPr>
              <w:rPr>
                <w:sz w:val="24"/>
                <w:szCs w:val="24"/>
              </w:rPr>
            </w:pPr>
          </w:p>
        </w:tc>
        <w:tc>
          <w:tcPr>
            <w:tcW w:w="1540" w:type="dxa"/>
            <w:tcBorders>
              <w:bottom w:val="single" w:sz="8" w:space="0" w:color="E7E7E7"/>
            </w:tcBorders>
            <w:vAlign w:val="bottom"/>
          </w:tcPr>
          <w:p w14:paraId="22DF44D6" w14:textId="77777777" w:rsidR="00553914" w:rsidRPr="006A4834" w:rsidRDefault="00553914">
            <w:pPr>
              <w:rPr>
                <w:sz w:val="24"/>
                <w:szCs w:val="24"/>
              </w:rPr>
            </w:pPr>
          </w:p>
        </w:tc>
        <w:tc>
          <w:tcPr>
            <w:tcW w:w="940" w:type="dxa"/>
            <w:tcBorders>
              <w:bottom w:val="single" w:sz="8" w:space="0" w:color="E7E7E7"/>
            </w:tcBorders>
            <w:vAlign w:val="bottom"/>
          </w:tcPr>
          <w:p w14:paraId="6A608893" w14:textId="77777777" w:rsidR="00553914" w:rsidRPr="006A4834" w:rsidRDefault="00553914">
            <w:pPr>
              <w:rPr>
                <w:sz w:val="24"/>
                <w:szCs w:val="24"/>
              </w:rPr>
            </w:pPr>
          </w:p>
        </w:tc>
        <w:tc>
          <w:tcPr>
            <w:tcW w:w="1460" w:type="dxa"/>
            <w:tcBorders>
              <w:bottom w:val="single" w:sz="8" w:space="0" w:color="E7E7E7"/>
            </w:tcBorders>
            <w:vAlign w:val="bottom"/>
          </w:tcPr>
          <w:p w14:paraId="14647082" w14:textId="77777777" w:rsidR="00553914" w:rsidRPr="006A4834" w:rsidRDefault="00553914">
            <w:pPr>
              <w:rPr>
                <w:sz w:val="24"/>
                <w:szCs w:val="24"/>
              </w:rPr>
            </w:pPr>
          </w:p>
        </w:tc>
        <w:tc>
          <w:tcPr>
            <w:tcW w:w="1580" w:type="dxa"/>
            <w:tcBorders>
              <w:bottom w:val="single" w:sz="8" w:space="0" w:color="E7E7E7"/>
            </w:tcBorders>
            <w:vAlign w:val="bottom"/>
          </w:tcPr>
          <w:p w14:paraId="6C3CDD6D" w14:textId="77777777" w:rsidR="00553914" w:rsidRPr="006A4834" w:rsidRDefault="00553914">
            <w:pPr>
              <w:rPr>
                <w:sz w:val="24"/>
                <w:szCs w:val="24"/>
              </w:rPr>
            </w:pPr>
          </w:p>
        </w:tc>
      </w:tr>
      <w:tr w:rsidR="00553914" w:rsidRPr="006A4834" w14:paraId="04A49CE8" w14:textId="77777777">
        <w:trPr>
          <w:trHeight w:val="956"/>
        </w:trPr>
        <w:tc>
          <w:tcPr>
            <w:tcW w:w="1040" w:type="dxa"/>
            <w:tcBorders>
              <w:bottom w:val="single" w:sz="8" w:space="0" w:color="E7E7E7"/>
            </w:tcBorders>
            <w:vAlign w:val="bottom"/>
          </w:tcPr>
          <w:p w14:paraId="1BA94423" w14:textId="77777777" w:rsidR="00553914" w:rsidRPr="006A4834" w:rsidRDefault="00553914">
            <w:pPr>
              <w:rPr>
                <w:sz w:val="24"/>
                <w:szCs w:val="24"/>
              </w:rPr>
            </w:pPr>
          </w:p>
        </w:tc>
        <w:tc>
          <w:tcPr>
            <w:tcW w:w="1540" w:type="dxa"/>
            <w:tcBorders>
              <w:bottom w:val="single" w:sz="8" w:space="0" w:color="E7E7E7"/>
            </w:tcBorders>
            <w:vAlign w:val="bottom"/>
          </w:tcPr>
          <w:p w14:paraId="47A7C19D" w14:textId="77777777" w:rsidR="00553914" w:rsidRPr="006A4834" w:rsidRDefault="00553914">
            <w:pPr>
              <w:rPr>
                <w:sz w:val="24"/>
                <w:szCs w:val="24"/>
              </w:rPr>
            </w:pPr>
          </w:p>
        </w:tc>
        <w:tc>
          <w:tcPr>
            <w:tcW w:w="940" w:type="dxa"/>
            <w:tcBorders>
              <w:bottom w:val="single" w:sz="8" w:space="0" w:color="E7E7E7"/>
            </w:tcBorders>
            <w:vAlign w:val="bottom"/>
          </w:tcPr>
          <w:p w14:paraId="09BB8825" w14:textId="77777777" w:rsidR="00553914" w:rsidRPr="006A4834" w:rsidRDefault="00553914">
            <w:pPr>
              <w:rPr>
                <w:sz w:val="24"/>
                <w:szCs w:val="24"/>
              </w:rPr>
            </w:pPr>
          </w:p>
        </w:tc>
        <w:tc>
          <w:tcPr>
            <w:tcW w:w="1460" w:type="dxa"/>
            <w:tcBorders>
              <w:bottom w:val="single" w:sz="8" w:space="0" w:color="E7E7E7"/>
            </w:tcBorders>
            <w:vAlign w:val="bottom"/>
          </w:tcPr>
          <w:p w14:paraId="7A629A53" w14:textId="77777777" w:rsidR="00553914" w:rsidRPr="006A4834" w:rsidRDefault="00553914">
            <w:pPr>
              <w:rPr>
                <w:sz w:val="24"/>
                <w:szCs w:val="24"/>
              </w:rPr>
            </w:pPr>
          </w:p>
        </w:tc>
        <w:tc>
          <w:tcPr>
            <w:tcW w:w="1580" w:type="dxa"/>
            <w:tcBorders>
              <w:bottom w:val="single" w:sz="8" w:space="0" w:color="E7E7E7"/>
            </w:tcBorders>
            <w:vAlign w:val="bottom"/>
          </w:tcPr>
          <w:p w14:paraId="33C76CC5" w14:textId="77777777" w:rsidR="00553914" w:rsidRPr="006A4834" w:rsidRDefault="00553914">
            <w:pPr>
              <w:rPr>
                <w:sz w:val="24"/>
                <w:szCs w:val="24"/>
              </w:rPr>
            </w:pPr>
          </w:p>
        </w:tc>
      </w:tr>
      <w:tr w:rsidR="00553914" w:rsidRPr="006A4834" w14:paraId="18D1B87E" w14:textId="77777777">
        <w:trPr>
          <w:trHeight w:val="956"/>
        </w:trPr>
        <w:tc>
          <w:tcPr>
            <w:tcW w:w="1040" w:type="dxa"/>
            <w:tcBorders>
              <w:bottom w:val="single" w:sz="8" w:space="0" w:color="E7E7E7"/>
            </w:tcBorders>
            <w:vAlign w:val="bottom"/>
          </w:tcPr>
          <w:p w14:paraId="3A2433DE" w14:textId="77777777" w:rsidR="00553914" w:rsidRPr="006A4834" w:rsidRDefault="00553914">
            <w:pPr>
              <w:rPr>
                <w:sz w:val="24"/>
                <w:szCs w:val="24"/>
              </w:rPr>
            </w:pPr>
          </w:p>
        </w:tc>
        <w:tc>
          <w:tcPr>
            <w:tcW w:w="1540" w:type="dxa"/>
            <w:tcBorders>
              <w:bottom w:val="single" w:sz="8" w:space="0" w:color="E7E7E7"/>
            </w:tcBorders>
            <w:vAlign w:val="bottom"/>
          </w:tcPr>
          <w:p w14:paraId="19E69F59" w14:textId="77777777" w:rsidR="00553914" w:rsidRPr="006A4834" w:rsidRDefault="00553914">
            <w:pPr>
              <w:rPr>
                <w:sz w:val="24"/>
                <w:szCs w:val="24"/>
              </w:rPr>
            </w:pPr>
          </w:p>
        </w:tc>
        <w:tc>
          <w:tcPr>
            <w:tcW w:w="940" w:type="dxa"/>
            <w:tcBorders>
              <w:bottom w:val="single" w:sz="8" w:space="0" w:color="E7E7E7"/>
            </w:tcBorders>
            <w:vAlign w:val="bottom"/>
          </w:tcPr>
          <w:p w14:paraId="3F7BC8B0" w14:textId="77777777" w:rsidR="00553914" w:rsidRPr="006A4834" w:rsidRDefault="00553914">
            <w:pPr>
              <w:rPr>
                <w:sz w:val="24"/>
                <w:szCs w:val="24"/>
              </w:rPr>
            </w:pPr>
          </w:p>
        </w:tc>
        <w:tc>
          <w:tcPr>
            <w:tcW w:w="1460" w:type="dxa"/>
            <w:tcBorders>
              <w:bottom w:val="single" w:sz="8" w:space="0" w:color="E7E7E7"/>
            </w:tcBorders>
            <w:vAlign w:val="bottom"/>
          </w:tcPr>
          <w:p w14:paraId="0ACED9FD" w14:textId="77777777" w:rsidR="00553914" w:rsidRPr="006A4834" w:rsidRDefault="00553914">
            <w:pPr>
              <w:rPr>
                <w:sz w:val="24"/>
                <w:szCs w:val="24"/>
              </w:rPr>
            </w:pPr>
          </w:p>
        </w:tc>
        <w:tc>
          <w:tcPr>
            <w:tcW w:w="1580" w:type="dxa"/>
            <w:tcBorders>
              <w:bottom w:val="single" w:sz="8" w:space="0" w:color="E7E7E7"/>
            </w:tcBorders>
            <w:vAlign w:val="bottom"/>
          </w:tcPr>
          <w:p w14:paraId="3C8D6E6A" w14:textId="77777777" w:rsidR="00553914" w:rsidRPr="006A4834" w:rsidRDefault="00553914">
            <w:pPr>
              <w:rPr>
                <w:sz w:val="24"/>
                <w:szCs w:val="24"/>
              </w:rPr>
            </w:pPr>
          </w:p>
        </w:tc>
      </w:tr>
      <w:tr w:rsidR="00553914" w:rsidRPr="006A4834" w14:paraId="7A184F99" w14:textId="77777777">
        <w:trPr>
          <w:trHeight w:val="956"/>
        </w:trPr>
        <w:tc>
          <w:tcPr>
            <w:tcW w:w="1040" w:type="dxa"/>
            <w:tcBorders>
              <w:bottom w:val="single" w:sz="8" w:space="0" w:color="E7E7E7"/>
            </w:tcBorders>
            <w:vAlign w:val="bottom"/>
          </w:tcPr>
          <w:p w14:paraId="409F8766" w14:textId="77777777" w:rsidR="00553914" w:rsidRPr="006A4834" w:rsidRDefault="00553914">
            <w:pPr>
              <w:rPr>
                <w:sz w:val="24"/>
                <w:szCs w:val="24"/>
              </w:rPr>
            </w:pPr>
          </w:p>
        </w:tc>
        <w:tc>
          <w:tcPr>
            <w:tcW w:w="1540" w:type="dxa"/>
            <w:tcBorders>
              <w:bottom w:val="single" w:sz="8" w:space="0" w:color="E7E7E7"/>
            </w:tcBorders>
            <w:vAlign w:val="bottom"/>
          </w:tcPr>
          <w:p w14:paraId="431A34CA" w14:textId="77777777" w:rsidR="00553914" w:rsidRPr="006A4834" w:rsidRDefault="00553914">
            <w:pPr>
              <w:rPr>
                <w:sz w:val="24"/>
                <w:szCs w:val="24"/>
              </w:rPr>
            </w:pPr>
          </w:p>
        </w:tc>
        <w:tc>
          <w:tcPr>
            <w:tcW w:w="940" w:type="dxa"/>
            <w:tcBorders>
              <w:bottom w:val="single" w:sz="8" w:space="0" w:color="E7E7E7"/>
            </w:tcBorders>
            <w:vAlign w:val="bottom"/>
          </w:tcPr>
          <w:p w14:paraId="5F67EFF7" w14:textId="77777777" w:rsidR="00553914" w:rsidRPr="006A4834" w:rsidRDefault="00553914">
            <w:pPr>
              <w:rPr>
                <w:sz w:val="24"/>
                <w:szCs w:val="24"/>
              </w:rPr>
            </w:pPr>
          </w:p>
        </w:tc>
        <w:tc>
          <w:tcPr>
            <w:tcW w:w="1460" w:type="dxa"/>
            <w:tcBorders>
              <w:bottom w:val="single" w:sz="8" w:space="0" w:color="E7E7E7"/>
            </w:tcBorders>
            <w:vAlign w:val="bottom"/>
          </w:tcPr>
          <w:p w14:paraId="316DB49E" w14:textId="77777777" w:rsidR="00553914" w:rsidRPr="006A4834" w:rsidRDefault="00553914">
            <w:pPr>
              <w:rPr>
                <w:sz w:val="24"/>
                <w:szCs w:val="24"/>
              </w:rPr>
            </w:pPr>
          </w:p>
        </w:tc>
        <w:tc>
          <w:tcPr>
            <w:tcW w:w="1580" w:type="dxa"/>
            <w:tcBorders>
              <w:bottom w:val="single" w:sz="8" w:space="0" w:color="E7E7E7"/>
            </w:tcBorders>
            <w:vAlign w:val="bottom"/>
          </w:tcPr>
          <w:p w14:paraId="58B6DBBA" w14:textId="77777777" w:rsidR="00553914" w:rsidRPr="006A4834" w:rsidRDefault="00553914">
            <w:pPr>
              <w:rPr>
                <w:sz w:val="24"/>
                <w:szCs w:val="24"/>
              </w:rPr>
            </w:pPr>
          </w:p>
        </w:tc>
      </w:tr>
      <w:tr w:rsidR="00553914" w:rsidRPr="006A4834" w14:paraId="529E2811" w14:textId="77777777">
        <w:trPr>
          <w:trHeight w:val="971"/>
        </w:trPr>
        <w:tc>
          <w:tcPr>
            <w:tcW w:w="1040" w:type="dxa"/>
            <w:tcBorders>
              <w:bottom w:val="single" w:sz="8" w:space="0" w:color="E7E7E7"/>
            </w:tcBorders>
            <w:vAlign w:val="bottom"/>
          </w:tcPr>
          <w:p w14:paraId="11B2A967" w14:textId="77777777" w:rsidR="00553914" w:rsidRPr="006A4834" w:rsidRDefault="00553914">
            <w:pPr>
              <w:rPr>
                <w:sz w:val="24"/>
                <w:szCs w:val="24"/>
              </w:rPr>
            </w:pPr>
          </w:p>
        </w:tc>
        <w:tc>
          <w:tcPr>
            <w:tcW w:w="1540" w:type="dxa"/>
            <w:tcBorders>
              <w:bottom w:val="single" w:sz="8" w:space="0" w:color="E7E7E7"/>
            </w:tcBorders>
            <w:vAlign w:val="bottom"/>
          </w:tcPr>
          <w:p w14:paraId="0E19A1F9" w14:textId="77777777" w:rsidR="00553914" w:rsidRPr="006A4834" w:rsidRDefault="00553914">
            <w:pPr>
              <w:rPr>
                <w:sz w:val="24"/>
                <w:szCs w:val="24"/>
              </w:rPr>
            </w:pPr>
          </w:p>
        </w:tc>
        <w:tc>
          <w:tcPr>
            <w:tcW w:w="940" w:type="dxa"/>
            <w:tcBorders>
              <w:bottom w:val="single" w:sz="8" w:space="0" w:color="E7E7E7"/>
            </w:tcBorders>
            <w:vAlign w:val="bottom"/>
          </w:tcPr>
          <w:p w14:paraId="086780DD" w14:textId="77777777" w:rsidR="00553914" w:rsidRPr="006A4834" w:rsidRDefault="00553914">
            <w:pPr>
              <w:rPr>
                <w:sz w:val="24"/>
                <w:szCs w:val="24"/>
              </w:rPr>
            </w:pPr>
          </w:p>
        </w:tc>
        <w:tc>
          <w:tcPr>
            <w:tcW w:w="1460" w:type="dxa"/>
            <w:tcBorders>
              <w:bottom w:val="single" w:sz="8" w:space="0" w:color="E7E7E7"/>
            </w:tcBorders>
            <w:vAlign w:val="bottom"/>
          </w:tcPr>
          <w:p w14:paraId="05C742A1" w14:textId="77777777" w:rsidR="00553914" w:rsidRPr="006A4834" w:rsidRDefault="00553914">
            <w:pPr>
              <w:rPr>
                <w:sz w:val="24"/>
                <w:szCs w:val="24"/>
              </w:rPr>
            </w:pPr>
          </w:p>
        </w:tc>
        <w:tc>
          <w:tcPr>
            <w:tcW w:w="1580" w:type="dxa"/>
            <w:tcBorders>
              <w:bottom w:val="single" w:sz="8" w:space="0" w:color="E7E7E7"/>
            </w:tcBorders>
            <w:vAlign w:val="bottom"/>
          </w:tcPr>
          <w:p w14:paraId="4853D1A3" w14:textId="77777777" w:rsidR="00553914" w:rsidRPr="006A4834" w:rsidRDefault="00553914">
            <w:pPr>
              <w:rPr>
                <w:sz w:val="24"/>
                <w:szCs w:val="24"/>
              </w:rPr>
            </w:pPr>
          </w:p>
        </w:tc>
      </w:tr>
    </w:tbl>
    <w:p w14:paraId="1873E374" w14:textId="77777777" w:rsidR="00553914" w:rsidRPr="006A4834" w:rsidRDefault="00553914">
      <w:pPr>
        <w:spacing w:line="200" w:lineRule="exact"/>
        <w:rPr>
          <w:sz w:val="20"/>
          <w:szCs w:val="20"/>
        </w:rPr>
      </w:pPr>
    </w:p>
    <w:p w14:paraId="30E9935C" w14:textId="77777777" w:rsidR="00553914" w:rsidRPr="006A4834" w:rsidRDefault="00553914">
      <w:pPr>
        <w:sectPr w:rsidR="00553914" w:rsidRPr="006A4834">
          <w:pgSz w:w="8620" w:h="12979"/>
          <w:pgMar w:top="511" w:right="1181" w:bottom="0" w:left="860" w:header="0" w:footer="0" w:gutter="0"/>
          <w:cols w:space="720" w:equalWidth="0">
            <w:col w:w="6580"/>
          </w:cols>
        </w:sectPr>
      </w:pPr>
    </w:p>
    <w:p w14:paraId="48D17FBA" w14:textId="77777777" w:rsidR="0087383B" w:rsidRDefault="0087383B">
      <w:pPr>
        <w:spacing w:line="200" w:lineRule="exact"/>
        <w:rPr>
          <w:sz w:val="20"/>
          <w:szCs w:val="20"/>
        </w:rPr>
      </w:pPr>
    </w:p>
    <w:p w14:paraId="3CBC63BB" w14:textId="77777777" w:rsidR="00553914" w:rsidRPr="006A4834" w:rsidRDefault="00491498">
      <w:pPr>
        <w:tabs>
          <w:tab w:val="left" w:pos="2920"/>
        </w:tabs>
        <w:rPr>
          <w:sz w:val="20"/>
          <w:szCs w:val="20"/>
        </w:rPr>
      </w:pPr>
      <w:r w:rsidRPr="006A4834">
        <w:rPr>
          <w:rFonts w:ascii="Arial" w:hAnsi="Arial"/>
          <w:b/>
          <w:i/>
          <w:sz w:val="18"/>
        </w:rPr>
        <w:t>116</w:t>
      </w:r>
      <w:r w:rsidRPr="006A4834">
        <w:tab/>
      </w:r>
      <w:r w:rsidRPr="006A4834">
        <w:rPr>
          <w:rFonts w:ascii="Arial" w:hAnsi="Arial"/>
          <w:sz w:val="15"/>
        </w:rPr>
        <w:t>Pre-release v1.0</w:t>
      </w:r>
    </w:p>
    <w:p w14:paraId="224AC085" w14:textId="77777777" w:rsidR="00553914" w:rsidRPr="006A4834" w:rsidRDefault="00553914">
      <w:pPr>
        <w:sectPr w:rsidR="00553914" w:rsidRPr="006A4834">
          <w:type w:val="continuous"/>
          <w:pgSz w:w="8620" w:h="12979"/>
          <w:pgMar w:top="511" w:right="1181" w:bottom="0" w:left="860" w:header="0" w:footer="0" w:gutter="0"/>
          <w:cols w:space="720" w:equalWidth="0">
            <w:col w:w="6580"/>
          </w:cols>
        </w:sectPr>
      </w:pPr>
    </w:p>
    <w:p w14:paraId="28C88203" w14:textId="77777777" w:rsidR="00553914" w:rsidRPr="006A4834" w:rsidRDefault="00553914">
      <w:pPr>
        <w:spacing w:line="375" w:lineRule="exact"/>
        <w:rPr>
          <w:sz w:val="20"/>
          <w:szCs w:val="20"/>
        </w:rPr>
      </w:pPr>
      <w:bookmarkStart w:id="109" w:name="page117"/>
      <w:bookmarkEnd w:id="109"/>
    </w:p>
    <w:p w14:paraId="2F3082CF" w14:textId="77777777" w:rsidR="00553914" w:rsidRPr="006A4834" w:rsidRDefault="00491498">
      <w:pPr>
        <w:spacing w:line="344" w:lineRule="auto"/>
        <w:ind w:left="180"/>
        <w:jc w:val="center"/>
        <w:rPr>
          <w:sz w:val="20"/>
          <w:szCs w:val="20"/>
        </w:rPr>
      </w:pPr>
      <w:r w:rsidRPr="006A4834">
        <w:rPr>
          <w:rFonts w:ascii="Arial" w:hAnsi="Arial"/>
          <w:b/>
          <w:color w:val="3AACC4"/>
          <w:sz w:val="48"/>
        </w:rPr>
        <w:t>Annex – Template for checklist format</w:t>
      </w:r>
    </w:p>
    <w:p w14:paraId="7317113E" w14:textId="77777777" w:rsidR="00553914" w:rsidRPr="006A4834" w:rsidRDefault="00553914">
      <w:pPr>
        <w:sectPr w:rsidR="00553914" w:rsidRPr="006A4834">
          <w:pgSz w:w="8620" w:h="12979"/>
          <w:pgMar w:top="1440" w:right="1341" w:bottom="1440" w:left="1440" w:header="0" w:footer="0" w:gutter="0"/>
          <w:cols w:space="720" w:equalWidth="0">
            <w:col w:w="5840"/>
          </w:cols>
        </w:sectPr>
      </w:pPr>
    </w:p>
    <w:p w14:paraId="437D15A1" w14:textId="77777777" w:rsidR="0087383B" w:rsidRDefault="00491498">
      <w:pPr>
        <w:ind w:left="4"/>
        <w:rPr>
          <w:sz w:val="20"/>
          <w:szCs w:val="20"/>
        </w:rPr>
      </w:pPr>
      <w:bookmarkStart w:id="110" w:name="page118"/>
      <w:bookmarkEnd w:id="110"/>
      <w:r w:rsidRPr="006A4834">
        <w:rPr>
          <w:rFonts w:ascii="Arial" w:hAnsi="Arial"/>
          <w:b/>
          <w:i/>
          <w:sz w:val="18"/>
        </w:rPr>
        <w:lastRenderedPageBreak/>
        <w:t>Annex – Template for checklist format</w:t>
      </w:r>
    </w:p>
    <w:p w14:paraId="77743F00" w14:textId="77777777" w:rsidR="0087383B" w:rsidRDefault="00491498">
      <w:pPr>
        <w:spacing w:line="377" w:lineRule="auto"/>
        <w:ind w:left="4" w:right="400"/>
        <w:rPr>
          <w:sz w:val="20"/>
          <w:szCs w:val="20"/>
        </w:rPr>
      </w:pPr>
      <w:r w:rsidRPr="006A4834">
        <w:rPr>
          <w:rFonts w:ascii="Arial" w:hAnsi="Arial"/>
          <w:sz w:val="18"/>
        </w:rPr>
        <w:t>Below is a template which you can use to develop your own checklists.</w:t>
      </w:r>
    </w:p>
    <w:p w14:paraId="0BFAED67" w14:textId="30B3A957" w:rsidR="00553914" w:rsidRPr="006A4834" w:rsidRDefault="00491498">
      <w:pPr>
        <w:spacing w:line="311" w:lineRule="auto"/>
        <w:ind w:left="4" w:right="500"/>
        <w:rPr>
          <w:sz w:val="20"/>
          <w:szCs w:val="20"/>
        </w:rPr>
      </w:pPr>
      <w:r w:rsidRPr="006A4834">
        <w:rPr>
          <w:rFonts w:ascii="Arial" w:hAnsi="Arial"/>
          <w:color w:val="0F64A7"/>
          <w:sz w:val="30"/>
        </w:rPr>
        <w:t>Checklist – TITLE (template for checklist format)</w:t>
      </w:r>
    </w:p>
    <w:p w14:paraId="347238E6" w14:textId="77777777" w:rsidR="00553914" w:rsidRPr="006A4834" w:rsidRDefault="00491498">
      <w:pPr>
        <w:ind w:left="4"/>
        <w:rPr>
          <w:sz w:val="20"/>
          <w:szCs w:val="20"/>
        </w:rPr>
      </w:pPr>
      <w:r w:rsidRPr="006A4834">
        <w:rPr>
          <w:rFonts w:ascii="Arial" w:hAnsi="Arial"/>
          <w:b/>
          <w:sz w:val="18"/>
        </w:rPr>
        <w:t>Header</w:t>
      </w:r>
    </w:p>
    <w:p w14:paraId="1CFD970A" w14:textId="77777777" w:rsidR="00553914" w:rsidRPr="006A4834" w:rsidRDefault="00553914">
      <w:pPr>
        <w:spacing w:line="241" w:lineRule="exact"/>
        <w:rPr>
          <w:sz w:val="20"/>
          <w:szCs w:val="20"/>
        </w:rPr>
      </w:pPr>
    </w:p>
    <w:tbl>
      <w:tblPr>
        <w:tblW w:w="0" w:type="auto"/>
        <w:tblInd w:w="24" w:type="dxa"/>
        <w:tblLayout w:type="fixed"/>
        <w:tblCellMar>
          <w:left w:w="0" w:type="dxa"/>
          <w:right w:w="0" w:type="dxa"/>
        </w:tblCellMar>
        <w:tblLook w:val="04A0" w:firstRow="1" w:lastRow="0" w:firstColumn="1" w:lastColumn="0" w:noHBand="0" w:noVBand="1"/>
      </w:tblPr>
      <w:tblGrid>
        <w:gridCol w:w="2200"/>
        <w:gridCol w:w="1380"/>
        <w:gridCol w:w="2980"/>
      </w:tblGrid>
      <w:tr w:rsidR="00553914" w:rsidRPr="006A4834" w14:paraId="59C51FC0" w14:textId="77777777">
        <w:trPr>
          <w:trHeight w:val="332"/>
        </w:trPr>
        <w:tc>
          <w:tcPr>
            <w:tcW w:w="2200" w:type="dxa"/>
            <w:shd w:val="clear" w:color="auto" w:fill="F1F8FA"/>
            <w:vAlign w:val="bottom"/>
          </w:tcPr>
          <w:p w14:paraId="4798190C" w14:textId="77777777" w:rsidR="00553914" w:rsidRPr="006A4834" w:rsidRDefault="00491498">
            <w:pPr>
              <w:ind w:left="100"/>
              <w:rPr>
                <w:sz w:val="20"/>
                <w:szCs w:val="20"/>
              </w:rPr>
            </w:pPr>
            <w:r w:rsidRPr="006A4834">
              <w:rPr>
                <w:rFonts w:ascii="Arial" w:hAnsi="Arial"/>
                <w:b/>
                <w:i/>
                <w:sz w:val="16"/>
              </w:rPr>
              <w:t>Topic? (TITLE,</w:t>
            </w:r>
          </w:p>
        </w:tc>
        <w:tc>
          <w:tcPr>
            <w:tcW w:w="1380" w:type="dxa"/>
            <w:shd w:val="clear" w:color="auto" w:fill="F1F8FA"/>
            <w:vAlign w:val="bottom"/>
          </w:tcPr>
          <w:p w14:paraId="3105C6F7" w14:textId="77777777" w:rsidR="00553914" w:rsidRPr="006A4834" w:rsidRDefault="00491498">
            <w:pPr>
              <w:ind w:left="120"/>
              <w:rPr>
                <w:sz w:val="20"/>
                <w:szCs w:val="20"/>
              </w:rPr>
            </w:pPr>
            <w:r w:rsidRPr="006A4834">
              <w:rPr>
                <w:rFonts w:ascii="Arial" w:hAnsi="Arial"/>
                <w:b/>
                <w:i/>
                <w:sz w:val="16"/>
              </w:rPr>
              <w:t>Title:</w:t>
            </w:r>
          </w:p>
        </w:tc>
        <w:tc>
          <w:tcPr>
            <w:tcW w:w="2980" w:type="dxa"/>
            <w:shd w:val="clear" w:color="auto" w:fill="F1F8FA"/>
            <w:vAlign w:val="bottom"/>
          </w:tcPr>
          <w:p w14:paraId="45AEB0E5" w14:textId="77777777" w:rsidR="00553914" w:rsidRPr="006A4834" w:rsidRDefault="00491498">
            <w:pPr>
              <w:ind w:left="940"/>
              <w:rPr>
                <w:sz w:val="20"/>
                <w:szCs w:val="20"/>
              </w:rPr>
            </w:pPr>
            <w:r w:rsidRPr="006A4834">
              <w:rPr>
                <w:rFonts w:ascii="Arial" w:hAnsi="Arial"/>
                <w:b/>
                <w:i/>
                <w:sz w:val="16"/>
              </w:rPr>
              <w:t>Brief and concise</w:t>
            </w:r>
          </w:p>
        </w:tc>
      </w:tr>
      <w:tr w:rsidR="00553914" w:rsidRPr="006A4834" w14:paraId="7EB49879" w14:textId="77777777">
        <w:trPr>
          <w:trHeight w:val="270"/>
        </w:trPr>
        <w:tc>
          <w:tcPr>
            <w:tcW w:w="2200" w:type="dxa"/>
            <w:shd w:val="clear" w:color="auto" w:fill="F1F8FA"/>
            <w:vAlign w:val="bottom"/>
          </w:tcPr>
          <w:p w14:paraId="7A5FEB6D" w14:textId="77777777" w:rsidR="00553914" w:rsidRPr="006A4834" w:rsidRDefault="00491498">
            <w:pPr>
              <w:ind w:left="100"/>
              <w:rPr>
                <w:sz w:val="20"/>
                <w:szCs w:val="20"/>
              </w:rPr>
            </w:pPr>
            <w:r w:rsidRPr="006A4834">
              <w:rPr>
                <w:rFonts w:ascii="Arial" w:hAnsi="Arial"/>
                <w:b/>
                <w:i/>
                <w:sz w:val="16"/>
              </w:rPr>
              <w:t>A checklist should</w:t>
            </w:r>
          </w:p>
        </w:tc>
        <w:tc>
          <w:tcPr>
            <w:tcW w:w="1380" w:type="dxa"/>
            <w:shd w:val="clear" w:color="auto" w:fill="F1F8FA"/>
            <w:vAlign w:val="bottom"/>
          </w:tcPr>
          <w:p w14:paraId="4CD7BD44" w14:textId="77777777" w:rsidR="00553914" w:rsidRPr="006A4834" w:rsidRDefault="00553914">
            <w:pPr>
              <w:rPr>
                <w:sz w:val="23"/>
                <w:szCs w:val="23"/>
              </w:rPr>
            </w:pPr>
          </w:p>
        </w:tc>
        <w:tc>
          <w:tcPr>
            <w:tcW w:w="2980" w:type="dxa"/>
            <w:shd w:val="clear" w:color="auto" w:fill="F1F8FA"/>
            <w:vAlign w:val="bottom"/>
          </w:tcPr>
          <w:p w14:paraId="0B84BF89" w14:textId="77777777" w:rsidR="00553914" w:rsidRPr="006A4834" w:rsidRDefault="00553914">
            <w:pPr>
              <w:rPr>
                <w:sz w:val="23"/>
                <w:szCs w:val="23"/>
              </w:rPr>
            </w:pPr>
          </w:p>
        </w:tc>
      </w:tr>
      <w:tr w:rsidR="00553914" w:rsidRPr="006A4834" w14:paraId="7CBD5B7A" w14:textId="77777777">
        <w:trPr>
          <w:trHeight w:val="270"/>
        </w:trPr>
        <w:tc>
          <w:tcPr>
            <w:tcW w:w="2200" w:type="dxa"/>
            <w:shd w:val="clear" w:color="auto" w:fill="F1F8FA"/>
            <w:vAlign w:val="bottom"/>
          </w:tcPr>
          <w:p w14:paraId="714A5284" w14:textId="77777777" w:rsidR="00553914" w:rsidRPr="006A4834" w:rsidRDefault="00491498">
            <w:pPr>
              <w:ind w:left="100"/>
              <w:rPr>
                <w:sz w:val="20"/>
                <w:szCs w:val="20"/>
              </w:rPr>
            </w:pPr>
            <w:r w:rsidRPr="006A4834">
              <w:rPr>
                <w:rFonts w:ascii="Arial" w:hAnsi="Arial"/>
                <w:b/>
                <w:i/>
                <w:sz w:val="16"/>
              </w:rPr>
              <w:t>contain at least the</w:t>
            </w:r>
          </w:p>
        </w:tc>
        <w:tc>
          <w:tcPr>
            <w:tcW w:w="1380" w:type="dxa"/>
            <w:shd w:val="clear" w:color="auto" w:fill="F1F8FA"/>
            <w:vAlign w:val="bottom"/>
          </w:tcPr>
          <w:p w14:paraId="4B4C75D5" w14:textId="77777777" w:rsidR="00553914" w:rsidRPr="006A4834" w:rsidRDefault="00553914">
            <w:pPr>
              <w:rPr>
                <w:sz w:val="23"/>
                <w:szCs w:val="23"/>
              </w:rPr>
            </w:pPr>
          </w:p>
        </w:tc>
        <w:tc>
          <w:tcPr>
            <w:tcW w:w="2980" w:type="dxa"/>
            <w:shd w:val="clear" w:color="auto" w:fill="F1F8FA"/>
            <w:vAlign w:val="bottom"/>
          </w:tcPr>
          <w:p w14:paraId="4F514B2A" w14:textId="77777777" w:rsidR="00553914" w:rsidRPr="006A4834" w:rsidRDefault="00553914">
            <w:pPr>
              <w:rPr>
                <w:sz w:val="23"/>
                <w:szCs w:val="23"/>
              </w:rPr>
            </w:pPr>
          </w:p>
        </w:tc>
      </w:tr>
      <w:tr w:rsidR="00553914" w:rsidRPr="006A4834" w14:paraId="05DEC091" w14:textId="77777777">
        <w:trPr>
          <w:trHeight w:val="270"/>
        </w:trPr>
        <w:tc>
          <w:tcPr>
            <w:tcW w:w="2200" w:type="dxa"/>
            <w:shd w:val="clear" w:color="auto" w:fill="F1F8FA"/>
            <w:vAlign w:val="bottom"/>
          </w:tcPr>
          <w:p w14:paraId="076B53A1" w14:textId="77777777" w:rsidR="00553914" w:rsidRPr="006A4834" w:rsidRDefault="00491498">
            <w:pPr>
              <w:ind w:left="100"/>
              <w:rPr>
                <w:sz w:val="20"/>
                <w:szCs w:val="20"/>
              </w:rPr>
            </w:pPr>
            <w:r w:rsidRPr="006A4834">
              <w:rPr>
                <w:rFonts w:ascii="Arial" w:hAnsi="Arial"/>
                <w:b/>
                <w:i/>
                <w:sz w:val="16"/>
              </w:rPr>
              <w:t>following information)</w:t>
            </w:r>
          </w:p>
        </w:tc>
        <w:tc>
          <w:tcPr>
            <w:tcW w:w="1380" w:type="dxa"/>
            <w:shd w:val="clear" w:color="auto" w:fill="F1F8FA"/>
            <w:vAlign w:val="bottom"/>
          </w:tcPr>
          <w:p w14:paraId="3B740827" w14:textId="77777777" w:rsidR="00553914" w:rsidRPr="006A4834" w:rsidRDefault="00553914">
            <w:pPr>
              <w:rPr>
                <w:sz w:val="23"/>
                <w:szCs w:val="23"/>
              </w:rPr>
            </w:pPr>
          </w:p>
        </w:tc>
        <w:tc>
          <w:tcPr>
            <w:tcW w:w="2980" w:type="dxa"/>
            <w:shd w:val="clear" w:color="auto" w:fill="F1F8FA"/>
            <w:vAlign w:val="bottom"/>
          </w:tcPr>
          <w:p w14:paraId="6D6990A3" w14:textId="77777777" w:rsidR="00553914" w:rsidRPr="006A4834" w:rsidRDefault="00553914">
            <w:pPr>
              <w:rPr>
                <w:sz w:val="23"/>
                <w:szCs w:val="23"/>
              </w:rPr>
            </w:pPr>
          </w:p>
        </w:tc>
      </w:tr>
      <w:tr w:rsidR="00553914" w:rsidRPr="006A4834" w14:paraId="0DF2A5C2" w14:textId="77777777">
        <w:trPr>
          <w:trHeight w:val="98"/>
        </w:trPr>
        <w:tc>
          <w:tcPr>
            <w:tcW w:w="2200" w:type="dxa"/>
            <w:tcBorders>
              <w:bottom w:val="single" w:sz="8" w:space="0" w:color="0F64A7"/>
            </w:tcBorders>
            <w:shd w:val="clear" w:color="auto" w:fill="F1F8FA"/>
            <w:vAlign w:val="bottom"/>
          </w:tcPr>
          <w:p w14:paraId="4D8E3E30" w14:textId="77777777" w:rsidR="00553914" w:rsidRPr="006A4834" w:rsidRDefault="00553914">
            <w:pPr>
              <w:rPr>
                <w:sz w:val="8"/>
                <w:szCs w:val="8"/>
              </w:rPr>
            </w:pPr>
          </w:p>
        </w:tc>
        <w:tc>
          <w:tcPr>
            <w:tcW w:w="1380" w:type="dxa"/>
            <w:tcBorders>
              <w:bottom w:val="single" w:sz="8" w:space="0" w:color="0F64A7"/>
            </w:tcBorders>
            <w:shd w:val="clear" w:color="auto" w:fill="F1F8FA"/>
            <w:vAlign w:val="bottom"/>
          </w:tcPr>
          <w:p w14:paraId="64F4842A" w14:textId="77777777" w:rsidR="00553914" w:rsidRPr="006A4834" w:rsidRDefault="00553914">
            <w:pPr>
              <w:rPr>
                <w:sz w:val="8"/>
                <w:szCs w:val="8"/>
              </w:rPr>
            </w:pPr>
          </w:p>
        </w:tc>
        <w:tc>
          <w:tcPr>
            <w:tcW w:w="2980" w:type="dxa"/>
            <w:tcBorders>
              <w:bottom w:val="single" w:sz="8" w:space="0" w:color="0F64A7"/>
            </w:tcBorders>
            <w:shd w:val="clear" w:color="auto" w:fill="F1F8FA"/>
            <w:vAlign w:val="bottom"/>
          </w:tcPr>
          <w:p w14:paraId="137F191A" w14:textId="77777777" w:rsidR="00553914" w:rsidRPr="006A4834" w:rsidRDefault="00553914">
            <w:pPr>
              <w:rPr>
                <w:sz w:val="8"/>
                <w:szCs w:val="8"/>
              </w:rPr>
            </w:pPr>
          </w:p>
        </w:tc>
      </w:tr>
      <w:tr w:rsidR="00553914" w:rsidRPr="006A4834" w14:paraId="28728D27" w14:textId="77777777">
        <w:trPr>
          <w:trHeight w:val="332"/>
        </w:trPr>
        <w:tc>
          <w:tcPr>
            <w:tcW w:w="2200" w:type="dxa"/>
            <w:vAlign w:val="bottom"/>
          </w:tcPr>
          <w:p w14:paraId="30CDB681" w14:textId="77777777" w:rsidR="00553914" w:rsidRPr="006A4834" w:rsidRDefault="00491498">
            <w:pPr>
              <w:ind w:left="100"/>
              <w:rPr>
                <w:sz w:val="20"/>
                <w:szCs w:val="20"/>
              </w:rPr>
            </w:pPr>
            <w:r w:rsidRPr="006A4834">
              <w:rPr>
                <w:rFonts w:ascii="Arial" w:hAnsi="Arial"/>
                <w:sz w:val="16"/>
              </w:rPr>
              <w:t>Target groups (</w:t>
            </w:r>
            <w:proofErr w:type="gramStart"/>
            <w:r w:rsidRPr="006A4834">
              <w:rPr>
                <w:rFonts w:ascii="Arial" w:hAnsi="Arial"/>
                <w:sz w:val="16"/>
              </w:rPr>
              <w:t>e.g.</w:t>
            </w:r>
            <w:proofErr w:type="gramEnd"/>
            <w:r w:rsidRPr="006A4834">
              <w:rPr>
                <w:rFonts w:ascii="Arial" w:hAnsi="Arial"/>
                <w:sz w:val="16"/>
              </w:rPr>
              <w:t xml:space="preserve"> all</w:t>
            </w:r>
          </w:p>
        </w:tc>
        <w:tc>
          <w:tcPr>
            <w:tcW w:w="1380" w:type="dxa"/>
            <w:vAlign w:val="bottom"/>
          </w:tcPr>
          <w:p w14:paraId="5EDF4116" w14:textId="77777777" w:rsidR="00553914" w:rsidRPr="006A4834" w:rsidRDefault="00553914">
            <w:pPr>
              <w:rPr>
                <w:sz w:val="24"/>
                <w:szCs w:val="24"/>
              </w:rPr>
            </w:pPr>
          </w:p>
        </w:tc>
        <w:tc>
          <w:tcPr>
            <w:tcW w:w="2980" w:type="dxa"/>
            <w:vAlign w:val="bottom"/>
          </w:tcPr>
          <w:p w14:paraId="35D0DB1C" w14:textId="77777777" w:rsidR="00553914" w:rsidRPr="006A4834" w:rsidRDefault="00491498">
            <w:pPr>
              <w:ind w:left="880"/>
              <w:rPr>
                <w:sz w:val="20"/>
                <w:szCs w:val="20"/>
              </w:rPr>
            </w:pPr>
            <w:r w:rsidRPr="006A4834">
              <w:rPr>
                <w:rFonts w:ascii="Arial" w:hAnsi="Arial"/>
                <w:sz w:val="16"/>
              </w:rPr>
              <w:t>Date</w:t>
            </w:r>
          </w:p>
        </w:tc>
      </w:tr>
      <w:tr w:rsidR="00553914" w:rsidRPr="006A4834" w14:paraId="21E76DE3" w14:textId="77777777">
        <w:trPr>
          <w:trHeight w:val="270"/>
        </w:trPr>
        <w:tc>
          <w:tcPr>
            <w:tcW w:w="2200" w:type="dxa"/>
            <w:vAlign w:val="bottom"/>
          </w:tcPr>
          <w:p w14:paraId="4D9DCBB0" w14:textId="77777777" w:rsidR="00553914" w:rsidRPr="006A4834" w:rsidRDefault="00491498">
            <w:pPr>
              <w:ind w:left="100"/>
              <w:rPr>
                <w:sz w:val="20"/>
                <w:szCs w:val="20"/>
              </w:rPr>
            </w:pPr>
            <w:r w:rsidRPr="006A4834">
              <w:rPr>
                <w:rFonts w:ascii="Arial" w:hAnsi="Arial"/>
                <w:sz w:val="16"/>
              </w:rPr>
              <w:t>creators of the</w:t>
            </w:r>
          </w:p>
        </w:tc>
        <w:tc>
          <w:tcPr>
            <w:tcW w:w="1380" w:type="dxa"/>
            <w:vAlign w:val="bottom"/>
          </w:tcPr>
          <w:p w14:paraId="399BF375" w14:textId="77777777" w:rsidR="00553914" w:rsidRPr="006A4834" w:rsidRDefault="00553914">
            <w:pPr>
              <w:rPr>
                <w:sz w:val="23"/>
                <w:szCs w:val="23"/>
              </w:rPr>
            </w:pPr>
          </w:p>
        </w:tc>
        <w:tc>
          <w:tcPr>
            <w:tcW w:w="2980" w:type="dxa"/>
            <w:vAlign w:val="bottom"/>
          </w:tcPr>
          <w:p w14:paraId="2ED7A526" w14:textId="77777777" w:rsidR="00553914" w:rsidRPr="006A4834" w:rsidRDefault="00491498">
            <w:pPr>
              <w:ind w:left="880"/>
              <w:rPr>
                <w:sz w:val="20"/>
                <w:szCs w:val="20"/>
              </w:rPr>
            </w:pPr>
            <w:r w:rsidRPr="006A4834">
              <w:rPr>
                <w:rFonts w:ascii="Arial" w:hAnsi="Arial"/>
                <w:sz w:val="16"/>
              </w:rPr>
              <w:t>(</w:t>
            </w:r>
            <w:proofErr w:type="gramStart"/>
            <w:r w:rsidRPr="006A4834">
              <w:rPr>
                <w:rFonts w:ascii="Arial" w:hAnsi="Arial"/>
                <w:sz w:val="16"/>
              </w:rPr>
              <w:t>DAY.MONTH.YEAR</w:t>
            </w:r>
            <w:proofErr w:type="gramEnd"/>
            <w:r w:rsidRPr="006A4834">
              <w:rPr>
                <w:rFonts w:ascii="Arial" w:hAnsi="Arial"/>
                <w:sz w:val="16"/>
              </w:rPr>
              <w:t>,</w:t>
            </w:r>
          </w:p>
        </w:tc>
      </w:tr>
      <w:tr w:rsidR="00553914" w:rsidRPr="006A4834" w14:paraId="36D1B8B7" w14:textId="77777777">
        <w:trPr>
          <w:trHeight w:val="270"/>
        </w:trPr>
        <w:tc>
          <w:tcPr>
            <w:tcW w:w="2200" w:type="dxa"/>
            <w:vAlign w:val="bottom"/>
          </w:tcPr>
          <w:p w14:paraId="466F5117" w14:textId="77777777" w:rsidR="00553914" w:rsidRPr="006A4834" w:rsidRDefault="00491498">
            <w:pPr>
              <w:ind w:left="100"/>
              <w:rPr>
                <w:sz w:val="20"/>
                <w:szCs w:val="20"/>
              </w:rPr>
            </w:pPr>
            <w:r w:rsidRPr="006A4834">
              <w:rPr>
                <w:rFonts w:ascii="Arial" w:hAnsi="Arial"/>
                <w:sz w:val="16"/>
              </w:rPr>
              <w:t>checklist)</w:t>
            </w:r>
          </w:p>
        </w:tc>
        <w:tc>
          <w:tcPr>
            <w:tcW w:w="1380" w:type="dxa"/>
            <w:vAlign w:val="bottom"/>
          </w:tcPr>
          <w:p w14:paraId="3786BEF7" w14:textId="77777777" w:rsidR="00553914" w:rsidRPr="006A4834" w:rsidRDefault="00553914">
            <w:pPr>
              <w:rPr>
                <w:sz w:val="23"/>
                <w:szCs w:val="23"/>
              </w:rPr>
            </w:pPr>
          </w:p>
        </w:tc>
        <w:tc>
          <w:tcPr>
            <w:tcW w:w="2980" w:type="dxa"/>
            <w:vAlign w:val="bottom"/>
          </w:tcPr>
          <w:p w14:paraId="4758DAE1" w14:textId="77777777" w:rsidR="00553914" w:rsidRPr="006A4834" w:rsidRDefault="00491498">
            <w:pPr>
              <w:ind w:left="880"/>
              <w:rPr>
                <w:sz w:val="20"/>
                <w:szCs w:val="20"/>
              </w:rPr>
            </w:pPr>
            <w:r w:rsidRPr="006A4834">
              <w:rPr>
                <w:rFonts w:ascii="Arial" w:hAnsi="Arial"/>
                <w:sz w:val="16"/>
              </w:rPr>
              <w:t>04/03/2020)</w:t>
            </w:r>
          </w:p>
        </w:tc>
      </w:tr>
      <w:tr w:rsidR="00553914" w:rsidRPr="006A4834" w14:paraId="22AB8A06" w14:textId="77777777">
        <w:trPr>
          <w:trHeight w:val="103"/>
        </w:trPr>
        <w:tc>
          <w:tcPr>
            <w:tcW w:w="2200" w:type="dxa"/>
            <w:tcBorders>
              <w:bottom w:val="single" w:sz="8" w:space="0" w:color="E7E7E7"/>
            </w:tcBorders>
            <w:vAlign w:val="bottom"/>
          </w:tcPr>
          <w:p w14:paraId="26A80931" w14:textId="77777777" w:rsidR="00553914" w:rsidRPr="006A4834" w:rsidRDefault="00553914">
            <w:pPr>
              <w:rPr>
                <w:sz w:val="8"/>
                <w:szCs w:val="8"/>
              </w:rPr>
            </w:pPr>
          </w:p>
        </w:tc>
        <w:tc>
          <w:tcPr>
            <w:tcW w:w="1380" w:type="dxa"/>
            <w:tcBorders>
              <w:bottom w:val="single" w:sz="8" w:space="0" w:color="E7E7E7"/>
            </w:tcBorders>
            <w:vAlign w:val="bottom"/>
          </w:tcPr>
          <w:p w14:paraId="177565EF" w14:textId="77777777" w:rsidR="00553914" w:rsidRPr="006A4834" w:rsidRDefault="00553914">
            <w:pPr>
              <w:rPr>
                <w:sz w:val="8"/>
                <w:szCs w:val="8"/>
              </w:rPr>
            </w:pPr>
          </w:p>
        </w:tc>
        <w:tc>
          <w:tcPr>
            <w:tcW w:w="2980" w:type="dxa"/>
            <w:tcBorders>
              <w:bottom w:val="single" w:sz="8" w:space="0" w:color="E7E7E7"/>
            </w:tcBorders>
            <w:vAlign w:val="bottom"/>
          </w:tcPr>
          <w:p w14:paraId="0DD44018" w14:textId="77777777" w:rsidR="00553914" w:rsidRPr="006A4834" w:rsidRDefault="00553914">
            <w:pPr>
              <w:rPr>
                <w:sz w:val="8"/>
                <w:szCs w:val="8"/>
              </w:rPr>
            </w:pPr>
          </w:p>
        </w:tc>
      </w:tr>
    </w:tbl>
    <w:p w14:paraId="2BBEC826" w14:textId="77777777" w:rsidR="0087383B" w:rsidRDefault="0087383B">
      <w:pPr>
        <w:spacing w:line="200" w:lineRule="exact"/>
        <w:rPr>
          <w:sz w:val="20"/>
          <w:szCs w:val="20"/>
        </w:rPr>
      </w:pPr>
    </w:p>
    <w:p w14:paraId="72723C47" w14:textId="77777777" w:rsidR="0087383B" w:rsidRDefault="00491498">
      <w:pPr>
        <w:spacing w:line="334" w:lineRule="auto"/>
        <w:ind w:left="4"/>
        <w:rPr>
          <w:sz w:val="20"/>
          <w:szCs w:val="20"/>
        </w:rPr>
      </w:pPr>
      <w:r w:rsidRPr="006A4834">
        <w:rPr>
          <w:rFonts w:ascii="Arial" w:hAnsi="Arial"/>
          <w:sz w:val="18"/>
        </w:rPr>
        <w:t xml:space="preserve">Checklists are not a panacea. They do not replace your specific knowledge or your creative solutions to problems. However, they can be </w:t>
      </w:r>
      <w:proofErr w:type="gramStart"/>
      <w:r w:rsidRPr="006A4834">
        <w:rPr>
          <w:rFonts w:ascii="Arial" w:hAnsi="Arial"/>
          <w:sz w:val="18"/>
        </w:rPr>
        <w:t>very useful</w:t>
      </w:r>
      <w:proofErr w:type="gramEnd"/>
      <w:r w:rsidRPr="006A4834">
        <w:rPr>
          <w:rFonts w:ascii="Arial" w:hAnsi="Arial"/>
          <w:sz w:val="18"/>
        </w:rPr>
        <w:t xml:space="preserve"> in terms of providing support and </w:t>
      </w:r>
      <w:r w:rsidR="005776FD" w:rsidRPr="006A4834">
        <w:rPr>
          <w:rFonts w:ascii="Arial" w:hAnsi="Arial"/>
          <w:sz w:val="18"/>
        </w:rPr>
        <w:t>alleviating</w:t>
      </w:r>
      <w:r w:rsidRPr="006A4834">
        <w:rPr>
          <w:rFonts w:ascii="Arial" w:hAnsi="Arial"/>
          <w:sz w:val="18"/>
        </w:rPr>
        <w:t xml:space="preserve"> the </w:t>
      </w:r>
      <w:r w:rsidR="005776FD" w:rsidRPr="006A4834">
        <w:rPr>
          <w:rFonts w:ascii="Arial" w:hAnsi="Arial"/>
          <w:sz w:val="18"/>
        </w:rPr>
        <w:t>workload</w:t>
      </w:r>
      <w:r w:rsidRPr="006A4834">
        <w:rPr>
          <w:rFonts w:ascii="Arial" w:hAnsi="Arial"/>
          <w:sz w:val="18"/>
        </w:rPr>
        <w:t xml:space="preserve"> when repetitive tasks are a feature of everyday work</w:t>
      </w:r>
    </w:p>
    <w:p w14:paraId="66639025" w14:textId="77777777" w:rsidR="0087383B" w:rsidRDefault="00491498">
      <w:pPr>
        <w:spacing w:line="345" w:lineRule="auto"/>
        <w:ind w:left="4" w:right="200" w:firstLine="266"/>
        <w:rPr>
          <w:sz w:val="20"/>
          <w:szCs w:val="20"/>
        </w:rPr>
      </w:pPr>
      <w:r w:rsidRPr="006A4834">
        <w:rPr>
          <w:rFonts w:ascii="Arial" w:hAnsi="Arial"/>
          <w:b/>
          <w:sz w:val="18"/>
        </w:rPr>
        <w:t xml:space="preserve">BUT: One drawback with checklists is that as you work through them, you might overlook something that's not </w:t>
      </w:r>
      <w:proofErr w:type="gramStart"/>
      <w:r w:rsidRPr="006A4834">
        <w:rPr>
          <w:rFonts w:ascii="Arial" w:hAnsi="Arial"/>
          <w:b/>
          <w:sz w:val="18"/>
        </w:rPr>
        <w:t>on  the</w:t>
      </w:r>
      <w:proofErr w:type="gramEnd"/>
      <w:r w:rsidRPr="006A4834">
        <w:rPr>
          <w:rFonts w:ascii="Arial" w:hAnsi="Arial"/>
          <w:b/>
          <w:sz w:val="18"/>
        </w:rPr>
        <w:t xml:space="preserve"> list</w:t>
      </w:r>
      <w:r w:rsidRPr="006A4834">
        <w:rPr>
          <w:rFonts w:ascii="Arial" w:hAnsi="Arial"/>
          <w:sz w:val="18"/>
        </w:rPr>
        <w:t>.</w:t>
      </w:r>
    </w:p>
    <w:p w14:paraId="06FD3ABF" w14:textId="77777777" w:rsidR="0087383B" w:rsidRDefault="00491498">
      <w:pPr>
        <w:ind w:left="4"/>
        <w:rPr>
          <w:sz w:val="20"/>
          <w:szCs w:val="20"/>
        </w:rPr>
      </w:pPr>
      <w:r w:rsidRPr="006A4834">
        <w:rPr>
          <w:rFonts w:ascii="Arial" w:hAnsi="Arial"/>
          <w:color w:val="0F64A7"/>
          <w:sz w:val="30"/>
        </w:rPr>
        <w:t>Why do I need checklists?</w:t>
      </w:r>
    </w:p>
    <w:p w14:paraId="528E1D9F"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ensure that nothing is forgotten</w:t>
      </w:r>
    </w:p>
    <w:p w14:paraId="478D35DA"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provide an overview of complex issues</w:t>
      </w:r>
    </w:p>
    <w:p w14:paraId="361B7005" w14:textId="77777777" w:rsidR="0087383B" w:rsidRDefault="00491498" w:rsidP="00491498">
      <w:pPr>
        <w:numPr>
          <w:ilvl w:val="0"/>
          <w:numId w:val="53"/>
        </w:numPr>
        <w:tabs>
          <w:tab w:val="left" w:pos="213"/>
        </w:tabs>
        <w:spacing w:line="340" w:lineRule="auto"/>
        <w:ind w:left="4" w:right="980" w:hanging="4"/>
        <w:rPr>
          <w:rFonts w:ascii="Segoe UI Symbol" w:eastAsia="Segoe UI Symbol" w:hAnsi="Segoe UI Symbol" w:cs="Segoe UI Symbol"/>
          <w:sz w:val="18"/>
          <w:szCs w:val="18"/>
        </w:rPr>
      </w:pPr>
      <w:r w:rsidRPr="006A4834">
        <w:rPr>
          <w:rFonts w:ascii="Arial" w:hAnsi="Arial"/>
          <w:sz w:val="18"/>
        </w:rPr>
        <w:t>to support structured processing and the orderly completion of tasks</w:t>
      </w:r>
    </w:p>
    <w:p w14:paraId="3E97BFC4" w14:textId="77777777" w:rsidR="0087383B" w:rsidRDefault="00491498" w:rsidP="00491498">
      <w:pPr>
        <w:numPr>
          <w:ilvl w:val="0"/>
          <w:numId w:val="53"/>
        </w:numPr>
        <w:tabs>
          <w:tab w:val="left" w:pos="204"/>
        </w:tabs>
        <w:ind w:left="204" w:hanging="204"/>
        <w:rPr>
          <w:rFonts w:ascii="Segoe UI Symbol" w:eastAsia="Segoe UI Symbol" w:hAnsi="Segoe UI Symbol" w:cs="Segoe UI Symbol"/>
          <w:sz w:val="18"/>
          <w:szCs w:val="18"/>
        </w:rPr>
      </w:pPr>
      <w:r w:rsidRPr="006A4834">
        <w:rPr>
          <w:rFonts w:ascii="Arial" w:hAnsi="Arial"/>
          <w:sz w:val="18"/>
        </w:rPr>
        <w:t>to divide complex tax into manageable chunks</w:t>
      </w:r>
    </w:p>
    <w:p w14:paraId="3351D84C" w14:textId="55A53965" w:rsidR="00553914" w:rsidRPr="006A4834" w:rsidRDefault="00491498" w:rsidP="00491498">
      <w:pPr>
        <w:numPr>
          <w:ilvl w:val="0"/>
          <w:numId w:val="53"/>
        </w:numPr>
        <w:tabs>
          <w:tab w:val="left" w:pos="213"/>
        </w:tabs>
        <w:spacing w:line="267" w:lineRule="auto"/>
        <w:ind w:left="4" w:right="520" w:hanging="4"/>
        <w:rPr>
          <w:rFonts w:ascii="Segoe UI Symbol" w:eastAsia="Segoe UI Symbol" w:hAnsi="Segoe UI Symbol" w:cs="Segoe UI Symbol"/>
          <w:sz w:val="18"/>
          <w:szCs w:val="18"/>
        </w:rPr>
      </w:pPr>
      <w:r w:rsidRPr="006A4834">
        <w:rPr>
          <w:rFonts w:ascii="Arial" w:hAnsi="Arial"/>
          <w:sz w:val="18"/>
        </w:rPr>
        <w:t>to enable workflows to be standardised and to promote efficiency</w:t>
      </w:r>
    </w:p>
    <w:p w14:paraId="65E3B7FF" w14:textId="77777777" w:rsidR="00553914" w:rsidRPr="006A4834" w:rsidRDefault="00553914">
      <w:pPr>
        <w:sectPr w:rsidR="00553914" w:rsidRPr="006A4834">
          <w:pgSz w:w="8620" w:h="12979"/>
          <w:pgMar w:top="511" w:right="1141" w:bottom="0" w:left="856" w:header="0" w:footer="0" w:gutter="0"/>
          <w:cols w:space="720" w:equalWidth="0">
            <w:col w:w="6624"/>
          </w:cols>
        </w:sectPr>
      </w:pPr>
    </w:p>
    <w:p w14:paraId="5111319F" w14:textId="77777777" w:rsidR="0087383B" w:rsidRDefault="0087383B">
      <w:pPr>
        <w:spacing w:line="200" w:lineRule="exact"/>
        <w:rPr>
          <w:sz w:val="20"/>
          <w:szCs w:val="20"/>
        </w:rPr>
      </w:pPr>
    </w:p>
    <w:p w14:paraId="73033F1E" w14:textId="77777777" w:rsidR="00553914" w:rsidRPr="006A4834" w:rsidRDefault="00491498">
      <w:pPr>
        <w:tabs>
          <w:tab w:val="left" w:pos="2924"/>
        </w:tabs>
        <w:ind w:left="4"/>
        <w:rPr>
          <w:sz w:val="20"/>
          <w:szCs w:val="20"/>
        </w:rPr>
      </w:pPr>
      <w:r w:rsidRPr="006A4834">
        <w:rPr>
          <w:rFonts w:ascii="Arial" w:hAnsi="Arial"/>
          <w:b/>
          <w:i/>
          <w:sz w:val="18"/>
        </w:rPr>
        <w:t>118</w:t>
      </w:r>
      <w:r w:rsidRPr="006A4834">
        <w:tab/>
      </w:r>
      <w:r w:rsidRPr="006A4834">
        <w:rPr>
          <w:rFonts w:ascii="Arial" w:hAnsi="Arial"/>
          <w:sz w:val="15"/>
        </w:rPr>
        <w:t>Pre-release v1.0</w:t>
      </w:r>
    </w:p>
    <w:p w14:paraId="5E99615A" w14:textId="77777777" w:rsidR="00553914" w:rsidRPr="006A4834" w:rsidRDefault="00553914">
      <w:pPr>
        <w:sectPr w:rsidR="00553914" w:rsidRPr="006A4834">
          <w:type w:val="continuous"/>
          <w:pgSz w:w="8620" w:h="12979"/>
          <w:pgMar w:top="511" w:right="1141" w:bottom="0" w:left="856" w:header="0" w:footer="0" w:gutter="0"/>
          <w:cols w:space="720" w:equalWidth="0">
            <w:col w:w="6624"/>
          </w:cols>
        </w:sectPr>
      </w:pPr>
    </w:p>
    <w:p w14:paraId="379179C8" w14:textId="77777777" w:rsidR="0087383B" w:rsidRDefault="00491498">
      <w:pPr>
        <w:ind w:left="5000"/>
        <w:rPr>
          <w:sz w:val="20"/>
          <w:szCs w:val="20"/>
        </w:rPr>
      </w:pPr>
      <w:bookmarkStart w:id="111" w:name="page119"/>
      <w:bookmarkEnd w:id="111"/>
      <w:r w:rsidRPr="006A4834">
        <w:rPr>
          <w:rFonts w:ascii="Arial" w:hAnsi="Arial"/>
          <w:b/>
          <w:i/>
          <w:sz w:val="17"/>
        </w:rPr>
        <w:lastRenderedPageBreak/>
        <w:t>Crisis management</w:t>
      </w:r>
    </w:p>
    <w:p w14:paraId="248697E1" w14:textId="77777777" w:rsidR="0087383B" w:rsidRDefault="00491498" w:rsidP="00491498">
      <w:pPr>
        <w:numPr>
          <w:ilvl w:val="0"/>
          <w:numId w:val="54"/>
        </w:numPr>
        <w:tabs>
          <w:tab w:val="left" w:pos="208"/>
        </w:tabs>
        <w:spacing w:line="340" w:lineRule="auto"/>
        <w:ind w:right="40" w:firstLine="1"/>
        <w:rPr>
          <w:rFonts w:ascii="Segoe UI Symbol" w:eastAsia="Segoe UI Symbol" w:hAnsi="Segoe UI Symbol" w:cs="Segoe UI Symbol"/>
          <w:sz w:val="18"/>
          <w:szCs w:val="18"/>
        </w:rPr>
      </w:pPr>
      <w:r w:rsidRPr="006A4834">
        <w:rPr>
          <w:rFonts w:ascii="Arial" w:hAnsi="Arial"/>
          <w:sz w:val="18"/>
        </w:rPr>
        <w:t>to create an overview and help control and document work processes by 'ticking off' completed tasks</w:t>
      </w:r>
    </w:p>
    <w:p w14:paraId="1465AD5C" w14:textId="77777777" w:rsidR="0087383B" w:rsidRDefault="00491498" w:rsidP="00491498">
      <w:pPr>
        <w:numPr>
          <w:ilvl w:val="0"/>
          <w:numId w:val="54"/>
        </w:numPr>
        <w:tabs>
          <w:tab w:val="left" w:pos="208"/>
        </w:tabs>
        <w:spacing w:line="340" w:lineRule="auto"/>
        <w:ind w:right="600" w:firstLine="1"/>
        <w:rPr>
          <w:rFonts w:ascii="Segoe UI Symbol" w:eastAsia="Segoe UI Symbol" w:hAnsi="Segoe UI Symbol" w:cs="Segoe UI Symbol"/>
          <w:sz w:val="18"/>
          <w:szCs w:val="18"/>
        </w:rPr>
      </w:pPr>
      <w:r w:rsidRPr="006A4834">
        <w:rPr>
          <w:rFonts w:ascii="Arial" w:hAnsi="Arial"/>
          <w:sz w:val="18"/>
        </w:rPr>
        <w:t>to facilitate the delegation of tasks to deputies</w:t>
      </w:r>
    </w:p>
    <w:p w14:paraId="0C5F0C3A" w14:textId="77777777" w:rsidR="0087383B" w:rsidRDefault="00491498">
      <w:pPr>
        <w:rPr>
          <w:sz w:val="20"/>
          <w:szCs w:val="20"/>
        </w:rPr>
      </w:pPr>
      <w:r w:rsidRPr="006A4834">
        <w:rPr>
          <w:rFonts w:ascii="Arial" w:hAnsi="Arial"/>
          <w:color w:val="0F64A7"/>
          <w:sz w:val="30"/>
        </w:rPr>
        <w:t>How do I create a checklist?</w:t>
      </w:r>
    </w:p>
    <w:p w14:paraId="759D4822" w14:textId="77777777" w:rsidR="0087383B" w:rsidRDefault="00491498" w:rsidP="00491498">
      <w:pPr>
        <w:numPr>
          <w:ilvl w:val="0"/>
          <w:numId w:val="55"/>
        </w:numPr>
        <w:tabs>
          <w:tab w:val="left" w:pos="208"/>
        </w:tabs>
        <w:spacing w:line="318" w:lineRule="auto"/>
        <w:ind w:right="60" w:firstLine="1"/>
        <w:rPr>
          <w:rFonts w:ascii="Segoe UI Symbol" w:eastAsia="Segoe UI Symbol" w:hAnsi="Segoe UI Symbol" w:cs="Segoe UI Symbol"/>
          <w:sz w:val="18"/>
          <w:szCs w:val="18"/>
        </w:rPr>
      </w:pPr>
      <w:r w:rsidRPr="006A4834">
        <w:rPr>
          <w:rFonts w:ascii="Arial" w:hAnsi="Arial"/>
          <w:sz w:val="18"/>
        </w:rPr>
        <w:t>Create your own individual template in which the following information is always included: title of respective checklist, name of the institution, name of the person completing the form, date and/or version. In addition, you can also enter where the checklist is filed/stored.</w:t>
      </w:r>
    </w:p>
    <w:p w14:paraId="4B19054E" w14:textId="77777777" w:rsidR="0087383B" w:rsidRDefault="00491498" w:rsidP="00491498">
      <w:pPr>
        <w:numPr>
          <w:ilvl w:val="0"/>
          <w:numId w:val="55"/>
        </w:numPr>
        <w:tabs>
          <w:tab w:val="left" w:pos="200"/>
        </w:tabs>
        <w:ind w:left="200" w:hanging="199"/>
        <w:rPr>
          <w:rFonts w:ascii="Segoe UI Symbol" w:eastAsia="Segoe UI Symbol" w:hAnsi="Segoe UI Symbol" w:cs="Segoe UI Symbol"/>
          <w:sz w:val="18"/>
          <w:szCs w:val="18"/>
        </w:rPr>
      </w:pPr>
      <w:r w:rsidRPr="006A4834">
        <w:rPr>
          <w:rFonts w:ascii="Arial" w:hAnsi="Arial"/>
          <w:sz w:val="18"/>
        </w:rPr>
        <w:t>Drawing up a task list:</w:t>
      </w:r>
    </w:p>
    <w:p w14:paraId="400C5353"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Write down all the relevant points/work steps</w:t>
      </w:r>
    </w:p>
    <w:p w14:paraId="0354FBA6"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Discuss with colleagues/superiors and check for completeness</w:t>
      </w:r>
    </w:p>
    <w:p w14:paraId="2BED615C" w14:textId="77777777" w:rsidR="0087383B" w:rsidRDefault="00491498" w:rsidP="00491498">
      <w:pPr>
        <w:numPr>
          <w:ilvl w:val="0"/>
          <w:numId w:val="56"/>
        </w:numPr>
        <w:tabs>
          <w:tab w:val="left" w:pos="200"/>
        </w:tabs>
        <w:ind w:left="200" w:hanging="199"/>
        <w:rPr>
          <w:rFonts w:ascii="Arial" w:eastAsia="Arial" w:hAnsi="Arial" w:cs="Arial"/>
          <w:sz w:val="18"/>
          <w:szCs w:val="18"/>
        </w:rPr>
      </w:pPr>
      <w:r w:rsidRPr="006A4834">
        <w:rPr>
          <w:rFonts w:ascii="Arial" w:hAnsi="Arial"/>
          <w:sz w:val="18"/>
        </w:rPr>
        <w:t>Arrange themes chronologically</w:t>
      </w:r>
    </w:p>
    <w:p w14:paraId="7FE0F677" w14:textId="77777777" w:rsidR="0087383B" w:rsidRDefault="00491498" w:rsidP="00491498">
      <w:pPr>
        <w:numPr>
          <w:ilvl w:val="0"/>
          <w:numId w:val="57"/>
        </w:numPr>
        <w:tabs>
          <w:tab w:val="left" w:pos="208"/>
        </w:tabs>
        <w:spacing w:line="321" w:lineRule="auto"/>
        <w:ind w:right="20" w:firstLine="1"/>
        <w:rPr>
          <w:rFonts w:ascii="Segoe UI Symbol" w:eastAsia="Segoe UI Symbol" w:hAnsi="Segoe UI Symbol" w:cs="Segoe UI Symbol"/>
          <w:sz w:val="18"/>
          <w:szCs w:val="18"/>
        </w:rPr>
      </w:pPr>
      <w:r w:rsidRPr="006A4834">
        <w:rPr>
          <w:rFonts w:ascii="Arial" w:hAnsi="Arial"/>
          <w:sz w:val="18"/>
        </w:rPr>
        <w:t>The best test of your list is to try it out in practice. If you are working on a special case for the first time, it will probably not yet run perfectly – this gives you an opportunity to revise the checklist.</w:t>
      </w:r>
    </w:p>
    <w:p w14:paraId="66257FD3" w14:textId="4CBCBE65" w:rsidR="00553914" w:rsidRPr="006A4834" w:rsidRDefault="00491498">
      <w:pPr>
        <w:ind w:left="40"/>
        <w:rPr>
          <w:sz w:val="20"/>
          <w:szCs w:val="20"/>
        </w:rPr>
      </w:pPr>
      <w:r w:rsidRPr="006A4834">
        <w:rPr>
          <w:rFonts w:ascii="Arial" w:hAnsi="Arial"/>
          <w:b/>
          <w:sz w:val="18"/>
        </w:rPr>
        <w:t>FOOTER</w:t>
      </w:r>
    </w:p>
    <w:p w14:paraId="47A59F8A" w14:textId="77777777" w:rsidR="00553914" w:rsidRPr="006A4834" w:rsidRDefault="00553914">
      <w:pPr>
        <w:spacing w:line="241"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3180"/>
        <w:gridCol w:w="3380"/>
      </w:tblGrid>
      <w:tr w:rsidR="00553914" w:rsidRPr="006A4834" w14:paraId="60D6A002" w14:textId="77777777">
        <w:trPr>
          <w:trHeight w:val="332"/>
        </w:trPr>
        <w:tc>
          <w:tcPr>
            <w:tcW w:w="3180" w:type="dxa"/>
            <w:shd w:val="clear" w:color="auto" w:fill="F1F8FA"/>
            <w:vAlign w:val="bottom"/>
          </w:tcPr>
          <w:p w14:paraId="37E63B76" w14:textId="77777777" w:rsidR="00553914" w:rsidRPr="006A4834" w:rsidRDefault="00491498">
            <w:pPr>
              <w:ind w:left="80"/>
              <w:rPr>
                <w:sz w:val="20"/>
                <w:szCs w:val="20"/>
              </w:rPr>
            </w:pPr>
            <w:r w:rsidRPr="006A4834">
              <w:rPr>
                <w:rFonts w:ascii="Arial" w:hAnsi="Arial"/>
                <w:b/>
                <w:i/>
                <w:sz w:val="16"/>
              </w:rPr>
              <w:t xml:space="preserve">Institution: </w:t>
            </w:r>
            <w:proofErr w:type="gramStart"/>
            <w:r w:rsidRPr="006A4834">
              <w:rPr>
                <w:rFonts w:ascii="Arial" w:hAnsi="Arial"/>
                <w:b/>
                <w:i/>
                <w:sz w:val="16"/>
              </w:rPr>
              <w:t>e.g.</w:t>
            </w:r>
            <w:proofErr w:type="gramEnd"/>
          </w:p>
        </w:tc>
        <w:tc>
          <w:tcPr>
            <w:tcW w:w="3380" w:type="dxa"/>
            <w:shd w:val="clear" w:color="auto" w:fill="F1F8FA"/>
            <w:vAlign w:val="bottom"/>
          </w:tcPr>
          <w:p w14:paraId="1683FEE7" w14:textId="77777777" w:rsidR="00553914" w:rsidRPr="006A4834" w:rsidRDefault="00491498">
            <w:pPr>
              <w:ind w:left="1260"/>
              <w:rPr>
                <w:sz w:val="20"/>
                <w:szCs w:val="20"/>
              </w:rPr>
            </w:pPr>
            <w:r w:rsidRPr="006A4834">
              <w:rPr>
                <w:rFonts w:ascii="Arial" w:hAnsi="Arial"/>
                <w:b/>
                <w:i/>
                <w:sz w:val="16"/>
              </w:rPr>
              <w:t>Version: (REV_01)</w:t>
            </w:r>
          </w:p>
        </w:tc>
      </w:tr>
      <w:tr w:rsidR="00553914" w:rsidRPr="006A4834" w14:paraId="602C1FE4" w14:textId="77777777">
        <w:trPr>
          <w:trHeight w:val="270"/>
        </w:trPr>
        <w:tc>
          <w:tcPr>
            <w:tcW w:w="3180" w:type="dxa"/>
            <w:shd w:val="clear" w:color="auto" w:fill="F1F8FA"/>
            <w:vAlign w:val="bottom"/>
          </w:tcPr>
          <w:p w14:paraId="24C5607E" w14:textId="77777777" w:rsidR="00553914" w:rsidRPr="006A4834" w:rsidRDefault="00491498">
            <w:pPr>
              <w:ind w:left="80"/>
              <w:rPr>
                <w:sz w:val="20"/>
                <w:szCs w:val="20"/>
              </w:rPr>
            </w:pPr>
            <w:r w:rsidRPr="006A4834">
              <w:rPr>
                <w:rFonts w:ascii="Arial" w:hAnsi="Arial"/>
                <w:b/>
                <w:i/>
                <w:sz w:val="16"/>
              </w:rPr>
              <w:t>PUBLIC HEALTH OFFICE,</w:t>
            </w:r>
          </w:p>
        </w:tc>
        <w:tc>
          <w:tcPr>
            <w:tcW w:w="3380" w:type="dxa"/>
            <w:shd w:val="clear" w:color="auto" w:fill="F1F8FA"/>
            <w:vAlign w:val="bottom"/>
          </w:tcPr>
          <w:p w14:paraId="43138D9A" w14:textId="77777777" w:rsidR="00553914" w:rsidRPr="006A4834" w:rsidRDefault="00553914">
            <w:pPr>
              <w:rPr>
                <w:sz w:val="23"/>
                <w:szCs w:val="23"/>
              </w:rPr>
            </w:pPr>
          </w:p>
        </w:tc>
      </w:tr>
      <w:tr w:rsidR="00553914" w:rsidRPr="006A4834" w14:paraId="699532DF" w14:textId="77777777">
        <w:trPr>
          <w:trHeight w:val="270"/>
        </w:trPr>
        <w:tc>
          <w:tcPr>
            <w:tcW w:w="3180" w:type="dxa"/>
            <w:shd w:val="clear" w:color="auto" w:fill="F1F8FA"/>
            <w:vAlign w:val="bottom"/>
          </w:tcPr>
          <w:p w14:paraId="17D04A98" w14:textId="77777777" w:rsidR="00553914" w:rsidRPr="006A4834" w:rsidRDefault="00491498">
            <w:pPr>
              <w:ind w:left="80"/>
              <w:rPr>
                <w:sz w:val="20"/>
                <w:szCs w:val="20"/>
              </w:rPr>
            </w:pPr>
            <w:r w:rsidRPr="006A4834">
              <w:rPr>
                <w:rFonts w:ascii="Arial" w:hAnsi="Arial"/>
                <w:b/>
                <w:i/>
                <w:sz w:val="16"/>
              </w:rPr>
              <w:t>LEIPZIG)</w:t>
            </w:r>
          </w:p>
        </w:tc>
        <w:tc>
          <w:tcPr>
            <w:tcW w:w="3380" w:type="dxa"/>
            <w:shd w:val="clear" w:color="auto" w:fill="F1F8FA"/>
            <w:vAlign w:val="bottom"/>
          </w:tcPr>
          <w:p w14:paraId="2CCA57C0" w14:textId="77777777" w:rsidR="00553914" w:rsidRPr="006A4834" w:rsidRDefault="00553914">
            <w:pPr>
              <w:rPr>
                <w:sz w:val="23"/>
                <w:szCs w:val="23"/>
              </w:rPr>
            </w:pPr>
          </w:p>
        </w:tc>
      </w:tr>
      <w:tr w:rsidR="00553914" w:rsidRPr="006A4834" w14:paraId="069E13AB" w14:textId="77777777">
        <w:trPr>
          <w:trHeight w:val="98"/>
        </w:trPr>
        <w:tc>
          <w:tcPr>
            <w:tcW w:w="3180" w:type="dxa"/>
            <w:tcBorders>
              <w:bottom w:val="single" w:sz="8" w:space="0" w:color="0F64A7"/>
            </w:tcBorders>
            <w:shd w:val="clear" w:color="auto" w:fill="F1F8FA"/>
            <w:vAlign w:val="bottom"/>
          </w:tcPr>
          <w:p w14:paraId="1BCD71DA" w14:textId="77777777" w:rsidR="00553914" w:rsidRPr="006A4834" w:rsidRDefault="00553914">
            <w:pPr>
              <w:rPr>
                <w:sz w:val="8"/>
                <w:szCs w:val="8"/>
              </w:rPr>
            </w:pPr>
          </w:p>
        </w:tc>
        <w:tc>
          <w:tcPr>
            <w:tcW w:w="3380" w:type="dxa"/>
            <w:tcBorders>
              <w:bottom w:val="single" w:sz="8" w:space="0" w:color="0F64A7"/>
            </w:tcBorders>
            <w:shd w:val="clear" w:color="auto" w:fill="F1F8FA"/>
            <w:vAlign w:val="bottom"/>
          </w:tcPr>
          <w:p w14:paraId="33956DB2" w14:textId="77777777" w:rsidR="00553914" w:rsidRPr="006A4834" w:rsidRDefault="00553914">
            <w:pPr>
              <w:rPr>
                <w:sz w:val="8"/>
                <w:szCs w:val="8"/>
              </w:rPr>
            </w:pPr>
          </w:p>
        </w:tc>
      </w:tr>
      <w:tr w:rsidR="00553914" w:rsidRPr="006A4834" w14:paraId="7A1A2127" w14:textId="77777777">
        <w:trPr>
          <w:trHeight w:val="332"/>
        </w:trPr>
        <w:tc>
          <w:tcPr>
            <w:tcW w:w="3180" w:type="dxa"/>
            <w:vAlign w:val="bottom"/>
          </w:tcPr>
          <w:p w14:paraId="79653DF7" w14:textId="77777777" w:rsidR="00553914" w:rsidRPr="006A4834" w:rsidRDefault="00491498">
            <w:pPr>
              <w:ind w:left="80"/>
              <w:rPr>
                <w:sz w:val="20"/>
                <w:szCs w:val="20"/>
              </w:rPr>
            </w:pPr>
            <w:r w:rsidRPr="006A4834">
              <w:rPr>
                <w:rFonts w:ascii="Arial" w:hAnsi="Arial"/>
                <w:sz w:val="16"/>
              </w:rPr>
              <w:t>Created by: (MAXIMA</w:t>
            </w:r>
          </w:p>
        </w:tc>
        <w:tc>
          <w:tcPr>
            <w:tcW w:w="3380" w:type="dxa"/>
            <w:vAlign w:val="bottom"/>
          </w:tcPr>
          <w:p w14:paraId="3C072B6F" w14:textId="77777777" w:rsidR="00553914" w:rsidRPr="006A4834" w:rsidRDefault="00491498">
            <w:pPr>
              <w:ind w:left="1260"/>
              <w:rPr>
                <w:sz w:val="20"/>
                <w:szCs w:val="20"/>
              </w:rPr>
            </w:pPr>
            <w:r w:rsidRPr="006A4834">
              <w:rPr>
                <w:rFonts w:ascii="Arial" w:hAnsi="Arial"/>
                <w:sz w:val="16"/>
              </w:rPr>
              <w:t>Filed under:</w:t>
            </w:r>
          </w:p>
        </w:tc>
      </w:tr>
      <w:tr w:rsidR="00553914" w:rsidRPr="008F22A3" w14:paraId="01656363" w14:textId="77777777">
        <w:trPr>
          <w:trHeight w:val="270"/>
        </w:trPr>
        <w:tc>
          <w:tcPr>
            <w:tcW w:w="3180" w:type="dxa"/>
            <w:vAlign w:val="bottom"/>
          </w:tcPr>
          <w:p w14:paraId="5776E195" w14:textId="77777777" w:rsidR="00553914" w:rsidRPr="006A4834" w:rsidRDefault="00491498">
            <w:pPr>
              <w:ind w:left="80"/>
              <w:rPr>
                <w:sz w:val="20"/>
                <w:szCs w:val="20"/>
              </w:rPr>
            </w:pPr>
            <w:r w:rsidRPr="006A4834">
              <w:rPr>
                <w:rFonts w:ascii="Arial" w:hAnsi="Arial"/>
                <w:sz w:val="16"/>
              </w:rPr>
              <w:t>JANE DOE</w:t>
            </w:r>
          </w:p>
        </w:tc>
        <w:tc>
          <w:tcPr>
            <w:tcW w:w="3380" w:type="dxa"/>
            <w:vAlign w:val="bottom"/>
          </w:tcPr>
          <w:p w14:paraId="06B8FA42" w14:textId="77777777" w:rsidR="00553914" w:rsidRPr="005E23D5" w:rsidRDefault="00491498">
            <w:pPr>
              <w:ind w:left="1260"/>
              <w:rPr>
                <w:sz w:val="20"/>
                <w:szCs w:val="20"/>
                <w:lang w:val="de-DE"/>
              </w:rPr>
            </w:pPr>
            <w:r w:rsidRPr="005E23D5">
              <w:rPr>
                <w:rFonts w:ascii="Arial" w:hAnsi="Arial"/>
                <w:sz w:val="16"/>
                <w:lang w:val="de-DE"/>
              </w:rPr>
              <w:t>(</w:t>
            </w:r>
            <w:proofErr w:type="gramStart"/>
            <w:r w:rsidRPr="005E23D5">
              <w:rPr>
                <w:rFonts w:ascii="Arial" w:hAnsi="Arial"/>
                <w:sz w:val="16"/>
                <w:lang w:val="de-DE"/>
              </w:rPr>
              <w:t>c:ordnerX</w:t>
            </w:r>
            <w:proofErr w:type="gramEnd"/>
            <w:r w:rsidRPr="005E23D5">
              <w:rPr>
                <w:rFonts w:ascii="Arial" w:hAnsi="Arial"/>
                <w:sz w:val="16"/>
                <w:lang w:val="de-DE"/>
              </w:rPr>
              <w:t>/ordner/xY/da</w:t>
            </w:r>
          </w:p>
        </w:tc>
      </w:tr>
      <w:tr w:rsidR="00553914" w:rsidRPr="006A4834" w14:paraId="670195F1" w14:textId="77777777">
        <w:trPr>
          <w:trHeight w:val="270"/>
        </w:trPr>
        <w:tc>
          <w:tcPr>
            <w:tcW w:w="3180" w:type="dxa"/>
            <w:vAlign w:val="bottom"/>
          </w:tcPr>
          <w:p w14:paraId="29A2834A" w14:textId="77777777" w:rsidR="00553914" w:rsidRPr="005E23D5" w:rsidRDefault="00553914">
            <w:pPr>
              <w:rPr>
                <w:sz w:val="23"/>
                <w:szCs w:val="23"/>
                <w:lang w:val="de-DE"/>
              </w:rPr>
            </w:pPr>
          </w:p>
        </w:tc>
        <w:tc>
          <w:tcPr>
            <w:tcW w:w="3380" w:type="dxa"/>
            <w:vAlign w:val="bottom"/>
          </w:tcPr>
          <w:p w14:paraId="5A937BCF" w14:textId="77777777" w:rsidR="00553914" w:rsidRPr="006A4834" w:rsidRDefault="00491498">
            <w:pPr>
              <w:ind w:left="1260"/>
              <w:rPr>
                <w:sz w:val="20"/>
                <w:szCs w:val="20"/>
              </w:rPr>
            </w:pPr>
            <w:r w:rsidRPr="006A4834">
              <w:rPr>
                <w:rFonts w:ascii="Arial" w:hAnsi="Arial"/>
                <w:sz w:val="16"/>
              </w:rPr>
              <w:t>teiname.doc)</w:t>
            </w:r>
          </w:p>
        </w:tc>
      </w:tr>
      <w:tr w:rsidR="00553914" w:rsidRPr="006A4834" w14:paraId="6D811421" w14:textId="77777777">
        <w:trPr>
          <w:trHeight w:val="103"/>
        </w:trPr>
        <w:tc>
          <w:tcPr>
            <w:tcW w:w="3180" w:type="dxa"/>
            <w:tcBorders>
              <w:bottom w:val="single" w:sz="8" w:space="0" w:color="E7E7E7"/>
            </w:tcBorders>
            <w:vAlign w:val="bottom"/>
          </w:tcPr>
          <w:p w14:paraId="42E229B3" w14:textId="77777777" w:rsidR="00553914" w:rsidRPr="006A4834" w:rsidRDefault="00553914">
            <w:pPr>
              <w:rPr>
                <w:sz w:val="8"/>
                <w:szCs w:val="8"/>
              </w:rPr>
            </w:pPr>
          </w:p>
        </w:tc>
        <w:tc>
          <w:tcPr>
            <w:tcW w:w="3380" w:type="dxa"/>
            <w:tcBorders>
              <w:bottom w:val="single" w:sz="8" w:space="0" w:color="E7E7E7"/>
            </w:tcBorders>
            <w:vAlign w:val="bottom"/>
          </w:tcPr>
          <w:p w14:paraId="7966881F" w14:textId="77777777" w:rsidR="00553914" w:rsidRPr="006A4834" w:rsidRDefault="00553914">
            <w:pPr>
              <w:rPr>
                <w:sz w:val="8"/>
                <w:szCs w:val="8"/>
              </w:rPr>
            </w:pPr>
          </w:p>
        </w:tc>
      </w:tr>
    </w:tbl>
    <w:p w14:paraId="0BEE3465" w14:textId="77777777" w:rsidR="00553914" w:rsidRPr="006A4834" w:rsidRDefault="00553914">
      <w:pPr>
        <w:spacing w:line="200" w:lineRule="exact"/>
        <w:rPr>
          <w:sz w:val="20"/>
          <w:szCs w:val="20"/>
        </w:rPr>
      </w:pPr>
    </w:p>
    <w:p w14:paraId="4C5CCAA7"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105F6913" w14:textId="77777777" w:rsidR="0087383B" w:rsidRDefault="0087383B">
      <w:pPr>
        <w:spacing w:line="200" w:lineRule="exact"/>
        <w:rPr>
          <w:sz w:val="20"/>
          <w:szCs w:val="20"/>
        </w:rPr>
      </w:pPr>
    </w:p>
    <w:p w14:paraId="015F1E5E"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119</w:t>
      </w:r>
    </w:p>
    <w:p w14:paraId="391CBC3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1E6D4913" w14:textId="77777777" w:rsidR="00553914" w:rsidRPr="006A4834" w:rsidRDefault="00553914">
      <w:pPr>
        <w:tabs>
          <w:tab w:val="left" w:pos="6320"/>
        </w:tabs>
        <w:rPr>
          <w:sz w:val="20"/>
          <w:szCs w:val="20"/>
        </w:rPr>
      </w:pPr>
      <w:bookmarkStart w:id="112" w:name="page120"/>
      <w:bookmarkEnd w:id="112"/>
    </w:p>
    <w:p w14:paraId="61991A98" w14:textId="77777777" w:rsidR="00553914" w:rsidRPr="006A4834" w:rsidRDefault="00553914">
      <w:pPr>
        <w:sectPr w:rsidR="00553914" w:rsidRPr="006A4834">
          <w:pgSz w:w="8620" w:h="12979"/>
          <w:pgMar w:top="1440" w:right="1440" w:bottom="875" w:left="1440" w:header="0" w:footer="0" w:gutter="0"/>
          <w:cols w:space="0"/>
        </w:sectPr>
      </w:pPr>
    </w:p>
    <w:p w14:paraId="499E1801" w14:textId="77777777" w:rsidR="00553914" w:rsidRPr="006A4834" w:rsidRDefault="00553914">
      <w:pPr>
        <w:spacing w:line="374" w:lineRule="exact"/>
        <w:rPr>
          <w:sz w:val="20"/>
          <w:szCs w:val="20"/>
        </w:rPr>
      </w:pPr>
      <w:bookmarkStart w:id="113" w:name="page121"/>
      <w:bookmarkEnd w:id="113"/>
    </w:p>
    <w:p w14:paraId="510BAF96" w14:textId="77777777" w:rsidR="00553914" w:rsidRPr="006A4834" w:rsidRDefault="00491498">
      <w:pPr>
        <w:ind w:left="1060"/>
        <w:rPr>
          <w:sz w:val="20"/>
          <w:szCs w:val="20"/>
        </w:rPr>
      </w:pPr>
      <w:r w:rsidRPr="006A4834">
        <w:rPr>
          <w:rFonts w:ascii="Arial" w:hAnsi="Arial"/>
          <w:b/>
          <w:color w:val="3AACC4"/>
          <w:sz w:val="48"/>
        </w:rPr>
        <w:t>Annex – Websites</w:t>
      </w:r>
    </w:p>
    <w:p w14:paraId="485BE36F" w14:textId="77777777" w:rsidR="00553914" w:rsidRPr="006A4834" w:rsidRDefault="00553914">
      <w:pPr>
        <w:sectPr w:rsidR="00553914" w:rsidRPr="006A4834">
          <w:pgSz w:w="8620" w:h="12979"/>
          <w:pgMar w:top="1440" w:right="1440" w:bottom="1440" w:left="1440" w:header="0" w:footer="0" w:gutter="0"/>
          <w:cols w:space="720" w:equalWidth="0">
            <w:col w:w="5741"/>
          </w:cols>
        </w:sectPr>
      </w:pPr>
    </w:p>
    <w:p w14:paraId="47502471" w14:textId="77777777" w:rsidR="0087383B" w:rsidRDefault="00491498">
      <w:pPr>
        <w:rPr>
          <w:sz w:val="20"/>
          <w:szCs w:val="20"/>
        </w:rPr>
      </w:pPr>
      <w:bookmarkStart w:id="114" w:name="page122"/>
      <w:bookmarkEnd w:id="114"/>
      <w:r w:rsidRPr="006A4834">
        <w:rPr>
          <w:rFonts w:ascii="Arial" w:hAnsi="Arial"/>
          <w:b/>
          <w:i/>
          <w:sz w:val="18"/>
        </w:rPr>
        <w:lastRenderedPageBreak/>
        <w:t>Annex – Websites</w:t>
      </w:r>
    </w:p>
    <w:p w14:paraId="4D1B2B80" w14:textId="4FCEB059" w:rsidR="0087383B" w:rsidRDefault="00491498">
      <w:pPr>
        <w:rPr>
          <w:sz w:val="20"/>
          <w:szCs w:val="20"/>
        </w:rPr>
      </w:pPr>
      <w:r w:rsidRPr="006A4834">
        <w:rPr>
          <w:rFonts w:ascii="Arial" w:hAnsi="Arial"/>
          <w:color w:val="0F64A7"/>
          <w:sz w:val="30"/>
        </w:rPr>
        <w:t>Websites</w:t>
      </w:r>
    </w:p>
    <w:p w14:paraId="684DA041" w14:textId="77777777" w:rsidR="0087383B" w:rsidRDefault="00491498">
      <w:pPr>
        <w:spacing w:line="365" w:lineRule="auto"/>
        <w:ind w:right="1400"/>
        <w:rPr>
          <w:sz w:val="20"/>
          <w:szCs w:val="20"/>
        </w:rPr>
      </w:pPr>
      <w:r w:rsidRPr="006A4834">
        <w:rPr>
          <w:rFonts w:ascii="Arial" w:hAnsi="Arial"/>
          <w:b/>
          <w:sz w:val="18"/>
        </w:rPr>
        <w:t>General principles for risk assessment and recommendations for major events (German only), RKI</w:t>
      </w:r>
    </w:p>
    <w:p w14:paraId="1760A25A" w14:textId="2660BD5F" w:rsidR="00553914" w:rsidRPr="005E23D5" w:rsidRDefault="00094A08">
      <w:pPr>
        <w:spacing w:line="429" w:lineRule="auto"/>
        <w:ind w:right="120"/>
        <w:rPr>
          <w:rFonts w:ascii="Arial" w:eastAsia="Arial" w:hAnsi="Arial" w:cs="Arial"/>
          <w:sz w:val="18"/>
          <w:szCs w:val="18"/>
          <w:lang w:val="de-DE"/>
        </w:rPr>
      </w:pPr>
      <w:hyperlink r:id="rId237">
        <w:r w:rsidR="006A3A8D" w:rsidRPr="005E23D5">
          <w:rPr>
            <w:rFonts w:ascii="Arial" w:hAnsi="Arial"/>
            <w:sz w:val="18"/>
            <w:lang w:val="de-DE"/>
          </w:rPr>
          <w:t>https://www.rki.de/DE/Content/InfAZ/N/Neuartiges_Coronavirus/Risiko_</w:t>
        </w:r>
      </w:hyperlink>
      <w:r w:rsidR="006A3A8D" w:rsidRPr="005E23D5">
        <w:rPr>
          <w:rFonts w:ascii="Arial" w:hAnsi="Arial"/>
          <w:sz w:val="18"/>
          <w:lang w:val="de-DE"/>
        </w:rPr>
        <w:t xml:space="preserve"> </w:t>
      </w:r>
      <w:hyperlink r:id="rId238">
        <w:r w:rsidR="006A3A8D" w:rsidRPr="005E23D5">
          <w:rPr>
            <w:rFonts w:ascii="Arial" w:hAnsi="Arial"/>
            <w:sz w:val="18"/>
            <w:lang w:val="de-DE"/>
          </w:rPr>
          <w:t>Grossveranstaltungen.pdf</w:t>
        </w:r>
      </w:hyperlink>
    </w:p>
    <w:p w14:paraId="632593E9"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0368" behindDoc="1" locked="0" layoutInCell="0" allowOverlap="1" wp14:anchorId="49757C56" wp14:editId="3B2FCB41">
            <wp:simplePos x="0" y="0"/>
            <wp:positionH relativeFrom="column">
              <wp:posOffset>-1905</wp:posOffset>
            </wp:positionH>
            <wp:positionV relativeFrom="paragraph">
              <wp:posOffset>-308610</wp:posOffset>
            </wp:positionV>
            <wp:extent cx="4138930" cy="9525"/>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39" cstate="print"/>
                    <a:srcRect/>
                    <a:stretch>
                      <a:fillRect/>
                    </a:stretch>
                  </pic:blipFill>
                  <pic:spPr bwMode="auto">
                    <a:xfrm>
                      <a:off x="0" y="0"/>
                      <a:ext cx="41389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1392" behindDoc="1" locked="0" layoutInCell="0" allowOverlap="1" wp14:anchorId="3395588D" wp14:editId="0372EE32">
            <wp:simplePos x="0" y="0"/>
            <wp:positionH relativeFrom="column">
              <wp:posOffset>-1905</wp:posOffset>
            </wp:positionH>
            <wp:positionV relativeFrom="paragraph">
              <wp:posOffset>-108585</wp:posOffset>
            </wp:positionV>
            <wp:extent cx="1497965" cy="9525"/>
            <wp:effectExtent l="0" t="0" r="0" b="0"/>
            <wp:wrapNone/>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40" cstate="print"/>
                    <a:srcRect/>
                    <a:stretch>
                      <a:fillRect/>
                    </a:stretch>
                  </pic:blipFill>
                  <pic:spPr bwMode="auto">
                    <a:xfrm>
                      <a:off x="0" y="0"/>
                      <a:ext cx="1497965" cy="9525"/>
                    </a:xfrm>
                    <a:prstGeom prst="rect">
                      <a:avLst/>
                    </a:prstGeom>
                    <a:noFill/>
                  </pic:spPr>
                </pic:pic>
              </a:graphicData>
            </a:graphic>
          </wp:anchor>
        </w:drawing>
      </w:r>
    </w:p>
    <w:p w14:paraId="594D9B0A" w14:textId="77777777" w:rsidR="0087383B" w:rsidRDefault="00491498">
      <w:pPr>
        <w:rPr>
          <w:sz w:val="20"/>
          <w:szCs w:val="20"/>
        </w:rPr>
      </w:pPr>
      <w:r w:rsidRPr="006A4834">
        <w:rPr>
          <w:rFonts w:ascii="Arial" w:hAnsi="Arial"/>
          <w:b/>
          <w:sz w:val="18"/>
        </w:rPr>
        <w:t>Analytical Task Force (ATF), BBK</w:t>
      </w:r>
    </w:p>
    <w:p w14:paraId="4DC2518F" w14:textId="33A84436" w:rsidR="00553914" w:rsidRPr="006A4834" w:rsidRDefault="00094A08">
      <w:pPr>
        <w:spacing w:line="429" w:lineRule="auto"/>
        <w:rPr>
          <w:rFonts w:ascii="Arial" w:eastAsia="Arial" w:hAnsi="Arial" w:cs="Arial"/>
          <w:sz w:val="18"/>
          <w:szCs w:val="18"/>
        </w:rPr>
      </w:pPr>
      <w:hyperlink r:id="rId241">
        <w:r w:rsidR="006A3A8D" w:rsidRPr="006A4834">
          <w:rPr>
            <w:rFonts w:ascii="Arial" w:hAnsi="Arial"/>
            <w:sz w:val="18"/>
          </w:rPr>
          <w:t>https://www.bbk.bund.de/DE/AufgabenundAusstattung/CBRNSchutz/ATF/</w:t>
        </w:r>
      </w:hyperlink>
      <w:r w:rsidR="006A3A8D" w:rsidRPr="006A4834">
        <w:rPr>
          <w:rFonts w:ascii="Arial" w:hAnsi="Arial"/>
          <w:sz w:val="18"/>
        </w:rPr>
        <w:t xml:space="preserve"> </w:t>
      </w:r>
      <w:hyperlink r:id="rId242">
        <w:r w:rsidR="006A3A8D" w:rsidRPr="006A4834">
          <w:rPr>
            <w:rFonts w:ascii="Arial" w:hAnsi="Arial"/>
            <w:sz w:val="18"/>
          </w:rPr>
          <w:t>ATF_node.html</w:t>
        </w:r>
      </w:hyperlink>
    </w:p>
    <w:p w14:paraId="220257F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2416" behindDoc="1" locked="0" layoutInCell="0" allowOverlap="1" wp14:anchorId="6B28A6E3" wp14:editId="1197518C">
            <wp:simplePos x="0" y="0"/>
            <wp:positionH relativeFrom="column">
              <wp:posOffset>-1905</wp:posOffset>
            </wp:positionH>
            <wp:positionV relativeFrom="paragraph">
              <wp:posOffset>-308610</wp:posOffset>
            </wp:positionV>
            <wp:extent cx="4215130" cy="9525"/>
            <wp:effectExtent l="0" t="0" r="0" b="0"/>
            <wp:wrapNone/>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3440" behindDoc="1" locked="0" layoutInCell="0" allowOverlap="1" wp14:anchorId="75201DBB" wp14:editId="6C217FC6">
            <wp:simplePos x="0" y="0"/>
            <wp:positionH relativeFrom="column">
              <wp:posOffset>-1905</wp:posOffset>
            </wp:positionH>
            <wp:positionV relativeFrom="paragraph">
              <wp:posOffset>-108585</wp:posOffset>
            </wp:positionV>
            <wp:extent cx="868680" cy="9525"/>
            <wp:effectExtent l="0" t="0" r="0" b="0"/>
            <wp:wrapNone/>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44" cstate="print"/>
                    <a:srcRect/>
                    <a:stretch>
                      <a:fillRect/>
                    </a:stretch>
                  </pic:blipFill>
                  <pic:spPr bwMode="auto">
                    <a:xfrm>
                      <a:off x="0" y="0"/>
                      <a:ext cx="868680" cy="9525"/>
                    </a:xfrm>
                    <a:prstGeom prst="rect">
                      <a:avLst/>
                    </a:prstGeom>
                    <a:noFill/>
                  </pic:spPr>
                </pic:pic>
              </a:graphicData>
            </a:graphic>
          </wp:anchor>
        </w:drawing>
      </w:r>
    </w:p>
    <w:p w14:paraId="0E1585EE" w14:textId="77777777" w:rsidR="0087383B" w:rsidRDefault="00491498">
      <w:pPr>
        <w:rPr>
          <w:sz w:val="20"/>
          <w:szCs w:val="20"/>
        </w:rPr>
      </w:pPr>
      <w:r w:rsidRPr="006A4834">
        <w:rPr>
          <w:rFonts w:ascii="Arial" w:hAnsi="Arial"/>
          <w:b/>
          <w:sz w:val="18"/>
        </w:rPr>
        <w:t>Selected key terms in population protection (German only), BBK</w:t>
      </w:r>
    </w:p>
    <w:p w14:paraId="538E292F" w14:textId="4EF452B3" w:rsidR="00553914" w:rsidRPr="005E23D5" w:rsidRDefault="00094A08">
      <w:pPr>
        <w:spacing w:line="429" w:lineRule="auto"/>
        <w:ind w:right="40"/>
        <w:rPr>
          <w:rFonts w:ascii="Arial" w:eastAsia="Arial" w:hAnsi="Arial" w:cs="Arial"/>
          <w:sz w:val="18"/>
          <w:szCs w:val="18"/>
          <w:lang w:val="de-DE"/>
        </w:rPr>
      </w:pPr>
      <w:hyperlink r:id="rId245">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46">
        <w:r w:rsidR="006A3A8D" w:rsidRPr="005E23D5">
          <w:rPr>
            <w:rFonts w:ascii="Arial" w:hAnsi="Arial"/>
            <w:sz w:val="18"/>
            <w:lang w:val="de-DE"/>
          </w:rPr>
          <w:t>/Praxis_Bevoelkerungsschutz/Glossar_2018.pdf</w:t>
        </w:r>
      </w:hyperlink>
    </w:p>
    <w:p w14:paraId="585BEB3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74464" behindDoc="1" locked="0" layoutInCell="0" allowOverlap="1" wp14:anchorId="5C2FBE0C" wp14:editId="2E9ABA96">
            <wp:simplePos x="0" y="0"/>
            <wp:positionH relativeFrom="column">
              <wp:posOffset>-1905</wp:posOffset>
            </wp:positionH>
            <wp:positionV relativeFrom="paragraph">
              <wp:posOffset>-308610</wp:posOffset>
            </wp:positionV>
            <wp:extent cx="4186555" cy="9525"/>
            <wp:effectExtent l="0" t="0" r="0" b="0"/>
            <wp:wrapNone/>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5488" behindDoc="1" locked="0" layoutInCell="0" allowOverlap="1" wp14:anchorId="00F4D95F" wp14:editId="4C43D2EC">
            <wp:simplePos x="0" y="0"/>
            <wp:positionH relativeFrom="column">
              <wp:posOffset>-1905</wp:posOffset>
            </wp:positionH>
            <wp:positionV relativeFrom="paragraph">
              <wp:posOffset>-108585</wp:posOffset>
            </wp:positionV>
            <wp:extent cx="2708910" cy="9525"/>
            <wp:effectExtent l="0" t="0" r="0" b="0"/>
            <wp:wrapNone/>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48" cstate="print"/>
                    <a:srcRect/>
                    <a:stretch>
                      <a:fillRect/>
                    </a:stretch>
                  </pic:blipFill>
                  <pic:spPr bwMode="auto">
                    <a:xfrm>
                      <a:off x="0" y="0"/>
                      <a:ext cx="2708910" cy="9525"/>
                    </a:xfrm>
                    <a:prstGeom prst="rect">
                      <a:avLst/>
                    </a:prstGeom>
                    <a:noFill/>
                  </pic:spPr>
                </pic:pic>
              </a:graphicData>
            </a:graphic>
          </wp:anchor>
        </w:drawing>
      </w:r>
    </w:p>
    <w:p w14:paraId="11B6C51C" w14:textId="77777777" w:rsidR="0087383B" w:rsidRDefault="00491498">
      <w:pPr>
        <w:rPr>
          <w:sz w:val="20"/>
          <w:szCs w:val="20"/>
        </w:rPr>
      </w:pPr>
      <w:r w:rsidRPr="006A4834">
        <w:rPr>
          <w:rFonts w:ascii="Arial" w:hAnsi="Arial"/>
          <w:b/>
          <w:sz w:val="18"/>
        </w:rPr>
        <w:t>Committee on Biological Agents (ABAS), BAuA</w:t>
      </w:r>
    </w:p>
    <w:p w14:paraId="3941A6B8" w14:textId="595AF6B1" w:rsidR="00553914" w:rsidRPr="006A4834" w:rsidRDefault="00094A08">
      <w:pPr>
        <w:spacing w:line="429" w:lineRule="auto"/>
        <w:ind w:right="1160"/>
        <w:rPr>
          <w:rFonts w:ascii="Arial" w:eastAsia="Arial" w:hAnsi="Arial" w:cs="Arial"/>
          <w:sz w:val="18"/>
          <w:szCs w:val="18"/>
        </w:rPr>
      </w:pPr>
      <w:hyperlink r:id="rId249">
        <w:r w:rsidR="006A3A8D" w:rsidRPr="006A4834">
          <w:rPr>
            <w:rFonts w:ascii="Arial" w:hAnsi="Arial"/>
            <w:sz w:val="18"/>
          </w:rPr>
          <w:t>https://www.baua.de/EN/Tasks/Committee-</w:t>
        </w:r>
      </w:hyperlink>
      <w:hyperlink r:id="rId250">
        <w:r w:rsidR="006A3A8D" w:rsidRPr="006A4834">
          <w:rPr>
            <w:rFonts w:ascii="Arial" w:hAnsi="Arial"/>
            <w:sz w:val="18"/>
          </w:rPr>
          <w:t>administration/ABAS/ABAS_node.html</w:t>
        </w:r>
      </w:hyperlink>
    </w:p>
    <w:p w14:paraId="4920E2F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6512" behindDoc="1" locked="0" layoutInCell="0" allowOverlap="1" wp14:anchorId="60FF9787" wp14:editId="4864FBA5">
            <wp:simplePos x="0" y="0"/>
            <wp:positionH relativeFrom="column">
              <wp:posOffset>-1905</wp:posOffset>
            </wp:positionH>
            <wp:positionV relativeFrom="paragraph">
              <wp:posOffset>-308610</wp:posOffset>
            </wp:positionV>
            <wp:extent cx="3480435" cy="9525"/>
            <wp:effectExtent l="0" t="0" r="0" b="0"/>
            <wp:wrapNone/>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51" cstate="print"/>
                    <a:srcRect/>
                    <a:stretch>
                      <a:fillRect/>
                    </a:stretch>
                  </pic:blipFill>
                  <pic:spPr bwMode="auto">
                    <a:xfrm>
                      <a:off x="0" y="0"/>
                      <a:ext cx="34804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7536" behindDoc="1" locked="0" layoutInCell="0" allowOverlap="1" wp14:anchorId="6516CE78" wp14:editId="36FBB027">
            <wp:simplePos x="0" y="0"/>
            <wp:positionH relativeFrom="column">
              <wp:posOffset>-1905</wp:posOffset>
            </wp:positionH>
            <wp:positionV relativeFrom="paragraph">
              <wp:posOffset>-108585</wp:posOffset>
            </wp:positionV>
            <wp:extent cx="2146300" cy="9525"/>
            <wp:effectExtent l="0" t="0" r="0" b="0"/>
            <wp:wrapNone/>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3BF44368" w14:textId="77777777" w:rsidR="0087383B" w:rsidRDefault="00491498">
      <w:pPr>
        <w:spacing w:line="365" w:lineRule="auto"/>
        <w:ind w:right="280"/>
        <w:rPr>
          <w:sz w:val="20"/>
          <w:szCs w:val="20"/>
        </w:rPr>
      </w:pPr>
      <w:r w:rsidRPr="006A4834">
        <w:rPr>
          <w:rFonts w:ascii="Arial" w:hAnsi="Arial"/>
          <w:b/>
          <w:sz w:val="18"/>
        </w:rPr>
        <w:t>Decision No. 1082/2013/EU of the European Parliament and of the Council of 22 October 2013 on serious cross-border threats</w:t>
      </w:r>
    </w:p>
    <w:p w14:paraId="37FA0D05" w14:textId="0DB0352A" w:rsidR="00553914" w:rsidRPr="006A4834" w:rsidRDefault="00094A08">
      <w:pPr>
        <w:spacing w:line="429" w:lineRule="auto"/>
        <w:ind w:right="1260"/>
        <w:rPr>
          <w:rFonts w:ascii="Arial" w:eastAsia="Arial" w:hAnsi="Arial" w:cs="Arial"/>
          <w:sz w:val="18"/>
          <w:szCs w:val="18"/>
        </w:rPr>
      </w:pPr>
      <w:hyperlink r:id="rId253">
        <w:r w:rsidR="006A3A8D" w:rsidRPr="006A4834">
          <w:rPr>
            <w:rFonts w:ascii="Arial" w:hAnsi="Arial"/>
            <w:b/>
            <w:sz w:val="18"/>
          </w:rPr>
          <w:t xml:space="preserve">to health, EU </w:t>
        </w:r>
      </w:hyperlink>
      <w:hyperlink r:id="rId254">
        <w:r w:rsidR="006A3A8D" w:rsidRPr="006A4834">
          <w:rPr>
            <w:rFonts w:ascii="Arial" w:hAnsi="Arial"/>
            <w:sz w:val="18"/>
          </w:rPr>
          <w:t>https://eur-lex.europa.eu/legal-content/EN/TXT/?uri=celex%3A32013D1082</w:t>
        </w:r>
      </w:hyperlink>
    </w:p>
    <w:p w14:paraId="1066A8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78560" behindDoc="1" locked="0" layoutInCell="0" allowOverlap="1" wp14:anchorId="70A1AAD9" wp14:editId="05242924">
            <wp:simplePos x="0" y="0"/>
            <wp:positionH relativeFrom="column">
              <wp:posOffset>1626870</wp:posOffset>
            </wp:positionH>
            <wp:positionV relativeFrom="paragraph">
              <wp:posOffset>-308610</wp:posOffset>
            </wp:positionV>
            <wp:extent cx="1784350" cy="9525"/>
            <wp:effectExtent l="0" t="0" r="0" b="0"/>
            <wp:wrapNone/>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55" cstate="print"/>
                    <a:srcRect/>
                    <a:stretch>
                      <a:fillRect/>
                    </a:stretch>
                  </pic:blipFill>
                  <pic:spPr bwMode="auto">
                    <a:xfrm>
                      <a:off x="0" y="0"/>
                      <a:ext cx="178435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79584" behindDoc="1" locked="0" layoutInCell="0" allowOverlap="1" wp14:anchorId="574B098B" wp14:editId="74B9ED90">
            <wp:simplePos x="0" y="0"/>
            <wp:positionH relativeFrom="column">
              <wp:posOffset>-1905</wp:posOffset>
            </wp:positionH>
            <wp:positionV relativeFrom="paragraph">
              <wp:posOffset>-108585</wp:posOffset>
            </wp:positionV>
            <wp:extent cx="3348355" cy="9525"/>
            <wp:effectExtent l="0" t="0" r="0" b="0"/>
            <wp:wrapNone/>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56" cstate="print"/>
                    <a:srcRect/>
                    <a:stretch>
                      <a:fillRect/>
                    </a:stretch>
                  </pic:blipFill>
                  <pic:spPr bwMode="auto">
                    <a:xfrm>
                      <a:off x="0" y="0"/>
                      <a:ext cx="3348355" cy="9525"/>
                    </a:xfrm>
                    <a:prstGeom prst="rect">
                      <a:avLst/>
                    </a:prstGeom>
                    <a:noFill/>
                  </pic:spPr>
                </pic:pic>
              </a:graphicData>
            </a:graphic>
          </wp:anchor>
        </w:drawing>
      </w:r>
    </w:p>
    <w:p w14:paraId="7E47D58E" w14:textId="24CABAA2" w:rsidR="00553914" w:rsidRPr="006A4834" w:rsidRDefault="00094A08">
      <w:pPr>
        <w:spacing w:line="429" w:lineRule="auto"/>
        <w:ind w:right="1300"/>
        <w:rPr>
          <w:rFonts w:ascii="Arial" w:eastAsia="Arial" w:hAnsi="Arial" w:cs="Arial"/>
          <w:sz w:val="18"/>
          <w:szCs w:val="18"/>
        </w:rPr>
      </w:pPr>
      <w:hyperlink r:id="rId257">
        <w:r w:rsidR="006A3A8D" w:rsidRPr="006A4834">
          <w:rPr>
            <w:rFonts w:ascii="Arial" w:hAnsi="Arial"/>
            <w:b/>
            <w:sz w:val="18"/>
          </w:rPr>
          <w:t xml:space="preserve">Biological Agents Ordinance (BioStoffV) </w:t>
        </w:r>
      </w:hyperlink>
      <w:hyperlink r:id="rId258">
        <w:r w:rsidR="006A3A8D" w:rsidRPr="006A4834">
          <w:rPr>
            <w:rFonts w:ascii="Arial" w:hAnsi="Arial"/>
            <w:sz w:val="18"/>
          </w:rPr>
          <w:t>http://www.gesetze-im-internet.de/englisch_biostoffv/englisch_biostoffv.pdf</w:t>
        </w:r>
      </w:hyperlink>
    </w:p>
    <w:p w14:paraId="12AA344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0608" behindDoc="1" locked="0" layoutInCell="0" allowOverlap="1" wp14:anchorId="1BDBA5E0" wp14:editId="54773FE4">
            <wp:simplePos x="0" y="0"/>
            <wp:positionH relativeFrom="column">
              <wp:posOffset>1998980</wp:posOffset>
            </wp:positionH>
            <wp:positionV relativeFrom="paragraph">
              <wp:posOffset>-308610</wp:posOffset>
            </wp:positionV>
            <wp:extent cx="1383665" cy="9525"/>
            <wp:effectExtent l="0" t="0" r="0" b="0"/>
            <wp:wrapNone/>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59" cstate="print"/>
                    <a:srcRect/>
                    <a:stretch>
                      <a:fillRect/>
                    </a:stretch>
                  </pic:blipFill>
                  <pic:spPr bwMode="auto">
                    <a:xfrm>
                      <a:off x="0" y="0"/>
                      <a:ext cx="138366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1632" behindDoc="1" locked="0" layoutInCell="0" allowOverlap="1" wp14:anchorId="7DDAEC89" wp14:editId="52B13463">
            <wp:simplePos x="0" y="0"/>
            <wp:positionH relativeFrom="column">
              <wp:posOffset>-1905</wp:posOffset>
            </wp:positionH>
            <wp:positionV relativeFrom="paragraph">
              <wp:posOffset>-108585</wp:posOffset>
            </wp:positionV>
            <wp:extent cx="2766695" cy="9525"/>
            <wp:effectExtent l="0" t="0" r="0" b="0"/>
            <wp:wrapNone/>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60" cstate="print"/>
                    <a:srcRect/>
                    <a:stretch>
                      <a:fillRect/>
                    </a:stretch>
                  </pic:blipFill>
                  <pic:spPr bwMode="auto">
                    <a:xfrm>
                      <a:off x="0" y="0"/>
                      <a:ext cx="2766695" cy="9525"/>
                    </a:xfrm>
                    <a:prstGeom prst="rect">
                      <a:avLst/>
                    </a:prstGeom>
                    <a:noFill/>
                  </pic:spPr>
                </pic:pic>
              </a:graphicData>
            </a:graphic>
          </wp:anchor>
        </w:drawing>
      </w:r>
    </w:p>
    <w:p w14:paraId="761AC92C" w14:textId="77777777" w:rsidR="0087383B" w:rsidRDefault="00491498">
      <w:pPr>
        <w:spacing w:line="365" w:lineRule="auto"/>
        <w:ind w:right="120"/>
        <w:rPr>
          <w:sz w:val="20"/>
          <w:szCs w:val="20"/>
        </w:rPr>
      </w:pPr>
      <w:r w:rsidRPr="006A4834">
        <w:rPr>
          <w:rFonts w:ascii="Arial" w:hAnsi="Arial"/>
          <w:b/>
          <w:sz w:val="18"/>
        </w:rPr>
        <w:t xml:space="preserve">Supplements to the national pandemic </w:t>
      </w:r>
      <w:r w:rsidR="005776FD" w:rsidRPr="006A4834">
        <w:rPr>
          <w:rFonts w:ascii="Arial" w:hAnsi="Arial"/>
          <w:b/>
          <w:sz w:val="18"/>
        </w:rPr>
        <w:t xml:space="preserve">preparedness </w:t>
      </w:r>
      <w:r w:rsidRPr="006A4834">
        <w:rPr>
          <w:rFonts w:ascii="Arial" w:hAnsi="Arial"/>
          <w:b/>
          <w:sz w:val="18"/>
        </w:rPr>
        <w:t>plan – COVID 19 – new coronavirus disease (German only), RKI</w:t>
      </w:r>
    </w:p>
    <w:p w14:paraId="0D7F8C5D" w14:textId="26A3D478" w:rsidR="00553914" w:rsidRPr="006A4834" w:rsidRDefault="00094A08">
      <w:pPr>
        <w:spacing w:line="429" w:lineRule="auto"/>
        <w:ind w:right="20"/>
        <w:rPr>
          <w:rFonts w:ascii="Arial" w:eastAsia="Arial" w:hAnsi="Arial" w:cs="Arial"/>
          <w:sz w:val="18"/>
          <w:szCs w:val="18"/>
        </w:rPr>
      </w:pPr>
      <w:hyperlink r:id="rId261">
        <w:r w:rsidR="006A3A8D" w:rsidRPr="006A4834">
          <w:rPr>
            <w:rFonts w:ascii="Arial" w:hAnsi="Arial"/>
            <w:sz w:val="18"/>
          </w:rPr>
          <w:t>https://www.rki.de/DE/Content/InfAZ/N/Neuartiges_Coronavirus/Ergaenz</w:t>
        </w:r>
      </w:hyperlink>
      <w:r w:rsidR="006A3A8D" w:rsidRPr="006A4834">
        <w:rPr>
          <w:rFonts w:ascii="Arial" w:hAnsi="Arial"/>
          <w:sz w:val="18"/>
        </w:rPr>
        <w:t xml:space="preserve"> </w:t>
      </w:r>
      <w:hyperlink r:id="rId262">
        <w:r w:rsidR="006A3A8D" w:rsidRPr="006A4834">
          <w:rPr>
            <w:rFonts w:ascii="Arial" w:hAnsi="Arial"/>
            <w:sz w:val="18"/>
          </w:rPr>
          <w:t>ung_Pandemieplan_Covid.html</w:t>
        </w:r>
      </w:hyperlink>
    </w:p>
    <w:p w14:paraId="4E9175D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2656" behindDoc="1" locked="0" layoutInCell="0" allowOverlap="1" wp14:anchorId="7333941A" wp14:editId="1CC596FE">
            <wp:simplePos x="0" y="0"/>
            <wp:positionH relativeFrom="column">
              <wp:posOffset>-1905</wp:posOffset>
            </wp:positionH>
            <wp:positionV relativeFrom="paragraph">
              <wp:posOffset>-308610</wp:posOffset>
            </wp:positionV>
            <wp:extent cx="4205605" cy="9525"/>
            <wp:effectExtent l="0" t="0" r="0" b="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3680" behindDoc="1" locked="0" layoutInCell="0" allowOverlap="1" wp14:anchorId="633E5754" wp14:editId="69A90F2C">
            <wp:simplePos x="0" y="0"/>
            <wp:positionH relativeFrom="column">
              <wp:posOffset>-1905</wp:posOffset>
            </wp:positionH>
            <wp:positionV relativeFrom="paragraph">
              <wp:posOffset>-108585</wp:posOffset>
            </wp:positionV>
            <wp:extent cx="1793875" cy="9525"/>
            <wp:effectExtent l="0" t="0" r="0" b="0"/>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63" cstate="print"/>
                    <a:srcRect/>
                    <a:stretch>
                      <a:fillRect/>
                    </a:stretch>
                  </pic:blipFill>
                  <pic:spPr bwMode="auto">
                    <a:xfrm>
                      <a:off x="0" y="0"/>
                      <a:ext cx="1793875" cy="9525"/>
                    </a:xfrm>
                    <a:prstGeom prst="rect">
                      <a:avLst/>
                    </a:prstGeom>
                    <a:noFill/>
                  </pic:spPr>
                </pic:pic>
              </a:graphicData>
            </a:graphic>
          </wp:anchor>
        </w:drawing>
      </w:r>
    </w:p>
    <w:p w14:paraId="770E3601" w14:textId="77777777" w:rsidR="0087383B" w:rsidRDefault="00491498">
      <w:pPr>
        <w:rPr>
          <w:sz w:val="20"/>
          <w:szCs w:val="20"/>
        </w:rPr>
      </w:pPr>
      <w:r w:rsidRPr="006A4834">
        <w:rPr>
          <w:rFonts w:ascii="Arial" w:hAnsi="Arial"/>
          <w:b/>
          <w:sz w:val="18"/>
        </w:rPr>
        <w:t>Suspected cases of Ebola (German only), RKI</w:t>
      </w:r>
    </w:p>
    <w:p w14:paraId="44EFD908" w14:textId="3D6216B7" w:rsidR="00553914" w:rsidRPr="006A4834" w:rsidRDefault="00094A08">
      <w:pPr>
        <w:rPr>
          <w:rFonts w:ascii="Arial" w:eastAsia="Arial" w:hAnsi="Arial" w:cs="Arial"/>
          <w:sz w:val="18"/>
          <w:szCs w:val="18"/>
        </w:rPr>
      </w:pPr>
      <w:hyperlink r:id="rId264">
        <w:r w:rsidR="006A3A8D" w:rsidRPr="006A4834">
          <w:rPr>
            <w:rFonts w:ascii="Arial" w:hAnsi="Arial"/>
            <w:sz w:val="18"/>
          </w:rPr>
          <w:t>https://www.rki.de/DE/Content/InfAZ/E/Ebola/Rahmenkonzept_Ebola.pdf</w:t>
        </w:r>
      </w:hyperlink>
    </w:p>
    <w:p w14:paraId="4065D455"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4704" behindDoc="1" locked="0" layoutInCell="0" allowOverlap="1" wp14:anchorId="15B80D23" wp14:editId="50DCBEBF">
            <wp:simplePos x="0" y="0"/>
            <wp:positionH relativeFrom="column">
              <wp:posOffset>-1905</wp:posOffset>
            </wp:positionH>
            <wp:positionV relativeFrom="paragraph">
              <wp:posOffset>29210</wp:posOffset>
            </wp:positionV>
            <wp:extent cx="4186555" cy="9525"/>
            <wp:effectExtent l="0" t="0" r="0" b="0"/>
            <wp:wrapNone/>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p>
    <w:p w14:paraId="1D8FA536"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57DB1F29" w14:textId="77777777" w:rsidR="0087383B" w:rsidRDefault="0087383B">
      <w:pPr>
        <w:spacing w:line="200" w:lineRule="exact"/>
        <w:rPr>
          <w:sz w:val="20"/>
          <w:szCs w:val="20"/>
        </w:rPr>
      </w:pPr>
    </w:p>
    <w:p w14:paraId="780937BB" w14:textId="77777777" w:rsidR="00553914" w:rsidRPr="006A4834" w:rsidRDefault="00491498">
      <w:pPr>
        <w:tabs>
          <w:tab w:val="left" w:pos="2920"/>
        </w:tabs>
        <w:rPr>
          <w:sz w:val="20"/>
          <w:szCs w:val="20"/>
        </w:rPr>
      </w:pPr>
      <w:r w:rsidRPr="006A4834">
        <w:rPr>
          <w:rFonts w:ascii="Arial" w:hAnsi="Arial"/>
          <w:b/>
          <w:i/>
          <w:sz w:val="18"/>
        </w:rPr>
        <w:t>122</w:t>
      </w:r>
      <w:r w:rsidRPr="006A4834">
        <w:tab/>
      </w:r>
      <w:r w:rsidRPr="006A4834">
        <w:rPr>
          <w:rFonts w:ascii="Arial" w:hAnsi="Arial"/>
          <w:sz w:val="15"/>
        </w:rPr>
        <w:t>Pre-release v1.0</w:t>
      </w:r>
    </w:p>
    <w:p w14:paraId="14ABFDD8"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3EC03BE2" w14:textId="77777777" w:rsidR="0087383B" w:rsidRDefault="00491498">
      <w:pPr>
        <w:ind w:right="20"/>
        <w:jc w:val="right"/>
        <w:rPr>
          <w:sz w:val="20"/>
          <w:szCs w:val="20"/>
        </w:rPr>
      </w:pPr>
      <w:bookmarkStart w:id="115" w:name="page123"/>
      <w:bookmarkEnd w:id="115"/>
      <w:r w:rsidRPr="006A4834">
        <w:rPr>
          <w:rFonts w:ascii="Arial" w:hAnsi="Arial"/>
          <w:b/>
          <w:i/>
          <w:sz w:val="18"/>
        </w:rPr>
        <w:lastRenderedPageBreak/>
        <w:t>Crisis management</w:t>
      </w:r>
    </w:p>
    <w:p w14:paraId="2043B80D" w14:textId="77777777" w:rsidR="0087383B" w:rsidRDefault="00491498">
      <w:pPr>
        <w:rPr>
          <w:sz w:val="20"/>
          <w:szCs w:val="20"/>
        </w:rPr>
      </w:pPr>
      <w:r w:rsidRPr="006A4834">
        <w:rPr>
          <w:rFonts w:ascii="Arial" w:hAnsi="Arial"/>
          <w:b/>
          <w:sz w:val="18"/>
        </w:rPr>
        <w:t>Biological agents in health care and welfare facilities (TRBA 250), BAuA</w:t>
      </w:r>
    </w:p>
    <w:p w14:paraId="0F460DE5" w14:textId="6FC629EF" w:rsidR="00553914" w:rsidRPr="006A4834" w:rsidRDefault="00094A08">
      <w:pPr>
        <w:spacing w:line="429" w:lineRule="auto"/>
        <w:ind w:right="860"/>
        <w:rPr>
          <w:rFonts w:ascii="Arial" w:eastAsia="Arial" w:hAnsi="Arial" w:cs="Arial"/>
          <w:sz w:val="18"/>
          <w:szCs w:val="18"/>
        </w:rPr>
      </w:pPr>
      <w:hyperlink r:id="rId265"/>
      <w:hyperlink r:id="rId266">
        <w:r w:rsidR="006A3A8D" w:rsidRPr="006A4834">
          <w:rPr>
            <w:rFonts w:ascii="Arial" w:hAnsi="Arial"/>
            <w:sz w:val="18"/>
          </w:rPr>
          <w:t>https://www.baua.de/EN/Service/Legislative-texts-and-technical-rules/Rules/TRBA/TRBA-250.html</w:t>
        </w:r>
      </w:hyperlink>
    </w:p>
    <w:p w14:paraId="3C0D8E2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5728" behindDoc="1" locked="0" layoutInCell="0" allowOverlap="1" wp14:anchorId="3F8E86B8" wp14:editId="59D318CF">
            <wp:simplePos x="0" y="0"/>
            <wp:positionH relativeFrom="column">
              <wp:posOffset>635</wp:posOffset>
            </wp:positionH>
            <wp:positionV relativeFrom="paragraph">
              <wp:posOffset>-308610</wp:posOffset>
            </wp:positionV>
            <wp:extent cx="3671570" cy="9525"/>
            <wp:effectExtent l="0" t="0" r="0" b="0"/>
            <wp:wrapNone/>
            <wp:docPr id="331"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6752" behindDoc="1" locked="0" layoutInCell="0" allowOverlap="1" wp14:anchorId="126BA07B" wp14:editId="45F85C02">
            <wp:simplePos x="0" y="0"/>
            <wp:positionH relativeFrom="column">
              <wp:posOffset>635</wp:posOffset>
            </wp:positionH>
            <wp:positionV relativeFrom="paragraph">
              <wp:posOffset>-108585</wp:posOffset>
            </wp:positionV>
            <wp:extent cx="2280285" cy="9525"/>
            <wp:effectExtent l="0" t="0" r="0" b="0"/>
            <wp:wrapNone/>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68" cstate="print"/>
                    <a:srcRect/>
                    <a:stretch>
                      <a:fillRect/>
                    </a:stretch>
                  </pic:blipFill>
                  <pic:spPr bwMode="auto">
                    <a:xfrm>
                      <a:off x="0" y="0"/>
                      <a:ext cx="2280285" cy="9525"/>
                    </a:xfrm>
                    <a:prstGeom prst="rect">
                      <a:avLst/>
                    </a:prstGeom>
                    <a:noFill/>
                  </pic:spPr>
                </pic:pic>
              </a:graphicData>
            </a:graphic>
          </wp:anchor>
        </w:drawing>
      </w:r>
    </w:p>
    <w:p w14:paraId="5BC812C8" w14:textId="77777777" w:rsidR="0087383B" w:rsidRDefault="00491498">
      <w:pPr>
        <w:spacing w:line="365" w:lineRule="auto"/>
        <w:ind w:right="840"/>
        <w:rPr>
          <w:sz w:val="20"/>
          <w:szCs w:val="20"/>
        </w:rPr>
      </w:pPr>
      <w:r w:rsidRPr="006A4834">
        <w:rPr>
          <w:rFonts w:ascii="Arial" w:hAnsi="Arial"/>
          <w:b/>
          <w:sz w:val="18"/>
        </w:rPr>
        <w:t>Recommendations on sampling for hazard prevention in population protection (German only)</w:t>
      </w:r>
      <w:r w:rsidR="005776FD" w:rsidRPr="006A4834">
        <w:rPr>
          <w:rFonts w:ascii="Arial" w:hAnsi="Arial"/>
          <w:b/>
          <w:sz w:val="18"/>
        </w:rPr>
        <w:t>,</w:t>
      </w:r>
      <w:r w:rsidRPr="006A4834">
        <w:rPr>
          <w:rFonts w:ascii="Arial" w:hAnsi="Arial"/>
          <w:b/>
          <w:sz w:val="18"/>
        </w:rPr>
        <w:t xml:space="preserve"> BKK.</w:t>
      </w:r>
    </w:p>
    <w:p w14:paraId="35147B66" w14:textId="6F138AFE" w:rsidR="00553914" w:rsidRPr="005E23D5" w:rsidRDefault="00094A08">
      <w:pPr>
        <w:spacing w:line="429" w:lineRule="auto"/>
        <w:ind w:right="60"/>
        <w:rPr>
          <w:rFonts w:ascii="Arial" w:eastAsia="Arial" w:hAnsi="Arial" w:cs="Arial"/>
          <w:sz w:val="18"/>
          <w:szCs w:val="18"/>
          <w:lang w:val="de-DE"/>
        </w:rPr>
      </w:pPr>
      <w:hyperlink r:id="rId269">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270">
        <w:r w:rsidR="006A3A8D" w:rsidRPr="005E23D5">
          <w:rPr>
            <w:rFonts w:ascii="Arial" w:hAnsi="Arial"/>
            <w:sz w:val="18"/>
            <w:lang w:val="de-DE"/>
          </w:rPr>
          <w:t>/PublikationenForschung/Fib_Band5_2teAuflage.pdf</w:t>
        </w:r>
      </w:hyperlink>
    </w:p>
    <w:p w14:paraId="07F548E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87776" behindDoc="1" locked="0" layoutInCell="0" allowOverlap="1" wp14:anchorId="63EEA3F2" wp14:editId="55147858">
            <wp:simplePos x="0" y="0"/>
            <wp:positionH relativeFrom="column">
              <wp:posOffset>635</wp:posOffset>
            </wp:positionH>
            <wp:positionV relativeFrom="paragraph">
              <wp:posOffset>-308610</wp:posOffset>
            </wp:positionV>
            <wp:extent cx="4186555" cy="9525"/>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88800" behindDoc="1" locked="0" layoutInCell="0" allowOverlap="1" wp14:anchorId="0D59A45C" wp14:editId="43030F79">
            <wp:simplePos x="0" y="0"/>
            <wp:positionH relativeFrom="column">
              <wp:posOffset>635</wp:posOffset>
            </wp:positionH>
            <wp:positionV relativeFrom="paragraph">
              <wp:posOffset>-108585</wp:posOffset>
            </wp:positionV>
            <wp:extent cx="3004820" cy="9525"/>
            <wp:effectExtent l="0" t="0" r="0" b="0"/>
            <wp:wrapNone/>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71" cstate="print"/>
                    <a:srcRect/>
                    <a:stretch>
                      <a:fillRect/>
                    </a:stretch>
                  </pic:blipFill>
                  <pic:spPr bwMode="auto">
                    <a:xfrm>
                      <a:off x="0" y="0"/>
                      <a:ext cx="3004820" cy="9525"/>
                    </a:xfrm>
                    <a:prstGeom prst="rect">
                      <a:avLst/>
                    </a:prstGeom>
                    <a:noFill/>
                  </pic:spPr>
                </pic:pic>
              </a:graphicData>
            </a:graphic>
          </wp:anchor>
        </w:drawing>
      </w:r>
    </w:p>
    <w:p w14:paraId="2390BD37" w14:textId="77777777" w:rsidR="0087383B" w:rsidRDefault="00491498">
      <w:pPr>
        <w:spacing w:line="365" w:lineRule="auto"/>
        <w:ind w:right="120"/>
        <w:rPr>
          <w:sz w:val="20"/>
          <w:szCs w:val="20"/>
        </w:rPr>
      </w:pPr>
      <w:r w:rsidRPr="006A4834">
        <w:rPr>
          <w:rFonts w:ascii="Arial" w:hAnsi="Arial"/>
          <w:b/>
          <w:sz w:val="18"/>
        </w:rPr>
        <w:t>Recommendation</w:t>
      </w:r>
      <w:r w:rsidR="005776FD" w:rsidRPr="006A4834">
        <w:rPr>
          <w:rFonts w:ascii="Arial" w:hAnsi="Arial"/>
          <w:b/>
          <w:sz w:val="18"/>
        </w:rPr>
        <w:t xml:space="preserve"> on s</w:t>
      </w:r>
      <w:r w:rsidRPr="006A4834">
        <w:rPr>
          <w:rFonts w:ascii="Arial" w:hAnsi="Arial"/>
          <w:b/>
          <w:sz w:val="18"/>
        </w:rPr>
        <w:t>taff and organisational requirements for the prevention of nosocomial infections (German only), RKI</w:t>
      </w:r>
    </w:p>
    <w:p w14:paraId="57752667" w14:textId="67FB0236" w:rsidR="00553914" w:rsidRPr="006A4834" w:rsidRDefault="00094A08">
      <w:pPr>
        <w:spacing w:line="429" w:lineRule="auto"/>
        <w:ind w:right="20"/>
        <w:rPr>
          <w:rFonts w:ascii="Arial" w:eastAsia="Arial" w:hAnsi="Arial" w:cs="Arial"/>
          <w:sz w:val="18"/>
          <w:szCs w:val="18"/>
        </w:rPr>
      </w:pPr>
      <w:hyperlink r:id="rId272">
        <w:r w:rsidR="006A3A8D" w:rsidRPr="006A4834">
          <w:rPr>
            <w:rFonts w:ascii="Arial" w:hAnsi="Arial"/>
            <w:sz w:val="18"/>
          </w:rPr>
          <w:t>https://www.rki.de/DE/Content/Infekt/Krankenhaushygiene/Kommission/</w:t>
        </w:r>
      </w:hyperlink>
      <w:r w:rsidR="006A3A8D" w:rsidRPr="006A4834">
        <w:rPr>
          <w:rFonts w:ascii="Arial" w:hAnsi="Arial"/>
          <w:sz w:val="18"/>
        </w:rPr>
        <w:t xml:space="preserve"> </w:t>
      </w:r>
      <w:hyperlink r:id="rId273">
        <w:r w:rsidR="006A3A8D" w:rsidRPr="006A4834">
          <w:rPr>
            <w:rFonts w:ascii="Arial" w:hAnsi="Arial"/>
            <w:sz w:val="18"/>
          </w:rPr>
          <w:t>Downloads/Rili_Hygmanagement.pdf</w:t>
        </w:r>
      </w:hyperlink>
    </w:p>
    <w:p w14:paraId="5D7B94D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89824" behindDoc="1" locked="0" layoutInCell="0" allowOverlap="1" wp14:anchorId="67757BAE" wp14:editId="2116C38A">
            <wp:simplePos x="0" y="0"/>
            <wp:positionH relativeFrom="column">
              <wp:posOffset>635</wp:posOffset>
            </wp:positionH>
            <wp:positionV relativeFrom="paragraph">
              <wp:posOffset>-308610</wp:posOffset>
            </wp:positionV>
            <wp:extent cx="4205605" cy="9525"/>
            <wp:effectExtent l="0" t="0" r="0" b="0"/>
            <wp:wrapNone/>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57" cstate="print"/>
                    <a:srcRect/>
                    <a:stretch>
                      <a:fillRect/>
                    </a:stretch>
                  </pic:blipFill>
                  <pic:spPr bwMode="auto">
                    <a:xfrm>
                      <a:off x="0" y="0"/>
                      <a:ext cx="42056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0848" behindDoc="1" locked="0" layoutInCell="0" allowOverlap="1" wp14:anchorId="01584C3E" wp14:editId="3371A876">
            <wp:simplePos x="0" y="0"/>
            <wp:positionH relativeFrom="column">
              <wp:posOffset>635</wp:posOffset>
            </wp:positionH>
            <wp:positionV relativeFrom="paragraph">
              <wp:posOffset>-108585</wp:posOffset>
            </wp:positionV>
            <wp:extent cx="2146300" cy="9525"/>
            <wp:effectExtent l="0" t="0" r="0" b="0"/>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52" cstate="print"/>
                    <a:srcRect/>
                    <a:stretch>
                      <a:fillRect/>
                    </a:stretch>
                  </pic:blipFill>
                  <pic:spPr bwMode="auto">
                    <a:xfrm>
                      <a:off x="0" y="0"/>
                      <a:ext cx="2146300" cy="9525"/>
                    </a:xfrm>
                    <a:prstGeom prst="rect">
                      <a:avLst/>
                    </a:prstGeom>
                    <a:noFill/>
                  </pic:spPr>
                </pic:pic>
              </a:graphicData>
            </a:graphic>
          </wp:anchor>
        </w:drawing>
      </w:r>
    </w:p>
    <w:p w14:paraId="2202EEF5" w14:textId="02B7BA88" w:rsidR="00553914" w:rsidRPr="006A4834" w:rsidRDefault="00491498">
      <w:pPr>
        <w:spacing w:line="450" w:lineRule="auto"/>
        <w:ind w:right="300"/>
        <w:rPr>
          <w:rFonts w:ascii="Arial" w:eastAsia="Arial" w:hAnsi="Arial" w:cs="Arial"/>
          <w:sz w:val="18"/>
          <w:szCs w:val="18"/>
        </w:rPr>
      </w:pPr>
      <w:r w:rsidRPr="006A4834">
        <w:rPr>
          <w:rFonts w:ascii="Arial" w:hAnsi="Arial"/>
          <w:b/>
          <w:sz w:val="18"/>
        </w:rPr>
        <w:t xml:space="preserve">Estimated Personal Protective Equipment (PPE) Needed for </w:t>
      </w:r>
      <w:hyperlink r:id="rId274">
        <w:r w:rsidRPr="006A4834">
          <w:rPr>
            <w:rFonts w:ascii="Arial" w:hAnsi="Arial"/>
            <w:b/>
            <w:sz w:val="18"/>
          </w:rPr>
          <w:t xml:space="preserve">Healthcare Facilities, CDC </w:t>
        </w:r>
        <w:r w:rsidRPr="006A4834">
          <w:rPr>
            <w:rFonts w:ascii="Arial" w:hAnsi="Arial"/>
            <w:sz w:val="18"/>
          </w:rPr>
          <w:t>https://www.cdc.gov/vhf/ebola/healthcare-</w:t>
        </w:r>
      </w:hyperlink>
      <w:hyperlink r:id="rId275">
        <w:r w:rsidRPr="006A4834">
          <w:rPr>
            <w:rFonts w:ascii="Arial" w:hAnsi="Arial"/>
            <w:sz w:val="18"/>
          </w:rPr>
          <w:t>us/ppe/calculator.html</w:t>
        </w:r>
      </w:hyperlink>
    </w:p>
    <w:p w14:paraId="2273D5A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1872" behindDoc="1" locked="0" layoutInCell="0" allowOverlap="1" wp14:anchorId="2A588AB7" wp14:editId="21CE5747">
            <wp:simplePos x="0" y="0"/>
            <wp:positionH relativeFrom="column">
              <wp:posOffset>1583055</wp:posOffset>
            </wp:positionH>
            <wp:positionV relativeFrom="paragraph">
              <wp:posOffset>-131445</wp:posOffset>
            </wp:positionV>
            <wp:extent cx="2451735" cy="9525"/>
            <wp:effectExtent l="0" t="0" r="0" b="0"/>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76" cstate="print"/>
                    <a:srcRect/>
                    <a:stretch>
                      <a:fillRect/>
                    </a:stretch>
                  </pic:blipFill>
                  <pic:spPr bwMode="auto">
                    <a:xfrm>
                      <a:off x="0" y="0"/>
                      <a:ext cx="245173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2896" behindDoc="1" locked="0" layoutInCell="0" allowOverlap="1" wp14:anchorId="03F6F0E3" wp14:editId="3383E522">
            <wp:simplePos x="0" y="0"/>
            <wp:positionH relativeFrom="column">
              <wp:posOffset>635</wp:posOffset>
            </wp:positionH>
            <wp:positionV relativeFrom="paragraph">
              <wp:posOffset>67945</wp:posOffset>
            </wp:positionV>
            <wp:extent cx="1307465" cy="9525"/>
            <wp:effectExtent l="0" t="0" r="0" b="0"/>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77" cstate="print"/>
                    <a:srcRect/>
                    <a:stretch>
                      <a:fillRect/>
                    </a:stretch>
                  </pic:blipFill>
                  <pic:spPr bwMode="auto">
                    <a:xfrm>
                      <a:off x="0" y="0"/>
                      <a:ext cx="1307465" cy="9525"/>
                    </a:xfrm>
                    <a:prstGeom prst="rect">
                      <a:avLst/>
                    </a:prstGeom>
                    <a:noFill/>
                  </pic:spPr>
                </pic:pic>
              </a:graphicData>
            </a:graphic>
          </wp:anchor>
        </w:drawing>
      </w:r>
    </w:p>
    <w:p w14:paraId="30B2B7B6" w14:textId="77777777" w:rsidR="0087383B" w:rsidRDefault="00491498">
      <w:pPr>
        <w:spacing w:line="405" w:lineRule="auto"/>
        <w:ind w:right="200"/>
        <w:rPr>
          <w:sz w:val="20"/>
          <w:szCs w:val="20"/>
        </w:rPr>
      </w:pPr>
      <w:r w:rsidRPr="006A4834">
        <w:rPr>
          <w:rFonts w:ascii="Arial" w:hAnsi="Arial"/>
          <w:b/>
          <w:sz w:val="18"/>
        </w:rPr>
        <w:t xml:space="preserve">European Agreement concerning the International Carriage of Dangerous Goods by Road </w:t>
      </w:r>
      <w:proofErr w:type="gramStart"/>
      <w:r w:rsidRPr="006A4834">
        <w:rPr>
          <w:rFonts w:ascii="Arial" w:hAnsi="Arial"/>
          <w:b/>
          <w:sz w:val="18"/>
        </w:rPr>
        <w:t>( (</w:t>
      </w:r>
      <w:proofErr w:type="gramEnd"/>
      <w:r w:rsidRPr="006A4834">
        <w:rPr>
          <w:rFonts w:ascii="Arial" w:hAnsi="Arial"/>
          <w:b/>
          <w:sz w:val="18"/>
        </w:rPr>
        <w:t>Accord européen relatif au transport international des marchandises Dangereuses par Route, ADR), UNECE</w:t>
      </w:r>
    </w:p>
    <w:p w14:paraId="5C4BE0BD" w14:textId="50D90572" w:rsidR="00553914" w:rsidRPr="006A4834" w:rsidRDefault="00094A08">
      <w:pPr>
        <w:spacing w:line="334" w:lineRule="auto"/>
        <w:ind w:right="60"/>
        <w:rPr>
          <w:rFonts w:ascii="Arial" w:eastAsia="Arial" w:hAnsi="Arial" w:cs="Arial"/>
          <w:sz w:val="18"/>
          <w:szCs w:val="18"/>
        </w:rPr>
      </w:pPr>
      <w:hyperlink r:id="rId278">
        <w:r w:rsidR="006A3A8D" w:rsidRPr="006A4834">
          <w:rPr>
            <w:rFonts w:ascii="Arial" w:hAnsi="Arial"/>
            <w:sz w:val="18"/>
          </w:rPr>
          <w:t>https://www.unece.org/trans/danger/publi/adr/adr2019/19contentse.html</w:t>
        </w:r>
      </w:hyperlink>
      <w:r w:rsidR="006A3A8D" w:rsidRPr="006A4834">
        <w:rPr>
          <w:rFonts w:ascii="Arial" w:hAnsi="Arial"/>
          <w:sz w:val="18"/>
        </w:rPr>
        <w:t xml:space="preserve"> </w:t>
      </w:r>
      <w:hyperlink r:id="rId279"/>
    </w:p>
    <w:p w14:paraId="2422180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793920" behindDoc="1" locked="0" layoutInCell="0" allowOverlap="1" wp14:anchorId="65FA0F12" wp14:editId="45211332">
            <wp:simplePos x="0" y="0"/>
            <wp:positionH relativeFrom="column">
              <wp:posOffset>635</wp:posOffset>
            </wp:positionH>
            <wp:positionV relativeFrom="paragraph">
              <wp:posOffset>-21590</wp:posOffset>
            </wp:positionV>
            <wp:extent cx="4186555" cy="9525"/>
            <wp:effectExtent l="0" t="0" r="0" b="0"/>
            <wp:wrapNone/>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4944" behindDoc="1" locked="0" layoutInCell="0" allowOverlap="1" wp14:anchorId="20EA4BAB" wp14:editId="5765A52E">
            <wp:simplePos x="0" y="0"/>
            <wp:positionH relativeFrom="column">
              <wp:posOffset>635</wp:posOffset>
            </wp:positionH>
            <wp:positionV relativeFrom="paragraph">
              <wp:posOffset>177800</wp:posOffset>
            </wp:positionV>
            <wp:extent cx="401320" cy="9525"/>
            <wp:effectExtent l="0" t="0" r="0" b="0"/>
            <wp:wrapNone/>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80" cstate="print"/>
                    <a:srcRect/>
                    <a:stretch>
                      <a:fillRect/>
                    </a:stretch>
                  </pic:blipFill>
                  <pic:spPr bwMode="auto">
                    <a:xfrm>
                      <a:off x="0" y="0"/>
                      <a:ext cx="401320" cy="9525"/>
                    </a:xfrm>
                    <a:prstGeom prst="rect">
                      <a:avLst/>
                    </a:prstGeom>
                    <a:noFill/>
                  </pic:spPr>
                </pic:pic>
              </a:graphicData>
            </a:graphic>
          </wp:anchor>
        </w:drawing>
      </w:r>
    </w:p>
    <w:p w14:paraId="1A9D82B4" w14:textId="65FFDF30" w:rsidR="0087383B" w:rsidRDefault="00491498">
      <w:pPr>
        <w:spacing w:line="334" w:lineRule="auto"/>
        <w:ind w:right="60"/>
        <w:rPr>
          <w:sz w:val="20"/>
          <w:szCs w:val="20"/>
        </w:rPr>
      </w:pPr>
      <w:r w:rsidRPr="006A4834">
        <w:rPr>
          <w:rFonts w:ascii="Arial" w:hAnsi="Arial"/>
          <w:b/>
          <w:sz w:val="18"/>
        </w:rPr>
        <w:t>Specialist terms in infection control and epidemiology (German only), RKI</w:t>
      </w:r>
    </w:p>
    <w:p w14:paraId="363A3276" w14:textId="79750DC0" w:rsidR="00553914" w:rsidRPr="005E23D5" w:rsidRDefault="00094A08">
      <w:pPr>
        <w:spacing w:line="429" w:lineRule="auto"/>
        <w:ind w:right="40"/>
        <w:rPr>
          <w:rFonts w:ascii="Arial" w:eastAsia="Arial" w:hAnsi="Arial" w:cs="Arial"/>
          <w:sz w:val="18"/>
          <w:szCs w:val="18"/>
          <w:lang w:val="de-DE"/>
        </w:rPr>
      </w:pPr>
      <w:hyperlink r:id="rId281">
        <w:r w:rsidR="006A3A8D" w:rsidRPr="005E23D5">
          <w:rPr>
            <w:rFonts w:ascii="Arial" w:hAnsi="Arial"/>
            <w:sz w:val="18"/>
            <w:lang w:val="de-DE"/>
          </w:rPr>
          <w:t>https://www.rki.de/DE/Content/Service/Publikationen/Fachwoerterbuch_</w:t>
        </w:r>
      </w:hyperlink>
      <w:r w:rsidR="006A3A8D" w:rsidRPr="005E23D5">
        <w:rPr>
          <w:rFonts w:ascii="Arial" w:hAnsi="Arial"/>
          <w:sz w:val="18"/>
          <w:lang w:val="de-DE"/>
        </w:rPr>
        <w:t xml:space="preserve"> </w:t>
      </w:r>
      <w:hyperlink r:id="rId282">
        <w:r w:rsidR="006A3A8D" w:rsidRPr="005E23D5">
          <w:rPr>
            <w:rFonts w:ascii="Arial" w:hAnsi="Arial"/>
            <w:sz w:val="18"/>
            <w:lang w:val="de-DE"/>
          </w:rPr>
          <w:t>Infektionsschutz.pdf</w:t>
        </w:r>
      </w:hyperlink>
    </w:p>
    <w:p w14:paraId="0806ECDC"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795968" behindDoc="1" locked="0" layoutInCell="0" allowOverlap="1" wp14:anchorId="717EA92E" wp14:editId="232D30E4">
            <wp:simplePos x="0" y="0"/>
            <wp:positionH relativeFrom="column">
              <wp:posOffset>635</wp:posOffset>
            </wp:positionH>
            <wp:positionV relativeFrom="paragraph">
              <wp:posOffset>-308610</wp:posOffset>
            </wp:positionV>
            <wp:extent cx="4196080" cy="9525"/>
            <wp:effectExtent l="0" t="0" r="0" b="0"/>
            <wp:wrapNone/>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796992" behindDoc="1" locked="0" layoutInCell="0" allowOverlap="1" wp14:anchorId="17B952F4" wp14:editId="3BB00FFD">
            <wp:simplePos x="0" y="0"/>
            <wp:positionH relativeFrom="column">
              <wp:posOffset>635</wp:posOffset>
            </wp:positionH>
            <wp:positionV relativeFrom="paragraph">
              <wp:posOffset>-108585</wp:posOffset>
            </wp:positionV>
            <wp:extent cx="1193165" cy="9525"/>
            <wp:effectExtent l="0" t="0" r="0" b="0"/>
            <wp:wrapNone/>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84" cstate="print"/>
                    <a:srcRect/>
                    <a:stretch>
                      <a:fillRect/>
                    </a:stretch>
                  </pic:blipFill>
                  <pic:spPr bwMode="auto">
                    <a:xfrm>
                      <a:off x="0" y="0"/>
                      <a:ext cx="1193165" cy="9525"/>
                    </a:xfrm>
                    <a:prstGeom prst="rect">
                      <a:avLst/>
                    </a:prstGeom>
                    <a:noFill/>
                  </pic:spPr>
                </pic:pic>
              </a:graphicData>
            </a:graphic>
          </wp:anchor>
        </w:drawing>
      </w:r>
    </w:p>
    <w:p w14:paraId="4033808E" w14:textId="77777777" w:rsidR="0087383B" w:rsidRDefault="00491498">
      <w:pPr>
        <w:rPr>
          <w:sz w:val="20"/>
          <w:szCs w:val="20"/>
        </w:rPr>
      </w:pPr>
      <w:r w:rsidRPr="006A4834">
        <w:rPr>
          <w:rFonts w:ascii="Arial" w:hAnsi="Arial"/>
          <w:b/>
          <w:sz w:val="18"/>
        </w:rPr>
        <w:t>Official fire service regulation 'Units deployed on CBRN operations' (FwDV 500) (German only),</w:t>
      </w:r>
    </w:p>
    <w:p w14:paraId="452E2FCE" w14:textId="0CB96A66" w:rsidR="00553914" w:rsidRPr="005E23D5" w:rsidRDefault="00491498" w:rsidP="00491498">
      <w:pPr>
        <w:numPr>
          <w:ilvl w:val="0"/>
          <w:numId w:val="58"/>
        </w:numPr>
        <w:tabs>
          <w:tab w:val="left" w:pos="392"/>
        </w:tabs>
        <w:spacing w:line="397" w:lineRule="auto"/>
        <w:ind w:right="60" w:firstLine="1"/>
        <w:rPr>
          <w:rFonts w:ascii="Arial" w:eastAsia="Arial" w:hAnsi="Arial" w:cs="Arial"/>
          <w:sz w:val="18"/>
          <w:szCs w:val="18"/>
          <w:lang w:val="de-DE"/>
        </w:rPr>
      </w:pPr>
      <w:r w:rsidRPr="005E23D5">
        <w:rPr>
          <w:rFonts w:ascii="Arial" w:hAnsi="Arial"/>
          <w:b/>
          <w:sz w:val="18"/>
          <w:lang w:val="de-DE"/>
        </w:rPr>
        <w:t xml:space="preserve">BBK </w:t>
      </w:r>
      <w:hyperlink r:id="rId285">
        <w:r w:rsidRPr="005E23D5">
          <w:rPr>
            <w:rFonts w:ascii="Arial" w:hAnsi="Arial"/>
            <w:sz w:val="18"/>
            <w:lang w:val="de-DE"/>
          </w:rPr>
          <w:t>https://www.bbk.bund.de/SharedDocs/Downloads/BBK/DE/FIS/Download</w:t>
        </w:r>
      </w:hyperlink>
      <w:r w:rsidRPr="005E23D5">
        <w:rPr>
          <w:rFonts w:ascii="Arial" w:hAnsi="Arial"/>
          <w:sz w:val="18"/>
          <w:lang w:val="de-DE"/>
        </w:rPr>
        <w:t xml:space="preserve"> </w:t>
      </w:r>
      <w:hyperlink r:id="rId286">
        <w:r w:rsidRPr="005E23D5">
          <w:rPr>
            <w:rFonts w:ascii="Arial" w:hAnsi="Arial"/>
            <w:sz w:val="18"/>
            <w:lang w:val="de-DE"/>
          </w:rPr>
          <w:t>sRechtundVorschriften/Volltext_Fw_Dv/FwDV%20500-2012,1.pdf</w:t>
        </w:r>
      </w:hyperlink>
    </w:p>
    <w:p w14:paraId="739278B3" w14:textId="77777777" w:rsidR="0087383B" w:rsidRDefault="00491498">
      <w:pPr>
        <w:spacing w:line="20" w:lineRule="exact"/>
        <w:rPr>
          <w:rFonts w:ascii="Arial" w:eastAsia="Arial" w:hAnsi="Arial" w:cs="Arial"/>
          <w:b/>
          <w:bCs/>
          <w:sz w:val="18"/>
          <w:szCs w:val="18"/>
          <w:lang w:val="de-DE"/>
        </w:rPr>
      </w:pPr>
      <w:r w:rsidRPr="006A4834">
        <w:rPr>
          <w:rFonts w:ascii="Arial" w:eastAsia="Arial" w:hAnsi="Arial" w:cs="Arial"/>
          <w:b/>
          <w:bCs/>
          <w:noProof/>
          <w:sz w:val="18"/>
          <w:szCs w:val="18"/>
          <w:lang w:val="de-DE" w:eastAsia="de-DE" w:bidi="ar-SA"/>
        </w:rPr>
        <w:drawing>
          <wp:anchor distT="0" distB="0" distL="114300" distR="114300" simplePos="0" relativeHeight="251798016" behindDoc="1" locked="0" layoutInCell="0" allowOverlap="1" wp14:anchorId="6C624356" wp14:editId="10BE1FB3">
            <wp:simplePos x="0" y="0"/>
            <wp:positionH relativeFrom="column">
              <wp:posOffset>635</wp:posOffset>
            </wp:positionH>
            <wp:positionV relativeFrom="paragraph">
              <wp:posOffset>-290830</wp:posOffset>
            </wp:positionV>
            <wp:extent cx="4177030" cy="9525"/>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rFonts w:ascii="Arial" w:eastAsia="Arial" w:hAnsi="Arial" w:cs="Arial"/>
          <w:b/>
          <w:bCs/>
          <w:noProof/>
          <w:sz w:val="18"/>
          <w:szCs w:val="18"/>
          <w:lang w:val="de-DE" w:eastAsia="de-DE" w:bidi="ar-SA"/>
        </w:rPr>
        <w:drawing>
          <wp:anchor distT="0" distB="0" distL="114300" distR="114300" simplePos="0" relativeHeight="251799040" behindDoc="1" locked="0" layoutInCell="0" allowOverlap="1" wp14:anchorId="68D2C767" wp14:editId="7938AF27">
            <wp:simplePos x="0" y="0"/>
            <wp:positionH relativeFrom="column">
              <wp:posOffset>635</wp:posOffset>
            </wp:positionH>
            <wp:positionV relativeFrom="paragraph">
              <wp:posOffset>-90805</wp:posOffset>
            </wp:positionV>
            <wp:extent cx="3710305" cy="9525"/>
            <wp:effectExtent l="0" t="0" r="0" b="0"/>
            <wp:wrapNone/>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01" cstate="print"/>
                    <a:srcRect/>
                    <a:stretch>
                      <a:fillRect/>
                    </a:stretch>
                  </pic:blipFill>
                  <pic:spPr bwMode="auto">
                    <a:xfrm>
                      <a:off x="0" y="0"/>
                      <a:ext cx="3710305" cy="9525"/>
                    </a:xfrm>
                    <a:prstGeom prst="rect">
                      <a:avLst/>
                    </a:prstGeom>
                    <a:noFill/>
                  </pic:spPr>
                </pic:pic>
              </a:graphicData>
            </a:graphic>
          </wp:anchor>
        </w:drawing>
      </w:r>
    </w:p>
    <w:p w14:paraId="0AED69B3" w14:textId="12D79597" w:rsidR="00553914" w:rsidRPr="006A4834" w:rsidRDefault="00491498">
      <w:pPr>
        <w:spacing w:line="429" w:lineRule="auto"/>
        <w:ind w:right="540"/>
        <w:rPr>
          <w:sz w:val="20"/>
          <w:szCs w:val="20"/>
        </w:rPr>
      </w:pPr>
      <w:r w:rsidRPr="006A4834">
        <w:rPr>
          <w:rFonts w:ascii="Arial" w:hAnsi="Arial"/>
          <w:b/>
          <w:sz w:val="18"/>
        </w:rPr>
        <w:t>German fire service regulation 'Leadership and command in emergency operations' (FwDV 100), BKK</w:t>
      </w:r>
    </w:p>
    <w:p w14:paraId="50FCA61C"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77D4EDA" w14:textId="77777777" w:rsidR="00553914" w:rsidRPr="006A4834" w:rsidRDefault="00553914">
      <w:pPr>
        <w:spacing w:line="339" w:lineRule="exact"/>
        <w:rPr>
          <w:rFonts w:ascii="Arial" w:eastAsia="Arial" w:hAnsi="Arial" w:cs="Arial"/>
          <w:b/>
          <w:bCs/>
          <w:sz w:val="18"/>
          <w:szCs w:val="18"/>
        </w:rPr>
      </w:pPr>
    </w:p>
    <w:p w14:paraId="6D46AA07"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123</w:t>
      </w:r>
    </w:p>
    <w:p w14:paraId="4AF5CE85"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4A3E0AC4" w14:textId="77777777" w:rsidR="0087383B" w:rsidRDefault="00491498">
      <w:pPr>
        <w:rPr>
          <w:sz w:val="20"/>
          <w:szCs w:val="20"/>
        </w:rPr>
      </w:pPr>
      <w:bookmarkStart w:id="116" w:name="page124"/>
      <w:bookmarkEnd w:id="116"/>
      <w:r w:rsidRPr="006A4834">
        <w:rPr>
          <w:rFonts w:ascii="Arial" w:hAnsi="Arial"/>
          <w:b/>
          <w:i/>
          <w:sz w:val="18"/>
        </w:rPr>
        <w:lastRenderedPageBreak/>
        <w:t>Annex – Websites</w:t>
      </w:r>
    </w:p>
    <w:p w14:paraId="28078CB9" w14:textId="552D69BB" w:rsidR="00553914" w:rsidRPr="006A4834" w:rsidRDefault="00094A08">
      <w:pPr>
        <w:spacing w:line="429" w:lineRule="auto"/>
        <w:ind w:right="60"/>
        <w:rPr>
          <w:rFonts w:ascii="Arial" w:eastAsia="Arial" w:hAnsi="Arial" w:cs="Arial"/>
          <w:sz w:val="18"/>
          <w:szCs w:val="18"/>
        </w:rPr>
      </w:pPr>
      <w:hyperlink r:id="rId288">
        <w:r w:rsidR="006A3A8D" w:rsidRPr="006A4834">
          <w:rPr>
            <w:rFonts w:ascii="Arial" w:hAnsi="Arial"/>
            <w:sz w:val="18"/>
          </w:rPr>
          <w:t>https://www.bbk.bund.de/SharedDocs/Downloads/BBK/DE/FIS/DownloadsRechtundVorschriften/Volltext_Fw_Dv/FwDV-100%20englisch.pdf?__blob=publicationFile</w:t>
        </w:r>
      </w:hyperlink>
      <w:r w:rsidR="006A3A8D" w:rsidRPr="006A4834">
        <w:rPr>
          <w:rFonts w:ascii="Arial" w:hAnsi="Arial"/>
          <w:sz w:val="18"/>
        </w:rPr>
        <w:t xml:space="preserve"> </w:t>
      </w:r>
      <w:hyperlink r:id="rId289"/>
    </w:p>
    <w:p w14:paraId="4DC7919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0064" behindDoc="1" locked="0" layoutInCell="0" allowOverlap="1" wp14:anchorId="0EA46B39" wp14:editId="54B22D84">
            <wp:simplePos x="0" y="0"/>
            <wp:positionH relativeFrom="column">
              <wp:posOffset>-1905</wp:posOffset>
            </wp:positionH>
            <wp:positionV relativeFrom="paragraph">
              <wp:posOffset>-308610</wp:posOffset>
            </wp:positionV>
            <wp:extent cx="4177030" cy="9525"/>
            <wp:effectExtent l="0" t="0" r="0" b="0"/>
            <wp:wrapNone/>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1088" behindDoc="1" locked="0" layoutInCell="0" allowOverlap="1" wp14:anchorId="5289098D" wp14:editId="6E4055F0">
            <wp:simplePos x="0" y="0"/>
            <wp:positionH relativeFrom="column">
              <wp:posOffset>-1905</wp:posOffset>
            </wp:positionH>
            <wp:positionV relativeFrom="paragraph">
              <wp:posOffset>-108585</wp:posOffset>
            </wp:positionV>
            <wp:extent cx="3300730" cy="9525"/>
            <wp:effectExtent l="0" t="0" r="0" b="0"/>
            <wp:wrapNone/>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90" cstate="print"/>
                    <a:srcRect/>
                    <a:stretch>
                      <a:fillRect/>
                    </a:stretch>
                  </pic:blipFill>
                  <pic:spPr bwMode="auto">
                    <a:xfrm>
                      <a:off x="0" y="0"/>
                      <a:ext cx="3300730" cy="9525"/>
                    </a:xfrm>
                    <a:prstGeom prst="rect">
                      <a:avLst/>
                    </a:prstGeom>
                    <a:noFill/>
                  </pic:spPr>
                </pic:pic>
              </a:graphicData>
            </a:graphic>
          </wp:anchor>
        </w:drawing>
      </w:r>
    </w:p>
    <w:p w14:paraId="61CC286F" w14:textId="492FE741" w:rsidR="00553914" w:rsidRPr="006A4834" w:rsidRDefault="00491498" w:rsidP="005776FD">
      <w:pPr>
        <w:rPr>
          <w:rFonts w:ascii="Arial" w:eastAsia="Arial" w:hAnsi="Arial" w:cs="Arial"/>
          <w:sz w:val="18"/>
          <w:szCs w:val="18"/>
        </w:rPr>
      </w:pPr>
      <w:r w:rsidRPr="006A4834">
        <w:rPr>
          <w:rFonts w:ascii="Arial" w:hAnsi="Arial"/>
          <w:b/>
          <w:sz w:val="18"/>
        </w:rPr>
        <w:t>Ordinance on the transport of dangerous goods by road, rail and inland waterways</w:t>
      </w:r>
      <w:r w:rsidR="005776FD" w:rsidRPr="006A4834">
        <w:rPr>
          <w:rFonts w:ascii="Arial" w:hAnsi="Arial"/>
          <w:b/>
          <w:sz w:val="18"/>
        </w:rPr>
        <w:t xml:space="preserve"> </w:t>
      </w:r>
      <w:hyperlink r:id="rId291">
        <w:r w:rsidR="006A3A8D" w:rsidRPr="006A4834">
          <w:rPr>
            <w:rFonts w:ascii="Arial" w:hAnsi="Arial"/>
            <w:b/>
            <w:sz w:val="18"/>
          </w:rPr>
          <w:t xml:space="preserve">(GGVSEB) </w:t>
        </w:r>
      </w:hyperlink>
      <w:hyperlink r:id="rId292">
        <w:r w:rsidR="006A3A8D" w:rsidRPr="006A4834">
          <w:rPr>
            <w:rFonts w:ascii="Arial" w:hAnsi="Arial"/>
            <w:sz w:val="18"/>
          </w:rPr>
          <w:t>https://www.bmvi.de/SharedDocs/DE/Anlage/G/Gefahrengut/ggvseb-2019-engl.pdf?__blob=publicationFile</w:t>
        </w:r>
      </w:hyperlink>
    </w:p>
    <w:p w14:paraId="4EE52BD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2112" behindDoc="1" locked="0" layoutInCell="0" allowOverlap="1" wp14:anchorId="352DD1B9" wp14:editId="39D371A9">
            <wp:simplePos x="0" y="0"/>
            <wp:positionH relativeFrom="column">
              <wp:posOffset>664210</wp:posOffset>
            </wp:positionH>
            <wp:positionV relativeFrom="paragraph">
              <wp:posOffset>-308610</wp:posOffset>
            </wp:positionV>
            <wp:extent cx="1393190" cy="9525"/>
            <wp:effectExtent l="0" t="0" r="0" b="0"/>
            <wp:wrapNone/>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41" cstate="print"/>
                    <a:srcRect/>
                    <a:stretch>
                      <a:fillRect/>
                    </a:stretch>
                  </pic:blipFill>
                  <pic:spPr bwMode="auto">
                    <a:xfrm>
                      <a:off x="0" y="0"/>
                      <a:ext cx="139319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3136" behindDoc="1" locked="0" layoutInCell="0" allowOverlap="1" wp14:anchorId="7FBC36DC" wp14:editId="72918749">
            <wp:simplePos x="0" y="0"/>
            <wp:positionH relativeFrom="column">
              <wp:posOffset>-1905</wp:posOffset>
            </wp:positionH>
            <wp:positionV relativeFrom="paragraph">
              <wp:posOffset>-108585</wp:posOffset>
            </wp:positionV>
            <wp:extent cx="2318385" cy="9525"/>
            <wp:effectExtent l="0" t="0" r="0" b="0"/>
            <wp:wrapNone/>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93" cstate="print"/>
                    <a:srcRect/>
                    <a:stretch>
                      <a:fillRect/>
                    </a:stretch>
                  </pic:blipFill>
                  <pic:spPr bwMode="auto">
                    <a:xfrm>
                      <a:off x="0" y="0"/>
                      <a:ext cx="2318385" cy="9525"/>
                    </a:xfrm>
                    <a:prstGeom prst="rect">
                      <a:avLst/>
                    </a:prstGeom>
                    <a:noFill/>
                  </pic:spPr>
                </pic:pic>
              </a:graphicData>
            </a:graphic>
          </wp:anchor>
        </w:drawing>
      </w:r>
    </w:p>
    <w:p w14:paraId="24541E72" w14:textId="7C2913AF" w:rsidR="00553914" w:rsidRPr="006A4834" w:rsidRDefault="00491498">
      <w:pPr>
        <w:spacing w:line="450" w:lineRule="auto"/>
        <w:ind w:right="100"/>
        <w:rPr>
          <w:rFonts w:ascii="Arial" w:eastAsia="Arial" w:hAnsi="Arial" w:cs="Arial"/>
          <w:sz w:val="18"/>
          <w:szCs w:val="18"/>
        </w:rPr>
      </w:pPr>
      <w:r w:rsidRPr="006A4834">
        <w:rPr>
          <w:rFonts w:ascii="Arial" w:hAnsi="Arial"/>
          <w:b/>
          <w:sz w:val="18"/>
        </w:rPr>
        <w:t xml:space="preserve">Protecting Health – Assessing Risks, RKI </w:t>
      </w:r>
      <w:hyperlink r:id="rId294">
        <w:r w:rsidRPr="006A4834">
          <w:rPr>
            <w:rFonts w:ascii="Arial" w:hAnsi="Arial"/>
            <w:sz w:val="18"/>
          </w:rPr>
          <w:t>https://edoc.rki.de/handle/176904/5453</w:t>
        </w:r>
      </w:hyperlink>
      <w:r w:rsidRPr="006A4834">
        <w:rPr>
          <w:rFonts w:ascii="Arial" w:hAnsi="Arial"/>
          <w:sz w:val="18"/>
        </w:rPr>
        <w:t xml:space="preserve"> </w:t>
      </w:r>
      <w:hyperlink r:id="rId295"/>
    </w:p>
    <w:p w14:paraId="091F4B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4160" behindDoc="1" locked="0" layoutInCell="0" allowOverlap="1" wp14:anchorId="53FFF4FA" wp14:editId="1D660598">
            <wp:simplePos x="0" y="0"/>
            <wp:positionH relativeFrom="column">
              <wp:posOffset>-1905</wp:posOffset>
            </wp:positionH>
            <wp:positionV relativeFrom="paragraph">
              <wp:posOffset>-131445</wp:posOffset>
            </wp:positionV>
            <wp:extent cx="4148455" cy="9525"/>
            <wp:effectExtent l="0" t="0" r="0" b="0"/>
            <wp:wrapNone/>
            <wp:docPr id="349"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5184" behindDoc="1" locked="0" layoutInCell="0" allowOverlap="1" wp14:anchorId="6DF16BD6" wp14:editId="61C2E5DA">
            <wp:simplePos x="0" y="0"/>
            <wp:positionH relativeFrom="column">
              <wp:posOffset>-1905</wp:posOffset>
            </wp:positionH>
            <wp:positionV relativeFrom="paragraph">
              <wp:posOffset>67945</wp:posOffset>
            </wp:positionV>
            <wp:extent cx="363220" cy="9525"/>
            <wp:effectExtent l="0" t="0" r="0" b="0"/>
            <wp:wrapNone/>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97" cstate="print"/>
                    <a:srcRect/>
                    <a:stretch>
                      <a:fillRect/>
                    </a:stretch>
                  </pic:blipFill>
                  <pic:spPr bwMode="auto">
                    <a:xfrm>
                      <a:off x="0" y="0"/>
                      <a:ext cx="363220" cy="9525"/>
                    </a:xfrm>
                    <a:prstGeom prst="rect">
                      <a:avLst/>
                    </a:prstGeom>
                    <a:noFill/>
                  </pic:spPr>
                </pic:pic>
              </a:graphicData>
            </a:graphic>
          </wp:anchor>
        </w:drawing>
      </w:r>
    </w:p>
    <w:p w14:paraId="7AF3B0B0" w14:textId="48D0B0E6" w:rsidR="00553914" w:rsidRPr="006A4834" w:rsidRDefault="00491498">
      <w:pPr>
        <w:spacing w:line="334" w:lineRule="auto"/>
        <w:rPr>
          <w:sz w:val="20"/>
          <w:szCs w:val="20"/>
        </w:rPr>
      </w:pPr>
      <w:r w:rsidRPr="006A4834">
        <w:rPr>
          <w:rFonts w:ascii="Arial" w:hAnsi="Arial"/>
          <w:b/>
          <w:sz w:val="18"/>
        </w:rPr>
        <w:t>Guidance on regulations for the Transport of Infectious Substances, WHO</w:t>
      </w:r>
    </w:p>
    <w:p w14:paraId="71CE523C" w14:textId="77777777" w:rsidR="00553914" w:rsidRPr="0046511C" w:rsidRDefault="00094A08">
      <w:pPr>
        <w:spacing w:line="429" w:lineRule="auto"/>
        <w:ind w:right="100"/>
        <w:rPr>
          <w:rFonts w:ascii="Arial" w:eastAsia="Arial" w:hAnsi="Arial" w:cs="Arial"/>
          <w:sz w:val="18"/>
          <w:szCs w:val="18"/>
          <w:lang w:val="pt-PT"/>
        </w:rPr>
      </w:pPr>
      <w:hyperlink r:id="rId298">
        <w:r w:rsidR="006A3A8D" w:rsidRPr="0046511C">
          <w:rPr>
            <w:rFonts w:ascii="Arial" w:hAnsi="Arial"/>
            <w:sz w:val="18"/>
            <w:lang w:val="pt-PT"/>
          </w:rPr>
          <w:t>https://www.who.int/csr/resources/publications/biosafety/WHO_HSE_EP</w:t>
        </w:r>
      </w:hyperlink>
      <w:r w:rsidR="006A3A8D" w:rsidRPr="0046511C">
        <w:rPr>
          <w:rFonts w:ascii="Arial" w:hAnsi="Arial"/>
          <w:sz w:val="18"/>
          <w:lang w:val="pt-PT"/>
        </w:rPr>
        <w:t xml:space="preserve"> </w:t>
      </w:r>
      <w:hyperlink r:id="rId299">
        <w:r w:rsidR="006A3A8D" w:rsidRPr="0046511C">
          <w:rPr>
            <w:rFonts w:ascii="Arial" w:hAnsi="Arial"/>
            <w:sz w:val="18"/>
            <w:lang w:val="pt-PT"/>
          </w:rPr>
          <w:t>R_2008_10.pdf</w:t>
        </w:r>
      </w:hyperlink>
    </w:p>
    <w:p w14:paraId="363CF4FA" w14:textId="77777777" w:rsidR="0087383B" w:rsidRDefault="00491498">
      <w:pPr>
        <w:spacing w:line="20" w:lineRule="exact"/>
        <w:rPr>
          <w:sz w:val="20"/>
          <w:szCs w:val="20"/>
          <w:lang w:val="pt-PT"/>
        </w:rPr>
      </w:pPr>
      <w:r w:rsidRPr="006A4834">
        <w:rPr>
          <w:noProof/>
          <w:sz w:val="20"/>
          <w:szCs w:val="20"/>
          <w:lang w:val="de-DE" w:eastAsia="de-DE" w:bidi="ar-SA"/>
        </w:rPr>
        <w:drawing>
          <wp:anchor distT="0" distB="0" distL="114300" distR="114300" simplePos="0" relativeHeight="251806208" behindDoc="1" locked="0" layoutInCell="0" allowOverlap="1" wp14:anchorId="0CF8D8CE" wp14:editId="41A20CEF">
            <wp:simplePos x="0" y="0"/>
            <wp:positionH relativeFrom="column">
              <wp:posOffset>-1905</wp:posOffset>
            </wp:positionH>
            <wp:positionV relativeFrom="paragraph">
              <wp:posOffset>-308610</wp:posOffset>
            </wp:positionV>
            <wp:extent cx="4148455" cy="9525"/>
            <wp:effectExtent l="0" t="0" r="0" b="0"/>
            <wp:wrapNone/>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7232" behindDoc="1" locked="0" layoutInCell="0" allowOverlap="1" wp14:anchorId="00D70C36" wp14:editId="54FC2FDC">
            <wp:simplePos x="0" y="0"/>
            <wp:positionH relativeFrom="column">
              <wp:posOffset>-1905</wp:posOffset>
            </wp:positionH>
            <wp:positionV relativeFrom="paragraph">
              <wp:posOffset>-108585</wp:posOffset>
            </wp:positionV>
            <wp:extent cx="821055" cy="9525"/>
            <wp:effectExtent l="0" t="0" r="0" b="0"/>
            <wp:wrapNone/>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300" cstate="print"/>
                    <a:srcRect/>
                    <a:stretch>
                      <a:fillRect/>
                    </a:stretch>
                  </pic:blipFill>
                  <pic:spPr bwMode="auto">
                    <a:xfrm>
                      <a:off x="0" y="0"/>
                      <a:ext cx="821055" cy="9525"/>
                    </a:xfrm>
                    <a:prstGeom prst="rect">
                      <a:avLst/>
                    </a:prstGeom>
                    <a:noFill/>
                  </pic:spPr>
                </pic:pic>
              </a:graphicData>
            </a:graphic>
          </wp:anchor>
        </w:drawing>
      </w:r>
    </w:p>
    <w:p w14:paraId="169D4573" w14:textId="77777777" w:rsidR="0087383B" w:rsidRDefault="00491498">
      <w:pPr>
        <w:spacing w:line="365" w:lineRule="auto"/>
        <w:ind w:right="1300"/>
        <w:rPr>
          <w:sz w:val="20"/>
          <w:szCs w:val="20"/>
        </w:rPr>
      </w:pPr>
      <w:r w:rsidRPr="006A4834">
        <w:rPr>
          <w:rFonts w:ascii="Arial" w:hAnsi="Arial"/>
          <w:b/>
          <w:sz w:val="18"/>
        </w:rPr>
        <w:t>Notes of the outpatient management of suspected COVID-19 cases (German only), RKI</w:t>
      </w:r>
    </w:p>
    <w:p w14:paraId="4DCB0F49" w14:textId="5B8EF6C2" w:rsidR="00553914" w:rsidRPr="006A4834" w:rsidRDefault="00094A08">
      <w:pPr>
        <w:spacing w:line="334" w:lineRule="auto"/>
        <w:ind w:right="60"/>
        <w:rPr>
          <w:rFonts w:ascii="Arial" w:eastAsia="Arial" w:hAnsi="Arial" w:cs="Arial"/>
          <w:sz w:val="18"/>
          <w:szCs w:val="18"/>
        </w:rPr>
      </w:pPr>
      <w:hyperlink r:id="rId301">
        <w:r w:rsidR="006A3A8D" w:rsidRPr="006A4834">
          <w:rPr>
            <w:rFonts w:ascii="Arial" w:hAnsi="Arial"/>
            <w:sz w:val="18"/>
          </w:rPr>
          <w:t>https://www.rki.de/DE/Content/InfAZ/N/Neuartiges_Coronavirus/ambula</w:t>
        </w:r>
      </w:hyperlink>
      <w:r w:rsidR="006A3A8D" w:rsidRPr="006A4834">
        <w:rPr>
          <w:rFonts w:ascii="Arial" w:hAnsi="Arial"/>
          <w:sz w:val="18"/>
        </w:rPr>
        <w:t xml:space="preserve"> </w:t>
      </w:r>
      <w:hyperlink r:id="rId302">
        <w:r w:rsidR="006A3A8D" w:rsidRPr="006A4834">
          <w:rPr>
            <w:rFonts w:ascii="Arial" w:hAnsi="Arial"/>
            <w:sz w:val="18"/>
          </w:rPr>
          <w:t>nt.html</w:t>
        </w:r>
      </w:hyperlink>
    </w:p>
    <w:p w14:paraId="62D6F3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08256" behindDoc="1" locked="0" layoutInCell="0" allowOverlap="1" wp14:anchorId="69C4E642" wp14:editId="41C26764">
            <wp:simplePos x="0" y="0"/>
            <wp:positionH relativeFrom="column">
              <wp:posOffset>-1905</wp:posOffset>
            </wp:positionH>
            <wp:positionV relativeFrom="paragraph">
              <wp:posOffset>-22225</wp:posOffset>
            </wp:positionV>
            <wp:extent cx="4167505" cy="9525"/>
            <wp:effectExtent l="0" t="0" r="0" b="0"/>
            <wp:wrapNone/>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09280" behindDoc="1" locked="0" layoutInCell="0" allowOverlap="1" wp14:anchorId="5A053301" wp14:editId="148298BD">
            <wp:simplePos x="0" y="0"/>
            <wp:positionH relativeFrom="column">
              <wp:posOffset>-1905</wp:posOffset>
            </wp:positionH>
            <wp:positionV relativeFrom="paragraph">
              <wp:posOffset>177800</wp:posOffset>
            </wp:positionV>
            <wp:extent cx="420370" cy="9525"/>
            <wp:effectExtent l="0" t="0" r="0" b="0"/>
            <wp:wrapNone/>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303" cstate="print"/>
                    <a:srcRect/>
                    <a:stretch>
                      <a:fillRect/>
                    </a:stretch>
                  </pic:blipFill>
                  <pic:spPr bwMode="auto">
                    <a:xfrm>
                      <a:off x="0" y="0"/>
                      <a:ext cx="420370" cy="9525"/>
                    </a:xfrm>
                    <a:prstGeom prst="rect">
                      <a:avLst/>
                    </a:prstGeom>
                    <a:noFill/>
                  </pic:spPr>
                </pic:pic>
              </a:graphicData>
            </a:graphic>
          </wp:anchor>
        </w:drawing>
      </w:r>
    </w:p>
    <w:p w14:paraId="3B6DE2D8" w14:textId="4B003AA7" w:rsidR="0087383B" w:rsidRDefault="00491498">
      <w:pPr>
        <w:spacing w:line="365" w:lineRule="auto"/>
        <w:ind w:right="1480"/>
        <w:rPr>
          <w:sz w:val="20"/>
          <w:szCs w:val="20"/>
        </w:rPr>
      </w:pPr>
      <w:r w:rsidRPr="006A4834">
        <w:rPr>
          <w:rFonts w:ascii="Arial" w:hAnsi="Arial"/>
          <w:b/>
          <w:sz w:val="18"/>
        </w:rPr>
        <w:t>Forming teams – the administrative-organisational component (German only), BKK</w:t>
      </w:r>
    </w:p>
    <w:p w14:paraId="2000DB5B" w14:textId="5FB19A00" w:rsidR="00553914" w:rsidRPr="005E23D5" w:rsidRDefault="00094A08">
      <w:pPr>
        <w:spacing w:line="429" w:lineRule="auto"/>
        <w:ind w:right="60"/>
        <w:rPr>
          <w:rFonts w:ascii="Arial" w:eastAsia="Arial" w:hAnsi="Arial" w:cs="Arial"/>
          <w:sz w:val="18"/>
          <w:szCs w:val="18"/>
          <w:lang w:val="de-DE"/>
        </w:rPr>
      </w:pPr>
      <w:hyperlink r:id="rId304">
        <w:r w:rsidR="006A3A8D" w:rsidRPr="005E23D5">
          <w:rPr>
            <w:rFonts w:ascii="Arial" w:hAnsi="Arial"/>
            <w:sz w:val="18"/>
            <w:lang w:val="de-DE"/>
          </w:rPr>
          <w:t>http://www.bbk.bund.de/SharedDocs/Downloads/BBK/DE/FIS/Downloads</w:t>
        </w:r>
      </w:hyperlink>
      <w:r w:rsidR="006A3A8D" w:rsidRPr="005E23D5">
        <w:rPr>
          <w:rFonts w:ascii="Arial" w:hAnsi="Arial"/>
          <w:sz w:val="18"/>
          <w:lang w:val="de-DE"/>
        </w:rPr>
        <w:t xml:space="preserve"> </w:t>
      </w:r>
      <w:hyperlink r:id="rId305">
        <w:r w:rsidR="006A3A8D" w:rsidRPr="005E23D5">
          <w:rPr>
            <w:rFonts w:ascii="Arial" w:hAnsi="Arial"/>
            <w:sz w:val="18"/>
            <w:lang w:val="de-DE"/>
          </w:rPr>
          <w:t>RechtundVorschriften/IMKBeschluesse/IMK174TOP26Anlg2.pdf</w:t>
        </w:r>
      </w:hyperlink>
    </w:p>
    <w:p w14:paraId="1561501E"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10304" behindDoc="1" locked="0" layoutInCell="0" allowOverlap="1" wp14:anchorId="712A494C" wp14:editId="7E4AE31D">
            <wp:simplePos x="0" y="0"/>
            <wp:positionH relativeFrom="column">
              <wp:posOffset>-1905</wp:posOffset>
            </wp:positionH>
            <wp:positionV relativeFrom="paragraph">
              <wp:posOffset>-308610</wp:posOffset>
            </wp:positionV>
            <wp:extent cx="4177030" cy="9525"/>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1328" behindDoc="1" locked="0" layoutInCell="0" allowOverlap="1" wp14:anchorId="19F7CF24" wp14:editId="52D25871">
            <wp:simplePos x="0" y="0"/>
            <wp:positionH relativeFrom="column">
              <wp:posOffset>-1905</wp:posOffset>
            </wp:positionH>
            <wp:positionV relativeFrom="paragraph">
              <wp:posOffset>-108585</wp:posOffset>
            </wp:positionV>
            <wp:extent cx="3653155" cy="9525"/>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306" cstate="print"/>
                    <a:srcRect/>
                    <a:stretch>
                      <a:fillRect/>
                    </a:stretch>
                  </pic:blipFill>
                  <pic:spPr bwMode="auto">
                    <a:xfrm>
                      <a:off x="0" y="0"/>
                      <a:ext cx="3653155" cy="9525"/>
                    </a:xfrm>
                    <a:prstGeom prst="rect">
                      <a:avLst/>
                    </a:prstGeom>
                    <a:noFill/>
                  </pic:spPr>
                </pic:pic>
              </a:graphicData>
            </a:graphic>
          </wp:anchor>
        </w:drawing>
      </w:r>
    </w:p>
    <w:p w14:paraId="533D8C02" w14:textId="77777777" w:rsidR="0087383B" w:rsidRDefault="00491498">
      <w:pPr>
        <w:rPr>
          <w:sz w:val="20"/>
          <w:szCs w:val="20"/>
        </w:rPr>
      </w:pPr>
      <w:r w:rsidRPr="006A4834">
        <w:rPr>
          <w:rFonts w:ascii="Arial" w:hAnsi="Arial"/>
          <w:b/>
          <w:sz w:val="18"/>
        </w:rPr>
        <w:t>Advice on using respirators (German only), DGUV</w:t>
      </w:r>
    </w:p>
    <w:p w14:paraId="6A6740CA" w14:textId="514B5D0D" w:rsidR="00553914" w:rsidRPr="006A4834" w:rsidRDefault="00094A08">
      <w:pPr>
        <w:spacing w:line="429" w:lineRule="auto"/>
        <w:ind w:right="340"/>
        <w:rPr>
          <w:rFonts w:ascii="Arial" w:eastAsia="Arial" w:hAnsi="Arial" w:cs="Arial"/>
          <w:sz w:val="18"/>
          <w:szCs w:val="18"/>
        </w:rPr>
      </w:pPr>
      <w:hyperlink r:id="rId307">
        <w:r w:rsidR="006A3A8D" w:rsidRPr="006A4834">
          <w:rPr>
            <w:rFonts w:ascii="Arial" w:hAnsi="Arial"/>
            <w:sz w:val="18"/>
          </w:rPr>
          <w:t>https://publikationen.dguv.de/regelwerk/regeln/1011/benutzung-von-</w:t>
        </w:r>
      </w:hyperlink>
      <w:hyperlink r:id="rId308">
        <w:r w:rsidR="006A3A8D" w:rsidRPr="006A4834">
          <w:rPr>
            <w:rFonts w:ascii="Arial" w:hAnsi="Arial"/>
            <w:sz w:val="18"/>
          </w:rPr>
          <w:t>atemschutzgeraeten</w:t>
        </w:r>
      </w:hyperlink>
    </w:p>
    <w:p w14:paraId="22F71DF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2352" behindDoc="1" locked="0" layoutInCell="0" allowOverlap="1" wp14:anchorId="6A97C203" wp14:editId="5AFADA8F">
            <wp:simplePos x="0" y="0"/>
            <wp:positionH relativeFrom="column">
              <wp:posOffset>-1905</wp:posOffset>
            </wp:positionH>
            <wp:positionV relativeFrom="paragraph">
              <wp:posOffset>-308610</wp:posOffset>
            </wp:positionV>
            <wp:extent cx="3995420" cy="9525"/>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309" cstate="print"/>
                    <a:srcRect/>
                    <a:stretch>
                      <a:fillRect/>
                    </a:stretch>
                  </pic:blipFill>
                  <pic:spPr bwMode="auto">
                    <a:xfrm>
                      <a:off x="0" y="0"/>
                      <a:ext cx="399542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13376" behindDoc="1" locked="0" layoutInCell="0" allowOverlap="1" wp14:anchorId="649F883F" wp14:editId="573AD318">
            <wp:simplePos x="0" y="0"/>
            <wp:positionH relativeFrom="column">
              <wp:posOffset>-1905</wp:posOffset>
            </wp:positionH>
            <wp:positionV relativeFrom="paragraph">
              <wp:posOffset>-108585</wp:posOffset>
            </wp:positionV>
            <wp:extent cx="1164590" cy="9525"/>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809CD7C" w14:textId="77777777" w:rsidR="0087383B" w:rsidRDefault="00491498">
      <w:pPr>
        <w:rPr>
          <w:sz w:val="20"/>
          <w:szCs w:val="20"/>
        </w:rPr>
      </w:pPr>
      <w:r w:rsidRPr="006A4834">
        <w:rPr>
          <w:rFonts w:ascii="Arial" w:hAnsi="Arial"/>
          <w:b/>
          <w:sz w:val="18"/>
        </w:rPr>
        <w:t>Infection risks in the emergency services (German only), LIA</w:t>
      </w:r>
    </w:p>
    <w:p w14:paraId="511A36D7" w14:textId="7D4480B0" w:rsidR="00553914" w:rsidRPr="006A4834" w:rsidRDefault="00094A08">
      <w:pPr>
        <w:spacing w:line="397" w:lineRule="auto"/>
        <w:ind w:right="1360"/>
        <w:rPr>
          <w:rFonts w:ascii="Arial" w:eastAsia="Arial" w:hAnsi="Arial" w:cs="Arial"/>
          <w:sz w:val="18"/>
          <w:szCs w:val="18"/>
        </w:rPr>
      </w:pPr>
      <w:hyperlink r:id="rId311">
        <w:r w:rsidR="006A3A8D" w:rsidRPr="006A4834">
          <w:rPr>
            <w:rFonts w:ascii="Arial" w:hAnsi="Arial"/>
            <w:sz w:val="18"/>
          </w:rPr>
          <w:t>https://www.lia.nrw.de/themengebiete/Arbeitsschutz-und-</w:t>
        </w:r>
      </w:hyperlink>
      <w:hyperlink r:id="rId312">
        <w:r w:rsidR="006A3A8D" w:rsidRPr="006A4834">
          <w:rPr>
            <w:rFonts w:ascii="Arial" w:hAnsi="Arial"/>
            <w:sz w:val="18"/>
          </w:rPr>
          <w:t>Gesundheit/Biostoffe/Infektionsgefaehrdung-im-</w:t>
        </w:r>
      </w:hyperlink>
      <w:hyperlink r:id="rId313">
        <w:r w:rsidR="006A3A8D" w:rsidRPr="006A4834">
          <w:rPr>
            <w:rFonts w:ascii="Arial" w:hAnsi="Arial"/>
            <w:sz w:val="18"/>
          </w:rPr>
          <w:t>Rettungsdienst/index.html</w:t>
        </w:r>
      </w:hyperlink>
    </w:p>
    <w:p w14:paraId="5C74DE1B" w14:textId="77777777" w:rsidR="0087383B"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4400" behindDoc="1" locked="0" layoutInCell="0" allowOverlap="1" wp14:anchorId="06C12361" wp14:editId="3A76E3AE">
            <wp:simplePos x="0" y="0"/>
            <wp:positionH relativeFrom="column">
              <wp:posOffset>-1905</wp:posOffset>
            </wp:positionH>
            <wp:positionV relativeFrom="paragraph">
              <wp:posOffset>-491490</wp:posOffset>
            </wp:positionV>
            <wp:extent cx="3347085" cy="9525"/>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256" cstate="print"/>
                    <a:srcRect/>
                    <a:stretch>
                      <a:fillRect/>
                    </a:stretch>
                  </pic:blipFill>
                  <pic:spPr bwMode="auto">
                    <a:xfrm>
                      <a:off x="0" y="0"/>
                      <a:ext cx="334708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5424" behindDoc="1" locked="0" layoutInCell="0" allowOverlap="1" wp14:anchorId="7E0960D3" wp14:editId="48D47DF5">
            <wp:simplePos x="0" y="0"/>
            <wp:positionH relativeFrom="column">
              <wp:posOffset>-1905</wp:posOffset>
            </wp:positionH>
            <wp:positionV relativeFrom="paragraph">
              <wp:posOffset>-303530</wp:posOffset>
            </wp:positionV>
            <wp:extent cx="2816225" cy="34925"/>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314" cstate="print"/>
                    <a:srcRect/>
                    <a:stretch>
                      <a:fillRect/>
                    </a:stretch>
                  </pic:blipFill>
                  <pic:spPr bwMode="auto">
                    <a:xfrm>
                      <a:off x="0" y="0"/>
                      <a:ext cx="2816225"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16448" behindDoc="1" locked="0" layoutInCell="0" allowOverlap="1" wp14:anchorId="1AF0EADC" wp14:editId="276EBF02">
            <wp:simplePos x="0" y="0"/>
            <wp:positionH relativeFrom="column">
              <wp:posOffset>-1905</wp:posOffset>
            </wp:positionH>
            <wp:positionV relativeFrom="paragraph">
              <wp:posOffset>-90805</wp:posOffset>
            </wp:positionV>
            <wp:extent cx="1526540" cy="9525"/>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315" cstate="print"/>
                    <a:srcRect/>
                    <a:stretch>
                      <a:fillRect/>
                    </a:stretch>
                  </pic:blipFill>
                  <pic:spPr bwMode="auto">
                    <a:xfrm>
                      <a:off x="0" y="0"/>
                      <a:ext cx="1526540" cy="9525"/>
                    </a:xfrm>
                    <a:prstGeom prst="rect">
                      <a:avLst/>
                    </a:prstGeom>
                    <a:noFill/>
                  </pic:spPr>
                </pic:pic>
              </a:graphicData>
            </a:graphic>
          </wp:anchor>
        </w:drawing>
      </w:r>
    </w:p>
    <w:p w14:paraId="5C7AAD4B" w14:textId="3B1CD71A" w:rsidR="00553914" w:rsidRPr="006A4834" w:rsidRDefault="00491498">
      <w:pPr>
        <w:spacing w:line="429" w:lineRule="auto"/>
        <w:ind w:right="780"/>
        <w:rPr>
          <w:rFonts w:ascii="Arial" w:eastAsia="Arial" w:hAnsi="Arial" w:cs="Arial"/>
          <w:sz w:val="18"/>
          <w:szCs w:val="18"/>
        </w:rPr>
      </w:pPr>
      <w:r w:rsidRPr="006A4834">
        <w:rPr>
          <w:rFonts w:ascii="Arial" w:hAnsi="Arial"/>
          <w:b/>
          <w:sz w:val="18"/>
        </w:rPr>
        <w:t xml:space="preserve">Communicable diseases A-Z (German only), RKI </w:t>
      </w:r>
      <w:hyperlink r:id="rId316">
        <w:r w:rsidRPr="006A4834">
          <w:rPr>
            <w:rFonts w:ascii="Arial" w:hAnsi="Arial"/>
            <w:sz w:val="18"/>
          </w:rPr>
          <w:t>https://www.rki.de/DE/Content/InfAZ/InfAZ_marginal_node.html</w:t>
        </w:r>
      </w:hyperlink>
    </w:p>
    <w:p w14:paraId="6956FDDF" w14:textId="77777777" w:rsidR="00553914" w:rsidRPr="006A4834" w:rsidRDefault="00491498">
      <w:pPr>
        <w:spacing w:line="20" w:lineRule="exact"/>
        <w:rPr>
          <w:rFonts w:ascii="Arial" w:eastAsia="Arial" w:hAnsi="Arial" w:cs="Arial"/>
          <w:sz w:val="18"/>
          <w:szCs w:val="18"/>
        </w:rPr>
      </w:pPr>
      <w:r w:rsidRPr="006A4834">
        <w:rPr>
          <w:rFonts w:ascii="Arial" w:eastAsia="Arial" w:hAnsi="Arial" w:cs="Arial"/>
          <w:noProof/>
          <w:sz w:val="18"/>
          <w:szCs w:val="18"/>
          <w:lang w:val="de-DE" w:eastAsia="de-DE" w:bidi="ar-SA"/>
        </w:rPr>
        <w:drawing>
          <wp:anchor distT="0" distB="0" distL="114300" distR="114300" simplePos="0" relativeHeight="251817472" behindDoc="1" locked="0" layoutInCell="0" allowOverlap="1" wp14:anchorId="5EA27555" wp14:editId="197C3445">
            <wp:simplePos x="0" y="0"/>
            <wp:positionH relativeFrom="column">
              <wp:posOffset>-1905</wp:posOffset>
            </wp:positionH>
            <wp:positionV relativeFrom="paragraph">
              <wp:posOffset>-108585</wp:posOffset>
            </wp:positionV>
            <wp:extent cx="3719195" cy="9525"/>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317" cstate="print"/>
                    <a:srcRect/>
                    <a:stretch>
                      <a:fillRect/>
                    </a:stretch>
                  </pic:blipFill>
                  <pic:spPr bwMode="auto">
                    <a:xfrm>
                      <a:off x="0" y="0"/>
                      <a:ext cx="3719195" cy="9525"/>
                    </a:xfrm>
                    <a:prstGeom prst="rect">
                      <a:avLst/>
                    </a:prstGeom>
                    <a:noFill/>
                  </pic:spPr>
                </pic:pic>
              </a:graphicData>
            </a:graphic>
          </wp:anchor>
        </w:drawing>
      </w:r>
    </w:p>
    <w:p w14:paraId="495635DE" w14:textId="77777777" w:rsidR="00553914" w:rsidRPr="006A4834" w:rsidRDefault="00553914">
      <w:pPr>
        <w:sectPr w:rsidR="00553914" w:rsidRPr="006A4834">
          <w:pgSz w:w="8620" w:h="12979"/>
          <w:pgMar w:top="511" w:right="1141" w:bottom="0" w:left="860" w:header="0" w:footer="0" w:gutter="0"/>
          <w:cols w:space="720" w:equalWidth="0">
            <w:col w:w="6620"/>
          </w:cols>
        </w:sectPr>
      </w:pPr>
    </w:p>
    <w:p w14:paraId="0A798D99" w14:textId="77777777" w:rsidR="0087383B" w:rsidRDefault="0087383B">
      <w:pPr>
        <w:spacing w:line="200" w:lineRule="exact"/>
        <w:rPr>
          <w:rFonts w:ascii="Arial" w:eastAsia="Arial" w:hAnsi="Arial" w:cs="Arial"/>
          <w:sz w:val="18"/>
          <w:szCs w:val="18"/>
        </w:rPr>
      </w:pPr>
    </w:p>
    <w:p w14:paraId="7C41F68D" w14:textId="77777777" w:rsidR="00553914" w:rsidRPr="006A4834" w:rsidRDefault="00491498">
      <w:pPr>
        <w:tabs>
          <w:tab w:val="left" w:pos="2920"/>
        </w:tabs>
        <w:rPr>
          <w:sz w:val="20"/>
          <w:szCs w:val="20"/>
        </w:rPr>
      </w:pPr>
      <w:r w:rsidRPr="006A4834">
        <w:rPr>
          <w:rFonts w:ascii="Arial" w:hAnsi="Arial"/>
          <w:b/>
          <w:i/>
          <w:sz w:val="18"/>
        </w:rPr>
        <w:t>124</w:t>
      </w:r>
      <w:r w:rsidRPr="006A4834">
        <w:tab/>
      </w:r>
      <w:r w:rsidRPr="006A4834">
        <w:rPr>
          <w:rFonts w:ascii="Arial" w:hAnsi="Arial"/>
          <w:sz w:val="15"/>
        </w:rPr>
        <w:t>Pre-release v1.0</w:t>
      </w:r>
    </w:p>
    <w:p w14:paraId="099C7829" w14:textId="77777777" w:rsidR="00553914" w:rsidRPr="006A4834" w:rsidRDefault="00553914">
      <w:pPr>
        <w:sectPr w:rsidR="00553914" w:rsidRPr="006A4834">
          <w:type w:val="continuous"/>
          <w:pgSz w:w="8620" w:h="12979"/>
          <w:pgMar w:top="511" w:right="1141" w:bottom="0" w:left="860" w:header="0" w:footer="0" w:gutter="0"/>
          <w:cols w:space="720" w:equalWidth="0">
            <w:col w:w="6620"/>
          </w:cols>
        </w:sectPr>
      </w:pPr>
    </w:p>
    <w:p w14:paraId="45EDE5A2" w14:textId="77777777" w:rsidR="0087383B" w:rsidRDefault="00491498">
      <w:pPr>
        <w:ind w:left="5000"/>
        <w:rPr>
          <w:sz w:val="20"/>
          <w:szCs w:val="20"/>
        </w:rPr>
      </w:pPr>
      <w:bookmarkStart w:id="117" w:name="page125"/>
      <w:bookmarkEnd w:id="117"/>
      <w:r w:rsidRPr="006A4834">
        <w:rPr>
          <w:rFonts w:ascii="Arial" w:hAnsi="Arial"/>
          <w:b/>
          <w:i/>
          <w:sz w:val="17"/>
        </w:rPr>
        <w:lastRenderedPageBreak/>
        <w:t>Crisis management</w:t>
      </w:r>
    </w:p>
    <w:p w14:paraId="5024374C" w14:textId="6B44B558" w:rsidR="00553914" w:rsidRPr="006A4834" w:rsidRDefault="00491498">
      <w:pPr>
        <w:spacing w:line="429" w:lineRule="auto"/>
        <w:ind w:right="860"/>
        <w:rPr>
          <w:rFonts w:ascii="Arial" w:eastAsia="Arial" w:hAnsi="Arial" w:cs="Arial"/>
          <w:sz w:val="18"/>
          <w:szCs w:val="18"/>
        </w:rPr>
      </w:pPr>
      <w:r w:rsidRPr="006A4834">
        <w:rPr>
          <w:rFonts w:ascii="Arial" w:hAnsi="Arial"/>
          <w:b/>
          <w:sz w:val="18"/>
        </w:rPr>
        <w:t xml:space="preserve">International Health Regulations (German only), RKI </w:t>
      </w:r>
      <w:hyperlink r:id="rId318">
        <w:r w:rsidRPr="006A4834">
          <w:rPr>
            <w:rFonts w:ascii="Arial" w:hAnsi="Arial"/>
            <w:sz w:val="18"/>
          </w:rPr>
          <w:t>https://www.rki.de/DE/Content/Infekt/IGV/Gesetz_IGV_de-en.pdf</w:t>
        </w:r>
      </w:hyperlink>
    </w:p>
    <w:p w14:paraId="18D7DAC3"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8496" behindDoc="1" locked="0" layoutInCell="0" allowOverlap="1" wp14:anchorId="4CEDEE3E" wp14:editId="5ED99CAF">
            <wp:simplePos x="0" y="0"/>
            <wp:positionH relativeFrom="column">
              <wp:posOffset>635</wp:posOffset>
            </wp:positionH>
            <wp:positionV relativeFrom="paragraph">
              <wp:posOffset>-108585</wp:posOffset>
            </wp:positionV>
            <wp:extent cx="3681095" cy="9525"/>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319" cstate="print"/>
                    <a:srcRect/>
                    <a:stretch>
                      <a:fillRect/>
                    </a:stretch>
                  </pic:blipFill>
                  <pic:spPr bwMode="auto">
                    <a:xfrm>
                      <a:off x="0" y="0"/>
                      <a:ext cx="3681095" cy="9525"/>
                    </a:xfrm>
                    <a:prstGeom prst="rect">
                      <a:avLst/>
                    </a:prstGeom>
                    <a:noFill/>
                  </pic:spPr>
                </pic:pic>
              </a:graphicData>
            </a:graphic>
          </wp:anchor>
        </w:drawing>
      </w:r>
    </w:p>
    <w:p w14:paraId="3A14C991" w14:textId="77777777" w:rsidR="0087383B" w:rsidRDefault="00491498">
      <w:pPr>
        <w:rPr>
          <w:sz w:val="20"/>
          <w:szCs w:val="20"/>
        </w:rPr>
      </w:pPr>
      <w:r w:rsidRPr="006A4834">
        <w:rPr>
          <w:rFonts w:ascii="Arial" w:hAnsi="Arial"/>
          <w:b/>
          <w:sz w:val="18"/>
        </w:rPr>
        <w:t>Infectious Substances, Class 6.2 Cat. A, ADR</w:t>
      </w:r>
    </w:p>
    <w:p w14:paraId="36119661" w14:textId="2BF03B04" w:rsidR="00553914" w:rsidRPr="006A4834" w:rsidRDefault="00094A08">
      <w:pPr>
        <w:rPr>
          <w:rFonts w:ascii="Arial" w:eastAsia="Arial" w:hAnsi="Arial" w:cs="Arial"/>
          <w:sz w:val="18"/>
          <w:szCs w:val="18"/>
        </w:rPr>
      </w:pPr>
      <w:hyperlink r:id="rId320">
        <w:r w:rsidR="006A3A8D" w:rsidRPr="006A4834">
          <w:rPr>
            <w:rFonts w:ascii="Arial" w:hAnsi="Arial"/>
            <w:sz w:val="18"/>
          </w:rPr>
          <w:t>https://adrbook.com/en/2017/ADR/2.2.62</w:t>
        </w:r>
      </w:hyperlink>
    </w:p>
    <w:p w14:paraId="017C18D9"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19520" behindDoc="1" locked="0" layoutInCell="0" allowOverlap="1" wp14:anchorId="5D5CCF72" wp14:editId="4C8F3B81">
            <wp:simplePos x="0" y="0"/>
            <wp:positionH relativeFrom="column">
              <wp:posOffset>38735</wp:posOffset>
            </wp:positionH>
            <wp:positionV relativeFrom="paragraph">
              <wp:posOffset>28575</wp:posOffset>
            </wp:positionV>
            <wp:extent cx="2307590" cy="9525"/>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321" cstate="print"/>
                    <a:srcRect/>
                    <a:stretch>
                      <a:fillRect/>
                    </a:stretch>
                  </pic:blipFill>
                  <pic:spPr bwMode="auto">
                    <a:xfrm>
                      <a:off x="0" y="0"/>
                      <a:ext cx="2307590" cy="9525"/>
                    </a:xfrm>
                    <a:prstGeom prst="rect">
                      <a:avLst/>
                    </a:prstGeom>
                    <a:noFill/>
                  </pic:spPr>
                </pic:pic>
              </a:graphicData>
            </a:graphic>
          </wp:anchor>
        </w:drawing>
      </w:r>
    </w:p>
    <w:p w14:paraId="5DF79B29" w14:textId="77777777" w:rsidR="0087383B" w:rsidRDefault="00491498">
      <w:pPr>
        <w:rPr>
          <w:sz w:val="20"/>
          <w:szCs w:val="20"/>
        </w:rPr>
      </w:pPr>
      <w:r w:rsidRPr="006A4834">
        <w:rPr>
          <w:rFonts w:ascii="Arial" w:hAnsi="Arial"/>
          <w:b/>
          <w:sz w:val="18"/>
        </w:rPr>
        <w:t>Influenza pandemic preparedness plan (German only), RKI</w:t>
      </w:r>
    </w:p>
    <w:p w14:paraId="518803D8" w14:textId="10D1DC28" w:rsidR="00553914" w:rsidRPr="006A4834" w:rsidRDefault="00094A08">
      <w:pPr>
        <w:rPr>
          <w:rFonts w:ascii="Arial" w:eastAsia="Arial" w:hAnsi="Arial" w:cs="Arial"/>
          <w:sz w:val="18"/>
          <w:szCs w:val="18"/>
        </w:rPr>
      </w:pPr>
      <w:hyperlink r:id="rId322">
        <w:r w:rsidR="006A3A8D" w:rsidRPr="006A4834">
          <w:rPr>
            <w:rFonts w:ascii="Arial" w:hAnsi="Arial"/>
            <w:sz w:val="18"/>
          </w:rPr>
          <w:t>https://www.rki.de/DE/Content/InfAZ/I/Influenza/Pandemieplanung/Pan</w:t>
        </w:r>
      </w:hyperlink>
    </w:p>
    <w:p w14:paraId="7DAA9AB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0544" behindDoc="1" locked="0" layoutInCell="0" allowOverlap="1" wp14:anchorId="2DEA9DB4" wp14:editId="1CB0D411">
            <wp:simplePos x="0" y="0"/>
            <wp:positionH relativeFrom="column">
              <wp:posOffset>635</wp:posOffset>
            </wp:positionH>
            <wp:positionV relativeFrom="paragraph">
              <wp:posOffset>29210</wp:posOffset>
            </wp:positionV>
            <wp:extent cx="4148455" cy="9525"/>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96" cstate="print"/>
                    <a:srcRect/>
                    <a:stretch>
                      <a:fillRect/>
                    </a:stretch>
                  </pic:blipFill>
                  <pic:spPr bwMode="auto">
                    <a:xfrm>
                      <a:off x="0" y="0"/>
                      <a:ext cx="4148455" cy="9525"/>
                    </a:xfrm>
                    <a:prstGeom prst="rect">
                      <a:avLst/>
                    </a:prstGeom>
                    <a:noFill/>
                  </pic:spPr>
                </pic:pic>
              </a:graphicData>
            </a:graphic>
          </wp:anchor>
        </w:drawing>
      </w:r>
    </w:p>
    <w:p w14:paraId="130E16E9" w14:textId="7F0854D0" w:rsidR="00553914" w:rsidRPr="006A4834" w:rsidRDefault="00094A08">
      <w:pPr>
        <w:rPr>
          <w:rFonts w:ascii="Arial" w:eastAsia="Arial" w:hAnsi="Arial" w:cs="Arial"/>
          <w:sz w:val="18"/>
          <w:szCs w:val="18"/>
        </w:rPr>
      </w:pPr>
      <w:hyperlink r:id="rId323">
        <w:r w:rsidR="006A3A8D" w:rsidRPr="006A4834">
          <w:rPr>
            <w:rFonts w:ascii="Arial" w:hAnsi="Arial"/>
            <w:sz w:val="18"/>
          </w:rPr>
          <w:t>demieplanung_Node.html</w:t>
        </w:r>
      </w:hyperlink>
    </w:p>
    <w:p w14:paraId="7093C64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1568" behindDoc="1" locked="0" layoutInCell="0" allowOverlap="1" wp14:anchorId="46C44334" wp14:editId="7252F01D">
            <wp:simplePos x="0" y="0"/>
            <wp:positionH relativeFrom="column">
              <wp:posOffset>635</wp:posOffset>
            </wp:positionH>
            <wp:positionV relativeFrom="paragraph">
              <wp:posOffset>29210</wp:posOffset>
            </wp:positionV>
            <wp:extent cx="1488440" cy="9525"/>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324" cstate="print"/>
                    <a:srcRect/>
                    <a:stretch>
                      <a:fillRect/>
                    </a:stretch>
                  </pic:blipFill>
                  <pic:spPr bwMode="auto">
                    <a:xfrm>
                      <a:off x="0" y="0"/>
                      <a:ext cx="1488440" cy="9525"/>
                    </a:xfrm>
                    <a:prstGeom prst="rect">
                      <a:avLst/>
                    </a:prstGeom>
                    <a:noFill/>
                  </pic:spPr>
                </pic:pic>
              </a:graphicData>
            </a:graphic>
          </wp:anchor>
        </w:drawing>
      </w:r>
    </w:p>
    <w:p w14:paraId="4B1ED92A" w14:textId="14FE085E" w:rsidR="00553914" w:rsidRPr="006A4834" w:rsidRDefault="00491498">
      <w:pPr>
        <w:spacing w:line="334" w:lineRule="auto"/>
        <w:ind w:right="380"/>
        <w:rPr>
          <w:sz w:val="20"/>
          <w:szCs w:val="20"/>
        </w:rPr>
      </w:pPr>
      <w:r w:rsidRPr="006A4834">
        <w:rPr>
          <w:rFonts w:ascii="Arial" w:hAnsi="Arial"/>
          <w:b/>
          <w:sz w:val="18"/>
        </w:rPr>
        <w:t>Commission for Hospital Hygiene and Infection Prevention, RKI.</w:t>
      </w:r>
    </w:p>
    <w:p w14:paraId="797E0ABA" w14:textId="77777777" w:rsidR="00553914" w:rsidRPr="006A4834" w:rsidRDefault="00094A08">
      <w:pPr>
        <w:spacing w:line="334" w:lineRule="auto"/>
        <w:ind w:right="40"/>
        <w:rPr>
          <w:rFonts w:ascii="Arial" w:eastAsia="Arial" w:hAnsi="Arial" w:cs="Arial"/>
          <w:sz w:val="18"/>
          <w:szCs w:val="18"/>
        </w:rPr>
      </w:pPr>
      <w:hyperlink r:id="rId325">
        <w:r w:rsidR="006A3A8D" w:rsidRPr="006A4834">
          <w:rPr>
            <w:rFonts w:ascii="Arial" w:hAnsi="Arial"/>
            <w:sz w:val="18"/>
          </w:rPr>
          <w:t>https://www.rki.de/EN/Content/Institute/Committees/KRINKO/KRINKO_node_en.html</w:t>
        </w:r>
      </w:hyperlink>
      <w:r w:rsidR="006A3A8D" w:rsidRPr="006A4834">
        <w:rPr>
          <w:rFonts w:ascii="Arial" w:hAnsi="Arial"/>
          <w:sz w:val="18"/>
        </w:rPr>
        <w:t xml:space="preserve"> </w:t>
      </w:r>
      <w:hyperlink r:id="rId326"/>
    </w:p>
    <w:p w14:paraId="5E2F912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2592" behindDoc="1" locked="0" layoutInCell="0" allowOverlap="1" wp14:anchorId="72D27AA6" wp14:editId="0FB824B9">
            <wp:simplePos x="0" y="0"/>
            <wp:positionH relativeFrom="column">
              <wp:posOffset>635</wp:posOffset>
            </wp:positionH>
            <wp:positionV relativeFrom="paragraph">
              <wp:posOffset>-22225</wp:posOffset>
            </wp:positionV>
            <wp:extent cx="4196080" cy="9525"/>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3616" behindDoc="1" locked="0" layoutInCell="0" allowOverlap="1" wp14:anchorId="26658EC5" wp14:editId="2122F2EF">
            <wp:simplePos x="0" y="0"/>
            <wp:positionH relativeFrom="column">
              <wp:posOffset>635</wp:posOffset>
            </wp:positionH>
            <wp:positionV relativeFrom="paragraph">
              <wp:posOffset>177800</wp:posOffset>
            </wp:positionV>
            <wp:extent cx="38100" cy="9525"/>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327" cstate="print"/>
                    <a:srcRect/>
                    <a:stretch>
                      <a:fillRect/>
                    </a:stretch>
                  </pic:blipFill>
                  <pic:spPr bwMode="auto">
                    <a:xfrm>
                      <a:off x="0" y="0"/>
                      <a:ext cx="38100" cy="9525"/>
                    </a:xfrm>
                    <a:prstGeom prst="rect">
                      <a:avLst/>
                    </a:prstGeom>
                    <a:noFill/>
                  </pic:spPr>
                </pic:pic>
              </a:graphicData>
            </a:graphic>
          </wp:anchor>
        </w:drawing>
      </w:r>
    </w:p>
    <w:p w14:paraId="66EB2FF8" w14:textId="528F4AA6" w:rsidR="00553914" w:rsidRPr="006A4834" w:rsidRDefault="00491498">
      <w:pPr>
        <w:spacing w:line="334" w:lineRule="auto"/>
        <w:ind w:right="120"/>
        <w:rPr>
          <w:sz w:val="20"/>
          <w:szCs w:val="20"/>
        </w:rPr>
      </w:pPr>
      <w:r w:rsidRPr="006A4834">
        <w:rPr>
          <w:rFonts w:ascii="Arial" w:hAnsi="Arial"/>
          <w:b/>
          <w:sz w:val="18"/>
        </w:rPr>
        <w:t>Guideline on Biological Incident Response &amp; Environmental Sampling, EU</w:t>
      </w:r>
    </w:p>
    <w:p w14:paraId="679C2923" w14:textId="77777777" w:rsidR="00553914" w:rsidRPr="006A4834" w:rsidRDefault="00094A08">
      <w:pPr>
        <w:spacing w:line="334" w:lineRule="auto"/>
        <w:ind w:right="20"/>
        <w:rPr>
          <w:rFonts w:ascii="Arial" w:eastAsia="Arial" w:hAnsi="Arial" w:cs="Arial"/>
          <w:sz w:val="18"/>
          <w:szCs w:val="18"/>
        </w:rPr>
      </w:pPr>
      <w:hyperlink r:id="rId328">
        <w:r w:rsidR="006A3A8D" w:rsidRPr="006A4834">
          <w:rPr>
            <w:rFonts w:ascii="Arial" w:hAnsi="Arial"/>
            <w:sz w:val="18"/>
          </w:rPr>
          <w:t>https://ec.europa.eu/health/ph_threats/com/preparedness/docs/biological</w:t>
        </w:r>
      </w:hyperlink>
      <w:hyperlink r:id="rId329">
        <w:r w:rsidR="006A3A8D" w:rsidRPr="006A4834">
          <w:rPr>
            <w:rFonts w:ascii="Arial" w:hAnsi="Arial"/>
            <w:sz w:val="18"/>
          </w:rPr>
          <w:t>.pdf</w:t>
        </w:r>
      </w:hyperlink>
    </w:p>
    <w:p w14:paraId="7B5797D0"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24640" behindDoc="1" locked="0" layoutInCell="0" allowOverlap="1" wp14:anchorId="54CE8CB8" wp14:editId="12F95D24">
            <wp:simplePos x="0" y="0"/>
            <wp:positionH relativeFrom="column">
              <wp:posOffset>635</wp:posOffset>
            </wp:positionH>
            <wp:positionV relativeFrom="paragraph">
              <wp:posOffset>-22225</wp:posOffset>
            </wp:positionV>
            <wp:extent cx="4215130" cy="9525"/>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43" cstate="print"/>
                    <a:srcRect/>
                    <a:stretch>
                      <a:fillRect/>
                    </a:stretch>
                  </pic:blipFill>
                  <pic:spPr bwMode="auto">
                    <a:xfrm>
                      <a:off x="0" y="0"/>
                      <a:ext cx="42151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5664" behindDoc="1" locked="0" layoutInCell="0" allowOverlap="1" wp14:anchorId="0376EFF2" wp14:editId="04DFBD6E">
            <wp:simplePos x="0" y="0"/>
            <wp:positionH relativeFrom="column">
              <wp:posOffset>635</wp:posOffset>
            </wp:positionH>
            <wp:positionV relativeFrom="paragraph">
              <wp:posOffset>177800</wp:posOffset>
            </wp:positionV>
            <wp:extent cx="220345" cy="9525"/>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330" cstate="print"/>
                    <a:srcRect/>
                    <a:stretch>
                      <a:fillRect/>
                    </a:stretch>
                  </pic:blipFill>
                  <pic:spPr bwMode="auto">
                    <a:xfrm>
                      <a:off x="0" y="0"/>
                      <a:ext cx="220345" cy="9525"/>
                    </a:xfrm>
                    <a:prstGeom prst="rect">
                      <a:avLst/>
                    </a:prstGeom>
                    <a:noFill/>
                  </pic:spPr>
                </pic:pic>
              </a:graphicData>
            </a:graphic>
          </wp:anchor>
        </w:drawing>
      </w:r>
    </w:p>
    <w:p w14:paraId="359E8A84" w14:textId="77777777" w:rsidR="0087383B" w:rsidRDefault="00491498">
      <w:pPr>
        <w:rPr>
          <w:sz w:val="20"/>
          <w:szCs w:val="20"/>
        </w:rPr>
      </w:pPr>
      <w:r w:rsidRPr="006A4834">
        <w:rPr>
          <w:rFonts w:ascii="Arial" w:hAnsi="Arial"/>
          <w:b/>
          <w:sz w:val="18"/>
        </w:rPr>
        <w:t>Guidelines on crisis communication (German only), BMI</w:t>
      </w:r>
    </w:p>
    <w:p w14:paraId="68383688" w14:textId="6A68129A" w:rsidR="00553914" w:rsidRPr="005E23D5" w:rsidRDefault="00094A08">
      <w:pPr>
        <w:spacing w:line="429" w:lineRule="auto"/>
        <w:ind w:right="140"/>
        <w:rPr>
          <w:rFonts w:ascii="Arial" w:eastAsia="Arial" w:hAnsi="Arial" w:cs="Arial"/>
          <w:sz w:val="18"/>
          <w:szCs w:val="18"/>
          <w:lang w:val="de-DE"/>
        </w:rPr>
      </w:pPr>
      <w:hyperlink r:id="rId331">
        <w:r w:rsidR="006A3A8D" w:rsidRPr="005E23D5">
          <w:rPr>
            <w:rFonts w:ascii="Arial" w:hAnsi="Arial"/>
            <w:sz w:val="18"/>
            <w:lang w:val="de-DE"/>
          </w:rPr>
          <w:t>https://www.bmi.bund.de/SharedDocs/downloads/DE/publikationen/the</w:t>
        </w:r>
      </w:hyperlink>
      <w:r w:rsidR="006A3A8D" w:rsidRPr="005E23D5">
        <w:rPr>
          <w:rFonts w:ascii="Arial" w:hAnsi="Arial"/>
          <w:sz w:val="18"/>
          <w:lang w:val="de-DE"/>
        </w:rPr>
        <w:t xml:space="preserve"> </w:t>
      </w:r>
      <w:hyperlink r:id="rId332">
        <w:r w:rsidR="006A3A8D" w:rsidRPr="005E23D5">
          <w:rPr>
            <w:rFonts w:ascii="Arial" w:hAnsi="Arial"/>
            <w:sz w:val="18"/>
            <w:lang w:val="de-DE"/>
          </w:rPr>
          <w:t>men/bevoelkerungsschutz/leitfaden-krisenkommunikation.pdf</w:t>
        </w:r>
      </w:hyperlink>
    </w:p>
    <w:p w14:paraId="6A6A675B"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6688" behindDoc="1" locked="0" layoutInCell="0" allowOverlap="1" wp14:anchorId="1672E660" wp14:editId="50FCBA4E">
            <wp:simplePos x="0" y="0"/>
            <wp:positionH relativeFrom="column">
              <wp:posOffset>635</wp:posOffset>
            </wp:positionH>
            <wp:positionV relativeFrom="paragraph">
              <wp:posOffset>-308610</wp:posOffset>
            </wp:positionV>
            <wp:extent cx="4129405" cy="9525"/>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5" cstate="print"/>
                    <a:srcRect/>
                    <a:stretch>
                      <a:fillRect/>
                    </a:stretch>
                  </pic:blipFill>
                  <pic:spPr bwMode="auto">
                    <a:xfrm>
                      <a:off x="0" y="0"/>
                      <a:ext cx="412940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7712" behindDoc="1" locked="0" layoutInCell="0" allowOverlap="1" wp14:anchorId="0A841C7A" wp14:editId="09453B81">
            <wp:simplePos x="0" y="0"/>
            <wp:positionH relativeFrom="column">
              <wp:posOffset>635</wp:posOffset>
            </wp:positionH>
            <wp:positionV relativeFrom="paragraph">
              <wp:posOffset>-108585</wp:posOffset>
            </wp:positionV>
            <wp:extent cx="3634105" cy="9525"/>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333" cstate="print"/>
                    <a:srcRect/>
                    <a:stretch>
                      <a:fillRect/>
                    </a:stretch>
                  </pic:blipFill>
                  <pic:spPr bwMode="auto">
                    <a:xfrm>
                      <a:off x="0" y="0"/>
                      <a:ext cx="3634105" cy="9525"/>
                    </a:xfrm>
                    <a:prstGeom prst="rect">
                      <a:avLst/>
                    </a:prstGeom>
                    <a:noFill/>
                  </pic:spPr>
                </pic:pic>
              </a:graphicData>
            </a:graphic>
          </wp:anchor>
        </w:drawing>
      </w:r>
    </w:p>
    <w:p w14:paraId="57984B0B" w14:textId="77777777" w:rsidR="0087383B" w:rsidRDefault="00491498">
      <w:pPr>
        <w:spacing w:line="365" w:lineRule="auto"/>
        <w:ind w:right="480"/>
        <w:rPr>
          <w:sz w:val="20"/>
          <w:szCs w:val="20"/>
        </w:rPr>
      </w:pPr>
      <w:r w:rsidRPr="006A4834">
        <w:rPr>
          <w:rFonts w:ascii="Arial" w:hAnsi="Arial"/>
          <w:b/>
          <w:sz w:val="18"/>
        </w:rPr>
        <w:t>List of tested and recognised disinfection agents and methods (German only), RKI</w:t>
      </w:r>
    </w:p>
    <w:p w14:paraId="3213235C" w14:textId="0F0BED39" w:rsidR="00553914" w:rsidRPr="005E23D5" w:rsidRDefault="00094A08">
      <w:pPr>
        <w:spacing w:line="429" w:lineRule="auto"/>
        <w:ind w:right="40"/>
        <w:rPr>
          <w:rFonts w:ascii="Arial" w:eastAsia="Arial" w:hAnsi="Arial" w:cs="Arial"/>
          <w:sz w:val="18"/>
          <w:szCs w:val="18"/>
          <w:lang w:val="de-DE"/>
        </w:rPr>
      </w:pPr>
      <w:hyperlink r:id="rId334">
        <w:r w:rsidR="006A3A8D" w:rsidRPr="005E23D5">
          <w:rPr>
            <w:rFonts w:ascii="Arial" w:hAnsi="Arial"/>
            <w:sz w:val="18"/>
            <w:lang w:val="de-DE"/>
          </w:rPr>
          <w:t>https://www.rki.de/DE/Content/Infekt/Krankenhaushygiene/Desinfektion</w:t>
        </w:r>
      </w:hyperlink>
      <w:r w:rsidR="006A3A8D" w:rsidRPr="005E23D5">
        <w:rPr>
          <w:rFonts w:ascii="Arial" w:hAnsi="Arial"/>
          <w:sz w:val="18"/>
          <w:lang w:val="de-DE"/>
        </w:rPr>
        <w:t xml:space="preserve"> </w:t>
      </w:r>
      <w:hyperlink r:id="rId335">
        <w:r w:rsidR="006A3A8D" w:rsidRPr="005E23D5">
          <w:rPr>
            <w:rFonts w:ascii="Arial" w:hAnsi="Arial"/>
            <w:sz w:val="18"/>
            <w:lang w:val="de-DE"/>
          </w:rPr>
          <w:t>smittel/Desinfektionsmittellist/Desinfektionsmittelliste_node.html</w:t>
        </w:r>
      </w:hyperlink>
    </w:p>
    <w:p w14:paraId="4350B17D"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28736" behindDoc="1" locked="0" layoutInCell="0" allowOverlap="1" wp14:anchorId="40088CC5" wp14:editId="230D314B">
            <wp:simplePos x="0" y="0"/>
            <wp:positionH relativeFrom="column">
              <wp:posOffset>635</wp:posOffset>
            </wp:positionH>
            <wp:positionV relativeFrom="paragraph">
              <wp:posOffset>-308610</wp:posOffset>
            </wp:positionV>
            <wp:extent cx="4196080" cy="9525"/>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29760" behindDoc="1" locked="0" layoutInCell="0" allowOverlap="1" wp14:anchorId="4C28C7E9" wp14:editId="538A224A">
            <wp:simplePos x="0" y="0"/>
            <wp:positionH relativeFrom="column">
              <wp:posOffset>635</wp:posOffset>
            </wp:positionH>
            <wp:positionV relativeFrom="paragraph">
              <wp:posOffset>-108585</wp:posOffset>
            </wp:positionV>
            <wp:extent cx="3824605" cy="9525"/>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36" cstate="print"/>
                    <a:srcRect/>
                    <a:stretch>
                      <a:fillRect/>
                    </a:stretch>
                  </pic:blipFill>
                  <pic:spPr bwMode="auto">
                    <a:xfrm>
                      <a:off x="0" y="0"/>
                      <a:ext cx="3824605" cy="9525"/>
                    </a:xfrm>
                    <a:prstGeom prst="rect">
                      <a:avLst/>
                    </a:prstGeom>
                    <a:noFill/>
                  </pic:spPr>
                </pic:pic>
              </a:graphicData>
            </a:graphic>
          </wp:anchor>
        </w:drawing>
      </w:r>
    </w:p>
    <w:p w14:paraId="225F1B4B" w14:textId="77777777" w:rsidR="0087383B" w:rsidRDefault="00491498">
      <w:pPr>
        <w:rPr>
          <w:sz w:val="20"/>
          <w:szCs w:val="20"/>
        </w:rPr>
      </w:pPr>
      <w:r w:rsidRPr="006A4834">
        <w:rPr>
          <w:rFonts w:ascii="Arial" w:hAnsi="Arial"/>
          <w:b/>
          <w:sz w:val="18"/>
        </w:rPr>
        <w:t>Matrix of the extent of damage and likelihood of occurrence (German only), BBK</w:t>
      </w:r>
    </w:p>
    <w:p w14:paraId="27E4049A" w14:textId="09B5E6AC" w:rsidR="00553914" w:rsidRPr="005E23D5" w:rsidRDefault="00094A08">
      <w:pPr>
        <w:spacing w:line="429" w:lineRule="auto"/>
        <w:ind w:right="40"/>
        <w:rPr>
          <w:rFonts w:ascii="Arial" w:eastAsia="Arial" w:hAnsi="Arial" w:cs="Arial"/>
          <w:sz w:val="18"/>
          <w:szCs w:val="18"/>
          <w:lang w:val="fr-FR"/>
        </w:rPr>
      </w:pPr>
      <w:hyperlink r:id="rId337">
        <w:r w:rsidR="006A3A8D" w:rsidRPr="005E23D5">
          <w:rPr>
            <w:rFonts w:ascii="Arial" w:hAnsi="Arial"/>
            <w:sz w:val="18"/>
            <w:lang w:val="fr-FR"/>
          </w:rPr>
          <w:t>https://www.bbk.bund.de/SharedDocs/Downloads/BBK/DE/Downloads/Kr</w:t>
        </w:r>
      </w:hyperlink>
      <w:r w:rsidR="006A3A8D" w:rsidRPr="005E23D5">
        <w:rPr>
          <w:rFonts w:ascii="Arial" w:hAnsi="Arial"/>
          <w:sz w:val="18"/>
          <w:lang w:val="fr-FR"/>
        </w:rPr>
        <w:t xml:space="preserve"> </w:t>
      </w:r>
      <w:hyperlink r:id="rId338">
        <w:r w:rsidR="006A3A8D" w:rsidRPr="005E23D5">
          <w:rPr>
            <w:rFonts w:ascii="Arial" w:hAnsi="Arial"/>
            <w:sz w:val="18"/>
            <w:lang w:val="fr-FR"/>
          </w:rPr>
          <w:t>isenmanagement/matrix_abb.html</w:t>
        </w:r>
      </w:hyperlink>
    </w:p>
    <w:p w14:paraId="5CD322D0" w14:textId="77777777" w:rsidR="0087383B" w:rsidRDefault="00491498">
      <w:pPr>
        <w:spacing w:line="20" w:lineRule="exact"/>
        <w:rPr>
          <w:sz w:val="20"/>
          <w:szCs w:val="20"/>
          <w:lang w:val="fr-FR"/>
        </w:rPr>
      </w:pPr>
      <w:r w:rsidRPr="006A4834">
        <w:rPr>
          <w:noProof/>
          <w:sz w:val="20"/>
          <w:szCs w:val="20"/>
          <w:lang w:val="de-DE" w:eastAsia="de-DE" w:bidi="ar-SA"/>
        </w:rPr>
        <w:drawing>
          <wp:anchor distT="0" distB="0" distL="114300" distR="114300" simplePos="0" relativeHeight="251830784" behindDoc="1" locked="0" layoutInCell="0" allowOverlap="1" wp14:anchorId="75525941" wp14:editId="733713C9">
            <wp:simplePos x="0" y="0"/>
            <wp:positionH relativeFrom="column">
              <wp:posOffset>635</wp:posOffset>
            </wp:positionH>
            <wp:positionV relativeFrom="paragraph">
              <wp:posOffset>-308610</wp:posOffset>
            </wp:positionV>
            <wp:extent cx="4196080" cy="9525"/>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1808" behindDoc="1" locked="0" layoutInCell="0" allowOverlap="1" wp14:anchorId="22FF0BEB" wp14:editId="2D7900A0">
            <wp:simplePos x="0" y="0"/>
            <wp:positionH relativeFrom="column">
              <wp:posOffset>635</wp:posOffset>
            </wp:positionH>
            <wp:positionV relativeFrom="paragraph">
              <wp:posOffset>-108585</wp:posOffset>
            </wp:positionV>
            <wp:extent cx="1993900" cy="9525"/>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39" cstate="print"/>
                    <a:srcRect/>
                    <a:stretch>
                      <a:fillRect/>
                    </a:stretch>
                  </pic:blipFill>
                  <pic:spPr bwMode="auto">
                    <a:xfrm>
                      <a:off x="0" y="0"/>
                      <a:ext cx="1993900" cy="9525"/>
                    </a:xfrm>
                    <a:prstGeom prst="rect">
                      <a:avLst/>
                    </a:prstGeom>
                    <a:noFill/>
                  </pic:spPr>
                </pic:pic>
              </a:graphicData>
            </a:graphic>
          </wp:anchor>
        </w:drawing>
      </w:r>
    </w:p>
    <w:p w14:paraId="26C679E7" w14:textId="35A6D8AD" w:rsidR="00553914" w:rsidRPr="006A4834" w:rsidRDefault="00491498">
      <w:pPr>
        <w:spacing w:line="450" w:lineRule="auto"/>
        <w:ind w:right="60"/>
        <w:rPr>
          <w:rFonts w:ascii="Arial" w:eastAsia="Arial" w:hAnsi="Arial" w:cs="Arial"/>
          <w:sz w:val="18"/>
          <w:szCs w:val="18"/>
        </w:rPr>
      </w:pPr>
      <w:r w:rsidRPr="006A4834">
        <w:rPr>
          <w:rFonts w:ascii="Arial" w:hAnsi="Arial"/>
          <w:b/>
          <w:sz w:val="18"/>
        </w:rPr>
        <w:t xml:space="preserve">Multilateral agreement M315 (German only), RKI </w:t>
      </w:r>
      <w:hyperlink r:id="rId340">
        <w:r w:rsidRPr="006A4834">
          <w:rPr>
            <w:rFonts w:ascii="Arial" w:hAnsi="Arial"/>
            <w:sz w:val="18"/>
          </w:rPr>
          <w:t>https://www.rki.de/DE/Content/InfAZ/E/Ebola/Muster_Verpackungsanleit</w:t>
        </w:r>
      </w:hyperlink>
      <w:r w:rsidRPr="006A4834">
        <w:rPr>
          <w:rFonts w:ascii="Arial" w:hAnsi="Arial"/>
          <w:sz w:val="18"/>
        </w:rPr>
        <w:t xml:space="preserve"> </w:t>
      </w:r>
      <w:hyperlink r:id="rId341">
        <w:r w:rsidRPr="006A4834">
          <w:rPr>
            <w:rFonts w:ascii="Arial" w:hAnsi="Arial"/>
            <w:sz w:val="18"/>
          </w:rPr>
          <w:t>ung.pdf</w:t>
        </w:r>
      </w:hyperlink>
    </w:p>
    <w:p w14:paraId="273F6544"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2832" behindDoc="1" locked="0" layoutInCell="0" allowOverlap="1" wp14:anchorId="1619D431" wp14:editId="77EE1C03">
            <wp:simplePos x="0" y="0"/>
            <wp:positionH relativeFrom="column">
              <wp:posOffset>635</wp:posOffset>
            </wp:positionH>
            <wp:positionV relativeFrom="paragraph">
              <wp:posOffset>-131445</wp:posOffset>
            </wp:positionV>
            <wp:extent cx="4186555" cy="9525"/>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3856" behindDoc="1" locked="0" layoutInCell="0" allowOverlap="1" wp14:anchorId="04B5927C" wp14:editId="44C14808">
            <wp:simplePos x="0" y="0"/>
            <wp:positionH relativeFrom="column">
              <wp:posOffset>635</wp:posOffset>
            </wp:positionH>
            <wp:positionV relativeFrom="paragraph">
              <wp:posOffset>67945</wp:posOffset>
            </wp:positionV>
            <wp:extent cx="439420" cy="9525"/>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42" cstate="print"/>
                    <a:srcRect/>
                    <a:stretch>
                      <a:fillRect/>
                    </a:stretch>
                  </pic:blipFill>
                  <pic:spPr bwMode="auto">
                    <a:xfrm>
                      <a:off x="0" y="0"/>
                      <a:ext cx="439420" cy="9525"/>
                    </a:xfrm>
                    <a:prstGeom prst="rect">
                      <a:avLst/>
                    </a:prstGeom>
                    <a:noFill/>
                  </pic:spPr>
                </pic:pic>
              </a:graphicData>
            </a:graphic>
          </wp:anchor>
        </w:drawing>
      </w:r>
    </w:p>
    <w:p w14:paraId="461CAD15" w14:textId="77777777" w:rsidR="00553914" w:rsidRPr="006A4834" w:rsidRDefault="00553914">
      <w:pPr>
        <w:sectPr w:rsidR="00553914" w:rsidRPr="006A4834">
          <w:pgSz w:w="8620" w:h="12979"/>
          <w:pgMar w:top="511" w:right="841" w:bottom="0" w:left="1140" w:header="0" w:footer="0" w:gutter="0"/>
          <w:cols w:space="720" w:equalWidth="0">
            <w:col w:w="6640"/>
          </w:cols>
        </w:sectPr>
      </w:pPr>
    </w:p>
    <w:p w14:paraId="0C475811" w14:textId="77777777" w:rsidR="0087383B" w:rsidRDefault="0087383B">
      <w:pPr>
        <w:spacing w:line="200" w:lineRule="exact"/>
        <w:rPr>
          <w:sz w:val="20"/>
          <w:szCs w:val="20"/>
        </w:rPr>
      </w:pPr>
    </w:p>
    <w:p w14:paraId="45946B02" w14:textId="77777777" w:rsidR="00553914" w:rsidRPr="006A4834" w:rsidRDefault="00491498">
      <w:pPr>
        <w:tabs>
          <w:tab w:val="left" w:pos="6320"/>
        </w:tabs>
        <w:ind w:left="800"/>
        <w:rPr>
          <w:sz w:val="20"/>
          <w:szCs w:val="20"/>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6A4834">
        <w:rPr>
          <w:rFonts w:ascii="Arial" w:hAnsi="Arial"/>
          <w:b/>
          <w:i/>
          <w:sz w:val="17"/>
        </w:rPr>
        <w:t>125</w:t>
      </w:r>
    </w:p>
    <w:p w14:paraId="69DA16A6" w14:textId="77777777" w:rsidR="00553914" w:rsidRPr="006A4834" w:rsidRDefault="00553914">
      <w:pPr>
        <w:sectPr w:rsidR="00553914" w:rsidRPr="006A4834">
          <w:type w:val="continuous"/>
          <w:pgSz w:w="8620" w:h="12979"/>
          <w:pgMar w:top="511" w:right="841" w:bottom="0" w:left="1140" w:header="0" w:footer="0" w:gutter="0"/>
          <w:cols w:space="720" w:equalWidth="0">
            <w:col w:w="6640"/>
          </w:cols>
        </w:sectPr>
      </w:pPr>
    </w:p>
    <w:p w14:paraId="734A571E" w14:textId="77777777" w:rsidR="0087383B" w:rsidRDefault="00491498">
      <w:pPr>
        <w:rPr>
          <w:sz w:val="20"/>
          <w:szCs w:val="20"/>
        </w:rPr>
      </w:pPr>
      <w:bookmarkStart w:id="118" w:name="page126"/>
      <w:bookmarkEnd w:id="118"/>
      <w:r w:rsidRPr="006A4834">
        <w:rPr>
          <w:rFonts w:ascii="Arial" w:hAnsi="Arial"/>
          <w:b/>
          <w:i/>
          <w:sz w:val="18"/>
        </w:rPr>
        <w:lastRenderedPageBreak/>
        <w:t>Annex – Websites</w:t>
      </w:r>
    </w:p>
    <w:p w14:paraId="56ABEE20" w14:textId="77777777" w:rsidR="0087383B" w:rsidRDefault="00491498">
      <w:pPr>
        <w:rPr>
          <w:sz w:val="20"/>
          <w:szCs w:val="20"/>
        </w:rPr>
      </w:pPr>
      <w:r w:rsidRPr="006A4834">
        <w:rPr>
          <w:rFonts w:ascii="Arial" w:hAnsi="Arial"/>
          <w:b/>
          <w:sz w:val="18"/>
        </w:rPr>
        <w:t>How to proceed when powder is discovered (German only), RKI</w:t>
      </w:r>
    </w:p>
    <w:p w14:paraId="7B3198CC" w14:textId="05FD04C0" w:rsidR="00553914" w:rsidRPr="006A4834" w:rsidRDefault="00094A08">
      <w:pPr>
        <w:rPr>
          <w:rFonts w:ascii="Arial" w:eastAsia="Arial" w:hAnsi="Arial" w:cs="Arial"/>
          <w:sz w:val="18"/>
          <w:szCs w:val="18"/>
        </w:rPr>
      </w:pPr>
      <w:hyperlink r:id="rId343">
        <w:r w:rsidR="006A3A8D" w:rsidRPr="006A4834">
          <w:rPr>
            <w:rFonts w:ascii="Arial" w:hAnsi="Arial"/>
            <w:sz w:val="18"/>
          </w:rPr>
          <w:t>https://www.rki.de/DE/Content/Infekt/Biosicherheit/Poststellen/Pulverfu</w:t>
        </w:r>
      </w:hyperlink>
    </w:p>
    <w:p w14:paraId="1C88981A"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4880" behindDoc="1" locked="0" layoutInCell="0" allowOverlap="1" wp14:anchorId="45F54275" wp14:editId="6D035D64">
            <wp:simplePos x="0" y="0"/>
            <wp:positionH relativeFrom="column">
              <wp:posOffset>-1905</wp:posOffset>
            </wp:positionH>
            <wp:positionV relativeFrom="paragraph">
              <wp:posOffset>29210</wp:posOffset>
            </wp:positionV>
            <wp:extent cx="4167505" cy="9525"/>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99" cstate="print"/>
                    <a:srcRect/>
                    <a:stretch>
                      <a:fillRect/>
                    </a:stretch>
                  </pic:blipFill>
                  <pic:spPr bwMode="auto">
                    <a:xfrm>
                      <a:off x="0" y="0"/>
                      <a:ext cx="4167505" cy="9525"/>
                    </a:xfrm>
                    <a:prstGeom prst="rect">
                      <a:avLst/>
                    </a:prstGeom>
                    <a:noFill/>
                  </pic:spPr>
                </pic:pic>
              </a:graphicData>
            </a:graphic>
          </wp:anchor>
        </w:drawing>
      </w:r>
    </w:p>
    <w:p w14:paraId="6E6C492A" w14:textId="1CDB1A31" w:rsidR="00553914" w:rsidRPr="006A4834" w:rsidRDefault="00094A08">
      <w:pPr>
        <w:rPr>
          <w:rFonts w:ascii="Arial" w:eastAsia="Arial" w:hAnsi="Arial" w:cs="Arial"/>
          <w:sz w:val="18"/>
          <w:szCs w:val="18"/>
        </w:rPr>
      </w:pPr>
      <w:hyperlink r:id="rId344">
        <w:r w:rsidR="006A3A8D" w:rsidRPr="006A4834">
          <w:rPr>
            <w:rFonts w:ascii="Arial" w:hAnsi="Arial"/>
            <w:sz w:val="18"/>
          </w:rPr>
          <w:t>nd.pdf</w:t>
        </w:r>
      </w:hyperlink>
    </w:p>
    <w:p w14:paraId="12ED697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5904" behindDoc="1" locked="0" layoutInCell="0" allowOverlap="1" wp14:anchorId="3522ABD5" wp14:editId="0E26D071">
            <wp:simplePos x="0" y="0"/>
            <wp:positionH relativeFrom="column">
              <wp:posOffset>-1905</wp:posOffset>
            </wp:positionH>
            <wp:positionV relativeFrom="paragraph">
              <wp:posOffset>29210</wp:posOffset>
            </wp:positionV>
            <wp:extent cx="372745" cy="9525"/>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45" cstate="print"/>
                    <a:srcRect/>
                    <a:stretch>
                      <a:fillRect/>
                    </a:stretch>
                  </pic:blipFill>
                  <pic:spPr bwMode="auto">
                    <a:xfrm>
                      <a:off x="0" y="0"/>
                      <a:ext cx="372745" cy="9525"/>
                    </a:xfrm>
                    <a:prstGeom prst="rect">
                      <a:avLst/>
                    </a:prstGeom>
                    <a:noFill/>
                  </pic:spPr>
                </pic:pic>
              </a:graphicData>
            </a:graphic>
          </wp:anchor>
        </w:drawing>
      </w:r>
    </w:p>
    <w:p w14:paraId="0F7754C4" w14:textId="77777777" w:rsidR="0087383B" w:rsidRDefault="00491498">
      <w:pPr>
        <w:spacing w:line="365" w:lineRule="auto"/>
        <w:ind w:right="1300"/>
        <w:rPr>
          <w:sz w:val="20"/>
          <w:szCs w:val="20"/>
        </w:rPr>
      </w:pPr>
      <w:r w:rsidRPr="006A4834">
        <w:rPr>
          <w:rFonts w:ascii="Arial" w:hAnsi="Arial"/>
          <w:b/>
          <w:sz w:val="18"/>
        </w:rPr>
        <w:t>Advice on emergency preparedness and what to do in an emergency (German only), BBK</w:t>
      </w:r>
    </w:p>
    <w:p w14:paraId="19CA14A4" w14:textId="38F44E94" w:rsidR="00553914" w:rsidRPr="005E23D5" w:rsidRDefault="00094A08">
      <w:pPr>
        <w:spacing w:line="429" w:lineRule="auto"/>
        <w:ind w:right="20"/>
        <w:jc w:val="both"/>
        <w:rPr>
          <w:rFonts w:ascii="Arial" w:eastAsia="Arial" w:hAnsi="Arial" w:cs="Arial"/>
          <w:sz w:val="18"/>
          <w:szCs w:val="18"/>
          <w:lang w:val="de-DE"/>
        </w:rPr>
      </w:pPr>
      <w:hyperlink r:id="rId346">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47">
        <w:r w:rsidR="006A3A8D" w:rsidRPr="005E23D5">
          <w:rPr>
            <w:rFonts w:ascii="Arial" w:hAnsi="Arial"/>
            <w:sz w:val="18"/>
            <w:lang w:val="de-DE"/>
          </w:rPr>
          <w:t>/Broschueren_Flyer/Buergerinformationen_A4/Ratgeber_Brosch.pdf</w:t>
        </w:r>
      </w:hyperlink>
    </w:p>
    <w:p w14:paraId="23D8AB7A"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36928" behindDoc="1" locked="0" layoutInCell="0" allowOverlap="1" wp14:anchorId="02172C29" wp14:editId="4E05E1B5">
            <wp:simplePos x="0" y="0"/>
            <wp:positionH relativeFrom="column">
              <wp:posOffset>-1905</wp:posOffset>
            </wp:positionH>
            <wp:positionV relativeFrom="paragraph">
              <wp:posOffset>-308610</wp:posOffset>
            </wp:positionV>
            <wp:extent cx="4186555" cy="9525"/>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37952" behindDoc="1" locked="0" layoutInCell="0" allowOverlap="1" wp14:anchorId="52B0BB2A" wp14:editId="61092601">
            <wp:simplePos x="0" y="0"/>
            <wp:positionH relativeFrom="column">
              <wp:posOffset>-1905</wp:posOffset>
            </wp:positionH>
            <wp:positionV relativeFrom="paragraph">
              <wp:posOffset>-108585</wp:posOffset>
            </wp:positionV>
            <wp:extent cx="3930015" cy="9525"/>
            <wp:effectExtent l="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48" cstate="print"/>
                    <a:srcRect/>
                    <a:stretch>
                      <a:fillRect/>
                    </a:stretch>
                  </pic:blipFill>
                  <pic:spPr bwMode="auto">
                    <a:xfrm>
                      <a:off x="0" y="0"/>
                      <a:ext cx="3930015" cy="9525"/>
                    </a:xfrm>
                    <a:prstGeom prst="rect">
                      <a:avLst/>
                    </a:prstGeom>
                    <a:noFill/>
                  </pic:spPr>
                </pic:pic>
              </a:graphicData>
            </a:graphic>
          </wp:anchor>
        </w:drawing>
      </w:r>
    </w:p>
    <w:p w14:paraId="55229EC7" w14:textId="6FFBA43D" w:rsidR="00553914" w:rsidRPr="006A4834" w:rsidRDefault="00491498" w:rsidP="005776FD">
      <w:pPr>
        <w:spacing w:line="365" w:lineRule="auto"/>
        <w:ind w:right="100"/>
        <w:rPr>
          <w:rFonts w:ascii="Arial" w:eastAsia="Arial" w:hAnsi="Arial" w:cs="Arial"/>
          <w:sz w:val="18"/>
          <w:szCs w:val="18"/>
        </w:rPr>
      </w:pPr>
      <w:r w:rsidRPr="006A4834">
        <w:rPr>
          <w:rFonts w:ascii="Arial" w:hAnsi="Arial"/>
          <w:b/>
          <w:sz w:val="18"/>
        </w:rPr>
        <w:t>Council Directive 89/686/EEC of 21 December 1989 on the approximation of the laws of the Member States relating to</w:t>
      </w:r>
      <w:r w:rsidR="005776FD" w:rsidRPr="006A4834">
        <w:rPr>
          <w:rFonts w:ascii="Arial" w:hAnsi="Arial"/>
          <w:b/>
          <w:sz w:val="18"/>
        </w:rPr>
        <w:t xml:space="preserve"> </w:t>
      </w:r>
      <w:hyperlink r:id="rId349">
        <w:r w:rsidR="006A3A8D" w:rsidRPr="006A4834">
          <w:rPr>
            <w:rFonts w:ascii="Arial" w:hAnsi="Arial"/>
            <w:b/>
            <w:sz w:val="18"/>
          </w:rPr>
          <w:t xml:space="preserve">personal protective equipment </w:t>
        </w:r>
      </w:hyperlink>
      <w:hyperlink r:id="rId350">
        <w:r w:rsidR="006A3A8D" w:rsidRPr="006A4834">
          <w:rPr>
            <w:rFonts w:ascii="Arial" w:hAnsi="Arial"/>
            <w:sz w:val="18"/>
          </w:rPr>
          <w:t>https://eur-lex.europa.eu/legal-content/en/TXT/?uri=CELEX%3A31989L0686</w:t>
        </w:r>
      </w:hyperlink>
    </w:p>
    <w:p w14:paraId="4230B192"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38976" behindDoc="1" locked="0" layoutInCell="0" allowOverlap="1" wp14:anchorId="3703D5D9" wp14:editId="292FA55F">
            <wp:simplePos x="0" y="0"/>
            <wp:positionH relativeFrom="column">
              <wp:posOffset>2132330</wp:posOffset>
            </wp:positionH>
            <wp:positionV relativeFrom="paragraph">
              <wp:posOffset>-308610</wp:posOffset>
            </wp:positionV>
            <wp:extent cx="1793875" cy="9525"/>
            <wp:effectExtent l="0" t="0" r="0" b="0"/>
            <wp:wrapNone/>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51" cstate="print"/>
                    <a:srcRect/>
                    <a:stretch>
                      <a:fillRect/>
                    </a:stretch>
                  </pic:blipFill>
                  <pic:spPr bwMode="auto">
                    <a:xfrm>
                      <a:off x="0" y="0"/>
                      <a:ext cx="179387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0000" behindDoc="1" locked="0" layoutInCell="0" allowOverlap="1" wp14:anchorId="23E8088D" wp14:editId="179CD74D">
            <wp:simplePos x="0" y="0"/>
            <wp:positionH relativeFrom="column">
              <wp:posOffset>-1905</wp:posOffset>
            </wp:positionH>
            <wp:positionV relativeFrom="paragraph">
              <wp:posOffset>-108585</wp:posOffset>
            </wp:positionV>
            <wp:extent cx="2480310" cy="9525"/>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52" cstate="print"/>
                    <a:srcRect/>
                    <a:stretch>
                      <a:fillRect/>
                    </a:stretch>
                  </pic:blipFill>
                  <pic:spPr bwMode="auto">
                    <a:xfrm>
                      <a:off x="0" y="0"/>
                      <a:ext cx="2480310" cy="9525"/>
                    </a:xfrm>
                    <a:prstGeom prst="rect">
                      <a:avLst/>
                    </a:prstGeom>
                    <a:noFill/>
                  </pic:spPr>
                </pic:pic>
              </a:graphicData>
            </a:graphic>
          </wp:anchor>
        </w:drawing>
      </w:r>
    </w:p>
    <w:p w14:paraId="17CBDA5D" w14:textId="77777777" w:rsidR="0087383B" w:rsidRDefault="00491498">
      <w:pPr>
        <w:rPr>
          <w:sz w:val="20"/>
          <w:szCs w:val="20"/>
        </w:rPr>
      </w:pPr>
      <w:r w:rsidRPr="006A4834">
        <w:rPr>
          <w:rFonts w:ascii="Arial" w:hAnsi="Arial"/>
          <w:b/>
          <w:sz w:val="18"/>
        </w:rPr>
        <w:t>Risk assessment in population protection (German only)</w:t>
      </w:r>
    </w:p>
    <w:p w14:paraId="41415A19" w14:textId="6119046E" w:rsidR="00553914" w:rsidRPr="005E23D5" w:rsidRDefault="00094A08">
      <w:pPr>
        <w:spacing w:line="397" w:lineRule="auto"/>
        <w:ind w:right="20"/>
        <w:jc w:val="both"/>
        <w:rPr>
          <w:rFonts w:ascii="Arial" w:eastAsia="Arial" w:hAnsi="Arial" w:cs="Arial"/>
          <w:sz w:val="18"/>
          <w:szCs w:val="18"/>
          <w:lang w:val="de-DE"/>
        </w:rPr>
      </w:pPr>
      <w:hyperlink r:id="rId353">
        <w:r w:rsidR="006A3A8D" w:rsidRPr="005E23D5">
          <w:rPr>
            <w:rFonts w:ascii="Arial" w:hAnsi="Arial"/>
            <w:sz w:val="18"/>
            <w:lang w:val="de-DE"/>
          </w:rPr>
          <w:t>https://www.bbk.bund.de/SharedDocs/Downloads/BBK/DE/Publikationen</w:t>
        </w:r>
      </w:hyperlink>
      <w:r w:rsidR="006A3A8D" w:rsidRPr="005E23D5">
        <w:rPr>
          <w:rFonts w:ascii="Arial" w:hAnsi="Arial"/>
          <w:sz w:val="18"/>
          <w:lang w:val="de-DE"/>
        </w:rPr>
        <w:t xml:space="preserve"> </w:t>
      </w:r>
      <w:hyperlink r:id="rId354">
        <w:r w:rsidR="006A3A8D" w:rsidRPr="005E23D5">
          <w:rPr>
            <w:rFonts w:ascii="Arial" w:hAnsi="Arial"/>
            <w:sz w:val="18"/>
            <w:lang w:val="de-DE"/>
          </w:rPr>
          <w:t>/Praxis_Bevoelkerungsschutz/PiB_16_Risikoanalyse_im_Bevoelkerungssc</w:t>
        </w:r>
      </w:hyperlink>
      <w:r w:rsidR="006A3A8D" w:rsidRPr="005E23D5">
        <w:rPr>
          <w:rFonts w:ascii="Arial" w:hAnsi="Arial"/>
          <w:sz w:val="18"/>
          <w:lang w:val="de-DE"/>
        </w:rPr>
        <w:t xml:space="preserve"> </w:t>
      </w:r>
      <w:hyperlink r:id="rId355">
        <w:r w:rsidR="006A3A8D" w:rsidRPr="005E23D5">
          <w:rPr>
            <w:rFonts w:ascii="Arial" w:hAnsi="Arial"/>
            <w:sz w:val="18"/>
            <w:lang w:val="de-DE"/>
          </w:rPr>
          <w:t>hutz.pdf</w:t>
        </w:r>
      </w:hyperlink>
    </w:p>
    <w:p w14:paraId="3C8EC1AB" w14:textId="77777777" w:rsidR="0087383B" w:rsidRDefault="00491498">
      <w:pPr>
        <w:spacing w:line="20" w:lineRule="exact"/>
        <w:rPr>
          <w:rFonts w:ascii="Arial" w:eastAsia="Arial" w:hAnsi="Arial" w:cs="Arial"/>
          <w:sz w:val="18"/>
          <w:szCs w:val="18"/>
          <w:lang w:val="de-DE"/>
        </w:rPr>
      </w:pPr>
      <w:r w:rsidRPr="006A4834">
        <w:rPr>
          <w:rFonts w:ascii="Arial" w:eastAsia="Arial" w:hAnsi="Arial" w:cs="Arial"/>
          <w:noProof/>
          <w:sz w:val="18"/>
          <w:szCs w:val="18"/>
          <w:lang w:val="de-DE" w:eastAsia="de-DE" w:bidi="ar-SA"/>
        </w:rPr>
        <w:drawing>
          <wp:anchor distT="0" distB="0" distL="114300" distR="114300" simplePos="0" relativeHeight="251841024" behindDoc="1" locked="0" layoutInCell="0" allowOverlap="1" wp14:anchorId="76FC62C9" wp14:editId="4B66B39A">
            <wp:simplePos x="0" y="0"/>
            <wp:positionH relativeFrom="column">
              <wp:posOffset>-1905</wp:posOffset>
            </wp:positionH>
            <wp:positionV relativeFrom="paragraph">
              <wp:posOffset>-491490</wp:posOffset>
            </wp:positionV>
            <wp:extent cx="4186555" cy="9525"/>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2048" behindDoc="1" locked="0" layoutInCell="0" allowOverlap="1" wp14:anchorId="3E04FB14" wp14:editId="602109D4">
            <wp:simplePos x="0" y="0"/>
            <wp:positionH relativeFrom="column">
              <wp:posOffset>-1905</wp:posOffset>
            </wp:positionH>
            <wp:positionV relativeFrom="paragraph">
              <wp:posOffset>-303530</wp:posOffset>
            </wp:positionV>
            <wp:extent cx="4208780" cy="34925"/>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56" cstate="print"/>
                    <a:srcRect/>
                    <a:stretch>
                      <a:fillRect/>
                    </a:stretch>
                  </pic:blipFill>
                  <pic:spPr bwMode="auto">
                    <a:xfrm>
                      <a:off x="0" y="0"/>
                      <a:ext cx="4208780" cy="34925"/>
                    </a:xfrm>
                    <a:prstGeom prst="rect">
                      <a:avLst/>
                    </a:prstGeom>
                    <a:noFill/>
                  </pic:spPr>
                </pic:pic>
              </a:graphicData>
            </a:graphic>
          </wp:anchor>
        </w:drawing>
      </w:r>
      <w:r w:rsidRPr="006A4834">
        <w:rPr>
          <w:rFonts w:ascii="Arial" w:eastAsia="Arial" w:hAnsi="Arial" w:cs="Arial"/>
          <w:noProof/>
          <w:sz w:val="18"/>
          <w:szCs w:val="18"/>
          <w:lang w:val="de-DE" w:eastAsia="de-DE" w:bidi="ar-SA"/>
        </w:rPr>
        <w:drawing>
          <wp:anchor distT="0" distB="0" distL="114300" distR="114300" simplePos="0" relativeHeight="251843072" behindDoc="1" locked="0" layoutInCell="0" allowOverlap="1" wp14:anchorId="6E82E281" wp14:editId="2E385C8F">
            <wp:simplePos x="0" y="0"/>
            <wp:positionH relativeFrom="column">
              <wp:posOffset>-1905</wp:posOffset>
            </wp:positionH>
            <wp:positionV relativeFrom="paragraph">
              <wp:posOffset>-90805</wp:posOffset>
            </wp:positionV>
            <wp:extent cx="487045" cy="9525"/>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57" cstate="print"/>
                    <a:srcRect/>
                    <a:stretch>
                      <a:fillRect/>
                    </a:stretch>
                  </pic:blipFill>
                  <pic:spPr bwMode="auto">
                    <a:xfrm>
                      <a:off x="0" y="0"/>
                      <a:ext cx="487045" cy="9525"/>
                    </a:xfrm>
                    <a:prstGeom prst="rect">
                      <a:avLst/>
                    </a:prstGeom>
                    <a:noFill/>
                  </pic:spPr>
                </pic:pic>
              </a:graphicData>
            </a:graphic>
          </wp:anchor>
        </w:drawing>
      </w:r>
    </w:p>
    <w:p w14:paraId="1CDF8D9D" w14:textId="77777777" w:rsidR="0087383B" w:rsidRDefault="00491498">
      <w:pPr>
        <w:rPr>
          <w:sz w:val="20"/>
          <w:szCs w:val="20"/>
        </w:rPr>
      </w:pPr>
      <w:r w:rsidRPr="006A4834">
        <w:rPr>
          <w:rFonts w:ascii="Arial" w:hAnsi="Arial"/>
          <w:b/>
          <w:sz w:val="18"/>
        </w:rPr>
        <w:t>Risk management in medical practices (German only), RKI</w:t>
      </w:r>
    </w:p>
    <w:p w14:paraId="47A2B590" w14:textId="4BA8916B" w:rsidR="00553914" w:rsidRPr="005E23D5" w:rsidRDefault="00094A08">
      <w:pPr>
        <w:spacing w:line="429" w:lineRule="auto"/>
        <w:jc w:val="both"/>
        <w:rPr>
          <w:rFonts w:ascii="Arial" w:eastAsia="Arial" w:hAnsi="Arial" w:cs="Arial"/>
          <w:sz w:val="18"/>
          <w:szCs w:val="18"/>
          <w:lang w:val="de-DE"/>
        </w:rPr>
      </w:pPr>
      <w:hyperlink r:id="rId358">
        <w:r w:rsidR="006A3A8D" w:rsidRPr="005E23D5">
          <w:rPr>
            <w:rFonts w:ascii="Arial" w:hAnsi="Arial"/>
            <w:sz w:val="18"/>
            <w:lang w:val="de-DE"/>
          </w:rPr>
          <w:t>https://www.bundesaerztekammer.de/fileadmin/user_upload/downloads</w:t>
        </w:r>
      </w:hyperlink>
      <w:r w:rsidR="006A3A8D" w:rsidRPr="005E23D5">
        <w:rPr>
          <w:rFonts w:ascii="Arial" w:hAnsi="Arial"/>
          <w:sz w:val="18"/>
          <w:lang w:val="de-DE"/>
        </w:rPr>
        <w:t xml:space="preserve"> </w:t>
      </w:r>
      <w:hyperlink r:id="rId359">
        <w:r w:rsidR="006A3A8D" w:rsidRPr="005E23D5">
          <w:rPr>
            <w:rFonts w:ascii="Arial" w:hAnsi="Arial"/>
            <w:sz w:val="18"/>
            <w:lang w:val="de-DE"/>
          </w:rPr>
          <w:t>/Risikomanagement_in_Arztpraxen.pdf</w:t>
        </w:r>
      </w:hyperlink>
    </w:p>
    <w:p w14:paraId="458C2BD5"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44096" behindDoc="1" locked="0" layoutInCell="0" allowOverlap="1" wp14:anchorId="4343B0CB" wp14:editId="16E2233B">
            <wp:simplePos x="0" y="0"/>
            <wp:positionH relativeFrom="column">
              <wp:posOffset>-1905</wp:posOffset>
            </wp:positionH>
            <wp:positionV relativeFrom="paragraph">
              <wp:posOffset>-308610</wp:posOffset>
            </wp:positionV>
            <wp:extent cx="4196080" cy="9525"/>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5120" behindDoc="1" locked="0" layoutInCell="0" allowOverlap="1" wp14:anchorId="7C6E4CD8" wp14:editId="2E870670">
            <wp:simplePos x="0" y="0"/>
            <wp:positionH relativeFrom="column">
              <wp:posOffset>-1905</wp:posOffset>
            </wp:positionH>
            <wp:positionV relativeFrom="paragraph">
              <wp:posOffset>-108585</wp:posOffset>
            </wp:positionV>
            <wp:extent cx="2261235" cy="9525"/>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2" cstate="print"/>
                    <a:srcRect/>
                    <a:stretch>
                      <a:fillRect/>
                    </a:stretch>
                  </pic:blipFill>
                  <pic:spPr bwMode="auto">
                    <a:xfrm>
                      <a:off x="0" y="0"/>
                      <a:ext cx="2261235" cy="9525"/>
                    </a:xfrm>
                    <a:prstGeom prst="rect">
                      <a:avLst/>
                    </a:prstGeom>
                    <a:noFill/>
                  </pic:spPr>
                </pic:pic>
              </a:graphicData>
            </a:graphic>
          </wp:anchor>
        </w:drawing>
      </w:r>
    </w:p>
    <w:p w14:paraId="4DD34DF4" w14:textId="77777777" w:rsidR="0087383B" w:rsidRDefault="00491498">
      <w:pPr>
        <w:spacing w:line="365" w:lineRule="auto"/>
        <w:ind w:right="420"/>
        <w:rPr>
          <w:sz w:val="20"/>
          <w:szCs w:val="20"/>
        </w:rPr>
      </w:pPr>
      <w:r w:rsidRPr="006A4834">
        <w:rPr>
          <w:rFonts w:ascii="Arial" w:hAnsi="Arial"/>
          <w:b/>
          <w:sz w:val="18"/>
        </w:rPr>
        <w:t>Competence and Treatment Ce</w:t>
      </w:r>
      <w:r w:rsidR="005776FD" w:rsidRPr="006A4834">
        <w:rPr>
          <w:rFonts w:ascii="Arial" w:hAnsi="Arial"/>
          <w:b/>
          <w:sz w:val="18"/>
        </w:rPr>
        <w:t>ntres for high consequence</w:t>
      </w:r>
      <w:r w:rsidRPr="006A4834">
        <w:rPr>
          <w:rFonts w:ascii="Arial" w:hAnsi="Arial"/>
          <w:b/>
          <w:sz w:val="18"/>
        </w:rPr>
        <w:t xml:space="preserve"> infectious diseases (STAKOB), RKI</w:t>
      </w:r>
    </w:p>
    <w:p w14:paraId="3049ECBE" w14:textId="2D7A747B" w:rsidR="00553914" w:rsidRPr="006A4834" w:rsidRDefault="00094A08">
      <w:pPr>
        <w:rPr>
          <w:rFonts w:ascii="Arial" w:eastAsia="Arial" w:hAnsi="Arial" w:cs="Arial"/>
          <w:sz w:val="18"/>
          <w:szCs w:val="18"/>
        </w:rPr>
      </w:pPr>
      <w:hyperlink r:id="rId360">
        <w:r w:rsidR="006A3A8D" w:rsidRPr="006A4834">
          <w:rPr>
            <w:rFonts w:ascii="Arial" w:hAnsi="Arial"/>
            <w:sz w:val="18"/>
          </w:rPr>
          <w:t>https://www.rki.de/EN/Content/infections/biological/Stakob/Stakob_node.html;jsessionid=84B693643259B280D605DEF7D2767A29.internet051</w:t>
        </w:r>
      </w:hyperlink>
    </w:p>
    <w:p w14:paraId="5DB4ECB1"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6144" behindDoc="1" locked="0" layoutInCell="0" allowOverlap="1" wp14:anchorId="0D0EB5DB" wp14:editId="08634AC2">
            <wp:simplePos x="0" y="0"/>
            <wp:positionH relativeFrom="column">
              <wp:posOffset>-1905</wp:posOffset>
            </wp:positionH>
            <wp:positionV relativeFrom="paragraph">
              <wp:posOffset>29210</wp:posOffset>
            </wp:positionV>
            <wp:extent cx="4157980" cy="9525"/>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61" cstate="print"/>
                    <a:srcRect/>
                    <a:stretch>
                      <a:fillRect/>
                    </a:stretch>
                  </pic:blipFill>
                  <pic:spPr bwMode="auto">
                    <a:xfrm>
                      <a:off x="0" y="0"/>
                      <a:ext cx="4157980" cy="9525"/>
                    </a:xfrm>
                    <a:prstGeom prst="rect">
                      <a:avLst/>
                    </a:prstGeom>
                    <a:noFill/>
                  </pic:spPr>
                </pic:pic>
              </a:graphicData>
            </a:graphic>
          </wp:anchor>
        </w:drawing>
      </w:r>
    </w:p>
    <w:p w14:paraId="05A4D5D3" w14:textId="3E62571E" w:rsidR="00553914" w:rsidRPr="006A4834" w:rsidRDefault="00491498">
      <w:pPr>
        <w:spacing w:line="429" w:lineRule="auto"/>
        <w:ind w:right="100"/>
        <w:rPr>
          <w:rFonts w:ascii="Arial" w:eastAsia="Arial" w:hAnsi="Arial" w:cs="Arial"/>
          <w:sz w:val="18"/>
          <w:szCs w:val="18"/>
        </w:rPr>
      </w:pPr>
      <w:r w:rsidRPr="006A4834">
        <w:rPr>
          <w:rFonts w:ascii="Arial" w:hAnsi="Arial"/>
          <w:b/>
          <w:sz w:val="18"/>
        </w:rPr>
        <w:t xml:space="preserve">Structures and measures, national pandemic preparedness plan part 1 (German only), RKI </w:t>
      </w:r>
      <w:hyperlink r:id="rId362">
        <w:r w:rsidRPr="006A4834">
          <w:rPr>
            <w:rFonts w:ascii="Arial" w:hAnsi="Arial"/>
            <w:sz w:val="18"/>
          </w:rPr>
          <w:t>https://edoc.rki.de/handle/176904/187</w:t>
        </w:r>
      </w:hyperlink>
    </w:p>
    <w:p w14:paraId="0E02938D"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7168" behindDoc="1" locked="0" layoutInCell="0" allowOverlap="1" wp14:anchorId="6437B0CB" wp14:editId="47863E0D">
            <wp:simplePos x="0" y="0"/>
            <wp:positionH relativeFrom="column">
              <wp:posOffset>-1905</wp:posOffset>
            </wp:positionH>
            <wp:positionV relativeFrom="paragraph">
              <wp:posOffset>-108585</wp:posOffset>
            </wp:positionV>
            <wp:extent cx="2164715" cy="9525"/>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63" cstate="print"/>
                    <a:srcRect/>
                    <a:stretch>
                      <a:fillRect/>
                    </a:stretch>
                  </pic:blipFill>
                  <pic:spPr bwMode="auto">
                    <a:xfrm>
                      <a:off x="0" y="0"/>
                      <a:ext cx="2164715" cy="9525"/>
                    </a:xfrm>
                    <a:prstGeom prst="rect">
                      <a:avLst/>
                    </a:prstGeom>
                    <a:noFill/>
                  </pic:spPr>
                </pic:pic>
              </a:graphicData>
            </a:graphic>
          </wp:anchor>
        </w:drawing>
      </w:r>
    </w:p>
    <w:p w14:paraId="0E314DD1" w14:textId="77777777" w:rsidR="0087383B" w:rsidRDefault="00491498">
      <w:pPr>
        <w:rPr>
          <w:sz w:val="20"/>
          <w:szCs w:val="20"/>
        </w:rPr>
      </w:pPr>
      <w:r w:rsidRPr="006A4834">
        <w:rPr>
          <w:rFonts w:ascii="Arial" w:hAnsi="Arial"/>
          <w:b/>
          <w:sz w:val="18"/>
        </w:rPr>
        <w:t>Technical Rules for Biological Agents (TRBA), BAuA</w:t>
      </w:r>
    </w:p>
    <w:p w14:paraId="3617F887" w14:textId="13E3333C" w:rsidR="00553914" w:rsidRPr="006A4834" w:rsidRDefault="00094A08">
      <w:pPr>
        <w:spacing w:line="429" w:lineRule="auto"/>
        <w:ind w:right="840"/>
        <w:rPr>
          <w:rFonts w:ascii="Arial" w:eastAsia="Arial" w:hAnsi="Arial" w:cs="Arial"/>
          <w:sz w:val="18"/>
          <w:szCs w:val="18"/>
        </w:rPr>
      </w:pPr>
      <w:hyperlink r:id="rId364"/>
      <w:hyperlink r:id="rId365">
        <w:r w:rsidR="006A3A8D" w:rsidRPr="006A4834">
          <w:rPr>
            <w:rFonts w:ascii="Arial" w:hAnsi="Arial"/>
            <w:sz w:val="18"/>
          </w:rPr>
          <w:t>https://www.baua.de/EN/Service/Legislative-texts-and-technical-rules/Rules/TRBA/TRBA-250.html</w:t>
        </w:r>
      </w:hyperlink>
    </w:p>
    <w:p w14:paraId="03535568"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48192" behindDoc="1" locked="0" layoutInCell="0" allowOverlap="1" wp14:anchorId="04075E8E" wp14:editId="29C31B4B">
            <wp:simplePos x="0" y="0"/>
            <wp:positionH relativeFrom="column">
              <wp:posOffset>-1905</wp:posOffset>
            </wp:positionH>
            <wp:positionV relativeFrom="paragraph">
              <wp:posOffset>-308610</wp:posOffset>
            </wp:positionV>
            <wp:extent cx="3671570" cy="9525"/>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49216" behindDoc="1" locked="0" layoutInCell="0" allowOverlap="1" wp14:anchorId="3CFADE71" wp14:editId="7F3478DA">
            <wp:simplePos x="0" y="0"/>
            <wp:positionH relativeFrom="column">
              <wp:posOffset>-1905</wp:posOffset>
            </wp:positionH>
            <wp:positionV relativeFrom="paragraph">
              <wp:posOffset>-108585</wp:posOffset>
            </wp:positionV>
            <wp:extent cx="2041525" cy="9525"/>
            <wp:effectExtent l="0" t="0" r="0" b="0"/>
            <wp:wrapNone/>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6" cstate="print"/>
                    <a:srcRect/>
                    <a:stretch>
                      <a:fillRect/>
                    </a:stretch>
                  </pic:blipFill>
                  <pic:spPr bwMode="auto">
                    <a:xfrm>
                      <a:off x="0" y="0"/>
                      <a:ext cx="2041525" cy="9525"/>
                    </a:xfrm>
                    <a:prstGeom prst="rect">
                      <a:avLst/>
                    </a:prstGeom>
                    <a:noFill/>
                  </pic:spPr>
                </pic:pic>
              </a:graphicData>
            </a:graphic>
          </wp:anchor>
        </w:drawing>
      </w:r>
    </w:p>
    <w:p w14:paraId="08C2C4E3" w14:textId="148311EC" w:rsidR="00553914" w:rsidRPr="0046511C" w:rsidRDefault="00094A08">
      <w:pPr>
        <w:spacing w:line="429" w:lineRule="auto"/>
        <w:ind w:right="240"/>
        <w:rPr>
          <w:rFonts w:ascii="Arial" w:eastAsia="Arial" w:hAnsi="Arial" w:cs="Arial"/>
          <w:sz w:val="18"/>
          <w:szCs w:val="18"/>
        </w:rPr>
      </w:pPr>
      <w:hyperlink r:id="rId367">
        <w:r w:rsidR="006A3A8D" w:rsidRPr="0046511C">
          <w:rPr>
            <w:rFonts w:ascii="Arial" w:hAnsi="Arial"/>
            <w:b/>
            <w:sz w:val="18"/>
          </w:rPr>
          <w:t xml:space="preserve">TRBA 130, BAuA </w:t>
        </w:r>
      </w:hyperlink>
      <w:hyperlink r:id="rId368">
        <w:r w:rsidR="006A3A8D" w:rsidRPr="0046511C">
          <w:rPr>
            <w:rFonts w:ascii="Arial" w:hAnsi="Arial"/>
            <w:sz w:val="18"/>
          </w:rPr>
          <w:t>https://www.baua.de/EN/Service/Legislative-texts-and-technical-rules/Rules/TRBA/TRBA-130.html</w:t>
        </w:r>
      </w:hyperlink>
    </w:p>
    <w:p w14:paraId="3307F9CE" w14:textId="77777777" w:rsidR="00553914" w:rsidRPr="0046511C"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0240" behindDoc="1" locked="0" layoutInCell="0" allowOverlap="1" wp14:anchorId="1B0D414D" wp14:editId="668EF56C">
            <wp:simplePos x="0" y="0"/>
            <wp:positionH relativeFrom="column">
              <wp:posOffset>1054735</wp:posOffset>
            </wp:positionH>
            <wp:positionV relativeFrom="paragraph">
              <wp:posOffset>-308610</wp:posOffset>
            </wp:positionV>
            <wp:extent cx="2985770" cy="9525"/>
            <wp:effectExtent l="0" t="0" r="0" b="0"/>
            <wp:wrapNone/>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69" cstate="print"/>
                    <a:srcRect/>
                    <a:stretch>
                      <a:fillRect/>
                    </a:stretch>
                  </pic:blipFill>
                  <pic:spPr bwMode="auto">
                    <a:xfrm>
                      <a:off x="0" y="0"/>
                      <a:ext cx="29857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1264" behindDoc="1" locked="0" layoutInCell="0" allowOverlap="1" wp14:anchorId="156A10E5" wp14:editId="2116E0CF">
            <wp:simplePos x="0" y="0"/>
            <wp:positionH relativeFrom="column">
              <wp:posOffset>-1905</wp:posOffset>
            </wp:positionH>
            <wp:positionV relativeFrom="paragraph">
              <wp:posOffset>-108585</wp:posOffset>
            </wp:positionV>
            <wp:extent cx="3119120" cy="9525"/>
            <wp:effectExtent l="0" t="0" r="0" b="0"/>
            <wp:wrapNone/>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8" cstate="print"/>
                    <a:srcRect/>
                    <a:stretch>
                      <a:fillRect/>
                    </a:stretch>
                  </pic:blipFill>
                  <pic:spPr bwMode="auto">
                    <a:xfrm>
                      <a:off x="0" y="0"/>
                      <a:ext cx="3119120" cy="9525"/>
                    </a:xfrm>
                    <a:prstGeom prst="rect">
                      <a:avLst/>
                    </a:prstGeom>
                    <a:noFill/>
                  </pic:spPr>
                </pic:pic>
              </a:graphicData>
            </a:graphic>
          </wp:anchor>
        </w:drawing>
      </w:r>
    </w:p>
    <w:p w14:paraId="5407164C" w14:textId="77777777" w:rsidR="00553914" w:rsidRPr="0046511C" w:rsidRDefault="00553914">
      <w:pPr>
        <w:sectPr w:rsidR="00553914" w:rsidRPr="0046511C">
          <w:pgSz w:w="8620" w:h="12979"/>
          <w:pgMar w:top="511" w:right="1161" w:bottom="0" w:left="860" w:header="0" w:footer="0" w:gutter="0"/>
          <w:cols w:space="720" w:equalWidth="0">
            <w:col w:w="6600"/>
          </w:cols>
        </w:sectPr>
      </w:pPr>
    </w:p>
    <w:p w14:paraId="55A9A8FF" w14:textId="77777777" w:rsidR="0087383B" w:rsidRDefault="0087383B">
      <w:pPr>
        <w:spacing w:line="200" w:lineRule="exact"/>
        <w:rPr>
          <w:sz w:val="20"/>
          <w:szCs w:val="20"/>
        </w:rPr>
      </w:pPr>
    </w:p>
    <w:p w14:paraId="4DAAB8CF" w14:textId="77777777" w:rsidR="00553914" w:rsidRPr="006A4834" w:rsidRDefault="00491498">
      <w:pPr>
        <w:tabs>
          <w:tab w:val="left" w:pos="2920"/>
        </w:tabs>
        <w:rPr>
          <w:sz w:val="20"/>
          <w:szCs w:val="20"/>
        </w:rPr>
      </w:pPr>
      <w:r w:rsidRPr="006A4834">
        <w:rPr>
          <w:rFonts w:ascii="Arial" w:hAnsi="Arial"/>
          <w:b/>
          <w:i/>
          <w:sz w:val="18"/>
        </w:rPr>
        <w:t>126</w:t>
      </w:r>
      <w:r w:rsidRPr="006A4834">
        <w:tab/>
      </w:r>
      <w:r w:rsidRPr="006A4834">
        <w:rPr>
          <w:rFonts w:ascii="Arial" w:hAnsi="Arial"/>
          <w:sz w:val="15"/>
        </w:rPr>
        <w:t>Pre-release v1.0</w:t>
      </w:r>
    </w:p>
    <w:p w14:paraId="2980BF5B" w14:textId="77777777" w:rsidR="00553914" w:rsidRPr="006A4834" w:rsidRDefault="00553914">
      <w:pPr>
        <w:sectPr w:rsidR="00553914" w:rsidRPr="006A4834">
          <w:type w:val="continuous"/>
          <w:pgSz w:w="8620" w:h="12979"/>
          <w:pgMar w:top="511" w:right="1161" w:bottom="0" w:left="860" w:header="0" w:footer="0" w:gutter="0"/>
          <w:cols w:space="720" w:equalWidth="0">
            <w:col w:w="6600"/>
          </w:cols>
        </w:sectPr>
      </w:pPr>
    </w:p>
    <w:p w14:paraId="7AACB069" w14:textId="77777777" w:rsidR="0087383B" w:rsidRDefault="00491498">
      <w:pPr>
        <w:ind w:right="20"/>
        <w:jc w:val="right"/>
        <w:rPr>
          <w:sz w:val="20"/>
          <w:szCs w:val="20"/>
        </w:rPr>
      </w:pPr>
      <w:bookmarkStart w:id="119" w:name="page127"/>
      <w:bookmarkEnd w:id="119"/>
      <w:r w:rsidRPr="006A4834">
        <w:rPr>
          <w:rFonts w:ascii="Arial" w:hAnsi="Arial"/>
          <w:b/>
          <w:i/>
          <w:sz w:val="18"/>
        </w:rPr>
        <w:lastRenderedPageBreak/>
        <w:t>Crisis management</w:t>
      </w:r>
    </w:p>
    <w:p w14:paraId="57E31503" w14:textId="77777777" w:rsidR="0087383B" w:rsidRDefault="00491498">
      <w:pPr>
        <w:rPr>
          <w:sz w:val="20"/>
          <w:szCs w:val="20"/>
        </w:rPr>
      </w:pPr>
      <w:r w:rsidRPr="006A4834">
        <w:rPr>
          <w:rFonts w:ascii="Arial" w:hAnsi="Arial"/>
          <w:b/>
          <w:sz w:val="18"/>
        </w:rPr>
        <w:t>Notification</w:t>
      </w:r>
      <w:r w:rsidR="005776FD" w:rsidRPr="006A4834">
        <w:rPr>
          <w:rFonts w:ascii="Arial" w:hAnsi="Arial"/>
          <w:b/>
          <w:sz w:val="18"/>
        </w:rPr>
        <w:t xml:space="preserve"> of</w:t>
      </w:r>
      <w:r w:rsidRPr="006A4834">
        <w:rPr>
          <w:rFonts w:ascii="Arial" w:hAnsi="Arial"/>
          <w:b/>
          <w:sz w:val="18"/>
        </w:rPr>
        <w:t xml:space="preserve"> biological </w:t>
      </w:r>
      <w:r w:rsidR="005776FD" w:rsidRPr="006A4834">
        <w:rPr>
          <w:rFonts w:ascii="Arial" w:hAnsi="Arial"/>
          <w:b/>
          <w:sz w:val="18"/>
        </w:rPr>
        <w:t>events</w:t>
      </w:r>
      <w:r w:rsidRPr="006A4834">
        <w:rPr>
          <w:rFonts w:ascii="Arial" w:hAnsi="Arial"/>
          <w:b/>
          <w:sz w:val="18"/>
        </w:rPr>
        <w:t xml:space="preserve"> (German only), RKI</w:t>
      </w:r>
    </w:p>
    <w:p w14:paraId="2713C407" w14:textId="4DF8ABC9" w:rsidR="00553914" w:rsidRPr="005E23D5" w:rsidRDefault="00094A08">
      <w:pPr>
        <w:spacing w:line="429" w:lineRule="auto"/>
        <w:ind w:right="60"/>
        <w:rPr>
          <w:rFonts w:ascii="Arial" w:eastAsia="Arial" w:hAnsi="Arial" w:cs="Arial"/>
          <w:sz w:val="18"/>
          <w:szCs w:val="18"/>
          <w:lang w:val="de-DE"/>
        </w:rPr>
      </w:pPr>
      <w:hyperlink r:id="rId370">
        <w:r w:rsidR="006A3A8D" w:rsidRPr="005E23D5">
          <w:rPr>
            <w:rFonts w:ascii="Arial" w:hAnsi="Arial"/>
            <w:sz w:val="18"/>
            <w:lang w:val="de-DE"/>
          </w:rPr>
          <w:t>https://www.rki.de/DE/Content/Infekt/IfSG/Meldeboegen/Meldung_12/me</w:t>
        </w:r>
      </w:hyperlink>
      <w:r w:rsidR="006A3A8D" w:rsidRPr="005E23D5">
        <w:rPr>
          <w:rFonts w:ascii="Arial" w:hAnsi="Arial"/>
          <w:sz w:val="18"/>
          <w:lang w:val="de-DE"/>
        </w:rPr>
        <w:t xml:space="preserve"> </w:t>
      </w:r>
      <w:hyperlink r:id="rId371">
        <w:r w:rsidR="006A3A8D" w:rsidRPr="005E23D5">
          <w:rPr>
            <w:rFonts w:ascii="Arial" w:hAnsi="Arial"/>
            <w:sz w:val="18"/>
            <w:lang w:val="de-DE"/>
          </w:rPr>
          <w:t>ldung_12_node.html</w:t>
        </w:r>
      </w:hyperlink>
    </w:p>
    <w:p w14:paraId="3A6FFCC3" w14:textId="77777777" w:rsidR="0087383B"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52288" behindDoc="1" locked="0" layoutInCell="0" allowOverlap="1" wp14:anchorId="05BB20D9" wp14:editId="76E7C86C">
            <wp:simplePos x="0" y="0"/>
            <wp:positionH relativeFrom="column">
              <wp:posOffset>635</wp:posOffset>
            </wp:positionH>
            <wp:positionV relativeFrom="paragraph">
              <wp:posOffset>-308610</wp:posOffset>
            </wp:positionV>
            <wp:extent cx="4186555" cy="952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247" cstate="print"/>
                    <a:srcRect/>
                    <a:stretch>
                      <a:fillRect/>
                    </a:stretch>
                  </pic:blipFill>
                  <pic:spPr bwMode="auto">
                    <a:xfrm>
                      <a:off x="0" y="0"/>
                      <a:ext cx="4186555"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3312" behindDoc="1" locked="0" layoutInCell="0" allowOverlap="1" wp14:anchorId="3500BBCA" wp14:editId="7831053A">
            <wp:simplePos x="0" y="0"/>
            <wp:positionH relativeFrom="column">
              <wp:posOffset>635</wp:posOffset>
            </wp:positionH>
            <wp:positionV relativeFrom="paragraph">
              <wp:posOffset>-108585</wp:posOffset>
            </wp:positionV>
            <wp:extent cx="1164590" cy="9525"/>
            <wp:effectExtent l="0" t="0" r="0" b="0"/>
            <wp:wrapNone/>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310" cstate="print"/>
                    <a:srcRect/>
                    <a:stretch>
                      <a:fillRect/>
                    </a:stretch>
                  </pic:blipFill>
                  <pic:spPr bwMode="auto">
                    <a:xfrm>
                      <a:off x="0" y="0"/>
                      <a:ext cx="1164590" cy="9525"/>
                    </a:xfrm>
                    <a:prstGeom prst="rect">
                      <a:avLst/>
                    </a:prstGeom>
                    <a:noFill/>
                  </pic:spPr>
                </pic:pic>
              </a:graphicData>
            </a:graphic>
          </wp:anchor>
        </w:drawing>
      </w:r>
    </w:p>
    <w:p w14:paraId="4CF45549" w14:textId="77777777" w:rsidR="0087383B" w:rsidRDefault="00491498">
      <w:pPr>
        <w:rPr>
          <w:sz w:val="20"/>
          <w:szCs w:val="20"/>
        </w:rPr>
      </w:pPr>
      <w:r w:rsidRPr="006A4834">
        <w:rPr>
          <w:rFonts w:ascii="Arial" w:hAnsi="Arial"/>
          <w:b/>
          <w:sz w:val="18"/>
        </w:rPr>
        <w:t>Notification of hazards in the chemical sector (German only), BBK</w:t>
      </w:r>
    </w:p>
    <w:p w14:paraId="68B1332E" w14:textId="7540AB30" w:rsidR="00553914" w:rsidRPr="006A4834" w:rsidRDefault="00094A08">
      <w:pPr>
        <w:spacing w:line="429" w:lineRule="auto"/>
        <w:ind w:right="80"/>
        <w:rPr>
          <w:rFonts w:ascii="Arial" w:eastAsia="Arial" w:hAnsi="Arial" w:cs="Arial"/>
          <w:sz w:val="18"/>
          <w:szCs w:val="18"/>
        </w:rPr>
      </w:pPr>
      <w:hyperlink r:id="rId372">
        <w:r w:rsidR="006A3A8D" w:rsidRPr="006A4834">
          <w:rPr>
            <w:rFonts w:ascii="Arial" w:hAnsi="Arial"/>
            <w:sz w:val="18"/>
          </w:rPr>
          <w:t>https://www.bbk.bund.de/SharedDocs/Kurzmeldungen/BBK/DE/2017/IGV</w:t>
        </w:r>
      </w:hyperlink>
      <w:r w:rsidR="006A3A8D" w:rsidRPr="006A4834">
        <w:rPr>
          <w:rFonts w:ascii="Arial" w:hAnsi="Arial"/>
          <w:sz w:val="18"/>
        </w:rPr>
        <w:t xml:space="preserve"> </w:t>
      </w:r>
      <w:hyperlink r:id="rId373">
        <w:r w:rsidR="006A3A8D" w:rsidRPr="006A4834">
          <w:rPr>
            <w:rFonts w:ascii="Arial" w:hAnsi="Arial"/>
            <w:sz w:val="18"/>
          </w:rPr>
          <w:t>_Meldebogen_Info_WHO_Chemie.html</w:t>
        </w:r>
      </w:hyperlink>
    </w:p>
    <w:p w14:paraId="349D76BB"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4336" behindDoc="1" locked="0" layoutInCell="0" allowOverlap="1" wp14:anchorId="0BA281E7" wp14:editId="745E29E5">
            <wp:simplePos x="0" y="0"/>
            <wp:positionH relativeFrom="column">
              <wp:posOffset>635</wp:posOffset>
            </wp:positionH>
            <wp:positionV relativeFrom="paragraph">
              <wp:posOffset>-308610</wp:posOffset>
            </wp:positionV>
            <wp:extent cx="4177030" cy="9525"/>
            <wp:effectExtent l="0" t="0" r="0" b="0"/>
            <wp:wrapNone/>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287" cstate="print"/>
                    <a:srcRect/>
                    <a:stretch>
                      <a:fillRect/>
                    </a:stretch>
                  </pic:blipFill>
                  <pic:spPr bwMode="auto">
                    <a:xfrm>
                      <a:off x="0" y="0"/>
                      <a:ext cx="417703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5360" behindDoc="1" locked="0" layoutInCell="0" allowOverlap="1" wp14:anchorId="5B7A321F" wp14:editId="79E1B9E2">
            <wp:simplePos x="0" y="0"/>
            <wp:positionH relativeFrom="column">
              <wp:posOffset>635</wp:posOffset>
            </wp:positionH>
            <wp:positionV relativeFrom="paragraph">
              <wp:posOffset>-108585</wp:posOffset>
            </wp:positionV>
            <wp:extent cx="2213610" cy="9525"/>
            <wp:effectExtent l="0" t="0" r="0" b="0"/>
            <wp:wrapNone/>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374" cstate="print"/>
                    <a:srcRect/>
                    <a:stretch>
                      <a:fillRect/>
                    </a:stretch>
                  </pic:blipFill>
                  <pic:spPr bwMode="auto">
                    <a:xfrm>
                      <a:off x="0" y="0"/>
                      <a:ext cx="2213610" cy="9525"/>
                    </a:xfrm>
                    <a:prstGeom prst="rect">
                      <a:avLst/>
                    </a:prstGeom>
                    <a:noFill/>
                  </pic:spPr>
                </pic:pic>
              </a:graphicData>
            </a:graphic>
          </wp:anchor>
        </w:drawing>
      </w:r>
    </w:p>
    <w:p w14:paraId="24FC99AC" w14:textId="77777777" w:rsidR="0087383B" w:rsidRDefault="00491498">
      <w:pPr>
        <w:spacing w:line="365" w:lineRule="auto"/>
        <w:ind w:right="580"/>
        <w:rPr>
          <w:sz w:val="20"/>
          <w:szCs w:val="20"/>
        </w:rPr>
      </w:pPr>
      <w:r w:rsidRPr="006A4834">
        <w:rPr>
          <w:rFonts w:ascii="Arial" w:hAnsi="Arial"/>
          <w:b/>
          <w:sz w:val="18"/>
        </w:rPr>
        <w:t>Care of patients infected with highly pathogenic organisms outside of special isolation units (Resolution 610), BAuA</w:t>
      </w:r>
    </w:p>
    <w:p w14:paraId="4E0C3C5C" w14:textId="17E0C545" w:rsidR="00553914" w:rsidRPr="006A4834" w:rsidRDefault="00094A08">
      <w:pPr>
        <w:spacing w:line="429" w:lineRule="auto"/>
        <w:ind w:right="860"/>
        <w:rPr>
          <w:rFonts w:ascii="Arial" w:eastAsia="Arial" w:hAnsi="Arial" w:cs="Arial"/>
          <w:sz w:val="18"/>
          <w:szCs w:val="18"/>
        </w:rPr>
      </w:pPr>
      <w:hyperlink r:id="rId375"/>
      <w:hyperlink r:id="rId376">
        <w:r w:rsidR="006A3A8D" w:rsidRPr="006A4834">
          <w:rPr>
            <w:rFonts w:ascii="Arial" w:hAnsi="Arial"/>
            <w:sz w:val="18"/>
          </w:rPr>
          <w:t>https://www.baua.de/EN/Service/Legislative-texts-and-technical-rules/Rules/TRBA/Resolution-610.html</w:t>
        </w:r>
      </w:hyperlink>
    </w:p>
    <w:p w14:paraId="5DD4F4BE"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6384" behindDoc="1" locked="0" layoutInCell="0" allowOverlap="1" wp14:anchorId="63A4FF25" wp14:editId="4BDD2BF2">
            <wp:simplePos x="0" y="0"/>
            <wp:positionH relativeFrom="column">
              <wp:posOffset>635</wp:posOffset>
            </wp:positionH>
            <wp:positionV relativeFrom="paragraph">
              <wp:posOffset>-308610</wp:posOffset>
            </wp:positionV>
            <wp:extent cx="3671570" cy="9525"/>
            <wp:effectExtent l="0" t="0" r="0" b="0"/>
            <wp:wrapNone/>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267" cstate="print"/>
                    <a:srcRect/>
                    <a:stretch>
                      <a:fillRect/>
                    </a:stretch>
                  </pic:blipFill>
                  <pic:spPr bwMode="auto">
                    <a:xfrm>
                      <a:off x="0" y="0"/>
                      <a:ext cx="367157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7408" behindDoc="1" locked="0" layoutInCell="0" allowOverlap="1" wp14:anchorId="7EEBC644" wp14:editId="3622195D">
            <wp:simplePos x="0" y="0"/>
            <wp:positionH relativeFrom="column">
              <wp:posOffset>635</wp:posOffset>
            </wp:positionH>
            <wp:positionV relativeFrom="paragraph">
              <wp:posOffset>-108585</wp:posOffset>
            </wp:positionV>
            <wp:extent cx="2527935" cy="9525"/>
            <wp:effectExtent l="0" t="0" r="0" b="0"/>
            <wp:wrapNone/>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377" cstate="print"/>
                    <a:srcRect/>
                    <a:stretch>
                      <a:fillRect/>
                    </a:stretch>
                  </pic:blipFill>
                  <pic:spPr bwMode="auto">
                    <a:xfrm>
                      <a:off x="0" y="0"/>
                      <a:ext cx="2527935" cy="9525"/>
                    </a:xfrm>
                    <a:prstGeom prst="rect">
                      <a:avLst/>
                    </a:prstGeom>
                    <a:noFill/>
                  </pic:spPr>
                </pic:pic>
              </a:graphicData>
            </a:graphic>
          </wp:anchor>
        </w:drawing>
      </w:r>
    </w:p>
    <w:p w14:paraId="3B9F0CCA" w14:textId="09A01868" w:rsidR="005776FD" w:rsidRPr="006A4834" w:rsidRDefault="00491498">
      <w:pPr>
        <w:spacing w:line="397" w:lineRule="auto"/>
        <w:ind w:right="300"/>
        <w:rPr>
          <w:rFonts w:ascii="Arial" w:hAnsi="Arial"/>
          <w:b/>
          <w:sz w:val="18"/>
        </w:rPr>
      </w:pPr>
      <w:r w:rsidRPr="006A4834">
        <w:rPr>
          <w:rFonts w:ascii="Arial" w:hAnsi="Arial"/>
          <w:b/>
          <w:sz w:val="18"/>
        </w:rPr>
        <w:t>Guidelines on the disposal of waste from health service</w:t>
      </w:r>
      <w:r w:rsidR="004E3F1A" w:rsidRPr="006A4834">
        <w:fldChar w:fldCharType="begin"/>
      </w:r>
      <w:r w:rsidR="004E3F1A" w:rsidRPr="006A4834">
        <w:instrText>HYPERLINK "https://www.laga-online.de/documents/m_2_3_1517834373.pdf" \h</w:instrText>
      </w:r>
      <w:r w:rsidR="004E3F1A" w:rsidRPr="006A4834">
        <w:fldChar w:fldCharType="separate"/>
      </w:r>
      <w:r w:rsidR="005776FD" w:rsidRPr="006A4834">
        <w:rPr>
          <w:rFonts w:ascii="Arial" w:hAnsi="Arial"/>
          <w:b/>
          <w:sz w:val="18"/>
        </w:rPr>
        <w:t xml:space="preserve"> facilities (German only), LAGA</w:t>
      </w:r>
    </w:p>
    <w:p w14:paraId="5FBA6C89" w14:textId="77777777" w:rsidR="00553914" w:rsidRPr="006A4834" w:rsidRDefault="00491498">
      <w:pPr>
        <w:spacing w:line="397" w:lineRule="auto"/>
        <w:ind w:right="300"/>
        <w:rPr>
          <w:rFonts w:ascii="Arial" w:eastAsia="Arial" w:hAnsi="Arial" w:cs="Arial"/>
          <w:sz w:val="18"/>
          <w:szCs w:val="18"/>
        </w:rPr>
      </w:pPr>
      <w:r w:rsidRPr="006A4834">
        <w:rPr>
          <w:rFonts w:ascii="Arial" w:hAnsi="Arial"/>
          <w:sz w:val="18"/>
        </w:rPr>
        <w:t>https://www.laga-</w:t>
      </w:r>
      <w:r w:rsidR="004E3F1A" w:rsidRPr="006A4834">
        <w:fldChar w:fldCharType="end"/>
      </w:r>
      <w:hyperlink r:id="rId378">
        <w:r w:rsidRPr="006A4834">
          <w:rPr>
            <w:rFonts w:ascii="Arial" w:hAnsi="Arial"/>
            <w:sz w:val="18"/>
          </w:rPr>
          <w:t>online.de/documents/m_2_3_1517834373.pdf</w:t>
        </w:r>
      </w:hyperlink>
    </w:p>
    <w:p w14:paraId="0E4F2FF5"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58432" behindDoc="1" locked="0" layoutInCell="0" allowOverlap="1" wp14:anchorId="5533C599" wp14:editId="3E305CFE">
            <wp:simplePos x="0" y="0"/>
            <wp:positionH relativeFrom="column">
              <wp:posOffset>1764030</wp:posOffset>
            </wp:positionH>
            <wp:positionV relativeFrom="paragraph">
              <wp:posOffset>-290830</wp:posOffset>
            </wp:positionV>
            <wp:extent cx="1021080" cy="9525"/>
            <wp:effectExtent l="0" t="0" r="0" b="0"/>
            <wp:wrapNone/>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379" cstate="print"/>
                    <a:srcRect/>
                    <a:stretch>
                      <a:fillRect/>
                    </a:stretch>
                  </pic:blipFill>
                  <pic:spPr bwMode="auto">
                    <a:xfrm>
                      <a:off x="0" y="0"/>
                      <a:ext cx="1021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59456" behindDoc="1" locked="0" layoutInCell="0" allowOverlap="1" wp14:anchorId="606C5104" wp14:editId="366CF101">
            <wp:simplePos x="0" y="0"/>
            <wp:positionH relativeFrom="column">
              <wp:posOffset>635</wp:posOffset>
            </wp:positionH>
            <wp:positionV relativeFrom="paragraph">
              <wp:posOffset>-90805</wp:posOffset>
            </wp:positionV>
            <wp:extent cx="2566035" cy="9525"/>
            <wp:effectExtent l="0" t="0" r="0" b="0"/>
            <wp:wrapNone/>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380" cstate="print"/>
                    <a:srcRect/>
                    <a:stretch>
                      <a:fillRect/>
                    </a:stretch>
                  </pic:blipFill>
                  <pic:spPr bwMode="auto">
                    <a:xfrm>
                      <a:off x="0" y="0"/>
                      <a:ext cx="2566035" cy="9525"/>
                    </a:xfrm>
                    <a:prstGeom prst="rect">
                      <a:avLst/>
                    </a:prstGeom>
                    <a:noFill/>
                  </pic:spPr>
                </pic:pic>
              </a:graphicData>
            </a:graphic>
          </wp:anchor>
        </w:drawing>
      </w:r>
    </w:p>
    <w:p w14:paraId="1AA3C3F9" w14:textId="4DBE083F" w:rsidR="00553914" w:rsidRPr="006A4834" w:rsidRDefault="00094A08">
      <w:pPr>
        <w:spacing w:line="429" w:lineRule="auto"/>
        <w:ind w:right="680"/>
        <w:rPr>
          <w:rFonts w:ascii="Arial" w:eastAsia="Arial" w:hAnsi="Arial" w:cs="Arial"/>
          <w:sz w:val="18"/>
          <w:szCs w:val="18"/>
        </w:rPr>
      </w:pPr>
      <w:hyperlink r:id="rId381">
        <w:r w:rsidR="006A3A8D" w:rsidRPr="006A4834">
          <w:rPr>
            <w:rFonts w:ascii="Arial" w:hAnsi="Arial"/>
            <w:b/>
            <w:sz w:val="18"/>
          </w:rPr>
          <w:t xml:space="preserve">Warning App NINA (German only), BBK </w:t>
        </w:r>
        <w:r w:rsidR="006A3A8D" w:rsidRPr="006A4834">
          <w:rPr>
            <w:rFonts w:ascii="Arial" w:hAnsi="Arial"/>
            <w:sz w:val="18"/>
          </w:rPr>
          <w:t>https://www.bbk.bund.de/DE/NINA/Warn-</w:t>
        </w:r>
      </w:hyperlink>
      <w:hyperlink r:id="rId382">
        <w:r w:rsidR="006A3A8D" w:rsidRPr="006A4834">
          <w:rPr>
            <w:rFonts w:ascii="Arial" w:hAnsi="Arial"/>
            <w:sz w:val="18"/>
          </w:rPr>
          <w:t>App_NINA.html</w:t>
        </w:r>
      </w:hyperlink>
    </w:p>
    <w:p w14:paraId="150F64F6"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0480" behindDoc="1" locked="0" layoutInCell="0" allowOverlap="1" wp14:anchorId="0C667215" wp14:editId="51334461">
            <wp:simplePos x="0" y="0"/>
            <wp:positionH relativeFrom="column">
              <wp:posOffset>1382395</wp:posOffset>
            </wp:positionH>
            <wp:positionV relativeFrom="paragraph">
              <wp:posOffset>-308610</wp:posOffset>
            </wp:positionV>
            <wp:extent cx="2404110" cy="9525"/>
            <wp:effectExtent l="0" t="0" r="0" b="0"/>
            <wp:wrapNone/>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383" cstate="print"/>
                    <a:srcRect/>
                    <a:stretch>
                      <a:fillRect/>
                    </a:stretch>
                  </pic:blipFill>
                  <pic:spPr bwMode="auto">
                    <a:xfrm>
                      <a:off x="0" y="0"/>
                      <a:ext cx="240411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1504" behindDoc="1" locked="0" layoutInCell="0" allowOverlap="1" wp14:anchorId="36D31248" wp14:editId="5A713437">
            <wp:simplePos x="0" y="0"/>
            <wp:positionH relativeFrom="column">
              <wp:posOffset>635</wp:posOffset>
            </wp:positionH>
            <wp:positionV relativeFrom="paragraph">
              <wp:posOffset>-108585</wp:posOffset>
            </wp:positionV>
            <wp:extent cx="906780" cy="9525"/>
            <wp:effectExtent l="0" t="0" r="0" b="0"/>
            <wp:wrapNone/>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384" cstate="print"/>
                    <a:srcRect/>
                    <a:stretch>
                      <a:fillRect/>
                    </a:stretch>
                  </pic:blipFill>
                  <pic:spPr bwMode="auto">
                    <a:xfrm>
                      <a:off x="0" y="0"/>
                      <a:ext cx="906780" cy="9525"/>
                    </a:xfrm>
                    <a:prstGeom prst="rect">
                      <a:avLst/>
                    </a:prstGeom>
                    <a:noFill/>
                  </pic:spPr>
                </pic:pic>
              </a:graphicData>
            </a:graphic>
          </wp:anchor>
        </w:drawing>
      </w:r>
    </w:p>
    <w:p w14:paraId="5B666DE5" w14:textId="77777777" w:rsidR="0087383B" w:rsidRDefault="00491498">
      <w:pPr>
        <w:rPr>
          <w:sz w:val="20"/>
          <w:szCs w:val="20"/>
        </w:rPr>
      </w:pPr>
      <w:r w:rsidRPr="006A4834">
        <w:rPr>
          <w:rFonts w:ascii="Arial" w:hAnsi="Arial"/>
          <w:b/>
          <w:sz w:val="18"/>
        </w:rPr>
        <w:t>Objectives of infection control measures (German only), RKI</w:t>
      </w:r>
    </w:p>
    <w:p w14:paraId="10FB6AE7" w14:textId="0AA0F1BC" w:rsidR="00553914" w:rsidRPr="005E23D5" w:rsidRDefault="00094A08">
      <w:pPr>
        <w:spacing w:line="334" w:lineRule="auto"/>
        <w:ind w:right="40"/>
        <w:rPr>
          <w:rFonts w:ascii="Arial" w:eastAsia="Arial" w:hAnsi="Arial" w:cs="Arial"/>
          <w:sz w:val="18"/>
          <w:szCs w:val="18"/>
          <w:lang w:val="de-DE"/>
        </w:rPr>
      </w:pPr>
      <w:hyperlink r:id="rId385">
        <w:r w:rsidR="006A3A8D" w:rsidRPr="005E23D5">
          <w:rPr>
            <w:rFonts w:ascii="Arial" w:hAnsi="Arial"/>
            <w:sz w:val="18"/>
            <w:lang w:val="de-DE"/>
          </w:rPr>
          <w:t>https://www.rki.de/DE/Content/Infekt/EpidBull/Archiv/2020/Ausgaben/07</w:t>
        </w:r>
      </w:hyperlink>
      <w:r w:rsidR="006A3A8D" w:rsidRPr="005E23D5">
        <w:rPr>
          <w:rFonts w:ascii="Arial" w:hAnsi="Arial"/>
          <w:sz w:val="18"/>
          <w:lang w:val="de-DE"/>
        </w:rPr>
        <w:t xml:space="preserve"> </w:t>
      </w:r>
      <w:hyperlink r:id="rId386">
        <w:r w:rsidR="006A3A8D" w:rsidRPr="005E23D5">
          <w:rPr>
            <w:rFonts w:ascii="Arial" w:hAnsi="Arial"/>
            <w:sz w:val="18"/>
            <w:lang w:val="de-DE"/>
          </w:rPr>
          <w:t>_20.pdf</w:t>
        </w:r>
      </w:hyperlink>
    </w:p>
    <w:p w14:paraId="1840CA55" w14:textId="77777777" w:rsidR="00553914" w:rsidRPr="005E23D5" w:rsidRDefault="00491498">
      <w:pPr>
        <w:spacing w:line="20" w:lineRule="exact"/>
        <w:rPr>
          <w:sz w:val="20"/>
          <w:szCs w:val="20"/>
          <w:lang w:val="de-DE"/>
        </w:rPr>
      </w:pPr>
      <w:r w:rsidRPr="006A4834">
        <w:rPr>
          <w:noProof/>
          <w:sz w:val="20"/>
          <w:szCs w:val="20"/>
          <w:lang w:val="de-DE" w:eastAsia="de-DE" w:bidi="ar-SA"/>
        </w:rPr>
        <w:drawing>
          <wp:anchor distT="0" distB="0" distL="114300" distR="114300" simplePos="0" relativeHeight="251862528" behindDoc="1" locked="0" layoutInCell="0" allowOverlap="1" wp14:anchorId="43ECF693" wp14:editId="74BC4203">
            <wp:simplePos x="0" y="0"/>
            <wp:positionH relativeFrom="column">
              <wp:posOffset>635</wp:posOffset>
            </wp:positionH>
            <wp:positionV relativeFrom="paragraph">
              <wp:posOffset>-22225</wp:posOffset>
            </wp:positionV>
            <wp:extent cx="4196080" cy="9525"/>
            <wp:effectExtent l="0" t="0" r="0" b="0"/>
            <wp:wrapNone/>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83" cstate="print"/>
                    <a:srcRect/>
                    <a:stretch>
                      <a:fillRect/>
                    </a:stretch>
                  </pic:blipFill>
                  <pic:spPr bwMode="auto">
                    <a:xfrm>
                      <a:off x="0" y="0"/>
                      <a:ext cx="4196080" cy="9525"/>
                    </a:xfrm>
                    <a:prstGeom prst="rect">
                      <a:avLst/>
                    </a:prstGeom>
                    <a:noFill/>
                  </pic:spPr>
                </pic:pic>
              </a:graphicData>
            </a:graphic>
          </wp:anchor>
        </w:drawing>
      </w:r>
      <w:r w:rsidRPr="006A4834">
        <w:rPr>
          <w:noProof/>
          <w:sz w:val="20"/>
          <w:szCs w:val="20"/>
          <w:lang w:val="de-DE" w:eastAsia="de-DE" w:bidi="ar-SA"/>
        </w:rPr>
        <w:drawing>
          <wp:anchor distT="0" distB="0" distL="114300" distR="114300" simplePos="0" relativeHeight="251863552" behindDoc="1" locked="0" layoutInCell="0" allowOverlap="1" wp14:anchorId="753D5A68" wp14:editId="4DC24895">
            <wp:simplePos x="0" y="0"/>
            <wp:positionH relativeFrom="column">
              <wp:posOffset>635</wp:posOffset>
            </wp:positionH>
            <wp:positionV relativeFrom="paragraph">
              <wp:posOffset>177800</wp:posOffset>
            </wp:positionV>
            <wp:extent cx="410845" cy="9525"/>
            <wp:effectExtent l="0" t="0" r="0" b="0"/>
            <wp:wrapNone/>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387" cstate="print"/>
                    <a:srcRect/>
                    <a:stretch>
                      <a:fillRect/>
                    </a:stretch>
                  </pic:blipFill>
                  <pic:spPr bwMode="auto">
                    <a:xfrm>
                      <a:off x="0" y="0"/>
                      <a:ext cx="410845" cy="9525"/>
                    </a:xfrm>
                    <a:prstGeom prst="rect">
                      <a:avLst/>
                    </a:prstGeom>
                    <a:noFill/>
                  </pic:spPr>
                </pic:pic>
              </a:graphicData>
            </a:graphic>
          </wp:anchor>
        </w:drawing>
      </w:r>
    </w:p>
    <w:p w14:paraId="089ECB04" w14:textId="77777777" w:rsidR="00553914" w:rsidRPr="005E23D5" w:rsidRDefault="00553914">
      <w:pPr>
        <w:rPr>
          <w:lang w:val="de-DE"/>
        </w:rPr>
        <w:sectPr w:rsidR="00553914" w:rsidRPr="005E23D5">
          <w:pgSz w:w="8620" w:h="12979"/>
          <w:pgMar w:top="511" w:right="841" w:bottom="0" w:left="1140" w:header="0" w:footer="0" w:gutter="0"/>
          <w:cols w:space="720" w:equalWidth="0">
            <w:col w:w="6640"/>
          </w:cols>
        </w:sectPr>
      </w:pPr>
    </w:p>
    <w:p w14:paraId="281DDF55" w14:textId="77777777" w:rsidR="0087383B" w:rsidRDefault="0087383B">
      <w:pPr>
        <w:spacing w:line="200" w:lineRule="exact"/>
        <w:rPr>
          <w:sz w:val="20"/>
          <w:szCs w:val="20"/>
          <w:lang w:val="de-DE"/>
        </w:rPr>
      </w:pPr>
    </w:p>
    <w:p w14:paraId="229432AD" w14:textId="77777777" w:rsidR="00553914" w:rsidRPr="005E23D5" w:rsidRDefault="00491498">
      <w:pPr>
        <w:tabs>
          <w:tab w:val="left" w:pos="6320"/>
        </w:tabs>
        <w:ind w:left="800"/>
        <w:rPr>
          <w:sz w:val="20"/>
          <w:szCs w:val="20"/>
          <w:lang w:val="de-DE"/>
        </w:rPr>
      </w:pPr>
      <w:r w:rsidRPr="006A4834">
        <w:rPr>
          <w:rFonts w:ascii="Arial" w:hAnsi="Arial"/>
          <w:sz w:val="15"/>
        </w:rPr>
        <w:t>To add comments please use hypothes.is DOI https://doi.org/10.25815/h0ec-f967</w:t>
      </w:r>
      <w:r w:rsidR="005776FD" w:rsidRPr="006A4834">
        <w:rPr>
          <w:rFonts w:ascii="Arial" w:hAnsi="Arial"/>
          <w:sz w:val="15"/>
        </w:rPr>
        <w:t>.</w:t>
      </w:r>
      <w:r w:rsidRPr="006A4834">
        <w:tab/>
      </w:r>
      <w:r w:rsidRPr="005E23D5">
        <w:rPr>
          <w:rFonts w:ascii="Arial" w:hAnsi="Arial"/>
          <w:b/>
          <w:i/>
          <w:sz w:val="17"/>
          <w:lang w:val="de-DE"/>
        </w:rPr>
        <w:t>127</w:t>
      </w:r>
    </w:p>
    <w:p w14:paraId="2A68CDEC" w14:textId="77777777" w:rsidR="00553914" w:rsidRPr="005E23D5" w:rsidRDefault="00553914">
      <w:pPr>
        <w:rPr>
          <w:lang w:val="de-DE"/>
        </w:rPr>
        <w:sectPr w:rsidR="00553914" w:rsidRPr="005E23D5">
          <w:type w:val="continuous"/>
          <w:pgSz w:w="8620" w:h="12979"/>
          <w:pgMar w:top="511" w:right="841" w:bottom="0" w:left="1140" w:header="0" w:footer="0" w:gutter="0"/>
          <w:cols w:space="720" w:equalWidth="0">
            <w:col w:w="6640"/>
          </w:cols>
        </w:sectPr>
      </w:pPr>
    </w:p>
    <w:p w14:paraId="11B09D9F" w14:textId="77777777" w:rsidR="00553914" w:rsidRPr="005E23D5" w:rsidRDefault="00553914">
      <w:pPr>
        <w:tabs>
          <w:tab w:val="left" w:pos="6320"/>
        </w:tabs>
        <w:rPr>
          <w:sz w:val="20"/>
          <w:szCs w:val="20"/>
          <w:lang w:val="de-DE"/>
        </w:rPr>
      </w:pPr>
      <w:bookmarkStart w:id="120" w:name="page128"/>
      <w:bookmarkEnd w:id="120"/>
    </w:p>
    <w:p w14:paraId="3F9B89CB" w14:textId="77777777" w:rsidR="00553914" w:rsidRPr="005E23D5" w:rsidRDefault="00553914">
      <w:pPr>
        <w:rPr>
          <w:lang w:val="de-DE"/>
        </w:rPr>
        <w:sectPr w:rsidR="00553914" w:rsidRPr="005E23D5">
          <w:pgSz w:w="8620" w:h="12979"/>
          <w:pgMar w:top="1440" w:right="1440" w:bottom="875" w:left="1440" w:header="0" w:footer="0" w:gutter="0"/>
          <w:cols w:space="0"/>
        </w:sectPr>
      </w:pPr>
    </w:p>
    <w:p w14:paraId="4D0210F4" w14:textId="77777777" w:rsidR="00553914" w:rsidRPr="005E23D5" w:rsidRDefault="00553914">
      <w:pPr>
        <w:spacing w:line="374" w:lineRule="exact"/>
        <w:rPr>
          <w:sz w:val="20"/>
          <w:szCs w:val="20"/>
          <w:lang w:val="de-DE"/>
        </w:rPr>
      </w:pPr>
      <w:bookmarkStart w:id="121" w:name="page129"/>
      <w:bookmarkEnd w:id="121"/>
    </w:p>
    <w:p w14:paraId="6351432B" w14:textId="77777777" w:rsidR="00553914" w:rsidRPr="005E23D5" w:rsidRDefault="00491498">
      <w:pPr>
        <w:ind w:left="480"/>
        <w:rPr>
          <w:sz w:val="20"/>
          <w:szCs w:val="20"/>
          <w:lang w:val="de-DE"/>
        </w:rPr>
      </w:pPr>
      <w:r w:rsidRPr="005E23D5">
        <w:rPr>
          <w:rFonts w:ascii="Arial" w:hAnsi="Arial"/>
          <w:b/>
          <w:color w:val="3AACC4"/>
          <w:sz w:val="48"/>
          <w:lang w:val="de-DE"/>
        </w:rPr>
        <w:t>Bibliography</w:t>
      </w:r>
    </w:p>
    <w:p w14:paraId="3F8AC35B" w14:textId="77777777" w:rsidR="00553914" w:rsidRPr="005E23D5" w:rsidRDefault="00553914">
      <w:pPr>
        <w:rPr>
          <w:lang w:val="de-DE"/>
        </w:rPr>
        <w:sectPr w:rsidR="00553914" w:rsidRPr="005E23D5">
          <w:pgSz w:w="8620" w:h="12979"/>
          <w:pgMar w:top="1440" w:right="1440" w:bottom="1440" w:left="1440" w:header="0" w:footer="0" w:gutter="0"/>
          <w:cols w:space="720" w:equalWidth="0">
            <w:col w:w="5741"/>
          </w:cols>
        </w:sectPr>
      </w:pPr>
    </w:p>
    <w:p w14:paraId="4E10EA92" w14:textId="77777777" w:rsidR="0087383B" w:rsidRDefault="00491498">
      <w:pPr>
        <w:rPr>
          <w:sz w:val="20"/>
          <w:szCs w:val="20"/>
          <w:lang w:val="de-DE"/>
        </w:rPr>
      </w:pPr>
      <w:bookmarkStart w:id="122" w:name="page130"/>
      <w:bookmarkEnd w:id="122"/>
      <w:r w:rsidRPr="005E23D5">
        <w:rPr>
          <w:rFonts w:ascii="Arial" w:hAnsi="Arial"/>
          <w:b/>
          <w:i/>
          <w:sz w:val="18"/>
          <w:lang w:val="de-DE"/>
        </w:rPr>
        <w:lastRenderedPageBreak/>
        <w:t>Bibliography</w:t>
      </w:r>
    </w:p>
    <w:p w14:paraId="1B093B6F" w14:textId="58C9BAD2" w:rsidR="0087383B" w:rsidRDefault="00491498">
      <w:pPr>
        <w:rPr>
          <w:sz w:val="20"/>
          <w:szCs w:val="20"/>
          <w:lang w:val="de-DE"/>
        </w:rPr>
      </w:pPr>
      <w:r w:rsidRPr="005E23D5">
        <w:rPr>
          <w:rFonts w:ascii="Arial" w:hAnsi="Arial"/>
          <w:color w:val="0F64A7"/>
          <w:sz w:val="30"/>
          <w:lang w:val="de-DE"/>
        </w:rPr>
        <w:t>Communications</w:t>
      </w:r>
    </w:p>
    <w:p w14:paraId="62BAD60D" w14:textId="77777777" w:rsidR="0087383B" w:rsidRDefault="00491498">
      <w:pPr>
        <w:rPr>
          <w:sz w:val="20"/>
          <w:szCs w:val="20"/>
          <w:lang w:val="de-DE"/>
        </w:rPr>
      </w:pPr>
      <w:r w:rsidRPr="005E23D5">
        <w:rPr>
          <w:rFonts w:ascii="Arial" w:hAnsi="Arial"/>
          <w:sz w:val="18"/>
          <w:lang w:val="de-DE"/>
        </w:rPr>
        <w:t>Bundesamt für Bevölkerungsschutz und Katastrophenhilfe 2011. "BBK-</w:t>
      </w:r>
    </w:p>
    <w:p w14:paraId="446E5A76" w14:textId="77777777" w:rsidR="0087383B" w:rsidRDefault="00491498">
      <w:pPr>
        <w:rPr>
          <w:sz w:val="20"/>
          <w:szCs w:val="20"/>
          <w:lang w:val="de-DE"/>
        </w:rPr>
      </w:pPr>
      <w:r w:rsidRPr="005E23D5">
        <w:rPr>
          <w:rFonts w:ascii="Arial" w:hAnsi="Arial"/>
          <w:sz w:val="18"/>
          <w:lang w:val="de-DE"/>
        </w:rPr>
        <w:t>Glossar: Ausgewählte Zentrale Begriffe Des Bevölkerungsschutzes." (</w:t>
      </w:r>
      <w:r w:rsidRPr="005E23D5">
        <w:rPr>
          <w:rFonts w:ascii="Arial" w:hAnsi="Arial"/>
          <w:i/>
          <w:sz w:val="18"/>
          <w:lang w:val="de-DE"/>
        </w:rPr>
        <w:t>Glossary: Selected key terms in population protection</w:t>
      </w:r>
      <w:r w:rsidRPr="005E23D5">
        <w:rPr>
          <w:rFonts w:ascii="Arial" w:hAnsi="Arial"/>
          <w:sz w:val="18"/>
          <w:lang w:val="de-DE"/>
        </w:rPr>
        <w:t>)</w:t>
      </w:r>
    </w:p>
    <w:p w14:paraId="5788B7C9" w14:textId="77777777" w:rsidR="0087383B" w:rsidRDefault="00491498">
      <w:pPr>
        <w:rPr>
          <w:sz w:val="20"/>
          <w:szCs w:val="20"/>
          <w:lang w:val="de-DE"/>
        </w:rPr>
      </w:pPr>
      <w:r w:rsidRPr="005E23D5">
        <w:rPr>
          <w:rFonts w:ascii="Arial" w:hAnsi="Arial"/>
          <w:sz w:val="18"/>
          <w:lang w:val="de-DE"/>
        </w:rPr>
        <w:t>Edited by Bundesamt für Bevölkerungsschutz und Katastrophenhilfe.</w:t>
      </w:r>
    </w:p>
    <w:p w14:paraId="0EE3FB63" w14:textId="77777777" w:rsidR="0087383B" w:rsidRDefault="00491498">
      <w:pPr>
        <w:rPr>
          <w:sz w:val="20"/>
          <w:szCs w:val="20"/>
          <w:lang w:val="de-DE"/>
        </w:rPr>
      </w:pPr>
      <w:r w:rsidRPr="005E23D5">
        <w:rPr>
          <w:rFonts w:ascii="Arial" w:hAnsi="Arial"/>
          <w:b/>
          <w:i/>
          <w:sz w:val="18"/>
          <w:lang w:val="de-DE"/>
        </w:rPr>
        <w:t>Website</w:t>
      </w:r>
    </w:p>
    <w:p w14:paraId="52E5C026" w14:textId="77777777" w:rsidR="0087383B" w:rsidRDefault="00491498">
      <w:pPr>
        <w:rPr>
          <w:sz w:val="20"/>
          <w:szCs w:val="20"/>
          <w:lang w:val="de-DE"/>
        </w:rPr>
      </w:pPr>
      <w:r w:rsidRPr="005E23D5">
        <w:rPr>
          <w:rFonts w:ascii="Arial" w:hAnsi="Arial"/>
          <w:sz w:val="18"/>
          <w:lang w:val="de-DE"/>
        </w:rPr>
        <w:t>https://www.bbk.bund.de/SharedDocs/Downloads/BBK/DE/Publikationen/P</w:t>
      </w:r>
    </w:p>
    <w:p w14:paraId="29FAA456" w14:textId="77777777" w:rsidR="0087383B" w:rsidRDefault="00491498">
      <w:pPr>
        <w:rPr>
          <w:sz w:val="20"/>
          <w:szCs w:val="20"/>
          <w:lang w:val="de-DE"/>
        </w:rPr>
      </w:pPr>
      <w:r w:rsidRPr="005E23D5">
        <w:rPr>
          <w:rFonts w:ascii="Arial" w:hAnsi="Arial"/>
          <w:sz w:val="18"/>
          <w:lang w:val="de-DE"/>
        </w:rPr>
        <w:t>raxis_Bevoelkerungsschutz/Glossar_2018.pdf.</w:t>
      </w:r>
    </w:p>
    <w:p w14:paraId="1DB059D8" w14:textId="77777777" w:rsidR="0087383B" w:rsidRDefault="00491498">
      <w:pPr>
        <w:spacing w:line="334" w:lineRule="auto"/>
        <w:ind w:right="120"/>
        <w:rPr>
          <w:sz w:val="20"/>
          <w:szCs w:val="20"/>
        </w:rPr>
      </w:pPr>
      <w:r w:rsidRPr="005E23D5">
        <w:rPr>
          <w:rFonts w:ascii="Arial" w:hAnsi="Arial"/>
          <w:sz w:val="18"/>
          <w:lang w:val="de-DE"/>
        </w:rPr>
        <w:t xml:space="preserve">———. 2018. "Ratgeber Für Notfallvorsorge Und Richtiges Handeln in Notsituationen." </w:t>
      </w:r>
      <w:r w:rsidRPr="006A4834">
        <w:rPr>
          <w:rFonts w:ascii="Arial" w:hAnsi="Arial"/>
          <w:sz w:val="18"/>
        </w:rPr>
        <w:t>(</w:t>
      </w:r>
      <w:r w:rsidRPr="006A4834">
        <w:rPr>
          <w:rFonts w:ascii="Arial" w:hAnsi="Arial"/>
          <w:i/>
          <w:sz w:val="18"/>
        </w:rPr>
        <w:t>Advice on emergency preparedness and what to do in an emergency</w:t>
      </w:r>
      <w:r w:rsidRPr="006A4834">
        <w:rPr>
          <w:rFonts w:ascii="Arial" w:hAnsi="Arial"/>
          <w:sz w:val="18"/>
        </w:rPr>
        <w:t>) 2018. https://www.bbk.bund.de/SharedDocs/Downloads/BBK/DE/Publikationen/ Broschueren_Flyer/Buergerinformationen_A4/Ratgeber_Brosch.pdf.</w:t>
      </w:r>
    </w:p>
    <w:p w14:paraId="15E78511" w14:textId="77777777" w:rsidR="0087383B" w:rsidRDefault="00491498">
      <w:pPr>
        <w:spacing w:line="334" w:lineRule="auto"/>
        <w:ind w:right="40"/>
        <w:rPr>
          <w:sz w:val="20"/>
          <w:szCs w:val="20"/>
          <w:lang w:val="de-DE"/>
        </w:rPr>
      </w:pPr>
      <w:r w:rsidRPr="005E23D5">
        <w:rPr>
          <w:rFonts w:ascii="Arial" w:hAnsi="Arial"/>
          <w:sz w:val="18"/>
          <w:lang w:val="de-DE"/>
        </w:rPr>
        <w:t>Wegwarth, Odette; Gigerenzer, Gerd, Dtsch Arztebl. 2011. "Https://Www.Aerzteblatt.de/Archiv/81152/Risikokommunikation-Risiken-Und-Unsicherheiten-Richtig-Verstehen-Lernen." Ris</w:t>
      </w:r>
      <w:r w:rsidR="005776FD" w:rsidRPr="005E23D5">
        <w:rPr>
          <w:rFonts w:ascii="Arial" w:hAnsi="Arial"/>
          <w:sz w:val="18"/>
          <w:lang w:val="de-DE"/>
        </w:rPr>
        <w:t>i</w:t>
      </w:r>
      <w:r w:rsidRPr="005E23D5">
        <w:rPr>
          <w:rFonts w:ascii="Arial" w:hAnsi="Arial"/>
          <w:sz w:val="18"/>
          <w:lang w:val="de-DE"/>
        </w:rPr>
        <w:t>k</w:t>
      </w:r>
      <w:r w:rsidR="005776FD" w:rsidRPr="005E23D5">
        <w:rPr>
          <w:rFonts w:ascii="Arial" w:hAnsi="Arial"/>
          <w:sz w:val="18"/>
          <w:lang w:val="de-DE"/>
        </w:rPr>
        <w:t>ok</w:t>
      </w:r>
      <w:r w:rsidRPr="005E23D5">
        <w:rPr>
          <w:rFonts w:ascii="Arial" w:hAnsi="Arial"/>
          <w:sz w:val="18"/>
          <w:lang w:val="de-DE"/>
        </w:rPr>
        <w:t>ommuni</w:t>
      </w:r>
      <w:r w:rsidR="005776FD" w:rsidRPr="005E23D5">
        <w:rPr>
          <w:rFonts w:ascii="Arial" w:hAnsi="Arial"/>
          <w:sz w:val="18"/>
          <w:lang w:val="de-DE"/>
        </w:rPr>
        <w:t>k</w:t>
      </w:r>
      <w:r w:rsidRPr="005E23D5">
        <w:rPr>
          <w:rFonts w:ascii="Arial" w:hAnsi="Arial"/>
          <w:sz w:val="18"/>
          <w:lang w:val="de-DE"/>
        </w:rPr>
        <w:t>ation: Risiken Und Unsicherheiten Richtig Verstehen Lernen, (</w:t>
      </w:r>
      <w:r w:rsidR="005776FD" w:rsidRPr="005E23D5">
        <w:rPr>
          <w:rFonts w:ascii="Arial" w:hAnsi="Arial"/>
          <w:i/>
          <w:sz w:val="18"/>
          <w:lang w:val="de-DE"/>
        </w:rPr>
        <w:t xml:space="preserve">Risk communication – </w:t>
      </w:r>
      <w:r w:rsidRPr="005E23D5">
        <w:rPr>
          <w:rFonts w:ascii="Arial" w:hAnsi="Arial"/>
          <w:i/>
          <w:sz w:val="18"/>
          <w:lang w:val="de-DE"/>
        </w:rPr>
        <w:t>Learning to understand risks and uncertainties correctly</w:t>
      </w:r>
      <w:r w:rsidRPr="005E23D5">
        <w:rPr>
          <w:rFonts w:ascii="Arial" w:hAnsi="Arial"/>
          <w:sz w:val="18"/>
          <w:lang w:val="de-DE"/>
        </w:rPr>
        <w:t>) 2011.</w:t>
      </w:r>
    </w:p>
    <w:p w14:paraId="11AB3E2F" w14:textId="77777777" w:rsidR="0087383B" w:rsidRDefault="00491498">
      <w:pPr>
        <w:rPr>
          <w:sz w:val="20"/>
          <w:szCs w:val="20"/>
          <w:lang w:val="de-DE"/>
        </w:rPr>
      </w:pPr>
      <w:r w:rsidRPr="005E23D5">
        <w:rPr>
          <w:rFonts w:ascii="Arial" w:hAnsi="Arial"/>
          <w:color w:val="0F64A7"/>
          <w:sz w:val="30"/>
          <w:lang w:val="de-DE"/>
        </w:rPr>
        <w:t>Toolbox</w:t>
      </w:r>
    </w:p>
    <w:p w14:paraId="6D8DA8F6" w14:textId="77777777" w:rsidR="0087383B" w:rsidRDefault="00491498">
      <w:pPr>
        <w:rPr>
          <w:sz w:val="20"/>
          <w:szCs w:val="20"/>
          <w:lang w:val="de-DE"/>
        </w:rPr>
      </w:pPr>
      <w:r w:rsidRPr="005E23D5">
        <w:rPr>
          <w:rFonts w:ascii="Arial" w:hAnsi="Arial"/>
          <w:sz w:val="18"/>
          <w:lang w:val="de-DE"/>
        </w:rPr>
        <w:t>AFKzV. 2012. "</w:t>
      </w:r>
      <w:r w:rsidRPr="005E23D5">
        <w:rPr>
          <w:rFonts w:ascii="Arial" w:hAnsi="Arial"/>
          <w:b/>
          <w:sz w:val="18"/>
          <w:lang w:val="de-DE"/>
        </w:rPr>
        <w:t>Einheiten Im ABC – Einsatz</w:t>
      </w:r>
      <w:r w:rsidRPr="005E23D5">
        <w:rPr>
          <w:rFonts w:ascii="Arial" w:hAnsi="Arial"/>
          <w:sz w:val="18"/>
          <w:lang w:val="de-DE"/>
        </w:rPr>
        <w:t>" (</w:t>
      </w:r>
      <w:r w:rsidRPr="005E23D5">
        <w:rPr>
          <w:rFonts w:ascii="Arial" w:hAnsi="Arial"/>
          <w:i/>
          <w:sz w:val="18"/>
          <w:lang w:val="de-DE"/>
        </w:rPr>
        <w:t>Units deployed on CBRN operations</w:t>
      </w:r>
      <w:r w:rsidRPr="005E23D5">
        <w:rPr>
          <w:rFonts w:ascii="Arial" w:hAnsi="Arial"/>
          <w:sz w:val="18"/>
          <w:lang w:val="de-DE"/>
        </w:rPr>
        <w:t>).</w:t>
      </w:r>
    </w:p>
    <w:p w14:paraId="52A576ED" w14:textId="77777777" w:rsidR="0087383B" w:rsidRDefault="00491498">
      <w:pPr>
        <w:rPr>
          <w:sz w:val="20"/>
          <w:szCs w:val="20"/>
          <w:lang w:val="de-DE"/>
        </w:rPr>
      </w:pPr>
      <w:r w:rsidRPr="0046511C">
        <w:rPr>
          <w:rFonts w:ascii="Arial" w:hAnsi="Arial"/>
          <w:sz w:val="18"/>
          <w:lang w:val="de-DE"/>
        </w:rPr>
        <w:t>RKI, 2020. n.d.</w:t>
      </w:r>
    </w:p>
    <w:p w14:paraId="3FFFB334" w14:textId="77777777" w:rsidR="0087383B" w:rsidRDefault="00491498">
      <w:pPr>
        <w:rPr>
          <w:sz w:val="20"/>
          <w:szCs w:val="20"/>
          <w:lang w:val="de-DE"/>
        </w:rPr>
      </w:pPr>
      <w:r w:rsidRPr="0046511C">
        <w:rPr>
          <w:rFonts w:ascii="Arial" w:hAnsi="Arial"/>
          <w:sz w:val="18"/>
          <w:lang w:val="de-DE"/>
        </w:rPr>
        <w:t>https://www.rki.de/DE/Content/Institut/OrgEinheiten/Abt3/FG32/FG32_nod</w:t>
      </w:r>
    </w:p>
    <w:p w14:paraId="29C867C9" w14:textId="30D03EA3" w:rsidR="00553914" w:rsidRPr="0046511C" w:rsidRDefault="00491498">
      <w:pPr>
        <w:rPr>
          <w:sz w:val="20"/>
          <w:szCs w:val="20"/>
          <w:lang w:val="de-DE"/>
        </w:rPr>
      </w:pPr>
      <w:r w:rsidRPr="0046511C">
        <w:rPr>
          <w:rFonts w:ascii="Arial" w:hAnsi="Arial"/>
          <w:sz w:val="18"/>
          <w:lang w:val="de-DE"/>
        </w:rPr>
        <w:t>e.html.</w:t>
      </w:r>
    </w:p>
    <w:p w14:paraId="08425447" w14:textId="77777777" w:rsidR="00553914" w:rsidRPr="0046511C" w:rsidRDefault="00553914">
      <w:pPr>
        <w:rPr>
          <w:lang w:val="de-DE"/>
        </w:rPr>
        <w:sectPr w:rsidR="00553914" w:rsidRPr="0046511C">
          <w:pgSz w:w="8620" w:h="12979"/>
          <w:pgMar w:top="511" w:right="1141" w:bottom="0" w:left="860" w:header="0" w:footer="0" w:gutter="0"/>
          <w:cols w:space="720" w:equalWidth="0">
            <w:col w:w="6620"/>
          </w:cols>
        </w:sectPr>
      </w:pPr>
    </w:p>
    <w:p w14:paraId="1D0D94C6" w14:textId="77777777" w:rsidR="0087383B" w:rsidRDefault="0087383B">
      <w:pPr>
        <w:spacing w:line="200" w:lineRule="exact"/>
        <w:rPr>
          <w:sz w:val="20"/>
          <w:szCs w:val="20"/>
          <w:lang w:val="de-DE"/>
        </w:rPr>
      </w:pPr>
    </w:p>
    <w:p w14:paraId="451F3A10" w14:textId="77777777" w:rsidR="00553914" w:rsidRPr="0046511C" w:rsidRDefault="00491498">
      <w:pPr>
        <w:tabs>
          <w:tab w:val="left" w:pos="2920"/>
        </w:tabs>
        <w:rPr>
          <w:sz w:val="20"/>
          <w:szCs w:val="20"/>
          <w:lang w:val="de-DE"/>
        </w:rPr>
      </w:pPr>
      <w:r w:rsidRPr="0046511C">
        <w:rPr>
          <w:rFonts w:ascii="Arial" w:hAnsi="Arial"/>
          <w:b/>
          <w:i/>
          <w:sz w:val="18"/>
          <w:lang w:val="de-DE"/>
        </w:rPr>
        <w:t>130</w:t>
      </w:r>
      <w:r w:rsidRPr="0046511C">
        <w:rPr>
          <w:lang w:val="de-DE"/>
        </w:rPr>
        <w:tab/>
      </w:r>
      <w:r w:rsidRPr="0046511C">
        <w:rPr>
          <w:rFonts w:ascii="Arial" w:hAnsi="Arial"/>
          <w:sz w:val="15"/>
          <w:lang w:val="de-DE"/>
        </w:rPr>
        <w:t>Pre-release v1.0</w:t>
      </w:r>
    </w:p>
    <w:p w14:paraId="5A034BF5" w14:textId="77777777" w:rsidR="00553914" w:rsidRPr="0046511C" w:rsidRDefault="00553914">
      <w:pPr>
        <w:rPr>
          <w:lang w:val="de-DE"/>
        </w:rPr>
        <w:sectPr w:rsidR="00553914" w:rsidRPr="0046511C">
          <w:type w:val="continuous"/>
          <w:pgSz w:w="8620" w:h="12979"/>
          <w:pgMar w:top="511" w:right="1141" w:bottom="0" w:left="860" w:header="0" w:footer="0" w:gutter="0"/>
          <w:cols w:space="720" w:equalWidth="0">
            <w:col w:w="6620"/>
          </w:cols>
        </w:sectPr>
      </w:pPr>
    </w:p>
    <w:p w14:paraId="4B85CF2B" w14:textId="77777777" w:rsidR="00553914" w:rsidRPr="0046511C" w:rsidRDefault="00553914">
      <w:pPr>
        <w:tabs>
          <w:tab w:val="left" w:pos="2920"/>
        </w:tabs>
        <w:rPr>
          <w:sz w:val="20"/>
          <w:szCs w:val="20"/>
          <w:lang w:val="de-DE"/>
        </w:rPr>
      </w:pPr>
      <w:bookmarkStart w:id="123" w:name="page131"/>
      <w:bookmarkEnd w:id="123"/>
    </w:p>
    <w:p w14:paraId="6769844D" w14:textId="77777777" w:rsidR="00553914" w:rsidRPr="0046511C" w:rsidRDefault="00553914">
      <w:pPr>
        <w:rPr>
          <w:lang w:val="de-DE"/>
        </w:rPr>
        <w:sectPr w:rsidR="00553914" w:rsidRPr="0046511C">
          <w:pgSz w:w="8620" w:h="12979"/>
          <w:pgMar w:top="1440" w:right="1440" w:bottom="875" w:left="1440" w:header="0" w:footer="0" w:gutter="0"/>
          <w:cols w:space="0"/>
        </w:sectPr>
      </w:pPr>
    </w:p>
    <w:p w14:paraId="56057C73" w14:textId="77777777" w:rsidR="00553914" w:rsidRPr="006A4834" w:rsidRDefault="004F1960">
      <w:pPr>
        <w:rPr>
          <w:sz w:val="20"/>
          <w:szCs w:val="20"/>
        </w:rPr>
      </w:pPr>
      <w:bookmarkStart w:id="124" w:name="page132"/>
      <w:bookmarkEnd w:id="124"/>
      <w:r w:rsidRPr="006A4834">
        <w:rPr>
          <w:color w:val="127886"/>
          <w:sz w:val="28"/>
        </w:rPr>
        <w:lastRenderedPageBreak/>
        <w:t>Crisis M</w:t>
      </w:r>
      <w:r w:rsidR="00491498" w:rsidRPr="006A4834">
        <w:rPr>
          <w:color w:val="127886"/>
          <w:sz w:val="28"/>
        </w:rPr>
        <w:t>anagement</w:t>
      </w:r>
    </w:p>
    <w:p w14:paraId="5A4FBC75"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4576" behindDoc="1" locked="0" layoutInCell="0" allowOverlap="1" wp14:anchorId="31675F43" wp14:editId="65BE4CBA">
                <wp:simplePos x="0" y="0"/>
                <wp:positionH relativeFrom="column">
                  <wp:posOffset>-405765</wp:posOffset>
                </wp:positionH>
                <wp:positionV relativeFrom="paragraph">
                  <wp:posOffset>139700</wp:posOffset>
                </wp:positionV>
                <wp:extent cx="3780790" cy="314325"/>
                <wp:effectExtent l="0" t="0" r="0" b="0"/>
                <wp:wrapNone/>
                <wp:docPr id="408" name="Shape 4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80790" cy="314325"/>
                        </a:xfrm>
                        <a:prstGeom prst="rect">
                          <a:avLst/>
                        </a:prstGeom>
                        <a:solidFill>
                          <a:srgbClr val="002562"/>
                        </a:solidFill>
                      </wps:spPr>
                      <wps:bodyPr/>
                    </wps:wsp>
                  </a:graphicData>
                </a:graphic>
                <wp14:sizeRelH relativeFrom="page">
                  <wp14:pctWidth>0</wp14:pctWidth>
                </wp14:sizeRelH>
                <wp14:sizeRelV relativeFrom="page">
                  <wp14:pctHeight>0</wp14:pctHeight>
                </wp14:sizeRelV>
              </wp:anchor>
            </w:drawing>
          </mc:Choice>
          <mc:Fallback>
            <w:pict>
              <v:rect w14:anchorId="0493685A" id="Shape 408" o:spid="_x0000_s1026" style="position:absolute;margin-left:-31.95pt;margin-top:11pt;width:297.7pt;height:24.75pt;z-index:-25145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" o:allowincell="f" fillcolor="#002562" stroked="f">
                <v:path arrowok="t"/>
              </v:rect>
            </w:pict>
          </mc:Fallback>
        </mc:AlternateContent>
      </w:r>
    </w:p>
    <w:p w14:paraId="0638080D" w14:textId="77777777" w:rsidR="0087383B" w:rsidRDefault="00491498">
      <w:pPr>
        <w:rPr>
          <w:sz w:val="20"/>
          <w:szCs w:val="20"/>
        </w:rPr>
      </w:pPr>
      <w:r w:rsidRPr="006A4834">
        <w:rPr>
          <w:rFonts w:ascii="Arial" w:hAnsi="Arial"/>
          <w:color w:val="FFFFFF"/>
        </w:rPr>
        <w:t>Textbook for Public Health Services</w:t>
      </w:r>
    </w:p>
    <w:p w14:paraId="3780CDD1" w14:textId="3FFDC9EB" w:rsidR="00553914" w:rsidRPr="006A4834" w:rsidRDefault="00491498">
      <w:pPr>
        <w:rPr>
          <w:sz w:val="20"/>
          <w:szCs w:val="20"/>
        </w:rPr>
      </w:pPr>
      <w:r w:rsidRPr="006A4834">
        <w:rPr>
          <w:color w:val="002562"/>
        </w:rPr>
        <w:t>Edited by Ute Teichert &amp; Peter Tinnemann</w:t>
      </w:r>
    </w:p>
    <w:p w14:paraId="208466D9" w14:textId="77777777" w:rsidR="0087383B" w:rsidRDefault="009D4BE9">
      <w:pPr>
        <w:spacing w:line="20" w:lineRule="exact"/>
        <w:rPr>
          <w:sz w:val="20"/>
          <w:szCs w:val="20"/>
        </w:rPr>
      </w:pPr>
      <w:r>
        <w:rPr>
          <w:noProof/>
          <w:sz w:val="20"/>
          <w:szCs w:val="20"/>
          <w:lang w:val="de-DE" w:eastAsia="de-DE" w:bidi="ar-SA"/>
        </w:rPr>
        <mc:AlternateContent>
          <mc:Choice Requires="wps">
            <w:drawing>
              <wp:anchor distT="0" distB="0" distL="114300" distR="114300" simplePos="0" relativeHeight="251865600" behindDoc="1" locked="0" layoutInCell="0" allowOverlap="1" wp14:anchorId="50926F09" wp14:editId="1CBA8297">
                <wp:simplePos x="0" y="0"/>
                <wp:positionH relativeFrom="column">
                  <wp:posOffset>-405765</wp:posOffset>
                </wp:positionH>
                <wp:positionV relativeFrom="paragraph">
                  <wp:posOffset>198755</wp:posOffset>
                </wp:positionV>
                <wp:extent cx="4910455" cy="4826000"/>
                <wp:effectExtent l="0" t="0" r="0" b="0"/>
                <wp:wrapNone/>
                <wp:docPr id="409" name="Shape 4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10455" cy="4826000"/>
                        </a:xfrm>
                        <a:prstGeom prst="rect">
                          <a:avLst/>
                        </a:prstGeom>
                        <a:solidFill>
                          <a:srgbClr val="E6E6E6"/>
                        </a:solidFill>
                      </wps:spPr>
                      <wps:bodyPr/>
                    </wps:wsp>
                  </a:graphicData>
                </a:graphic>
                <wp14:sizeRelH relativeFrom="page">
                  <wp14:pctWidth>0</wp14:pctWidth>
                </wp14:sizeRelH>
                <wp14:sizeRelV relativeFrom="page">
                  <wp14:pctHeight>0</wp14:pctHeight>
                </wp14:sizeRelV>
              </wp:anchor>
            </w:drawing>
          </mc:Choice>
          <mc:Fallback>
            <w:pict>
              <v:rect w14:anchorId="7AA65973" id="Shape 409" o:spid="_x0000_s1026" style="position:absolute;margin-left:-31.95pt;margin-top:15.65pt;width:386.65pt;height:380pt;z-index:-25145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" o:allowincell="f" fillcolor="#e6e6e6" stroked="f">
                <v:path arrowok="t"/>
              </v:rect>
            </w:pict>
          </mc:Fallback>
        </mc:AlternateContent>
      </w:r>
    </w:p>
    <w:p w14:paraId="520F2A0B" w14:textId="3A992745" w:rsidR="0087383B" w:rsidRDefault="00491498">
      <w:pPr>
        <w:spacing w:line="292" w:lineRule="auto"/>
        <w:ind w:right="137"/>
        <w:jc w:val="both"/>
        <w:rPr>
          <w:sz w:val="20"/>
          <w:szCs w:val="20"/>
        </w:rPr>
      </w:pPr>
      <w:r w:rsidRPr="006A4834">
        <w:rPr>
          <w:rFonts w:ascii="Arial" w:hAnsi="Arial"/>
          <w:sz w:val="17"/>
        </w:rPr>
        <w:t>In recent years, crisis management has gained considerably in importance, particularly in public health services. In principle, decision-making authority for the crisis management of biological emergencies resides with the municipal health authorities.</w:t>
      </w:r>
    </w:p>
    <w:p w14:paraId="0D153654" w14:textId="77777777" w:rsidR="0087383B" w:rsidRDefault="00491498">
      <w:pPr>
        <w:spacing w:line="306" w:lineRule="auto"/>
        <w:ind w:right="137"/>
        <w:jc w:val="both"/>
        <w:rPr>
          <w:sz w:val="20"/>
          <w:szCs w:val="20"/>
        </w:rPr>
      </w:pPr>
      <w:proofErr w:type="gramStart"/>
      <w:r w:rsidRPr="006A4834">
        <w:rPr>
          <w:rFonts w:ascii="Arial" w:hAnsi="Arial"/>
          <w:b/>
          <w:sz w:val="17"/>
        </w:rPr>
        <w:t>In light of</w:t>
      </w:r>
      <w:proofErr w:type="gramEnd"/>
      <w:r w:rsidRPr="006A4834">
        <w:rPr>
          <w:rFonts w:ascii="Arial" w:hAnsi="Arial"/>
          <w:b/>
          <w:sz w:val="17"/>
        </w:rPr>
        <w:t xml:space="preserve"> the current situation (as of 27 March 2020) involving the spread of the novel coronavirus, we are hereby providing extracts from a preliminary version of our textbook.</w:t>
      </w:r>
    </w:p>
    <w:p w14:paraId="703EA498" w14:textId="77777777" w:rsidR="0087383B" w:rsidRDefault="00491498">
      <w:pPr>
        <w:spacing w:line="316" w:lineRule="auto"/>
        <w:ind w:right="137"/>
        <w:jc w:val="both"/>
        <w:rPr>
          <w:sz w:val="20"/>
          <w:szCs w:val="20"/>
        </w:rPr>
      </w:pPr>
      <w:r w:rsidRPr="006A4834">
        <w:rPr>
          <w:rFonts w:ascii="Arial" w:hAnsi="Arial"/>
          <w:sz w:val="15"/>
        </w:rPr>
        <w:t xml:space="preserve">Crisis management tools help staff in public health services ensure that the authorities </w:t>
      </w:r>
      <w:proofErr w:type="gramStart"/>
      <w:r w:rsidRPr="006A4834">
        <w:rPr>
          <w:rFonts w:ascii="Arial" w:hAnsi="Arial"/>
          <w:sz w:val="15"/>
        </w:rPr>
        <w:t>are able to</w:t>
      </w:r>
      <w:proofErr w:type="gramEnd"/>
      <w:r w:rsidRPr="006A4834">
        <w:rPr>
          <w:rFonts w:ascii="Arial" w:hAnsi="Arial"/>
          <w:sz w:val="15"/>
        </w:rPr>
        <w:t xml:space="preserve"> continue functioning in biological emergencies. As a rule, normal administrative structures cannot cope with the challenges that arise in a crisis. Information and communications management for example must be modified if it is to cope with the increased demands. If sufficient specialist personnel are not available, competences </w:t>
      </w:r>
      <w:proofErr w:type="gramStart"/>
      <w:r w:rsidRPr="006A4834">
        <w:rPr>
          <w:rFonts w:ascii="Arial" w:hAnsi="Arial"/>
          <w:sz w:val="15"/>
        </w:rPr>
        <w:t>have to</w:t>
      </w:r>
      <w:proofErr w:type="gramEnd"/>
      <w:r w:rsidRPr="006A4834">
        <w:rPr>
          <w:rFonts w:ascii="Arial" w:hAnsi="Arial"/>
          <w:sz w:val="15"/>
        </w:rPr>
        <w:t xml:space="preserve"> be pooled and provided from a central point. This textbook is designed to provide employees of public health offices, as well as other public health institutions, with pointers on how to systematically prepare </w:t>
      </w:r>
      <w:r w:rsidR="004F1960" w:rsidRPr="006A4834">
        <w:rPr>
          <w:rFonts w:ascii="Arial" w:hAnsi="Arial"/>
          <w:sz w:val="15"/>
        </w:rPr>
        <w:t>them</w:t>
      </w:r>
      <w:r w:rsidRPr="006A4834">
        <w:rPr>
          <w:rFonts w:ascii="Arial" w:hAnsi="Arial"/>
          <w:sz w:val="15"/>
        </w:rPr>
        <w:t xml:space="preserve">selves for preventing hazards in case of </w:t>
      </w:r>
      <w:proofErr w:type="gramStart"/>
      <w:r w:rsidRPr="006A4834">
        <w:rPr>
          <w:rFonts w:ascii="Arial" w:hAnsi="Arial"/>
          <w:sz w:val="15"/>
        </w:rPr>
        <w:t>crisis, and</w:t>
      </w:r>
      <w:proofErr w:type="gramEnd"/>
      <w:r w:rsidRPr="006A4834">
        <w:rPr>
          <w:rFonts w:ascii="Arial" w:hAnsi="Arial"/>
          <w:sz w:val="15"/>
        </w:rPr>
        <w:t xml:space="preserve"> familiarise them with the basics of crisis management. As well as covering specialised aspects, the textbook also provides recommendations </w:t>
      </w:r>
      <w:proofErr w:type="gramStart"/>
      <w:r w:rsidRPr="006A4834">
        <w:rPr>
          <w:rFonts w:ascii="Arial" w:hAnsi="Arial"/>
          <w:sz w:val="15"/>
        </w:rPr>
        <w:t>in particular on</w:t>
      </w:r>
      <w:proofErr w:type="gramEnd"/>
      <w:r w:rsidRPr="006A4834">
        <w:rPr>
          <w:rFonts w:ascii="Arial" w:hAnsi="Arial"/>
          <w:sz w:val="15"/>
        </w:rPr>
        <w:t xml:space="preserve"> operational planning and </w:t>
      </w:r>
      <w:r w:rsidR="004F1960" w:rsidRPr="006A4834">
        <w:rPr>
          <w:rFonts w:ascii="Arial" w:hAnsi="Arial"/>
          <w:sz w:val="15"/>
        </w:rPr>
        <w:t>working in</w:t>
      </w:r>
      <w:r w:rsidRPr="006A4834">
        <w:rPr>
          <w:rFonts w:ascii="Arial" w:hAnsi="Arial"/>
          <w:sz w:val="15"/>
        </w:rPr>
        <w:t xml:space="preserve"> teams. It is supplemented with checklists designed to serve as practical tools.</w:t>
      </w:r>
    </w:p>
    <w:p w14:paraId="1E6D3B66" w14:textId="01D1FF60" w:rsidR="00553914" w:rsidRPr="006A4834" w:rsidRDefault="00491498">
      <w:pPr>
        <w:spacing w:line="303" w:lineRule="auto"/>
        <w:ind w:right="137"/>
        <w:jc w:val="both"/>
        <w:rPr>
          <w:sz w:val="20"/>
          <w:szCs w:val="20"/>
        </w:rPr>
      </w:pPr>
      <w:r w:rsidRPr="006A4834">
        <w:rPr>
          <w:rFonts w:ascii="Arial" w:hAnsi="Arial"/>
          <w:sz w:val="15"/>
        </w:rPr>
        <w:t>The content brought together in this unique textbook is based on the authors' years of theoretical study and practical experience with public health services.</w:t>
      </w:r>
    </w:p>
    <w:p w14:paraId="7FE109D3" w14:textId="77777777" w:rsidR="0087383B" w:rsidRDefault="00491498">
      <w:pPr>
        <w:spacing w:line="306" w:lineRule="auto"/>
        <w:ind w:right="137"/>
        <w:jc w:val="both"/>
        <w:rPr>
          <w:sz w:val="20"/>
          <w:szCs w:val="20"/>
        </w:rPr>
      </w:pPr>
      <w:r w:rsidRPr="006A4834">
        <w:rPr>
          <w:rFonts w:ascii="Arial" w:hAnsi="Arial"/>
          <w:b/>
          <w:sz w:val="17"/>
        </w:rPr>
        <w:t xml:space="preserve">This textbook is a joint work of all the authors </w:t>
      </w:r>
      <w:proofErr w:type="gramStart"/>
      <w:r w:rsidRPr="006A4834">
        <w:rPr>
          <w:rFonts w:ascii="Arial" w:hAnsi="Arial"/>
          <w:b/>
          <w:sz w:val="17"/>
        </w:rPr>
        <w:t>involved, and</w:t>
      </w:r>
      <w:proofErr w:type="gramEnd"/>
      <w:r w:rsidRPr="006A4834">
        <w:rPr>
          <w:rFonts w:ascii="Arial" w:hAnsi="Arial"/>
          <w:b/>
          <w:sz w:val="17"/>
        </w:rPr>
        <w:t xml:space="preserve"> does not represent the opinion of individual institutions or individual authors.</w:t>
      </w:r>
    </w:p>
    <w:p w14:paraId="5AC4CA8B" w14:textId="77777777" w:rsidR="0087383B" w:rsidRDefault="00491498">
      <w:pPr>
        <w:spacing w:line="303" w:lineRule="auto"/>
        <w:ind w:right="137"/>
        <w:jc w:val="both"/>
        <w:rPr>
          <w:sz w:val="20"/>
          <w:szCs w:val="20"/>
        </w:rPr>
      </w:pPr>
      <w:r w:rsidRPr="006A4834">
        <w:rPr>
          <w:rFonts w:ascii="Arial" w:hAnsi="Arial"/>
          <w:sz w:val="17"/>
        </w:rPr>
        <w:t xml:space="preserve">We will be updating and expanding it in the future We would therefore be delighted if you could share with us your suggestions, </w:t>
      </w:r>
      <w:proofErr w:type="gramStart"/>
      <w:r w:rsidRPr="006A4834">
        <w:rPr>
          <w:rFonts w:ascii="Arial" w:hAnsi="Arial"/>
          <w:sz w:val="17"/>
        </w:rPr>
        <w:t>comments</w:t>
      </w:r>
      <w:proofErr w:type="gramEnd"/>
      <w:r w:rsidRPr="006A4834">
        <w:rPr>
          <w:rFonts w:ascii="Arial" w:hAnsi="Arial"/>
          <w:sz w:val="17"/>
        </w:rPr>
        <w:t xml:space="preserve"> and additions. Please send these to lehrbuch@akademie-oegw.de.</w:t>
      </w:r>
    </w:p>
    <w:p w14:paraId="13DB6212" w14:textId="77777777" w:rsidR="0087383B" w:rsidRDefault="00491498">
      <w:pPr>
        <w:rPr>
          <w:sz w:val="20"/>
          <w:szCs w:val="20"/>
        </w:rPr>
      </w:pPr>
      <w:r w:rsidRPr="006A4834">
        <w:rPr>
          <w:rFonts w:ascii="Arial" w:hAnsi="Arial"/>
          <w:sz w:val="16"/>
        </w:rPr>
        <w:t>We will be using</w:t>
      </w:r>
      <w:r w:rsidR="00487DAA" w:rsidRPr="006A4834">
        <w:rPr>
          <w:rFonts w:ascii="Arial" w:hAnsi="Arial"/>
          <w:b/>
          <w:sz w:val="16"/>
        </w:rPr>
        <w:t xml:space="preserve"> </w:t>
      </w:r>
      <w:r w:rsidRPr="006A4834">
        <w:rPr>
          <w:rFonts w:ascii="Arial" w:hAnsi="Arial"/>
          <w:b/>
          <w:sz w:val="16"/>
        </w:rPr>
        <w:t>Hypothes.is</w:t>
      </w:r>
      <w:r w:rsidRPr="006A4834">
        <w:rPr>
          <w:rFonts w:ascii="Arial" w:hAnsi="Arial"/>
          <w:sz w:val="16"/>
        </w:rPr>
        <w:t xml:space="preserve"> for your comments and additions to our textbook.</w:t>
      </w:r>
    </w:p>
    <w:p w14:paraId="0D8FC283" w14:textId="126A5213" w:rsidR="0087383B" w:rsidRDefault="00491498">
      <w:pPr>
        <w:ind w:left="20"/>
        <w:rPr>
          <w:sz w:val="20"/>
          <w:szCs w:val="20"/>
        </w:rPr>
      </w:pPr>
      <w:r w:rsidRPr="006A4834">
        <w:rPr>
          <w:rFonts w:ascii="Arial" w:hAnsi="Arial"/>
          <w:sz w:val="16"/>
        </w:rPr>
        <w:t>ISBN 978-3-9812871-2-7</w:t>
      </w:r>
    </w:p>
    <w:p w14:paraId="4757BE6D" w14:textId="77777777" w:rsidR="0087383B" w:rsidRDefault="00491498">
      <w:pPr>
        <w:ind w:left="20"/>
        <w:rPr>
          <w:sz w:val="20"/>
          <w:szCs w:val="20"/>
        </w:rPr>
      </w:pPr>
      <w:r w:rsidRPr="006A4834">
        <w:rPr>
          <w:rFonts w:ascii="Arial" w:hAnsi="Arial"/>
          <w:sz w:val="16"/>
        </w:rPr>
        <w:t>© 2020 the authors.</w:t>
      </w:r>
    </w:p>
    <w:p w14:paraId="7111509D" w14:textId="5F25C732" w:rsidR="00553914" w:rsidRPr="006A4834" w:rsidRDefault="00491498">
      <w:pPr>
        <w:spacing w:line="405" w:lineRule="auto"/>
        <w:ind w:left="20" w:right="1077"/>
        <w:rPr>
          <w:sz w:val="20"/>
          <w:szCs w:val="20"/>
        </w:rPr>
      </w:pPr>
      <w:r w:rsidRPr="006A4834">
        <w:rPr>
          <w:rFonts w:ascii="Arial" w:hAnsi="Arial"/>
          <w:sz w:val="14"/>
        </w:rPr>
        <w:t>Creative Commons: Attribution ShareAlike 4.0 International (CC BY-SA 4.0) https://creativecommons.org/licenses/by-sa/4.0/deed.de</w:t>
      </w:r>
    </w:p>
    <w:p w14:paraId="5865A9A4" w14:textId="77777777" w:rsidR="0087383B"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6624" behindDoc="1" locked="0" layoutInCell="0" allowOverlap="1" wp14:anchorId="3A3097EC" wp14:editId="754113FE">
            <wp:simplePos x="0" y="0"/>
            <wp:positionH relativeFrom="column">
              <wp:posOffset>3645535</wp:posOffset>
            </wp:positionH>
            <wp:positionV relativeFrom="paragraph">
              <wp:posOffset>-339090</wp:posOffset>
            </wp:positionV>
            <wp:extent cx="738505" cy="184150"/>
            <wp:effectExtent l="0" t="0" r="0" b="0"/>
            <wp:wrapNone/>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388" cstate="print"/>
                    <a:srcRect/>
                    <a:stretch>
                      <a:fillRect/>
                    </a:stretch>
                  </pic:blipFill>
                  <pic:spPr bwMode="auto">
                    <a:xfrm>
                      <a:off x="0" y="0"/>
                      <a:ext cx="738505" cy="184150"/>
                    </a:xfrm>
                    <a:prstGeom prst="rect">
                      <a:avLst/>
                    </a:prstGeom>
                    <a:noFill/>
                  </pic:spPr>
                </pic:pic>
              </a:graphicData>
            </a:graphic>
          </wp:anchor>
        </w:drawing>
      </w:r>
    </w:p>
    <w:p w14:paraId="48EB9B04" w14:textId="0C313FB5" w:rsidR="00553914" w:rsidRPr="006A4834" w:rsidRDefault="00491498">
      <w:pPr>
        <w:ind w:left="20"/>
        <w:rPr>
          <w:sz w:val="20"/>
          <w:szCs w:val="20"/>
        </w:rPr>
      </w:pPr>
      <w:r w:rsidRPr="006A4834">
        <w:rPr>
          <w:rFonts w:ascii="Arial" w:hAnsi="Arial"/>
          <w:sz w:val="16"/>
        </w:rPr>
        <w:t>Textbook for Public Health Services</w:t>
      </w:r>
    </w:p>
    <w:p w14:paraId="11A6D387" w14:textId="77777777" w:rsidR="00553914" w:rsidRPr="006A4834" w:rsidRDefault="00491498">
      <w:pPr>
        <w:spacing w:line="20" w:lineRule="exact"/>
        <w:rPr>
          <w:sz w:val="20"/>
          <w:szCs w:val="20"/>
        </w:rPr>
      </w:pPr>
      <w:r w:rsidRPr="006A4834">
        <w:rPr>
          <w:noProof/>
          <w:sz w:val="20"/>
          <w:szCs w:val="20"/>
          <w:lang w:val="de-DE" w:eastAsia="de-DE" w:bidi="ar-SA"/>
        </w:rPr>
        <w:drawing>
          <wp:anchor distT="0" distB="0" distL="114300" distR="114300" simplePos="0" relativeHeight="251867648" behindDoc="1" locked="0" layoutInCell="0" allowOverlap="1" wp14:anchorId="5CA9009E" wp14:editId="5A89854A">
            <wp:simplePos x="0" y="0"/>
            <wp:positionH relativeFrom="column">
              <wp:posOffset>2717165</wp:posOffset>
            </wp:positionH>
            <wp:positionV relativeFrom="paragraph">
              <wp:posOffset>3175</wp:posOffset>
            </wp:positionV>
            <wp:extent cx="1016000" cy="741045"/>
            <wp:effectExtent l="0" t="0" r="0" b="0"/>
            <wp:wrapNone/>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389" cstate="print"/>
                    <a:srcRect/>
                    <a:stretch>
                      <a:fillRect/>
                    </a:stretch>
                  </pic:blipFill>
                  <pic:spPr bwMode="auto">
                    <a:xfrm>
                      <a:off x="0" y="0"/>
                      <a:ext cx="1016000" cy="741045"/>
                    </a:xfrm>
                    <a:prstGeom prst="rect">
                      <a:avLst/>
                    </a:prstGeom>
                    <a:noFill/>
                  </pic:spPr>
                </pic:pic>
              </a:graphicData>
            </a:graphic>
          </wp:anchor>
        </w:drawing>
      </w:r>
    </w:p>
    <w:p w14:paraId="1409B292" w14:textId="77777777" w:rsidR="0087383B" w:rsidRDefault="00491498">
      <w:pPr>
        <w:ind w:left="20"/>
        <w:rPr>
          <w:sz w:val="20"/>
          <w:szCs w:val="20"/>
        </w:rPr>
      </w:pPr>
      <w:r w:rsidRPr="006A4834">
        <w:rPr>
          <w:rFonts w:ascii="Arial" w:hAnsi="Arial"/>
          <w:sz w:val="16"/>
        </w:rPr>
        <w:t>https://lehrbuch.akademie-oegw.de</w:t>
      </w:r>
    </w:p>
    <w:p w14:paraId="4B027BE0" w14:textId="77777777" w:rsidR="0087383B" w:rsidRDefault="00491498">
      <w:pPr>
        <w:ind w:left="20"/>
        <w:rPr>
          <w:sz w:val="20"/>
          <w:szCs w:val="20"/>
          <w:lang w:val="pt-PT"/>
        </w:rPr>
      </w:pPr>
      <w:r w:rsidRPr="00B606ED">
        <w:rPr>
          <w:rFonts w:ascii="Arial" w:hAnsi="Arial"/>
          <w:sz w:val="16"/>
          <w:lang w:val="pt-PT"/>
        </w:rPr>
        <w:t>DOI: https://doi.org/10.25815/h0ec-f967</w:t>
      </w:r>
    </w:p>
    <w:p w14:paraId="0F1DE0A0" w14:textId="77777777" w:rsidR="0087383B" w:rsidRDefault="00491498">
      <w:pPr>
        <w:ind w:left="20"/>
        <w:rPr>
          <w:sz w:val="20"/>
          <w:szCs w:val="20"/>
        </w:rPr>
      </w:pPr>
      <w:r w:rsidRPr="006A4834">
        <w:rPr>
          <w:rFonts w:ascii="Arial" w:hAnsi="Arial"/>
          <w:sz w:val="16"/>
        </w:rPr>
        <w:t>Academy of Public Health Services in Düsseldorf</w:t>
      </w:r>
    </w:p>
    <w:p w14:paraId="2C949519" w14:textId="0972AB2F" w:rsidR="006A4834" w:rsidRPr="006A4834" w:rsidRDefault="006A4834">
      <w:pPr>
        <w:ind w:left="20"/>
        <w:rPr>
          <w:sz w:val="20"/>
          <w:szCs w:val="20"/>
        </w:rPr>
      </w:pPr>
    </w:p>
    <w:sectPr w:rsidR="006A4834" w:rsidRPr="006A4834" w:rsidSect="00D166E2">
      <w:pgSz w:w="8620" w:h="12983"/>
      <w:pgMar w:top="448" w:right="1440" w:bottom="173" w:left="640" w:header="0" w:footer="0" w:gutter="0"/>
      <w:cols w:space="720" w:equalWidth="0">
        <w:col w:w="653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F1EED"/>
    <w:multiLevelType w:val="hybridMultilevel"/>
    <w:tmpl w:val="5D76E8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072367"/>
    <w:multiLevelType w:val="hybridMultilevel"/>
    <w:tmpl w:val="F5265F76"/>
    <w:lvl w:ilvl="0" w:tplc="85DCD26A">
      <w:start w:val="1"/>
      <w:numFmt w:val="bullet"/>
      <w:lvlText w:val="©"/>
      <w:lvlJc w:val="left"/>
    </w:lvl>
    <w:lvl w:ilvl="1" w:tplc="B55E61CC">
      <w:numFmt w:val="decimal"/>
      <w:lvlText w:val=""/>
      <w:lvlJc w:val="left"/>
    </w:lvl>
    <w:lvl w:ilvl="2" w:tplc="515A4A46">
      <w:numFmt w:val="decimal"/>
      <w:lvlText w:val=""/>
      <w:lvlJc w:val="left"/>
    </w:lvl>
    <w:lvl w:ilvl="3" w:tplc="C41625A4">
      <w:numFmt w:val="decimal"/>
      <w:lvlText w:val=""/>
      <w:lvlJc w:val="left"/>
    </w:lvl>
    <w:lvl w:ilvl="4" w:tplc="45FE7B9A">
      <w:numFmt w:val="decimal"/>
      <w:lvlText w:val=""/>
      <w:lvlJc w:val="left"/>
    </w:lvl>
    <w:lvl w:ilvl="5" w:tplc="23C0F30C">
      <w:numFmt w:val="decimal"/>
      <w:lvlText w:val=""/>
      <w:lvlJc w:val="left"/>
    </w:lvl>
    <w:lvl w:ilvl="6" w:tplc="C65EBAB4">
      <w:numFmt w:val="decimal"/>
      <w:lvlText w:val=""/>
      <w:lvlJc w:val="left"/>
    </w:lvl>
    <w:lvl w:ilvl="7" w:tplc="0F00F9F8">
      <w:numFmt w:val="decimal"/>
      <w:lvlText w:val=""/>
      <w:lvlJc w:val="left"/>
    </w:lvl>
    <w:lvl w:ilvl="8" w:tplc="60C0FE0E">
      <w:numFmt w:val="decimal"/>
      <w:lvlText w:val=""/>
      <w:lvlJc w:val="left"/>
    </w:lvl>
  </w:abstractNum>
  <w:abstractNum w:abstractNumId="2" w15:restartNumberingAfterBreak="0">
    <w:nsid w:val="098A3148"/>
    <w:multiLevelType w:val="hybridMultilevel"/>
    <w:tmpl w:val="9CACE836"/>
    <w:lvl w:ilvl="0" w:tplc="DE40014C">
      <w:start w:val="500"/>
      <w:numFmt w:val="decimal"/>
      <w:lvlText w:val="%1)"/>
      <w:lvlJc w:val="left"/>
    </w:lvl>
    <w:lvl w:ilvl="1" w:tplc="32820DE4">
      <w:numFmt w:val="decimal"/>
      <w:lvlText w:val=""/>
      <w:lvlJc w:val="left"/>
    </w:lvl>
    <w:lvl w:ilvl="2" w:tplc="29D41C38">
      <w:numFmt w:val="decimal"/>
      <w:lvlText w:val=""/>
      <w:lvlJc w:val="left"/>
    </w:lvl>
    <w:lvl w:ilvl="3" w:tplc="E6E0DADC">
      <w:numFmt w:val="decimal"/>
      <w:lvlText w:val=""/>
      <w:lvlJc w:val="left"/>
    </w:lvl>
    <w:lvl w:ilvl="4" w:tplc="EB804974">
      <w:numFmt w:val="decimal"/>
      <w:lvlText w:val=""/>
      <w:lvlJc w:val="left"/>
    </w:lvl>
    <w:lvl w:ilvl="5" w:tplc="62E08D1E">
      <w:numFmt w:val="decimal"/>
      <w:lvlText w:val=""/>
      <w:lvlJc w:val="left"/>
    </w:lvl>
    <w:lvl w:ilvl="6" w:tplc="546651C0">
      <w:numFmt w:val="decimal"/>
      <w:lvlText w:val=""/>
      <w:lvlJc w:val="left"/>
    </w:lvl>
    <w:lvl w:ilvl="7" w:tplc="8D3A78E6">
      <w:numFmt w:val="decimal"/>
      <w:lvlText w:val=""/>
      <w:lvlJc w:val="left"/>
    </w:lvl>
    <w:lvl w:ilvl="8" w:tplc="AFBAE020">
      <w:numFmt w:val="decimal"/>
      <w:lvlText w:val=""/>
      <w:lvlJc w:val="left"/>
    </w:lvl>
  </w:abstractNum>
  <w:abstractNum w:abstractNumId="3" w15:restartNumberingAfterBreak="0">
    <w:nsid w:val="0D34B6A8"/>
    <w:multiLevelType w:val="hybridMultilevel"/>
    <w:tmpl w:val="CBBC658E"/>
    <w:lvl w:ilvl="0" w:tplc="9676984E">
      <w:start w:val="1"/>
      <w:numFmt w:val="bullet"/>
      <w:lvlText w:val="☐"/>
      <w:lvlJc w:val="left"/>
    </w:lvl>
    <w:lvl w:ilvl="1" w:tplc="4FB4265A">
      <w:numFmt w:val="decimal"/>
      <w:lvlText w:val=""/>
      <w:lvlJc w:val="left"/>
    </w:lvl>
    <w:lvl w:ilvl="2" w:tplc="9A7AE68A">
      <w:numFmt w:val="decimal"/>
      <w:lvlText w:val=""/>
      <w:lvlJc w:val="left"/>
    </w:lvl>
    <w:lvl w:ilvl="3" w:tplc="F7424BC4">
      <w:numFmt w:val="decimal"/>
      <w:lvlText w:val=""/>
      <w:lvlJc w:val="left"/>
    </w:lvl>
    <w:lvl w:ilvl="4" w:tplc="37B22ECE">
      <w:numFmt w:val="decimal"/>
      <w:lvlText w:val=""/>
      <w:lvlJc w:val="left"/>
    </w:lvl>
    <w:lvl w:ilvl="5" w:tplc="2542D476">
      <w:numFmt w:val="decimal"/>
      <w:lvlText w:val=""/>
      <w:lvlJc w:val="left"/>
    </w:lvl>
    <w:lvl w:ilvl="6" w:tplc="342A8D6C">
      <w:numFmt w:val="decimal"/>
      <w:lvlText w:val=""/>
      <w:lvlJc w:val="left"/>
    </w:lvl>
    <w:lvl w:ilvl="7" w:tplc="EB8E572E">
      <w:numFmt w:val="decimal"/>
      <w:lvlText w:val=""/>
      <w:lvlJc w:val="left"/>
    </w:lvl>
    <w:lvl w:ilvl="8" w:tplc="F8849150">
      <w:numFmt w:val="decimal"/>
      <w:lvlText w:val=""/>
      <w:lvlJc w:val="left"/>
    </w:lvl>
  </w:abstractNum>
  <w:abstractNum w:abstractNumId="4" w15:restartNumberingAfterBreak="0">
    <w:nsid w:val="100F8FCA"/>
    <w:multiLevelType w:val="hybridMultilevel"/>
    <w:tmpl w:val="D668D728"/>
    <w:lvl w:ilvl="0" w:tplc="AE741416">
      <w:start w:val="1"/>
      <w:numFmt w:val="bullet"/>
      <w:lvlText w:val="☐"/>
      <w:lvlJc w:val="left"/>
    </w:lvl>
    <w:lvl w:ilvl="1" w:tplc="E3C24976">
      <w:numFmt w:val="decimal"/>
      <w:lvlText w:val=""/>
      <w:lvlJc w:val="left"/>
    </w:lvl>
    <w:lvl w:ilvl="2" w:tplc="A5F2C4F6">
      <w:numFmt w:val="decimal"/>
      <w:lvlText w:val=""/>
      <w:lvlJc w:val="left"/>
    </w:lvl>
    <w:lvl w:ilvl="3" w:tplc="C400E12E">
      <w:numFmt w:val="decimal"/>
      <w:lvlText w:val=""/>
      <w:lvlJc w:val="left"/>
    </w:lvl>
    <w:lvl w:ilvl="4" w:tplc="6356483C">
      <w:numFmt w:val="decimal"/>
      <w:lvlText w:val=""/>
      <w:lvlJc w:val="left"/>
    </w:lvl>
    <w:lvl w:ilvl="5" w:tplc="99B07418">
      <w:numFmt w:val="decimal"/>
      <w:lvlText w:val=""/>
      <w:lvlJc w:val="left"/>
    </w:lvl>
    <w:lvl w:ilvl="6" w:tplc="4EAEED1C">
      <w:numFmt w:val="decimal"/>
      <w:lvlText w:val=""/>
      <w:lvlJc w:val="left"/>
    </w:lvl>
    <w:lvl w:ilvl="7" w:tplc="F32C8F00">
      <w:numFmt w:val="decimal"/>
      <w:lvlText w:val=""/>
      <w:lvlJc w:val="left"/>
    </w:lvl>
    <w:lvl w:ilvl="8" w:tplc="85F0C0DC">
      <w:numFmt w:val="decimal"/>
      <w:lvlText w:val=""/>
      <w:lvlJc w:val="left"/>
    </w:lvl>
  </w:abstractNum>
  <w:abstractNum w:abstractNumId="5" w15:restartNumberingAfterBreak="0">
    <w:nsid w:val="10233C99"/>
    <w:multiLevelType w:val="hybridMultilevel"/>
    <w:tmpl w:val="1CEE26E8"/>
    <w:lvl w:ilvl="0" w:tplc="D9EAA536">
      <w:start w:val="1"/>
      <w:numFmt w:val="bullet"/>
      <w:lvlText w:val="☐"/>
      <w:lvlJc w:val="left"/>
    </w:lvl>
    <w:lvl w:ilvl="1" w:tplc="9690BD02">
      <w:numFmt w:val="decimal"/>
      <w:lvlText w:val=""/>
      <w:lvlJc w:val="left"/>
    </w:lvl>
    <w:lvl w:ilvl="2" w:tplc="971E0876">
      <w:numFmt w:val="decimal"/>
      <w:lvlText w:val=""/>
      <w:lvlJc w:val="left"/>
    </w:lvl>
    <w:lvl w:ilvl="3" w:tplc="D1844C00">
      <w:numFmt w:val="decimal"/>
      <w:lvlText w:val=""/>
      <w:lvlJc w:val="left"/>
    </w:lvl>
    <w:lvl w:ilvl="4" w:tplc="175A4B7C">
      <w:numFmt w:val="decimal"/>
      <w:lvlText w:val=""/>
      <w:lvlJc w:val="left"/>
    </w:lvl>
    <w:lvl w:ilvl="5" w:tplc="43E2C990">
      <w:numFmt w:val="decimal"/>
      <w:lvlText w:val=""/>
      <w:lvlJc w:val="left"/>
    </w:lvl>
    <w:lvl w:ilvl="6" w:tplc="134A650A">
      <w:numFmt w:val="decimal"/>
      <w:lvlText w:val=""/>
      <w:lvlJc w:val="left"/>
    </w:lvl>
    <w:lvl w:ilvl="7" w:tplc="CB60DA54">
      <w:numFmt w:val="decimal"/>
      <w:lvlText w:val=""/>
      <w:lvlJc w:val="left"/>
    </w:lvl>
    <w:lvl w:ilvl="8" w:tplc="6AB290DA">
      <w:numFmt w:val="decimal"/>
      <w:lvlText w:val=""/>
      <w:lvlJc w:val="left"/>
    </w:lvl>
  </w:abstractNum>
  <w:abstractNum w:abstractNumId="6" w15:restartNumberingAfterBreak="0">
    <w:nsid w:val="12E685FB"/>
    <w:multiLevelType w:val="hybridMultilevel"/>
    <w:tmpl w:val="0122DB14"/>
    <w:lvl w:ilvl="0" w:tplc="47C815B2">
      <w:start w:val="1"/>
      <w:numFmt w:val="bullet"/>
      <w:lvlText w:val="☐"/>
      <w:lvlJc w:val="left"/>
    </w:lvl>
    <w:lvl w:ilvl="1" w:tplc="AEEADBB0">
      <w:numFmt w:val="decimal"/>
      <w:lvlText w:val=""/>
      <w:lvlJc w:val="left"/>
    </w:lvl>
    <w:lvl w:ilvl="2" w:tplc="802EF40C">
      <w:numFmt w:val="decimal"/>
      <w:lvlText w:val=""/>
      <w:lvlJc w:val="left"/>
    </w:lvl>
    <w:lvl w:ilvl="3" w:tplc="07DE0DAA">
      <w:numFmt w:val="decimal"/>
      <w:lvlText w:val=""/>
      <w:lvlJc w:val="left"/>
    </w:lvl>
    <w:lvl w:ilvl="4" w:tplc="83C47EB8">
      <w:numFmt w:val="decimal"/>
      <w:lvlText w:val=""/>
      <w:lvlJc w:val="left"/>
    </w:lvl>
    <w:lvl w:ilvl="5" w:tplc="B9989C18">
      <w:numFmt w:val="decimal"/>
      <w:lvlText w:val=""/>
      <w:lvlJc w:val="left"/>
    </w:lvl>
    <w:lvl w:ilvl="6" w:tplc="BFDCCF18">
      <w:numFmt w:val="decimal"/>
      <w:lvlText w:val=""/>
      <w:lvlJc w:val="left"/>
    </w:lvl>
    <w:lvl w:ilvl="7" w:tplc="5F7A5F42">
      <w:numFmt w:val="decimal"/>
      <w:lvlText w:val=""/>
      <w:lvlJc w:val="left"/>
    </w:lvl>
    <w:lvl w:ilvl="8" w:tplc="CE90F27C">
      <w:numFmt w:val="decimal"/>
      <w:lvlText w:val=""/>
      <w:lvlJc w:val="left"/>
    </w:lvl>
  </w:abstractNum>
  <w:abstractNum w:abstractNumId="7" w15:restartNumberingAfterBreak="0">
    <w:nsid w:val="1381823A"/>
    <w:multiLevelType w:val="hybridMultilevel"/>
    <w:tmpl w:val="873A301E"/>
    <w:lvl w:ilvl="0" w:tplc="3E6E54BE">
      <w:start w:val="1"/>
      <w:numFmt w:val="bullet"/>
      <w:lvlText w:val="☐"/>
      <w:lvlJc w:val="left"/>
    </w:lvl>
    <w:lvl w:ilvl="1" w:tplc="91526F40">
      <w:numFmt w:val="decimal"/>
      <w:lvlText w:val=""/>
      <w:lvlJc w:val="left"/>
    </w:lvl>
    <w:lvl w:ilvl="2" w:tplc="66E4A276">
      <w:numFmt w:val="decimal"/>
      <w:lvlText w:val=""/>
      <w:lvlJc w:val="left"/>
    </w:lvl>
    <w:lvl w:ilvl="3" w:tplc="23FE312C">
      <w:numFmt w:val="decimal"/>
      <w:lvlText w:val=""/>
      <w:lvlJc w:val="left"/>
    </w:lvl>
    <w:lvl w:ilvl="4" w:tplc="AC82A9C0">
      <w:numFmt w:val="decimal"/>
      <w:lvlText w:val=""/>
      <w:lvlJc w:val="left"/>
    </w:lvl>
    <w:lvl w:ilvl="5" w:tplc="BE64765A">
      <w:numFmt w:val="decimal"/>
      <w:lvlText w:val=""/>
      <w:lvlJc w:val="left"/>
    </w:lvl>
    <w:lvl w:ilvl="6" w:tplc="DDBCEFEA">
      <w:numFmt w:val="decimal"/>
      <w:lvlText w:val=""/>
      <w:lvlJc w:val="left"/>
    </w:lvl>
    <w:lvl w:ilvl="7" w:tplc="81425BDE">
      <w:numFmt w:val="decimal"/>
      <w:lvlText w:val=""/>
      <w:lvlJc w:val="left"/>
    </w:lvl>
    <w:lvl w:ilvl="8" w:tplc="B260C046">
      <w:numFmt w:val="decimal"/>
      <w:lvlText w:val=""/>
      <w:lvlJc w:val="left"/>
    </w:lvl>
  </w:abstractNum>
  <w:abstractNum w:abstractNumId="8" w15:restartNumberingAfterBreak="0">
    <w:nsid w:val="15014ACB"/>
    <w:multiLevelType w:val="hybridMultilevel"/>
    <w:tmpl w:val="956A671A"/>
    <w:lvl w:ilvl="0" w:tplc="D33AD486">
      <w:start w:val="1"/>
      <w:numFmt w:val="decimal"/>
      <w:lvlText w:val="%1."/>
      <w:lvlJc w:val="left"/>
    </w:lvl>
    <w:lvl w:ilvl="1" w:tplc="C2B42966">
      <w:numFmt w:val="decimal"/>
      <w:lvlText w:val=""/>
      <w:lvlJc w:val="left"/>
    </w:lvl>
    <w:lvl w:ilvl="2" w:tplc="7A8E251E">
      <w:numFmt w:val="decimal"/>
      <w:lvlText w:val=""/>
      <w:lvlJc w:val="left"/>
    </w:lvl>
    <w:lvl w:ilvl="3" w:tplc="6A1409A6">
      <w:numFmt w:val="decimal"/>
      <w:lvlText w:val=""/>
      <w:lvlJc w:val="left"/>
    </w:lvl>
    <w:lvl w:ilvl="4" w:tplc="99D2B876">
      <w:numFmt w:val="decimal"/>
      <w:lvlText w:val=""/>
      <w:lvlJc w:val="left"/>
    </w:lvl>
    <w:lvl w:ilvl="5" w:tplc="137AA8B2">
      <w:numFmt w:val="decimal"/>
      <w:lvlText w:val=""/>
      <w:lvlJc w:val="left"/>
    </w:lvl>
    <w:lvl w:ilvl="6" w:tplc="39A82E92">
      <w:numFmt w:val="decimal"/>
      <w:lvlText w:val=""/>
      <w:lvlJc w:val="left"/>
    </w:lvl>
    <w:lvl w:ilvl="7" w:tplc="FDA65C76">
      <w:numFmt w:val="decimal"/>
      <w:lvlText w:val=""/>
      <w:lvlJc w:val="left"/>
    </w:lvl>
    <w:lvl w:ilvl="8" w:tplc="AC3A9B2C">
      <w:numFmt w:val="decimal"/>
      <w:lvlText w:val=""/>
      <w:lvlJc w:val="left"/>
    </w:lvl>
  </w:abstractNum>
  <w:abstractNum w:abstractNumId="9" w15:restartNumberingAfterBreak="0">
    <w:nsid w:val="15B5AF5C"/>
    <w:multiLevelType w:val="hybridMultilevel"/>
    <w:tmpl w:val="F098AE70"/>
    <w:lvl w:ilvl="0" w:tplc="8D428A98">
      <w:start w:val="1"/>
      <w:numFmt w:val="bullet"/>
      <w:lvlText w:val="☐"/>
      <w:lvlJc w:val="left"/>
    </w:lvl>
    <w:lvl w:ilvl="1" w:tplc="547C7EA4">
      <w:numFmt w:val="decimal"/>
      <w:lvlText w:val=""/>
      <w:lvlJc w:val="left"/>
    </w:lvl>
    <w:lvl w:ilvl="2" w:tplc="FACAD3F2">
      <w:numFmt w:val="decimal"/>
      <w:lvlText w:val=""/>
      <w:lvlJc w:val="left"/>
    </w:lvl>
    <w:lvl w:ilvl="3" w:tplc="7C7ADCEE">
      <w:numFmt w:val="decimal"/>
      <w:lvlText w:val=""/>
      <w:lvlJc w:val="left"/>
    </w:lvl>
    <w:lvl w:ilvl="4" w:tplc="1B8C378A">
      <w:numFmt w:val="decimal"/>
      <w:lvlText w:val=""/>
      <w:lvlJc w:val="left"/>
    </w:lvl>
    <w:lvl w:ilvl="5" w:tplc="1CA06F7E">
      <w:numFmt w:val="decimal"/>
      <w:lvlText w:val=""/>
      <w:lvlJc w:val="left"/>
    </w:lvl>
    <w:lvl w:ilvl="6" w:tplc="9F4A4042">
      <w:numFmt w:val="decimal"/>
      <w:lvlText w:val=""/>
      <w:lvlJc w:val="left"/>
    </w:lvl>
    <w:lvl w:ilvl="7" w:tplc="A2E6EB5A">
      <w:numFmt w:val="decimal"/>
      <w:lvlText w:val=""/>
      <w:lvlJc w:val="left"/>
    </w:lvl>
    <w:lvl w:ilvl="8" w:tplc="7122AB62">
      <w:numFmt w:val="decimal"/>
      <w:lvlText w:val=""/>
      <w:lvlJc w:val="left"/>
    </w:lvl>
  </w:abstractNum>
  <w:abstractNum w:abstractNumId="10" w15:restartNumberingAfterBreak="0">
    <w:nsid w:val="180115BE"/>
    <w:multiLevelType w:val="hybridMultilevel"/>
    <w:tmpl w:val="AD3ED00C"/>
    <w:lvl w:ilvl="0" w:tplc="EBDE2D56">
      <w:start w:val="1"/>
      <w:numFmt w:val="bullet"/>
      <w:lvlText w:val="☐"/>
      <w:lvlJc w:val="left"/>
    </w:lvl>
    <w:lvl w:ilvl="1" w:tplc="A770EC7E">
      <w:numFmt w:val="decimal"/>
      <w:lvlText w:val=""/>
      <w:lvlJc w:val="left"/>
    </w:lvl>
    <w:lvl w:ilvl="2" w:tplc="33A0E054">
      <w:numFmt w:val="decimal"/>
      <w:lvlText w:val=""/>
      <w:lvlJc w:val="left"/>
    </w:lvl>
    <w:lvl w:ilvl="3" w:tplc="AA6A532C">
      <w:numFmt w:val="decimal"/>
      <w:lvlText w:val=""/>
      <w:lvlJc w:val="left"/>
    </w:lvl>
    <w:lvl w:ilvl="4" w:tplc="32649022">
      <w:numFmt w:val="decimal"/>
      <w:lvlText w:val=""/>
      <w:lvlJc w:val="left"/>
    </w:lvl>
    <w:lvl w:ilvl="5" w:tplc="F9B2D820">
      <w:numFmt w:val="decimal"/>
      <w:lvlText w:val=""/>
      <w:lvlJc w:val="left"/>
    </w:lvl>
    <w:lvl w:ilvl="6" w:tplc="D5DCD6F0">
      <w:numFmt w:val="decimal"/>
      <w:lvlText w:val=""/>
      <w:lvlJc w:val="left"/>
    </w:lvl>
    <w:lvl w:ilvl="7" w:tplc="5184B9CE">
      <w:numFmt w:val="decimal"/>
      <w:lvlText w:val=""/>
      <w:lvlJc w:val="left"/>
    </w:lvl>
    <w:lvl w:ilvl="8" w:tplc="A5728AE0">
      <w:numFmt w:val="decimal"/>
      <w:lvlText w:val=""/>
      <w:lvlJc w:val="left"/>
    </w:lvl>
  </w:abstractNum>
  <w:abstractNum w:abstractNumId="11" w15:restartNumberingAfterBreak="0">
    <w:nsid w:val="1BA026FA"/>
    <w:multiLevelType w:val="hybridMultilevel"/>
    <w:tmpl w:val="B0BCA624"/>
    <w:lvl w:ilvl="0" w:tplc="2AECE46A">
      <w:start w:val="1"/>
      <w:numFmt w:val="bullet"/>
      <w:lvlText w:val="☐"/>
      <w:lvlJc w:val="left"/>
    </w:lvl>
    <w:lvl w:ilvl="1" w:tplc="6BE6C96C">
      <w:numFmt w:val="decimal"/>
      <w:lvlText w:val=""/>
      <w:lvlJc w:val="left"/>
    </w:lvl>
    <w:lvl w:ilvl="2" w:tplc="B57289AE">
      <w:numFmt w:val="decimal"/>
      <w:lvlText w:val=""/>
      <w:lvlJc w:val="left"/>
    </w:lvl>
    <w:lvl w:ilvl="3" w:tplc="6A9E94B6">
      <w:numFmt w:val="decimal"/>
      <w:lvlText w:val=""/>
      <w:lvlJc w:val="left"/>
    </w:lvl>
    <w:lvl w:ilvl="4" w:tplc="7CE8578A">
      <w:numFmt w:val="decimal"/>
      <w:lvlText w:val=""/>
      <w:lvlJc w:val="left"/>
    </w:lvl>
    <w:lvl w:ilvl="5" w:tplc="C2C8051E">
      <w:numFmt w:val="decimal"/>
      <w:lvlText w:val=""/>
      <w:lvlJc w:val="left"/>
    </w:lvl>
    <w:lvl w:ilvl="6" w:tplc="CF3AA056">
      <w:numFmt w:val="decimal"/>
      <w:lvlText w:val=""/>
      <w:lvlJc w:val="left"/>
    </w:lvl>
    <w:lvl w:ilvl="7" w:tplc="836C374E">
      <w:numFmt w:val="decimal"/>
      <w:lvlText w:val=""/>
      <w:lvlJc w:val="left"/>
    </w:lvl>
    <w:lvl w:ilvl="8" w:tplc="2662D068">
      <w:numFmt w:val="decimal"/>
      <w:lvlText w:val=""/>
      <w:lvlJc w:val="left"/>
    </w:lvl>
  </w:abstractNum>
  <w:abstractNum w:abstractNumId="12" w15:restartNumberingAfterBreak="0">
    <w:nsid w:val="1CF10FD8"/>
    <w:multiLevelType w:val="hybridMultilevel"/>
    <w:tmpl w:val="8B8AB596"/>
    <w:lvl w:ilvl="0" w:tplc="D80AA7D4">
      <w:start w:val="1"/>
      <w:numFmt w:val="bullet"/>
      <w:lvlText w:val="☐"/>
      <w:lvlJc w:val="left"/>
    </w:lvl>
    <w:lvl w:ilvl="1" w:tplc="1A50E9C6">
      <w:numFmt w:val="decimal"/>
      <w:lvlText w:val=""/>
      <w:lvlJc w:val="left"/>
    </w:lvl>
    <w:lvl w:ilvl="2" w:tplc="01182FBE">
      <w:numFmt w:val="decimal"/>
      <w:lvlText w:val=""/>
      <w:lvlJc w:val="left"/>
    </w:lvl>
    <w:lvl w:ilvl="3" w:tplc="EE282AF4">
      <w:numFmt w:val="decimal"/>
      <w:lvlText w:val=""/>
      <w:lvlJc w:val="left"/>
    </w:lvl>
    <w:lvl w:ilvl="4" w:tplc="170EC764">
      <w:numFmt w:val="decimal"/>
      <w:lvlText w:val=""/>
      <w:lvlJc w:val="left"/>
    </w:lvl>
    <w:lvl w:ilvl="5" w:tplc="D8224718">
      <w:numFmt w:val="decimal"/>
      <w:lvlText w:val=""/>
      <w:lvlJc w:val="left"/>
    </w:lvl>
    <w:lvl w:ilvl="6" w:tplc="DFE28466">
      <w:numFmt w:val="decimal"/>
      <w:lvlText w:val=""/>
      <w:lvlJc w:val="left"/>
    </w:lvl>
    <w:lvl w:ilvl="7" w:tplc="BA886E42">
      <w:numFmt w:val="decimal"/>
      <w:lvlText w:val=""/>
      <w:lvlJc w:val="left"/>
    </w:lvl>
    <w:lvl w:ilvl="8" w:tplc="79681602">
      <w:numFmt w:val="decimal"/>
      <w:lvlText w:val=""/>
      <w:lvlJc w:val="left"/>
    </w:lvl>
  </w:abstractNum>
  <w:abstractNum w:abstractNumId="13" w15:restartNumberingAfterBreak="0">
    <w:nsid w:val="1DBABF00"/>
    <w:multiLevelType w:val="hybridMultilevel"/>
    <w:tmpl w:val="39944464"/>
    <w:lvl w:ilvl="0" w:tplc="1368FC3A">
      <w:start w:val="1"/>
      <w:numFmt w:val="bullet"/>
      <w:lvlText w:val="☐"/>
      <w:lvlJc w:val="left"/>
    </w:lvl>
    <w:lvl w:ilvl="1" w:tplc="DF2C2A68">
      <w:numFmt w:val="decimal"/>
      <w:lvlText w:val=""/>
      <w:lvlJc w:val="left"/>
    </w:lvl>
    <w:lvl w:ilvl="2" w:tplc="1CD09EC0">
      <w:numFmt w:val="decimal"/>
      <w:lvlText w:val=""/>
      <w:lvlJc w:val="left"/>
    </w:lvl>
    <w:lvl w:ilvl="3" w:tplc="DCB23FBC">
      <w:numFmt w:val="decimal"/>
      <w:lvlText w:val=""/>
      <w:lvlJc w:val="left"/>
    </w:lvl>
    <w:lvl w:ilvl="4" w:tplc="93BC1C8E">
      <w:numFmt w:val="decimal"/>
      <w:lvlText w:val=""/>
      <w:lvlJc w:val="left"/>
    </w:lvl>
    <w:lvl w:ilvl="5" w:tplc="B80AFABA">
      <w:numFmt w:val="decimal"/>
      <w:lvlText w:val=""/>
      <w:lvlJc w:val="left"/>
    </w:lvl>
    <w:lvl w:ilvl="6" w:tplc="482632F4">
      <w:numFmt w:val="decimal"/>
      <w:lvlText w:val=""/>
      <w:lvlJc w:val="left"/>
    </w:lvl>
    <w:lvl w:ilvl="7" w:tplc="3E1C3F64">
      <w:numFmt w:val="decimal"/>
      <w:lvlText w:val=""/>
      <w:lvlJc w:val="left"/>
    </w:lvl>
    <w:lvl w:ilvl="8" w:tplc="590C9750">
      <w:numFmt w:val="decimal"/>
      <w:lvlText w:val=""/>
      <w:lvlJc w:val="left"/>
    </w:lvl>
  </w:abstractNum>
  <w:abstractNum w:abstractNumId="14" w15:restartNumberingAfterBreak="0">
    <w:nsid w:val="1F48EAA1"/>
    <w:multiLevelType w:val="hybridMultilevel"/>
    <w:tmpl w:val="44A8644A"/>
    <w:lvl w:ilvl="0" w:tplc="CBC4D84C">
      <w:start w:val="1"/>
      <w:numFmt w:val="bullet"/>
      <w:lvlText w:val="☐"/>
      <w:lvlJc w:val="left"/>
    </w:lvl>
    <w:lvl w:ilvl="1" w:tplc="9586A200">
      <w:numFmt w:val="decimal"/>
      <w:lvlText w:val=""/>
      <w:lvlJc w:val="left"/>
    </w:lvl>
    <w:lvl w:ilvl="2" w:tplc="4B927256">
      <w:numFmt w:val="decimal"/>
      <w:lvlText w:val=""/>
      <w:lvlJc w:val="left"/>
    </w:lvl>
    <w:lvl w:ilvl="3" w:tplc="C2CCA758">
      <w:numFmt w:val="decimal"/>
      <w:lvlText w:val=""/>
      <w:lvlJc w:val="left"/>
    </w:lvl>
    <w:lvl w:ilvl="4" w:tplc="45261A0A">
      <w:numFmt w:val="decimal"/>
      <w:lvlText w:val=""/>
      <w:lvlJc w:val="left"/>
    </w:lvl>
    <w:lvl w:ilvl="5" w:tplc="750A6AB8">
      <w:numFmt w:val="decimal"/>
      <w:lvlText w:val=""/>
      <w:lvlJc w:val="left"/>
    </w:lvl>
    <w:lvl w:ilvl="6" w:tplc="9EEC6924">
      <w:numFmt w:val="decimal"/>
      <w:lvlText w:val=""/>
      <w:lvlJc w:val="left"/>
    </w:lvl>
    <w:lvl w:ilvl="7" w:tplc="E752EF60">
      <w:numFmt w:val="decimal"/>
      <w:lvlText w:val=""/>
      <w:lvlJc w:val="left"/>
    </w:lvl>
    <w:lvl w:ilvl="8" w:tplc="CD7A4376">
      <w:numFmt w:val="decimal"/>
      <w:lvlText w:val=""/>
      <w:lvlJc w:val="left"/>
    </w:lvl>
  </w:abstractNum>
  <w:abstractNum w:abstractNumId="15" w15:restartNumberingAfterBreak="0">
    <w:nsid w:val="235BA861"/>
    <w:multiLevelType w:val="hybridMultilevel"/>
    <w:tmpl w:val="5442D5E6"/>
    <w:lvl w:ilvl="0" w:tplc="748A5B6C">
      <w:start w:val="1"/>
      <w:numFmt w:val="bullet"/>
      <w:lvlText w:val="☐"/>
      <w:lvlJc w:val="left"/>
    </w:lvl>
    <w:lvl w:ilvl="1" w:tplc="A7202556">
      <w:numFmt w:val="decimal"/>
      <w:lvlText w:val=""/>
      <w:lvlJc w:val="left"/>
    </w:lvl>
    <w:lvl w:ilvl="2" w:tplc="A3965168">
      <w:numFmt w:val="decimal"/>
      <w:lvlText w:val=""/>
      <w:lvlJc w:val="left"/>
    </w:lvl>
    <w:lvl w:ilvl="3" w:tplc="58D8DA4C">
      <w:numFmt w:val="decimal"/>
      <w:lvlText w:val=""/>
      <w:lvlJc w:val="left"/>
    </w:lvl>
    <w:lvl w:ilvl="4" w:tplc="3A5EA6D4">
      <w:numFmt w:val="decimal"/>
      <w:lvlText w:val=""/>
      <w:lvlJc w:val="left"/>
    </w:lvl>
    <w:lvl w:ilvl="5" w:tplc="B1407C12">
      <w:numFmt w:val="decimal"/>
      <w:lvlText w:val=""/>
      <w:lvlJc w:val="left"/>
    </w:lvl>
    <w:lvl w:ilvl="6" w:tplc="2E061162">
      <w:numFmt w:val="decimal"/>
      <w:lvlText w:val=""/>
      <w:lvlJc w:val="left"/>
    </w:lvl>
    <w:lvl w:ilvl="7" w:tplc="433E0A02">
      <w:numFmt w:val="decimal"/>
      <w:lvlText w:val=""/>
      <w:lvlJc w:val="left"/>
    </w:lvl>
    <w:lvl w:ilvl="8" w:tplc="4AD8A1D2">
      <w:numFmt w:val="decimal"/>
      <w:lvlText w:val=""/>
      <w:lvlJc w:val="left"/>
    </w:lvl>
  </w:abstractNum>
  <w:abstractNum w:abstractNumId="16" w15:restartNumberingAfterBreak="0">
    <w:nsid w:val="23F9C13C"/>
    <w:multiLevelType w:val="hybridMultilevel"/>
    <w:tmpl w:val="4A88A12A"/>
    <w:lvl w:ilvl="0" w:tplc="7A30F6E8">
      <w:start w:val="1"/>
      <w:numFmt w:val="bullet"/>
      <w:lvlText w:val="☐"/>
      <w:lvlJc w:val="left"/>
    </w:lvl>
    <w:lvl w:ilvl="1" w:tplc="C81EBF46">
      <w:numFmt w:val="decimal"/>
      <w:lvlText w:val=""/>
      <w:lvlJc w:val="left"/>
    </w:lvl>
    <w:lvl w:ilvl="2" w:tplc="73EC91D4">
      <w:numFmt w:val="decimal"/>
      <w:lvlText w:val=""/>
      <w:lvlJc w:val="left"/>
    </w:lvl>
    <w:lvl w:ilvl="3" w:tplc="F132D5EC">
      <w:numFmt w:val="decimal"/>
      <w:lvlText w:val=""/>
      <w:lvlJc w:val="left"/>
    </w:lvl>
    <w:lvl w:ilvl="4" w:tplc="4FA24966">
      <w:numFmt w:val="decimal"/>
      <w:lvlText w:val=""/>
      <w:lvlJc w:val="left"/>
    </w:lvl>
    <w:lvl w:ilvl="5" w:tplc="52A4F5E8">
      <w:numFmt w:val="decimal"/>
      <w:lvlText w:val=""/>
      <w:lvlJc w:val="left"/>
    </w:lvl>
    <w:lvl w:ilvl="6" w:tplc="7C343554">
      <w:numFmt w:val="decimal"/>
      <w:lvlText w:val=""/>
      <w:lvlJc w:val="left"/>
    </w:lvl>
    <w:lvl w:ilvl="7" w:tplc="655AA31C">
      <w:numFmt w:val="decimal"/>
      <w:lvlText w:val=""/>
      <w:lvlJc w:val="left"/>
    </w:lvl>
    <w:lvl w:ilvl="8" w:tplc="099C28DA">
      <w:numFmt w:val="decimal"/>
      <w:lvlText w:val=""/>
      <w:lvlJc w:val="left"/>
    </w:lvl>
  </w:abstractNum>
  <w:abstractNum w:abstractNumId="17" w15:restartNumberingAfterBreak="0">
    <w:nsid w:val="25A70BF7"/>
    <w:multiLevelType w:val="hybridMultilevel"/>
    <w:tmpl w:val="E4A64674"/>
    <w:lvl w:ilvl="0" w:tplc="23BC2E54">
      <w:start w:val="1"/>
      <w:numFmt w:val="bullet"/>
      <w:lvlText w:val="☐"/>
      <w:lvlJc w:val="left"/>
    </w:lvl>
    <w:lvl w:ilvl="1" w:tplc="D012C97E">
      <w:numFmt w:val="decimal"/>
      <w:lvlText w:val=""/>
      <w:lvlJc w:val="left"/>
    </w:lvl>
    <w:lvl w:ilvl="2" w:tplc="91F8826E">
      <w:numFmt w:val="decimal"/>
      <w:lvlText w:val=""/>
      <w:lvlJc w:val="left"/>
    </w:lvl>
    <w:lvl w:ilvl="3" w:tplc="2632B3B2">
      <w:numFmt w:val="decimal"/>
      <w:lvlText w:val=""/>
      <w:lvlJc w:val="left"/>
    </w:lvl>
    <w:lvl w:ilvl="4" w:tplc="3FAAC742">
      <w:numFmt w:val="decimal"/>
      <w:lvlText w:val=""/>
      <w:lvlJc w:val="left"/>
    </w:lvl>
    <w:lvl w:ilvl="5" w:tplc="E102C230">
      <w:numFmt w:val="decimal"/>
      <w:lvlText w:val=""/>
      <w:lvlJc w:val="left"/>
    </w:lvl>
    <w:lvl w:ilvl="6" w:tplc="520C191A">
      <w:numFmt w:val="decimal"/>
      <w:lvlText w:val=""/>
      <w:lvlJc w:val="left"/>
    </w:lvl>
    <w:lvl w:ilvl="7" w:tplc="703C2096">
      <w:numFmt w:val="decimal"/>
      <w:lvlText w:val=""/>
      <w:lvlJc w:val="left"/>
    </w:lvl>
    <w:lvl w:ilvl="8" w:tplc="850CB55C">
      <w:numFmt w:val="decimal"/>
      <w:lvlText w:val=""/>
      <w:lvlJc w:val="left"/>
    </w:lvl>
  </w:abstractNum>
  <w:abstractNum w:abstractNumId="18" w15:restartNumberingAfterBreak="0">
    <w:nsid w:val="275AC794"/>
    <w:multiLevelType w:val="hybridMultilevel"/>
    <w:tmpl w:val="F2F06B4C"/>
    <w:lvl w:ilvl="0" w:tplc="CC50A3EA">
      <w:start w:val="1"/>
      <w:numFmt w:val="bullet"/>
      <w:lvlText w:val="☐"/>
      <w:lvlJc w:val="left"/>
    </w:lvl>
    <w:lvl w:ilvl="1" w:tplc="E42AE2E2">
      <w:numFmt w:val="decimal"/>
      <w:lvlText w:val=""/>
      <w:lvlJc w:val="left"/>
    </w:lvl>
    <w:lvl w:ilvl="2" w:tplc="7B18E59C">
      <w:numFmt w:val="decimal"/>
      <w:lvlText w:val=""/>
      <w:lvlJc w:val="left"/>
    </w:lvl>
    <w:lvl w:ilvl="3" w:tplc="16FACFFE">
      <w:numFmt w:val="decimal"/>
      <w:lvlText w:val=""/>
      <w:lvlJc w:val="left"/>
    </w:lvl>
    <w:lvl w:ilvl="4" w:tplc="00B21A12">
      <w:numFmt w:val="decimal"/>
      <w:lvlText w:val=""/>
      <w:lvlJc w:val="left"/>
    </w:lvl>
    <w:lvl w:ilvl="5" w:tplc="A9909094">
      <w:numFmt w:val="decimal"/>
      <w:lvlText w:val=""/>
      <w:lvlJc w:val="left"/>
    </w:lvl>
    <w:lvl w:ilvl="6" w:tplc="F558B9AA">
      <w:numFmt w:val="decimal"/>
      <w:lvlText w:val=""/>
      <w:lvlJc w:val="left"/>
    </w:lvl>
    <w:lvl w:ilvl="7" w:tplc="233C237A">
      <w:numFmt w:val="decimal"/>
      <w:lvlText w:val=""/>
      <w:lvlJc w:val="left"/>
    </w:lvl>
    <w:lvl w:ilvl="8" w:tplc="481A62F6">
      <w:numFmt w:val="decimal"/>
      <w:lvlText w:val=""/>
      <w:lvlJc w:val="left"/>
    </w:lvl>
  </w:abstractNum>
  <w:abstractNum w:abstractNumId="19" w15:restartNumberingAfterBreak="0">
    <w:nsid w:val="2BF9295A"/>
    <w:multiLevelType w:val="hybridMultilevel"/>
    <w:tmpl w:val="CF8CDF32"/>
    <w:lvl w:ilvl="0" w:tplc="23DE5816">
      <w:start w:val="1"/>
      <w:numFmt w:val="bullet"/>
      <w:lvlText w:val=""/>
      <w:lvlJc w:val="left"/>
      <w:pPr>
        <w:ind w:left="0" w:firstLine="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D89A32"/>
    <w:multiLevelType w:val="hybridMultilevel"/>
    <w:tmpl w:val="48B0F688"/>
    <w:lvl w:ilvl="0" w:tplc="8A902064">
      <w:start w:val="1"/>
      <w:numFmt w:val="bullet"/>
      <w:lvlText w:val="☐"/>
      <w:lvlJc w:val="left"/>
    </w:lvl>
    <w:lvl w:ilvl="1" w:tplc="F35A72A6">
      <w:numFmt w:val="decimal"/>
      <w:lvlText w:val=""/>
      <w:lvlJc w:val="left"/>
    </w:lvl>
    <w:lvl w:ilvl="2" w:tplc="C75C9E8E">
      <w:numFmt w:val="decimal"/>
      <w:lvlText w:val=""/>
      <w:lvlJc w:val="left"/>
    </w:lvl>
    <w:lvl w:ilvl="3" w:tplc="4248119A">
      <w:numFmt w:val="decimal"/>
      <w:lvlText w:val=""/>
      <w:lvlJc w:val="left"/>
    </w:lvl>
    <w:lvl w:ilvl="4" w:tplc="9C5CEE9A">
      <w:numFmt w:val="decimal"/>
      <w:lvlText w:val=""/>
      <w:lvlJc w:val="left"/>
    </w:lvl>
    <w:lvl w:ilvl="5" w:tplc="1FF6649E">
      <w:numFmt w:val="decimal"/>
      <w:lvlText w:val=""/>
      <w:lvlJc w:val="left"/>
    </w:lvl>
    <w:lvl w:ilvl="6" w:tplc="5DE21494">
      <w:numFmt w:val="decimal"/>
      <w:lvlText w:val=""/>
      <w:lvlJc w:val="left"/>
    </w:lvl>
    <w:lvl w:ilvl="7" w:tplc="EEFCEEDA">
      <w:numFmt w:val="decimal"/>
      <w:lvlText w:val=""/>
      <w:lvlJc w:val="left"/>
    </w:lvl>
    <w:lvl w:ilvl="8" w:tplc="AED24366">
      <w:numFmt w:val="decimal"/>
      <w:lvlText w:val=""/>
      <w:lvlJc w:val="left"/>
    </w:lvl>
  </w:abstractNum>
  <w:abstractNum w:abstractNumId="21" w15:restartNumberingAfterBreak="0">
    <w:nsid w:val="2D517796"/>
    <w:multiLevelType w:val="hybridMultilevel"/>
    <w:tmpl w:val="37E2529C"/>
    <w:lvl w:ilvl="0" w:tplc="969E9284">
      <w:start w:val="1"/>
      <w:numFmt w:val="decimal"/>
      <w:lvlText w:val="%1."/>
      <w:lvlJc w:val="left"/>
    </w:lvl>
    <w:lvl w:ilvl="1" w:tplc="642663EA">
      <w:numFmt w:val="decimal"/>
      <w:lvlText w:val=""/>
      <w:lvlJc w:val="left"/>
    </w:lvl>
    <w:lvl w:ilvl="2" w:tplc="72467CD6">
      <w:numFmt w:val="decimal"/>
      <w:lvlText w:val=""/>
      <w:lvlJc w:val="left"/>
    </w:lvl>
    <w:lvl w:ilvl="3" w:tplc="8D3CCF14">
      <w:numFmt w:val="decimal"/>
      <w:lvlText w:val=""/>
      <w:lvlJc w:val="left"/>
    </w:lvl>
    <w:lvl w:ilvl="4" w:tplc="EE0CD07C">
      <w:numFmt w:val="decimal"/>
      <w:lvlText w:val=""/>
      <w:lvlJc w:val="left"/>
    </w:lvl>
    <w:lvl w:ilvl="5" w:tplc="C4C42EC6">
      <w:numFmt w:val="decimal"/>
      <w:lvlText w:val=""/>
      <w:lvlJc w:val="left"/>
    </w:lvl>
    <w:lvl w:ilvl="6" w:tplc="C6065528">
      <w:numFmt w:val="decimal"/>
      <w:lvlText w:val=""/>
      <w:lvlJc w:val="left"/>
    </w:lvl>
    <w:lvl w:ilvl="7" w:tplc="4EB60CE2">
      <w:numFmt w:val="decimal"/>
      <w:lvlText w:val=""/>
      <w:lvlJc w:val="left"/>
    </w:lvl>
    <w:lvl w:ilvl="8" w:tplc="A3B4B960">
      <w:numFmt w:val="decimal"/>
      <w:lvlText w:val=""/>
      <w:lvlJc w:val="left"/>
    </w:lvl>
  </w:abstractNum>
  <w:abstractNum w:abstractNumId="22" w15:restartNumberingAfterBreak="0">
    <w:nsid w:val="2F305DEF"/>
    <w:multiLevelType w:val="hybridMultilevel"/>
    <w:tmpl w:val="500E7E58"/>
    <w:lvl w:ilvl="0" w:tplc="9800C784">
      <w:start w:val="1"/>
      <w:numFmt w:val="bullet"/>
      <w:lvlText w:val="☐"/>
      <w:lvlJc w:val="left"/>
    </w:lvl>
    <w:lvl w:ilvl="1" w:tplc="8A58DE94">
      <w:numFmt w:val="decimal"/>
      <w:lvlText w:val=""/>
      <w:lvlJc w:val="left"/>
    </w:lvl>
    <w:lvl w:ilvl="2" w:tplc="62023E1E">
      <w:numFmt w:val="decimal"/>
      <w:lvlText w:val=""/>
      <w:lvlJc w:val="left"/>
    </w:lvl>
    <w:lvl w:ilvl="3" w:tplc="65F25F3C">
      <w:numFmt w:val="decimal"/>
      <w:lvlText w:val=""/>
      <w:lvlJc w:val="left"/>
    </w:lvl>
    <w:lvl w:ilvl="4" w:tplc="F1BAEE5E">
      <w:numFmt w:val="decimal"/>
      <w:lvlText w:val=""/>
      <w:lvlJc w:val="left"/>
    </w:lvl>
    <w:lvl w:ilvl="5" w:tplc="120E0AFE">
      <w:numFmt w:val="decimal"/>
      <w:lvlText w:val=""/>
      <w:lvlJc w:val="left"/>
    </w:lvl>
    <w:lvl w:ilvl="6" w:tplc="314CA06A">
      <w:numFmt w:val="decimal"/>
      <w:lvlText w:val=""/>
      <w:lvlJc w:val="left"/>
    </w:lvl>
    <w:lvl w:ilvl="7" w:tplc="ABA214B2">
      <w:numFmt w:val="decimal"/>
      <w:lvlText w:val=""/>
      <w:lvlJc w:val="left"/>
    </w:lvl>
    <w:lvl w:ilvl="8" w:tplc="48B844AC">
      <w:numFmt w:val="decimal"/>
      <w:lvlText w:val=""/>
      <w:lvlJc w:val="left"/>
    </w:lvl>
  </w:abstractNum>
  <w:abstractNum w:abstractNumId="23" w15:restartNumberingAfterBreak="0">
    <w:nsid w:val="310C50B3"/>
    <w:multiLevelType w:val="hybridMultilevel"/>
    <w:tmpl w:val="0436F48E"/>
    <w:lvl w:ilvl="0" w:tplc="92C283E2">
      <w:start w:val="1"/>
      <w:numFmt w:val="bullet"/>
      <w:lvlText w:val="☐"/>
      <w:lvlJc w:val="left"/>
    </w:lvl>
    <w:lvl w:ilvl="1" w:tplc="F8F09A44">
      <w:numFmt w:val="decimal"/>
      <w:lvlText w:val=""/>
      <w:lvlJc w:val="left"/>
    </w:lvl>
    <w:lvl w:ilvl="2" w:tplc="8C6C6B98">
      <w:numFmt w:val="decimal"/>
      <w:lvlText w:val=""/>
      <w:lvlJc w:val="left"/>
    </w:lvl>
    <w:lvl w:ilvl="3" w:tplc="3D12308A">
      <w:numFmt w:val="decimal"/>
      <w:lvlText w:val=""/>
      <w:lvlJc w:val="left"/>
    </w:lvl>
    <w:lvl w:ilvl="4" w:tplc="62F241B2">
      <w:numFmt w:val="decimal"/>
      <w:lvlText w:val=""/>
      <w:lvlJc w:val="left"/>
    </w:lvl>
    <w:lvl w:ilvl="5" w:tplc="95B6CB34">
      <w:numFmt w:val="decimal"/>
      <w:lvlText w:val=""/>
      <w:lvlJc w:val="left"/>
    </w:lvl>
    <w:lvl w:ilvl="6" w:tplc="46D24278">
      <w:numFmt w:val="decimal"/>
      <w:lvlText w:val=""/>
      <w:lvlJc w:val="left"/>
    </w:lvl>
    <w:lvl w:ilvl="7" w:tplc="6776813C">
      <w:numFmt w:val="decimal"/>
      <w:lvlText w:val=""/>
      <w:lvlJc w:val="left"/>
    </w:lvl>
    <w:lvl w:ilvl="8" w:tplc="4206637A">
      <w:numFmt w:val="decimal"/>
      <w:lvlText w:val=""/>
      <w:lvlJc w:val="left"/>
    </w:lvl>
  </w:abstractNum>
  <w:abstractNum w:abstractNumId="24" w15:restartNumberingAfterBreak="0">
    <w:nsid w:val="32FFF902"/>
    <w:multiLevelType w:val="hybridMultilevel"/>
    <w:tmpl w:val="17628FF0"/>
    <w:lvl w:ilvl="0" w:tplc="8676CE08">
      <w:start w:val="1"/>
      <w:numFmt w:val="bullet"/>
      <w:lvlText w:val="☐"/>
      <w:lvlJc w:val="left"/>
    </w:lvl>
    <w:lvl w:ilvl="1" w:tplc="7FA2E3CC">
      <w:numFmt w:val="decimal"/>
      <w:lvlText w:val=""/>
      <w:lvlJc w:val="left"/>
    </w:lvl>
    <w:lvl w:ilvl="2" w:tplc="B4746A1A">
      <w:numFmt w:val="decimal"/>
      <w:lvlText w:val=""/>
      <w:lvlJc w:val="left"/>
    </w:lvl>
    <w:lvl w:ilvl="3" w:tplc="D77E7518">
      <w:numFmt w:val="decimal"/>
      <w:lvlText w:val=""/>
      <w:lvlJc w:val="left"/>
    </w:lvl>
    <w:lvl w:ilvl="4" w:tplc="7950930E">
      <w:numFmt w:val="decimal"/>
      <w:lvlText w:val=""/>
      <w:lvlJc w:val="left"/>
    </w:lvl>
    <w:lvl w:ilvl="5" w:tplc="1206E7CA">
      <w:numFmt w:val="decimal"/>
      <w:lvlText w:val=""/>
      <w:lvlJc w:val="left"/>
    </w:lvl>
    <w:lvl w:ilvl="6" w:tplc="DE7A9CB0">
      <w:numFmt w:val="decimal"/>
      <w:lvlText w:val=""/>
      <w:lvlJc w:val="left"/>
    </w:lvl>
    <w:lvl w:ilvl="7" w:tplc="BC70C86E">
      <w:numFmt w:val="decimal"/>
      <w:lvlText w:val=""/>
      <w:lvlJc w:val="left"/>
    </w:lvl>
    <w:lvl w:ilvl="8" w:tplc="9CA29E9A">
      <w:numFmt w:val="decimal"/>
      <w:lvlText w:val=""/>
      <w:lvlJc w:val="left"/>
    </w:lvl>
  </w:abstractNum>
  <w:abstractNum w:abstractNumId="25" w15:restartNumberingAfterBreak="0">
    <w:nsid w:val="354FE9F9"/>
    <w:multiLevelType w:val="hybridMultilevel"/>
    <w:tmpl w:val="19AA0090"/>
    <w:lvl w:ilvl="0" w:tplc="0C6E3052">
      <w:start w:val="1"/>
      <w:numFmt w:val="bullet"/>
      <w:lvlText w:val="☐"/>
      <w:lvlJc w:val="left"/>
    </w:lvl>
    <w:lvl w:ilvl="1" w:tplc="2430D212">
      <w:numFmt w:val="decimal"/>
      <w:lvlText w:val=""/>
      <w:lvlJc w:val="left"/>
    </w:lvl>
    <w:lvl w:ilvl="2" w:tplc="AAA88CCC">
      <w:numFmt w:val="decimal"/>
      <w:lvlText w:val=""/>
      <w:lvlJc w:val="left"/>
    </w:lvl>
    <w:lvl w:ilvl="3" w:tplc="159C4780">
      <w:numFmt w:val="decimal"/>
      <w:lvlText w:val=""/>
      <w:lvlJc w:val="left"/>
    </w:lvl>
    <w:lvl w:ilvl="4" w:tplc="777C3B40">
      <w:numFmt w:val="decimal"/>
      <w:lvlText w:val=""/>
      <w:lvlJc w:val="left"/>
    </w:lvl>
    <w:lvl w:ilvl="5" w:tplc="789A0BA6">
      <w:numFmt w:val="decimal"/>
      <w:lvlText w:val=""/>
      <w:lvlJc w:val="left"/>
    </w:lvl>
    <w:lvl w:ilvl="6" w:tplc="52DC3F64">
      <w:numFmt w:val="decimal"/>
      <w:lvlText w:val=""/>
      <w:lvlJc w:val="left"/>
    </w:lvl>
    <w:lvl w:ilvl="7" w:tplc="6824BC2A">
      <w:numFmt w:val="decimal"/>
      <w:lvlText w:val=""/>
      <w:lvlJc w:val="left"/>
    </w:lvl>
    <w:lvl w:ilvl="8" w:tplc="19F8BC5E">
      <w:numFmt w:val="decimal"/>
      <w:lvlText w:val=""/>
      <w:lvlJc w:val="left"/>
    </w:lvl>
  </w:abstractNum>
  <w:abstractNum w:abstractNumId="26" w15:restartNumberingAfterBreak="0">
    <w:nsid w:val="36616745"/>
    <w:multiLevelType w:val="hybridMultilevel"/>
    <w:tmpl w:val="F92CC57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374A3FE6"/>
    <w:multiLevelType w:val="hybridMultilevel"/>
    <w:tmpl w:val="99D2A514"/>
    <w:lvl w:ilvl="0" w:tplc="9C4468F6">
      <w:start w:val="1"/>
      <w:numFmt w:val="bullet"/>
      <w:lvlText w:val="☐"/>
      <w:lvlJc w:val="left"/>
    </w:lvl>
    <w:lvl w:ilvl="1" w:tplc="22C41DEC">
      <w:numFmt w:val="decimal"/>
      <w:lvlText w:val=""/>
      <w:lvlJc w:val="left"/>
    </w:lvl>
    <w:lvl w:ilvl="2" w:tplc="26E0E206">
      <w:numFmt w:val="decimal"/>
      <w:lvlText w:val=""/>
      <w:lvlJc w:val="left"/>
    </w:lvl>
    <w:lvl w:ilvl="3" w:tplc="BB846E96">
      <w:numFmt w:val="decimal"/>
      <w:lvlText w:val=""/>
      <w:lvlJc w:val="left"/>
    </w:lvl>
    <w:lvl w:ilvl="4" w:tplc="F9109792">
      <w:numFmt w:val="decimal"/>
      <w:lvlText w:val=""/>
      <w:lvlJc w:val="left"/>
    </w:lvl>
    <w:lvl w:ilvl="5" w:tplc="2054BE9C">
      <w:numFmt w:val="decimal"/>
      <w:lvlText w:val=""/>
      <w:lvlJc w:val="left"/>
    </w:lvl>
    <w:lvl w:ilvl="6" w:tplc="E46CB0A4">
      <w:numFmt w:val="decimal"/>
      <w:lvlText w:val=""/>
      <w:lvlJc w:val="left"/>
    </w:lvl>
    <w:lvl w:ilvl="7" w:tplc="F90A8214">
      <w:numFmt w:val="decimal"/>
      <w:lvlText w:val=""/>
      <w:lvlJc w:val="left"/>
    </w:lvl>
    <w:lvl w:ilvl="8" w:tplc="D5142232">
      <w:numFmt w:val="decimal"/>
      <w:lvlText w:val=""/>
      <w:lvlJc w:val="left"/>
    </w:lvl>
  </w:abstractNum>
  <w:abstractNum w:abstractNumId="28" w15:restartNumberingAfterBreak="0">
    <w:nsid w:val="3804823E"/>
    <w:multiLevelType w:val="hybridMultilevel"/>
    <w:tmpl w:val="1C845CC4"/>
    <w:lvl w:ilvl="0" w:tplc="46DE17BA">
      <w:start w:val="1"/>
      <w:numFmt w:val="bullet"/>
      <w:lvlText w:val="-"/>
      <w:lvlJc w:val="left"/>
    </w:lvl>
    <w:lvl w:ilvl="1" w:tplc="B726CBD0">
      <w:numFmt w:val="decimal"/>
      <w:lvlText w:val=""/>
      <w:lvlJc w:val="left"/>
    </w:lvl>
    <w:lvl w:ilvl="2" w:tplc="8DEACC0E">
      <w:numFmt w:val="decimal"/>
      <w:lvlText w:val=""/>
      <w:lvlJc w:val="left"/>
    </w:lvl>
    <w:lvl w:ilvl="3" w:tplc="EE6E9BE6">
      <w:numFmt w:val="decimal"/>
      <w:lvlText w:val=""/>
      <w:lvlJc w:val="left"/>
    </w:lvl>
    <w:lvl w:ilvl="4" w:tplc="40AEC2DE">
      <w:numFmt w:val="decimal"/>
      <w:lvlText w:val=""/>
      <w:lvlJc w:val="left"/>
    </w:lvl>
    <w:lvl w:ilvl="5" w:tplc="6DB890AA">
      <w:numFmt w:val="decimal"/>
      <w:lvlText w:val=""/>
      <w:lvlJc w:val="left"/>
    </w:lvl>
    <w:lvl w:ilvl="6" w:tplc="72F49FBA">
      <w:numFmt w:val="decimal"/>
      <w:lvlText w:val=""/>
      <w:lvlJc w:val="left"/>
    </w:lvl>
    <w:lvl w:ilvl="7" w:tplc="127444A6">
      <w:numFmt w:val="decimal"/>
      <w:lvlText w:val=""/>
      <w:lvlJc w:val="left"/>
    </w:lvl>
    <w:lvl w:ilvl="8" w:tplc="20E687DC">
      <w:numFmt w:val="decimal"/>
      <w:lvlText w:val=""/>
      <w:lvlJc w:val="left"/>
    </w:lvl>
  </w:abstractNum>
  <w:abstractNum w:abstractNumId="29" w15:restartNumberingAfterBreak="0">
    <w:nsid w:val="38437FDB"/>
    <w:multiLevelType w:val="hybridMultilevel"/>
    <w:tmpl w:val="D9BEF8FC"/>
    <w:lvl w:ilvl="0" w:tplc="A6D6F16C">
      <w:start w:val="1"/>
      <w:numFmt w:val="bullet"/>
      <w:lvlText w:val="☐"/>
      <w:lvlJc w:val="left"/>
    </w:lvl>
    <w:lvl w:ilvl="1" w:tplc="614C2366">
      <w:numFmt w:val="decimal"/>
      <w:lvlText w:val=""/>
      <w:lvlJc w:val="left"/>
    </w:lvl>
    <w:lvl w:ilvl="2" w:tplc="45A4F8F0">
      <w:numFmt w:val="decimal"/>
      <w:lvlText w:val=""/>
      <w:lvlJc w:val="left"/>
    </w:lvl>
    <w:lvl w:ilvl="3" w:tplc="9C50357E">
      <w:numFmt w:val="decimal"/>
      <w:lvlText w:val=""/>
      <w:lvlJc w:val="left"/>
    </w:lvl>
    <w:lvl w:ilvl="4" w:tplc="8D58F9EA">
      <w:numFmt w:val="decimal"/>
      <w:lvlText w:val=""/>
      <w:lvlJc w:val="left"/>
    </w:lvl>
    <w:lvl w:ilvl="5" w:tplc="2840A668">
      <w:numFmt w:val="decimal"/>
      <w:lvlText w:val=""/>
      <w:lvlJc w:val="left"/>
    </w:lvl>
    <w:lvl w:ilvl="6" w:tplc="61C8CF06">
      <w:numFmt w:val="decimal"/>
      <w:lvlText w:val=""/>
      <w:lvlJc w:val="left"/>
    </w:lvl>
    <w:lvl w:ilvl="7" w:tplc="A906E8A6">
      <w:numFmt w:val="decimal"/>
      <w:lvlText w:val=""/>
      <w:lvlJc w:val="left"/>
    </w:lvl>
    <w:lvl w:ilvl="8" w:tplc="DD50D19E">
      <w:numFmt w:val="decimal"/>
      <w:lvlText w:val=""/>
      <w:lvlJc w:val="left"/>
    </w:lvl>
  </w:abstractNum>
  <w:abstractNum w:abstractNumId="30" w15:restartNumberingAfterBreak="0">
    <w:nsid w:val="39386575"/>
    <w:multiLevelType w:val="hybridMultilevel"/>
    <w:tmpl w:val="FE1E56C8"/>
    <w:lvl w:ilvl="0" w:tplc="ADD8E2FE">
      <w:start w:val="1"/>
      <w:numFmt w:val="bullet"/>
      <w:lvlText w:val="☐"/>
      <w:lvlJc w:val="left"/>
    </w:lvl>
    <w:lvl w:ilvl="1" w:tplc="BCC42A2C">
      <w:numFmt w:val="decimal"/>
      <w:lvlText w:val=""/>
      <w:lvlJc w:val="left"/>
    </w:lvl>
    <w:lvl w:ilvl="2" w:tplc="3E5E1C28">
      <w:numFmt w:val="decimal"/>
      <w:lvlText w:val=""/>
      <w:lvlJc w:val="left"/>
    </w:lvl>
    <w:lvl w:ilvl="3" w:tplc="8936753E">
      <w:numFmt w:val="decimal"/>
      <w:lvlText w:val=""/>
      <w:lvlJc w:val="left"/>
    </w:lvl>
    <w:lvl w:ilvl="4" w:tplc="37763642">
      <w:numFmt w:val="decimal"/>
      <w:lvlText w:val=""/>
      <w:lvlJc w:val="left"/>
    </w:lvl>
    <w:lvl w:ilvl="5" w:tplc="EEC492A6">
      <w:numFmt w:val="decimal"/>
      <w:lvlText w:val=""/>
      <w:lvlJc w:val="left"/>
    </w:lvl>
    <w:lvl w:ilvl="6" w:tplc="7E74B2FA">
      <w:numFmt w:val="decimal"/>
      <w:lvlText w:val=""/>
      <w:lvlJc w:val="left"/>
    </w:lvl>
    <w:lvl w:ilvl="7" w:tplc="C43EF864">
      <w:numFmt w:val="decimal"/>
      <w:lvlText w:val=""/>
      <w:lvlJc w:val="left"/>
    </w:lvl>
    <w:lvl w:ilvl="8" w:tplc="A93E24A8">
      <w:numFmt w:val="decimal"/>
      <w:lvlText w:val=""/>
      <w:lvlJc w:val="left"/>
    </w:lvl>
  </w:abstractNum>
  <w:abstractNum w:abstractNumId="31" w15:restartNumberingAfterBreak="0">
    <w:nsid w:val="3DC240FB"/>
    <w:multiLevelType w:val="hybridMultilevel"/>
    <w:tmpl w:val="651C3806"/>
    <w:lvl w:ilvl="0" w:tplc="B65C55D0">
      <w:start w:val="1"/>
      <w:numFmt w:val="bullet"/>
      <w:lvlText w:val="☐"/>
      <w:lvlJc w:val="left"/>
    </w:lvl>
    <w:lvl w:ilvl="1" w:tplc="99361BD8">
      <w:numFmt w:val="decimal"/>
      <w:lvlText w:val=""/>
      <w:lvlJc w:val="left"/>
    </w:lvl>
    <w:lvl w:ilvl="2" w:tplc="9D3A6068">
      <w:numFmt w:val="decimal"/>
      <w:lvlText w:val=""/>
      <w:lvlJc w:val="left"/>
    </w:lvl>
    <w:lvl w:ilvl="3" w:tplc="F806B10A">
      <w:numFmt w:val="decimal"/>
      <w:lvlText w:val=""/>
      <w:lvlJc w:val="left"/>
    </w:lvl>
    <w:lvl w:ilvl="4" w:tplc="3CBA2F82">
      <w:numFmt w:val="decimal"/>
      <w:lvlText w:val=""/>
      <w:lvlJc w:val="left"/>
    </w:lvl>
    <w:lvl w:ilvl="5" w:tplc="01989542">
      <w:numFmt w:val="decimal"/>
      <w:lvlText w:val=""/>
      <w:lvlJc w:val="left"/>
    </w:lvl>
    <w:lvl w:ilvl="6" w:tplc="770C7578">
      <w:numFmt w:val="decimal"/>
      <w:lvlText w:val=""/>
      <w:lvlJc w:val="left"/>
    </w:lvl>
    <w:lvl w:ilvl="7" w:tplc="0B80ACD6">
      <w:numFmt w:val="decimal"/>
      <w:lvlText w:val=""/>
      <w:lvlJc w:val="left"/>
    </w:lvl>
    <w:lvl w:ilvl="8" w:tplc="2006FA58">
      <w:numFmt w:val="decimal"/>
      <w:lvlText w:val=""/>
      <w:lvlJc w:val="left"/>
    </w:lvl>
  </w:abstractNum>
  <w:abstractNum w:abstractNumId="32" w15:restartNumberingAfterBreak="0">
    <w:nsid w:val="3F6AB60F"/>
    <w:multiLevelType w:val="hybridMultilevel"/>
    <w:tmpl w:val="7A56D8E6"/>
    <w:lvl w:ilvl="0" w:tplc="A78AE072">
      <w:start w:val="1"/>
      <w:numFmt w:val="bullet"/>
      <w:lvlText w:val="☐"/>
      <w:lvlJc w:val="left"/>
    </w:lvl>
    <w:lvl w:ilvl="1" w:tplc="30F454A4">
      <w:numFmt w:val="decimal"/>
      <w:lvlText w:val=""/>
      <w:lvlJc w:val="left"/>
    </w:lvl>
    <w:lvl w:ilvl="2" w:tplc="9F702C64">
      <w:numFmt w:val="decimal"/>
      <w:lvlText w:val=""/>
      <w:lvlJc w:val="left"/>
    </w:lvl>
    <w:lvl w:ilvl="3" w:tplc="455AF4F8">
      <w:numFmt w:val="decimal"/>
      <w:lvlText w:val=""/>
      <w:lvlJc w:val="left"/>
    </w:lvl>
    <w:lvl w:ilvl="4" w:tplc="8F28538A">
      <w:numFmt w:val="decimal"/>
      <w:lvlText w:val=""/>
      <w:lvlJc w:val="left"/>
    </w:lvl>
    <w:lvl w:ilvl="5" w:tplc="2F729490">
      <w:numFmt w:val="decimal"/>
      <w:lvlText w:val=""/>
      <w:lvlJc w:val="left"/>
    </w:lvl>
    <w:lvl w:ilvl="6" w:tplc="DDB61CF0">
      <w:numFmt w:val="decimal"/>
      <w:lvlText w:val=""/>
      <w:lvlJc w:val="left"/>
    </w:lvl>
    <w:lvl w:ilvl="7" w:tplc="65B8E220">
      <w:numFmt w:val="decimal"/>
      <w:lvlText w:val=""/>
      <w:lvlJc w:val="left"/>
    </w:lvl>
    <w:lvl w:ilvl="8" w:tplc="789A2ED6">
      <w:numFmt w:val="decimal"/>
      <w:lvlText w:val=""/>
      <w:lvlJc w:val="left"/>
    </w:lvl>
  </w:abstractNum>
  <w:abstractNum w:abstractNumId="33" w15:restartNumberingAfterBreak="0">
    <w:nsid w:val="42905A3B"/>
    <w:multiLevelType w:val="hybridMultilevel"/>
    <w:tmpl w:val="BFE092E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4" w15:restartNumberingAfterBreak="0">
    <w:nsid w:val="45CB3A12"/>
    <w:multiLevelType w:val="hybridMultilevel"/>
    <w:tmpl w:val="E9589D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7398C89"/>
    <w:multiLevelType w:val="hybridMultilevel"/>
    <w:tmpl w:val="90C8B622"/>
    <w:lvl w:ilvl="0" w:tplc="E16ED8A8">
      <w:start w:val="1"/>
      <w:numFmt w:val="bullet"/>
      <w:lvlText w:val="☐"/>
      <w:lvlJc w:val="left"/>
    </w:lvl>
    <w:lvl w:ilvl="1" w:tplc="64080840">
      <w:numFmt w:val="decimal"/>
      <w:lvlText w:val=""/>
      <w:lvlJc w:val="left"/>
    </w:lvl>
    <w:lvl w:ilvl="2" w:tplc="F31288E6">
      <w:numFmt w:val="decimal"/>
      <w:lvlText w:val=""/>
      <w:lvlJc w:val="left"/>
    </w:lvl>
    <w:lvl w:ilvl="3" w:tplc="582A95C8">
      <w:numFmt w:val="decimal"/>
      <w:lvlText w:val=""/>
      <w:lvlJc w:val="left"/>
    </w:lvl>
    <w:lvl w:ilvl="4" w:tplc="8F12201E">
      <w:numFmt w:val="decimal"/>
      <w:lvlText w:val=""/>
      <w:lvlJc w:val="left"/>
    </w:lvl>
    <w:lvl w:ilvl="5" w:tplc="8384D5AE">
      <w:numFmt w:val="decimal"/>
      <w:lvlText w:val=""/>
      <w:lvlJc w:val="left"/>
    </w:lvl>
    <w:lvl w:ilvl="6" w:tplc="1092FAA4">
      <w:numFmt w:val="decimal"/>
      <w:lvlText w:val=""/>
      <w:lvlJc w:val="left"/>
    </w:lvl>
    <w:lvl w:ilvl="7" w:tplc="F1BA1CDE">
      <w:numFmt w:val="decimal"/>
      <w:lvlText w:val=""/>
      <w:lvlJc w:val="left"/>
    </w:lvl>
    <w:lvl w:ilvl="8" w:tplc="C3AE7A08">
      <w:numFmt w:val="decimal"/>
      <w:lvlText w:val=""/>
      <w:lvlJc w:val="left"/>
    </w:lvl>
  </w:abstractNum>
  <w:abstractNum w:abstractNumId="36" w15:restartNumberingAfterBreak="0">
    <w:nsid w:val="4AD084E9"/>
    <w:multiLevelType w:val="hybridMultilevel"/>
    <w:tmpl w:val="5FA23738"/>
    <w:lvl w:ilvl="0" w:tplc="D3FE74C4">
      <w:start w:val="1"/>
      <w:numFmt w:val="bullet"/>
      <w:lvlText w:val="☐"/>
      <w:lvlJc w:val="left"/>
    </w:lvl>
    <w:lvl w:ilvl="1" w:tplc="0F8231BE">
      <w:numFmt w:val="decimal"/>
      <w:lvlText w:val=""/>
      <w:lvlJc w:val="left"/>
    </w:lvl>
    <w:lvl w:ilvl="2" w:tplc="936C306E">
      <w:numFmt w:val="decimal"/>
      <w:lvlText w:val=""/>
      <w:lvlJc w:val="left"/>
    </w:lvl>
    <w:lvl w:ilvl="3" w:tplc="60D2EE34">
      <w:numFmt w:val="decimal"/>
      <w:lvlText w:val=""/>
      <w:lvlJc w:val="left"/>
    </w:lvl>
    <w:lvl w:ilvl="4" w:tplc="F67EE05A">
      <w:numFmt w:val="decimal"/>
      <w:lvlText w:val=""/>
      <w:lvlJc w:val="left"/>
    </w:lvl>
    <w:lvl w:ilvl="5" w:tplc="A0A42984">
      <w:numFmt w:val="decimal"/>
      <w:lvlText w:val=""/>
      <w:lvlJc w:val="left"/>
    </w:lvl>
    <w:lvl w:ilvl="6" w:tplc="09E289A8">
      <w:numFmt w:val="decimal"/>
      <w:lvlText w:val=""/>
      <w:lvlJc w:val="left"/>
    </w:lvl>
    <w:lvl w:ilvl="7" w:tplc="71183018">
      <w:numFmt w:val="decimal"/>
      <w:lvlText w:val=""/>
      <w:lvlJc w:val="left"/>
    </w:lvl>
    <w:lvl w:ilvl="8" w:tplc="8D3489A0">
      <w:numFmt w:val="decimal"/>
      <w:lvlText w:val=""/>
      <w:lvlJc w:val="left"/>
    </w:lvl>
  </w:abstractNum>
  <w:abstractNum w:abstractNumId="37" w15:restartNumberingAfterBreak="0">
    <w:nsid w:val="4B588F54"/>
    <w:multiLevelType w:val="hybridMultilevel"/>
    <w:tmpl w:val="034CDE08"/>
    <w:lvl w:ilvl="0" w:tplc="59104CD2">
      <w:start w:val="1"/>
      <w:numFmt w:val="bullet"/>
      <w:lvlText w:val="☐"/>
      <w:lvlJc w:val="left"/>
    </w:lvl>
    <w:lvl w:ilvl="1" w:tplc="AABA2B0C">
      <w:numFmt w:val="decimal"/>
      <w:lvlText w:val=""/>
      <w:lvlJc w:val="left"/>
    </w:lvl>
    <w:lvl w:ilvl="2" w:tplc="BD62E7E4">
      <w:numFmt w:val="decimal"/>
      <w:lvlText w:val=""/>
      <w:lvlJc w:val="left"/>
    </w:lvl>
    <w:lvl w:ilvl="3" w:tplc="C0DC2916">
      <w:numFmt w:val="decimal"/>
      <w:lvlText w:val=""/>
      <w:lvlJc w:val="left"/>
    </w:lvl>
    <w:lvl w:ilvl="4" w:tplc="9BD01C3E">
      <w:numFmt w:val="decimal"/>
      <w:lvlText w:val=""/>
      <w:lvlJc w:val="left"/>
    </w:lvl>
    <w:lvl w:ilvl="5" w:tplc="C3BEF08A">
      <w:numFmt w:val="decimal"/>
      <w:lvlText w:val=""/>
      <w:lvlJc w:val="left"/>
    </w:lvl>
    <w:lvl w:ilvl="6" w:tplc="A3FA5E70">
      <w:numFmt w:val="decimal"/>
      <w:lvlText w:val=""/>
      <w:lvlJc w:val="left"/>
    </w:lvl>
    <w:lvl w:ilvl="7" w:tplc="696A64C6">
      <w:numFmt w:val="decimal"/>
      <w:lvlText w:val=""/>
      <w:lvlJc w:val="left"/>
    </w:lvl>
    <w:lvl w:ilvl="8" w:tplc="6CCC6184">
      <w:numFmt w:val="decimal"/>
      <w:lvlText w:val=""/>
      <w:lvlJc w:val="left"/>
    </w:lvl>
  </w:abstractNum>
  <w:abstractNum w:abstractNumId="38" w15:restartNumberingAfterBreak="0">
    <w:nsid w:val="4F4EF005"/>
    <w:multiLevelType w:val="hybridMultilevel"/>
    <w:tmpl w:val="4698C034"/>
    <w:lvl w:ilvl="0" w:tplc="0FCA03AC">
      <w:start w:val="1"/>
      <w:numFmt w:val="bullet"/>
      <w:lvlText w:val="☐"/>
      <w:lvlJc w:val="left"/>
    </w:lvl>
    <w:lvl w:ilvl="1" w:tplc="269204B4">
      <w:numFmt w:val="decimal"/>
      <w:lvlText w:val=""/>
      <w:lvlJc w:val="left"/>
    </w:lvl>
    <w:lvl w:ilvl="2" w:tplc="EEFCFE34">
      <w:numFmt w:val="decimal"/>
      <w:lvlText w:val=""/>
      <w:lvlJc w:val="left"/>
    </w:lvl>
    <w:lvl w:ilvl="3" w:tplc="CC5692AA">
      <w:numFmt w:val="decimal"/>
      <w:lvlText w:val=""/>
      <w:lvlJc w:val="left"/>
    </w:lvl>
    <w:lvl w:ilvl="4" w:tplc="17E40760">
      <w:numFmt w:val="decimal"/>
      <w:lvlText w:val=""/>
      <w:lvlJc w:val="left"/>
    </w:lvl>
    <w:lvl w:ilvl="5" w:tplc="6DB2DD02">
      <w:numFmt w:val="decimal"/>
      <w:lvlText w:val=""/>
      <w:lvlJc w:val="left"/>
    </w:lvl>
    <w:lvl w:ilvl="6" w:tplc="5690574A">
      <w:numFmt w:val="decimal"/>
      <w:lvlText w:val=""/>
      <w:lvlJc w:val="left"/>
    </w:lvl>
    <w:lvl w:ilvl="7" w:tplc="470E3328">
      <w:numFmt w:val="decimal"/>
      <w:lvlText w:val=""/>
      <w:lvlJc w:val="left"/>
    </w:lvl>
    <w:lvl w:ilvl="8" w:tplc="E4FC4C58">
      <w:numFmt w:val="decimal"/>
      <w:lvlText w:val=""/>
      <w:lvlJc w:val="left"/>
    </w:lvl>
  </w:abstractNum>
  <w:abstractNum w:abstractNumId="39" w15:restartNumberingAfterBreak="0">
    <w:nsid w:val="4FE67BF8"/>
    <w:multiLevelType w:val="hybridMultilevel"/>
    <w:tmpl w:val="3662A4A2"/>
    <w:lvl w:ilvl="0" w:tplc="20000001">
      <w:start w:val="1"/>
      <w:numFmt w:val="bullet"/>
      <w:lvlText w:val=""/>
      <w:lvlJc w:val="left"/>
      <w:pPr>
        <w:ind w:left="1160" w:hanging="360"/>
      </w:pPr>
      <w:rPr>
        <w:rFonts w:ascii="Symbol" w:hAnsi="Symbol" w:hint="default"/>
      </w:rPr>
    </w:lvl>
    <w:lvl w:ilvl="1" w:tplc="20000003" w:tentative="1">
      <w:start w:val="1"/>
      <w:numFmt w:val="bullet"/>
      <w:lvlText w:val="o"/>
      <w:lvlJc w:val="left"/>
      <w:pPr>
        <w:ind w:left="1880" w:hanging="360"/>
      </w:pPr>
      <w:rPr>
        <w:rFonts w:ascii="Courier New" w:hAnsi="Courier New" w:cs="Courier New" w:hint="default"/>
      </w:rPr>
    </w:lvl>
    <w:lvl w:ilvl="2" w:tplc="20000005" w:tentative="1">
      <w:start w:val="1"/>
      <w:numFmt w:val="bullet"/>
      <w:lvlText w:val=""/>
      <w:lvlJc w:val="left"/>
      <w:pPr>
        <w:ind w:left="2600" w:hanging="360"/>
      </w:pPr>
      <w:rPr>
        <w:rFonts w:ascii="Wingdings" w:hAnsi="Wingdings" w:hint="default"/>
      </w:rPr>
    </w:lvl>
    <w:lvl w:ilvl="3" w:tplc="20000001" w:tentative="1">
      <w:start w:val="1"/>
      <w:numFmt w:val="bullet"/>
      <w:lvlText w:val=""/>
      <w:lvlJc w:val="left"/>
      <w:pPr>
        <w:ind w:left="3320" w:hanging="360"/>
      </w:pPr>
      <w:rPr>
        <w:rFonts w:ascii="Symbol" w:hAnsi="Symbol" w:hint="default"/>
      </w:rPr>
    </w:lvl>
    <w:lvl w:ilvl="4" w:tplc="20000003" w:tentative="1">
      <w:start w:val="1"/>
      <w:numFmt w:val="bullet"/>
      <w:lvlText w:val="o"/>
      <w:lvlJc w:val="left"/>
      <w:pPr>
        <w:ind w:left="4040" w:hanging="360"/>
      </w:pPr>
      <w:rPr>
        <w:rFonts w:ascii="Courier New" w:hAnsi="Courier New" w:cs="Courier New" w:hint="default"/>
      </w:rPr>
    </w:lvl>
    <w:lvl w:ilvl="5" w:tplc="20000005" w:tentative="1">
      <w:start w:val="1"/>
      <w:numFmt w:val="bullet"/>
      <w:lvlText w:val=""/>
      <w:lvlJc w:val="left"/>
      <w:pPr>
        <w:ind w:left="4760" w:hanging="360"/>
      </w:pPr>
      <w:rPr>
        <w:rFonts w:ascii="Wingdings" w:hAnsi="Wingdings" w:hint="default"/>
      </w:rPr>
    </w:lvl>
    <w:lvl w:ilvl="6" w:tplc="20000001" w:tentative="1">
      <w:start w:val="1"/>
      <w:numFmt w:val="bullet"/>
      <w:lvlText w:val=""/>
      <w:lvlJc w:val="left"/>
      <w:pPr>
        <w:ind w:left="5480" w:hanging="360"/>
      </w:pPr>
      <w:rPr>
        <w:rFonts w:ascii="Symbol" w:hAnsi="Symbol" w:hint="default"/>
      </w:rPr>
    </w:lvl>
    <w:lvl w:ilvl="7" w:tplc="20000003" w:tentative="1">
      <w:start w:val="1"/>
      <w:numFmt w:val="bullet"/>
      <w:lvlText w:val="o"/>
      <w:lvlJc w:val="left"/>
      <w:pPr>
        <w:ind w:left="6200" w:hanging="360"/>
      </w:pPr>
      <w:rPr>
        <w:rFonts w:ascii="Courier New" w:hAnsi="Courier New" w:cs="Courier New" w:hint="default"/>
      </w:rPr>
    </w:lvl>
    <w:lvl w:ilvl="8" w:tplc="20000005" w:tentative="1">
      <w:start w:val="1"/>
      <w:numFmt w:val="bullet"/>
      <w:lvlText w:val=""/>
      <w:lvlJc w:val="left"/>
      <w:pPr>
        <w:ind w:left="6920" w:hanging="360"/>
      </w:pPr>
      <w:rPr>
        <w:rFonts w:ascii="Wingdings" w:hAnsi="Wingdings" w:hint="default"/>
      </w:rPr>
    </w:lvl>
  </w:abstractNum>
  <w:abstractNum w:abstractNumId="40" w15:restartNumberingAfterBreak="0">
    <w:nsid w:val="520EEDD1"/>
    <w:multiLevelType w:val="hybridMultilevel"/>
    <w:tmpl w:val="C64E281C"/>
    <w:lvl w:ilvl="0" w:tplc="32FC6CB4">
      <w:start w:val="1"/>
      <w:numFmt w:val="bullet"/>
      <w:lvlText w:val="☐"/>
      <w:lvlJc w:val="left"/>
    </w:lvl>
    <w:lvl w:ilvl="1" w:tplc="9740E944">
      <w:numFmt w:val="decimal"/>
      <w:lvlText w:val=""/>
      <w:lvlJc w:val="left"/>
    </w:lvl>
    <w:lvl w:ilvl="2" w:tplc="7D2C5EC8">
      <w:numFmt w:val="decimal"/>
      <w:lvlText w:val=""/>
      <w:lvlJc w:val="left"/>
    </w:lvl>
    <w:lvl w:ilvl="3" w:tplc="AF085FBA">
      <w:numFmt w:val="decimal"/>
      <w:lvlText w:val=""/>
      <w:lvlJc w:val="left"/>
    </w:lvl>
    <w:lvl w:ilvl="4" w:tplc="C82251D0">
      <w:numFmt w:val="decimal"/>
      <w:lvlText w:val=""/>
      <w:lvlJc w:val="left"/>
    </w:lvl>
    <w:lvl w:ilvl="5" w:tplc="1C3A65EE">
      <w:numFmt w:val="decimal"/>
      <w:lvlText w:val=""/>
      <w:lvlJc w:val="left"/>
    </w:lvl>
    <w:lvl w:ilvl="6" w:tplc="C6D804AA">
      <w:numFmt w:val="decimal"/>
      <w:lvlText w:val=""/>
      <w:lvlJc w:val="left"/>
    </w:lvl>
    <w:lvl w:ilvl="7" w:tplc="5F2EC480">
      <w:numFmt w:val="decimal"/>
      <w:lvlText w:val=""/>
      <w:lvlJc w:val="left"/>
    </w:lvl>
    <w:lvl w:ilvl="8" w:tplc="02DC094A">
      <w:numFmt w:val="decimal"/>
      <w:lvlText w:val=""/>
      <w:lvlJc w:val="left"/>
    </w:lvl>
  </w:abstractNum>
  <w:abstractNum w:abstractNumId="41" w15:restartNumberingAfterBreak="0">
    <w:nsid w:val="541A29C3"/>
    <w:multiLevelType w:val="hybridMultilevel"/>
    <w:tmpl w:val="929C1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42289EC"/>
    <w:multiLevelType w:val="hybridMultilevel"/>
    <w:tmpl w:val="942CE254"/>
    <w:lvl w:ilvl="0" w:tplc="33A6E4E8">
      <w:start w:val="1"/>
      <w:numFmt w:val="bullet"/>
      <w:lvlText w:val="☐"/>
      <w:lvlJc w:val="left"/>
    </w:lvl>
    <w:lvl w:ilvl="1" w:tplc="2020EBBE">
      <w:numFmt w:val="decimal"/>
      <w:lvlText w:val=""/>
      <w:lvlJc w:val="left"/>
    </w:lvl>
    <w:lvl w:ilvl="2" w:tplc="59A45EB0">
      <w:numFmt w:val="decimal"/>
      <w:lvlText w:val=""/>
      <w:lvlJc w:val="left"/>
    </w:lvl>
    <w:lvl w:ilvl="3" w:tplc="21E6E390">
      <w:numFmt w:val="decimal"/>
      <w:lvlText w:val=""/>
      <w:lvlJc w:val="left"/>
    </w:lvl>
    <w:lvl w:ilvl="4" w:tplc="88D01E92">
      <w:numFmt w:val="decimal"/>
      <w:lvlText w:val=""/>
      <w:lvlJc w:val="left"/>
    </w:lvl>
    <w:lvl w:ilvl="5" w:tplc="335A4EFC">
      <w:numFmt w:val="decimal"/>
      <w:lvlText w:val=""/>
      <w:lvlJc w:val="left"/>
    </w:lvl>
    <w:lvl w:ilvl="6" w:tplc="A2788678">
      <w:numFmt w:val="decimal"/>
      <w:lvlText w:val=""/>
      <w:lvlJc w:val="left"/>
    </w:lvl>
    <w:lvl w:ilvl="7" w:tplc="288CDC10">
      <w:numFmt w:val="decimal"/>
      <w:lvlText w:val=""/>
      <w:lvlJc w:val="left"/>
    </w:lvl>
    <w:lvl w:ilvl="8" w:tplc="D7D6BC70">
      <w:numFmt w:val="decimal"/>
      <w:lvlText w:val=""/>
      <w:lvlJc w:val="left"/>
    </w:lvl>
  </w:abstractNum>
  <w:abstractNum w:abstractNumId="43" w15:restartNumberingAfterBreak="0">
    <w:nsid w:val="576B639F"/>
    <w:multiLevelType w:val="hybridMultilevel"/>
    <w:tmpl w:val="4FBE9EB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4" w15:restartNumberingAfterBreak="0">
    <w:nsid w:val="579478FE"/>
    <w:multiLevelType w:val="hybridMultilevel"/>
    <w:tmpl w:val="77823E9E"/>
    <w:lvl w:ilvl="0" w:tplc="AD1EC266">
      <w:start w:val="1"/>
      <w:numFmt w:val="bullet"/>
      <w:lvlText w:val="☐"/>
      <w:lvlJc w:val="left"/>
    </w:lvl>
    <w:lvl w:ilvl="1" w:tplc="4B36C782">
      <w:numFmt w:val="decimal"/>
      <w:lvlText w:val=""/>
      <w:lvlJc w:val="left"/>
    </w:lvl>
    <w:lvl w:ilvl="2" w:tplc="4BD809FC">
      <w:numFmt w:val="decimal"/>
      <w:lvlText w:val=""/>
      <w:lvlJc w:val="left"/>
    </w:lvl>
    <w:lvl w:ilvl="3" w:tplc="7E9492C2">
      <w:numFmt w:val="decimal"/>
      <w:lvlText w:val=""/>
      <w:lvlJc w:val="left"/>
    </w:lvl>
    <w:lvl w:ilvl="4" w:tplc="909A0D76">
      <w:numFmt w:val="decimal"/>
      <w:lvlText w:val=""/>
      <w:lvlJc w:val="left"/>
    </w:lvl>
    <w:lvl w:ilvl="5" w:tplc="C19E4800">
      <w:numFmt w:val="decimal"/>
      <w:lvlText w:val=""/>
      <w:lvlJc w:val="left"/>
    </w:lvl>
    <w:lvl w:ilvl="6" w:tplc="B74C7838">
      <w:numFmt w:val="decimal"/>
      <w:lvlText w:val=""/>
      <w:lvlJc w:val="left"/>
    </w:lvl>
    <w:lvl w:ilvl="7" w:tplc="9700655E">
      <w:numFmt w:val="decimal"/>
      <w:lvlText w:val=""/>
      <w:lvlJc w:val="left"/>
    </w:lvl>
    <w:lvl w:ilvl="8" w:tplc="3B1E7B1E">
      <w:numFmt w:val="decimal"/>
      <w:lvlText w:val=""/>
      <w:lvlJc w:val="left"/>
    </w:lvl>
  </w:abstractNum>
  <w:abstractNum w:abstractNumId="45" w15:restartNumberingAfterBreak="0">
    <w:nsid w:val="579BE4F1"/>
    <w:multiLevelType w:val="hybridMultilevel"/>
    <w:tmpl w:val="AD68ECF6"/>
    <w:lvl w:ilvl="0" w:tplc="5B461D72">
      <w:start w:val="1"/>
      <w:numFmt w:val="bullet"/>
      <w:lvlText w:val="☐"/>
      <w:lvlJc w:val="left"/>
    </w:lvl>
    <w:lvl w:ilvl="1" w:tplc="E830106A">
      <w:numFmt w:val="decimal"/>
      <w:lvlText w:val=""/>
      <w:lvlJc w:val="left"/>
    </w:lvl>
    <w:lvl w:ilvl="2" w:tplc="0F268D18">
      <w:numFmt w:val="decimal"/>
      <w:lvlText w:val=""/>
      <w:lvlJc w:val="left"/>
    </w:lvl>
    <w:lvl w:ilvl="3" w:tplc="4CC8FC0C">
      <w:numFmt w:val="decimal"/>
      <w:lvlText w:val=""/>
      <w:lvlJc w:val="left"/>
    </w:lvl>
    <w:lvl w:ilvl="4" w:tplc="0C882156">
      <w:numFmt w:val="decimal"/>
      <w:lvlText w:val=""/>
      <w:lvlJc w:val="left"/>
    </w:lvl>
    <w:lvl w:ilvl="5" w:tplc="388A81AA">
      <w:numFmt w:val="decimal"/>
      <w:lvlText w:val=""/>
      <w:lvlJc w:val="left"/>
    </w:lvl>
    <w:lvl w:ilvl="6" w:tplc="C5F836D4">
      <w:numFmt w:val="decimal"/>
      <w:lvlText w:val=""/>
      <w:lvlJc w:val="left"/>
    </w:lvl>
    <w:lvl w:ilvl="7" w:tplc="F10016B0">
      <w:numFmt w:val="decimal"/>
      <w:lvlText w:val=""/>
      <w:lvlJc w:val="left"/>
    </w:lvl>
    <w:lvl w:ilvl="8" w:tplc="D804C6E6">
      <w:numFmt w:val="decimal"/>
      <w:lvlText w:val=""/>
      <w:lvlJc w:val="left"/>
    </w:lvl>
  </w:abstractNum>
  <w:abstractNum w:abstractNumId="46" w15:restartNumberingAfterBreak="0">
    <w:nsid w:val="57E4CCAF"/>
    <w:multiLevelType w:val="hybridMultilevel"/>
    <w:tmpl w:val="1B3ADAFE"/>
    <w:lvl w:ilvl="0" w:tplc="CF708172">
      <w:start w:val="1"/>
      <w:numFmt w:val="bullet"/>
      <w:lvlText w:val="☐"/>
      <w:lvlJc w:val="left"/>
    </w:lvl>
    <w:lvl w:ilvl="1" w:tplc="71C06638">
      <w:numFmt w:val="decimal"/>
      <w:lvlText w:val=""/>
      <w:lvlJc w:val="left"/>
    </w:lvl>
    <w:lvl w:ilvl="2" w:tplc="013CB6E6">
      <w:numFmt w:val="decimal"/>
      <w:lvlText w:val=""/>
      <w:lvlJc w:val="left"/>
    </w:lvl>
    <w:lvl w:ilvl="3" w:tplc="4DC849DA">
      <w:numFmt w:val="decimal"/>
      <w:lvlText w:val=""/>
      <w:lvlJc w:val="left"/>
    </w:lvl>
    <w:lvl w:ilvl="4" w:tplc="8032A08E">
      <w:numFmt w:val="decimal"/>
      <w:lvlText w:val=""/>
      <w:lvlJc w:val="left"/>
    </w:lvl>
    <w:lvl w:ilvl="5" w:tplc="FDC06F60">
      <w:numFmt w:val="decimal"/>
      <w:lvlText w:val=""/>
      <w:lvlJc w:val="left"/>
    </w:lvl>
    <w:lvl w:ilvl="6" w:tplc="44D404C8">
      <w:numFmt w:val="decimal"/>
      <w:lvlText w:val=""/>
      <w:lvlJc w:val="left"/>
    </w:lvl>
    <w:lvl w:ilvl="7" w:tplc="EAF2CE80">
      <w:numFmt w:val="decimal"/>
      <w:lvlText w:val=""/>
      <w:lvlJc w:val="left"/>
    </w:lvl>
    <w:lvl w:ilvl="8" w:tplc="9F24984E">
      <w:numFmt w:val="decimal"/>
      <w:lvlText w:val=""/>
      <w:lvlJc w:val="left"/>
    </w:lvl>
  </w:abstractNum>
  <w:abstractNum w:abstractNumId="47" w15:restartNumberingAfterBreak="0">
    <w:nsid w:val="580BD78F"/>
    <w:multiLevelType w:val="hybridMultilevel"/>
    <w:tmpl w:val="2CE47184"/>
    <w:lvl w:ilvl="0" w:tplc="5A4688AC">
      <w:start w:val="1"/>
      <w:numFmt w:val="decimal"/>
      <w:lvlText w:val="%1."/>
      <w:lvlJc w:val="left"/>
    </w:lvl>
    <w:lvl w:ilvl="1" w:tplc="AFC0C9EC">
      <w:numFmt w:val="decimal"/>
      <w:lvlText w:val=""/>
      <w:lvlJc w:val="left"/>
    </w:lvl>
    <w:lvl w:ilvl="2" w:tplc="E43EDE02">
      <w:numFmt w:val="decimal"/>
      <w:lvlText w:val=""/>
      <w:lvlJc w:val="left"/>
    </w:lvl>
    <w:lvl w:ilvl="3" w:tplc="9940C878">
      <w:numFmt w:val="decimal"/>
      <w:lvlText w:val=""/>
      <w:lvlJc w:val="left"/>
    </w:lvl>
    <w:lvl w:ilvl="4" w:tplc="39140F60">
      <w:numFmt w:val="decimal"/>
      <w:lvlText w:val=""/>
      <w:lvlJc w:val="left"/>
    </w:lvl>
    <w:lvl w:ilvl="5" w:tplc="1D825B36">
      <w:numFmt w:val="decimal"/>
      <w:lvlText w:val=""/>
      <w:lvlJc w:val="left"/>
    </w:lvl>
    <w:lvl w:ilvl="6" w:tplc="8BDE3A08">
      <w:numFmt w:val="decimal"/>
      <w:lvlText w:val=""/>
      <w:lvlJc w:val="left"/>
    </w:lvl>
    <w:lvl w:ilvl="7" w:tplc="9A763066">
      <w:numFmt w:val="decimal"/>
      <w:lvlText w:val=""/>
      <w:lvlJc w:val="left"/>
    </w:lvl>
    <w:lvl w:ilvl="8" w:tplc="44FE311C">
      <w:numFmt w:val="decimal"/>
      <w:lvlText w:val=""/>
      <w:lvlJc w:val="left"/>
    </w:lvl>
  </w:abstractNum>
  <w:abstractNum w:abstractNumId="48" w15:restartNumberingAfterBreak="0">
    <w:nsid w:val="5DB70AE5"/>
    <w:multiLevelType w:val="hybridMultilevel"/>
    <w:tmpl w:val="D2EC6090"/>
    <w:lvl w:ilvl="0" w:tplc="DBD61D88">
      <w:start w:val="1"/>
      <w:numFmt w:val="bullet"/>
      <w:lvlText w:val="☐"/>
      <w:lvlJc w:val="left"/>
    </w:lvl>
    <w:lvl w:ilvl="1" w:tplc="46F6DCF2">
      <w:numFmt w:val="decimal"/>
      <w:lvlText w:val=""/>
      <w:lvlJc w:val="left"/>
    </w:lvl>
    <w:lvl w:ilvl="2" w:tplc="AF5AC50E">
      <w:numFmt w:val="decimal"/>
      <w:lvlText w:val=""/>
      <w:lvlJc w:val="left"/>
    </w:lvl>
    <w:lvl w:ilvl="3" w:tplc="46661954">
      <w:numFmt w:val="decimal"/>
      <w:lvlText w:val=""/>
      <w:lvlJc w:val="left"/>
    </w:lvl>
    <w:lvl w:ilvl="4" w:tplc="31F868DC">
      <w:numFmt w:val="decimal"/>
      <w:lvlText w:val=""/>
      <w:lvlJc w:val="left"/>
    </w:lvl>
    <w:lvl w:ilvl="5" w:tplc="3228783E">
      <w:numFmt w:val="decimal"/>
      <w:lvlText w:val=""/>
      <w:lvlJc w:val="left"/>
    </w:lvl>
    <w:lvl w:ilvl="6" w:tplc="72D266BA">
      <w:numFmt w:val="decimal"/>
      <w:lvlText w:val=""/>
      <w:lvlJc w:val="left"/>
    </w:lvl>
    <w:lvl w:ilvl="7" w:tplc="78CCB7E2">
      <w:numFmt w:val="decimal"/>
      <w:lvlText w:val=""/>
      <w:lvlJc w:val="left"/>
    </w:lvl>
    <w:lvl w:ilvl="8" w:tplc="CE284A18">
      <w:numFmt w:val="decimal"/>
      <w:lvlText w:val=""/>
      <w:lvlJc w:val="left"/>
    </w:lvl>
  </w:abstractNum>
  <w:abstractNum w:abstractNumId="49" w15:restartNumberingAfterBreak="0">
    <w:nsid w:val="5F5E7FD0"/>
    <w:multiLevelType w:val="hybridMultilevel"/>
    <w:tmpl w:val="69F07E5E"/>
    <w:lvl w:ilvl="0" w:tplc="4C327FBA">
      <w:start w:val="1"/>
      <w:numFmt w:val="bullet"/>
      <w:lvlText w:val="☐"/>
      <w:lvlJc w:val="left"/>
    </w:lvl>
    <w:lvl w:ilvl="1" w:tplc="9F4EF6B8">
      <w:numFmt w:val="decimal"/>
      <w:lvlText w:val=""/>
      <w:lvlJc w:val="left"/>
    </w:lvl>
    <w:lvl w:ilvl="2" w:tplc="AB30D0BE">
      <w:numFmt w:val="decimal"/>
      <w:lvlText w:val=""/>
      <w:lvlJc w:val="left"/>
    </w:lvl>
    <w:lvl w:ilvl="3" w:tplc="8D765EF4">
      <w:numFmt w:val="decimal"/>
      <w:lvlText w:val=""/>
      <w:lvlJc w:val="left"/>
    </w:lvl>
    <w:lvl w:ilvl="4" w:tplc="240C530A">
      <w:numFmt w:val="decimal"/>
      <w:lvlText w:val=""/>
      <w:lvlJc w:val="left"/>
    </w:lvl>
    <w:lvl w:ilvl="5" w:tplc="1A6E65D4">
      <w:numFmt w:val="decimal"/>
      <w:lvlText w:val=""/>
      <w:lvlJc w:val="left"/>
    </w:lvl>
    <w:lvl w:ilvl="6" w:tplc="D81ADC06">
      <w:numFmt w:val="decimal"/>
      <w:lvlText w:val=""/>
      <w:lvlJc w:val="left"/>
    </w:lvl>
    <w:lvl w:ilvl="7" w:tplc="554846B4">
      <w:numFmt w:val="decimal"/>
      <w:lvlText w:val=""/>
      <w:lvlJc w:val="left"/>
    </w:lvl>
    <w:lvl w:ilvl="8" w:tplc="E42879B6">
      <w:numFmt w:val="decimal"/>
      <w:lvlText w:val=""/>
      <w:lvlJc w:val="left"/>
    </w:lvl>
  </w:abstractNum>
  <w:abstractNum w:abstractNumId="50" w15:restartNumberingAfterBreak="0">
    <w:nsid w:val="5FF87E05"/>
    <w:multiLevelType w:val="hybridMultilevel"/>
    <w:tmpl w:val="A0F8EF4E"/>
    <w:lvl w:ilvl="0" w:tplc="4C629AC6">
      <w:start w:val="1"/>
      <w:numFmt w:val="bullet"/>
      <w:lvlText w:val="☐"/>
      <w:lvlJc w:val="left"/>
    </w:lvl>
    <w:lvl w:ilvl="1" w:tplc="24D44E82">
      <w:numFmt w:val="decimal"/>
      <w:lvlText w:val=""/>
      <w:lvlJc w:val="left"/>
    </w:lvl>
    <w:lvl w:ilvl="2" w:tplc="1FBE3262">
      <w:numFmt w:val="decimal"/>
      <w:lvlText w:val=""/>
      <w:lvlJc w:val="left"/>
    </w:lvl>
    <w:lvl w:ilvl="3" w:tplc="3A6EF156">
      <w:numFmt w:val="decimal"/>
      <w:lvlText w:val=""/>
      <w:lvlJc w:val="left"/>
    </w:lvl>
    <w:lvl w:ilvl="4" w:tplc="F320CE6A">
      <w:numFmt w:val="decimal"/>
      <w:lvlText w:val=""/>
      <w:lvlJc w:val="left"/>
    </w:lvl>
    <w:lvl w:ilvl="5" w:tplc="46C2FB7C">
      <w:numFmt w:val="decimal"/>
      <w:lvlText w:val=""/>
      <w:lvlJc w:val="left"/>
    </w:lvl>
    <w:lvl w:ilvl="6" w:tplc="794E2FB8">
      <w:numFmt w:val="decimal"/>
      <w:lvlText w:val=""/>
      <w:lvlJc w:val="left"/>
    </w:lvl>
    <w:lvl w:ilvl="7" w:tplc="3580E3CC">
      <w:numFmt w:val="decimal"/>
      <w:lvlText w:val=""/>
      <w:lvlJc w:val="left"/>
    </w:lvl>
    <w:lvl w:ilvl="8" w:tplc="8C425482">
      <w:numFmt w:val="decimal"/>
      <w:lvlText w:val=""/>
      <w:lvlJc w:val="left"/>
    </w:lvl>
  </w:abstractNum>
  <w:abstractNum w:abstractNumId="51" w15:restartNumberingAfterBreak="0">
    <w:nsid w:val="61574095"/>
    <w:multiLevelType w:val="hybridMultilevel"/>
    <w:tmpl w:val="4AD2A930"/>
    <w:lvl w:ilvl="0" w:tplc="021ADD1E">
      <w:start w:val="1"/>
      <w:numFmt w:val="bullet"/>
      <w:lvlText w:val="☐"/>
      <w:lvlJc w:val="left"/>
    </w:lvl>
    <w:lvl w:ilvl="1" w:tplc="7C16DDA4">
      <w:numFmt w:val="decimal"/>
      <w:lvlText w:val=""/>
      <w:lvlJc w:val="left"/>
    </w:lvl>
    <w:lvl w:ilvl="2" w:tplc="7E7612D6">
      <w:numFmt w:val="decimal"/>
      <w:lvlText w:val=""/>
      <w:lvlJc w:val="left"/>
    </w:lvl>
    <w:lvl w:ilvl="3" w:tplc="EA6230D2">
      <w:numFmt w:val="decimal"/>
      <w:lvlText w:val=""/>
      <w:lvlJc w:val="left"/>
    </w:lvl>
    <w:lvl w:ilvl="4" w:tplc="30F0B894">
      <w:numFmt w:val="decimal"/>
      <w:lvlText w:val=""/>
      <w:lvlJc w:val="left"/>
    </w:lvl>
    <w:lvl w:ilvl="5" w:tplc="74545594">
      <w:numFmt w:val="decimal"/>
      <w:lvlText w:val=""/>
      <w:lvlJc w:val="left"/>
    </w:lvl>
    <w:lvl w:ilvl="6" w:tplc="70DC3AE6">
      <w:numFmt w:val="decimal"/>
      <w:lvlText w:val=""/>
      <w:lvlJc w:val="left"/>
    </w:lvl>
    <w:lvl w:ilvl="7" w:tplc="1B40B2FC">
      <w:numFmt w:val="decimal"/>
      <w:lvlText w:val=""/>
      <w:lvlJc w:val="left"/>
    </w:lvl>
    <w:lvl w:ilvl="8" w:tplc="F3024FA0">
      <w:numFmt w:val="decimal"/>
      <w:lvlText w:val=""/>
      <w:lvlJc w:val="left"/>
    </w:lvl>
  </w:abstractNum>
  <w:abstractNum w:abstractNumId="52" w15:restartNumberingAfterBreak="0">
    <w:nsid w:val="649BB77C"/>
    <w:multiLevelType w:val="hybridMultilevel"/>
    <w:tmpl w:val="7B12C14E"/>
    <w:lvl w:ilvl="0" w:tplc="82E03C04">
      <w:start w:val="1"/>
      <w:numFmt w:val="bullet"/>
      <w:lvlText w:val="☐"/>
      <w:lvlJc w:val="left"/>
    </w:lvl>
    <w:lvl w:ilvl="1" w:tplc="AD9CAEF6">
      <w:numFmt w:val="decimal"/>
      <w:lvlText w:val=""/>
      <w:lvlJc w:val="left"/>
    </w:lvl>
    <w:lvl w:ilvl="2" w:tplc="BFB2AD90">
      <w:numFmt w:val="decimal"/>
      <w:lvlText w:val=""/>
      <w:lvlJc w:val="left"/>
    </w:lvl>
    <w:lvl w:ilvl="3" w:tplc="2334C49A">
      <w:numFmt w:val="decimal"/>
      <w:lvlText w:val=""/>
      <w:lvlJc w:val="left"/>
    </w:lvl>
    <w:lvl w:ilvl="4" w:tplc="BF28EF36">
      <w:numFmt w:val="decimal"/>
      <w:lvlText w:val=""/>
      <w:lvlJc w:val="left"/>
    </w:lvl>
    <w:lvl w:ilvl="5" w:tplc="995E2D4C">
      <w:numFmt w:val="decimal"/>
      <w:lvlText w:val=""/>
      <w:lvlJc w:val="left"/>
    </w:lvl>
    <w:lvl w:ilvl="6" w:tplc="17B0395A">
      <w:numFmt w:val="decimal"/>
      <w:lvlText w:val=""/>
      <w:lvlJc w:val="left"/>
    </w:lvl>
    <w:lvl w:ilvl="7" w:tplc="8C422E14">
      <w:numFmt w:val="decimal"/>
      <w:lvlText w:val=""/>
      <w:lvlJc w:val="left"/>
    </w:lvl>
    <w:lvl w:ilvl="8" w:tplc="1256BA7E">
      <w:numFmt w:val="decimal"/>
      <w:lvlText w:val=""/>
      <w:lvlJc w:val="left"/>
    </w:lvl>
  </w:abstractNum>
  <w:abstractNum w:abstractNumId="53" w15:restartNumberingAfterBreak="0">
    <w:nsid w:val="6590700B"/>
    <w:multiLevelType w:val="hybridMultilevel"/>
    <w:tmpl w:val="43662B66"/>
    <w:lvl w:ilvl="0" w:tplc="591AD656">
      <w:start w:val="1"/>
      <w:numFmt w:val="bullet"/>
      <w:lvlText w:val="☐"/>
      <w:lvlJc w:val="left"/>
    </w:lvl>
    <w:lvl w:ilvl="1" w:tplc="32821092">
      <w:numFmt w:val="decimal"/>
      <w:lvlText w:val=""/>
      <w:lvlJc w:val="left"/>
    </w:lvl>
    <w:lvl w:ilvl="2" w:tplc="35DA69F4">
      <w:numFmt w:val="decimal"/>
      <w:lvlText w:val=""/>
      <w:lvlJc w:val="left"/>
    </w:lvl>
    <w:lvl w:ilvl="3" w:tplc="3664FECC">
      <w:numFmt w:val="decimal"/>
      <w:lvlText w:val=""/>
      <w:lvlJc w:val="left"/>
    </w:lvl>
    <w:lvl w:ilvl="4" w:tplc="9906FAC4">
      <w:numFmt w:val="decimal"/>
      <w:lvlText w:val=""/>
      <w:lvlJc w:val="left"/>
    </w:lvl>
    <w:lvl w:ilvl="5" w:tplc="CEDC7C90">
      <w:numFmt w:val="decimal"/>
      <w:lvlText w:val=""/>
      <w:lvlJc w:val="left"/>
    </w:lvl>
    <w:lvl w:ilvl="6" w:tplc="465497B6">
      <w:numFmt w:val="decimal"/>
      <w:lvlText w:val=""/>
      <w:lvlJc w:val="left"/>
    </w:lvl>
    <w:lvl w:ilvl="7" w:tplc="91943E1E">
      <w:numFmt w:val="decimal"/>
      <w:lvlText w:val=""/>
      <w:lvlJc w:val="left"/>
    </w:lvl>
    <w:lvl w:ilvl="8" w:tplc="50DA4A02">
      <w:numFmt w:val="decimal"/>
      <w:lvlText w:val=""/>
      <w:lvlJc w:val="left"/>
    </w:lvl>
  </w:abstractNum>
  <w:abstractNum w:abstractNumId="54" w15:restartNumberingAfterBreak="0">
    <w:nsid w:val="66EB24BA"/>
    <w:multiLevelType w:val="hybridMultilevel"/>
    <w:tmpl w:val="59324D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5" w15:restartNumberingAfterBreak="0">
    <w:nsid w:val="684A481A"/>
    <w:multiLevelType w:val="hybridMultilevel"/>
    <w:tmpl w:val="EA5C5AB6"/>
    <w:lvl w:ilvl="0" w:tplc="56AEDCDA">
      <w:start w:val="1"/>
      <w:numFmt w:val="bullet"/>
      <w:lvlText w:val="☐"/>
      <w:lvlJc w:val="left"/>
    </w:lvl>
    <w:lvl w:ilvl="1" w:tplc="2DDE050E">
      <w:numFmt w:val="decimal"/>
      <w:lvlText w:val=""/>
      <w:lvlJc w:val="left"/>
    </w:lvl>
    <w:lvl w:ilvl="2" w:tplc="57E07D9A">
      <w:numFmt w:val="decimal"/>
      <w:lvlText w:val=""/>
      <w:lvlJc w:val="left"/>
    </w:lvl>
    <w:lvl w:ilvl="3" w:tplc="24D0C16E">
      <w:numFmt w:val="decimal"/>
      <w:lvlText w:val=""/>
      <w:lvlJc w:val="left"/>
    </w:lvl>
    <w:lvl w:ilvl="4" w:tplc="529A2D12">
      <w:numFmt w:val="decimal"/>
      <w:lvlText w:val=""/>
      <w:lvlJc w:val="left"/>
    </w:lvl>
    <w:lvl w:ilvl="5" w:tplc="8BCECA20">
      <w:numFmt w:val="decimal"/>
      <w:lvlText w:val=""/>
      <w:lvlJc w:val="left"/>
    </w:lvl>
    <w:lvl w:ilvl="6" w:tplc="EB883DCC">
      <w:numFmt w:val="decimal"/>
      <w:lvlText w:val=""/>
      <w:lvlJc w:val="left"/>
    </w:lvl>
    <w:lvl w:ilvl="7" w:tplc="406CDED0">
      <w:numFmt w:val="decimal"/>
      <w:lvlText w:val=""/>
      <w:lvlJc w:val="left"/>
    </w:lvl>
    <w:lvl w:ilvl="8" w:tplc="50CC20B8">
      <w:numFmt w:val="decimal"/>
      <w:lvlText w:val=""/>
      <w:lvlJc w:val="left"/>
    </w:lvl>
  </w:abstractNum>
  <w:abstractNum w:abstractNumId="56" w15:restartNumberingAfterBreak="0">
    <w:nsid w:val="6DE91B18"/>
    <w:multiLevelType w:val="hybridMultilevel"/>
    <w:tmpl w:val="C0F29934"/>
    <w:lvl w:ilvl="0" w:tplc="E41CABC8">
      <w:start w:val="1"/>
      <w:numFmt w:val="bullet"/>
      <w:lvlText w:val="☐"/>
      <w:lvlJc w:val="left"/>
    </w:lvl>
    <w:lvl w:ilvl="1" w:tplc="A43AE772">
      <w:numFmt w:val="decimal"/>
      <w:lvlText w:val=""/>
      <w:lvlJc w:val="left"/>
    </w:lvl>
    <w:lvl w:ilvl="2" w:tplc="C546B454">
      <w:numFmt w:val="decimal"/>
      <w:lvlText w:val=""/>
      <w:lvlJc w:val="left"/>
    </w:lvl>
    <w:lvl w:ilvl="3" w:tplc="6910EEF2">
      <w:numFmt w:val="decimal"/>
      <w:lvlText w:val=""/>
      <w:lvlJc w:val="left"/>
    </w:lvl>
    <w:lvl w:ilvl="4" w:tplc="472CEC88">
      <w:numFmt w:val="decimal"/>
      <w:lvlText w:val=""/>
      <w:lvlJc w:val="left"/>
    </w:lvl>
    <w:lvl w:ilvl="5" w:tplc="AC4E9CB0">
      <w:numFmt w:val="decimal"/>
      <w:lvlText w:val=""/>
      <w:lvlJc w:val="left"/>
    </w:lvl>
    <w:lvl w:ilvl="6" w:tplc="7CBE1CA4">
      <w:numFmt w:val="decimal"/>
      <w:lvlText w:val=""/>
      <w:lvlJc w:val="left"/>
    </w:lvl>
    <w:lvl w:ilvl="7" w:tplc="3BE66270">
      <w:numFmt w:val="decimal"/>
      <w:lvlText w:val=""/>
      <w:lvlJc w:val="left"/>
    </w:lvl>
    <w:lvl w:ilvl="8" w:tplc="F2B48C90">
      <w:numFmt w:val="decimal"/>
      <w:lvlText w:val=""/>
      <w:lvlJc w:val="left"/>
    </w:lvl>
  </w:abstractNum>
  <w:abstractNum w:abstractNumId="57" w15:restartNumberingAfterBreak="0">
    <w:nsid w:val="70C6A529"/>
    <w:multiLevelType w:val="hybridMultilevel"/>
    <w:tmpl w:val="2368C062"/>
    <w:lvl w:ilvl="0" w:tplc="FC921FB0">
      <w:start w:val="1"/>
      <w:numFmt w:val="bullet"/>
      <w:lvlText w:val="☐"/>
      <w:lvlJc w:val="left"/>
    </w:lvl>
    <w:lvl w:ilvl="1" w:tplc="2CFADB5C">
      <w:numFmt w:val="decimal"/>
      <w:lvlText w:val=""/>
      <w:lvlJc w:val="left"/>
    </w:lvl>
    <w:lvl w:ilvl="2" w:tplc="0BEA774E">
      <w:numFmt w:val="decimal"/>
      <w:lvlText w:val=""/>
      <w:lvlJc w:val="left"/>
    </w:lvl>
    <w:lvl w:ilvl="3" w:tplc="83C0F73E">
      <w:numFmt w:val="decimal"/>
      <w:lvlText w:val=""/>
      <w:lvlJc w:val="left"/>
    </w:lvl>
    <w:lvl w:ilvl="4" w:tplc="B2DE7C40">
      <w:numFmt w:val="decimal"/>
      <w:lvlText w:val=""/>
      <w:lvlJc w:val="left"/>
    </w:lvl>
    <w:lvl w:ilvl="5" w:tplc="0B72647A">
      <w:numFmt w:val="decimal"/>
      <w:lvlText w:val=""/>
      <w:lvlJc w:val="left"/>
    </w:lvl>
    <w:lvl w:ilvl="6" w:tplc="FE48D788">
      <w:numFmt w:val="decimal"/>
      <w:lvlText w:val=""/>
      <w:lvlJc w:val="left"/>
    </w:lvl>
    <w:lvl w:ilvl="7" w:tplc="FDD8F35C">
      <w:numFmt w:val="decimal"/>
      <w:lvlText w:val=""/>
      <w:lvlJc w:val="left"/>
    </w:lvl>
    <w:lvl w:ilvl="8" w:tplc="A1DABC70">
      <w:numFmt w:val="decimal"/>
      <w:lvlText w:val=""/>
      <w:lvlJc w:val="left"/>
    </w:lvl>
  </w:abstractNum>
  <w:abstractNum w:abstractNumId="58" w15:restartNumberingAfterBreak="0">
    <w:nsid w:val="741226BB"/>
    <w:multiLevelType w:val="hybridMultilevel"/>
    <w:tmpl w:val="5A968AB2"/>
    <w:lvl w:ilvl="0" w:tplc="4F1E9A58">
      <w:start w:val="1"/>
      <w:numFmt w:val="bullet"/>
      <w:lvlText w:val="☐"/>
      <w:lvlJc w:val="left"/>
    </w:lvl>
    <w:lvl w:ilvl="1" w:tplc="A938707C">
      <w:numFmt w:val="decimal"/>
      <w:lvlText w:val=""/>
      <w:lvlJc w:val="left"/>
    </w:lvl>
    <w:lvl w:ilvl="2" w:tplc="B71A105C">
      <w:numFmt w:val="decimal"/>
      <w:lvlText w:val=""/>
      <w:lvlJc w:val="left"/>
    </w:lvl>
    <w:lvl w:ilvl="3" w:tplc="19229C10">
      <w:numFmt w:val="decimal"/>
      <w:lvlText w:val=""/>
      <w:lvlJc w:val="left"/>
    </w:lvl>
    <w:lvl w:ilvl="4" w:tplc="9F18F894">
      <w:numFmt w:val="decimal"/>
      <w:lvlText w:val=""/>
      <w:lvlJc w:val="left"/>
    </w:lvl>
    <w:lvl w:ilvl="5" w:tplc="05888ED6">
      <w:numFmt w:val="decimal"/>
      <w:lvlText w:val=""/>
      <w:lvlJc w:val="left"/>
    </w:lvl>
    <w:lvl w:ilvl="6" w:tplc="0CDA5606">
      <w:numFmt w:val="decimal"/>
      <w:lvlText w:val=""/>
      <w:lvlJc w:val="left"/>
    </w:lvl>
    <w:lvl w:ilvl="7" w:tplc="A3BE3774">
      <w:numFmt w:val="decimal"/>
      <w:lvlText w:val=""/>
      <w:lvlJc w:val="left"/>
    </w:lvl>
    <w:lvl w:ilvl="8" w:tplc="A65EF606">
      <w:numFmt w:val="decimal"/>
      <w:lvlText w:val=""/>
      <w:lvlJc w:val="left"/>
    </w:lvl>
  </w:abstractNum>
  <w:abstractNum w:abstractNumId="59" w15:restartNumberingAfterBreak="0">
    <w:nsid w:val="749ABB43"/>
    <w:multiLevelType w:val="hybridMultilevel"/>
    <w:tmpl w:val="93A6DAC6"/>
    <w:lvl w:ilvl="0" w:tplc="8A541B3E">
      <w:start w:val="1"/>
      <w:numFmt w:val="bullet"/>
      <w:lvlText w:val="☐"/>
      <w:lvlJc w:val="left"/>
    </w:lvl>
    <w:lvl w:ilvl="1" w:tplc="60005804">
      <w:numFmt w:val="decimal"/>
      <w:lvlText w:val=""/>
      <w:lvlJc w:val="left"/>
    </w:lvl>
    <w:lvl w:ilvl="2" w:tplc="F3302DCA">
      <w:numFmt w:val="decimal"/>
      <w:lvlText w:val=""/>
      <w:lvlJc w:val="left"/>
    </w:lvl>
    <w:lvl w:ilvl="3" w:tplc="1CB4A66C">
      <w:numFmt w:val="decimal"/>
      <w:lvlText w:val=""/>
      <w:lvlJc w:val="left"/>
    </w:lvl>
    <w:lvl w:ilvl="4" w:tplc="191A5156">
      <w:numFmt w:val="decimal"/>
      <w:lvlText w:val=""/>
      <w:lvlJc w:val="left"/>
    </w:lvl>
    <w:lvl w:ilvl="5" w:tplc="EADA413C">
      <w:numFmt w:val="decimal"/>
      <w:lvlText w:val=""/>
      <w:lvlJc w:val="left"/>
    </w:lvl>
    <w:lvl w:ilvl="6" w:tplc="FC9CB390">
      <w:numFmt w:val="decimal"/>
      <w:lvlText w:val=""/>
      <w:lvlJc w:val="left"/>
    </w:lvl>
    <w:lvl w:ilvl="7" w:tplc="17600A7C">
      <w:numFmt w:val="decimal"/>
      <w:lvlText w:val=""/>
      <w:lvlJc w:val="left"/>
    </w:lvl>
    <w:lvl w:ilvl="8" w:tplc="ABEE5E26">
      <w:numFmt w:val="decimal"/>
      <w:lvlText w:val=""/>
      <w:lvlJc w:val="left"/>
    </w:lvl>
  </w:abstractNum>
  <w:abstractNum w:abstractNumId="60" w15:restartNumberingAfterBreak="0">
    <w:nsid w:val="75C6C33A"/>
    <w:multiLevelType w:val="hybridMultilevel"/>
    <w:tmpl w:val="BEB6F1C0"/>
    <w:lvl w:ilvl="0" w:tplc="E89AEA3E">
      <w:start w:val="1"/>
      <w:numFmt w:val="bullet"/>
      <w:lvlText w:val="☐"/>
      <w:lvlJc w:val="left"/>
    </w:lvl>
    <w:lvl w:ilvl="1" w:tplc="F24C10DA">
      <w:numFmt w:val="decimal"/>
      <w:lvlText w:val=""/>
      <w:lvlJc w:val="left"/>
    </w:lvl>
    <w:lvl w:ilvl="2" w:tplc="02B2BF54">
      <w:numFmt w:val="decimal"/>
      <w:lvlText w:val=""/>
      <w:lvlJc w:val="left"/>
    </w:lvl>
    <w:lvl w:ilvl="3" w:tplc="B1442842">
      <w:numFmt w:val="decimal"/>
      <w:lvlText w:val=""/>
      <w:lvlJc w:val="left"/>
    </w:lvl>
    <w:lvl w:ilvl="4" w:tplc="E6C839E4">
      <w:numFmt w:val="decimal"/>
      <w:lvlText w:val=""/>
      <w:lvlJc w:val="left"/>
    </w:lvl>
    <w:lvl w:ilvl="5" w:tplc="2AA69BEA">
      <w:numFmt w:val="decimal"/>
      <w:lvlText w:val=""/>
      <w:lvlJc w:val="left"/>
    </w:lvl>
    <w:lvl w:ilvl="6" w:tplc="F65A707A">
      <w:numFmt w:val="decimal"/>
      <w:lvlText w:val=""/>
      <w:lvlJc w:val="left"/>
    </w:lvl>
    <w:lvl w:ilvl="7" w:tplc="887EDBB2">
      <w:numFmt w:val="decimal"/>
      <w:lvlText w:val=""/>
      <w:lvlJc w:val="left"/>
    </w:lvl>
    <w:lvl w:ilvl="8" w:tplc="E8767572">
      <w:numFmt w:val="decimal"/>
      <w:lvlText w:val=""/>
      <w:lvlJc w:val="left"/>
    </w:lvl>
  </w:abstractNum>
  <w:abstractNum w:abstractNumId="61" w15:restartNumberingAfterBreak="0">
    <w:nsid w:val="7644A45C"/>
    <w:multiLevelType w:val="hybridMultilevel"/>
    <w:tmpl w:val="30408BC8"/>
    <w:lvl w:ilvl="0" w:tplc="FE4C38A0">
      <w:start w:val="1"/>
      <w:numFmt w:val="bullet"/>
      <w:lvlText w:val="☐"/>
      <w:lvlJc w:val="left"/>
    </w:lvl>
    <w:lvl w:ilvl="1" w:tplc="DAD6F2CC">
      <w:numFmt w:val="decimal"/>
      <w:lvlText w:val=""/>
      <w:lvlJc w:val="left"/>
    </w:lvl>
    <w:lvl w:ilvl="2" w:tplc="35F69AAC">
      <w:numFmt w:val="decimal"/>
      <w:lvlText w:val=""/>
      <w:lvlJc w:val="left"/>
    </w:lvl>
    <w:lvl w:ilvl="3" w:tplc="2FB48402">
      <w:numFmt w:val="decimal"/>
      <w:lvlText w:val=""/>
      <w:lvlJc w:val="left"/>
    </w:lvl>
    <w:lvl w:ilvl="4" w:tplc="CAACE722">
      <w:numFmt w:val="decimal"/>
      <w:lvlText w:val=""/>
      <w:lvlJc w:val="left"/>
    </w:lvl>
    <w:lvl w:ilvl="5" w:tplc="88CEC092">
      <w:numFmt w:val="decimal"/>
      <w:lvlText w:val=""/>
      <w:lvlJc w:val="left"/>
    </w:lvl>
    <w:lvl w:ilvl="6" w:tplc="132CF40E">
      <w:numFmt w:val="decimal"/>
      <w:lvlText w:val=""/>
      <w:lvlJc w:val="left"/>
    </w:lvl>
    <w:lvl w:ilvl="7" w:tplc="7B38ABAC">
      <w:numFmt w:val="decimal"/>
      <w:lvlText w:val=""/>
      <w:lvlJc w:val="left"/>
    </w:lvl>
    <w:lvl w:ilvl="8" w:tplc="7B4EBD5C">
      <w:numFmt w:val="decimal"/>
      <w:lvlText w:val=""/>
      <w:lvlJc w:val="left"/>
    </w:lvl>
  </w:abstractNum>
  <w:abstractNum w:abstractNumId="62" w15:restartNumberingAfterBreak="0">
    <w:nsid w:val="77465F01"/>
    <w:multiLevelType w:val="hybridMultilevel"/>
    <w:tmpl w:val="9D787912"/>
    <w:lvl w:ilvl="0" w:tplc="4446A764">
      <w:start w:val="1"/>
      <w:numFmt w:val="decimal"/>
      <w:lvlText w:val="%1."/>
      <w:lvlJc w:val="left"/>
    </w:lvl>
    <w:lvl w:ilvl="1" w:tplc="18F26110">
      <w:numFmt w:val="decimal"/>
      <w:lvlText w:val=""/>
      <w:lvlJc w:val="left"/>
    </w:lvl>
    <w:lvl w:ilvl="2" w:tplc="0C7A1E3E">
      <w:numFmt w:val="decimal"/>
      <w:lvlText w:val=""/>
      <w:lvlJc w:val="left"/>
    </w:lvl>
    <w:lvl w:ilvl="3" w:tplc="B4B8A8E4">
      <w:numFmt w:val="decimal"/>
      <w:lvlText w:val=""/>
      <w:lvlJc w:val="left"/>
    </w:lvl>
    <w:lvl w:ilvl="4" w:tplc="B798B5E2">
      <w:numFmt w:val="decimal"/>
      <w:lvlText w:val=""/>
      <w:lvlJc w:val="left"/>
    </w:lvl>
    <w:lvl w:ilvl="5" w:tplc="2FD09002">
      <w:numFmt w:val="decimal"/>
      <w:lvlText w:val=""/>
      <w:lvlJc w:val="left"/>
    </w:lvl>
    <w:lvl w:ilvl="6" w:tplc="05004A44">
      <w:numFmt w:val="decimal"/>
      <w:lvlText w:val=""/>
      <w:lvlJc w:val="left"/>
    </w:lvl>
    <w:lvl w:ilvl="7" w:tplc="A976A4A0">
      <w:numFmt w:val="decimal"/>
      <w:lvlText w:val=""/>
      <w:lvlJc w:val="left"/>
    </w:lvl>
    <w:lvl w:ilvl="8" w:tplc="0938E7F8">
      <w:numFmt w:val="decimal"/>
      <w:lvlText w:val=""/>
      <w:lvlJc w:val="left"/>
    </w:lvl>
  </w:abstractNum>
  <w:abstractNum w:abstractNumId="63" w15:restartNumberingAfterBreak="0">
    <w:nsid w:val="77AE35EB"/>
    <w:multiLevelType w:val="hybridMultilevel"/>
    <w:tmpl w:val="5AF0285C"/>
    <w:lvl w:ilvl="0" w:tplc="982086D6">
      <w:start w:val="1"/>
      <w:numFmt w:val="bullet"/>
      <w:lvlText w:val="☐"/>
      <w:lvlJc w:val="left"/>
    </w:lvl>
    <w:lvl w:ilvl="1" w:tplc="3064C6A2">
      <w:numFmt w:val="decimal"/>
      <w:lvlText w:val=""/>
      <w:lvlJc w:val="left"/>
    </w:lvl>
    <w:lvl w:ilvl="2" w:tplc="E2F8D278">
      <w:numFmt w:val="decimal"/>
      <w:lvlText w:val=""/>
      <w:lvlJc w:val="left"/>
    </w:lvl>
    <w:lvl w:ilvl="3" w:tplc="C95425AC">
      <w:numFmt w:val="decimal"/>
      <w:lvlText w:val=""/>
      <w:lvlJc w:val="left"/>
    </w:lvl>
    <w:lvl w:ilvl="4" w:tplc="81446EE0">
      <w:numFmt w:val="decimal"/>
      <w:lvlText w:val=""/>
      <w:lvlJc w:val="left"/>
    </w:lvl>
    <w:lvl w:ilvl="5" w:tplc="25F0E922">
      <w:numFmt w:val="decimal"/>
      <w:lvlText w:val=""/>
      <w:lvlJc w:val="left"/>
    </w:lvl>
    <w:lvl w:ilvl="6" w:tplc="84E262D0">
      <w:numFmt w:val="decimal"/>
      <w:lvlText w:val=""/>
      <w:lvlJc w:val="left"/>
    </w:lvl>
    <w:lvl w:ilvl="7" w:tplc="55924498">
      <w:numFmt w:val="decimal"/>
      <w:lvlText w:val=""/>
      <w:lvlJc w:val="left"/>
    </w:lvl>
    <w:lvl w:ilvl="8" w:tplc="12489146">
      <w:numFmt w:val="decimal"/>
      <w:lvlText w:val=""/>
      <w:lvlJc w:val="left"/>
    </w:lvl>
  </w:abstractNum>
  <w:abstractNum w:abstractNumId="64" w15:restartNumberingAfterBreak="0">
    <w:nsid w:val="79A1DEAA"/>
    <w:multiLevelType w:val="hybridMultilevel"/>
    <w:tmpl w:val="C04220E4"/>
    <w:lvl w:ilvl="0" w:tplc="221294C8">
      <w:start w:val="1"/>
      <w:numFmt w:val="bullet"/>
      <w:lvlText w:val="☐"/>
      <w:lvlJc w:val="left"/>
    </w:lvl>
    <w:lvl w:ilvl="1" w:tplc="336C0C70">
      <w:numFmt w:val="decimal"/>
      <w:lvlText w:val=""/>
      <w:lvlJc w:val="left"/>
    </w:lvl>
    <w:lvl w:ilvl="2" w:tplc="73E8128C">
      <w:numFmt w:val="decimal"/>
      <w:lvlText w:val=""/>
      <w:lvlJc w:val="left"/>
    </w:lvl>
    <w:lvl w:ilvl="3" w:tplc="04C42CC4">
      <w:numFmt w:val="decimal"/>
      <w:lvlText w:val=""/>
      <w:lvlJc w:val="left"/>
    </w:lvl>
    <w:lvl w:ilvl="4" w:tplc="AB2EA25E">
      <w:numFmt w:val="decimal"/>
      <w:lvlText w:val=""/>
      <w:lvlJc w:val="left"/>
    </w:lvl>
    <w:lvl w:ilvl="5" w:tplc="A150F14C">
      <w:numFmt w:val="decimal"/>
      <w:lvlText w:val=""/>
      <w:lvlJc w:val="left"/>
    </w:lvl>
    <w:lvl w:ilvl="6" w:tplc="B808B1D6">
      <w:numFmt w:val="decimal"/>
      <w:lvlText w:val=""/>
      <w:lvlJc w:val="left"/>
    </w:lvl>
    <w:lvl w:ilvl="7" w:tplc="F1BAFEA6">
      <w:numFmt w:val="decimal"/>
      <w:lvlText w:val=""/>
      <w:lvlJc w:val="left"/>
    </w:lvl>
    <w:lvl w:ilvl="8" w:tplc="C0EE107C">
      <w:numFmt w:val="decimal"/>
      <w:lvlText w:val=""/>
      <w:lvlJc w:val="left"/>
    </w:lvl>
  </w:abstractNum>
  <w:abstractNum w:abstractNumId="65" w15:restartNumberingAfterBreak="0">
    <w:nsid w:val="7A6D8D3C"/>
    <w:multiLevelType w:val="hybridMultilevel"/>
    <w:tmpl w:val="8F52D61A"/>
    <w:lvl w:ilvl="0" w:tplc="378082DE">
      <w:start w:val="1"/>
      <w:numFmt w:val="bullet"/>
      <w:lvlText w:val="☐"/>
      <w:lvlJc w:val="left"/>
    </w:lvl>
    <w:lvl w:ilvl="1" w:tplc="27D469B8">
      <w:numFmt w:val="decimal"/>
      <w:lvlText w:val=""/>
      <w:lvlJc w:val="left"/>
    </w:lvl>
    <w:lvl w:ilvl="2" w:tplc="2BC81570">
      <w:numFmt w:val="decimal"/>
      <w:lvlText w:val=""/>
      <w:lvlJc w:val="left"/>
    </w:lvl>
    <w:lvl w:ilvl="3" w:tplc="A92EC46E">
      <w:numFmt w:val="decimal"/>
      <w:lvlText w:val=""/>
      <w:lvlJc w:val="left"/>
    </w:lvl>
    <w:lvl w:ilvl="4" w:tplc="5CCEBC60">
      <w:numFmt w:val="decimal"/>
      <w:lvlText w:val=""/>
      <w:lvlJc w:val="left"/>
    </w:lvl>
    <w:lvl w:ilvl="5" w:tplc="1E5AE1A8">
      <w:numFmt w:val="decimal"/>
      <w:lvlText w:val=""/>
      <w:lvlJc w:val="left"/>
    </w:lvl>
    <w:lvl w:ilvl="6" w:tplc="645815D4">
      <w:numFmt w:val="decimal"/>
      <w:lvlText w:val=""/>
      <w:lvlJc w:val="left"/>
    </w:lvl>
    <w:lvl w:ilvl="7" w:tplc="AFF49B12">
      <w:numFmt w:val="decimal"/>
      <w:lvlText w:val=""/>
      <w:lvlJc w:val="left"/>
    </w:lvl>
    <w:lvl w:ilvl="8" w:tplc="81C04600">
      <w:numFmt w:val="decimal"/>
      <w:lvlText w:val=""/>
      <w:lvlJc w:val="left"/>
    </w:lvl>
  </w:abstractNum>
  <w:abstractNum w:abstractNumId="66" w15:restartNumberingAfterBreak="0">
    <w:nsid w:val="7E0C57B1"/>
    <w:multiLevelType w:val="hybridMultilevel"/>
    <w:tmpl w:val="3EB6518C"/>
    <w:lvl w:ilvl="0" w:tplc="BE6CA4F4">
      <w:start w:val="1"/>
      <w:numFmt w:val="bullet"/>
      <w:lvlText w:val="☐"/>
      <w:lvlJc w:val="left"/>
    </w:lvl>
    <w:lvl w:ilvl="1" w:tplc="D21E5262">
      <w:numFmt w:val="decimal"/>
      <w:lvlText w:val=""/>
      <w:lvlJc w:val="left"/>
    </w:lvl>
    <w:lvl w:ilvl="2" w:tplc="FE9C494E">
      <w:numFmt w:val="decimal"/>
      <w:lvlText w:val=""/>
      <w:lvlJc w:val="left"/>
    </w:lvl>
    <w:lvl w:ilvl="3" w:tplc="AE128ECA">
      <w:numFmt w:val="decimal"/>
      <w:lvlText w:val=""/>
      <w:lvlJc w:val="left"/>
    </w:lvl>
    <w:lvl w:ilvl="4" w:tplc="6406A762">
      <w:numFmt w:val="decimal"/>
      <w:lvlText w:val=""/>
      <w:lvlJc w:val="left"/>
    </w:lvl>
    <w:lvl w:ilvl="5" w:tplc="DC16FBC8">
      <w:numFmt w:val="decimal"/>
      <w:lvlText w:val=""/>
      <w:lvlJc w:val="left"/>
    </w:lvl>
    <w:lvl w:ilvl="6" w:tplc="E796E74A">
      <w:numFmt w:val="decimal"/>
      <w:lvlText w:val=""/>
      <w:lvlJc w:val="left"/>
    </w:lvl>
    <w:lvl w:ilvl="7" w:tplc="C9CE999A">
      <w:numFmt w:val="decimal"/>
      <w:lvlText w:val=""/>
      <w:lvlJc w:val="left"/>
    </w:lvl>
    <w:lvl w:ilvl="8" w:tplc="2EBA0B6A">
      <w:numFmt w:val="decimal"/>
      <w:lvlText w:val=""/>
      <w:lvlJc w:val="left"/>
    </w:lvl>
  </w:abstractNum>
  <w:num w:numId="1">
    <w:abstractNumId w:val="1"/>
  </w:num>
  <w:num w:numId="2">
    <w:abstractNumId w:val="28"/>
  </w:num>
  <w:num w:numId="3">
    <w:abstractNumId w:val="62"/>
  </w:num>
  <w:num w:numId="4">
    <w:abstractNumId w:val="21"/>
  </w:num>
  <w:num w:numId="5">
    <w:abstractNumId w:val="47"/>
  </w:num>
  <w:num w:numId="6">
    <w:abstractNumId w:val="20"/>
  </w:num>
  <w:num w:numId="7">
    <w:abstractNumId w:val="46"/>
  </w:num>
  <w:num w:numId="8">
    <w:abstractNumId w:val="65"/>
  </w:num>
  <w:num w:numId="9">
    <w:abstractNumId w:val="37"/>
  </w:num>
  <w:num w:numId="10">
    <w:abstractNumId w:val="42"/>
  </w:num>
  <w:num w:numId="11">
    <w:abstractNumId w:val="56"/>
  </w:num>
  <w:num w:numId="12">
    <w:abstractNumId w:val="29"/>
  </w:num>
  <w:num w:numId="13">
    <w:abstractNumId w:val="61"/>
  </w:num>
  <w:num w:numId="14">
    <w:abstractNumId w:val="24"/>
  </w:num>
  <w:num w:numId="15">
    <w:abstractNumId w:val="55"/>
  </w:num>
  <w:num w:numId="16">
    <w:abstractNumId w:val="44"/>
  </w:num>
  <w:num w:numId="17">
    <w:abstractNumId w:val="59"/>
  </w:num>
  <w:num w:numId="18">
    <w:abstractNumId w:val="31"/>
  </w:num>
  <w:num w:numId="19">
    <w:abstractNumId w:val="11"/>
  </w:num>
  <w:num w:numId="20">
    <w:abstractNumId w:val="64"/>
  </w:num>
  <w:num w:numId="21">
    <w:abstractNumId w:val="60"/>
  </w:num>
  <w:num w:numId="22">
    <w:abstractNumId w:val="6"/>
  </w:num>
  <w:num w:numId="23">
    <w:abstractNumId w:val="57"/>
  </w:num>
  <w:num w:numId="24">
    <w:abstractNumId w:val="40"/>
  </w:num>
  <w:num w:numId="25">
    <w:abstractNumId w:val="27"/>
  </w:num>
  <w:num w:numId="26">
    <w:abstractNumId w:val="38"/>
  </w:num>
  <w:num w:numId="27">
    <w:abstractNumId w:val="16"/>
  </w:num>
  <w:num w:numId="28">
    <w:abstractNumId w:val="52"/>
  </w:num>
  <w:num w:numId="29">
    <w:abstractNumId w:val="18"/>
  </w:num>
  <w:num w:numId="30">
    <w:abstractNumId w:val="30"/>
  </w:num>
  <w:num w:numId="31">
    <w:abstractNumId w:val="12"/>
  </w:num>
  <w:num w:numId="32">
    <w:abstractNumId w:val="10"/>
  </w:num>
  <w:num w:numId="33">
    <w:abstractNumId w:val="15"/>
  </w:num>
  <w:num w:numId="34">
    <w:abstractNumId w:val="35"/>
  </w:num>
  <w:num w:numId="35">
    <w:abstractNumId w:val="25"/>
  </w:num>
  <w:num w:numId="36">
    <w:abstractNumId w:val="9"/>
  </w:num>
  <w:num w:numId="37">
    <w:abstractNumId w:val="58"/>
  </w:num>
  <w:num w:numId="38">
    <w:abstractNumId w:val="3"/>
  </w:num>
  <w:num w:numId="39">
    <w:abstractNumId w:val="5"/>
  </w:num>
  <w:num w:numId="40">
    <w:abstractNumId w:val="32"/>
  </w:num>
  <w:num w:numId="41">
    <w:abstractNumId w:val="51"/>
  </w:num>
  <w:num w:numId="42">
    <w:abstractNumId w:val="66"/>
  </w:num>
  <w:num w:numId="43">
    <w:abstractNumId w:val="63"/>
  </w:num>
  <w:num w:numId="44">
    <w:abstractNumId w:val="45"/>
  </w:num>
  <w:num w:numId="45">
    <w:abstractNumId w:val="23"/>
  </w:num>
  <w:num w:numId="46">
    <w:abstractNumId w:val="50"/>
  </w:num>
  <w:num w:numId="47">
    <w:abstractNumId w:val="22"/>
  </w:num>
  <w:num w:numId="48">
    <w:abstractNumId w:val="17"/>
  </w:num>
  <w:num w:numId="49">
    <w:abstractNumId w:val="13"/>
  </w:num>
  <w:num w:numId="50">
    <w:abstractNumId w:val="36"/>
  </w:num>
  <w:num w:numId="51">
    <w:abstractNumId w:val="14"/>
  </w:num>
  <w:num w:numId="52">
    <w:abstractNumId w:val="7"/>
  </w:num>
  <w:num w:numId="53">
    <w:abstractNumId w:val="48"/>
  </w:num>
  <w:num w:numId="54">
    <w:abstractNumId w:val="4"/>
  </w:num>
  <w:num w:numId="55">
    <w:abstractNumId w:val="53"/>
  </w:num>
  <w:num w:numId="56">
    <w:abstractNumId w:val="8"/>
  </w:num>
  <w:num w:numId="57">
    <w:abstractNumId w:val="49"/>
  </w:num>
  <w:num w:numId="58">
    <w:abstractNumId w:val="2"/>
  </w:num>
  <w:num w:numId="59">
    <w:abstractNumId w:val="54"/>
  </w:num>
  <w:num w:numId="60">
    <w:abstractNumId w:val="19"/>
  </w:num>
  <w:num w:numId="61">
    <w:abstractNumId w:val="39"/>
  </w:num>
  <w:num w:numId="62">
    <w:abstractNumId w:val="43"/>
  </w:num>
  <w:num w:numId="63">
    <w:abstractNumId w:val="33"/>
  </w:num>
  <w:num w:numId="64">
    <w:abstractNumId w:val="41"/>
  </w:num>
  <w:num w:numId="65">
    <w:abstractNumId w:val="0"/>
  </w:num>
  <w:num w:numId="66">
    <w:abstractNumId w:val="26"/>
  </w:num>
  <w:num w:numId="67">
    <w:abstractNumId w:val="3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162356D-0ECF-4C73-AC22-1C05F5507DDD}"/>
    <w:docVar w:name="dgnword-eventsink" w:val="480444576"/>
  </w:docVars>
  <w:rsids>
    <w:rsidRoot w:val="00553914"/>
    <w:rsid w:val="00016B32"/>
    <w:rsid w:val="00070D79"/>
    <w:rsid w:val="00094A08"/>
    <w:rsid w:val="000C3903"/>
    <w:rsid w:val="000C7726"/>
    <w:rsid w:val="0014766E"/>
    <w:rsid w:val="001539B3"/>
    <w:rsid w:val="001A3E31"/>
    <w:rsid w:val="00204A83"/>
    <w:rsid w:val="002147D2"/>
    <w:rsid w:val="0021627F"/>
    <w:rsid w:val="00247473"/>
    <w:rsid w:val="00265313"/>
    <w:rsid w:val="00291CA9"/>
    <w:rsid w:val="002D4506"/>
    <w:rsid w:val="002F6E15"/>
    <w:rsid w:val="00317F49"/>
    <w:rsid w:val="003563FF"/>
    <w:rsid w:val="00360DC8"/>
    <w:rsid w:val="00360FB6"/>
    <w:rsid w:val="00380383"/>
    <w:rsid w:val="00383A20"/>
    <w:rsid w:val="003E2A67"/>
    <w:rsid w:val="004316A6"/>
    <w:rsid w:val="0046511C"/>
    <w:rsid w:val="004668CE"/>
    <w:rsid w:val="00487DAA"/>
    <w:rsid w:val="00491498"/>
    <w:rsid w:val="004E3F1A"/>
    <w:rsid w:val="004E5631"/>
    <w:rsid w:val="004F1960"/>
    <w:rsid w:val="005046FF"/>
    <w:rsid w:val="00526872"/>
    <w:rsid w:val="00553914"/>
    <w:rsid w:val="005776FD"/>
    <w:rsid w:val="005B17F0"/>
    <w:rsid w:val="005C3123"/>
    <w:rsid w:val="005C56F6"/>
    <w:rsid w:val="005D66CB"/>
    <w:rsid w:val="005E23D5"/>
    <w:rsid w:val="00630AD6"/>
    <w:rsid w:val="006644E5"/>
    <w:rsid w:val="00682BC4"/>
    <w:rsid w:val="006A3A8D"/>
    <w:rsid w:val="006A4834"/>
    <w:rsid w:val="006D0820"/>
    <w:rsid w:val="006D120D"/>
    <w:rsid w:val="00752544"/>
    <w:rsid w:val="007826F4"/>
    <w:rsid w:val="0081607D"/>
    <w:rsid w:val="008471B8"/>
    <w:rsid w:val="00855D63"/>
    <w:rsid w:val="0087383B"/>
    <w:rsid w:val="00886FDF"/>
    <w:rsid w:val="008A057B"/>
    <w:rsid w:val="008B1D9A"/>
    <w:rsid w:val="008F1222"/>
    <w:rsid w:val="008F22A3"/>
    <w:rsid w:val="009376BB"/>
    <w:rsid w:val="00940DB8"/>
    <w:rsid w:val="009A12F9"/>
    <w:rsid w:val="009C12BF"/>
    <w:rsid w:val="009D4BE9"/>
    <w:rsid w:val="00A22CBD"/>
    <w:rsid w:val="00A460EA"/>
    <w:rsid w:val="00A6383D"/>
    <w:rsid w:val="00A97398"/>
    <w:rsid w:val="00AE3ABF"/>
    <w:rsid w:val="00B10077"/>
    <w:rsid w:val="00B37FE6"/>
    <w:rsid w:val="00B525CC"/>
    <w:rsid w:val="00B606ED"/>
    <w:rsid w:val="00BB4FB6"/>
    <w:rsid w:val="00BC51A7"/>
    <w:rsid w:val="00BF2B62"/>
    <w:rsid w:val="00C20DE6"/>
    <w:rsid w:val="00C36FC4"/>
    <w:rsid w:val="00C53AFE"/>
    <w:rsid w:val="00C860F0"/>
    <w:rsid w:val="00CA2F24"/>
    <w:rsid w:val="00CA3E08"/>
    <w:rsid w:val="00D075A9"/>
    <w:rsid w:val="00D166E2"/>
    <w:rsid w:val="00D65387"/>
    <w:rsid w:val="00D7736D"/>
    <w:rsid w:val="00DC4D91"/>
    <w:rsid w:val="00E178EE"/>
    <w:rsid w:val="00E23578"/>
    <w:rsid w:val="00ED0112"/>
    <w:rsid w:val="00FA21B9"/>
    <w:rsid w:val="00FA7DD0"/>
    <w:rsid w:val="00FD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8868"/>
  <w15:docId w15:val="{5685B205-8D2A-4FE6-99DC-05B217CBB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GB" w:eastAsia="en-GB" w:bidi="en-GB"/>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6E2"/>
  </w:style>
  <w:style w:type="paragraph" w:styleId="Heading1">
    <w:name w:val="heading 1"/>
    <w:basedOn w:val="Normal"/>
    <w:next w:val="Normal"/>
    <w:link w:val="Heading1Char"/>
    <w:uiPriority w:val="9"/>
    <w:qFormat/>
    <w:rsid w:val="00094A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A0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60F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D4506"/>
    <w:rPr>
      <w:sz w:val="16"/>
      <w:szCs w:val="16"/>
    </w:rPr>
  </w:style>
  <w:style w:type="paragraph" w:styleId="CommentText">
    <w:name w:val="annotation text"/>
    <w:basedOn w:val="Normal"/>
    <w:link w:val="CommentTextChar"/>
    <w:uiPriority w:val="99"/>
    <w:semiHidden/>
    <w:unhideWhenUsed/>
    <w:rsid w:val="002D4506"/>
    <w:rPr>
      <w:sz w:val="20"/>
      <w:szCs w:val="20"/>
    </w:rPr>
  </w:style>
  <w:style w:type="character" w:customStyle="1" w:styleId="CommentTextChar">
    <w:name w:val="Comment Text Char"/>
    <w:basedOn w:val="DefaultParagraphFont"/>
    <w:link w:val="CommentText"/>
    <w:uiPriority w:val="99"/>
    <w:semiHidden/>
    <w:rsid w:val="002D4506"/>
    <w:rPr>
      <w:sz w:val="20"/>
      <w:szCs w:val="20"/>
    </w:rPr>
  </w:style>
  <w:style w:type="paragraph" w:styleId="CommentSubject">
    <w:name w:val="annotation subject"/>
    <w:basedOn w:val="CommentText"/>
    <w:next w:val="CommentText"/>
    <w:link w:val="CommentSubjectChar"/>
    <w:uiPriority w:val="99"/>
    <w:semiHidden/>
    <w:unhideWhenUsed/>
    <w:rsid w:val="002D4506"/>
    <w:rPr>
      <w:b/>
      <w:bCs/>
    </w:rPr>
  </w:style>
  <w:style w:type="character" w:customStyle="1" w:styleId="CommentSubjectChar">
    <w:name w:val="Comment Subject Char"/>
    <w:basedOn w:val="CommentTextChar"/>
    <w:link w:val="CommentSubject"/>
    <w:uiPriority w:val="99"/>
    <w:semiHidden/>
    <w:rsid w:val="002D4506"/>
    <w:rPr>
      <w:b/>
      <w:bCs/>
      <w:sz w:val="20"/>
      <w:szCs w:val="20"/>
    </w:rPr>
  </w:style>
  <w:style w:type="paragraph" w:styleId="BalloonText">
    <w:name w:val="Balloon Text"/>
    <w:basedOn w:val="Normal"/>
    <w:link w:val="BalloonTextChar"/>
    <w:uiPriority w:val="99"/>
    <w:semiHidden/>
    <w:unhideWhenUsed/>
    <w:rsid w:val="002D4506"/>
    <w:rPr>
      <w:rFonts w:ascii="Tahoma" w:hAnsi="Tahoma" w:cs="Tahoma"/>
      <w:sz w:val="16"/>
      <w:szCs w:val="16"/>
    </w:rPr>
  </w:style>
  <w:style w:type="character" w:customStyle="1" w:styleId="BalloonTextChar">
    <w:name w:val="Balloon Text Char"/>
    <w:basedOn w:val="DefaultParagraphFont"/>
    <w:link w:val="BalloonText"/>
    <w:uiPriority w:val="99"/>
    <w:semiHidden/>
    <w:rsid w:val="002D4506"/>
    <w:rPr>
      <w:rFonts w:ascii="Tahoma" w:hAnsi="Tahoma" w:cs="Tahoma"/>
      <w:sz w:val="16"/>
      <w:szCs w:val="16"/>
    </w:rPr>
  </w:style>
  <w:style w:type="character" w:styleId="Hyperlink">
    <w:name w:val="Hyperlink"/>
    <w:basedOn w:val="DefaultParagraphFont"/>
    <w:uiPriority w:val="99"/>
    <w:unhideWhenUsed/>
    <w:rsid w:val="002D4506"/>
    <w:rPr>
      <w:color w:val="0563C1" w:themeColor="hyperlink"/>
      <w:u w:val="single"/>
    </w:rPr>
  </w:style>
  <w:style w:type="paragraph" w:styleId="ListParagraph">
    <w:name w:val="List Paragraph"/>
    <w:basedOn w:val="Normal"/>
    <w:uiPriority w:val="34"/>
    <w:qFormat/>
    <w:rsid w:val="005E23D5"/>
    <w:pPr>
      <w:ind w:left="720"/>
      <w:contextualSpacing/>
    </w:pPr>
  </w:style>
  <w:style w:type="character" w:customStyle="1" w:styleId="Heading2Char">
    <w:name w:val="Heading 2 Char"/>
    <w:basedOn w:val="DefaultParagraphFont"/>
    <w:link w:val="Heading2"/>
    <w:uiPriority w:val="9"/>
    <w:rsid w:val="00094A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94A0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60F0"/>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C860F0"/>
    <w:rPr>
      <w:color w:val="605E5C"/>
      <w:shd w:val="clear" w:color="auto" w:fill="E1DFDD"/>
    </w:rPr>
  </w:style>
  <w:style w:type="paragraph" w:styleId="Quote">
    <w:name w:val="Quote"/>
    <w:basedOn w:val="Normal"/>
    <w:next w:val="Normal"/>
    <w:link w:val="QuoteChar"/>
    <w:uiPriority w:val="29"/>
    <w:qFormat/>
    <w:rsid w:val="0014766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4766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0075875">
      <w:bodyDiv w:val="1"/>
      <w:marLeft w:val="0"/>
      <w:marRight w:val="0"/>
      <w:marTop w:val="0"/>
      <w:marBottom w:val="0"/>
      <w:divBdr>
        <w:top w:val="none" w:sz="0" w:space="0" w:color="auto"/>
        <w:left w:val="none" w:sz="0" w:space="0" w:color="auto"/>
        <w:bottom w:val="none" w:sz="0" w:space="0" w:color="auto"/>
        <w:right w:val="none" w:sz="0" w:space="0" w:color="auto"/>
      </w:divBdr>
    </w:div>
    <w:div w:id="50660473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40">
          <w:marLeft w:val="547"/>
          <w:marRight w:val="0"/>
          <w:marTop w:val="0"/>
          <w:marBottom w:val="0"/>
          <w:divBdr>
            <w:top w:val="none" w:sz="0" w:space="0" w:color="auto"/>
            <w:left w:val="none" w:sz="0" w:space="0" w:color="auto"/>
            <w:bottom w:val="none" w:sz="0" w:space="0" w:color="auto"/>
            <w:right w:val="none" w:sz="0" w:space="0" w:color="auto"/>
          </w:divBdr>
        </w:div>
      </w:divsChild>
    </w:div>
    <w:div w:id="598829725">
      <w:bodyDiv w:val="1"/>
      <w:marLeft w:val="0"/>
      <w:marRight w:val="0"/>
      <w:marTop w:val="0"/>
      <w:marBottom w:val="0"/>
      <w:divBdr>
        <w:top w:val="none" w:sz="0" w:space="0" w:color="auto"/>
        <w:left w:val="none" w:sz="0" w:space="0" w:color="auto"/>
        <w:bottom w:val="none" w:sz="0" w:space="0" w:color="auto"/>
        <w:right w:val="none" w:sz="0" w:space="0" w:color="auto"/>
      </w:divBdr>
    </w:div>
    <w:div w:id="1310407235">
      <w:bodyDiv w:val="1"/>
      <w:marLeft w:val="0"/>
      <w:marRight w:val="0"/>
      <w:marTop w:val="0"/>
      <w:marBottom w:val="0"/>
      <w:divBdr>
        <w:top w:val="none" w:sz="0" w:space="0" w:color="auto"/>
        <w:left w:val="none" w:sz="0" w:space="0" w:color="auto"/>
        <w:bottom w:val="none" w:sz="0" w:space="0" w:color="auto"/>
        <w:right w:val="none" w:sz="0" w:space="0" w:color="auto"/>
      </w:divBdr>
    </w:div>
    <w:div w:id="134370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rki.de/DE/Content/InfAZ/N/Neuartiges_Coronavirus/ambulant.html" TargetMode="External"/><Relationship Id="rId299" Type="http://schemas.openxmlformats.org/officeDocument/2006/relationships/hyperlink" Target="https://www.who.int/csr/resources/publications/biosafety/WHO_HSE_EPR_2008_10.pdf?ua=1" TargetMode="External"/><Relationship Id="rId21" Type="http://schemas.openxmlformats.org/officeDocument/2006/relationships/image" Target="media/image9.png"/><Relationship Id="rId63" Type="http://schemas.openxmlformats.org/officeDocument/2006/relationships/hyperlink" Target="https://eur-lex.europa.eu/legal-content/EN/TXT/?uri=celex%3A32013D1082" TargetMode="External"/><Relationship Id="rId159" Type="http://schemas.openxmlformats.org/officeDocument/2006/relationships/hyperlink" Target="https://www.rki.de/EN/Content/infections/inf_dis_down.pdf?__blob=publicationFile" TargetMode="External"/><Relationship Id="rId324" Type="http://schemas.openxmlformats.org/officeDocument/2006/relationships/image" Target="media/image157.png"/><Relationship Id="rId366" Type="http://schemas.openxmlformats.org/officeDocument/2006/relationships/image" Target="media/image172.png"/><Relationship Id="rId170" Type="http://schemas.openxmlformats.org/officeDocument/2006/relationships/hyperlink" Target="https://www.rki.de/DE/Content/Service/Publikationen/Fachwoerterbuch_Infektionsschutz.pdf" TargetMode="External"/><Relationship Id="rId226" Type="http://schemas.openxmlformats.org/officeDocument/2006/relationships/hyperlink" Target="https://www.bmi.bund.de/EN/home/home_node.html" TargetMode="External"/><Relationship Id="rId268" Type="http://schemas.openxmlformats.org/officeDocument/2006/relationships/image" Target="media/image135.png"/><Relationship Id="rId32" Type="http://schemas.openxmlformats.org/officeDocument/2006/relationships/image" Target="media/image15.png"/><Relationship Id="rId74" Type="http://schemas.openxmlformats.org/officeDocument/2006/relationships/image" Target="media/image38.png"/><Relationship Id="rId128" Type="http://schemas.openxmlformats.org/officeDocument/2006/relationships/hyperlink" Target="https://edoc.rki.de/handle/176904/187" TargetMode="External"/><Relationship Id="rId335" Type="http://schemas.openxmlformats.org/officeDocument/2006/relationships/hyperlink" Target="https://www.rki.de/DE/Content/Infekt/Krankenhaushygiene/Desinfektionsmittel/Desinfektionsmittellist/Desinfektionsmittelliste_node.html" TargetMode="External"/><Relationship Id="rId377" Type="http://schemas.openxmlformats.org/officeDocument/2006/relationships/image" Target="media/image175.png"/><Relationship Id="rId5" Type="http://schemas.openxmlformats.org/officeDocument/2006/relationships/image" Target="media/image1.png"/><Relationship Id="rId181" Type="http://schemas.openxmlformats.org/officeDocument/2006/relationships/hyperlink" Target="https://www.rki.de/DE/Content/Kommissionen/Stakob/Stakob_node.html" TargetMode="External"/><Relationship Id="rId237" Type="http://schemas.openxmlformats.org/officeDocument/2006/relationships/hyperlink" Target="https://www.rki.de/DE/Content/InfAZ/N/Neuartiges_Coronavirus/Risiko_Grossveranstaltungen.pdf?__blob=publicationFile" TargetMode="External"/><Relationship Id="rId279" Type="http://schemas.openxmlformats.org/officeDocument/2006/relationships/hyperlink" Target="https://www.unece.org/trans/danger/publi/adr/adr2019/19contentse.html" TargetMode="External"/><Relationship Id="rId43" Type="http://schemas.openxmlformats.org/officeDocument/2006/relationships/image" Target="media/image21.png"/><Relationship Id="rId139" Type="http://schemas.openxmlformats.org/officeDocument/2006/relationships/hyperlink" Target="https://www.baua.de/EN/Service/Legislative-texts-and-technical-rules/Rules/TRBA/TRBA.html" TargetMode="External"/><Relationship Id="rId290" Type="http://schemas.openxmlformats.org/officeDocument/2006/relationships/image" Target="media/image143.png"/><Relationship Id="rId304" Type="http://schemas.openxmlformats.org/officeDocument/2006/relationships/hyperlink" Target="http://www.bbk.bund.de/SharedDocs/Downloads/BBK/DE/FIS/DownloadsRechtundVorschriften/IMKBeschluesse/IMK174TOP26Anlg2.pdf" TargetMode="External"/><Relationship Id="rId346" Type="http://schemas.openxmlformats.org/officeDocument/2006/relationships/hyperlink" Target="https://www.bbk.bund.de/SharedDocs/Downloads/BBK/DE/Publikationen/Broschueren_Flyer/Buergerinformationen_A4/Ratgeber_Brosch.pdf" TargetMode="External"/><Relationship Id="rId388" Type="http://schemas.openxmlformats.org/officeDocument/2006/relationships/image" Target="media/image181.jpeg"/><Relationship Id="rId85" Type="http://schemas.openxmlformats.org/officeDocument/2006/relationships/image" Target="media/image45.tmp"/><Relationship Id="rId150" Type="http://schemas.openxmlformats.org/officeDocument/2006/relationships/image" Target="media/image78.png"/><Relationship Id="rId192" Type="http://schemas.openxmlformats.org/officeDocument/2006/relationships/image" Target="media/image98.png"/><Relationship Id="rId206" Type="http://schemas.openxmlformats.org/officeDocument/2006/relationships/hyperlink" Target="https://www.who.int/csr/resources/publications/biosafety/WHO_HSE_EPR_2008_10.pdf" TargetMode="External"/><Relationship Id="rId248" Type="http://schemas.openxmlformats.org/officeDocument/2006/relationships/image" Target="media/image126.png"/><Relationship Id="rId12" Type="http://schemas.openxmlformats.org/officeDocument/2006/relationships/hyperlink" Target="http://www.akademie-oegw.de" TargetMode="External"/><Relationship Id="rId108" Type="http://schemas.openxmlformats.org/officeDocument/2006/relationships/image" Target="media/image57.png"/><Relationship Id="rId315" Type="http://schemas.openxmlformats.org/officeDocument/2006/relationships/image" Target="media/image153.png"/><Relationship Id="rId357" Type="http://schemas.openxmlformats.org/officeDocument/2006/relationships/image" Target="media/image169.png"/><Relationship Id="rId54" Type="http://schemas.openxmlformats.org/officeDocument/2006/relationships/image" Target="media/image26.png"/><Relationship Id="rId96" Type="http://schemas.openxmlformats.org/officeDocument/2006/relationships/hyperlink" Target="https://www.bbk.bund.de/SharedDocs/Downloads/BBK/DE/Publikationen/Praxis_Bevoelkerungsschutz/Glossar_2018.pdf" TargetMode="External"/><Relationship Id="rId161" Type="http://schemas.openxmlformats.org/officeDocument/2006/relationships/hyperlink" Target="https://www.rki.de/DE/Content/Infekt/Krankenhaushygiene/Desinfektionsmittel/Desinfektionsmittellist/Desinfektionsmittelliste_node.html" TargetMode="External"/><Relationship Id="rId217" Type="http://schemas.openxmlformats.org/officeDocument/2006/relationships/hyperlink" Target="https://adrbook.com/en/2017/ADR/2.2.62" TargetMode="External"/><Relationship Id="rId259" Type="http://schemas.openxmlformats.org/officeDocument/2006/relationships/image" Target="media/image131.png"/><Relationship Id="rId23" Type="http://schemas.openxmlformats.org/officeDocument/2006/relationships/hyperlink" Target="https://www.bundesgesundheitsministerium.de/english-version.html" TargetMode="External"/><Relationship Id="rId119" Type="http://schemas.openxmlformats.org/officeDocument/2006/relationships/image" Target="media/image63.png"/><Relationship Id="rId270" Type="http://schemas.openxmlformats.org/officeDocument/2006/relationships/hyperlink" Target="https://www.bbk.bund.de/SharedDocs/Downloads/BBK/DE/Publikationen/PublikationenForschung/Fib_Band5_2teAuflage.pdf?__blob=publicationFile" TargetMode="External"/><Relationship Id="rId326" Type="http://schemas.openxmlformats.org/officeDocument/2006/relationships/hyperlink" Target="https://www.rki.de/EN/Content/Institute/Committees/KRINKO/KRINKO_node_en.html" TargetMode="External"/><Relationship Id="rId65" Type="http://schemas.openxmlformats.org/officeDocument/2006/relationships/image" Target="media/image32.png"/><Relationship Id="rId130" Type="http://schemas.openxmlformats.org/officeDocument/2006/relationships/image" Target="media/image68.png"/><Relationship Id="rId368" Type="http://schemas.openxmlformats.org/officeDocument/2006/relationships/hyperlink" Target="https://www.baua.de/EN/Service/Legislative-texts-and-technical-rules/Rules/TRBA/TRBA-130.html" TargetMode="External"/><Relationship Id="rId172" Type="http://schemas.openxmlformats.org/officeDocument/2006/relationships/hyperlink" Target="https://www.bbk.bund.de/SharedDocs/Downloads/BBK/DE/FIS/DownloadsRechtundVorschriften/Volltext_Fw_Dv/FwDV%20-2012.1.pdf" TargetMode="External"/><Relationship Id="rId228" Type="http://schemas.openxmlformats.org/officeDocument/2006/relationships/hyperlink" Target="https://www.bmu.de/en/" TargetMode="External"/><Relationship Id="rId281" Type="http://schemas.openxmlformats.org/officeDocument/2006/relationships/hyperlink" Target="https://www.rki.de/DE/Content/Service/Publikationen/Fachwoerterbuch_Infektionsschutz.pdf?__blob=publicationFile" TargetMode="External"/><Relationship Id="rId337" Type="http://schemas.openxmlformats.org/officeDocument/2006/relationships/hyperlink" Target="https://www.bbk.bund.de/SharedDocs/Downloads/BBK/DE/Downloads/Krisenmanagement/matrix_abb.html" TargetMode="External"/><Relationship Id="rId34" Type="http://schemas.openxmlformats.org/officeDocument/2006/relationships/image" Target="media/image16.png"/><Relationship Id="rId76" Type="http://schemas.openxmlformats.org/officeDocument/2006/relationships/hyperlink" Target="https://www.bbk.bund.de/SharedDocs/Downloads/BBK/DE/FIS/DownloadsRechtundVorschriften/Volltext_Fw_Dv/FwDV%20100.pdf" TargetMode="External"/><Relationship Id="rId141" Type="http://schemas.openxmlformats.org/officeDocument/2006/relationships/image" Target="media/image73.png"/><Relationship Id="rId379" Type="http://schemas.openxmlformats.org/officeDocument/2006/relationships/image" Target="media/image176.png"/><Relationship Id="rId7" Type="http://schemas.openxmlformats.org/officeDocument/2006/relationships/hyperlink" Target="https://hypothes.is/" TargetMode="External"/><Relationship Id="rId183" Type="http://schemas.openxmlformats.org/officeDocument/2006/relationships/image" Target="media/image94.png"/><Relationship Id="rId239" Type="http://schemas.openxmlformats.org/officeDocument/2006/relationships/image" Target="media/image121.png"/><Relationship Id="rId390" Type="http://schemas.openxmlformats.org/officeDocument/2006/relationships/fontTable" Target="fontTable.xml"/><Relationship Id="rId250" Type="http://schemas.openxmlformats.org/officeDocument/2006/relationships/hyperlink" Target="https://www.baua.de/EN/Tasks/Committee-administration/ABAS/ABAS_node.html" TargetMode="External"/><Relationship Id="rId292" Type="http://schemas.openxmlformats.org/officeDocument/2006/relationships/hyperlink" Target="https://www.bmvi.de/SharedDocs/DE/Anlage/G/Gefahrengut/ggvseb-2019-engl.pdf?__blob=publicationFile" TargetMode="External"/><Relationship Id="rId306" Type="http://schemas.openxmlformats.org/officeDocument/2006/relationships/image" Target="media/image149.png"/><Relationship Id="rId45" Type="http://schemas.openxmlformats.org/officeDocument/2006/relationships/image" Target="media/image22.png"/><Relationship Id="rId87" Type="http://schemas.openxmlformats.org/officeDocument/2006/relationships/image" Target="media/image47.png"/><Relationship Id="rId110" Type="http://schemas.openxmlformats.org/officeDocument/2006/relationships/hyperlink" Target="https://www.bbk.bund.de/DE/AufgabenundAusstattung/CBRNSchutz/ATF/ATF_node.html" TargetMode="External"/><Relationship Id="rId348" Type="http://schemas.openxmlformats.org/officeDocument/2006/relationships/image" Target="media/image165.png"/><Relationship Id="rId152" Type="http://schemas.openxmlformats.org/officeDocument/2006/relationships/image" Target="media/image79.png"/><Relationship Id="rId194" Type="http://schemas.openxmlformats.org/officeDocument/2006/relationships/hyperlink" Target="https://www.unece.org/trans/danger/publi/adr/adr2019/19contentse.html" TargetMode="External"/><Relationship Id="rId208" Type="http://schemas.openxmlformats.org/officeDocument/2006/relationships/image" Target="media/image105.png"/><Relationship Id="rId261" Type="http://schemas.openxmlformats.org/officeDocument/2006/relationships/hyperlink" Target="https://www.rki.de/DE/Content/InfAZ/N/Neuartiges_Coronavirus/Ergaenzung_Pandemieplan_Covid.html" TargetMode="External"/><Relationship Id="rId14" Type="http://schemas.openxmlformats.org/officeDocument/2006/relationships/hyperlink" Target="https://creativecommons.org/licenses/by-sa/4.0/deed.de" TargetMode="External"/><Relationship Id="rId56" Type="http://schemas.openxmlformats.org/officeDocument/2006/relationships/image" Target="media/image28.png"/><Relationship Id="rId317" Type="http://schemas.openxmlformats.org/officeDocument/2006/relationships/image" Target="media/image154.png"/><Relationship Id="rId359" Type="http://schemas.openxmlformats.org/officeDocument/2006/relationships/hyperlink" Target="https://www.bundesaerztekammer.de/fileadmin/user_upload/downloads/Risikomanagement_in_Arztpraxen.pdf" TargetMode="External"/><Relationship Id="rId98" Type="http://schemas.openxmlformats.org/officeDocument/2006/relationships/hyperlink" Target="https://www.bbk.bund.de/DE/NINA/Warn-App_NINA.html" TargetMode="External"/><Relationship Id="rId121" Type="http://schemas.openxmlformats.org/officeDocument/2006/relationships/hyperlink" Target="https://edoc.rki.de/handle/176904/187" TargetMode="External"/><Relationship Id="rId163" Type="http://schemas.openxmlformats.org/officeDocument/2006/relationships/hyperlink" Target="https://www.rki.de/DE/Content/Kommissionen/KRINKO/krinko_node.html" TargetMode="External"/><Relationship Id="rId219" Type="http://schemas.openxmlformats.org/officeDocument/2006/relationships/hyperlink" Target="https://www.laga-online.de/documents/m_2_3_1517834373.pdf" TargetMode="External"/><Relationship Id="rId370" Type="http://schemas.openxmlformats.org/officeDocument/2006/relationships/hyperlink" Target="https://www.rki.de/DE/Content/Infekt/IfSG/Meldeboegen/Meldung_12/meldung_12_node.html" TargetMode="External"/><Relationship Id="rId230" Type="http://schemas.openxmlformats.org/officeDocument/2006/relationships/hyperlink" Target="https://www.rki.de/EN/Home/homepage_node.html;jsessionid=18FE3CDD7D7B8EEB31C750AB3520F146.internet102" TargetMode="External"/><Relationship Id="rId25" Type="http://schemas.openxmlformats.org/officeDocument/2006/relationships/hyperlink" Target="https://creativecommons.org/licenses/by-sa/4.0/legalcode" TargetMode="External"/><Relationship Id="rId67" Type="http://schemas.openxmlformats.org/officeDocument/2006/relationships/hyperlink" Target="https://www.rki.de/DE/Content/Infekt/IfSG/Meldeboegen/Meldung_12/meldung_12_node.html" TargetMode="External"/><Relationship Id="rId272" Type="http://schemas.openxmlformats.org/officeDocument/2006/relationships/hyperlink" Target="https://www.rki.de/DE/Content/Infekt/Krankenhaushygiene/Kommission/Downloads/Rili_Hygmanagement.pdf" TargetMode="External"/><Relationship Id="rId328" Type="http://schemas.openxmlformats.org/officeDocument/2006/relationships/hyperlink" Target="https://ec.europa.eu/health/ph_threats/com/preparedness/docs/biological.pdf" TargetMode="External"/><Relationship Id="rId132" Type="http://schemas.openxmlformats.org/officeDocument/2006/relationships/image" Target="media/image69.png"/><Relationship Id="rId174" Type="http://schemas.openxmlformats.org/officeDocument/2006/relationships/hyperlink" Target="https://www.lia.nrw.de/themengebiete/Arbeitsschutz-und-Gesundheit/Biostoffe/Infektionsgefaehrdung-im-Rettungsdienst/index.html" TargetMode="External"/><Relationship Id="rId381" Type="http://schemas.openxmlformats.org/officeDocument/2006/relationships/hyperlink" Target="https://www.bbk.bund.de/DE/NINA/Warn-App_NINA.html" TargetMode="External"/><Relationship Id="rId241" Type="http://schemas.openxmlformats.org/officeDocument/2006/relationships/hyperlink" Target="https://www.bbk.bund.de/DE/AufgabenundAusstattung/CBRNSchutz/ATF/ATF_node.html" TargetMode="External"/><Relationship Id="rId36" Type="http://schemas.openxmlformats.org/officeDocument/2006/relationships/image" Target="media/image17.png"/><Relationship Id="rId283" Type="http://schemas.openxmlformats.org/officeDocument/2006/relationships/image" Target="media/image140.png"/><Relationship Id="rId339" Type="http://schemas.openxmlformats.org/officeDocument/2006/relationships/image" Target="media/image162.png"/><Relationship Id="rId78" Type="http://schemas.openxmlformats.org/officeDocument/2006/relationships/image" Target="media/image40.png"/><Relationship Id="rId101" Type="http://schemas.openxmlformats.org/officeDocument/2006/relationships/image" Target="media/image54.png"/><Relationship Id="rId143" Type="http://schemas.openxmlformats.org/officeDocument/2006/relationships/hyperlink" Target="https://www.baua.de/EN/Service/Legislative-texts-and-technical-rules/Rules/TRBA/TRBA-250.html" TargetMode="External"/><Relationship Id="rId185" Type="http://schemas.openxmlformats.org/officeDocument/2006/relationships/hyperlink" Target="https://www.bbk.bund.de/SharedDocs/Downloads/BBK/DE/Publikationen/PublikationenForschung/Fib_Band5_2teAuflage.pdf" TargetMode="External"/><Relationship Id="rId350" Type="http://schemas.openxmlformats.org/officeDocument/2006/relationships/hyperlink" Target="https://eur-lex.europa.eu/legal-content/en/TXT/?uri=CELEX%3A31989L0686" TargetMode="External"/><Relationship Id="rId9" Type="http://schemas.openxmlformats.org/officeDocument/2006/relationships/hyperlink" Target="https://zenodo.org/deposit/4587727" TargetMode="External"/><Relationship Id="rId210" Type="http://schemas.openxmlformats.org/officeDocument/2006/relationships/hyperlink" Target="https://www.rki.de/DE/Content/InfAZ/N/Neuartiges_Coronavirus/Risiko_Grossveranstaltungen.pdf" TargetMode="External"/><Relationship Id="rId252" Type="http://schemas.openxmlformats.org/officeDocument/2006/relationships/image" Target="media/image128.png"/><Relationship Id="rId294" Type="http://schemas.openxmlformats.org/officeDocument/2006/relationships/hyperlink" Target="https://edoc.rki.de/handle/176904/5453" TargetMode="External"/><Relationship Id="rId308" Type="http://schemas.openxmlformats.org/officeDocument/2006/relationships/hyperlink" Target="https://publikationen.dguv.de/regelwerk/regeln/1011/benutzung-von-atemschutzgeraeten" TargetMode="External"/><Relationship Id="rId47" Type="http://schemas.openxmlformats.org/officeDocument/2006/relationships/image" Target="media/image23.png"/><Relationship Id="rId89" Type="http://schemas.openxmlformats.org/officeDocument/2006/relationships/hyperlink" Target="https://www.bmi.bund.de/SharedDocs/downloads/DE/publikationen/themen/bevoelkerungsschutz/leitfaden-krisenkommunikation.pdf" TargetMode="External"/><Relationship Id="rId112" Type="http://schemas.openxmlformats.org/officeDocument/2006/relationships/hyperlink" Target="https://edoc.rki.de/handle/176904/187" TargetMode="External"/><Relationship Id="rId154" Type="http://schemas.openxmlformats.org/officeDocument/2006/relationships/image" Target="media/image80.png"/><Relationship Id="rId361" Type="http://schemas.openxmlformats.org/officeDocument/2006/relationships/image" Target="media/image170.png"/><Relationship Id="rId196" Type="http://schemas.openxmlformats.org/officeDocument/2006/relationships/hyperlink" Target="https://www.unece.org/trans/danger/publi/adr/adr2019/19contentse.html" TargetMode="External"/><Relationship Id="rId200" Type="http://schemas.openxmlformats.org/officeDocument/2006/relationships/hyperlink" Target="https://www.bmvi.de/SharedDocs/DE/Anlage/G/Gefahrengut/ggvseb-2019-engl.pdf?__blob=publicationFile" TargetMode="External"/><Relationship Id="rId382" Type="http://schemas.openxmlformats.org/officeDocument/2006/relationships/hyperlink" Target="https://www.bbk.bund.de/DE/NINA/Warn-App_NINA.html" TargetMode="External"/><Relationship Id="rId16" Type="http://schemas.openxmlformats.org/officeDocument/2006/relationships/hyperlink" Target="https://akademie-oeffentliches-gesundheitswesen.github.io/krisenmanagment/" TargetMode="External"/><Relationship Id="rId221" Type="http://schemas.openxmlformats.org/officeDocument/2006/relationships/image" Target="media/image111.png"/><Relationship Id="rId242" Type="http://schemas.openxmlformats.org/officeDocument/2006/relationships/hyperlink" Target="https://www.bbk.bund.de/DE/AufgabenundAusstattung/CBRNSchutz/ATF/ATF_node.html" TargetMode="External"/><Relationship Id="rId263" Type="http://schemas.openxmlformats.org/officeDocument/2006/relationships/image" Target="media/image133.png"/><Relationship Id="rId284" Type="http://schemas.openxmlformats.org/officeDocument/2006/relationships/image" Target="media/image141.png"/><Relationship Id="rId319" Type="http://schemas.openxmlformats.org/officeDocument/2006/relationships/image" Target="media/image155.png"/><Relationship Id="rId37" Type="http://schemas.openxmlformats.org/officeDocument/2006/relationships/hyperlink" Target="https://www.tib.eu/en/" TargetMode="External"/><Relationship Id="rId58" Type="http://schemas.openxmlformats.org/officeDocument/2006/relationships/image" Target="media/image29.png"/><Relationship Id="rId79" Type="http://schemas.openxmlformats.org/officeDocument/2006/relationships/image" Target="media/image41.png"/><Relationship Id="rId102" Type="http://schemas.openxmlformats.org/officeDocument/2006/relationships/image" Target="media/image55.png"/><Relationship Id="rId123" Type="http://schemas.openxmlformats.org/officeDocument/2006/relationships/image" Target="media/image65.png"/><Relationship Id="rId144" Type="http://schemas.openxmlformats.org/officeDocument/2006/relationships/hyperlink" Target="https://www.baua.de/EN/Service/Legislative-texts-and-technical-rules/Rules/TRBA/Resolution-610.html" TargetMode="External"/><Relationship Id="rId330" Type="http://schemas.openxmlformats.org/officeDocument/2006/relationships/image" Target="media/image159.png"/><Relationship Id="rId90" Type="http://schemas.openxmlformats.org/officeDocument/2006/relationships/image" Target="media/image49.png"/><Relationship Id="rId165" Type="http://schemas.openxmlformats.org/officeDocument/2006/relationships/hyperlink" Target="https://www.rki.de/DE/Content/Infekt/Krankenhaushygiene/Kommission/Downloads/Rili_Hygmanagement.pdf" TargetMode="External"/><Relationship Id="rId186" Type="http://schemas.openxmlformats.org/officeDocument/2006/relationships/hyperlink" Target="https://www.bbk.bund.de/SharedDocs/Downloads/BBK/DE/Publikationen/PublikationenForschung/Fib_Band5_2teAuflage.pdf" TargetMode="External"/><Relationship Id="rId351" Type="http://schemas.openxmlformats.org/officeDocument/2006/relationships/image" Target="media/image166.png"/><Relationship Id="rId372" Type="http://schemas.openxmlformats.org/officeDocument/2006/relationships/hyperlink" Target="https://www.bbk.bund.de/SharedDocs/Kurzmeldungen/BBK/DE/2017/IGV_Meldebogen_Info_WHO_Chemie.html" TargetMode="External"/><Relationship Id="rId211" Type="http://schemas.openxmlformats.org/officeDocument/2006/relationships/hyperlink" Target="https://www.rki.de/DE/Content/InfAZ/N/Neuartiges_Coronavirus/Risiko_Grossveranstaltungen.pdf" TargetMode="External"/><Relationship Id="rId232" Type="http://schemas.openxmlformats.org/officeDocument/2006/relationships/image" Target="media/image117.png"/><Relationship Id="rId253" Type="http://schemas.openxmlformats.org/officeDocument/2006/relationships/hyperlink" Target="https://eur-lex.europa.eu/legal-content/EN/TXT/?uri=celex%3A32013D1082" TargetMode="External"/><Relationship Id="rId274" Type="http://schemas.openxmlformats.org/officeDocument/2006/relationships/hyperlink" Target="https://www.cdc.gov/vhf/ebola/healthcare-us/ppe/calculator.html" TargetMode="External"/><Relationship Id="rId295" Type="http://schemas.openxmlformats.org/officeDocument/2006/relationships/hyperlink" Target="https://edoc.rki.de/handle/176904/5453" TargetMode="External"/><Relationship Id="rId309" Type="http://schemas.openxmlformats.org/officeDocument/2006/relationships/image" Target="media/image150.png"/><Relationship Id="rId27" Type="http://schemas.openxmlformats.org/officeDocument/2006/relationships/hyperlink" Target="https://creativecommons.org/licenses/by-sa/4.0/legalcode" TargetMode="External"/><Relationship Id="rId48" Type="http://schemas.openxmlformats.org/officeDocument/2006/relationships/hyperlink" Target="https://www.rki.de/DE/Content/InfAZ/I/Influenza/Pandemieplanung/Pandemieplanung_Node.html" TargetMode="External"/><Relationship Id="rId69" Type="http://schemas.openxmlformats.org/officeDocument/2006/relationships/hyperlink" Target="https://www.bbk.bund.de/SharedDocs/Kurzmeldungen/BBK/DE/2017/IGV_Meldebogen_Info_WHO_Chemie.html" TargetMode="External"/><Relationship Id="rId113" Type="http://schemas.openxmlformats.org/officeDocument/2006/relationships/hyperlink" Target="https://edoc.rki.de/handle/176904/187" TargetMode="External"/><Relationship Id="rId134" Type="http://schemas.openxmlformats.org/officeDocument/2006/relationships/image" Target="media/image70.png"/><Relationship Id="rId320" Type="http://schemas.openxmlformats.org/officeDocument/2006/relationships/hyperlink" Target="https://adrbook.com/en/2017/ADR/2.2.62" TargetMode="External"/><Relationship Id="rId80" Type="http://schemas.openxmlformats.org/officeDocument/2006/relationships/hyperlink" Target="http://www.bbk.bund.de/SharedDocs/Downloads/BBK/DE/FIS/DownloadsRechtundVorschriften/IMKBeschluesse/IMK174TOP26Anlg2.pdf" TargetMode="External"/><Relationship Id="rId155" Type="http://schemas.openxmlformats.org/officeDocument/2006/relationships/hyperlink" Target="https://www.cdc.gov/vhf/ebola/healthcare-us/ppe/calculator.html" TargetMode="External"/><Relationship Id="rId176" Type="http://schemas.openxmlformats.org/officeDocument/2006/relationships/hyperlink" Target="https://www.rki.de/DE/Content/Infekt/Biosicherheit/Poststellen/Pulverfund.pdf" TargetMode="External"/><Relationship Id="rId197" Type="http://schemas.openxmlformats.org/officeDocument/2006/relationships/image" Target="media/image100.png"/><Relationship Id="rId341" Type="http://schemas.openxmlformats.org/officeDocument/2006/relationships/hyperlink" Target="https://www.rki.de/DE/Content/InfAZ/E/Ebola/Muster_Verpackungsanleitung.pdf?__blob=publicationFile" TargetMode="External"/><Relationship Id="rId362" Type="http://schemas.openxmlformats.org/officeDocument/2006/relationships/hyperlink" Target="https://edoc.rki.de/handle/176904/187" TargetMode="External"/><Relationship Id="rId383" Type="http://schemas.openxmlformats.org/officeDocument/2006/relationships/image" Target="media/image178.png"/><Relationship Id="rId201" Type="http://schemas.openxmlformats.org/officeDocument/2006/relationships/hyperlink" Target="https://www.bmvi.de/SharedDocs/DE/Anlage/G/Gefahrengut/ggvseb-2019-engl.pdf?__blob=publicationFile" TargetMode="External"/><Relationship Id="rId222" Type="http://schemas.openxmlformats.org/officeDocument/2006/relationships/hyperlink" Target="https://www.bbk.bund.de/EN/Home/home_node.html" TargetMode="External"/><Relationship Id="rId243" Type="http://schemas.openxmlformats.org/officeDocument/2006/relationships/image" Target="media/image123.png"/><Relationship Id="rId264" Type="http://schemas.openxmlformats.org/officeDocument/2006/relationships/hyperlink" Target="https://www.rki.de/DE/Content/InfAZ/E/Ebola/Rahmenkonzept_Ebola.pdf" TargetMode="External"/><Relationship Id="rId285"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17" Type="http://schemas.openxmlformats.org/officeDocument/2006/relationships/image" Target="media/image6.png"/><Relationship Id="rId38" Type="http://schemas.openxmlformats.org/officeDocument/2006/relationships/hyperlink" Target="https://www.tib.eu/en/" TargetMode="External"/><Relationship Id="rId59" Type="http://schemas.openxmlformats.org/officeDocument/2006/relationships/hyperlink" Target="https://www.rki.de/DE/Content/Infekt/IGV/Gesetz_IGV_de-en.pdf" TargetMode="External"/><Relationship Id="rId103" Type="http://schemas.openxmlformats.org/officeDocument/2006/relationships/hyperlink" Target="https://www.rki.de/DE/Content/Infekt/EpidBull/Archiv/2020/Ausgaben/07_20.pdf" TargetMode="External"/><Relationship Id="rId124" Type="http://schemas.openxmlformats.org/officeDocument/2006/relationships/hyperlink" Target="https://www.bundesaerztekammer.de/fileadmin/user_upload/downloads/Risikomanagement_in_Arztpraxen.pdf" TargetMode="External"/><Relationship Id="rId310" Type="http://schemas.openxmlformats.org/officeDocument/2006/relationships/image" Target="media/image151.png"/><Relationship Id="rId70" Type="http://schemas.openxmlformats.org/officeDocument/2006/relationships/image" Target="media/image34.png"/><Relationship Id="rId91" Type="http://schemas.openxmlformats.org/officeDocument/2006/relationships/hyperlink" Target="https://www.bbk.bund.de/SharedDocs/Downloads/BBK/DE/Publikationen/Broschueren_Flyer/Buergerinformationen_A4/Ratgeber_Brosch.pdf" TargetMode="External"/><Relationship Id="rId145" Type="http://schemas.openxmlformats.org/officeDocument/2006/relationships/image" Target="media/image75.png"/><Relationship Id="rId166" Type="http://schemas.openxmlformats.org/officeDocument/2006/relationships/image" Target="media/image84.png"/><Relationship Id="rId187" Type="http://schemas.openxmlformats.org/officeDocument/2006/relationships/hyperlink" Target="https://ec.europa.eu/health/ph_threats/com/preparedness/docs/biological.pdf" TargetMode="External"/><Relationship Id="rId331" Type="http://schemas.openxmlformats.org/officeDocument/2006/relationships/hyperlink" Target="https://www.bmi.bund.de/SharedDocs/downloads/DE/publikationen/themen/bevoelkerungsschutz/leitfaden-krisenkommunikation.pdf" TargetMode="External"/><Relationship Id="rId352" Type="http://schemas.openxmlformats.org/officeDocument/2006/relationships/image" Target="media/image167.png"/><Relationship Id="rId373" Type="http://schemas.openxmlformats.org/officeDocument/2006/relationships/hyperlink" Target="https://www.bbk.bund.de/SharedDocs/Kurzmeldungen/BBK/DE/2017/IGV_Meldebogen_Info_WHO_Chemie.html" TargetMode="External"/><Relationship Id="rId1" Type="http://schemas.openxmlformats.org/officeDocument/2006/relationships/numbering" Target="numbering.xml"/><Relationship Id="rId212" Type="http://schemas.openxmlformats.org/officeDocument/2006/relationships/image" Target="media/image107.png"/><Relationship Id="rId233" Type="http://schemas.openxmlformats.org/officeDocument/2006/relationships/image" Target="media/image118.png"/><Relationship Id="rId254" Type="http://schemas.openxmlformats.org/officeDocument/2006/relationships/hyperlink" Target="https://eur-lex.europa.eu/legal-content/EN/TXT/?uri=celex%3A32013D1082" TargetMode="External"/><Relationship Id="rId28" Type="http://schemas.openxmlformats.org/officeDocument/2006/relationships/image" Target="media/image12.png"/><Relationship Id="rId49" Type="http://schemas.openxmlformats.org/officeDocument/2006/relationships/hyperlink" Target="https://www.rki.de/DE/Content/InfAZ/N/Neuartiges_Coronavirus/Ergaenzung_Pandemieplan_Covid.html" TargetMode="External"/><Relationship Id="rId114" Type="http://schemas.openxmlformats.org/officeDocument/2006/relationships/image" Target="media/image60.png"/><Relationship Id="rId275" Type="http://schemas.openxmlformats.org/officeDocument/2006/relationships/hyperlink" Target="https://www.cdc.gov/vhf/ebola/healthcare-us/ppe/calculator.html" TargetMode="External"/><Relationship Id="rId296" Type="http://schemas.openxmlformats.org/officeDocument/2006/relationships/image" Target="media/image145.png"/><Relationship Id="rId300" Type="http://schemas.openxmlformats.org/officeDocument/2006/relationships/image" Target="media/image147.png"/><Relationship Id="rId60" Type="http://schemas.openxmlformats.org/officeDocument/2006/relationships/hyperlink" Target="https://eur-lex.europa.eu/legal-content/EN/TXT/?uri=celex%3A32013D1082" TargetMode="External"/><Relationship Id="rId81" Type="http://schemas.openxmlformats.org/officeDocument/2006/relationships/hyperlink" Target="http://www.bbk.bund.de/SharedDocs/Downloads/BBK/DE/FIS/DownloadsRechtundVorschriften/IMKBeschluesse/IMK174TOP26Anlg2.pdf" TargetMode="External"/><Relationship Id="rId135" Type="http://schemas.openxmlformats.org/officeDocument/2006/relationships/hyperlink" Target="https://www.baua.de/EN/Tasks/Committee-administration/ABAS/ABAS_node.html" TargetMode="External"/><Relationship Id="rId156" Type="http://schemas.openxmlformats.org/officeDocument/2006/relationships/hyperlink" Target="https://www.cdc.gov/vhf/ebola/healthcare-us/ppe/calculator.html" TargetMode="External"/><Relationship Id="rId177" Type="http://schemas.openxmlformats.org/officeDocument/2006/relationships/image" Target="media/image91.png"/><Relationship Id="rId198" Type="http://schemas.openxmlformats.org/officeDocument/2006/relationships/image" Target="media/image101.png"/><Relationship Id="rId321" Type="http://schemas.openxmlformats.org/officeDocument/2006/relationships/image" Target="media/image156.png"/><Relationship Id="rId342" Type="http://schemas.openxmlformats.org/officeDocument/2006/relationships/image" Target="media/image163.png"/><Relationship Id="rId363" Type="http://schemas.openxmlformats.org/officeDocument/2006/relationships/image" Target="media/image171.png"/><Relationship Id="rId384" Type="http://schemas.openxmlformats.org/officeDocument/2006/relationships/image" Target="media/image179.png"/><Relationship Id="rId202" Type="http://schemas.openxmlformats.org/officeDocument/2006/relationships/image" Target="media/image103.png"/><Relationship Id="rId223" Type="http://schemas.openxmlformats.org/officeDocument/2006/relationships/image" Target="media/image112.png"/><Relationship Id="rId244" Type="http://schemas.openxmlformats.org/officeDocument/2006/relationships/image" Target="media/image124.png"/><Relationship Id="rId18" Type="http://schemas.openxmlformats.org/officeDocument/2006/relationships/image" Target="media/image7.jpeg"/><Relationship Id="rId39" Type="http://schemas.openxmlformats.org/officeDocument/2006/relationships/image" Target="media/image18.png"/><Relationship Id="rId265" Type="http://schemas.openxmlformats.org/officeDocument/2006/relationships/hyperlink" Target="https://www.baua.de/EN/Service/Legislative-texts-and-technical-rules/Rules/TRBA/TRBA-250.html" TargetMode="External"/><Relationship Id="rId286" Type="http://schemas.openxmlformats.org/officeDocument/2006/relationships/hyperlink" Target="https://www.bbk.bund.de/SharedDocs/Downloads/BBK/DE/FIS/DownloadsRechtundVorschriften/Volltext_Fw_Dv/FwDV%20500-2012,1.pdf;jsessionid=3BA3A43E8BA30225A703411AEEE48E8A.1_cid320?__blob=publicationFile" TargetMode="External"/><Relationship Id="rId50" Type="http://schemas.openxmlformats.org/officeDocument/2006/relationships/image" Target="media/image24.png"/><Relationship Id="rId104" Type="http://schemas.openxmlformats.org/officeDocument/2006/relationships/hyperlink" Target="https://edoc.rki.de/handle/176904/5453" TargetMode="External"/><Relationship Id="rId125" Type="http://schemas.openxmlformats.org/officeDocument/2006/relationships/image" Target="media/image66.png"/><Relationship Id="rId146" Type="http://schemas.openxmlformats.org/officeDocument/2006/relationships/image" Target="media/image76.png"/><Relationship Id="rId167" Type="http://schemas.openxmlformats.org/officeDocument/2006/relationships/image" Target="media/image85.png"/><Relationship Id="rId188" Type="http://schemas.openxmlformats.org/officeDocument/2006/relationships/hyperlink" Target="https://ec.europa.eu/health/ph_threats/com/preparedness/docs/biological.pdf" TargetMode="External"/><Relationship Id="rId311" Type="http://schemas.openxmlformats.org/officeDocument/2006/relationships/hyperlink" Target="https://www.lia.nrw.de/themengebiete/Arbeitsschutz-und-Gesundheit/Biostoffe/Infektionsgefaehrdung-im-Rettungsdienst/index.html" TargetMode="External"/><Relationship Id="rId332" Type="http://schemas.openxmlformats.org/officeDocument/2006/relationships/hyperlink" Target="https://www.bmi.bund.de/SharedDocs/downloads/DE/publikationen/themen/bevoelkerungsschutz/leitfaden-krisenkommunikation.pdf" TargetMode="External"/><Relationship Id="rId353" Type="http://schemas.openxmlformats.org/officeDocument/2006/relationships/hyperlink" Target="https://www.bbk.bund.de/SharedDocs/Downloads/BBK/DE/Publikationen/Praxis_Bevoelkerungsschutz/PiB_16_Risikoanalyse_im_Bevoelkerungsschutz.pdf" TargetMode="External"/><Relationship Id="rId374" Type="http://schemas.openxmlformats.org/officeDocument/2006/relationships/image" Target="media/image174.png"/><Relationship Id="rId71" Type="http://schemas.openxmlformats.org/officeDocument/2006/relationships/image" Target="media/image35.png"/><Relationship Id="rId92" Type="http://schemas.openxmlformats.org/officeDocument/2006/relationships/hyperlink" Target="https://www.bbk.bund.de/SharedDocs/Downloads/BBK/DE/Publikationen/Broschueren_Flyer/Buergerinformationen_A4/Ratgeber_Brosch.pdf" TargetMode="External"/><Relationship Id="rId213" Type="http://schemas.openxmlformats.org/officeDocument/2006/relationships/image" Target="media/image108.png"/><Relationship Id="rId234" Type="http://schemas.openxmlformats.org/officeDocument/2006/relationships/image" Target="media/image119.png"/><Relationship Id="rId2" Type="http://schemas.openxmlformats.org/officeDocument/2006/relationships/styles" Target="styles.xml"/><Relationship Id="rId29" Type="http://schemas.openxmlformats.org/officeDocument/2006/relationships/image" Target="media/image13.png"/><Relationship Id="rId255" Type="http://schemas.openxmlformats.org/officeDocument/2006/relationships/image" Target="media/image129.png"/><Relationship Id="rId276" Type="http://schemas.openxmlformats.org/officeDocument/2006/relationships/image" Target="media/image137.png"/><Relationship Id="rId297" Type="http://schemas.openxmlformats.org/officeDocument/2006/relationships/image" Target="media/image146.png"/><Relationship Id="rId40" Type="http://schemas.openxmlformats.org/officeDocument/2006/relationships/image" Target="media/image19.png"/><Relationship Id="rId115" Type="http://schemas.openxmlformats.org/officeDocument/2006/relationships/image" Target="media/image61.png"/><Relationship Id="rId136" Type="http://schemas.openxmlformats.org/officeDocument/2006/relationships/image" Target="media/image71.png"/><Relationship Id="rId157" Type="http://schemas.openxmlformats.org/officeDocument/2006/relationships/image" Target="media/image81.png"/><Relationship Id="rId178" Type="http://schemas.openxmlformats.org/officeDocument/2006/relationships/hyperlink" Target="https://www.rki.de/DE/Content/Kommissionen/Stakob/Stakob_node.html" TargetMode="External"/><Relationship Id="rId301" Type="http://schemas.openxmlformats.org/officeDocument/2006/relationships/hyperlink" Target="https://www.rki.de/DE/Content/InfAZ/N/Neuartiges_Coronavirus/ambulant.html" TargetMode="External"/><Relationship Id="rId322" Type="http://schemas.openxmlformats.org/officeDocument/2006/relationships/hyperlink" Target="https://www.rki.de/DE/Content/InfAZ/I/Influenza/Pandemieplanung/Pandemieplanung_Node.html" TargetMode="External"/><Relationship Id="rId343" Type="http://schemas.openxmlformats.org/officeDocument/2006/relationships/hyperlink" Target="https://www.rki.de/DE/Content/Infekt/Biosicherheit/Poststellen/Pulverfund.pdf" TargetMode="External"/><Relationship Id="rId364" Type="http://schemas.openxmlformats.org/officeDocument/2006/relationships/hyperlink" Target="https://www.baua.de/EN/Service/Legislative-texts-and-technical-rules/Rules/TRBA/TRBA.html" TargetMode="External"/><Relationship Id="rId61" Type="http://schemas.openxmlformats.org/officeDocument/2006/relationships/image" Target="media/image30.png"/><Relationship Id="rId82" Type="http://schemas.openxmlformats.org/officeDocument/2006/relationships/image" Target="media/image42.png"/><Relationship Id="rId199" Type="http://schemas.openxmlformats.org/officeDocument/2006/relationships/image" Target="media/image102.png"/><Relationship Id="rId203" Type="http://schemas.openxmlformats.org/officeDocument/2006/relationships/hyperlink" Target="https://www.who.int/csr/resources/publications/biosafety/WHO_HSE_EPR_2008_10.pdf" TargetMode="External"/><Relationship Id="rId385" Type="http://schemas.openxmlformats.org/officeDocument/2006/relationships/hyperlink" Target="https://www.rki.de/DE/Content/Infekt/EpidBull/Archiv/2020/Ausgaben/07_20.pdf" TargetMode="External"/><Relationship Id="rId19" Type="http://schemas.openxmlformats.org/officeDocument/2006/relationships/hyperlink" Target="https://www.tib.eu/en/" TargetMode="External"/><Relationship Id="rId224" Type="http://schemas.openxmlformats.org/officeDocument/2006/relationships/hyperlink" Target="https://www.bundesgesundheitsministerium.de/en/en.html" TargetMode="External"/><Relationship Id="rId245" Type="http://schemas.openxmlformats.org/officeDocument/2006/relationships/hyperlink" Target="https://www.bbk.bund.de/SharedDocs/Downloads/BBK/DE/Publikationen/Praxis_Bevoelkerungsschutz/Glossar_2018.pdf" TargetMode="External"/><Relationship Id="rId266" Type="http://schemas.openxmlformats.org/officeDocument/2006/relationships/hyperlink" Target="https://www.baua.de/EN/Service/Legislative-texts-and-technical-rules/Rules/TRBA/TRBA-250.html" TargetMode="External"/><Relationship Id="rId287" Type="http://schemas.openxmlformats.org/officeDocument/2006/relationships/image" Target="media/image142.png"/><Relationship Id="rId30" Type="http://schemas.openxmlformats.org/officeDocument/2006/relationships/image" Target="media/image14.png"/><Relationship Id="rId105" Type="http://schemas.openxmlformats.org/officeDocument/2006/relationships/image" Target="media/image56.png"/><Relationship Id="rId126" Type="http://schemas.openxmlformats.org/officeDocument/2006/relationships/hyperlink" Target="https://edoc.rki.de/handle/176904/187" TargetMode="External"/><Relationship Id="rId147" Type="http://schemas.openxmlformats.org/officeDocument/2006/relationships/hyperlink" Target="https://www.baua.de/EN/Service/Legislative-texts-and-technical-rules/Rules/TRBA/Resolution-610.html" TargetMode="External"/><Relationship Id="rId168" Type="http://schemas.openxmlformats.org/officeDocument/2006/relationships/image" Target="media/image86.png"/><Relationship Id="rId312" Type="http://schemas.openxmlformats.org/officeDocument/2006/relationships/hyperlink" Target="https://www.lia.nrw.de/themengebiete/Arbeitsschutz-und-Gesundheit/Biostoffe/Infektionsgefaehrdung-im-Rettungsdienst/index.html" TargetMode="External"/><Relationship Id="rId333" Type="http://schemas.openxmlformats.org/officeDocument/2006/relationships/image" Target="media/image160.png"/><Relationship Id="rId354" Type="http://schemas.openxmlformats.org/officeDocument/2006/relationships/hyperlink" Target="https://www.bbk.bund.de/SharedDocs/Downloads/BBK/DE/Publikationen/Praxis_Bevoelkerungsschutz/PiB_16_Risikoanalyse_im_Bevoelkerungsschutz.pdf" TargetMode="External"/><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media/image50.png"/><Relationship Id="rId189" Type="http://schemas.openxmlformats.org/officeDocument/2006/relationships/image" Target="media/image95.png"/><Relationship Id="rId375" Type="http://schemas.openxmlformats.org/officeDocument/2006/relationships/hyperlink" Target="https://www.baua.de/EN/Service/Legislative-texts-and-technical-rules/Rules/TRBA/Resolution-610.html" TargetMode="External"/><Relationship Id="rId3" Type="http://schemas.openxmlformats.org/officeDocument/2006/relationships/settings" Target="settings.xml"/><Relationship Id="rId214" Type="http://schemas.openxmlformats.org/officeDocument/2006/relationships/hyperlink" Target="https://www.rki.de/DE/Content/InfAZ/E/Ebola/Muster_Verpackungsanleitung.pdf" TargetMode="External"/><Relationship Id="rId235" Type="http://schemas.openxmlformats.org/officeDocument/2006/relationships/hyperlink" Target="file:///C:\Users\boesl_reg\AppData\Local\Microsoft\Windows\INetCache\Content.Outlook\SFW45WES\(https:\edoc.rki.de\handle\176904\187%20&#8211;%20German%20only)" TargetMode="External"/><Relationship Id="rId256" Type="http://schemas.openxmlformats.org/officeDocument/2006/relationships/image" Target="media/image130.png"/><Relationship Id="rId277" Type="http://schemas.openxmlformats.org/officeDocument/2006/relationships/image" Target="media/image138.png"/><Relationship Id="rId298" Type="http://schemas.openxmlformats.org/officeDocument/2006/relationships/hyperlink" Target="https://www.who.int/csr/resources/publications/biosafety/WHO_HSE_EPR_2008_10.pdf?ua=1" TargetMode="External"/><Relationship Id="rId116" Type="http://schemas.openxmlformats.org/officeDocument/2006/relationships/hyperlink" Target="https://www.rki.de/DE/Content/InfAZ/N/Neuartiges_Coronavirus/ambulant.html" TargetMode="External"/><Relationship Id="rId137" Type="http://schemas.openxmlformats.org/officeDocument/2006/relationships/hyperlink" Target="https://www.baua.de/EN/Tasks/Committee-administration/ABAS/ABAS_node.html" TargetMode="External"/><Relationship Id="rId158" Type="http://schemas.openxmlformats.org/officeDocument/2006/relationships/image" Target="media/image82.png"/><Relationship Id="rId302" Type="http://schemas.openxmlformats.org/officeDocument/2006/relationships/hyperlink" Target="https://www.rki.de/DE/Content/InfAZ/N/Neuartiges_Coronavirus/ambulant.html" TargetMode="External"/><Relationship Id="rId323" Type="http://schemas.openxmlformats.org/officeDocument/2006/relationships/hyperlink" Target="https://www.rki.de/DE/Content/InfAZ/I/Influenza/Pandemieplanung/Pandemieplanung_Node.html" TargetMode="External"/><Relationship Id="rId344" Type="http://schemas.openxmlformats.org/officeDocument/2006/relationships/hyperlink" Target="https://www.rki.de/DE/Content/Infekt/Biosicherheit/Poststellen/Pulverfund.pdf" TargetMode="External"/><Relationship Id="rId20" Type="http://schemas.openxmlformats.org/officeDocument/2006/relationships/image" Target="media/image8.png"/><Relationship Id="rId41" Type="http://schemas.openxmlformats.org/officeDocument/2006/relationships/image" Target="media/image20.png"/><Relationship Id="rId62" Type="http://schemas.openxmlformats.org/officeDocument/2006/relationships/image" Target="media/image31.png"/><Relationship Id="rId83" Type="http://schemas.openxmlformats.org/officeDocument/2006/relationships/image" Target="media/image43.png"/><Relationship Id="rId179" Type="http://schemas.openxmlformats.org/officeDocument/2006/relationships/image" Target="media/image92.png"/><Relationship Id="rId365" Type="http://schemas.openxmlformats.org/officeDocument/2006/relationships/hyperlink" Target="https://www.baua.de/EN/Service/Legislative-texts-and-technical-rules/Rules/TRBA/TRBA.html" TargetMode="External"/><Relationship Id="rId386" Type="http://schemas.openxmlformats.org/officeDocument/2006/relationships/hyperlink" Target="https://www.rki.de/DE/Content/Infekt/EpidBull/Archiv/2020/Ausgaben/07_20.pdf" TargetMode="External"/><Relationship Id="rId190" Type="http://schemas.openxmlformats.org/officeDocument/2006/relationships/image" Target="media/image96.png"/><Relationship Id="rId204" Type="http://schemas.openxmlformats.org/officeDocument/2006/relationships/hyperlink" Target="https://www.who.int/csr/resources/publications/biosafety/WHO_HSE_EPR_2008_10.pdf" TargetMode="External"/><Relationship Id="rId225" Type="http://schemas.openxmlformats.org/officeDocument/2006/relationships/image" Target="media/image113.png"/><Relationship Id="rId246" Type="http://schemas.openxmlformats.org/officeDocument/2006/relationships/hyperlink" Target="https://www.bbk.bund.de/SharedDocs/Downloads/BBK/DE/Publikationen/Praxis_Bevoelkerungsschutz/Glossar_2018.pdf" TargetMode="External"/><Relationship Id="rId267" Type="http://schemas.openxmlformats.org/officeDocument/2006/relationships/image" Target="media/image134.png"/><Relationship Id="rId288" Type="http://schemas.openxmlformats.org/officeDocument/2006/relationships/hyperlink" Target="https://www.bbk.bund.de/SharedDocs/Downloads/BBK/DE/FIS/DownloadsRechtundVorschriften/Volltext_Fw_Dv/FwDV-100%20englisch.pdf?__blob=publicationFile" TargetMode="External"/><Relationship Id="rId106" Type="http://schemas.openxmlformats.org/officeDocument/2006/relationships/hyperlink" Target="https://www.rki.de/DE/Content/Kommissionen/Stakob/Stakob_node.html" TargetMode="External"/><Relationship Id="rId127" Type="http://schemas.openxmlformats.org/officeDocument/2006/relationships/hyperlink" Target="https://edoc.rki.de/handle/176904/187" TargetMode="External"/><Relationship Id="rId313" Type="http://schemas.openxmlformats.org/officeDocument/2006/relationships/hyperlink" Target="https://www.lia.nrw.de/themengebiete/Arbeitsschutz-und-Gesundheit/Biostoffe/Infektionsgefaehrdung-im-Rettungsdienst/index.html" TargetMode="External"/><Relationship Id="rId10" Type="http://schemas.openxmlformats.org/officeDocument/2006/relationships/hyperlink" Target="https://doi.org/10.25815/h0ec-f967" TargetMode="External"/><Relationship Id="rId31" Type="http://schemas.openxmlformats.org/officeDocument/2006/relationships/hyperlink" Target="https://creativecommons.org/licenses/by-sa/4.0/legalcode" TargetMode="External"/><Relationship Id="rId52" Type="http://schemas.openxmlformats.org/officeDocument/2006/relationships/hyperlink" Target="https://www.rki.de/DE/Content/InfAZ/N/Neuartiges_Coronavirus/Ergaenzung_Pandemieplan_Covid.html" TargetMode="External"/><Relationship Id="rId73" Type="http://schemas.openxmlformats.org/officeDocument/2006/relationships/image" Target="media/image37.png"/><Relationship Id="rId94" Type="http://schemas.openxmlformats.org/officeDocument/2006/relationships/image" Target="media/image51.png"/><Relationship Id="rId148" Type="http://schemas.openxmlformats.org/officeDocument/2006/relationships/hyperlink" Target="https://www.baua.de/EN/Service/Legislative-texts-and-technical-rules/Rules/TRBA/Resolution-610.html" TargetMode="External"/><Relationship Id="rId169" Type="http://schemas.openxmlformats.org/officeDocument/2006/relationships/image" Target="media/image87.png"/><Relationship Id="rId334" Type="http://schemas.openxmlformats.org/officeDocument/2006/relationships/hyperlink" Target="https://www.rki.de/DE/Content/Infekt/Krankenhaushygiene/Desinfektionsmittel/Desinfektionsmittellist/Desinfektionsmittelliste_node.html" TargetMode="External"/><Relationship Id="rId355" Type="http://schemas.openxmlformats.org/officeDocument/2006/relationships/hyperlink" Target="https://www.bbk.bund.de/SharedDocs/Downloads/BBK/DE/Publikationen/Praxis_Bevoelkerungsschutz/PiB_16_Risikoanalyse_im_Bevoelkerungsschutz.pdf" TargetMode="External"/><Relationship Id="rId376" Type="http://schemas.openxmlformats.org/officeDocument/2006/relationships/hyperlink" Target="https://www.baua.de/EN/Service/Legislative-texts-and-technical-rules/Rules/TRBA/Resolution-610.html" TargetMode="External"/><Relationship Id="rId4" Type="http://schemas.openxmlformats.org/officeDocument/2006/relationships/webSettings" Target="webSettings.xml"/><Relationship Id="rId180" Type="http://schemas.openxmlformats.org/officeDocument/2006/relationships/hyperlink" Target="https://www.rki.de/DE/Content/Kommissionen/Stakob/Stakob_node.html" TargetMode="External"/><Relationship Id="rId215" Type="http://schemas.openxmlformats.org/officeDocument/2006/relationships/image" Target="media/image109.png"/><Relationship Id="rId236" Type="http://schemas.openxmlformats.org/officeDocument/2006/relationships/image" Target="media/image120.png"/><Relationship Id="rId257" Type="http://schemas.openxmlformats.org/officeDocument/2006/relationships/hyperlink" Target="http://www.gesetze-im-internet.de/englisch_biostoffv/englisch_biostoffv.pdf" TargetMode="External"/><Relationship Id="rId278" Type="http://schemas.openxmlformats.org/officeDocument/2006/relationships/hyperlink" Target="https://www.unece.org/trans/danger/publi/adr/adr2019/19contentse.html" TargetMode="External"/><Relationship Id="rId303" Type="http://schemas.openxmlformats.org/officeDocument/2006/relationships/image" Target="media/image148.png"/><Relationship Id="rId42" Type="http://schemas.openxmlformats.org/officeDocument/2006/relationships/hyperlink" Target="https://www.fiduswriter.org/who-we-are/" TargetMode="External"/><Relationship Id="rId84" Type="http://schemas.openxmlformats.org/officeDocument/2006/relationships/image" Target="media/image44.png"/><Relationship Id="rId138" Type="http://schemas.openxmlformats.org/officeDocument/2006/relationships/hyperlink" Target="https://www.baua.de/EN/Service/Legislative-texts-and-technical-rules/Rules/TRBA/TRBA.html" TargetMode="External"/><Relationship Id="rId345" Type="http://schemas.openxmlformats.org/officeDocument/2006/relationships/image" Target="media/image164.png"/><Relationship Id="rId387" Type="http://schemas.openxmlformats.org/officeDocument/2006/relationships/image" Target="media/image180.png"/><Relationship Id="rId191" Type="http://schemas.openxmlformats.org/officeDocument/2006/relationships/image" Target="media/image97.png"/><Relationship Id="rId205" Type="http://schemas.openxmlformats.org/officeDocument/2006/relationships/image" Target="media/image104.png"/><Relationship Id="rId247" Type="http://schemas.openxmlformats.org/officeDocument/2006/relationships/image" Target="media/image125.png"/><Relationship Id="rId107" Type="http://schemas.openxmlformats.org/officeDocument/2006/relationships/hyperlink" Target="https://www.rki.de/DE/Content/Kommissionen/Stakob/Stakob_node.html" TargetMode="External"/><Relationship Id="rId289" Type="http://schemas.openxmlformats.org/officeDocument/2006/relationships/hyperlink" Target="https://www.bbk.bund.de/SharedDocs/Downloads/BBK/DE/FIS/DownloadsRechtundVorschriften/Volltext_Fw_Dv/FwDV-100%20englisch.pdf?__blob=publicationFile" TargetMode="External"/><Relationship Id="rId11" Type="http://schemas.openxmlformats.org/officeDocument/2006/relationships/image" Target="media/image4.png"/><Relationship Id="rId53" Type="http://schemas.openxmlformats.org/officeDocument/2006/relationships/hyperlink" Target="https://www.rki.de/DE/Content/InfAZ/E/Ebola/Rahmenkonzept_Ebola.pdf" TargetMode="External"/><Relationship Id="rId149" Type="http://schemas.openxmlformats.org/officeDocument/2006/relationships/image" Target="media/image77.png"/><Relationship Id="rId314" Type="http://schemas.openxmlformats.org/officeDocument/2006/relationships/image" Target="media/image152.png"/><Relationship Id="rId356" Type="http://schemas.openxmlformats.org/officeDocument/2006/relationships/image" Target="media/image168.png"/><Relationship Id="rId95" Type="http://schemas.openxmlformats.org/officeDocument/2006/relationships/hyperlink" Target="https://www.bbk.bund.de/SharedDocs/Downloads/BBK/DE/Publikationen/Praxis_Bevoelkerungsschutz/Glossar_2018.pdf" TargetMode="External"/><Relationship Id="rId160" Type="http://schemas.openxmlformats.org/officeDocument/2006/relationships/image" Target="media/image83.png"/><Relationship Id="rId216" Type="http://schemas.openxmlformats.org/officeDocument/2006/relationships/hyperlink" Target="https://adrbook.com/en/2017/ADR/2.2.62" TargetMode="External"/><Relationship Id="rId258" Type="http://schemas.openxmlformats.org/officeDocument/2006/relationships/hyperlink" Target="http://www.gesetze-im-internet.de/englisch_biostoffv/englisch_biostoffv.pdf" TargetMode="External"/><Relationship Id="rId22" Type="http://schemas.openxmlformats.org/officeDocument/2006/relationships/image" Target="media/image10.png"/><Relationship Id="rId64" Type="http://schemas.openxmlformats.org/officeDocument/2006/relationships/hyperlink" Target="https://eur-lex.europa.eu/legal-content/EN/TXT/?uri=celex%3A32013D1082" TargetMode="External"/><Relationship Id="rId118" Type="http://schemas.openxmlformats.org/officeDocument/2006/relationships/image" Target="media/image62.png"/><Relationship Id="rId325" Type="http://schemas.openxmlformats.org/officeDocument/2006/relationships/hyperlink" Target="https://www.rki.de/EN/Content/Institute/Committees/KRINKO/KRINKO_node_en.html" TargetMode="External"/><Relationship Id="rId367" Type="http://schemas.openxmlformats.org/officeDocument/2006/relationships/hyperlink" Target="https://www.baua.de/EN/Service/Legislative-texts-and-technical-rules/Rules/TRBA/TRBA-130.html" TargetMode="External"/><Relationship Id="rId171" Type="http://schemas.openxmlformats.org/officeDocument/2006/relationships/image" Target="media/image88.png"/><Relationship Id="rId227" Type="http://schemas.openxmlformats.org/officeDocument/2006/relationships/image" Target="media/image114.png"/><Relationship Id="rId269" Type="http://schemas.openxmlformats.org/officeDocument/2006/relationships/hyperlink" Target="https://www.bbk.bund.de/SharedDocs/Downloads/BBK/DE/Publikationen/PublikationenForschung/Fib_Band5_2teAuflage.pdf?__blob=publicationFile" TargetMode="External"/><Relationship Id="rId33" Type="http://schemas.openxmlformats.org/officeDocument/2006/relationships/hyperlink" Target="https://creativecommons.org/licenses/by-sa/4.0/legalcode" TargetMode="External"/><Relationship Id="rId129" Type="http://schemas.openxmlformats.org/officeDocument/2006/relationships/image" Target="media/image67.png"/><Relationship Id="rId280" Type="http://schemas.openxmlformats.org/officeDocument/2006/relationships/image" Target="media/image139.png"/><Relationship Id="rId336" Type="http://schemas.openxmlformats.org/officeDocument/2006/relationships/image" Target="media/image161.png"/><Relationship Id="rId75" Type="http://schemas.openxmlformats.org/officeDocument/2006/relationships/hyperlink" Target="https://www.bbk.bund.de/SharedDocs/Downloads/BBK/DE/FIS/DownloadsRechtundVorschriften/Volltext_Fw_Dv/FwDV%20100.pdf" TargetMode="External"/><Relationship Id="rId140" Type="http://schemas.openxmlformats.org/officeDocument/2006/relationships/image" Target="media/image72.png"/><Relationship Id="rId182" Type="http://schemas.openxmlformats.org/officeDocument/2006/relationships/image" Target="media/image93.png"/><Relationship Id="rId378" Type="http://schemas.openxmlformats.org/officeDocument/2006/relationships/hyperlink" Target="https://www.laga-online.de/documents/m_2_3_1517834373.pdf" TargetMode="External"/><Relationship Id="rId6" Type="http://schemas.openxmlformats.org/officeDocument/2006/relationships/image" Target="media/image2.jpeg"/><Relationship Id="rId238" Type="http://schemas.openxmlformats.org/officeDocument/2006/relationships/hyperlink" Target="https://www.rki.de/DE/Content/InfAZ/N/Neuartiges_Coronavirus/Risiko_Grossveranstaltungen.pdf?__blob=publicationFile" TargetMode="External"/><Relationship Id="rId291" Type="http://schemas.openxmlformats.org/officeDocument/2006/relationships/hyperlink" Target="https://www.bmvi.de/SharedDocs/DE/Anlage/G/Gefahrengut/ggvseb-2019-engl.pdf?__blob=publicationFile" TargetMode="External"/><Relationship Id="rId305" Type="http://schemas.openxmlformats.org/officeDocument/2006/relationships/hyperlink" Target="http://www.bbk.bund.de/SharedDocs/Downloads/BBK/DE/FIS/DownloadsRechtundVorschriften/IMKBeschluesse/IMK174TOP26Anlg2.pdf" TargetMode="External"/><Relationship Id="rId347" Type="http://schemas.openxmlformats.org/officeDocument/2006/relationships/hyperlink" Target="https://www.bbk.bund.de/SharedDocs/Downloads/BBK/DE/Publikationen/Broschueren_Flyer/Buergerinformationen_A4/Ratgeber_Brosch.pdf" TargetMode="External"/><Relationship Id="rId44" Type="http://schemas.openxmlformats.org/officeDocument/2006/relationships/hyperlink" Target="https://www.rki.de/DE/Content/Service/Publikationen/Fachwoerterbuch_Infektionsschutz.pdf" TargetMode="External"/><Relationship Id="rId86" Type="http://schemas.openxmlformats.org/officeDocument/2006/relationships/image" Target="media/image46.png"/><Relationship Id="rId151" Type="http://schemas.openxmlformats.org/officeDocument/2006/relationships/hyperlink" Target="https://eur-lex.europa.eu/legal-content/EN/TXT/?uri=celex%3A31989L0686" TargetMode="External"/><Relationship Id="rId389" Type="http://schemas.openxmlformats.org/officeDocument/2006/relationships/image" Target="media/image182.png"/><Relationship Id="rId193" Type="http://schemas.openxmlformats.org/officeDocument/2006/relationships/image" Target="media/image99.png"/><Relationship Id="rId207" Type="http://schemas.openxmlformats.org/officeDocument/2006/relationships/hyperlink" Target="https://www.who.int/csr/resources/publications/biosafety/WHO_HSE_EPR_2008_10.pdf" TargetMode="External"/><Relationship Id="rId249" Type="http://schemas.openxmlformats.org/officeDocument/2006/relationships/hyperlink" Target="https://www.baua.de/EN/Tasks/Committee-administration/ABAS/ABAS_node.html" TargetMode="External"/><Relationship Id="rId13" Type="http://schemas.openxmlformats.org/officeDocument/2006/relationships/image" Target="media/image5.png"/><Relationship Id="rId109" Type="http://schemas.openxmlformats.org/officeDocument/2006/relationships/image" Target="media/image58.png"/><Relationship Id="rId260" Type="http://schemas.openxmlformats.org/officeDocument/2006/relationships/image" Target="media/image132.png"/><Relationship Id="rId316" Type="http://schemas.openxmlformats.org/officeDocument/2006/relationships/hyperlink" Target="https://www.rki.de/DE/Content/InfAZ/InfAZ_marginal_node.html" TargetMode="External"/><Relationship Id="rId55" Type="http://schemas.openxmlformats.org/officeDocument/2006/relationships/image" Target="media/image27.png"/><Relationship Id="rId97" Type="http://schemas.openxmlformats.org/officeDocument/2006/relationships/image" Target="media/image52.png"/><Relationship Id="rId120" Type="http://schemas.openxmlformats.org/officeDocument/2006/relationships/hyperlink" Target="https://edoc.rki.de/handle/176904/187" TargetMode="External"/><Relationship Id="rId358" Type="http://schemas.openxmlformats.org/officeDocument/2006/relationships/hyperlink" Target="https://www.bundesaerztekammer.de/fileadmin/user_upload/downloads/Risikomanagement_in_Arztpraxen.pdf" TargetMode="External"/><Relationship Id="rId162" Type="http://schemas.openxmlformats.org/officeDocument/2006/relationships/hyperlink" Target="https://www.rki.de/DE/Content/Infekt/Krankenhaushygiene/Desinfektionsmittel/Desinfektionsmittellist/Desinfektionsmittelliste_node.html" TargetMode="External"/><Relationship Id="rId218" Type="http://schemas.openxmlformats.org/officeDocument/2006/relationships/image" Target="media/image110.png"/><Relationship Id="rId271" Type="http://schemas.openxmlformats.org/officeDocument/2006/relationships/image" Target="media/image136.png"/><Relationship Id="rId24" Type="http://schemas.openxmlformats.org/officeDocument/2006/relationships/image" Target="media/image11.png"/><Relationship Id="rId66" Type="http://schemas.openxmlformats.org/officeDocument/2006/relationships/image" Target="media/image33.png"/><Relationship Id="rId131" Type="http://schemas.openxmlformats.org/officeDocument/2006/relationships/hyperlink" Target="https://www.rki.de/DE/Content/InfAZ/InfAZ_marginal_node.html" TargetMode="External"/><Relationship Id="rId327" Type="http://schemas.openxmlformats.org/officeDocument/2006/relationships/image" Target="media/image158.png"/><Relationship Id="rId369" Type="http://schemas.openxmlformats.org/officeDocument/2006/relationships/image" Target="media/image173.png"/><Relationship Id="rId173" Type="http://schemas.openxmlformats.org/officeDocument/2006/relationships/image" Target="media/image89.png"/><Relationship Id="rId229" Type="http://schemas.openxmlformats.org/officeDocument/2006/relationships/image" Target="media/image115.png"/><Relationship Id="rId380" Type="http://schemas.openxmlformats.org/officeDocument/2006/relationships/image" Target="media/image177.png"/><Relationship Id="rId240" Type="http://schemas.openxmlformats.org/officeDocument/2006/relationships/image" Target="media/image122.png"/><Relationship Id="rId35" Type="http://schemas.openxmlformats.org/officeDocument/2006/relationships/hyperlink" Target="mailto:Tinnemann@akademie-oegw.de" TargetMode="External"/><Relationship Id="rId77" Type="http://schemas.openxmlformats.org/officeDocument/2006/relationships/image" Target="media/image39.png"/><Relationship Id="rId100" Type="http://schemas.openxmlformats.org/officeDocument/2006/relationships/hyperlink" Target="https://www.bbk.bund.de/SharedDocs/Downloads/BBK/DE/Downloads/Krisenmanagement/matrix_abb.html" TargetMode="External"/><Relationship Id="rId282" Type="http://schemas.openxmlformats.org/officeDocument/2006/relationships/hyperlink" Target="https://www.rki.de/DE/Content/Service/Publikationen/Fachwoerterbuch_Infektionsschutz.pdf?__blob=publicationFile" TargetMode="External"/><Relationship Id="rId338" Type="http://schemas.openxmlformats.org/officeDocument/2006/relationships/hyperlink" Target="https://www.bbk.bund.de/SharedDocs/Downloads/BBK/DE/Downloads/Krisenmanagement/matrix_abb.html" TargetMode="External"/><Relationship Id="rId8" Type="http://schemas.openxmlformats.org/officeDocument/2006/relationships/image" Target="media/image3.png"/><Relationship Id="rId142" Type="http://schemas.openxmlformats.org/officeDocument/2006/relationships/image" Target="media/image74.png"/><Relationship Id="rId184" Type="http://schemas.openxmlformats.org/officeDocument/2006/relationships/hyperlink" Target="https://www.baua.de/EN/Service/Legislative-texts-and-technical-rules/Rules/TRBA/TRBA-130.html" TargetMode="External"/><Relationship Id="rId391" Type="http://schemas.openxmlformats.org/officeDocument/2006/relationships/theme" Target="theme/theme1.xml"/><Relationship Id="rId251" Type="http://schemas.openxmlformats.org/officeDocument/2006/relationships/image" Target="media/image127.png"/><Relationship Id="rId46" Type="http://schemas.openxmlformats.org/officeDocument/2006/relationships/hyperlink" Target="https://www.bbk.bund.de/SharedDocs/Downloads/BBK/DE/Publikationen/Praxis_Bevoelkerungsschutz/Glossar_2018.pdf" TargetMode="External"/><Relationship Id="rId293" Type="http://schemas.openxmlformats.org/officeDocument/2006/relationships/image" Target="media/image144.png"/><Relationship Id="rId307" Type="http://schemas.openxmlformats.org/officeDocument/2006/relationships/hyperlink" Target="https://publikationen.dguv.de/regelwerk/regeln/1011/benutzung-von-atemschutzgeraeten" TargetMode="External"/><Relationship Id="rId349" Type="http://schemas.openxmlformats.org/officeDocument/2006/relationships/hyperlink" Target="https://eur-lex.europa.eu/legal-content/en/TXT/?uri=CELEX%3A31989L0686" TargetMode="External"/><Relationship Id="rId88" Type="http://schemas.openxmlformats.org/officeDocument/2006/relationships/image" Target="media/image48.png"/><Relationship Id="rId111" Type="http://schemas.openxmlformats.org/officeDocument/2006/relationships/image" Target="media/image59.png"/><Relationship Id="rId153" Type="http://schemas.openxmlformats.org/officeDocument/2006/relationships/hyperlink" Target="https://publikationen.dguv.de/regelwerk/regeln/1011/benutzung-von-atemschutzgeraeten" TargetMode="External"/><Relationship Id="rId195" Type="http://schemas.openxmlformats.org/officeDocument/2006/relationships/hyperlink" Target="https://www.unece.org/trans/danger/publi/adr/adr2019/19contentse.html" TargetMode="External"/><Relationship Id="rId209" Type="http://schemas.openxmlformats.org/officeDocument/2006/relationships/image" Target="media/image106.png"/><Relationship Id="rId360" Type="http://schemas.openxmlformats.org/officeDocument/2006/relationships/hyperlink" Target="https://www.rki.de/EN/Content/infections/biological/Stakob/Stakob_node.html;jsessionid=84B693643259B280D605DEF7D2767A29.internet051" TargetMode="External"/><Relationship Id="rId220" Type="http://schemas.openxmlformats.org/officeDocument/2006/relationships/hyperlink" Target="https://www.laga-online.de/documents/m_2_3_1517834373.pdf" TargetMode="External"/><Relationship Id="rId15" Type="http://schemas.openxmlformats.org/officeDocument/2006/relationships/hyperlink" Target="https://doi.org/10.25815/h0ec-f967" TargetMode="External"/><Relationship Id="rId57" Type="http://schemas.openxmlformats.org/officeDocument/2006/relationships/hyperlink" Target="https://www.bbk.bund.de/SharedDocs/Downloads/BBK/DE/Publikationen/Praxis_Bevoelkerungsschutz/PiB_16_Risikoanalyse_im_Bevoelkerungsschutz.pdf" TargetMode="External"/><Relationship Id="rId262" Type="http://schemas.openxmlformats.org/officeDocument/2006/relationships/hyperlink" Target="https://www.rki.de/DE/Content/InfAZ/N/Neuartiges_Coronavirus/Ergaenzung_Pandemieplan_Covid.html" TargetMode="External"/><Relationship Id="rId318" Type="http://schemas.openxmlformats.org/officeDocument/2006/relationships/hyperlink" Target="https://www.rki.de/DE/Content/Infekt/IGV/Gesetz_IGV_de-en.pdf" TargetMode="External"/><Relationship Id="rId99" Type="http://schemas.openxmlformats.org/officeDocument/2006/relationships/image" Target="media/image53.png"/><Relationship Id="rId122" Type="http://schemas.openxmlformats.org/officeDocument/2006/relationships/image" Target="media/image64.png"/><Relationship Id="rId164" Type="http://schemas.openxmlformats.org/officeDocument/2006/relationships/hyperlink" Target="https://www.rki.de/DE/Content/Infekt/Krankenhaushygiene/Kommission/Downloads/Rili_Hygmanagement.pdf" TargetMode="External"/><Relationship Id="rId371" Type="http://schemas.openxmlformats.org/officeDocument/2006/relationships/hyperlink" Target="https://www.rki.de/DE/Content/Infekt/IfSG/Meldeboegen/Meldung_12/meldung_12_node.html" TargetMode="External"/><Relationship Id="rId26" Type="http://schemas.openxmlformats.org/officeDocument/2006/relationships/hyperlink" Target="https://creativecommons.org/licenses/by-sa/4.0/legalcode" TargetMode="External"/><Relationship Id="rId231" Type="http://schemas.openxmlformats.org/officeDocument/2006/relationships/image" Target="media/image116.png"/><Relationship Id="rId273" Type="http://schemas.openxmlformats.org/officeDocument/2006/relationships/hyperlink" Target="https://www.rki.de/DE/Content/Infekt/Krankenhaushygiene/Kommission/Downloads/Rili_Hygmanagement.pdf" TargetMode="External"/><Relationship Id="rId329" Type="http://schemas.openxmlformats.org/officeDocument/2006/relationships/hyperlink" Target="https://ec.europa.eu/health/ph_threats/com/preparedness/docs/biological.pdf" TargetMode="External"/><Relationship Id="rId68" Type="http://schemas.openxmlformats.org/officeDocument/2006/relationships/hyperlink" Target="https://www.bbk.bund.de/SharedDocs/Kurzmeldungen/BBK/DE/2017/IGV_Meldebogen_Info_WHO_Chemie.html" TargetMode="External"/><Relationship Id="rId133" Type="http://schemas.openxmlformats.org/officeDocument/2006/relationships/hyperlink" Target="http://www.gesetze-im-internet.de/englisch_biostoffv/englisch_biostoffv.pdf" TargetMode="External"/><Relationship Id="rId175" Type="http://schemas.openxmlformats.org/officeDocument/2006/relationships/image" Target="media/image90.png"/><Relationship Id="rId340" Type="http://schemas.openxmlformats.org/officeDocument/2006/relationships/hyperlink" Target="https://www.rki.de/DE/Content/InfAZ/E/Ebola/Muster_Verpackungsanleitung.pdf?__blob=publicationFi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116</Pages>
  <Words>24905</Words>
  <Characters>141963</Characters>
  <Application>Microsoft Office Word</Application>
  <DocSecurity>0</DocSecurity>
  <Lines>1183</Lines>
  <Paragraphs>333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Simon Worthington</cp:lastModifiedBy>
  <cp:revision>5</cp:revision>
  <dcterms:created xsi:type="dcterms:W3CDTF">2021-03-07T16:44:00Z</dcterms:created>
  <dcterms:modified xsi:type="dcterms:W3CDTF">2021-03-07T17:41:00Z</dcterms:modified>
</cp:coreProperties>
</file>