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Default ContentType="image/png" Extension="png"/>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E3AC3" w:rsidRDefault="00FF5611" w:rsidP="001B782A">
      <w:pPr>
        <w:pStyle w:val="Title"/>
      </w:pPr>
      <w:r>
        <w:t>SOR00. Allgemeine Informationen</w:t>
      </w:r>
    </w:p>
    <w:p w:rsidR="00FF5611" w:rsidRDefault="00FF5611" w:rsidP="001B782A">
      <w:pPr>
        <w:pStyle w:val="Subtitle"/>
      </w:pPr>
    </w:p>
    <w:p w:rsidR="00DB6F5E" w:rsidRDefault="00DB6F5E" w:rsidP="00846708">
      <w:pPr>
        <w:pStyle w:val="Authors"/>
      </w:pPr>
    </w:p>
    <w:p w:rsidR="001B782A" w:rsidRPr="001B782A" w:rsidRDefault="001B782A" w:rsidP="001B782A">
      <w:pPr>
        <w:pStyle w:val="Heading2"/>
      </w:pPr>
      <w:r w:rsidRPr="001B782A">
        <w:t>Abstract</w:t>
      </w:r>
    </w:p>
    <w:p w:rsidR="00FF5611" w:rsidRDefault="00FF5611" w:rsidP="00FF5611">
      <w:pPr>
        <w:pStyle w:val="Keywords"/>
      </w:pPr>
    </w:p>
    <w:p>
      <w:pPr>
        <w:pStyle w:val="Normal"/>
        <w:rPr/>
      </w:pPr>
      <w:r>
        <w:t>Im Corona-Team des Gesundheitsamt Nordfriesland (GA NF) arbeiten Kollegen/innen aus unterschiedlichen Bereichen - und mit unterschiedlichen Qualifikationen - zusammen. Sie nehmen unterschiedliche Verantwortungen in verschiedenen Rollen war:</w:t>
      </w:r>
    </w:p>
    <w:p>
      <w:pPr>
        <w:pStyle w:val="ListParagraph"/>
        <w:numPr>
          <w:ilvl w:val="0"/>
          <w:numId w:val="2"/>
        </w:numPr>
      </w:pPr>
      <w:r>
        <w:t>Fallbeauftragte (Ermittler/innen, Spezis)</w:t>
      </w:r>
    </w:p>
    <w:p>
      <w:pPr>
        <w:pStyle w:val="ListParagraph"/>
        <w:numPr>
          <w:ilvl w:val="0"/>
          <w:numId w:val="2"/>
        </w:numPr>
      </w:pPr>
      <w:r>
        <w:t>Kontaktbeauftragte</w:t>
      </w:r>
    </w:p>
    <w:p>
      <w:pPr>
        <w:pStyle w:val="ListParagraph"/>
        <w:numPr>
          <w:ilvl w:val="0"/>
          <w:numId w:val="2"/>
        </w:numPr>
      </w:pPr>
      <w:r>
        <w:t>Laborbeauftragte</w:t>
      </w:r>
    </w:p>
    <w:p>
      <w:pPr>
        <w:pStyle w:val="ListParagraph"/>
        <w:numPr>
          <w:ilvl w:val="0"/>
          <w:numId w:val="2"/>
        </w:numPr>
      </w:pPr>
      <w:r>
        <w:t>Verwaltung</w:t>
      </w:r>
    </w:p>
    <w:p>
      <w:pPr>
        <w:pStyle w:val="ListParagraph"/>
        <w:numPr>
          <w:ilvl w:val="0"/>
          <w:numId w:val="2"/>
        </w:numPr>
      </w:pPr>
      <w:r>
        <w:t>Hotline</w:t>
      </w:r>
    </w:p>
    <w:p>
      <w:pPr>
        <w:pStyle w:val="ListParagraph"/>
        <w:numPr>
          <w:ilvl w:val="0"/>
          <w:numId w:val="2"/>
        </w:numPr>
      </w:pPr>
      <w:r>
        <w:t>Team Recht</w:t>
      </w:r>
    </w:p>
    <w:p>
      <w:pPr>
        <w:pStyle w:val="Heading3"/>
        <w:rPr/>
      </w:pPr>
      <w:bookmarkStart w:name="H465210" w:id="0"/>
      <w:bookmarkEnd w:id="0"/>
      <w:r>
        <w:t>Fallbeauftragte (Spezi)</w:t>
      </w:r>
    </w:p>
    <w:p>
      <w:pPr>
        <w:pStyle w:val="Normal"/>
        <w:rPr/>
      </w:pPr>
      <w:r>
        <w:t xml:space="preserve">Ein/e </w:t>
      </w:r>
      <w:r>
        <w:rPr>
          <w:b/>
          <w:bCs/>
        </w:rPr>
        <w:t>verantwortliche/r</w:t>
      </w:r>
      <w:r>
        <w:t xml:space="preserve"> Fallbeauftragte/r ist täglich verantwortlich für den Ablauf der Ermittlungen und die Arbeitsaufträge. Diese Person ist auch über das sogenannte „Corona-Handy“ (8-20 Uhr) zu erreichen und damit u.a. unmittelbarer Ansprechpartner /in für die Pressestelle, Rettungsleitstelle etc. Sie/er stellt sicher das ausreichend Mitarbeiter/innen als Fall-bzw. Kontaktbeauftragte im Team anwesend sind und alamiert - nach eigenem Ermessen - wenn notwendig weitere Mitarbeiter/innen nach. Sie/er informiert bei besonderen Vorkommnissen, z.B. Ausbrüchen in Alten-/Pflegeheimen, in Schulen, etc. die Leitung des Gesundheitsamtes und stimmt mit diesem das weitere Vorgehen ab. Dazu werden o.g. Sachverhalte zunächst selbst gesichtet.</w:t>
      </w:r>
    </w:p>
    <w:p>
      <w:pPr>
        <w:pStyle w:val="Normal"/>
        <w:rPr/>
      </w:pPr>
      <w:r>
        <w:t>Innerhalb des Teams der Fallbeauftragten (Spezis) sollte immer ein/e Ärztin/Arzt vertreten sein um ausreichende medizinische bzw. hygienische Fachkenntnis sicherzustellen.  </w:t>
      </w:r>
    </w:p>
    <w:p>
      <w:pPr>
        <w:pStyle w:val="ListParagraph"/>
        <w:numPr>
          <w:ilvl w:val="0"/>
          <w:numId w:val="1"/>
        </w:numPr>
      </w:pPr>
      <w:r>
        <w:t xml:space="preserve">Aufgaben der Fallbeauftragten sind insbesondere </w:t>
      </w:r>
    </w:p>
    <w:p>
      <w:pPr>
        <w:pStyle w:val="ListParagraph"/>
        <w:numPr>
          <w:ilvl w:val="0"/>
          <w:numId w:val="1"/>
        </w:numPr>
      </w:pPr>
      <w:r>
        <w:t xml:space="preserve">Bewertung von Laborergebnissen, </w:t>
      </w:r>
    </w:p>
    <w:p>
      <w:pPr>
        <w:pStyle w:val="ListParagraph"/>
        <w:numPr>
          <w:ilvl w:val="0"/>
          <w:numId w:val="1"/>
        </w:numPr>
      </w:pPr>
      <w:r>
        <w:t xml:space="preserve">Entscheidung über Anordnungen und Einleitung von Schutzmaßnahmen, </w:t>
      </w:r>
    </w:p>
    <w:p>
      <w:pPr>
        <w:pStyle w:val="ListParagraph"/>
        <w:numPr>
          <w:ilvl w:val="0"/>
          <w:numId w:val="1"/>
        </w:numPr>
      </w:pPr>
      <w:r>
        <w:t xml:space="preserve">Verteilung der Aufgaben an die anderen Mitarbeitenden im Corona-Team bei einem Ausbruch, </w:t>
      </w:r>
    </w:p>
    <w:p>
      <w:pPr>
        <w:pStyle w:val="ListParagraph"/>
        <w:numPr>
          <w:ilvl w:val="0"/>
          <w:numId w:val="1"/>
        </w:numPr>
      </w:pPr>
      <w:r>
        <w:t>Befragung der positiv getesteten Personen nach Kontaktpersonen.</w:t>
      </w:r>
    </w:p>
    <w:p>
      <w:pPr>
        <w:pStyle w:val="Heading3"/>
        <w:rPr/>
      </w:pPr>
      <w:bookmarkStart w:name="H5854882" w:id="1"/>
      <w:bookmarkEnd w:id="1"/>
      <w:r>
        <w:t>Kontaktbeauftragte</w:t>
      </w:r>
    </w:p>
    <w:p>
      <w:pPr>
        <w:pStyle w:val="Normal"/>
        <w:rPr/>
      </w:pPr>
      <w:r>
        <w:t xml:space="preserve">Das Team der Kontaktbeauftragten ist verantwortlich für die Kontaktpersonennachverfolgung (KPN) und wird Anweisung des Fallbeauftragten(Spezi)-Team tätig und arbeitet diesem zu. </w:t>
      </w:r>
    </w:p>
    <w:p>
      <w:pPr>
        <w:pStyle w:val="Normal"/>
        <w:rPr/>
      </w:pPr>
      <w:r>
        <w:t xml:space="preserve">Zu den Aufgaben gehören </w:t>
      </w:r>
    </w:p>
    <w:p>
      <w:pPr>
        <w:pStyle w:val="ListParagraph"/>
        <w:numPr>
          <w:ilvl w:val="0"/>
          <w:numId w:val="1"/>
        </w:numPr>
      </w:pPr>
      <w:r>
        <w:t xml:space="preserve">Anrufe bei Kontaktpersonen, </w:t>
      </w:r>
    </w:p>
    <w:p>
      <w:pPr>
        <w:pStyle w:val="ListParagraph"/>
        <w:numPr>
          <w:ilvl w:val="0"/>
          <w:numId w:val="1"/>
        </w:numPr>
      </w:pPr>
      <w:r>
        <w:t xml:space="preserve">Ermittlungen von Kontaktpersonen Kategorie 1 und 2, </w:t>
      </w:r>
    </w:p>
    <w:p>
      <w:pPr>
        <w:pStyle w:val="ListParagraph"/>
        <w:numPr>
          <w:ilvl w:val="0"/>
          <w:numId w:val="1"/>
        </w:numPr>
      </w:pPr>
      <w:r>
        <w:t xml:space="preserve">Vorbereitung von Entscheidungen des Fallbeauftragten(Spezi)-Teams und </w:t>
      </w:r>
    </w:p>
    <w:p>
      <w:pPr>
        <w:pStyle w:val="ListParagraph"/>
        <w:numPr>
          <w:ilvl w:val="0"/>
          <w:numId w:val="1"/>
        </w:numPr>
      </w:pPr>
      <w:r>
        <w:t>Erledigung von organisatorischen Aufgaben (Führen von To-Do-Listen, Zuarbeit bei Pressearbeit etc.).</w:t>
      </w:r>
    </w:p>
    <w:p>
      <w:pPr>
        <w:pStyle w:val="Heading3"/>
        <w:rPr/>
      </w:pPr>
      <w:bookmarkStart w:name="H6882786" w:id="2"/>
      <w:bookmarkEnd w:id="2"/>
      <w:r>
        <w:t>Laborbeauftragte</w:t>
      </w:r>
    </w:p>
    <w:p>
      <w:pPr>
        <w:pStyle w:val="Normal"/>
        <w:rPr/>
      </w:pPr>
      <w:r>
        <w:t xml:space="preserve">Tägliche arbeiten zwei Personen als Laborbeauftragte. Das Team ist so zusammenzusetzen, dass stets beide Aufgaben (gemeinsam oder auch einzeln) erfüllt werden können. </w:t>
      </w:r>
    </w:p>
    <w:p>
      <w:pPr>
        <w:pStyle w:val="Normal"/>
        <w:rPr/>
      </w:pPr>
      <w:r>
        <w:t>Ihre Aufgaben umfassen:</w:t>
      </w:r>
    </w:p>
    <w:p>
      <w:pPr>
        <w:pStyle w:val="ListParagraph"/>
        <w:numPr>
          <w:ilvl w:val="0"/>
          <w:numId w:val="1"/>
        </w:numPr>
      </w:pPr>
      <w:r>
        <w:t xml:space="preserve">Abstriche organisieren und/oder </w:t>
      </w:r>
    </w:p>
    <w:p>
      <w:pPr>
        <w:pStyle w:val="ListParagraph"/>
        <w:numPr>
          <w:ilvl w:val="0"/>
          <w:numId w:val="1"/>
        </w:numPr>
      </w:pPr>
      <w:r>
        <w:t xml:space="preserve">Abstriche durchführen. </w:t>
      </w:r>
    </w:p>
    <w:p>
      <w:pPr>
        <w:pStyle w:val="Heading3"/>
        <w:rPr/>
      </w:pPr>
      <w:bookmarkStart w:name="H48341" w:id="3"/>
      <w:bookmarkEnd w:id="3"/>
      <w:r>
        <w:t>Verwaltung</w:t>
      </w:r>
    </w:p>
    <w:p>
      <w:pPr>
        <w:pStyle w:val="Normal"/>
        <w:rPr/>
      </w:pPr>
      <w:r>
        <w:t xml:space="preserve">Die Mitarbeitenden übernehmen v.a. Verwaltungstätigkeiten wie z.B. </w:t>
      </w:r>
    </w:p>
    <w:p>
      <w:pPr>
        <w:pStyle w:val="ListParagraph"/>
        <w:numPr>
          <w:ilvl w:val="0"/>
          <w:numId w:val="1"/>
        </w:numPr>
      </w:pPr>
      <w:r>
        <w:t xml:space="preserve">Ausfertigung von besonderen Anordnungen, </w:t>
      </w:r>
    </w:p>
    <w:p>
      <w:pPr>
        <w:pStyle w:val="ListParagraph"/>
        <w:numPr>
          <w:ilvl w:val="0"/>
          <w:numId w:val="1"/>
        </w:numPr>
      </w:pPr>
      <w:r>
        <w:t xml:space="preserve">Erstellen von Statistiken, </w:t>
      </w:r>
    </w:p>
    <w:p>
      <w:pPr>
        <w:pStyle w:val="ListParagraph"/>
        <w:numPr>
          <w:ilvl w:val="0"/>
          <w:numId w:val="1"/>
        </w:numPr>
      </w:pPr>
      <w:r>
        <w:t xml:space="preserve">Unterstützung der Leitung bei Öffentlichkeitsarbeit, </w:t>
      </w:r>
    </w:p>
    <w:p>
      <w:pPr>
        <w:pStyle w:val="ListParagraph"/>
        <w:numPr>
          <w:ilvl w:val="0"/>
          <w:numId w:val="1"/>
        </w:numPr>
      </w:pPr>
      <w:r>
        <w:t>allgemein Informationsbeschaffung</w:t>
      </w:r>
    </w:p>
    <w:p>
      <w:pPr>
        <w:pStyle w:val="Heading3"/>
        <w:rPr/>
      </w:pPr>
      <w:bookmarkStart w:name="H3854785" w:id="4"/>
      <w:bookmarkEnd w:id="4"/>
      <w:r>
        <w:t>Hotline</w:t>
      </w:r>
    </w:p>
    <w:p>
      <w:pPr>
        <w:pStyle w:val="Normal"/>
        <w:rPr/>
      </w:pPr>
      <w:r>
        <w:t>Die Mitarbeiter/innen der Hotline bearbeiten eingehende Anrufe.</w:t>
      </w:r>
    </w:p>
    <w:p>
      <w:pPr>
        <w:pStyle w:val="Normal"/>
        <w:rPr/>
      </w:pPr>
      <w:r>
        <w:t>(Sie führen auch den täglichen Rückruf bei den Personen in häuslicher Absonderung (Quarantäne) durch, wenn dieses der Arbeitsaufwand zu lässt.)</w:t>
      </w:r>
    </w:p>
    <w:p/>
    <w:p>
      <w:pPr>
        <w:pStyle w:val="Heading3"/>
        <w:rPr/>
      </w:pPr>
      <w:bookmarkStart w:name="H7604821" w:id="5"/>
      <w:bookmarkEnd w:id="5"/>
      <w:r>
        <w:rPr>
          <w:b/>
          <w:bCs/>
        </w:rPr>
        <w:t>Team Recht</w:t>
      </w:r>
    </w:p>
    <w:p>
      <w:pPr>
        <w:pStyle w:val="Normal"/>
        <w:rPr/>
      </w:pPr>
      <w:r>
        <w:t>Das Teams Recht steht täglich grundsätzlichen zur Verfügung für Rechtsberatungen.</w:t>
      </w:r>
    </w:p>
    <w:p/>
    <w:p>
      <w:pPr>
        <w:pStyle w:val="Heading2"/>
        <w:rPr/>
      </w:pPr>
      <w:bookmarkStart w:name="H2236164" w:id="6"/>
      <w:bookmarkEnd w:id="6"/>
      <w:r>
        <w:t>SORMAS</w:t>
      </w:r>
    </w:p>
    <w:p>
      <w:pPr>
        <w:pStyle w:val="Normal"/>
        <w:rPr/>
      </w:pPr>
      <w:r>
        <w:t xml:space="preserve">In SORMAS werden Arbeitsabläufe durch digitale Arbeitsprozesse und Aufgaben ersetzen, um den Ablauf bei der Ermittlung von Infektionsketten und in der Kontaktpersonennachverfolung  zu vereinfachen. </w:t>
      </w:r>
    </w:p>
    <w:p>
      <w:pPr>
        <w:pStyle w:val="Normal"/>
        <w:rPr/>
      </w:pPr>
      <w:r>
        <w:t>Im folgenden stellen wir Ihnen die Arbeitsabläuf vor und wie wir SORMAS nutzen.</w:t>
      </w:r>
    </w:p>
    <w:p>
      <w:pPr>
        <w:pStyle w:val="Heading3"/>
        <w:rPr/>
      </w:pPr>
      <w:bookmarkStart w:name="H5783797" w:id="7"/>
      <w:bookmarkEnd w:id="7"/>
      <w:r>
        <w:t>Anmeldung</w:t>
      </w:r>
    </w:p>
    <w:p>
      <w:pPr>
        <w:pStyle w:val="Normal"/>
        <w:rPr/>
      </w:pPr>
      <w:r>
        <w:t xml:space="preserve">Für die Bearbeitung in SORMAS benutzen Sie bitte immer den Internet Browser </w:t>
      </w:r>
      <w:r>
        <w:rPr>
          <w:b/>
          <w:bCs/>
        </w:rPr>
        <w:t>Google Chrome</w:t>
      </w:r>
      <w:r>
        <w:t>, die Anwendung ist für diesen Browser optimiert.</w:t>
      </w:r>
    </w:p>
    <w:p>
      <w:pPr>
        <w:pStyle w:val="Normal"/>
        <w:rPr/>
      </w:pPr>
      <w:r>
        <w:t xml:space="preserve">Um die internetbasierte Anwendung nutzen zu können benötigen einen individualiserten Nutzer/innenzugang mit dem Sie sich anmelden unter der </w:t>
      </w:r>
      <w:r>
        <w:rPr>
          <w:b/>
          <w:bCs/>
        </w:rPr>
        <w:t>Internetaddresse</w:t>
      </w:r>
    </w:p>
    <w:p>
      <w:pPr>
        <w:pStyle w:val="Normal"/>
        <w:rPr/>
      </w:pPr>
      <w:hyperlink r:id="rId15">
        <w:r>
          <w:rPr>
            <w:rStyle w:val="Hyperlink"/>
          </w:rPr>
          <w:t>http://kreis-nordfriesland.sormas-oegd.de/sormas-ui/login#</w:t>
        </w:r>
      </w:hyperlink>
      <w:r>
        <w:t xml:space="preserve"> </w:t>
      </w:r>
    </w:p>
    <w:p>
      <w:pPr>
        <w:pStyle w:val="Heading3"/>
        <w:rPr/>
      </w:pPr>
      <w:bookmarkStart w:name="H3928266" w:id="8"/>
      <w:bookmarkEnd w:id="8"/>
      <w:r>
        <w:t>Startseite</w:t>
      </w:r>
    </w:p>
    <w:p>
      <w:pPr>
        <w:pStyle w:val="Normal"/>
        <w:rPr/>
      </w:pPr>
      <w:r>
        <w:t>Unter o.g. Internetaddresse finden Sie die folgende Startseite:</w:t>
      </w:r>
    </w:p>
    <w:p>
      <w:pPr>
        <w:jc w:val="center"/>
      </w:pPr>
      <w:bookmarkStart w:name="F12654851" w:id="9"/>
      <w:bookmarkEnd w:id="9"/>
      <w:r>
        <w:rPr/>
        <w:drawing>
          <wp:inline distT="0" distB="0" distL="0" distR="0">
            <wp:extent cx="4457700" cy="2856322"/>
            <wp:docPr id="0" name="Picture0" descr=""/>
            <a:graphic xmlns:a="http://schemas.openxmlformats.org/drawingml/2006/main">
              <a:graphicData uri="http://schemas.openxmlformats.org/drawingml/2006/picture">
                <pic:pic xmlns:pic="http://schemas.openxmlformats.org/drawingml/2006/picture">
                  <pic:nvPicPr>
                    <pic:cNvPr id="0" name="Anmeldung" descr=""/>
                    <pic:cNvPicPr>
                      <a:picLocks noChangeAspect="1" noChangeArrowheads="1"/>
                    </pic:cNvPicPr>
                  </pic:nvPicPr>
                  <pic:blipFill>
                    <a:blip r:embed="rId6"/>
                    <a:stretch>
                      <a:fillRect/>
                    </a:stretch>
                  </pic:blipFill>
                  <pic:spPr bwMode="auto">
                    <a:xfrm>
                      <a:off x="0" y="0"/>
                      <a:ext cx="4457700" cy="2856322"/>
                    </a:xfrm>
                    <a:prstGeom prst="rect">
                      <a:avLst/>
                    </a:prstGeom>
                    <a:noFill/>
                    <a:ln w="9525">
                      <a:noFill/>
                      <a:miter lim="800000"/>
                      <a:headEnd/>
                      <a:tailEnd/>
                    </a:ln>
                  </pic:spPr>
                </pic:pic>
              </a:graphicData>
            </a:graphic>
          </wp:inline>
        </w:drawing>
      </w:r>
    </w:p>
    <w:p>
      <w:pPr>
        <w:pStyle w:val="Caption"/>
        <w:rPr/>
      </w:pPr>
      <w:r>
        <w:t xml:space="preserve">Foto </w:t>
      </w:r>
      <w:r>
        <w:rPr/>
        <w:fldChar w:fldCharType="begin"/>
      </w:r>
      <w:r>
        <w:rPr/>
        <w:instrText> SEQ photo \* ARABIC </w:instrText>
      </w:r>
      <w:r>
        <w:rPr/>
        <w:fldChar w:fldCharType="separate"/>
      </w:r>
      <w:r>
        <w:rPr/>
        <w:t>1</w:t>
      </w:r>
      <w:r>
        <w:rPr/>
        <w:fldChar w:fldCharType="end"/>
      </w:r>
    </w:p>
    <w:p/>
    <w:p>
      <w:pPr>
        <w:pStyle w:val="Normal"/>
        <w:rPr/>
      </w:pPr>
      <w:r>
        <w:t xml:space="preserve">Melden Sie sich hier an mit Ihrem </w:t>
      </w:r>
      <w:r>
        <w:rPr>
          <w:b/>
          <w:bCs/>
        </w:rPr>
        <w:t>Benutzernahme</w:t>
      </w:r>
      <w:r>
        <w:t xml:space="preserve"> (B-Kennung der KommunIT) und Ihrem dazugehörigen </w:t>
      </w:r>
      <w:r>
        <w:rPr>
          <w:b/>
          <w:bCs/>
        </w:rPr>
        <w:t>SORMAS Passwort</w:t>
      </w:r>
      <w:r>
        <w:t xml:space="preserve"> (dieses erhalten Sie von Hernn Heiko.Tiedemann@nordfriesland.de).</w:t>
      </w:r>
    </w:p>
    <w:p>
      <w:pPr>
        <w:pStyle w:val="Normal"/>
        <w:rPr/>
      </w:pPr>
      <w:r>
        <w:t>Nach der Anmeldung finden Sie die Startseite für die Kontaktpersonennachverfolgung des Landkreises Nordfriesland.</w:t>
      </w:r>
    </w:p>
    <w:p>
      <w:pPr>
        <w:jc w:val="center"/>
      </w:pPr>
      <w:bookmarkStart w:name="F83594411" w:id="10"/>
      <w:bookmarkEnd w:id="10"/>
      <w:r>
        <w:rPr/>
        <w:drawing>
          <wp:inline distT="0" distB="0" distL="0" distR="0">
            <wp:extent cx="4457700" cy="2506123"/>
            <wp:docPr id="1" name="Picture1" descr=""/>
            <a:graphic xmlns:a="http://schemas.openxmlformats.org/drawingml/2006/main">
              <a:graphicData uri="http://schemas.openxmlformats.org/drawingml/2006/picture">
                <pic:pic xmlns:pic="http://schemas.openxmlformats.org/drawingml/2006/picture">
                  <pic:nvPicPr>
                    <pic:cNvPr id="0" name="Startseite" descr=""/>
                    <pic:cNvPicPr>
                      <a:picLocks noChangeAspect="1" noChangeArrowheads="1"/>
                    </pic:cNvPicPr>
                  </pic:nvPicPr>
                  <pic:blipFill>
                    <a:blip r:embed="rId7"/>
                    <a:stretch>
                      <a:fillRect/>
                    </a:stretch>
                  </pic:blipFill>
                  <pic:spPr bwMode="auto">
                    <a:xfrm>
                      <a:off x="0" y="0"/>
                      <a:ext cx="4457700" cy="2506123"/>
                    </a:xfrm>
                    <a:prstGeom prst="rect">
                      <a:avLst/>
                    </a:prstGeom>
                    <a:noFill/>
                    <a:ln w="9525">
                      <a:noFill/>
                      <a:miter lim="800000"/>
                      <a:headEnd/>
                      <a:tailEnd/>
                    </a:ln>
                  </pic:spPr>
                </pic:pic>
              </a:graphicData>
            </a:graphic>
          </wp:inline>
        </w:drawing>
      </w:r>
    </w:p>
    <w:p>
      <w:pPr>
        <w:pStyle w:val="Caption"/>
        <w:rPr/>
      </w:pPr>
      <w:r>
        <w:t xml:space="preserve">Foto </w:t>
      </w:r>
      <w:r>
        <w:rPr/>
        <w:fldChar w:fldCharType="begin"/>
      </w:r>
      <w:r>
        <w:rPr/>
        <w:instrText> SEQ photo \* ARABIC </w:instrText>
      </w:r>
      <w:r>
        <w:rPr/>
        <w:fldChar w:fldCharType="separate"/>
      </w:r>
      <w:r>
        <w:rPr/>
        <w:t>2</w:t>
      </w:r>
      <w:r>
        <w:rPr/>
        <w:fldChar w:fldCharType="end"/>
      </w:r>
    </w:p>
    <w:p/>
    <w:p>
      <w:pPr>
        <w:pStyle w:val="Normal"/>
        <w:rPr/>
      </w:pPr>
      <w:r>
        <w:t>Unter Aufgaben finden Sie an Sie persönlich oder an das Team in dem Sie arbeiten delegierte Arbeitsaufträge.</w:t>
      </w:r>
    </w:p>
    <w:p>
      <w:pPr>
        <w:pStyle w:val="Heading3"/>
        <w:rPr/>
      </w:pPr>
      <w:bookmarkStart w:name="H2625771" w:id="11"/>
      <w:bookmarkEnd w:id="11"/>
      <w:r>
        <w:t>Pflichtfelder</w:t>
      </w:r>
    </w:p>
    <w:p>
      <w:pPr>
        <w:pStyle w:val="Normal"/>
        <w:rPr/>
      </w:pPr>
      <w:r>
        <w:t>In den Eingabemasken sind viele Felder mit „*“ gekennzeichnet. Bei diesen Feldern handelt es sich um Pflichtfelder die ausgefüllt werden müssen.</w:t>
      </w:r>
    </w:p>
    <w:p>
      <w:pPr>
        <w:pStyle w:val="Heading3"/>
        <w:rPr/>
      </w:pPr>
      <w:bookmarkStart w:name="H5573818" w:id="12"/>
      <w:bookmarkEnd w:id="12"/>
      <w:r>
        <w:br/>
      </w:r>
      <w:r>
        <w:t>Orientierung</w:t>
      </w:r>
    </w:p>
    <w:p>
      <w:pPr>
        <w:pStyle w:val="Normal"/>
        <w:rPr/>
      </w:pPr>
      <w:r>
        <w:t xml:space="preserve">Bitte immer orientieren, in welchem Menü-Bereich man Sie sich befindet. Auf der </w:t>
      </w:r>
      <w:r>
        <w:rPr>
          <w:b/>
          <w:bCs/>
        </w:rPr>
        <w:t>linken Seite</w:t>
      </w:r>
      <w:r>
        <w:t xml:space="preserve"> der Software finden Sie dazu das Blaues Menu mit</w:t>
      </w:r>
    </w:p>
    <w:p>
      <w:pPr>
        <w:pStyle w:val="Normal"/>
        <w:rPr/>
      </w:pPr>
      <w:r>
        <w:t>Übersicht, Aufgaben, Fälle, Kontakte, … </w:t>
      </w:r>
    </w:p>
    <w:p>
      <w:pPr>
        <w:pStyle w:val="Normal"/>
        <w:rPr/>
      </w:pPr>
      <w:r>
        <w:t xml:space="preserve">Auf der </w:t>
      </w:r>
      <w:r>
        <w:rPr>
          <w:b/>
          <w:bCs/>
        </w:rPr>
        <w:t>rechten Seite</w:t>
      </w:r>
      <w:r>
        <w:t xml:space="preserve"> finden sie oben unterschiedliche unter Menuepunkte/Reiter zu den entsprechenden Bereichen für die Dateneingabe, z.B. unter Menue Fälle, Reicher: Fallverzeichnis, oder im Untermenue eines einzelnen Falles: Fallinformationen: Fall, Fall Person, Krankenhausaufenthalte, Symptome, Epidemioligische Daten...</w:t>
      </w:r>
    </w:p>
    <w:p>
      <w:pPr>
        <w:pStyle w:val="Normal"/>
        <w:rPr/>
      </w:pPr>
      <w:r>
        <w:br/>
      </w:r>
    </w:p>
    <w:p>
      <w:pPr>
        <w:pStyle w:val="Heading2"/>
        <w:rPr/>
      </w:pPr>
      <w:bookmarkStart w:name="H6745811" w:id="13"/>
      <w:bookmarkEnd w:id="13"/>
      <w:r>
        <w:t>Aufgaben</w:t>
      </w:r>
    </w:p>
    <w:p>
      <w:pPr>
        <w:pStyle w:val="Normal"/>
        <w:rPr/>
      </w:pPr>
      <w:r>
        <w:t xml:space="preserve">Zur Sicherstellung, dass im Bearbeitungsprozess die nächsten Schritte bearbeitet werden gibt es in SORMAS die Möglichkeit sogenannte "Aufgaben" als Arbeitsaufträge für Personen oder Gruppen zu definieren. </w:t>
      </w:r>
    </w:p>
    <w:p>
      <w:pPr>
        <w:pStyle w:val="Normal"/>
        <w:rPr/>
      </w:pPr>
      <w:r>
        <w:t>Einzelne Aufgaben stehen jeweils am Ende eines Arbeitsschrittes, bzw. leiten den nächsten Arbeitsschritt ein.</w:t>
      </w:r>
    </w:p>
    <w:p>
      <w:pPr>
        <w:pStyle w:val="Heading3"/>
        <w:rPr/>
      </w:pPr>
      <w:bookmarkStart w:name="H6025156" w:id="14"/>
      <w:bookmarkEnd w:id="14"/>
      <w:r>
        <w:t>Aufgaben abrufen</w:t>
      </w:r>
    </w:p>
    <w:p>
      <w:pPr>
        <w:pStyle w:val="Normal"/>
        <w:rPr/>
      </w:pPr>
      <w:r>
        <w:t xml:space="preserve">Jedes Team, bzw. jede Person ist für die ihm zugewiesenen Aufgaben verantwortlich. Diese Aufgaben müssen täglich abgearbeitet werden. </w:t>
      </w:r>
    </w:p>
    <w:p>
      <w:pPr>
        <w:pStyle w:val="Normal"/>
        <w:rPr/>
      </w:pPr>
      <w:r>
        <w:t>Hierzu werden die Aufgaben durch Klicken auf „Zugewiesen an“ alphabetisch sortiert und können nun einzeln geöffnet werden.</w:t>
      </w:r>
    </w:p>
    <w:p>
      <w:pPr>
        <w:jc w:val="center"/>
      </w:pPr>
      <w:bookmarkStart w:name="F26215271" w:id="15"/>
      <w:bookmarkEnd w:id="15"/>
      <w:r>
        <w:rPr/>
        <w:drawing>
          <wp:inline distT="0" distB="0" distL="0" distR="0">
            <wp:extent cx="5943600" cy="2308194"/>
            <wp:docPr id="2" name="Picture2" descr=""/>
            <a:graphic xmlns:a="http://schemas.openxmlformats.org/drawingml/2006/main">
              <a:graphicData uri="http://schemas.openxmlformats.org/drawingml/2006/picture">
                <pic:pic xmlns:pic="http://schemas.openxmlformats.org/drawingml/2006/picture">
                  <pic:nvPicPr>
                    <pic:cNvPr id="0" name="Aufgabenverwaltung" descr=""/>
                    <pic:cNvPicPr>
                      <a:picLocks noChangeAspect="1" noChangeArrowheads="1"/>
                    </pic:cNvPicPr>
                  </pic:nvPicPr>
                  <pic:blipFill>
                    <a:blip r:embed="rId8"/>
                    <a:stretch>
                      <a:fillRect/>
                    </a:stretch>
                  </pic:blipFill>
                  <pic:spPr bwMode="auto">
                    <a:xfrm>
                      <a:off x="0" y="0"/>
                      <a:ext cx="5943600" cy="2308194"/>
                    </a:xfrm>
                    <a:prstGeom prst="rect">
                      <a:avLst/>
                    </a:prstGeom>
                    <a:noFill/>
                    <a:ln w="9525">
                      <a:noFill/>
                      <a:miter lim="800000"/>
                      <a:headEnd/>
                      <a:tailEnd/>
                    </a:ln>
                  </pic:spPr>
                </pic:pic>
              </a:graphicData>
            </a:graphic>
          </wp:inline>
        </w:drawing>
      </w:r>
    </w:p>
    <w:p>
      <w:pPr>
        <w:pStyle w:val="Caption"/>
        <w:rPr/>
      </w:pPr>
      <w:r>
        <w:t xml:space="preserve">Foto </w:t>
      </w:r>
      <w:r>
        <w:rPr/>
        <w:fldChar w:fldCharType="begin"/>
      </w:r>
      <w:r>
        <w:rPr/>
        <w:instrText> SEQ photo \* ARABIC </w:instrText>
      </w:r>
      <w:r>
        <w:rPr/>
        <w:fldChar w:fldCharType="separate"/>
      </w:r>
      <w:r>
        <w:rPr/>
        <w:t>3</w:t>
      </w:r>
      <w:r>
        <w:rPr/>
        <w:fldChar w:fldCharType="end"/>
      </w:r>
      <w:r>
        <w:t xml:space="preserve">: </w:t>
      </w:r>
      <w:r>
        <w:t xml:space="preserve"> Aufgaben verwalten</w:t>
      </w:r>
    </w:p>
    <w:p/>
    <w:p>
      <w:pPr>
        <w:pStyle w:val="Heading3"/>
        <w:rPr/>
      </w:pPr>
      <w:bookmarkStart w:name="H7809427" w:id="16"/>
      <w:bookmarkEnd w:id="16"/>
      <w:r>
        <w:t>Aufgaben öffnen</w:t>
      </w:r>
    </w:p>
    <w:p>
      <w:pPr>
        <w:pStyle w:val="Normal"/>
        <w:rPr/>
      </w:pPr>
      <w:r>
        <w:t xml:space="preserve">Wird ein Doppelklick auf die einzelnen Aufgaben gemacht, öffnet sich der Fall bzw. der Kontakt für den die Aufgabe angelegt wurde. Durch Doppelklick auf den hinteren Bereich der Aufgabe gelangt man direkt in die Aufgabe. </w:t>
      </w:r>
    </w:p>
    <w:p>
      <w:pPr>
        <w:jc w:val="center"/>
      </w:pPr>
      <w:bookmarkStart w:name="F74920761" w:id="17"/>
      <w:bookmarkEnd w:id="17"/>
      <w:r>
        <w:rPr/>
        <w:drawing>
          <wp:inline distT="0" distB="0" distL="0" distR="0">
            <wp:extent cx="5943600" cy="912947"/>
            <wp:docPr id="3" name="Picture3" descr=""/>
            <a:graphic xmlns:a="http://schemas.openxmlformats.org/drawingml/2006/main">
              <a:graphicData uri="http://schemas.openxmlformats.org/drawingml/2006/picture">
                <pic:pic xmlns:pic="http://schemas.openxmlformats.org/drawingml/2006/picture">
                  <pic:nvPicPr>
                    <pic:cNvPr id="0" name="Aufgabenverwaltung öffnen" descr=""/>
                    <pic:cNvPicPr>
                      <a:picLocks noChangeAspect="1" noChangeArrowheads="1"/>
                    </pic:cNvPicPr>
                  </pic:nvPicPr>
                  <pic:blipFill>
                    <a:blip r:embed="rId9"/>
                    <a:stretch>
                      <a:fillRect/>
                    </a:stretch>
                  </pic:blipFill>
                  <pic:spPr bwMode="auto">
                    <a:xfrm>
                      <a:off x="0" y="0"/>
                      <a:ext cx="5943600" cy="912947"/>
                    </a:xfrm>
                    <a:prstGeom prst="rect">
                      <a:avLst/>
                    </a:prstGeom>
                    <a:noFill/>
                    <a:ln w="9525">
                      <a:noFill/>
                      <a:miter lim="800000"/>
                      <a:headEnd/>
                      <a:tailEnd/>
                    </a:ln>
                  </pic:spPr>
                </pic:pic>
              </a:graphicData>
            </a:graphic>
          </wp:inline>
        </w:drawing>
      </w:r>
    </w:p>
    <w:p>
      <w:pPr>
        <w:pStyle w:val="Caption"/>
        <w:rPr/>
      </w:pPr>
      <w:r>
        <w:t xml:space="preserve">Foto </w:t>
      </w:r>
      <w:r>
        <w:rPr/>
        <w:fldChar w:fldCharType="begin"/>
      </w:r>
      <w:r>
        <w:rPr/>
        <w:instrText> SEQ photo \* ARABIC </w:instrText>
      </w:r>
      <w:r>
        <w:rPr/>
        <w:fldChar w:fldCharType="separate"/>
      </w:r>
      <w:r>
        <w:rPr/>
        <w:t>4</w:t>
      </w:r>
      <w:r>
        <w:rPr/>
        <w:fldChar w:fldCharType="end"/>
      </w:r>
      <w:r>
        <w:t xml:space="preserve">: </w:t>
      </w:r>
      <w:r>
        <w:t xml:space="preserve"> Aufgaben öffnen</w:t>
      </w:r>
    </w:p>
    <w:p/>
    <w:p>
      <w:pPr>
        <w:pStyle w:val="Heading3"/>
        <w:rPr/>
      </w:pPr>
      <w:bookmarkStart w:name="H9066833" w:id="18"/>
      <w:bookmarkEnd w:id="18"/>
      <w:r>
        <w:t>Aufgabe abschließen</w:t>
      </w:r>
    </w:p>
    <w:p>
      <w:pPr>
        <w:pStyle w:val="Normal"/>
        <w:rPr/>
      </w:pPr>
      <w:r>
        <w:t>Wurde eine Aufgabe abgeschlossen, wird diese Aufgabe als „Erledigt“ markiert. Dadurch taucht die Aufgabe nicht mehr in der Übersicht der Aufgaben auf.</w:t>
      </w:r>
    </w:p>
    <w:p>
      <w:pPr>
        <w:jc w:val="center"/>
      </w:pPr>
      <w:bookmarkStart w:name="F14517751" w:id="19"/>
      <w:bookmarkEnd w:id="19"/>
      <w:r>
        <w:rPr/>
        <w:drawing>
          <wp:inline distT="0" distB="0" distL="0" distR="0">
            <wp:extent cx="5943600" cy="5060707"/>
            <wp:docPr id="4" name="Picture4" descr=""/>
            <a:graphic xmlns:a="http://schemas.openxmlformats.org/drawingml/2006/main">
              <a:graphicData uri="http://schemas.openxmlformats.org/drawingml/2006/picture">
                <pic:pic xmlns:pic="http://schemas.openxmlformats.org/drawingml/2006/picture">
                  <pic:nvPicPr>
                    <pic:cNvPr id="0" name="Aufgabe erledgit" descr=""/>
                    <pic:cNvPicPr>
                      <a:picLocks noChangeAspect="1" noChangeArrowheads="1"/>
                    </pic:cNvPicPr>
                  </pic:nvPicPr>
                  <pic:blipFill>
                    <a:blip r:embed="rId10"/>
                    <a:stretch>
                      <a:fillRect/>
                    </a:stretch>
                  </pic:blipFill>
                  <pic:spPr bwMode="auto">
                    <a:xfrm>
                      <a:off x="0" y="0"/>
                      <a:ext cx="5943600" cy="5060707"/>
                    </a:xfrm>
                    <a:prstGeom prst="rect">
                      <a:avLst/>
                    </a:prstGeom>
                    <a:noFill/>
                    <a:ln w="9525">
                      <a:noFill/>
                      <a:miter lim="800000"/>
                      <a:headEnd/>
                      <a:tailEnd/>
                    </a:ln>
                  </pic:spPr>
                </pic:pic>
              </a:graphicData>
            </a:graphic>
          </wp:inline>
        </w:drawing>
      </w:r>
    </w:p>
    <w:p>
      <w:pPr>
        <w:pStyle w:val="Caption"/>
        <w:rPr/>
      </w:pPr>
      <w:r>
        <w:t xml:space="preserve">Foto </w:t>
      </w:r>
      <w:r>
        <w:rPr/>
        <w:fldChar w:fldCharType="begin"/>
      </w:r>
      <w:r>
        <w:rPr/>
        <w:instrText> SEQ photo \* ARABIC </w:instrText>
      </w:r>
      <w:r>
        <w:rPr/>
        <w:fldChar w:fldCharType="separate"/>
      </w:r>
      <w:r>
        <w:rPr/>
        <w:t>5</w:t>
      </w:r>
      <w:r>
        <w:rPr/>
        <w:fldChar w:fldCharType="end"/>
      </w:r>
      <w:r>
        <w:t xml:space="preserve">: </w:t>
      </w:r>
      <w:r>
        <w:t>Aufgabe als ERLEDIGT abschließen</w:t>
      </w:r>
    </w:p>
    <w:p/>
    <w:p>
      <w:pPr>
        <w:pStyle w:val="Heading3"/>
        <w:rPr/>
      </w:pPr>
      <w:bookmarkStart w:name="H9212092" w:id="20"/>
      <w:bookmarkEnd w:id="20"/>
      <w:r>
        <w:t>Aufgabe anlegen</w:t>
      </w:r>
    </w:p>
    <w:p>
      <w:pPr>
        <w:pStyle w:val="Normal"/>
        <w:rPr/>
      </w:pPr>
      <w:r>
        <w:t xml:space="preserve">Um eine </w:t>
      </w:r>
      <w:r>
        <w:rPr>
          <w:b/>
          <w:bCs/>
        </w:rPr>
        <w:t>neue Aufgabe</w:t>
      </w:r>
      <w:r>
        <w:t xml:space="preserve"> anzulegen, wird bei der Bearbeitung eines "Fall" oder "Kontaktes" rechts oben auf „Neue Aufgabe" geklickt.</w:t>
      </w:r>
    </w:p>
    <w:p>
      <w:pPr>
        <w:jc w:val="center"/>
      </w:pPr>
      <w:bookmarkStart w:name="F4966441" w:id="21"/>
      <w:bookmarkEnd w:id="21"/>
      <w:r>
        <w:rPr/>
        <w:drawing>
          <wp:inline distT="0" distB="0" distL="0" distR="0">
            <wp:extent cx="5943600" cy="1012613"/>
            <wp:docPr id="5" name="Picture5" descr=""/>
            <a:graphic xmlns:a="http://schemas.openxmlformats.org/drawingml/2006/main">
              <a:graphicData uri="http://schemas.openxmlformats.org/drawingml/2006/picture">
                <pic:pic xmlns:pic="http://schemas.openxmlformats.org/drawingml/2006/picture">
                  <pic:nvPicPr>
                    <pic:cNvPr id="0" name="Aufgaben Anlegen" descr=""/>
                    <pic:cNvPicPr>
                      <a:picLocks noChangeAspect="1" noChangeArrowheads="1"/>
                    </pic:cNvPicPr>
                  </pic:nvPicPr>
                  <pic:blipFill>
                    <a:blip r:embed="rId11"/>
                    <a:stretch>
                      <a:fillRect/>
                    </a:stretch>
                  </pic:blipFill>
                  <pic:spPr bwMode="auto">
                    <a:xfrm>
                      <a:off x="0" y="0"/>
                      <a:ext cx="5943600" cy="1012613"/>
                    </a:xfrm>
                    <a:prstGeom prst="rect">
                      <a:avLst/>
                    </a:prstGeom>
                    <a:noFill/>
                    <a:ln w="9525">
                      <a:noFill/>
                      <a:miter lim="800000"/>
                      <a:headEnd/>
                      <a:tailEnd/>
                    </a:ln>
                  </pic:spPr>
                </pic:pic>
              </a:graphicData>
            </a:graphic>
          </wp:inline>
        </w:drawing>
      </w:r>
    </w:p>
    <w:p>
      <w:pPr>
        <w:pStyle w:val="Caption"/>
        <w:rPr/>
      </w:pPr>
      <w:r>
        <w:t xml:space="preserve">Foto </w:t>
      </w:r>
      <w:r>
        <w:rPr/>
        <w:fldChar w:fldCharType="begin"/>
      </w:r>
      <w:r>
        <w:rPr/>
        <w:instrText> SEQ photo \* ARABIC </w:instrText>
      </w:r>
      <w:r>
        <w:rPr/>
        <w:fldChar w:fldCharType="separate"/>
      </w:r>
      <w:r>
        <w:rPr/>
        <w:t>6</w:t>
      </w:r>
      <w:r>
        <w:rPr/>
        <w:fldChar w:fldCharType="end"/>
      </w:r>
    </w:p>
    <w:p/>
    <w:p>
      <w:pPr>
        <w:pStyle w:val="Normal"/>
        <w:rPr/>
      </w:pPr>
      <w:r>
        <w:t xml:space="preserve">In der geöffneten Eingabemaske wird ein </w:t>
      </w:r>
      <w:r>
        <w:rPr>
          <w:b/>
          <w:bCs/>
        </w:rPr>
        <w:t>Aufgabentyp gewählt</w:t>
      </w:r>
      <w:r>
        <w:t xml:space="preserve">, das </w:t>
      </w:r>
      <w:r>
        <w:rPr>
          <w:b/>
          <w:bCs/>
        </w:rPr>
        <w:t>Fälligkeitsdatum</w:t>
      </w:r>
      <w:r>
        <w:t xml:space="preserve"> ggfs. angepasst und die </w:t>
      </w:r>
      <w:r>
        <w:rPr>
          <w:b/>
          <w:bCs/>
        </w:rPr>
        <w:t>Aufgabe zugewiesen an</w:t>
      </w:r>
      <w:r>
        <w:t xml:space="preserve"> eine Person oder ein Team. In dringenden Fällen kann die </w:t>
      </w:r>
      <w:r>
        <w:rPr>
          <w:b/>
          <w:bCs/>
        </w:rPr>
        <w:t>Priorität</w:t>
      </w:r>
      <w:r>
        <w:t xml:space="preserve"> auf „Hoch“ gesetzt werden, dann wird sie optisch in der Aufgabenverwaltung hervorgehoben. In dem Feld "Kommentar zur Aufgabe" werden alle wichtigen Informationen zu der Aufgabe beschrieben/dokumentiert.</w:t>
      </w:r>
    </w:p>
    <w:p>
      <w:pPr>
        <w:jc w:val="center"/>
      </w:pPr>
      <w:bookmarkStart w:name="F26397411" w:id="22"/>
      <w:bookmarkEnd w:id="22"/>
      <w:r>
        <w:rPr/>
        <w:drawing>
          <wp:inline distT="0" distB="0" distL="0" distR="0">
            <wp:extent cx="5943600" cy="3977640"/>
            <wp:docPr id="6" name="Picture6" descr=""/>
            <a:graphic xmlns:a="http://schemas.openxmlformats.org/drawingml/2006/main">
              <a:graphicData uri="http://schemas.openxmlformats.org/drawingml/2006/picture">
                <pic:pic xmlns:pic="http://schemas.openxmlformats.org/drawingml/2006/picture">
                  <pic:nvPicPr>
                    <pic:cNvPr id="0" name="Neue Aufgabe erstellen" descr=""/>
                    <pic:cNvPicPr>
                      <a:picLocks noChangeAspect="1" noChangeArrowheads="1"/>
                    </pic:cNvPicPr>
                  </pic:nvPicPr>
                  <pic:blipFill>
                    <a:blip r:embed="rId12"/>
                    <a:stretch>
                      <a:fillRect/>
                    </a:stretch>
                  </pic:blipFill>
                  <pic:spPr bwMode="auto">
                    <a:xfrm>
                      <a:off x="0" y="0"/>
                      <a:ext cx="5943600" cy="3977640"/>
                    </a:xfrm>
                    <a:prstGeom prst="rect">
                      <a:avLst/>
                    </a:prstGeom>
                    <a:noFill/>
                    <a:ln w="9525">
                      <a:noFill/>
                      <a:miter lim="800000"/>
                      <a:headEnd/>
                      <a:tailEnd/>
                    </a:ln>
                  </pic:spPr>
                </pic:pic>
              </a:graphicData>
            </a:graphic>
          </wp:inline>
        </w:drawing>
      </w:r>
    </w:p>
    <w:p>
      <w:pPr>
        <w:pStyle w:val="Caption"/>
        <w:rPr/>
      </w:pPr>
      <w:r>
        <w:t xml:space="preserve">Foto </w:t>
      </w:r>
      <w:r>
        <w:rPr/>
        <w:fldChar w:fldCharType="begin"/>
      </w:r>
      <w:r>
        <w:rPr/>
        <w:instrText> SEQ photo \* ARABIC </w:instrText>
      </w:r>
      <w:r>
        <w:rPr/>
        <w:fldChar w:fldCharType="separate"/>
      </w:r>
      <w:r>
        <w:rPr/>
        <w:t>7</w:t>
      </w:r>
      <w:r>
        <w:rPr/>
        <w:fldChar w:fldCharType="end"/>
      </w:r>
    </w:p>
    <w:p/>
    <w:p>
      <w:pPr>
        <w:pStyle w:val="Normal"/>
        <w:rPr/>
      </w:pPr>
      <w:r>
        <w:t>Die gebräuchlichsten Aufgabentypen sind:</w:t>
      </w:r>
    </w:p>
    <w:p>
      <w:pPr>
        <w:jc w:val="center"/>
      </w:pPr>
      <w:bookmarkStart w:name="F25107581" w:id="23"/>
      <w:bookmarkEnd w:id="23"/>
      <w:r>
        <w:rPr/>
        <w:drawing>
          <wp:inline distT="0" distB="0" distL="0" distR="0">
            <wp:extent cx="4867275" cy="3086100"/>
            <wp:docPr id="7" name="Picture7" descr=""/>
            <a:graphic xmlns:a="http://schemas.openxmlformats.org/drawingml/2006/main">
              <a:graphicData uri="http://schemas.openxmlformats.org/drawingml/2006/picture">
                <pic:pic xmlns:pic="http://schemas.openxmlformats.org/drawingml/2006/picture">
                  <pic:nvPicPr>
                    <pic:cNvPr id="0" name="Aufgabentyp" descr=""/>
                    <pic:cNvPicPr>
                      <a:picLocks noChangeAspect="1" noChangeArrowheads="1"/>
                    </pic:cNvPicPr>
                  </pic:nvPicPr>
                  <pic:blipFill>
                    <a:blip r:embed="rId13"/>
                    <a:stretch>
                      <a:fillRect/>
                    </a:stretch>
                  </pic:blipFill>
                  <pic:spPr bwMode="auto">
                    <a:xfrm>
                      <a:off x="0" y="0"/>
                      <a:ext cx="4867275" cy="3086100"/>
                    </a:xfrm>
                    <a:prstGeom prst="rect">
                      <a:avLst/>
                    </a:prstGeom>
                    <a:noFill/>
                    <a:ln w="9525">
                      <a:noFill/>
                      <a:miter lim="800000"/>
                      <a:headEnd/>
                      <a:tailEnd/>
                    </a:ln>
                  </pic:spPr>
                </pic:pic>
              </a:graphicData>
            </a:graphic>
          </wp:inline>
        </w:drawing>
      </w:r>
    </w:p>
    <w:p>
      <w:pPr>
        <w:pStyle w:val="Caption"/>
        <w:rPr/>
      </w:pPr>
      <w:r>
        <w:t xml:space="preserve">Foto </w:t>
      </w:r>
      <w:r>
        <w:rPr/>
        <w:fldChar w:fldCharType="begin"/>
      </w:r>
      <w:r>
        <w:rPr/>
        <w:instrText> SEQ photo \* ARABIC </w:instrText>
      </w:r>
      <w:r>
        <w:rPr/>
        <w:fldChar w:fldCharType="separate"/>
      </w:r>
      <w:r>
        <w:rPr/>
        <w:t>8</w:t>
      </w:r>
      <w:r>
        <w:rPr/>
        <w:fldChar w:fldCharType="end"/>
      </w:r>
      <w:r>
        <w:t xml:space="preserve">: </w:t>
      </w:r>
      <w:r>
        <w:t xml:space="preserve"> 1:  3:  Unterschiedliche Aufgabentype, die Arbeitsaufträge enthalten und entsprechend von unterschiedlichen Teams bearbeitet werden</w:t>
      </w:r>
    </w:p>
    <w:p/>
    <w:tbl>
      <w:tblPr>
        <w:tblStyle w:val="TableGrid"/>
        <w:tblW w:w="0" w:type="auto"/>
        <w:tblLook w:val="04A0" w:firstRow="1" w:lastRow="0" w:firstColumn="1" w:lastColumn="0" w:noHBand="0" w:noVBand="1"/>
      </w:tblPr>
      <w:tblGrid>
        <w:gridCol w:w="3116"/>
        <w:gridCol w:w="3116"/>
        <w:gridCol w:w="3116"/>
      </w:tblGrid>
      <w:tr>
        <w:tc>
          <w:tcPr>
            <w:tcW w:w="3116" w:type="dxa"/>
          </w:tcPr>
          <w:p>
            <w:pPr>
              <w:pStyle w:val="Normal"/>
              <w:rPr/>
            </w:pPr>
            <w:r>
              <w:rPr>
                <w:b/>
                <w:bCs/>
              </w:rPr>
              <w:t>Aufgabentyp</w:t>
            </w:r>
          </w:p>
        </w:tc>
        <w:tc>
          <w:tcPr>
            <w:tcW w:w="3116" w:type="dxa"/>
          </w:tcPr>
          <w:p>
            <w:pPr>
              <w:pStyle w:val="Normal"/>
              <w:rPr/>
            </w:pPr>
            <w:r>
              <w:rPr>
                <w:b/>
                <w:bCs/>
              </w:rPr>
              <w:t>ToDo</w:t>
            </w:r>
          </w:p>
        </w:tc>
        <w:tc>
          <w:tcPr>
            <w:tcW w:w="3116" w:type="dxa"/>
          </w:tcPr>
          <w:p>
            <w:pPr>
              <w:pStyle w:val="Normal"/>
              <w:rPr/>
            </w:pPr>
            <w:r>
              <w:rPr>
                <w:b/>
                <w:bCs/>
              </w:rPr>
              <w:t>Adressat (i.d.R.)</w:t>
            </w:r>
          </w:p>
        </w:tc>
      </w:tr>
      <w:tr>
        <w:tc>
          <w:tcPr>
            <w:tcW w:w="3116" w:type="dxa"/>
          </w:tcPr>
          <w:p>
            <w:pPr>
              <w:pStyle w:val="Normal"/>
              <w:rPr/>
            </w:pPr>
            <w:r>
              <w:t>Fallisolierung</w:t>
            </w:r>
          </w:p>
        </w:tc>
        <w:tc>
          <w:tcPr>
            <w:tcW w:w="3116" w:type="dxa"/>
          </w:tcPr>
          <w:p>
            <w:pPr>
              <w:pStyle w:val="Normal"/>
              <w:rPr/>
            </w:pPr>
            <w:r>
              <w:t xml:space="preserve">Positiv gemeldete Person </w:t>
            </w:r>
            <w:r>
              <w:rPr>
                <w:b/>
                <w:bCs/>
              </w:rPr>
              <w:t>wird als Fall isoliert</w:t>
            </w:r>
          </w:p>
        </w:tc>
        <w:tc>
          <w:tcPr>
            <w:tcW w:w="3116" w:type="dxa"/>
          </w:tcPr>
          <w:p>
            <w:pPr>
              <w:pStyle w:val="Normal"/>
              <w:rPr/>
            </w:pPr>
            <w:r>
              <w:t>Verwaltung</w:t>
            </w:r>
          </w:p>
        </w:tc>
      </w:tr>
      <w:tr>
        <w:tc>
          <w:tcPr>
            <w:tcW w:w="3116" w:type="dxa"/>
          </w:tcPr>
          <w:p>
            <w:pPr>
              <w:pStyle w:val="Normal"/>
              <w:rPr/>
            </w:pPr>
            <w:r>
              <w:t>Falluntersuchung</w:t>
            </w:r>
          </w:p>
        </w:tc>
        <w:tc>
          <w:tcPr>
            <w:tcW w:w="3116" w:type="dxa"/>
          </w:tcPr>
          <w:p>
            <w:pPr>
              <w:pStyle w:val="Normal"/>
              <w:rPr/>
            </w:pPr>
            <w:r>
              <w:t>Positiv gemeldete Person wird kontaktiert und die Umstände ermittelt</w:t>
            </w:r>
          </w:p>
        </w:tc>
        <w:tc>
          <w:tcPr>
            <w:tcW w:w="3116" w:type="dxa"/>
          </w:tcPr>
          <w:p>
            <w:pPr>
              <w:pStyle w:val="Normal"/>
              <w:rPr/>
            </w:pPr>
            <w:r>
              <w:t>Ermittler ("Spezi"-Team)</w:t>
            </w:r>
          </w:p>
        </w:tc>
      </w:tr>
      <w:tr>
        <w:tc>
          <w:tcPr>
            <w:tcW w:w="3116" w:type="dxa"/>
          </w:tcPr>
          <w:p>
            <w:pPr>
              <w:pStyle w:val="Normal"/>
              <w:rPr/>
            </w:pPr>
            <w:r>
              <w:t>Fallverwaltung</w:t>
            </w:r>
          </w:p>
        </w:tc>
        <w:tc>
          <w:tcPr>
            <w:tcW w:w="3116" w:type="dxa"/>
          </w:tcPr>
          <w:p>
            <w:pPr>
              <w:pStyle w:val="Normal"/>
              <w:rPr/>
            </w:pPr>
            <w:r>
              <w:t>Zu einem positiv gemeldeten Fall werden Daten aufbereiten/ recherchieren</w:t>
            </w:r>
          </w:p>
        </w:tc>
        <w:tc>
          <w:tcPr>
            <w:tcW w:w="3116" w:type="dxa"/>
          </w:tcPr>
          <w:p>
            <w:pPr>
              <w:pStyle w:val="Normal"/>
              <w:rPr/>
            </w:pPr>
            <w:r>
              <w:t>Verwaltung (Survnet-Team)</w:t>
            </w:r>
          </w:p>
        </w:tc>
      </w:tr>
      <w:tr>
        <w:tc>
          <w:tcPr>
            <w:tcW w:w="3116" w:type="dxa"/>
          </w:tcPr>
          <w:p>
            <w:pPr>
              <w:pStyle w:val="Normal"/>
              <w:rPr/>
            </w:pPr>
            <w:r>
              <w:t>Kontaktverfolgung</w:t>
            </w:r>
          </w:p>
        </w:tc>
        <w:tc>
          <w:tcPr>
            <w:tcW w:w="3116" w:type="dxa"/>
          </w:tcPr>
          <w:p>
            <w:pPr>
              <w:pStyle w:val="Normal"/>
              <w:rPr/>
            </w:pPr>
            <w:r>
              <w:t>Umfeld ermitteln</w:t>
            </w:r>
          </w:p>
        </w:tc>
        <w:tc>
          <w:tcPr>
            <w:tcW w:w="3116" w:type="dxa"/>
          </w:tcPr>
          <w:p>
            <w:pPr>
              <w:pStyle w:val="Normal"/>
              <w:rPr/>
            </w:pPr>
            <w:r>
              <w:t>KPN</w:t>
            </w:r>
          </w:p>
        </w:tc>
      </w:tr>
      <w:tr>
        <w:tc>
          <w:tcPr>
            <w:tcW w:w="3116" w:type="dxa"/>
          </w:tcPr>
          <w:p>
            <w:pPr>
              <w:pStyle w:val="Normal"/>
              <w:rPr/>
            </w:pPr>
            <w:r>
              <w:t>Probenentnahme</w:t>
            </w:r>
          </w:p>
        </w:tc>
        <w:tc>
          <w:tcPr>
            <w:tcW w:w="3116" w:type="dxa"/>
          </w:tcPr>
          <w:p>
            <w:pPr>
              <w:pStyle w:val="Normal"/>
              <w:rPr/>
            </w:pPr>
            <w:r>
              <w:t>Probe organisieren</w:t>
            </w:r>
          </w:p>
        </w:tc>
        <w:tc>
          <w:tcPr>
            <w:tcW w:w="3116" w:type="dxa"/>
          </w:tcPr>
          <w:p>
            <w:pPr>
              <w:pStyle w:val="Normal"/>
              <w:rPr/>
            </w:pPr>
            <w:r>
              <w:t>Abstrichteam</w:t>
            </w:r>
          </w:p>
        </w:tc>
      </w:tr>
      <w:tr>
        <w:tc>
          <w:tcPr>
            <w:tcW w:w="3116" w:type="dxa"/>
          </w:tcPr>
          <w:p>
            <w:pPr>
              <w:pStyle w:val="Normal"/>
              <w:rPr/>
            </w:pPr>
            <w:r>
              <w:t>Andere Aufgabe</w:t>
            </w:r>
          </w:p>
        </w:tc>
        <w:tc>
          <w:tcPr>
            <w:tcW w:w="3116" w:type="dxa"/>
          </w:tcPr>
          <w:p>
            <w:pPr>
              <w:pStyle w:val="Normal"/>
              <w:rPr/>
            </w:pPr>
            <w:r>
              <w:t> </w:t>
            </w:r>
          </w:p>
        </w:tc>
        <w:tc>
          <w:tcPr>
            <w:tcW w:w="3116" w:type="dxa"/>
          </w:tcPr>
          <w:p>
            <w:pPr>
              <w:pStyle w:val="Normal"/>
              <w:rPr/>
            </w:pPr>
            <w:r>
              <w:t> </w:t>
            </w:r>
          </w:p>
        </w:tc>
      </w:tr>
    </w:tbl>
    <w:p/>
    <w:p>
      <w:pPr>
        <w:pStyle w:val="Heading3"/>
        <w:rPr/>
      </w:pPr>
      <w:bookmarkStart w:name="H7956046" w:id="24"/>
      <w:bookmarkEnd w:id="24"/>
      <w:r>
        <w:t>Aktenvermerke </w:t>
      </w:r>
    </w:p>
    <w:p>
      <w:pPr>
        <w:pStyle w:val="Normal"/>
        <w:rPr/>
      </w:pPr>
      <w:r>
        <w:t>In dem Feld „</w:t>
      </w:r>
      <w:r>
        <w:rPr>
          <w:i/>
          <w:iCs/>
        </w:rPr>
        <w:t>Allgemeiner Kommentar</w:t>
      </w:r>
      <w:r>
        <w:t>“ unter Fälle/Kontakte können wichtige Informatioen festgehalten, wie z.B. Aktenvermerke. </w:t>
      </w:r>
    </w:p>
    <w:p>
      <w:pPr>
        <w:pStyle w:val="Normal"/>
        <w:rPr/>
      </w:pPr>
      <w:r>
        <w:t>Hier kann beispielsweise eingefügt werden:</w:t>
      </w:r>
    </w:p>
    <w:p>
      <w:pPr>
        <w:pStyle w:val="ListParagraph"/>
        <w:numPr>
          <w:ilvl w:val="0"/>
          <w:numId w:val="1"/>
        </w:numPr>
      </w:pPr>
      <w:r>
        <w:t xml:space="preserve"> Quarantäne ausgesprochen (Name Datum) </w:t>
      </w:r>
    </w:p>
    <w:p>
      <w:pPr>
        <w:pStyle w:val="ListParagraph"/>
        <w:numPr>
          <w:ilvl w:val="0"/>
          <w:numId w:val="1"/>
        </w:numPr>
      </w:pPr>
      <w:r>
        <w:t>Patient wird von Tafel Husum versorgt</w:t>
      </w:r>
    </w:p>
    <w:p w:rsidR="00586296" w:rsidRDefault="00586296" w:rsidP="00586296">
      <w:pPr>
        <w:pStyle w:val="Heading2"/>
      </w:pPr>
      <w:r>
        <w:t>Bibliography</w:t>
      </w:r>
    </w:p>
    <w:p>
      <w:pPr>
        <w:pStyle w:val="References"/>
        <w:rPr/>
      </w:pPr>
      <w:r>
        <w:t xml:space="preserve"> </w:t>
      </w:r>
    </w:p>
    <w:sectPr w:rsidR="004D7A36" w:rsidRPr="009805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620195A"/>
    <w:multiLevelType w:val="hybridMultilevel"/>
    <w:tmpl w:val="A74C9E6A"/>
    <w:lvl w:ilvl="0" w:tplc="04090001" w:tentative="1">
      <w:start w:val="1"/>
      <w:numFmt w:val="bullet"/>
      <w:lvlText w:val=""/>
      <w:lvlJc w:val="left"/>
      <w:pPr>
        <w:ind w:left="720" w:hanging="360"/>
      </w:pPr>
      <w:rPr>
        <w:rFonts w:ascii="Symbol" w:hAnsi="Symbol" w:hint="default"/>
      </w:rPr>
    </w:lvl>
    <w:lvl w:ilvl="1" w:tplc="04090001" w:tentative="1">
      <w:start w:val="1"/>
      <w:numFmt w:val="bullet"/>
      <w:lvlText w:val=""/>
      <w:lvlJc w:val="left"/>
      <w:pPr>
        <w:ind w:left="1440" w:hanging="360"/>
      </w:pPr>
      <w:rPr>
        <w:rFonts w:ascii="Symbol" w:hAnsi="Symbol" w:hint="default"/>
      </w:rPr>
    </w:lvl>
    <w:lvl w:ilvl="2" w:tplc="04090001" w:tentative="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1" w:tentative="1">
      <w:start w:val="1"/>
      <w:numFmt w:val="bullet"/>
      <w:lvlText w:val=""/>
      <w:lvlJc w:val="left"/>
      <w:pPr>
        <w:ind w:left="3600" w:hanging="360"/>
      </w:pPr>
      <w:rPr>
        <w:rFonts w:ascii="Symbol" w:hAnsi="Symbol" w:hint="default"/>
      </w:rPr>
    </w:lvl>
    <w:lvl w:ilvl="5" w:tplc="04090001" w:tentative="1">
      <w:start w:val="1"/>
      <w:numFmt w:val="bullet"/>
      <w:lvlText w:val=""/>
      <w:lvlJc w:val="left"/>
      <w:pPr>
        <w:ind w:left="4320" w:hanging="360"/>
      </w:pPr>
      <w:rPr>
        <w:rFonts w:ascii="Symbol" w:hAnsi="Symbol" w:hint="default"/>
      </w:rPr>
    </w:lvl>
    <w:lvl w:ilvl="6" w:tplc="04090001" w:tentative="1">
      <w:start w:val="1"/>
      <w:numFmt w:val="bullet"/>
      <w:lvlText w:val=""/>
      <w:lvlJc w:val="left"/>
      <w:pPr>
        <w:ind w:left="5040" w:hanging="360"/>
      </w:pPr>
      <w:rPr>
        <w:rFonts w:ascii="Symbol" w:hAnsi="Symbol" w:hint="default"/>
      </w:rPr>
    </w:lvl>
    <w:lvl w:ilvl="7" w:tplc="04090001" w:tentative="1">
      <w:start w:val="1"/>
      <w:numFmt w:val="bullet"/>
      <w:lvlText w:val=""/>
      <w:lvlJc w:val="left"/>
      <w:pPr>
        <w:ind w:left="5760" w:hanging="360"/>
      </w:pPr>
      <w:rPr>
        <w:rFonts w:ascii="Symbol" w:hAnsi="Symbol" w:hint="default"/>
      </w:rPr>
    </w:lvl>
    <w:lvl w:ilvl="8" w:tplc="04090001" w:tentative="1">
      <w:start w:val="1"/>
      <w:numFmt w:val="bullet"/>
      <w:lvlText w:val=""/>
      <w:lvlJc w:val="left"/>
      <w:pPr>
        <w:ind w:left="6480" w:hanging="360"/>
      </w:pPr>
      <w:rPr>
        <w:rFonts w:ascii="Symbol" w:hAnsi="Symbol" w:hint="default"/>
      </w:rPr>
    </w:lvl>
  </w:abstractNum>
  <w:num w:numId="1">
    <w:abstractNumId w:val="0"/>
  </w:num>
  <w:abstractNum w:abstractNumId="2" w15:restartNumberingAfterBreak="0">
    <w:nsid w:val="7F6635F3"/>
    <w:multiLevelType w:val="hybridMultilevel"/>
    <w:tmpl w:val="BFFEF214"/>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0F">
      <w:start w:val="1"/>
      <w:numFmt w:val="decimal"/>
      <w:lvlText w:val="%3."/>
      <w:lvlJc w:val="left"/>
      <w:pPr>
        <w:ind w:left="2160" w:hanging="360"/>
      </w:pPr>
    </w:lvl>
    <w:lvl w:ilvl="3" w:tplc="0409000F">
      <w:start w:val="1"/>
      <w:numFmt w:val="decimal"/>
      <w:lvlText w:val="%4."/>
      <w:lvlJc w:val="left"/>
      <w:pPr>
        <w:ind w:left="2880" w:hanging="360"/>
      </w:pPr>
    </w:lvl>
    <w:lvl w:ilvl="4" w:tplc="0409000F">
      <w:start w:val="1"/>
      <w:numFmt w:val="decimal"/>
      <w:lvlText w:val="%5."/>
      <w:lvlJc w:val="left"/>
      <w:pPr>
        <w:ind w:left="3600" w:hanging="360"/>
      </w:pPr>
    </w:lvl>
    <w:lvl w:ilvl="5" w:tplc="0409000F">
      <w:start w:val="1"/>
      <w:numFmt w:val="decimal"/>
      <w:lvlText w:val="%6."/>
      <w:lvlJc w:val="left"/>
      <w:pPr>
        <w:ind w:left="4320" w:hanging="360"/>
      </w:pPr>
    </w:lvl>
    <w:lvl w:ilvl="6" w:tplc="0409000F">
      <w:start w:val="1"/>
      <w:numFmt w:val="decimal"/>
      <w:lvlText w:val="%7."/>
      <w:lvlJc w:val="left"/>
      <w:pPr>
        <w:ind w:left="5040" w:hanging="360"/>
      </w:pPr>
    </w:lvl>
    <w:lvl w:ilvl="7" w:tplc="0409000F">
      <w:start w:val="1"/>
      <w:numFmt w:val="decimal"/>
      <w:lvlText w:val="%8."/>
      <w:lvlJc w:val="left"/>
      <w:pPr>
        <w:ind w:left="5760" w:hanging="360"/>
      </w:pPr>
    </w:lvl>
    <w:lvl w:ilvl="8" w:tplc="0409000F">
      <w:start w:val="1"/>
      <w:numFmt w:val="decimal"/>
      <w:lvlText w:val="%9."/>
      <w:lvlJc w:val="left"/>
      <w:pPr>
        <w:ind w:left="6480" w:hanging="360"/>
      </w:pPr>
    </w:lvl>
  </w:abstract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5611"/>
    <w:rsid w:val="00172C3A"/>
    <w:rsid w:val="001B782A"/>
    <w:rsid w:val="004D7A36"/>
    <w:rsid w:val="004E3AC3"/>
    <w:rsid w:val="00586296"/>
    <w:rsid w:val="00846708"/>
    <w:rsid w:val="009805F8"/>
    <w:rsid w:val="00C437E8"/>
    <w:rsid w:val="00DB6F5E"/>
    <w:rsid w:val="00FF56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7E8E52"/>
  <w15:chartTrackingRefBased/>
  <w15:docId w15:val="{4B8D1E70-D3CA-41F3-ABBB-87E1B0D445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n-US" w:eastAsia="en-US" w:bidi="ar-SA"/>
      </w:rPr>
    </w:rPrDefault>
    <w:pPrDefault>
      <w:pPr>
        <w:spacing w:after="160" w:line="276"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F5611"/>
  </w:style>
  <w:style w:type="paragraph" w:styleId="Heading1">
    <w:name w:val="heading 1"/>
    <w:basedOn w:val="Normal"/>
    <w:next w:val="Normal"/>
    <w:link w:val="Heading1Char"/>
    <w:uiPriority w:val="9"/>
    <w:qFormat/>
    <w:rsid w:val="00FF5611"/>
    <w:pPr>
      <w:keepNext/>
      <w:keepLines/>
      <w:pBdr>
        <w:bottom w:val="single" w:sz="4" w:space="2" w:color="ED7D31"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Heading2">
    <w:name w:val="heading 2"/>
    <w:basedOn w:val="Normal"/>
    <w:next w:val="Normal"/>
    <w:link w:val="Heading2Char"/>
    <w:uiPriority w:val="9"/>
    <w:unhideWhenUsed/>
    <w:qFormat/>
    <w:rsid w:val="001B782A"/>
    <w:pPr>
      <w:keepNext/>
      <w:keepLines/>
      <w:spacing w:before="120" w:after="0" w:line="240" w:lineRule="auto"/>
      <w:outlineLvl w:val="1"/>
    </w:pPr>
    <w:rPr>
      <w:rFonts w:asciiTheme="majorHAnsi" w:eastAsiaTheme="majorEastAsia" w:hAnsiTheme="majorHAnsi" w:cstheme="majorBidi"/>
      <w:b/>
      <w:color w:val="000000" w:themeColor="text1"/>
      <w:sz w:val="36"/>
      <w:szCs w:val="36"/>
    </w:rPr>
  </w:style>
  <w:style w:type="paragraph" w:styleId="Heading3">
    <w:name w:val="heading 3"/>
    <w:basedOn w:val="Normal"/>
    <w:next w:val="Normal"/>
    <w:link w:val="Heading3Char"/>
    <w:uiPriority w:val="9"/>
    <w:unhideWhenUsed/>
    <w:qFormat/>
    <w:rsid w:val="00FF5611"/>
    <w:pPr>
      <w:keepNext/>
      <w:keepLines/>
      <w:spacing w:before="80" w:after="0" w:line="240" w:lineRule="auto"/>
      <w:outlineLvl w:val="2"/>
    </w:pPr>
    <w:rPr>
      <w:rFonts w:asciiTheme="majorHAnsi" w:eastAsiaTheme="majorEastAsia" w:hAnsiTheme="majorHAnsi" w:cstheme="majorBidi"/>
      <w:color w:val="C45911" w:themeColor="accent2" w:themeShade="BF"/>
      <w:sz w:val="32"/>
      <w:szCs w:val="32"/>
    </w:rPr>
  </w:style>
  <w:style w:type="paragraph" w:styleId="Heading4">
    <w:name w:val="heading 4"/>
    <w:basedOn w:val="Normal"/>
    <w:next w:val="Normal"/>
    <w:link w:val="Heading4Char"/>
    <w:uiPriority w:val="9"/>
    <w:unhideWhenUsed/>
    <w:qFormat/>
    <w:rsid w:val="00FF5611"/>
    <w:pPr>
      <w:keepNext/>
      <w:keepLines/>
      <w:spacing w:before="80" w:after="0" w:line="240" w:lineRule="auto"/>
      <w:outlineLvl w:val="3"/>
    </w:pPr>
    <w:rPr>
      <w:rFonts w:asciiTheme="majorHAnsi" w:eastAsiaTheme="majorEastAsia" w:hAnsiTheme="majorHAnsi" w:cstheme="majorBidi"/>
      <w:i/>
      <w:iCs/>
      <w:color w:val="833C0B" w:themeColor="accent2" w:themeShade="80"/>
      <w:sz w:val="28"/>
      <w:szCs w:val="28"/>
    </w:rPr>
  </w:style>
  <w:style w:type="paragraph" w:styleId="Heading5">
    <w:name w:val="heading 5"/>
    <w:basedOn w:val="Normal"/>
    <w:next w:val="Normal"/>
    <w:link w:val="Heading5Char"/>
    <w:uiPriority w:val="9"/>
    <w:unhideWhenUsed/>
    <w:qFormat/>
    <w:rsid w:val="00FF5611"/>
    <w:pPr>
      <w:keepNext/>
      <w:keepLines/>
      <w:spacing w:before="80" w:after="0" w:line="240" w:lineRule="auto"/>
      <w:outlineLvl w:val="4"/>
    </w:pPr>
    <w:rPr>
      <w:rFonts w:asciiTheme="majorHAnsi" w:eastAsiaTheme="majorEastAsia" w:hAnsiTheme="majorHAnsi" w:cstheme="majorBidi"/>
      <w:color w:val="C45911" w:themeColor="accent2" w:themeShade="BF"/>
      <w:sz w:val="24"/>
      <w:szCs w:val="24"/>
    </w:rPr>
  </w:style>
  <w:style w:type="paragraph" w:styleId="Heading6">
    <w:name w:val="heading 6"/>
    <w:basedOn w:val="Normal"/>
    <w:next w:val="Normal"/>
    <w:link w:val="Heading6Char"/>
    <w:uiPriority w:val="9"/>
    <w:unhideWhenUsed/>
    <w:qFormat/>
    <w:rsid w:val="00FF5611"/>
    <w:pPr>
      <w:keepNext/>
      <w:keepLines/>
      <w:spacing w:before="80" w:after="0" w:line="240" w:lineRule="auto"/>
      <w:outlineLvl w:val="5"/>
    </w:pPr>
    <w:rPr>
      <w:rFonts w:asciiTheme="majorHAnsi" w:eastAsiaTheme="majorEastAsia" w:hAnsiTheme="majorHAnsi" w:cstheme="majorBidi"/>
      <w:i/>
      <w:iCs/>
      <w:color w:val="833C0B" w:themeColor="accent2" w:themeShade="80"/>
      <w:sz w:val="24"/>
      <w:szCs w:val="24"/>
    </w:rPr>
  </w:style>
  <w:style w:type="paragraph" w:styleId="Heading7">
    <w:name w:val="heading 7"/>
    <w:basedOn w:val="Normal"/>
    <w:next w:val="Normal"/>
    <w:link w:val="Heading7Char"/>
    <w:uiPriority w:val="9"/>
    <w:semiHidden/>
    <w:unhideWhenUsed/>
    <w:qFormat/>
    <w:rsid w:val="00FF5611"/>
    <w:pPr>
      <w:keepNext/>
      <w:keepLines/>
      <w:spacing w:before="80" w:after="0" w:line="240" w:lineRule="auto"/>
      <w:outlineLvl w:val="6"/>
    </w:pPr>
    <w:rPr>
      <w:rFonts w:asciiTheme="majorHAnsi" w:eastAsiaTheme="majorEastAsia" w:hAnsiTheme="majorHAnsi" w:cstheme="majorBidi"/>
      <w:b/>
      <w:bCs/>
      <w:color w:val="833C0B" w:themeColor="accent2" w:themeShade="80"/>
      <w:sz w:val="22"/>
      <w:szCs w:val="22"/>
    </w:rPr>
  </w:style>
  <w:style w:type="paragraph" w:styleId="Heading8">
    <w:name w:val="heading 8"/>
    <w:basedOn w:val="Normal"/>
    <w:next w:val="Normal"/>
    <w:link w:val="Heading8Char"/>
    <w:uiPriority w:val="9"/>
    <w:semiHidden/>
    <w:unhideWhenUsed/>
    <w:qFormat/>
    <w:rsid w:val="00FF5611"/>
    <w:pPr>
      <w:keepNext/>
      <w:keepLines/>
      <w:spacing w:before="80" w:after="0" w:line="240" w:lineRule="auto"/>
      <w:outlineLvl w:val="7"/>
    </w:pPr>
    <w:rPr>
      <w:rFonts w:asciiTheme="majorHAnsi" w:eastAsiaTheme="majorEastAsia" w:hAnsiTheme="majorHAnsi" w:cstheme="majorBidi"/>
      <w:color w:val="833C0B" w:themeColor="accent2" w:themeShade="80"/>
      <w:sz w:val="22"/>
      <w:szCs w:val="22"/>
    </w:rPr>
  </w:style>
  <w:style w:type="paragraph" w:styleId="Heading9">
    <w:name w:val="heading 9"/>
    <w:basedOn w:val="Normal"/>
    <w:next w:val="Normal"/>
    <w:link w:val="Heading9Char"/>
    <w:uiPriority w:val="9"/>
    <w:semiHidden/>
    <w:unhideWhenUsed/>
    <w:qFormat/>
    <w:rsid w:val="00FF5611"/>
    <w:pPr>
      <w:keepNext/>
      <w:keepLines/>
      <w:spacing w:before="80" w:after="0" w:line="240" w:lineRule="auto"/>
      <w:outlineLvl w:val="8"/>
    </w:pPr>
    <w:rPr>
      <w:rFonts w:asciiTheme="majorHAnsi" w:eastAsiaTheme="majorEastAsia" w:hAnsiTheme="majorHAnsi" w:cstheme="majorBidi"/>
      <w:i/>
      <w:iCs/>
      <w:color w:val="833C0B" w:themeColor="accent2" w:themeShade="8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B782A"/>
    <w:pPr>
      <w:spacing w:after="0" w:line="240" w:lineRule="auto"/>
      <w:contextualSpacing/>
      <w:jc w:val="center"/>
    </w:pPr>
    <w:rPr>
      <w:rFonts w:asciiTheme="majorHAnsi" w:eastAsiaTheme="majorEastAsia" w:hAnsiTheme="majorHAnsi" w:cstheme="majorBidi"/>
      <w:color w:val="262626" w:themeColor="text1" w:themeTint="D9"/>
      <w:sz w:val="96"/>
      <w:szCs w:val="96"/>
    </w:rPr>
  </w:style>
  <w:style w:type="character" w:customStyle="1" w:styleId="TitleChar">
    <w:name w:val="Title Char"/>
    <w:basedOn w:val="DefaultParagraphFont"/>
    <w:link w:val="Title"/>
    <w:uiPriority w:val="10"/>
    <w:rsid w:val="001B782A"/>
    <w:rPr>
      <w:rFonts w:asciiTheme="majorHAnsi" w:eastAsiaTheme="majorEastAsia" w:hAnsiTheme="majorHAnsi" w:cstheme="majorBidi"/>
      <w:color w:val="262626" w:themeColor="text1" w:themeTint="D9"/>
      <w:sz w:val="96"/>
      <w:szCs w:val="96"/>
    </w:rPr>
  </w:style>
  <w:style w:type="paragraph" w:styleId="Subtitle">
    <w:name w:val="Subtitle"/>
    <w:basedOn w:val="Normal"/>
    <w:next w:val="Normal"/>
    <w:link w:val="SubtitleChar"/>
    <w:uiPriority w:val="11"/>
    <w:qFormat/>
    <w:rsid w:val="001B782A"/>
    <w:pPr>
      <w:numPr>
        <w:ilvl w:val="1"/>
      </w:numPr>
      <w:spacing w:after="240"/>
      <w:jc w:val="center"/>
    </w:pPr>
    <w:rPr>
      <w:caps/>
      <w:color w:val="404040" w:themeColor="text1" w:themeTint="BF"/>
      <w:spacing w:val="20"/>
      <w:sz w:val="28"/>
      <w:szCs w:val="28"/>
    </w:rPr>
  </w:style>
  <w:style w:type="character" w:customStyle="1" w:styleId="SubtitleChar">
    <w:name w:val="Subtitle Char"/>
    <w:basedOn w:val="DefaultParagraphFont"/>
    <w:link w:val="Subtitle"/>
    <w:uiPriority w:val="11"/>
    <w:rsid w:val="001B782A"/>
    <w:rPr>
      <w:caps/>
      <w:color w:val="404040" w:themeColor="text1" w:themeTint="BF"/>
      <w:spacing w:val="20"/>
      <w:sz w:val="28"/>
      <w:szCs w:val="28"/>
    </w:rPr>
  </w:style>
  <w:style w:type="character" w:customStyle="1" w:styleId="Heading1Char">
    <w:name w:val="Heading 1 Char"/>
    <w:basedOn w:val="DefaultParagraphFont"/>
    <w:link w:val="Heading1"/>
    <w:uiPriority w:val="9"/>
    <w:rsid w:val="00FF5611"/>
    <w:rPr>
      <w:rFonts w:asciiTheme="majorHAnsi" w:eastAsiaTheme="majorEastAsia" w:hAnsiTheme="majorHAnsi" w:cstheme="majorBidi"/>
      <w:color w:val="262626" w:themeColor="text1" w:themeTint="D9"/>
      <w:sz w:val="40"/>
      <w:szCs w:val="40"/>
    </w:rPr>
  </w:style>
  <w:style w:type="character" w:customStyle="1" w:styleId="Heading2Char">
    <w:name w:val="Heading 2 Char"/>
    <w:basedOn w:val="DefaultParagraphFont"/>
    <w:link w:val="Heading2"/>
    <w:uiPriority w:val="9"/>
    <w:rsid w:val="001B782A"/>
    <w:rPr>
      <w:rFonts w:asciiTheme="majorHAnsi" w:eastAsiaTheme="majorEastAsia" w:hAnsiTheme="majorHAnsi" w:cstheme="majorBidi"/>
      <w:b/>
      <w:color w:val="000000" w:themeColor="text1"/>
      <w:sz w:val="36"/>
      <w:szCs w:val="36"/>
    </w:rPr>
  </w:style>
  <w:style w:type="character" w:customStyle="1" w:styleId="Heading3Char">
    <w:name w:val="Heading 3 Char"/>
    <w:basedOn w:val="DefaultParagraphFont"/>
    <w:link w:val="Heading3"/>
    <w:uiPriority w:val="9"/>
    <w:rsid w:val="00FF5611"/>
    <w:rPr>
      <w:rFonts w:asciiTheme="majorHAnsi" w:eastAsiaTheme="majorEastAsia" w:hAnsiTheme="majorHAnsi" w:cstheme="majorBidi"/>
      <w:color w:val="C45911" w:themeColor="accent2" w:themeShade="BF"/>
      <w:sz w:val="32"/>
      <w:szCs w:val="32"/>
    </w:rPr>
  </w:style>
  <w:style w:type="character" w:customStyle="1" w:styleId="Heading4Char">
    <w:name w:val="Heading 4 Char"/>
    <w:basedOn w:val="DefaultParagraphFont"/>
    <w:link w:val="Heading4"/>
    <w:uiPriority w:val="9"/>
    <w:rsid w:val="00FF5611"/>
    <w:rPr>
      <w:rFonts w:asciiTheme="majorHAnsi" w:eastAsiaTheme="majorEastAsia" w:hAnsiTheme="majorHAnsi" w:cstheme="majorBidi"/>
      <w:i/>
      <w:iCs/>
      <w:color w:val="833C0B" w:themeColor="accent2" w:themeShade="80"/>
      <w:sz w:val="28"/>
      <w:szCs w:val="28"/>
    </w:rPr>
  </w:style>
  <w:style w:type="character" w:customStyle="1" w:styleId="Heading5Char">
    <w:name w:val="Heading 5 Char"/>
    <w:basedOn w:val="DefaultParagraphFont"/>
    <w:link w:val="Heading5"/>
    <w:uiPriority w:val="9"/>
    <w:rsid w:val="00FF5611"/>
    <w:rPr>
      <w:rFonts w:asciiTheme="majorHAnsi" w:eastAsiaTheme="majorEastAsia" w:hAnsiTheme="majorHAnsi" w:cstheme="majorBidi"/>
      <w:color w:val="C45911" w:themeColor="accent2" w:themeShade="BF"/>
      <w:sz w:val="24"/>
      <w:szCs w:val="24"/>
    </w:rPr>
  </w:style>
  <w:style w:type="character" w:customStyle="1" w:styleId="Heading6Char">
    <w:name w:val="Heading 6 Char"/>
    <w:basedOn w:val="DefaultParagraphFont"/>
    <w:link w:val="Heading6"/>
    <w:uiPriority w:val="9"/>
    <w:rsid w:val="00FF5611"/>
    <w:rPr>
      <w:rFonts w:asciiTheme="majorHAnsi" w:eastAsiaTheme="majorEastAsia" w:hAnsiTheme="majorHAnsi" w:cstheme="majorBidi"/>
      <w:i/>
      <w:iCs/>
      <w:color w:val="833C0B" w:themeColor="accent2" w:themeShade="80"/>
      <w:sz w:val="24"/>
      <w:szCs w:val="24"/>
    </w:rPr>
  </w:style>
  <w:style w:type="character" w:customStyle="1" w:styleId="Heading7Char">
    <w:name w:val="Heading 7 Char"/>
    <w:basedOn w:val="DefaultParagraphFont"/>
    <w:link w:val="Heading7"/>
    <w:uiPriority w:val="9"/>
    <w:semiHidden/>
    <w:rsid w:val="00FF5611"/>
    <w:rPr>
      <w:rFonts w:asciiTheme="majorHAnsi" w:eastAsiaTheme="majorEastAsia" w:hAnsiTheme="majorHAnsi" w:cstheme="majorBidi"/>
      <w:b/>
      <w:bCs/>
      <w:color w:val="833C0B" w:themeColor="accent2" w:themeShade="80"/>
      <w:sz w:val="22"/>
      <w:szCs w:val="22"/>
    </w:rPr>
  </w:style>
  <w:style w:type="character" w:customStyle="1" w:styleId="Heading8Char">
    <w:name w:val="Heading 8 Char"/>
    <w:basedOn w:val="DefaultParagraphFont"/>
    <w:link w:val="Heading8"/>
    <w:uiPriority w:val="9"/>
    <w:semiHidden/>
    <w:rsid w:val="00FF5611"/>
    <w:rPr>
      <w:rFonts w:asciiTheme="majorHAnsi" w:eastAsiaTheme="majorEastAsia" w:hAnsiTheme="majorHAnsi" w:cstheme="majorBidi"/>
      <w:color w:val="833C0B" w:themeColor="accent2" w:themeShade="80"/>
      <w:sz w:val="22"/>
      <w:szCs w:val="22"/>
    </w:rPr>
  </w:style>
  <w:style w:type="character" w:customStyle="1" w:styleId="Heading9Char">
    <w:name w:val="Heading 9 Char"/>
    <w:basedOn w:val="DefaultParagraphFont"/>
    <w:link w:val="Heading9"/>
    <w:uiPriority w:val="9"/>
    <w:semiHidden/>
    <w:rsid w:val="00FF5611"/>
    <w:rPr>
      <w:rFonts w:asciiTheme="majorHAnsi" w:eastAsiaTheme="majorEastAsia" w:hAnsiTheme="majorHAnsi" w:cstheme="majorBidi"/>
      <w:i/>
      <w:iCs/>
      <w:color w:val="833C0B" w:themeColor="accent2" w:themeShade="80"/>
      <w:sz w:val="22"/>
      <w:szCs w:val="22"/>
    </w:rPr>
  </w:style>
  <w:style w:type="paragraph" w:styleId="Caption">
    <w:name w:val="caption"/>
    <w:basedOn w:val="Normal"/>
    <w:next w:val="Normal"/>
    <w:uiPriority w:val="35"/>
    <w:semiHidden/>
    <w:unhideWhenUsed/>
    <w:qFormat/>
    <w:rsid w:val="00FF5611"/>
    <w:pPr>
      <w:spacing w:line="240" w:lineRule="auto"/>
    </w:pPr>
    <w:rPr>
      <w:b/>
      <w:bCs/>
      <w:color w:val="404040" w:themeColor="text1" w:themeTint="BF"/>
      <w:sz w:val="16"/>
      <w:szCs w:val="16"/>
    </w:rPr>
  </w:style>
  <w:style w:type="character" w:styleId="Strong">
    <w:name w:val="Strong"/>
    <w:basedOn w:val="DefaultParagraphFont"/>
    <w:uiPriority w:val="22"/>
    <w:qFormat/>
    <w:rsid w:val="00FF5611"/>
    <w:rPr>
      <w:b/>
      <w:bCs/>
    </w:rPr>
  </w:style>
  <w:style w:type="character" w:styleId="Emphasis">
    <w:name w:val="Emphasis"/>
    <w:basedOn w:val="DefaultParagraphFont"/>
    <w:uiPriority w:val="20"/>
    <w:qFormat/>
    <w:rsid w:val="00FF5611"/>
    <w:rPr>
      <w:i/>
      <w:iCs/>
      <w:color w:val="000000" w:themeColor="text1"/>
    </w:rPr>
  </w:style>
  <w:style w:type="paragraph" w:styleId="NoSpacing">
    <w:name w:val="No Spacing"/>
    <w:uiPriority w:val="1"/>
    <w:qFormat/>
    <w:rsid w:val="00FF5611"/>
    <w:pPr>
      <w:spacing w:after="0" w:line="240" w:lineRule="auto"/>
    </w:pPr>
  </w:style>
  <w:style w:type="paragraph" w:styleId="Quote">
    <w:name w:val="Quote"/>
    <w:basedOn w:val="Normal"/>
    <w:next w:val="Normal"/>
    <w:link w:val="QuoteChar"/>
    <w:uiPriority w:val="29"/>
    <w:qFormat/>
    <w:rsid w:val="00FF5611"/>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QuoteChar">
    <w:name w:val="Quote Char"/>
    <w:basedOn w:val="DefaultParagraphFont"/>
    <w:link w:val="Quote"/>
    <w:uiPriority w:val="29"/>
    <w:rsid w:val="00FF5611"/>
    <w:rPr>
      <w:rFonts w:asciiTheme="majorHAnsi" w:eastAsiaTheme="majorEastAsia" w:hAnsiTheme="majorHAnsi" w:cstheme="majorBidi"/>
      <w:color w:val="000000" w:themeColor="text1"/>
      <w:sz w:val="24"/>
      <w:szCs w:val="24"/>
    </w:rPr>
  </w:style>
  <w:style w:type="paragraph" w:styleId="IntenseQuote">
    <w:name w:val="Intense Quote"/>
    <w:basedOn w:val="Normal"/>
    <w:next w:val="Normal"/>
    <w:link w:val="IntenseQuoteChar"/>
    <w:uiPriority w:val="30"/>
    <w:qFormat/>
    <w:rsid w:val="00FF5611"/>
    <w:pPr>
      <w:pBdr>
        <w:top w:val="single" w:sz="24" w:space="4" w:color="ED7D31"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eQuoteChar">
    <w:name w:val="Intense Quote Char"/>
    <w:basedOn w:val="DefaultParagraphFont"/>
    <w:link w:val="IntenseQuote"/>
    <w:uiPriority w:val="30"/>
    <w:rsid w:val="00FF5611"/>
    <w:rPr>
      <w:rFonts w:asciiTheme="majorHAnsi" w:eastAsiaTheme="majorEastAsia" w:hAnsiTheme="majorHAnsi" w:cstheme="majorBidi"/>
      <w:sz w:val="24"/>
      <w:szCs w:val="24"/>
    </w:rPr>
  </w:style>
  <w:style w:type="character" w:styleId="SubtleEmphasis">
    <w:name w:val="Subtle Emphasis"/>
    <w:basedOn w:val="DefaultParagraphFont"/>
    <w:uiPriority w:val="19"/>
    <w:qFormat/>
    <w:rsid w:val="00FF5611"/>
    <w:rPr>
      <w:i/>
      <w:iCs/>
      <w:color w:val="595959" w:themeColor="text1" w:themeTint="A6"/>
    </w:rPr>
  </w:style>
  <w:style w:type="character" w:styleId="IntenseEmphasis">
    <w:name w:val="Intense Emphasis"/>
    <w:basedOn w:val="DefaultParagraphFont"/>
    <w:uiPriority w:val="21"/>
    <w:qFormat/>
    <w:rsid w:val="00FF5611"/>
    <w:rPr>
      <w:b/>
      <w:bCs/>
      <w:i/>
      <w:iCs/>
      <w:caps w:val="0"/>
      <w:smallCaps w:val="0"/>
      <w:strike w:val="0"/>
      <w:dstrike w:val="0"/>
      <w:color w:val="ED7D31" w:themeColor="accent2"/>
    </w:rPr>
  </w:style>
  <w:style w:type="character" w:styleId="SubtleReference">
    <w:name w:val="Subtle Reference"/>
    <w:basedOn w:val="DefaultParagraphFont"/>
    <w:uiPriority w:val="31"/>
    <w:qFormat/>
    <w:rsid w:val="00FF5611"/>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FF5611"/>
    <w:rPr>
      <w:b/>
      <w:bCs/>
      <w:caps w:val="0"/>
      <w:smallCaps/>
      <w:color w:val="auto"/>
      <w:spacing w:val="0"/>
      <w:u w:val="single"/>
    </w:rPr>
  </w:style>
  <w:style w:type="character" w:styleId="BookTitle">
    <w:name w:val="Book Title"/>
    <w:basedOn w:val="DefaultParagraphFont"/>
    <w:uiPriority w:val="33"/>
    <w:qFormat/>
    <w:rsid w:val="00FF5611"/>
    <w:rPr>
      <w:b/>
      <w:bCs/>
      <w:caps w:val="0"/>
      <w:smallCaps/>
      <w:spacing w:val="0"/>
    </w:rPr>
  </w:style>
  <w:style w:type="paragraph" w:styleId="TOCHeading">
    <w:name w:val="TOC Heading"/>
    <w:basedOn w:val="Heading1"/>
    <w:next w:val="Normal"/>
    <w:uiPriority w:val="39"/>
    <w:semiHidden/>
    <w:unhideWhenUsed/>
    <w:qFormat/>
    <w:rsid w:val="00FF5611"/>
    <w:pPr>
      <w:outlineLvl w:val="9"/>
    </w:pPr>
  </w:style>
  <w:style w:type="paragraph" w:customStyle="1" w:styleId="Abstract">
    <w:name w:val="Abstract"/>
    <w:basedOn w:val="Normal"/>
    <w:qFormat/>
    <w:rsid w:val="00FF5611"/>
    <w:rPr>
      <w:sz w:val="20"/>
    </w:rPr>
  </w:style>
  <w:style w:type="paragraph" w:customStyle="1" w:styleId="Keywords">
    <w:name w:val="Keywords"/>
    <w:basedOn w:val="Abstract"/>
    <w:qFormat/>
    <w:rsid w:val="00FF5611"/>
    <w:rPr>
      <w:b/>
      <w:i/>
      <w:sz w:val="18"/>
    </w:rPr>
  </w:style>
  <w:style w:type="paragraph" w:customStyle="1" w:styleId="Authors">
    <w:name w:val="Authors"/>
    <w:basedOn w:val="Abstract"/>
    <w:qFormat/>
    <w:rsid w:val="001B782A"/>
    <w:pPr>
      <w:jc w:val="center"/>
    </w:pPr>
    <w:rPr>
      <w:i/>
      <w:sz w:val="18"/>
    </w:rPr>
  </w:style>
  <w:style w:type="paragraph" w:customStyle="1" w:styleId="Code">
    <w:name w:val="Code"/>
    <w:basedOn w:val="Normal"/>
    <w:qFormat/>
    <w:rsid w:val="009805F8"/>
    <w:rPr>
      <w:rFonts w:ascii="Courier New" w:hAnsi="Courier New" w:cs="Courier New"/>
      <w:sz w:val="22"/>
    </w:rPr>
  </w:style>
  <w:style w:type="paragraph" w:customStyle="1" w:styleId="References">
    <w:name w:val="References"/>
    <w:basedOn w:val="Normal"/>
    <w:qFormat/>
    <w:rsid w:val="00586296"/>
    <w:rPr>
      <w:sz w:val="18"/>
    </w:rPr>
  </w:style>
  <w:style w:type="paragraph" w:styleId="ListParagraph">
    <w:name w:val="List Paragraph"/>
    <w:basedOn w:val="Normal"/>
    <w:uiPriority w:val="34"/>
    <w:qFormat/>
    <w:rsid w:val="006E68A6"/>
    <w:pPr>
      <w:ind w:left="720"/>
      <w:contextualSpacing/>
    </w:pPr>
  </w:style>
  <w:style w:type="table" w:styleId="TableGrid">
    <w:name w:val="Table Grid"/>
    <w:basedOn w:val="TableNormal"/>
    <w:uiPriority w:val="39"/>
    <w:pPr>
      <w:spacing w:after="0" w:line="240" w:lineRule="auto"/>
    </w:pPr>
    <w:tblPr>
      <w:hMerge/>
      <w:vMerge/>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 Id="rId6" Type="http://schemas.openxmlformats.org/officeDocument/2006/relationships/image" Target="media/7e76cf4c-a04c-4825-94f2-d77832af6424.png"/><Relationship Id="rId7" Type="http://schemas.openxmlformats.org/officeDocument/2006/relationships/image" Target="media/a5225b16-c067-42cb-8061-7c9cac0592d4.png"/><Relationship Id="rId8" Type="http://schemas.openxmlformats.org/officeDocument/2006/relationships/image" Target="media/3fc3b3f3-c508-4442-8ba5-31f43c6e6dc5.png"/><Relationship Id="rId9" Type="http://schemas.openxmlformats.org/officeDocument/2006/relationships/image" Target="media/e27f4abb-027b-4c6c-853f-8e2f788a87a9.png"/><Relationship Id="rId10" Type="http://schemas.openxmlformats.org/officeDocument/2006/relationships/image" Target="media/fb11cb1c-0407-4773-a76b-521edc0b91e8.png"/><Relationship Id="rId11" Type="http://schemas.openxmlformats.org/officeDocument/2006/relationships/image" Target="media/4e4b0ad1-fa71-4e7d-bcd8-15394d61e78c.png"/><Relationship Id="rId12" Type="http://schemas.openxmlformats.org/officeDocument/2006/relationships/image" Target="media/48a5cc9a-1d4c-49fb-9abd-6c63deee7069.png"/><Relationship Id="rId13" Type="http://schemas.openxmlformats.org/officeDocument/2006/relationships/image" Target="media/046b1168-fd9d-4869-a8ac-c4168faf47ff.png"/><Relationship Id="rId14" Type="http://schemas.openxmlformats.org/officeDocument/2006/relationships/numbering" Target="numbering.xml"/><Relationship Id="rId15" Type="http://schemas.openxmlformats.org/officeDocument/2006/relationships/hyperlink" Target="http://kreis-nordfriesland.sormas-oegd.de/sormas-ui/log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581</TotalTime>
  <Pages>1</Pages>
  <Words>14</Words>
  <Characters>84</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SOR00. Allgemeine Informationen</dc:title>
  <dc:subject/>
  <dc:creator>Unknown</dc:creator>
  <cp:keywords/>
  <dc:description/>
  <cp:lastModifiedBy>Unknown</cp:lastModifiedBy>
  <cp:revision>9</cp:revision>
  <dcterms:created xsi:type="dcterms:W3CDTF">2021-01-08T11:25:26Z</dcterms:created>
  <dcterms:modified xsi:type="dcterms:W3CDTF">2021-01-08T11:25:26Z</dcterms:modified>
</cp:coreProperties>
</file>