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Default ContentType="image/png" Extension="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SOR02. Neue (Labor-) Probe erstellen</w:t>
      </w:r>
    </w:p>
    <w:p w:rsidR="00FF5611" w:rsidRDefault="00FF5611" w:rsidP="001B782A">
      <w:pPr>
        <w:pStyle w:val="Subtitle"/>
      </w:pPr>
    </w:p>
    <w:p w:rsidR="00DB6F5E" w:rsidRDefault="00DB6F5E" w:rsidP="00846708">
      <w:pPr>
        <w:pStyle w:val="Authors"/>
      </w:pP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Keywords"/>
      </w:pPr>
    </w:p>
    <w:p/>
    <w:p>
      <w:pPr>
        <w:pStyle w:val="Normal"/>
        <w:rPr/>
      </w:pPr>
      <w:r>
        <w:t>Nachem eine Person als  "</w:t>
      </w:r>
      <w:r>
        <w:rPr>
          <w:b/>
          <w:bCs/>
        </w:rPr>
        <w:t>Neuer Fall</w:t>
      </w:r>
      <w:r>
        <w:t>" eingetragen ist, muss als nächstes das Ergebnis der Labor-(bzw.Arzt)meldung  unter „</w:t>
      </w:r>
      <w:r>
        <w:rPr>
          <w:b/>
          <w:bCs/>
        </w:rPr>
        <w:t>Neue Probe erstellen</w:t>
      </w:r>
      <w:r>
        <w:t>“ (den Button findet man auf der rechten Seite unter dem Fall eingetragen werden.</w:t>
      </w:r>
    </w:p>
    <w:p>
      <w:pPr>
        <w:jc w:val="center"/>
      </w:pPr>
      <w:bookmarkStart w:name="F55041791" w:id="0"/>
      <w:bookmarkEnd w:id="0"/>
      <w:r>
        <w:rPr/>
        <w:drawing>
          <wp:inline distT="0" distB="0" distL="0" distR="0">
            <wp:extent cx="5943600" cy="6398004"/>
            <wp:docPr id="0" name="Picture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e Probe erstellen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t xml:space="preserve">Foto </w:t>
      </w:r>
      <w:r>
        <w:rPr/>
        <w:fldChar w:fldCharType="begin"/>
      </w:r>
      <w:r>
        <w:rPr/>
        <w:instrText> SEQ photo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rPr/>
      </w:pPr>
      <w:r>
        <w:t>Zu den Pflichtfeldern gehört hier</w:t>
      </w:r>
    </w:p>
    <w:p>
      <w:pPr>
        <w:pStyle w:val="ListParagraph"/>
        <w:numPr>
          <w:ilvl w:val="0"/>
          <w:numId w:val="1"/>
        </w:numPr>
      </w:pPr>
      <w:r>
        <w:t>Auswahlt unter "</w:t>
      </w:r>
      <w:r>
        <w:rPr>
          <w:b/>
          <w:bCs/>
        </w:rPr>
        <w:t>Zweck der Probe</w:t>
      </w:r>
      <w:r>
        <w:t>" entweder "Externer Labortest" oder "Interner/in-house Test"</w:t>
      </w:r>
    </w:p>
    <w:p>
      <w:pPr>
        <w:pStyle w:val="ListParagraph"/>
        <w:numPr>
          <w:ilvl w:val="0"/>
          <w:numId w:val="1"/>
        </w:numPr>
      </w:pPr>
      <w:r>
        <w:t>"</w:t>
      </w:r>
      <w:r>
        <w:rPr>
          <w:b/>
          <w:bCs/>
        </w:rPr>
        <w:t>Probenentnahme-Datum</w:t>
      </w:r>
      <w:r>
        <w:t>", an dem die Probe entnommen wurde</w:t>
      </w:r>
    </w:p>
    <w:p>
      <w:pPr>
        <w:pStyle w:val="ListParagraph"/>
        <w:numPr>
          <w:ilvl w:val="0"/>
          <w:numId w:val="1"/>
        </w:numPr>
      </w:pPr>
      <w:r>
        <w:t>"</w:t>
      </w:r>
      <w:r>
        <w:rPr>
          <w:b/>
          <w:bCs/>
        </w:rPr>
        <w:t>Probentyp</w:t>
      </w:r>
      <w:r>
        <w:t>", in den meisten Fällen kann der vereingestellt "Nasen-Abstrich" als Routinetest verwendet werden, ansonsten die Angaben des Laborzettels übernehmen</w:t>
      </w:r>
    </w:p>
    <w:p>
      <w:pPr>
        <w:pStyle w:val="ListParagraph"/>
        <w:numPr>
          <w:ilvl w:val="0"/>
          <w:numId w:val="1"/>
        </w:numPr>
      </w:pPr>
      <w:r>
        <w:t>"</w:t>
      </w:r>
      <w:r>
        <w:rPr>
          <w:b/>
          <w:bCs/>
        </w:rPr>
        <w:t>Feld Proben-ID</w:t>
      </w:r>
      <w:r>
        <w:t>", hier die Referenznummer des Labortests übertragen</w:t>
      </w:r>
    </w:p>
    <w:p>
      <w:pPr>
        <w:pStyle w:val="ListParagraph"/>
        <w:numPr>
          <w:ilvl w:val="0"/>
          <w:numId w:val="1"/>
        </w:numPr>
      </w:pPr>
      <w:r>
        <w:t>"</w:t>
      </w:r>
      <w:r>
        <w:rPr>
          <w:b/>
          <w:bCs/>
        </w:rPr>
        <w:t>Labor</w:t>
      </w:r>
      <w:r>
        <w:t>", den Namen des durchführenden Labors auswählen</w:t>
      </w:r>
    </w:p>
    <w:p>
      <w:pPr>
        <w:pStyle w:val="ListParagraph"/>
        <w:numPr>
          <w:ilvl w:val="0"/>
          <w:numId w:val="1"/>
        </w:numPr>
      </w:pPr>
      <w:r>
        <w:t xml:space="preserve"> OPTIONAL: wenn unter „</w:t>
      </w:r>
      <w:r>
        <w:rPr>
          <w:b/>
          <w:bCs/>
        </w:rPr>
        <w:t>Erhalten</w:t>
      </w:r>
      <w:r>
        <w:t xml:space="preserve">“  ein </w:t>
      </w:r>
      <w:r>
        <w:rPr>
          <w:i/>
          <w:iCs/>
        </w:rPr>
        <w:t>Haken gesetzt</w:t>
      </w:r>
      <w:r>
        <w:t xml:space="preserve"> wird, dann muss das "</w:t>
      </w:r>
      <w:r>
        <w:rPr>
          <w:b/>
          <w:bCs/>
        </w:rPr>
        <w:t>Datum des Erhalts der Probe im Labor</w:t>
      </w:r>
      <w:r>
        <w:t>" eingetragen werden und unter "</w:t>
      </w:r>
      <w:r>
        <w:rPr>
          <w:b/>
          <w:bCs/>
        </w:rPr>
        <w:t>Probenzustand</w:t>
      </w:r>
      <w:r>
        <w:t xml:space="preserve">" wird immer „ausreichend“ angegeben. </w:t>
      </w:r>
    </w:p>
    <w:p>
      <w:pPr>
        <w:pStyle w:val="ListParagraph"/>
        <w:numPr>
          <w:ilvl w:val="0"/>
          <w:numId w:val="1"/>
        </w:numPr>
      </w:pPr>
      <w:r>
        <w:t>Unter der ersten Eingabemaske befindet sich ein Kästchen „</w:t>
      </w:r>
      <w:r>
        <w:rPr>
          <w:b/>
          <w:bCs/>
        </w:rPr>
        <w:t>Testergebnis für diese Probe jetzt erstellen</w:t>
      </w:r>
      <w:r>
        <w:t xml:space="preserve">“, dieses wird angeklickt um die Eingabemaske zu erweitern </w:t>
      </w:r>
    </w:p>
    <w:p>
      <w:pPr>
        <w:pStyle w:val="ListParagraph"/>
        <w:numPr>
          <w:ilvl w:val="0"/>
          <w:numId w:val="1"/>
        </w:numPr>
      </w:pPr>
      <w:r>
        <w:t>Hier wird nun das "</w:t>
      </w:r>
      <w:r>
        <w:rPr>
          <w:b/>
          <w:bCs/>
        </w:rPr>
        <w:t>Testergebnis</w:t>
      </w:r>
      <w:r>
        <w:t>" entsprechend dem Befund als "</w:t>
      </w:r>
      <w:r>
        <w:rPr>
          <w:b/>
          <w:bCs/>
        </w:rPr>
        <w:t>positiv</w:t>
      </w:r>
      <w:r>
        <w:t>" oder "</w:t>
      </w:r>
      <w:r>
        <w:rPr>
          <w:b/>
          <w:bCs/>
        </w:rPr>
        <w:t>negativ</w:t>
      </w:r>
      <w:r>
        <w:t xml:space="preserve">" geändert </w:t>
      </w:r>
    </w:p>
    <w:p>
      <w:pPr>
        <w:pStyle w:val="ListParagraph"/>
        <w:numPr>
          <w:ilvl w:val="0"/>
          <w:numId w:val="1"/>
        </w:numPr>
      </w:pPr>
      <w:r>
        <w:t>unter "</w:t>
      </w:r>
      <w:r>
        <w:rPr>
          <w:b/>
          <w:bCs/>
        </w:rPr>
        <w:t>Ergebnis verifiziert von Laborleitung</w:t>
      </w:r>
      <w:r>
        <w:t xml:space="preserve">" wird „Ja“ ausgewählt. </w:t>
      </w:r>
    </w:p>
    <w:p>
      <w:pPr>
        <w:pStyle w:val="ListParagraph"/>
        <w:numPr>
          <w:ilvl w:val="0"/>
          <w:numId w:val="1"/>
        </w:numPr>
      </w:pPr>
      <w:r>
        <w:t>„</w:t>
      </w:r>
      <w:r>
        <w:rPr>
          <w:b/>
          <w:bCs/>
        </w:rPr>
        <w:t>Art des Tests</w:t>
      </w:r>
      <w:r>
        <w:t>“ ist in der Regel „PCR / RT-PCR“ oder "Antigen-Nachweistest (Schnelltest)" - andere Tests werden derzeit in Rahmen der Ermittlungsarbeit NICHT durchgeführt</w:t>
      </w:r>
    </w:p>
    <w:p>
      <w:pPr>
        <w:pStyle w:val="ListParagraph"/>
        <w:numPr>
          <w:ilvl w:val="0"/>
          <w:numId w:val="1"/>
        </w:numPr>
      </w:pPr>
      <w:r>
        <w:t>"</w:t>
      </w:r>
      <w:r>
        <w:rPr>
          <w:b/>
          <w:bCs/>
        </w:rPr>
        <w:t>Getestete Krankheit</w:t>
      </w:r>
      <w:r>
        <w:t>" ist voreingestellt "COVID-19"</w:t>
      </w:r>
    </w:p>
    <w:p>
      <w:pPr>
        <w:pStyle w:val="ListParagraph"/>
        <w:numPr>
          <w:ilvl w:val="0"/>
          <w:numId w:val="1"/>
        </w:numPr>
      </w:pPr>
      <w:r>
        <w:t>"</w:t>
      </w:r>
      <w:r>
        <w:rPr>
          <w:b/>
          <w:bCs/>
        </w:rPr>
        <w:t>Datum und Uhrzeit des Ergebnisses</w:t>
      </w:r>
      <w:r>
        <w:t>" werden vom Laborbogen übernommen.</w:t>
      </w:r>
    </w:p>
    <w:p>
      <w:pPr>
        <w:pStyle w:val="Normal"/>
        <w:rPr/>
      </w:pPr>
      <w:r>
        <w:t xml:space="preserve">Dann müssen die Angeben </w:t>
      </w:r>
      <w:r>
        <w:rPr>
          <w:b/>
          <w:bCs/>
        </w:rPr>
        <w:t>gespeichert</w:t>
      </w:r>
      <w:r>
        <w:t xml:space="preserve"> werden.</w:t>
      </w:r>
    </w:p>
    <w:p>
      <w:pPr>
        <w:pStyle w:val="Heading4"/>
        <w:rPr/>
      </w:pPr>
      <w:bookmarkStart w:name="H8471554" w:id="1"/>
      <w:bookmarkEnd w:id="1"/>
    </w:p>
    <w:p w:rsidR="00586296" w:rsidRDefault="00586296" w:rsidP="00586296">
      <w:pPr>
        <w:pStyle w:val="Heading2"/>
      </w:pPr>
      <w:r>
        <w:t>Bibliography</w:t>
      </w:r>
    </w:p>
    <w:p>
      <w:pPr>
        <w:pStyle w:val="References"/>
        <w:rPr/>
      </w:pPr>
      <w:r>
        <w:t xml:space="preserve"> </w:t>
      </w:r>
    </w:p>
    <w:sectPr w:rsidR="004D7A36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95A"/>
    <w:multiLevelType w:val="hybridMultilevel"/>
    <w:tmpl w:val="A74C9E6A"/>
    <w:lvl w:ilvl="0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  <w:style w:type="paragraph" w:styleId="ListParagraph">
    <w:name w:val="List Paragraph"/>
    <w:basedOn w:val="Normal"/>
    <w:uiPriority w:val="34"/>
    <w:qFormat/>
    <w:rsid w:val="006E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301c5769-7891-45e8-aa30-d7ad787b0a8f.png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SOR02. Neue (Labor-) Probe erstellen</dc:title>
  <dc:subject/>
  <dc:creator>Unknown</dc:creator>
  <cp:keywords/>
  <dc:description/>
  <cp:lastModifiedBy>Unknown</cp:lastModifiedBy>
  <cp:revision>9</cp:revision>
  <dcterms:created xsi:type="dcterms:W3CDTF">2021-01-08T11:26:33Z</dcterms:created>
  <dcterms:modified xsi:type="dcterms:W3CDTF">2021-01-08T11:26:33Z</dcterms:modified>
</cp:coreProperties>
</file>