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393F2" w14:textId="77777777" w:rsidR="00276357" w:rsidRDefault="00276357" w:rsidP="00276357">
      <w:pPr>
        <w:pStyle w:val="1"/>
        <w:spacing w:line="314" w:lineRule="auto"/>
        <w:ind w:left="1058" w:right="999" w:firstLine="1396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Львівський</w:t>
      </w:r>
      <w:r>
        <w:rPr>
          <w:spacing w:val="-7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імені</w:t>
      </w:r>
      <w:r>
        <w:rPr>
          <w:spacing w:val="-7"/>
        </w:rPr>
        <w:t xml:space="preserve"> </w:t>
      </w:r>
      <w:r>
        <w:t>Івана</w:t>
      </w:r>
      <w:r>
        <w:rPr>
          <w:spacing w:val="-5"/>
        </w:rPr>
        <w:t xml:space="preserve"> </w:t>
      </w:r>
      <w:r>
        <w:t>Франка</w:t>
      </w:r>
    </w:p>
    <w:p w14:paraId="74CF65BB" w14:textId="77777777" w:rsidR="00276357" w:rsidRDefault="00276357" w:rsidP="00276357">
      <w:pPr>
        <w:spacing w:before="2"/>
        <w:ind w:left="1466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прикладної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математики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інформатики</w:t>
      </w:r>
    </w:p>
    <w:p w14:paraId="537EA753" w14:textId="77777777" w:rsidR="00276357" w:rsidRDefault="00276357" w:rsidP="00276357">
      <w:pPr>
        <w:pStyle w:val="a3"/>
        <w:rPr>
          <w:b/>
          <w:sz w:val="30"/>
        </w:rPr>
      </w:pPr>
    </w:p>
    <w:p w14:paraId="3CE606AD" w14:textId="77777777" w:rsidR="00276357" w:rsidRDefault="00276357" w:rsidP="00276357">
      <w:pPr>
        <w:pStyle w:val="a3"/>
        <w:rPr>
          <w:b/>
          <w:sz w:val="30"/>
        </w:rPr>
      </w:pPr>
    </w:p>
    <w:p w14:paraId="5F9AE76C" w14:textId="77777777" w:rsidR="00276357" w:rsidRDefault="00276357" w:rsidP="00276357">
      <w:pPr>
        <w:pStyle w:val="a3"/>
        <w:spacing w:before="252"/>
        <w:ind w:right="116"/>
        <w:jc w:val="right"/>
      </w:pPr>
      <w:r>
        <w:t>Кафедра</w:t>
      </w:r>
      <w:r>
        <w:rPr>
          <w:spacing w:val="-4"/>
        </w:rPr>
        <w:t xml:space="preserve"> </w:t>
      </w:r>
      <w:r>
        <w:t>програмування</w:t>
      </w:r>
    </w:p>
    <w:p w14:paraId="54AD0C80" w14:textId="77777777" w:rsidR="00276357" w:rsidRDefault="00276357" w:rsidP="00276357">
      <w:pPr>
        <w:pStyle w:val="a3"/>
        <w:rPr>
          <w:sz w:val="30"/>
        </w:rPr>
      </w:pPr>
    </w:p>
    <w:p w14:paraId="0DC5646B" w14:textId="77777777" w:rsidR="00276357" w:rsidRDefault="00276357" w:rsidP="00276357">
      <w:pPr>
        <w:pStyle w:val="a3"/>
        <w:rPr>
          <w:sz w:val="30"/>
        </w:rPr>
      </w:pPr>
    </w:p>
    <w:p w14:paraId="68AA0F25" w14:textId="77777777" w:rsidR="00276357" w:rsidRDefault="00276357" w:rsidP="00276357">
      <w:pPr>
        <w:pStyle w:val="a3"/>
        <w:rPr>
          <w:sz w:val="30"/>
        </w:rPr>
      </w:pPr>
    </w:p>
    <w:p w14:paraId="5F13FA12" w14:textId="77777777" w:rsidR="00276357" w:rsidRDefault="00276357" w:rsidP="00276357">
      <w:pPr>
        <w:pStyle w:val="a3"/>
        <w:rPr>
          <w:sz w:val="30"/>
        </w:rPr>
      </w:pPr>
    </w:p>
    <w:p w14:paraId="1C6D7981" w14:textId="77777777" w:rsidR="00276357" w:rsidRDefault="00276357" w:rsidP="00276357">
      <w:pPr>
        <w:pStyle w:val="a3"/>
        <w:rPr>
          <w:sz w:val="30"/>
        </w:rPr>
      </w:pPr>
    </w:p>
    <w:p w14:paraId="2EDB1218" w14:textId="77777777" w:rsidR="00276357" w:rsidRDefault="00276357" w:rsidP="00276357">
      <w:pPr>
        <w:pStyle w:val="a3"/>
        <w:rPr>
          <w:sz w:val="30"/>
        </w:rPr>
      </w:pPr>
    </w:p>
    <w:p w14:paraId="25520075" w14:textId="77777777" w:rsidR="00276357" w:rsidRDefault="00276357" w:rsidP="00276357">
      <w:pPr>
        <w:pStyle w:val="a3"/>
        <w:rPr>
          <w:sz w:val="30"/>
        </w:rPr>
      </w:pPr>
    </w:p>
    <w:p w14:paraId="55E844E5" w14:textId="0E57B631" w:rsidR="00276357" w:rsidRPr="004806BE" w:rsidRDefault="00276357" w:rsidP="00276357">
      <w:pPr>
        <w:pStyle w:val="a3"/>
        <w:spacing w:before="219"/>
        <w:ind w:left="2318" w:right="2335"/>
        <w:jc w:val="center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6"/>
        </w:rPr>
        <w:t xml:space="preserve"> </w:t>
      </w:r>
      <w:r>
        <w:t>№</w:t>
      </w:r>
      <w:r w:rsidR="00844D84">
        <w:t>12</w:t>
      </w:r>
    </w:p>
    <w:p w14:paraId="23734EC5" w14:textId="6AF2D160" w:rsidR="00844D84" w:rsidRDefault="00844D84" w:rsidP="00844D84">
      <w:pPr>
        <w:pStyle w:val="a3"/>
        <w:spacing w:before="100"/>
        <w:ind w:left="2318" w:right="2339"/>
        <w:jc w:val="center"/>
        <w:rPr>
          <w:b/>
          <w:bCs/>
        </w:rPr>
      </w:pPr>
      <w:r w:rsidRPr="00844D84">
        <w:rPr>
          <w:b/>
          <w:bCs/>
        </w:rPr>
        <w:t>Програмування співпроцесора з використанням команд</w:t>
      </w:r>
      <w:r>
        <w:rPr>
          <w:b/>
          <w:bCs/>
        </w:rPr>
        <w:t xml:space="preserve"> </w:t>
      </w:r>
      <w:r w:rsidRPr="00844D84">
        <w:rPr>
          <w:b/>
          <w:bCs/>
        </w:rPr>
        <w:t>обчислення трансцендентних функцій для даних дійсного типу</w:t>
      </w:r>
    </w:p>
    <w:p w14:paraId="27742CF0" w14:textId="6ABB031D" w:rsidR="00276357" w:rsidRDefault="00276357" w:rsidP="00844D84">
      <w:pPr>
        <w:pStyle w:val="a3"/>
        <w:spacing w:before="100"/>
        <w:ind w:left="2318" w:right="2339"/>
        <w:jc w:val="center"/>
      </w:pPr>
      <w:r>
        <w:t>з</w:t>
      </w:r>
      <w:r>
        <w:rPr>
          <w:spacing w:val="-3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“Архітектура обчислюваних систем та схемотехніка”</w:t>
      </w:r>
    </w:p>
    <w:p w14:paraId="2EECC7A2" w14:textId="77777777" w:rsidR="00276357" w:rsidRDefault="00276357" w:rsidP="00276357">
      <w:pPr>
        <w:pStyle w:val="a3"/>
        <w:rPr>
          <w:sz w:val="30"/>
        </w:rPr>
      </w:pPr>
    </w:p>
    <w:p w14:paraId="4CB36087" w14:textId="77777777" w:rsidR="00276357" w:rsidRDefault="00276357" w:rsidP="00276357">
      <w:pPr>
        <w:pStyle w:val="a3"/>
        <w:rPr>
          <w:sz w:val="30"/>
        </w:rPr>
      </w:pPr>
    </w:p>
    <w:p w14:paraId="188AEA3F" w14:textId="77777777" w:rsidR="00276357" w:rsidRDefault="00276357" w:rsidP="00276357">
      <w:pPr>
        <w:pStyle w:val="a3"/>
        <w:rPr>
          <w:sz w:val="30"/>
        </w:rPr>
      </w:pPr>
    </w:p>
    <w:p w14:paraId="24492624" w14:textId="77777777" w:rsidR="00276357" w:rsidRDefault="00276357" w:rsidP="00276357">
      <w:pPr>
        <w:pStyle w:val="a3"/>
        <w:rPr>
          <w:sz w:val="30"/>
        </w:rPr>
      </w:pPr>
    </w:p>
    <w:p w14:paraId="2548EFD9" w14:textId="77777777" w:rsidR="00276357" w:rsidRDefault="00276357" w:rsidP="00276357">
      <w:pPr>
        <w:pStyle w:val="a3"/>
        <w:spacing w:before="6"/>
        <w:rPr>
          <w:sz w:val="35"/>
        </w:rPr>
      </w:pPr>
    </w:p>
    <w:p w14:paraId="7A261738" w14:textId="77777777" w:rsidR="00276357" w:rsidRDefault="00276357" w:rsidP="00276357">
      <w:pPr>
        <w:pStyle w:val="a3"/>
        <w:spacing w:line="314" w:lineRule="auto"/>
        <w:ind w:left="6259" w:right="114" w:firstLine="2105"/>
        <w:jc w:val="right"/>
      </w:pPr>
      <w:r>
        <w:t>Виконав:</w:t>
      </w:r>
      <w:r>
        <w:rPr>
          <w:spacing w:val="-67"/>
        </w:rPr>
        <w:t xml:space="preserve"> </w:t>
      </w:r>
      <w:r>
        <w:t xml:space="preserve">    студент групи ПМІ-1</w:t>
      </w:r>
      <w:r w:rsidRPr="007F30EB">
        <w:rPr>
          <w:lang w:val="ru-RU"/>
        </w:rPr>
        <w:t>6</w:t>
      </w:r>
      <w:r>
        <w:rPr>
          <w:spacing w:val="1"/>
        </w:rPr>
        <w:t xml:space="preserve"> </w:t>
      </w:r>
      <w:r>
        <w:t>Процай Іван Сергійович</w:t>
      </w:r>
    </w:p>
    <w:p w14:paraId="2255B2CF" w14:textId="77777777" w:rsidR="00276357" w:rsidRDefault="00276357" w:rsidP="00276357">
      <w:pPr>
        <w:pStyle w:val="a3"/>
        <w:rPr>
          <w:sz w:val="30"/>
        </w:rPr>
      </w:pPr>
    </w:p>
    <w:p w14:paraId="4CB98597" w14:textId="77777777" w:rsidR="00276357" w:rsidRDefault="00276357" w:rsidP="00276357">
      <w:pPr>
        <w:pStyle w:val="a3"/>
        <w:rPr>
          <w:sz w:val="30"/>
        </w:rPr>
      </w:pPr>
    </w:p>
    <w:p w14:paraId="0446DC42" w14:textId="77777777" w:rsidR="00276357" w:rsidRDefault="00276357" w:rsidP="00276357">
      <w:pPr>
        <w:pStyle w:val="a3"/>
        <w:rPr>
          <w:sz w:val="30"/>
        </w:rPr>
      </w:pPr>
    </w:p>
    <w:p w14:paraId="2D7C80C2" w14:textId="77777777" w:rsidR="00276357" w:rsidRDefault="00276357" w:rsidP="00276357">
      <w:pPr>
        <w:pStyle w:val="a3"/>
        <w:rPr>
          <w:sz w:val="30"/>
        </w:rPr>
      </w:pPr>
    </w:p>
    <w:p w14:paraId="1C644F78" w14:textId="77777777" w:rsidR="00276357" w:rsidRDefault="00276357" w:rsidP="00276357">
      <w:pPr>
        <w:pStyle w:val="a3"/>
        <w:rPr>
          <w:sz w:val="30"/>
        </w:rPr>
      </w:pPr>
    </w:p>
    <w:p w14:paraId="4F4982E3" w14:textId="77777777" w:rsidR="00276357" w:rsidRDefault="00276357" w:rsidP="00276357">
      <w:pPr>
        <w:pStyle w:val="a3"/>
        <w:rPr>
          <w:sz w:val="30"/>
        </w:rPr>
      </w:pPr>
    </w:p>
    <w:p w14:paraId="522F2591" w14:textId="77777777" w:rsidR="00276357" w:rsidRDefault="00276357" w:rsidP="00276357">
      <w:pPr>
        <w:pStyle w:val="a3"/>
        <w:rPr>
          <w:sz w:val="30"/>
        </w:rPr>
      </w:pPr>
    </w:p>
    <w:p w14:paraId="3423192A" w14:textId="77777777" w:rsidR="00276357" w:rsidRDefault="00276357" w:rsidP="00276357">
      <w:pPr>
        <w:pStyle w:val="a3"/>
        <w:rPr>
          <w:sz w:val="30"/>
        </w:rPr>
      </w:pPr>
    </w:p>
    <w:p w14:paraId="4189306E" w14:textId="77777777" w:rsidR="00276357" w:rsidRDefault="00276357" w:rsidP="00276357">
      <w:pPr>
        <w:pStyle w:val="a3"/>
        <w:spacing w:before="195"/>
        <w:ind w:left="2318" w:right="2334"/>
        <w:jc w:val="center"/>
        <w:sectPr w:rsidR="00276357" w:rsidSect="007F536C">
          <w:pgSz w:w="12240" w:h="15840"/>
          <w:pgMar w:top="1380" w:right="1320" w:bottom="280" w:left="1340" w:header="708" w:footer="708" w:gutter="0"/>
          <w:cols w:space="720"/>
        </w:sectPr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2024</w:t>
      </w:r>
    </w:p>
    <w:p w14:paraId="0535F0D3" w14:textId="1F48E044" w:rsidR="00BD66E6" w:rsidRPr="00844D84" w:rsidRDefault="00BD66E6" w:rsidP="00844D84">
      <w:pPr>
        <w:spacing w:line="360" w:lineRule="auto"/>
        <w:ind w:firstLine="708"/>
        <w:jc w:val="both"/>
        <w:rPr>
          <w:sz w:val="28"/>
          <w:szCs w:val="28"/>
        </w:rPr>
      </w:pPr>
      <w:r w:rsidRPr="00BD66E6">
        <w:rPr>
          <w:b/>
          <w:bCs/>
          <w:sz w:val="28"/>
          <w:szCs w:val="28"/>
        </w:rPr>
        <w:lastRenderedPageBreak/>
        <w:t>Тема:</w:t>
      </w:r>
      <w:r w:rsidRPr="00BD66E6">
        <w:rPr>
          <w:sz w:val="28"/>
          <w:szCs w:val="28"/>
        </w:rPr>
        <w:t xml:space="preserve"> </w:t>
      </w:r>
      <w:r w:rsidR="00844D84" w:rsidRPr="00844D84">
        <w:rPr>
          <w:sz w:val="28"/>
          <w:szCs w:val="28"/>
        </w:rPr>
        <w:t>Програмування співпроцесора з використанням команд</w:t>
      </w:r>
      <w:r w:rsidR="00844D84">
        <w:rPr>
          <w:sz w:val="28"/>
          <w:szCs w:val="28"/>
        </w:rPr>
        <w:t xml:space="preserve"> </w:t>
      </w:r>
      <w:r w:rsidR="00844D84" w:rsidRPr="00844D84">
        <w:rPr>
          <w:sz w:val="28"/>
          <w:szCs w:val="28"/>
        </w:rPr>
        <w:t>обчислення трансцендентних функцій для даних дійсного типу</w:t>
      </w:r>
    </w:p>
    <w:p w14:paraId="08A19500" w14:textId="49D05410" w:rsidR="00BD66E6" w:rsidRPr="00844D84" w:rsidRDefault="00BD66E6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D66E6">
        <w:rPr>
          <w:b/>
          <w:bCs/>
          <w:sz w:val="28"/>
          <w:szCs w:val="28"/>
          <w:lang w:val="en-US"/>
        </w:rPr>
        <w:t>Мета</w:t>
      </w:r>
      <w:proofErr w:type="spellEnd"/>
      <w:r w:rsidRPr="00BD66E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D66E6">
        <w:rPr>
          <w:b/>
          <w:bCs/>
          <w:sz w:val="28"/>
          <w:szCs w:val="28"/>
          <w:lang w:val="en-US"/>
        </w:rPr>
        <w:t>роботи</w:t>
      </w:r>
      <w:proofErr w:type="spellEnd"/>
      <w:r w:rsidRPr="00BD66E6">
        <w:rPr>
          <w:b/>
          <w:bCs/>
          <w:sz w:val="28"/>
          <w:szCs w:val="28"/>
          <w:lang w:val="en-US"/>
        </w:rPr>
        <w:t>:</w:t>
      </w:r>
      <w:r w:rsidRPr="00BD66E6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Ознайомитися</w:t>
      </w:r>
      <w:proofErr w:type="spellEnd"/>
      <w:r w:rsidR="00844D84" w:rsidRPr="00844D84">
        <w:rPr>
          <w:sz w:val="28"/>
          <w:szCs w:val="28"/>
          <w:lang w:val="en-US"/>
        </w:rPr>
        <w:t xml:space="preserve"> з </w:t>
      </w:r>
      <w:proofErr w:type="spellStart"/>
      <w:r w:rsidR="00844D84" w:rsidRPr="00844D84">
        <w:rPr>
          <w:sz w:val="28"/>
          <w:szCs w:val="28"/>
          <w:lang w:val="en-US"/>
        </w:rPr>
        <w:t>принципами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роботи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математичного</w:t>
      </w:r>
      <w:proofErr w:type="spellEnd"/>
      <w:r w:rsidR="00844D84">
        <w:rPr>
          <w:sz w:val="28"/>
          <w:szCs w:val="28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співпроцесора</w:t>
      </w:r>
      <w:proofErr w:type="spellEnd"/>
      <w:r w:rsidR="00844D84" w:rsidRPr="00844D84">
        <w:rPr>
          <w:sz w:val="28"/>
          <w:szCs w:val="28"/>
          <w:lang w:val="en-US"/>
        </w:rPr>
        <w:t xml:space="preserve"> і </w:t>
      </w:r>
      <w:proofErr w:type="spellStart"/>
      <w:r w:rsidR="00844D84" w:rsidRPr="00844D84">
        <w:rPr>
          <w:sz w:val="28"/>
          <w:szCs w:val="28"/>
          <w:lang w:val="en-US"/>
        </w:rPr>
        <w:t>використати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його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можливості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для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обчислення</w:t>
      </w:r>
      <w:proofErr w:type="spellEnd"/>
      <w:r w:rsidR="00844D84">
        <w:rPr>
          <w:sz w:val="28"/>
          <w:szCs w:val="28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трансцендентних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функцій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та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реалізації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розгалужень</w:t>
      </w:r>
      <w:proofErr w:type="spellEnd"/>
      <w:r w:rsidR="00844D84" w:rsidRPr="00844D84">
        <w:rPr>
          <w:sz w:val="28"/>
          <w:szCs w:val="28"/>
          <w:lang w:val="en-US"/>
        </w:rPr>
        <w:t>.</w:t>
      </w:r>
    </w:p>
    <w:p w14:paraId="6B5675BA" w14:textId="0529BB7F" w:rsidR="00844D84" w:rsidRPr="00844D84" w:rsidRDefault="00BD66E6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D66E6">
        <w:rPr>
          <w:b/>
          <w:bCs/>
          <w:sz w:val="28"/>
          <w:szCs w:val="28"/>
          <w:lang w:val="en-US"/>
        </w:rPr>
        <w:t>Теоретичні</w:t>
      </w:r>
      <w:proofErr w:type="spellEnd"/>
      <w:r w:rsidRPr="00BD66E6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D66E6">
        <w:rPr>
          <w:b/>
          <w:bCs/>
          <w:sz w:val="28"/>
          <w:szCs w:val="28"/>
          <w:lang w:val="en-US"/>
        </w:rPr>
        <w:t>відомості</w:t>
      </w:r>
      <w:proofErr w:type="spellEnd"/>
      <w:r w:rsidRPr="00BD66E6">
        <w:rPr>
          <w:b/>
          <w:bCs/>
          <w:sz w:val="28"/>
          <w:szCs w:val="28"/>
          <w:lang w:val="en-US"/>
        </w:rPr>
        <w:t>:</w:t>
      </w:r>
      <w:r w:rsidRPr="00BD66E6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Команди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порівняння</w:t>
      </w:r>
      <w:proofErr w:type="spellEnd"/>
      <w:r w:rsidR="00844D84" w:rsidRPr="00844D84">
        <w:rPr>
          <w:sz w:val="28"/>
          <w:szCs w:val="28"/>
          <w:lang w:val="en-US"/>
        </w:rPr>
        <w:t xml:space="preserve"> у </w:t>
      </w:r>
      <w:proofErr w:type="spellStart"/>
      <w:r w:rsidR="00844D84" w:rsidRPr="00844D84">
        <w:rPr>
          <w:sz w:val="28"/>
          <w:szCs w:val="28"/>
          <w:lang w:val="en-US"/>
        </w:rPr>
        <w:t>співпроцесорі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дозволяють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порівнювати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значення</w:t>
      </w:r>
      <w:proofErr w:type="spellEnd"/>
      <w:r w:rsidR="00844D84" w:rsidRPr="00844D84">
        <w:rPr>
          <w:sz w:val="28"/>
          <w:szCs w:val="28"/>
          <w:lang w:val="en-US"/>
        </w:rPr>
        <w:t xml:space="preserve">, </w:t>
      </w:r>
      <w:proofErr w:type="spellStart"/>
      <w:r w:rsidR="00844D84" w:rsidRPr="00844D84">
        <w:rPr>
          <w:sz w:val="28"/>
          <w:szCs w:val="28"/>
          <w:lang w:val="en-US"/>
        </w:rPr>
        <w:t>які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знаходяться</w:t>
      </w:r>
      <w:proofErr w:type="spellEnd"/>
      <w:r w:rsidR="00844D84" w:rsidRPr="00844D84">
        <w:rPr>
          <w:sz w:val="28"/>
          <w:szCs w:val="28"/>
          <w:lang w:val="en-US"/>
        </w:rPr>
        <w:t xml:space="preserve"> у </w:t>
      </w:r>
      <w:proofErr w:type="spellStart"/>
      <w:r w:rsidR="00844D84" w:rsidRPr="00844D84">
        <w:rPr>
          <w:sz w:val="28"/>
          <w:szCs w:val="28"/>
          <w:lang w:val="en-US"/>
        </w:rPr>
        <w:t>вершині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стеку</w:t>
      </w:r>
      <w:proofErr w:type="spellEnd"/>
      <w:r w:rsidR="00844D84" w:rsidRPr="00844D84">
        <w:rPr>
          <w:sz w:val="28"/>
          <w:szCs w:val="28"/>
          <w:lang w:val="en-US"/>
        </w:rPr>
        <w:t xml:space="preserve">, з </w:t>
      </w:r>
      <w:proofErr w:type="spellStart"/>
      <w:r w:rsidR="00844D84" w:rsidRPr="00844D84">
        <w:rPr>
          <w:sz w:val="28"/>
          <w:szCs w:val="28"/>
          <w:lang w:val="en-US"/>
        </w:rPr>
        <w:t>операндом</w:t>
      </w:r>
      <w:proofErr w:type="spellEnd"/>
      <w:r w:rsidR="00844D84" w:rsidRPr="00844D84">
        <w:rPr>
          <w:sz w:val="28"/>
          <w:szCs w:val="28"/>
          <w:lang w:val="en-US"/>
        </w:rPr>
        <w:t xml:space="preserve">. </w:t>
      </w:r>
      <w:proofErr w:type="spellStart"/>
      <w:r w:rsidR="00844D84" w:rsidRPr="00844D84">
        <w:rPr>
          <w:sz w:val="28"/>
          <w:szCs w:val="28"/>
          <w:lang w:val="en-US"/>
        </w:rPr>
        <w:t>Ці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команди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можна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розділити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на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дві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основні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категорії</w:t>
      </w:r>
      <w:proofErr w:type="spellEnd"/>
      <w:r w:rsidR="00844D84" w:rsidRPr="00844D84">
        <w:rPr>
          <w:sz w:val="28"/>
          <w:szCs w:val="28"/>
          <w:lang w:val="en-US"/>
        </w:rPr>
        <w:t xml:space="preserve">: </w:t>
      </w:r>
      <w:proofErr w:type="spellStart"/>
      <w:r w:rsidR="00844D84" w:rsidRPr="00844D84">
        <w:rPr>
          <w:sz w:val="28"/>
          <w:szCs w:val="28"/>
          <w:lang w:val="en-US"/>
        </w:rPr>
        <w:t>команди</w:t>
      </w:r>
      <w:proofErr w:type="spellEnd"/>
      <w:r w:rsidR="00844D84" w:rsidRPr="00844D84">
        <w:rPr>
          <w:sz w:val="28"/>
          <w:szCs w:val="28"/>
          <w:lang w:val="en-US"/>
        </w:rPr>
        <w:t xml:space="preserve">, </w:t>
      </w:r>
      <w:proofErr w:type="spellStart"/>
      <w:r w:rsidR="00844D84" w:rsidRPr="00844D84">
        <w:rPr>
          <w:sz w:val="28"/>
          <w:szCs w:val="28"/>
          <w:lang w:val="en-US"/>
        </w:rPr>
        <w:t>що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виконують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порівняння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без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вилучення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операндів</w:t>
      </w:r>
      <w:proofErr w:type="spellEnd"/>
      <w:r w:rsidR="00844D84" w:rsidRPr="00844D84">
        <w:rPr>
          <w:sz w:val="28"/>
          <w:szCs w:val="28"/>
          <w:lang w:val="en-US"/>
        </w:rPr>
        <w:t xml:space="preserve"> (</w:t>
      </w:r>
      <w:r w:rsidR="00844D84">
        <w:rPr>
          <w:sz w:val="28"/>
          <w:szCs w:val="28"/>
        </w:rPr>
        <w:t xml:space="preserve">наприклад </w:t>
      </w:r>
      <w:r w:rsidR="00844D84" w:rsidRPr="00844D84">
        <w:rPr>
          <w:sz w:val="28"/>
          <w:szCs w:val="28"/>
          <w:lang w:val="en-US"/>
        </w:rPr>
        <w:t xml:space="preserve">FCOM), і </w:t>
      </w:r>
      <w:proofErr w:type="spellStart"/>
      <w:r w:rsidR="00844D84" w:rsidRPr="00844D84">
        <w:rPr>
          <w:sz w:val="28"/>
          <w:szCs w:val="28"/>
          <w:lang w:val="en-US"/>
        </w:rPr>
        <w:t>команди</w:t>
      </w:r>
      <w:proofErr w:type="spellEnd"/>
      <w:r w:rsidR="00844D84" w:rsidRPr="00844D84">
        <w:rPr>
          <w:sz w:val="28"/>
          <w:szCs w:val="28"/>
          <w:lang w:val="en-US"/>
        </w:rPr>
        <w:t xml:space="preserve">, </w:t>
      </w:r>
      <w:proofErr w:type="spellStart"/>
      <w:r w:rsidR="00844D84" w:rsidRPr="00844D84">
        <w:rPr>
          <w:sz w:val="28"/>
          <w:szCs w:val="28"/>
          <w:lang w:val="en-US"/>
        </w:rPr>
        <w:t>які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вилучають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операнди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після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порівняння</w:t>
      </w:r>
      <w:proofErr w:type="spellEnd"/>
      <w:r w:rsidR="00844D84" w:rsidRPr="00844D84">
        <w:rPr>
          <w:sz w:val="28"/>
          <w:szCs w:val="28"/>
          <w:lang w:val="en-US"/>
        </w:rPr>
        <w:t xml:space="preserve"> (FCOMP). </w:t>
      </w:r>
      <w:proofErr w:type="spellStart"/>
      <w:r w:rsidR="00844D84" w:rsidRPr="00844D84">
        <w:rPr>
          <w:sz w:val="28"/>
          <w:szCs w:val="28"/>
          <w:lang w:val="en-US"/>
        </w:rPr>
        <w:t>Перші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зазвичай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використовуються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для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порівняння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значень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безпосередньо</w:t>
      </w:r>
      <w:proofErr w:type="spellEnd"/>
      <w:r w:rsidR="00844D84" w:rsidRPr="00844D84">
        <w:rPr>
          <w:sz w:val="28"/>
          <w:szCs w:val="28"/>
          <w:lang w:val="en-US"/>
        </w:rPr>
        <w:t xml:space="preserve"> у </w:t>
      </w:r>
      <w:proofErr w:type="spellStart"/>
      <w:r w:rsidR="00844D84" w:rsidRPr="00844D84">
        <w:rPr>
          <w:sz w:val="28"/>
          <w:szCs w:val="28"/>
          <w:lang w:val="en-US"/>
        </w:rPr>
        <w:t>стеку</w:t>
      </w:r>
      <w:proofErr w:type="spellEnd"/>
      <w:r w:rsidR="00844D84" w:rsidRPr="00844D84">
        <w:rPr>
          <w:sz w:val="28"/>
          <w:szCs w:val="28"/>
          <w:lang w:val="en-US"/>
        </w:rPr>
        <w:t xml:space="preserve">, </w:t>
      </w:r>
      <w:proofErr w:type="spellStart"/>
      <w:r w:rsidR="00844D84" w:rsidRPr="00844D84">
        <w:rPr>
          <w:sz w:val="28"/>
          <w:szCs w:val="28"/>
          <w:lang w:val="en-US"/>
        </w:rPr>
        <w:t>тоді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як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другі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вилучають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ці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значення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для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подальшого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аналізу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чи</w:t>
      </w:r>
      <w:proofErr w:type="spellEnd"/>
      <w:r w:rsidR="00844D84" w:rsidRPr="00844D84">
        <w:rPr>
          <w:sz w:val="28"/>
          <w:szCs w:val="28"/>
          <w:lang w:val="en-US"/>
        </w:rPr>
        <w:t xml:space="preserve"> </w:t>
      </w:r>
      <w:proofErr w:type="spellStart"/>
      <w:r w:rsidR="00844D84" w:rsidRPr="00844D84">
        <w:rPr>
          <w:sz w:val="28"/>
          <w:szCs w:val="28"/>
          <w:lang w:val="en-US"/>
        </w:rPr>
        <w:t>використання</w:t>
      </w:r>
      <w:proofErr w:type="spellEnd"/>
      <w:r w:rsidR="00844D84" w:rsidRPr="00844D84">
        <w:rPr>
          <w:sz w:val="28"/>
          <w:szCs w:val="28"/>
          <w:lang w:val="en-US"/>
        </w:rPr>
        <w:t>.</w:t>
      </w:r>
    </w:p>
    <w:p w14:paraId="6F242BE6" w14:textId="61B3A33E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4D84">
        <w:rPr>
          <w:sz w:val="28"/>
          <w:szCs w:val="28"/>
          <w:lang w:val="en-US"/>
        </w:rPr>
        <w:t>Крім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того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існують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команди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порівняння</w:t>
      </w:r>
      <w:proofErr w:type="spellEnd"/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нулем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аналізу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типу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числа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що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дозволяють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виконувати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різноманітні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порівняння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логічні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операції</w:t>
      </w:r>
      <w:proofErr w:type="spellEnd"/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дійсними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числами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Наприклад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порівняння</w:t>
      </w:r>
      <w:proofErr w:type="spellEnd"/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нулем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дозволяє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визначити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чи</w:t>
      </w:r>
      <w:proofErr w:type="spellEnd"/>
      <w:r w:rsidRPr="00844D84">
        <w:rPr>
          <w:sz w:val="28"/>
          <w:szCs w:val="28"/>
          <w:lang w:val="en-US"/>
        </w:rPr>
        <w:t xml:space="preserve"> є </w:t>
      </w:r>
      <w:proofErr w:type="spellStart"/>
      <w:r w:rsidRPr="00844D84">
        <w:rPr>
          <w:sz w:val="28"/>
          <w:szCs w:val="28"/>
          <w:lang w:val="en-US"/>
        </w:rPr>
        <w:t>число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додатним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від'ємним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або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нульовим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що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корисно</w:t>
      </w:r>
      <w:proofErr w:type="spellEnd"/>
      <w:r w:rsidRPr="00844D84">
        <w:rPr>
          <w:sz w:val="28"/>
          <w:szCs w:val="28"/>
          <w:lang w:val="en-US"/>
        </w:rPr>
        <w:t xml:space="preserve"> в </w:t>
      </w:r>
      <w:proofErr w:type="spellStart"/>
      <w:r w:rsidRPr="00844D84">
        <w:rPr>
          <w:sz w:val="28"/>
          <w:szCs w:val="28"/>
          <w:lang w:val="en-US"/>
        </w:rPr>
        <w:t>різних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алгоритмах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обробки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даних</w:t>
      </w:r>
      <w:proofErr w:type="spellEnd"/>
      <w:r w:rsidRPr="00844D84">
        <w:rPr>
          <w:sz w:val="28"/>
          <w:szCs w:val="28"/>
          <w:lang w:val="en-US"/>
        </w:rPr>
        <w:t>.</w:t>
      </w:r>
    </w:p>
    <w:p w14:paraId="1325A301" w14:textId="438A7BE2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4D84">
        <w:rPr>
          <w:sz w:val="28"/>
          <w:szCs w:val="28"/>
          <w:lang w:val="en-US"/>
        </w:rPr>
        <w:t>Щодо</w:t>
      </w:r>
      <w:proofErr w:type="spellEnd"/>
      <w:r w:rsidRPr="00844D84">
        <w:rPr>
          <w:sz w:val="28"/>
          <w:szCs w:val="28"/>
          <w:lang w:val="en-US"/>
        </w:rPr>
        <w:t xml:space="preserve"> дій </w:t>
      </w:r>
      <w:proofErr w:type="spellStart"/>
      <w:r w:rsidRPr="00844D84">
        <w:rPr>
          <w:sz w:val="28"/>
          <w:szCs w:val="28"/>
          <w:lang w:val="en-US"/>
        </w:rPr>
        <w:t>над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дійсними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числами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співпроцесор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підтримує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арифметичні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операції</w:t>
      </w:r>
      <w:proofErr w:type="spellEnd"/>
      <w:r w:rsidRPr="00844D84">
        <w:rPr>
          <w:sz w:val="28"/>
          <w:szCs w:val="28"/>
          <w:lang w:val="en-US"/>
        </w:rPr>
        <w:t xml:space="preserve"> (</w:t>
      </w:r>
      <w:proofErr w:type="spellStart"/>
      <w:r w:rsidRPr="00844D84">
        <w:rPr>
          <w:sz w:val="28"/>
          <w:szCs w:val="28"/>
          <w:lang w:val="en-US"/>
        </w:rPr>
        <w:t>додавання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віднімання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множення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ділення</w:t>
      </w:r>
      <w:proofErr w:type="spellEnd"/>
      <w:r w:rsidRPr="00844D84">
        <w:rPr>
          <w:sz w:val="28"/>
          <w:szCs w:val="28"/>
          <w:lang w:val="en-US"/>
        </w:rPr>
        <w:t xml:space="preserve">) з </w:t>
      </w:r>
      <w:proofErr w:type="spellStart"/>
      <w:r w:rsidRPr="00844D84">
        <w:rPr>
          <w:sz w:val="28"/>
          <w:szCs w:val="28"/>
          <w:lang w:val="en-US"/>
        </w:rPr>
        <w:t>дійсними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числами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Також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він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надає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можливість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виконувати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трансцендентні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функції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такі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як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синус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косинус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тангенс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натуральний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логарифм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логарифм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основою</w:t>
      </w:r>
      <w:proofErr w:type="spellEnd"/>
      <w:r w:rsidRPr="00844D84">
        <w:rPr>
          <w:sz w:val="28"/>
          <w:szCs w:val="28"/>
          <w:lang w:val="en-US"/>
        </w:rPr>
        <w:t xml:space="preserve"> і </w:t>
      </w:r>
      <w:proofErr w:type="spellStart"/>
      <w:r w:rsidRPr="00844D84">
        <w:rPr>
          <w:sz w:val="28"/>
          <w:szCs w:val="28"/>
          <w:lang w:val="en-US"/>
        </w:rPr>
        <w:t>квадратний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корінь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Ці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функції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широко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використовуються</w:t>
      </w:r>
      <w:proofErr w:type="spellEnd"/>
      <w:r w:rsidRPr="00844D84">
        <w:rPr>
          <w:sz w:val="28"/>
          <w:szCs w:val="28"/>
          <w:lang w:val="en-US"/>
        </w:rPr>
        <w:t xml:space="preserve"> в </w:t>
      </w:r>
      <w:proofErr w:type="spellStart"/>
      <w:r w:rsidRPr="00844D84">
        <w:rPr>
          <w:sz w:val="28"/>
          <w:szCs w:val="28"/>
          <w:lang w:val="en-US"/>
        </w:rPr>
        <w:t>математичних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обчисленнях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наукових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дослідженнях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інженерних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розрахунках</w:t>
      </w:r>
      <w:proofErr w:type="spellEnd"/>
      <w:r w:rsidRPr="00844D84">
        <w:rPr>
          <w:sz w:val="28"/>
          <w:szCs w:val="28"/>
          <w:lang w:val="en-US"/>
        </w:rPr>
        <w:t>.</w:t>
      </w:r>
    </w:p>
    <w:p w14:paraId="44E0C610" w14:textId="32BF5855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4D84">
        <w:rPr>
          <w:sz w:val="28"/>
          <w:szCs w:val="28"/>
          <w:lang w:val="en-US"/>
        </w:rPr>
        <w:t>Крім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того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існують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спеціальні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команди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модулю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зміни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знаку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числа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Наприклад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операція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зміни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знаку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дозволяє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легко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змінювати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напрямок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векторів</w:t>
      </w:r>
      <w:proofErr w:type="spellEnd"/>
      <w:r w:rsidRPr="00844D84">
        <w:rPr>
          <w:sz w:val="28"/>
          <w:szCs w:val="28"/>
          <w:lang w:val="en-US"/>
        </w:rPr>
        <w:t xml:space="preserve"> у </w:t>
      </w:r>
      <w:proofErr w:type="spellStart"/>
      <w:r w:rsidRPr="00844D84">
        <w:rPr>
          <w:sz w:val="28"/>
          <w:szCs w:val="28"/>
          <w:lang w:val="en-US"/>
        </w:rPr>
        <w:t>числових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або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обробці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сигналів</w:t>
      </w:r>
      <w:proofErr w:type="spellEnd"/>
      <w:r w:rsidRPr="00844D84">
        <w:rPr>
          <w:sz w:val="28"/>
          <w:szCs w:val="28"/>
          <w:lang w:val="en-US"/>
        </w:rPr>
        <w:t>.</w:t>
      </w:r>
    </w:p>
    <w:p w14:paraId="0AE755BD" w14:textId="5835CEF7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4D84">
        <w:rPr>
          <w:sz w:val="28"/>
          <w:szCs w:val="28"/>
          <w:lang w:val="en-US"/>
        </w:rPr>
        <w:t>Нарешті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команди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керування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використовуються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збереження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відновлення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стану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співпроцесора</w:t>
      </w:r>
      <w:proofErr w:type="spellEnd"/>
      <w:r w:rsidRPr="00844D84">
        <w:rPr>
          <w:sz w:val="28"/>
          <w:szCs w:val="28"/>
          <w:lang w:val="en-US"/>
        </w:rPr>
        <w:t xml:space="preserve">, а </w:t>
      </w:r>
      <w:proofErr w:type="spellStart"/>
      <w:r w:rsidRPr="00844D84">
        <w:rPr>
          <w:sz w:val="28"/>
          <w:szCs w:val="28"/>
          <w:lang w:val="en-US"/>
        </w:rPr>
        <w:t>також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управління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режимами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його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роботи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Ці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команди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можуть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включати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операції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запису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завантаження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lastRenderedPageBreak/>
        <w:t>управляючих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слів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слів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стану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скидання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особливих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випадків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ініціалізацію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співпроцесора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встановлення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захищеного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режиму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роботи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що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робить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їх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важливими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коректної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роботи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співпроцесора</w:t>
      </w:r>
      <w:proofErr w:type="spellEnd"/>
      <w:r w:rsidRPr="00844D84">
        <w:rPr>
          <w:sz w:val="28"/>
          <w:szCs w:val="28"/>
          <w:lang w:val="en-US"/>
        </w:rPr>
        <w:t xml:space="preserve"> в </w:t>
      </w:r>
      <w:proofErr w:type="spellStart"/>
      <w:r w:rsidRPr="00844D84">
        <w:rPr>
          <w:sz w:val="28"/>
          <w:szCs w:val="28"/>
          <w:lang w:val="en-US"/>
        </w:rPr>
        <w:t>різних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сценаріях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використання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Ці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команди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забезпечують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ефективне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управління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обчисленнями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забезпечують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надійну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роботу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співпроцесора</w:t>
      </w:r>
      <w:proofErr w:type="spellEnd"/>
      <w:r w:rsidRPr="00844D84">
        <w:rPr>
          <w:sz w:val="28"/>
          <w:szCs w:val="28"/>
          <w:lang w:val="en-US"/>
        </w:rPr>
        <w:t xml:space="preserve"> в </w:t>
      </w:r>
      <w:proofErr w:type="spellStart"/>
      <w:r w:rsidRPr="00844D84">
        <w:rPr>
          <w:sz w:val="28"/>
          <w:szCs w:val="28"/>
          <w:lang w:val="en-US"/>
        </w:rPr>
        <w:t>різних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умовах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використання</w:t>
      </w:r>
      <w:proofErr w:type="spellEnd"/>
      <w:r w:rsidRPr="00844D84">
        <w:rPr>
          <w:sz w:val="28"/>
          <w:szCs w:val="28"/>
          <w:lang w:val="en-US"/>
        </w:rPr>
        <w:t>.</w:t>
      </w:r>
    </w:p>
    <w:p w14:paraId="71C2992A" w14:textId="2AE1F9EF" w:rsidR="00BD66E6" w:rsidRPr="00BD66E6" w:rsidRDefault="00276357" w:rsidP="00844D84">
      <w:pPr>
        <w:spacing w:line="360" w:lineRule="auto"/>
        <w:ind w:firstLine="708"/>
        <w:jc w:val="both"/>
        <w:rPr>
          <w:noProof/>
          <w:sz w:val="28"/>
          <w:szCs w:val="28"/>
          <w:lang w:val="en-US" w:eastAsia="uk-UA"/>
        </w:rPr>
      </w:pPr>
      <w:r w:rsidRPr="00037E9D">
        <w:rPr>
          <w:b/>
          <w:sz w:val="28"/>
          <w:szCs w:val="28"/>
        </w:rPr>
        <w:t>Хід роботи:</w:t>
      </w:r>
      <w:r w:rsidRPr="00037E9D">
        <w:rPr>
          <w:sz w:val="28"/>
          <w:szCs w:val="28"/>
        </w:rPr>
        <w:t xml:space="preserve"> </w:t>
      </w:r>
    </w:p>
    <w:p w14:paraId="517ADE96" w14:textId="32663E82" w:rsidR="00BD66E6" w:rsidRPr="00BD66E6" w:rsidRDefault="00BD66E6" w:rsidP="00844D84">
      <w:pPr>
        <w:pStyle w:val="a8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BD66E6">
        <w:rPr>
          <w:noProof/>
          <w:sz w:val="28"/>
          <w:szCs w:val="28"/>
          <w:lang w:eastAsia="uk-UA"/>
        </w:rPr>
        <w:t>Створено простий проект на мові C++ у середовищі Visual Studio.</w:t>
      </w:r>
    </w:p>
    <w:p w14:paraId="71BA03EB" w14:textId="56BD28E0" w:rsidR="00BD66E6" w:rsidRPr="00BD66E6" w:rsidRDefault="00BD66E6" w:rsidP="00844D84">
      <w:pPr>
        <w:pStyle w:val="a8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BD66E6">
        <w:rPr>
          <w:noProof/>
          <w:sz w:val="28"/>
          <w:szCs w:val="28"/>
          <w:lang w:eastAsia="uk-UA"/>
        </w:rPr>
        <w:t>Підключено інструмент Microsoft Macro Assembler.</w:t>
      </w:r>
    </w:p>
    <w:p w14:paraId="2EEF6594" w14:textId="37015381" w:rsidR="00844D84" w:rsidRPr="00844D84" w:rsidRDefault="00844D84" w:rsidP="00844D84">
      <w:pPr>
        <w:pStyle w:val="a8"/>
        <w:numPr>
          <w:ilvl w:val="0"/>
          <w:numId w:val="1"/>
        </w:numPr>
        <w:spacing w:line="360" w:lineRule="auto"/>
        <w:jc w:val="both"/>
        <w:rPr>
          <w:noProof/>
          <w:sz w:val="28"/>
          <w:szCs w:val="28"/>
          <w:lang w:eastAsia="uk-UA"/>
        </w:rPr>
      </w:pPr>
      <w:r w:rsidRPr="00844D84">
        <w:rPr>
          <w:noProof/>
          <w:sz w:val="28"/>
          <w:szCs w:val="28"/>
          <w:lang w:eastAsia="uk-UA"/>
        </w:rPr>
        <w:t>Реалізува</w:t>
      </w:r>
      <w:r>
        <w:rPr>
          <w:noProof/>
          <w:sz w:val="28"/>
          <w:szCs w:val="28"/>
          <w:lang w:eastAsia="uk-UA"/>
        </w:rPr>
        <w:t>в</w:t>
      </w:r>
      <w:r w:rsidRPr="00844D84">
        <w:rPr>
          <w:noProof/>
          <w:sz w:val="28"/>
          <w:szCs w:val="28"/>
          <w:lang w:eastAsia="uk-UA"/>
        </w:rPr>
        <w:t xml:space="preserve"> програму, </w:t>
      </w:r>
      <w:r>
        <w:rPr>
          <w:noProof/>
          <w:sz w:val="28"/>
          <w:szCs w:val="28"/>
          <w:lang w:eastAsia="uk-UA"/>
        </w:rPr>
        <w:t>відповідно до мого варіанту (15 варіант).</w:t>
      </w:r>
      <w:r w:rsidRPr="00844D84">
        <w:rPr>
          <w:noProof/>
          <w:sz w:val="28"/>
          <w:szCs w:val="28"/>
          <w:lang w:eastAsia="uk-UA"/>
        </w:rPr>
        <w:t xml:space="preserve"> </w:t>
      </w:r>
    </w:p>
    <w:p w14:paraId="51A0EB16" w14:textId="3118B469" w:rsidR="009B5FA1" w:rsidRDefault="00844D84" w:rsidP="00844D84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Завдання 15 варіанту</w:t>
      </w:r>
    </w:p>
    <w:p w14:paraId="4F69147A" w14:textId="7AACE214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44D84">
        <w:rPr>
          <w:sz w:val="28"/>
          <w:szCs w:val="28"/>
          <w:lang w:val="en-US"/>
        </w:rPr>
        <w:t>Реалізува</w:t>
      </w:r>
      <w:proofErr w:type="spellEnd"/>
      <w:r>
        <w:rPr>
          <w:sz w:val="28"/>
          <w:szCs w:val="28"/>
        </w:rPr>
        <w:t xml:space="preserve">в </w:t>
      </w:r>
      <w:proofErr w:type="spellStart"/>
      <w:r w:rsidRPr="00844D84">
        <w:rPr>
          <w:sz w:val="28"/>
          <w:szCs w:val="28"/>
          <w:lang w:val="en-US"/>
        </w:rPr>
        <w:t>програму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яка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обчислює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трансцендентний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вираз</w:t>
      </w:r>
      <w:proofErr w:type="spellEnd"/>
      <w:r w:rsidRPr="00844D84"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обравши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завдання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згідно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своїм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варіантом</w:t>
      </w:r>
      <w:proofErr w:type="spellEnd"/>
      <w:r w:rsidRPr="00844D84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15</w:t>
      </w:r>
      <w:r w:rsidRPr="00844D84">
        <w:rPr>
          <w:sz w:val="28"/>
          <w:szCs w:val="28"/>
          <w:lang w:val="en-US"/>
        </w:rPr>
        <w:t xml:space="preserve">). </w:t>
      </w:r>
      <w:proofErr w:type="spellStart"/>
      <w:r w:rsidRPr="00844D84">
        <w:rPr>
          <w:sz w:val="28"/>
          <w:szCs w:val="28"/>
          <w:lang w:val="en-US"/>
        </w:rPr>
        <w:t>Вхідні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дані</w:t>
      </w:r>
      <w:proofErr w:type="spellEnd"/>
      <w:r>
        <w:rPr>
          <w:sz w:val="28"/>
          <w:szCs w:val="28"/>
        </w:rPr>
        <w:t xml:space="preserve"> вводяться</w:t>
      </w:r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клавіатури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під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час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виконання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програми</w:t>
      </w:r>
      <w:proofErr w:type="spellEnd"/>
      <w:r w:rsidRPr="00844D84">
        <w:rPr>
          <w:sz w:val="28"/>
          <w:szCs w:val="28"/>
          <w:lang w:val="en-US"/>
        </w:rPr>
        <w:t xml:space="preserve"> в</w:t>
      </w:r>
      <w:r>
        <w:rPr>
          <w:sz w:val="28"/>
          <w:szCs w:val="28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десятковому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форматі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знаком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Програма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складається</w:t>
      </w:r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двох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модулів</w:t>
      </w:r>
      <w:proofErr w:type="spellEnd"/>
      <w:r w:rsidRPr="00844D84">
        <w:rPr>
          <w:sz w:val="28"/>
          <w:szCs w:val="28"/>
          <w:lang w:val="en-US"/>
        </w:rPr>
        <w:t>:</w:t>
      </w:r>
    </w:p>
    <w:p w14:paraId="63F28486" w14:textId="44ED1A1B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844D84">
        <w:rPr>
          <w:sz w:val="28"/>
          <w:szCs w:val="28"/>
          <w:lang w:val="en-US"/>
        </w:rPr>
        <w:t>Головний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модуль</w:t>
      </w:r>
      <w:proofErr w:type="spellEnd"/>
      <w:r w:rsidRPr="00844D84">
        <w:rPr>
          <w:sz w:val="28"/>
          <w:szCs w:val="28"/>
          <w:lang w:val="en-US"/>
        </w:rPr>
        <w:t xml:space="preserve"> —</w:t>
      </w:r>
      <w:r>
        <w:rPr>
          <w:sz w:val="28"/>
          <w:szCs w:val="28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мовою</w:t>
      </w:r>
      <w:proofErr w:type="spellEnd"/>
      <w:r w:rsidRPr="00844D84">
        <w:rPr>
          <w:sz w:val="28"/>
          <w:szCs w:val="28"/>
          <w:lang w:val="en-US"/>
        </w:rPr>
        <w:t xml:space="preserve"> С++ і </w:t>
      </w:r>
      <w:r>
        <w:rPr>
          <w:sz w:val="28"/>
          <w:szCs w:val="28"/>
        </w:rPr>
        <w:t xml:space="preserve">забезпечує </w:t>
      </w:r>
      <w:proofErr w:type="spellStart"/>
      <w:r w:rsidRPr="00844D84">
        <w:rPr>
          <w:sz w:val="28"/>
          <w:szCs w:val="28"/>
          <w:lang w:val="en-US"/>
        </w:rPr>
        <w:t>ввід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необхідних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даних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виклик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асемблерної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процедури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виразу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вивід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результату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обчислень</w:t>
      </w:r>
      <w:proofErr w:type="spellEnd"/>
      <w:r w:rsidRPr="00844D84">
        <w:rPr>
          <w:sz w:val="28"/>
          <w:szCs w:val="28"/>
          <w:lang w:val="en-US"/>
        </w:rPr>
        <w:t>.</w:t>
      </w:r>
    </w:p>
    <w:p w14:paraId="23CEEC15" w14:textId="70385AF6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44D84">
        <w:rPr>
          <w:sz w:val="28"/>
          <w:szCs w:val="28"/>
          <w:lang w:val="en-US"/>
        </w:rPr>
        <w:t>Модуль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безпосередніх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обчислень</w:t>
      </w:r>
      <w:proofErr w:type="spellEnd"/>
      <w:r w:rsidRPr="00844D84">
        <w:rPr>
          <w:sz w:val="28"/>
          <w:szCs w:val="28"/>
          <w:lang w:val="en-US"/>
        </w:rPr>
        <w:t xml:space="preserve"> — </w:t>
      </w:r>
      <w:proofErr w:type="spellStart"/>
      <w:r w:rsidRPr="00844D84">
        <w:rPr>
          <w:sz w:val="28"/>
          <w:szCs w:val="28"/>
          <w:lang w:val="en-US"/>
        </w:rPr>
        <w:t>здійснює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необхідні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арифметичні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дії</w:t>
      </w:r>
      <w:proofErr w:type="spellEnd"/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використанням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математичного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співпроцесора</w:t>
      </w:r>
      <w:proofErr w:type="spellEnd"/>
    </w:p>
    <w:p w14:paraId="016BDAF3" w14:textId="1D48E6A8" w:rsidR="00844D84" w:rsidRPr="00844D84" w:rsidRDefault="00844D84" w:rsidP="00844D84">
      <w:pPr>
        <w:spacing w:line="360" w:lineRule="auto"/>
        <w:jc w:val="both"/>
        <w:rPr>
          <w:sz w:val="28"/>
          <w:szCs w:val="28"/>
        </w:rPr>
      </w:pPr>
      <w:r w:rsidRPr="00844D84">
        <w:rPr>
          <w:sz w:val="28"/>
          <w:szCs w:val="28"/>
        </w:rPr>
        <w:lastRenderedPageBreak/>
        <w:drawing>
          <wp:inline distT="0" distB="0" distL="0" distR="0" wp14:anchorId="10C5733B" wp14:editId="63C05A0E">
            <wp:extent cx="4039164" cy="6697010"/>
            <wp:effectExtent l="0" t="0" r="0" b="8890"/>
            <wp:docPr id="166739497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94976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A59D" w14:textId="77777777" w:rsidR="00844D84" w:rsidRDefault="00844D84" w:rsidP="00844D84">
      <w:pPr>
        <w:spacing w:line="360" w:lineRule="auto"/>
        <w:jc w:val="both"/>
        <w:rPr>
          <w:bCs/>
          <w:sz w:val="28"/>
          <w:szCs w:val="28"/>
        </w:rPr>
      </w:pPr>
      <w:r w:rsidRPr="00844D84">
        <w:rPr>
          <w:bCs/>
          <w:sz w:val="28"/>
          <w:szCs w:val="28"/>
        </w:rPr>
        <w:drawing>
          <wp:inline distT="0" distB="0" distL="0" distR="0" wp14:anchorId="23ABCD9E" wp14:editId="10FBFEBE">
            <wp:extent cx="3019846" cy="809738"/>
            <wp:effectExtent l="0" t="0" r="9525" b="9525"/>
            <wp:docPr id="85163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7FF4" w14:textId="4DC83F42" w:rsidR="00844D84" w:rsidRDefault="00844D84" w:rsidP="00844D84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Завдання 15 варіанту.</w:t>
      </w:r>
    </w:p>
    <w:p w14:paraId="583D5E1D" w14:textId="77777777" w:rsidR="00844D84" w:rsidRDefault="00844D84" w:rsidP="00844D84">
      <w:pPr>
        <w:spacing w:line="360" w:lineRule="auto"/>
        <w:jc w:val="both"/>
        <w:rPr>
          <w:bCs/>
          <w:sz w:val="28"/>
          <w:szCs w:val="28"/>
        </w:rPr>
      </w:pPr>
      <w:r w:rsidRPr="00844D84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68C9F68C" wp14:editId="6C3893B9">
            <wp:extent cx="3848637" cy="4677428"/>
            <wp:effectExtent l="0" t="0" r="0" b="8890"/>
            <wp:docPr id="209147192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192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0B9" w14:textId="50E72FA0" w:rsidR="00844D84" w:rsidRPr="00844D84" w:rsidRDefault="00844D84" w:rsidP="00844D84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виконання програми.</w:t>
      </w:r>
    </w:p>
    <w:p w14:paraId="5A2C0C81" w14:textId="5575A48C" w:rsidR="00844D84" w:rsidRDefault="00844D84" w:rsidP="00844D84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Принцип роботи</w:t>
      </w:r>
      <w:r>
        <w:rPr>
          <w:b/>
          <w:sz w:val="28"/>
          <w:szCs w:val="28"/>
          <w:lang w:val="en-US"/>
        </w:rPr>
        <w:t xml:space="preserve">: </w:t>
      </w:r>
    </w:p>
    <w:p w14:paraId="78E31E5E" w14:textId="05B42BBE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proofErr w:type="spellStart"/>
      <w:r w:rsidRPr="00844D84">
        <w:rPr>
          <w:sz w:val="28"/>
          <w:szCs w:val="28"/>
          <w:lang w:val="en-US"/>
        </w:rPr>
        <w:t>рограма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починається</w:t>
      </w:r>
      <w:proofErr w:type="spellEnd"/>
      <w:r w:rsidRPr="00844D84">
        <w:rPr>
          <w:sz w:val="28"/>
          <w:szCs w:val="28"/>
          <w:lang w:val="en-US"/>
        </w:rPr>
        <w:t xml:space="preserve"> з </w:t>
      </w:r>
      <w:proofErr w:type="spellStart"/>
      <w:r w:rsidRPr="00844D84">
        <w:rPr>
          <w:sz w:val="28"/>
          <w:szCs w:val="28"/>
          <w:lang w:val="en-US"/>
        </w:rPr>
        <w:t>введення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значень</w:t>
      </w:r>
      <w:proofErr w:type="spellEnd"/>
      <w:r w:rsidRPr="00844D84">
        <w:rPr>
          <w:sz w:val="28"/>
          <w:szCs w:val="28"/>
          <w:lang w:val="en-US"/>
        </w:rPr>
        <w:t xml:space="preserve"> c і d з </w:t>
      </w:r>
      <w:proofErr w:type="spellStart"/>
      <w:r w:rsidRPr="00844D84">
        <w:rPr>
          <w:sz w:val="28"/>
          <w:szCs w:val="28"/>
          <w:lang w:val="en-US"/>
        </w:rPr>
        <w:t>клавіатури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переконуючись</w:t>
      </w:r>
      <w:proofErr w:type="spellEnd"/>
      <w:r w:rsidRPr="00844D84">
        <w:rPr>
          <w:sz w:val="28"/>
          <w:szCs w:val="28"/>
          <w:lang w:val="en-US"/>
        </w:rPr>
        <w:t xml:space="preserve">, </w:t>
      </w:r>
      <w:proofErr w:type="spellStart"/>
      <w:r w:rsidRPr="00844D84">
        <w:rPr>
          <w:sz w:val="28"/>
          <w:szCs w:val="28"/>
          <w:lang w:val="en-US"/>
        </w:rPr>
        <w:t>що</w:t>
      </w:r>
      <w:proofErr w:type="spellEnd"/>
      <w:r w:rsidRPr="00844D84">
        <w:rPr>
          <w:sz w:val="28"/>
          <w:szCs w:val="28"/>
          <w:lang w:val="en-US"/>
        </w:rPr>
        <w:t xml:space="preserve"> c </w:t>
      </w:r>
      <w:proofErr w:type="spellStart"/>
      <w:r w:rsidRPr="00844D84">
        <w:rPr>
          <w:sz w:val="28"/>
          <w:szCs w:val="28"/>
          <w:lang w:val="en-US"/>
        </w:rPr>
        <w:t>більше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за</w:t>
      </w:r>
      <w:proofErr w:type="spellEnd"/>
      <w:r w:rsidRPr="00844D84">
        <w:rPr>
          <w:sz w:val="28"/>
          <w:szCs w:val="28"/>
          <w:lang w:val="en-US"/>
        </w:rPr>
        <w:t xml:space="preserve"> d. </w:t>
      </w:r>
      <w:proofErr w:type="spellStart"/>
      <w:r w:rsidRPr="00844D84">
        <w:rPr>
          <w:sz w:val="28"/>
          <w:szCs w:val="28"/>
          <w:lang w:val="en-US"/>
        </w:rPr>
        <w:t>Ці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значення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використовуються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виразу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кожного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елемента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масиву</w:t>
      </w:r>
      <w:proofErr w:type="spellEnd"/>
      <w:r w:rsidRPr="00844D84">
        <w:rPr>
          <w:sz w:val="28"/>
          <w:szCs w:val="28"/>
          <w:lang w:val="en-US"/>
        </w:rPr>
        <w:t xml:space="preserve"> a, </w:t>
      </w:r>
      <w:proofErr w:type="spellStart"/>
      <w:r w:rsidRPr="00844D84">
        <w:rPr>
          <w:sz w:val="28"/>
          <w:szCs w:val="28"/>
          <w:lang w:val="en-US"/>
        </w:rPr>
        <w:t>введеного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користувачем</w:t>
      </w:r>
      <w:proofErr w:type="spellEnd"/>
      <w:r w:rsidRPr="00844D84">
        <w:rPr>
          <w:sz w:val="28"/>
          <w:szCs w:val="28"/>
          <w:lang w:val="en-US"/>
        </w:rPr>
        <w:t xml:space="preserve">. Потім </w:t>
      </w:r>
      <w:proofErr w:type="spellStart"/>
      <w:r w:rsidRPr="00844D84">
        <w:rPr>
          <w:sz w:val="28"/>
          <w:szCs w:val="28"/>
          <w:lang w:val="en-US"/>
        </w:rPr>
        <w:t>виконується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обчислення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значень</w:t>
      </w:r>
      <w:proofErr w:type="spellEnd"/>
      <w:r w:rsidRPr="00844D84">
        <w:rPr>
          <w:sz w:val="28"/>
          <w:szCs w:val="28"/>
          <w:lang w:val="en-US"/>
        </w:rPr>
        <w:t xml:space="preserve"> y </w:t>
      </w:r>
      <w:proofErr w:type="spellStart"/>
      <w:r w:rsidRPr="00844D84">
        <w:rPr>
          <w:sz w:val="28"/>
          <w:szCs w:val="28"/>
          <w:lang w:val="en-US"/>
        </w:rPr>
        <w:t>за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допомогою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функції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44D84">
        <w:rPr>
          <w:sz w:val="28"/>
          <w:szCs w:val="28"/>
          <w:lang w:val="en-US"/>
        </w:rPr>
        <w:t>CalculateCpp</w:t>
      </w:r>
      <w:proofErr w:type="spellEnd"/>
      <w:r w:rsidRPr="00844D84">
        <w:rPr>
          <w:sz w:val="28"/>
          <w:szCs w:val="28"/>
          <w:lang w:val="en-US"/>
        </w:rPr>
        <w:t>(</w:t>
      </w:r>
      <w:proofErr w:type="gramEnd"/>
      <w:r w:rsidRPr="00844D84">
        <w:rPr>
          <w:sz w:val="28"/>
          <w:szCs w:val="28"/>
          <w:lang w:val="en-US"/>
        </w:rPr>
        <w:t xml:space="preserve">) в C++, </w:t>
      </w:r>
      <w:proofErr w:type="spellStart"/>
      <w:r w:rsidRPr="00844D84">
        <w:rPr>
          <w:sz w:val="28"/>
          <w:szCs w:val="28"/>
          <w:lang w:val="en-US"/>
        </w:rPr>
        <w:t>використовуючи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стандартні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арифметичні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операції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функцію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тангенсу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Після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цього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викликається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функція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44D84">
        <w:rPr>
          <w:sz w:val="28"/>
          <w:szCs w:val="28"/>
          <w:lang w:val="en-US"/>
        </w:rPr>
        <w:t>CalculateAsm</w:t>
      </w:r>
      <w:proofErr w:type="spellEnd"/>
      <w:r w:rsidRPr="00844D84">
        <w:rPr>
          <w:sz w:val="28"/>
          <w:szCs w:val="28"/>
          <w:lang w:val="en-US"/>
        </w:rPr>
        <w:t>(</w:t>
      </w:r>
      <w:proofErr w:type="gramEnd"/>
      <w:r w:rsidRPr="00844D84">
        <w:rPr>
          <w:sz w:val="28"/>
          <w:szCs w:val="28"/>
          <w:lang w:val="en-US"/>
        </w:rPr>
        <w:t xml:space="preserve">), </w:t>
      </w:r>
      <w:proofErr w:type="spellStart"/>
      <w:r w:rsidRPr="00844D84">
        <w:rPr>
          <w:sz w:val="28"/>
          <w:szCs w:val="28"/>
          <w:lang w:val="en-US"/>
        </w:rPr>
        <w:t>яка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обчислює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ті</w:t>
      </w:r>
      <w:proofErr w:type="spellEnd"/>
      <w:r w:rsidRPr="00844D84">
        <w:rPr>
          <w:sz w:val="28"/>
          <w:szCs w:val="28"/>
          <w:lang w:val="en-US"/>
        </w:rPr>
        <w:t xml:space="preserve"> ж </w:t>
      </w:r>
      <w:proofErr w:type="spellStart"/>
      <w:r w:rsidRPr="00844D84">
        <w:rPr>
          <w:sz w:val="28"/>
          <w:szCs w:val="28"/>
          <w:lang w:val="en-US"/>
        </w:rPr>
        <w:t>значення</w:t>
      </w:r>
      <w:proofErr w:type="spellEnd"/>
      <w:r w:rsidRPr="00844D84">
        <w:rPr>
          <w:sz w:val="28"/>
          <w:szCs w:val="28"/>
          <w:lang w:val="en-US"/>
        </w:rPr>
        <w:t xml:space="preserve"> y, </w:t>
      </w:r>
      <w:proofErr w:type="spellStart"/>
      <w:r w:rsidRPr="00844D84">
        <w:rPr>
          <w:sz w:val="28"/>
          <w:szCs w:val="28"/>
          <w:lang w:val="en-US"/>
        </w:rPr>
        <w:t>але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використовує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асемблерні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інструкції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для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цього</w:t>
      </w:r>
      <w:proofErr w:type="spellEnd"/>
      <w:r w:rsidRPr="00844D84">
        <w:rPr>
          <w:sz w:val="28"/>
          <w:szCs w:val="28"/>
          <w:lang w:val="en-US"/>
        </w:rPr>
        <w:t xml:space="preserve">. </w:t>
      </w:r>
      <w:proofErr w:type="spellStart"/>
      <w:r w:rsidRPr="00844D84">
        <w:rPr>
          <w:sz w:val="28"/>
          <w:szCs w:val="28"/>
          <w:lang w:val="en-US"/>
        </w:rPr>
        <w:t>Обидва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набори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результатів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виводяться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на</w:t>
      </w:r>
      <w:proofErr w:type="spellEnd"/>
      <w:r w:rsidRPr="00844D84">
        <w:rPr>
          <w:sz w:val="28"/>
          <w:szCs w:val="28"/>
          <w:lang w:val="en-US"/>
        </w:rPr>
        <w:t xml:space="preserve"> </w:t>
      </w:r>
      <w:proofErr w:type="spellStart"/>
      <w:r w:rsidRPr="00844D84">
        <w:rPr>
          <w:sz w:val="28"/>
          <w:szCs w:val="28"/>
          <w:lang w:val="en-US"/>
        </w:rPr>
        <w:t>екран</w:t>
      </w:r>
      <w:proofErr w:type="spellEnd"/>
      <w:r w:rsidRPr="00844D84">
        <w:rPr>
          <w:sz w:val="28"/>
          <w:szCs w:val="28"/>
          <w:lang w:val="en-US"/>
        </w:rPr>
        <w:t>.</w:t>
      </w:r>
    </w:p>
    <w:p w14:paraId="2A082853" w14:textId="48ED4119" w:rsidR="00844D84" w:rsidRPr="00844D84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r w:rsidRPr="00844D84">
        <w:rPr>
          <w:sz w:val="28"/>
          <w:szCs w:val="28"/>
        </w:rPr>
        <w:t xml:space="preserve">Функція </w:t>
      </w:r>
      <w:proofErr w:type="spellStart"/>
      <w:r w:rsidRPr="00844D84">
        <w:rPr>
          <w:sz w:val="28"/>
          <w:szCs w:val="28"/>
        </w:rPr>
        <w:t>CalculateAsm</w:t>
      </w:r>
      <w:proofErr w:type="spellEnd"/>
      <w:r w:rsidRPr="00844D84">
        <w:rPr>
          <w:sz w:val="28"/>
          <w:szCs w:val="28"/>
        </w:rPr>
        <w:t xml:space="preserve"> використовує </w:t>
      </w:r>
      <w:proofErr w:type="spellStart"/>
      <w:r w:rsidRPr="00844D84">
        <w:rPr>
          <w:sz w:val="28"/>
          <w:szCs w:val="28"/>
        </w:rPr>
        <w:t>асемблерні</w:t>
      </w:r>
      <w:proofErr w:type="spellEnd"/>
      <w:r w:rsidRPr="00844D84">
        <w:rPr>
          <w:sz w:val="28"/>
          <w:szCs w:val="28"/>
        </w:rPr>
        <w:t xml:space="preserve"> інструкції для ітеративного обчислення значень елементів масиву y. Після початкової ініціалізації регістрів та лічильника циклу, вона проходить через кожен </w:t>
      </w:r>
      <w:r w:rsidRPr="00844D84">
        <w:rPr>
          <w:sz w:val="28"/>
          <w:szCs w:val="28"/>
        </w:rPr>
        <w:lastRenderedPageBreak/>
        <w:t>елемент масиву a. Для кожного елемента вона виконує певні арифметичні операції, такі як взяття модуля, множення, віднімання та ділення, а також використання функцій тангенсу та інверсії. Результати цих обчислень зберігаються у відповідні елементи масиву y. Після завершення обчислень, програма виходить із циклу та повертає керування до головної функції.</w:t>
      </w:r>
    </w:p>
    <w:p w14:paraId="449EC43E" w14:textId="55263E31" w:rsidR="00844D84" w:rsidRPr="00844D84" w:rsidRDefault="00037E9D" w:rsidP="00844D8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037E9D">
        <w:rPr>
          <w:b/>
          <w:noProof/>
          <w:sz w:val="28"/>
          <w:szCs w:val="28"/>
          <w:lang w:eastAsia="uk-UA"/>
        </w:rPr>
        <w:t>Висновок</w:t>
      </w:r>
      <w:r w:rsidRPr="00037E9D">
        <w:rPr>
          <w:noProof/>
          <w:sz w:val="28"/>
          <w:szCs w:val="28"/>
          <w:lang w:eastAsia="uk-UA"/>
        </w:rPr>
        <w:t xml:space="preserve">: </w:t>
      </w:r>
      <w:r w:rsidR="00844D84" w:rsidRPr="00844D84">
        <w:rPr>
          <w:noProof/>
          <w:sz w:val="28"/>
          <w:szCs w:val="28"/>
          <w:lang w:eastAsia="uk-UA"/>
        </w:rPr>
        <w:t>В даній лабораторній роботі було проведено дослідження принципів роботи математичного співпроцесора з використанням команд обчислення трансцендентних функцій для даних дійсного типу. Практичне застосування отриманих знань полягає в реалізації програмного забезпечення, що вимагає високої швидкодії та точності обчислень.</w:t>
      </w:r>
    </w:p>
    <w:p w14:paraId="0AAD7F77" w14:textId="58CA9446" w:rsidR="00844D84" w:rsidRPr="00844D84" w:rsidRDefault="00844D84" w:rsidP="00844D84">
      <w:pPr>
        <w:spacing w:line="360" w:lineRule="auto"/>
        <w:ind w:firstLine="708"/>
        <w:jc w:val="both"/>
        <w:rPr>
          <w:noProof/>
          <w:sz w:val="28"/>
          <w:szCs w:val="28"/>
          <w:lang w:eastAsia="uk-UA"/>
        </w:rPr>
      </w:pPr>
      <w:r w:rsidRPr="00844D84">
        <w:rPr>
          <w:noProof/>
          <w:sz w:val="28"/>
          <w:szCs w:val="28"/>
          <w:lang w:eastAsia="uk-UA"/>
        </w:rPr>
        <w:t xml:space="preserve">Під час виконання лабораторної роботи </w:t>
      </w:r>
      <w:r>
        <w:rPr>
          <w:noProof/>
          <w:sz w:val="28"/>
          <w:szCs w:val="28"/>
          <w:lang w:eastAsia="uk-UA"/>
        </w:rPr>
        <w:t>я</w:t>
      </w:r>
      <w:r w:rsidRPr="00844D84">
        <w:rPr>
          <w:noProof/>
          <w:sz w:val="28"/>
          <w:szCs w:val="28"/>
          <w:lang w:eastAsia="uk-UA"/>
        </w:rPr>
        <w:t xml:space="preserve"> ознайомився зі структурою та функціональним призначенням співпроцесора, вивчив можливості обчислення трансцендентних функцій та реалізації розгалужень за допомогою асемблерних команд. Застосування отриманих знань дозволило </w:t>
      </w:r>
      <w:r>
        <w:rPr>
          <w:noProof/>
          <w:sz w:val="28"/>
          <w:szCs w:val="28"/>
          <w:lang w:eastAsia="uk-UA"/>
        </w:rPr>
        <w:t>мені</w:t>
      </w:r>
      <w:r w:rsidRPr="00844D84">
        <w:rPr>
          <w:noProof/>
          <w:sz w:val="28"/>
          <w:szCs w:val="28"/>
          <w:lang w:eastAsia="uk-UA"/>
        </w:rPr>
        <w:t xml:space="preserve"> успішно реалізувати програму, яка обчислює трансцендентний вираз з використанням математичного співпроцесора.</w:t>
      </w:r>
    </w:p>
    <w:p w14:paraId="6AA1FF84" w14:textId="5CD4F4E8" w:rsidR="00B87989" w:rsidRPr="00037E9D" w:rsidRDefault="00844D84" w:rsidP="00844D84">
      <w:pPr>
        <w:spacing w:line="360" w:lineRule="auto"/>
        <w:ind w:firstLine="708"/>
        <w:jc w:val="both"/>
        <w:rPr>
          <w:sz w:val="28"/>
          <w:szCs w:val="28"/>
        </w:rPr>
      </w:pPr>
      <w:r w:rsidRPr="00844D84">
        <w:rPr>
          <w:noProof/>
          <w:sz w:val="28"/>
          <w:szCs w:val="28"/>
          <w:lang w:eastAsia="uk-UA"/>
        </w:rPr>
        <w:t xml:space="preserve">У результаті виконання даної лабораторної роботи </w:t>
      </w:r>
      <w:r>
        <w:rPr>
          <w:noProof/>
          <w:sz w:val="28"/>
          <w:szCs w:val="28"/>
          <w:lang w:eastAsia="uk-UA"/>
        </w:rPr>
        <w:t>я</w:t>
      </w:r>
      <w:r w:rsidRPr="00844D84">
        <w:rPr>
          <w:noProof/>
          <w:sz w:val="28"/>
          <w:szCs w:val="28"/>
          <w:lang w:eastAsia="uk-UA"/>
        </w:rPr>
        <w:t xml:space="preserve"> отримав практичні навички з програмування співпроцесора</w:t>
      </w:r>
      <w:r>
        <w:rPr>
          <w:noProof/>
          <w:sz w:val="28"/>
          <w:szCs w:val="28"/>
          <w:lang w:eastAsia="uk-UA"/>
        </w:rPr>
        <w:t>.</w:t>
      </w:r>
    </w:p>
    <w:sectPr w:rsidR="00B87989" w:rsidRPr="00037E9D">
      <w:pgSz w:w="12240" w:h="15840"/>
      <w:pgMar w:top="1440" w:right="13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86A84"/>
    <w:multiLevelType w:val="hybridMultilevel"/>
    <w:tmpl w:val="50DC9FAA"/>
    <w:lvl w:ilvl="0" w:tplc="50FE77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00802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24D"/>
    <w:rsid w:val="00037E9D"/>
    <w:rsid w:val="00276357"/>
    <w:rsid w:val="003D08A1"/>
    <w:rsid w:val="004F324D"/>
    <w:rsid w:val="004F678C"/>
    <w:rsid w:val="006427C3"/>
    <w:rsid w:val="00703BFE"/>
    <w:rsid w:val="007F536C"/>
    <w:rsid w:val="00844D84"/>
    <w:rsid w:val="009B5FA1"/>
    <w:rsid w:val="00B87989"/>
    <w:rsid w:val="00BC1991"/>
    <w:rsid w:val="00BD66E6"/>
    <w:rsid w:val="00D912B4"/>
    <w:rsid w:val="00DD0DE9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E8A"/>
  <w15:docId w15:val="{D11B1088-C7C8-4B80-8EB2-8C7CCFC6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763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76357"/>
    <w:pPr>
      <w:spacing w:before="60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7635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76357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276357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6357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76357"/>
    <w:rPr>
      <w:rFonts w:ascii="Tahoma" w:eastAsia="Times New Roman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D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17DD1A9CE9A2D40874009B2AEDCECF5" ma:contentTypeVersion="7" ma:contentTypeDescription="Створення нового документа." ma:contentTypeScope="" ma:versionID="d0040abc5787688073d99ff90fa6442d">
  <xsd:schema xmlns:xsd="http://www.w3.org/2001/XMLSchema" xmlns:xs="http://www.w3.org/2001/XMLSchema" xmlns:p="http://schemas.microsoft.com/office/2006/metadata/properties" xmlns:ns2="2bd12485-0088-4df6-9a5e-332d9362d6bb" xmlns:ns3="1076e3c3-90ad-4cc9-b79c-023f0224c107" targetNamespace="http://schemas.microsoft.com/office/2006/metadata/properties" ma:root="true" ma:fieldsID="e4fbd36a4d12a68447ad99d3065123f1" ns2:_="" ns3:_="">
    <xsd:import namespace="2bd12485-0088-4df6-9a5e-332d9362d6bb"/>
    <xsd:import namespace="1076e3c3-90ad-4cc9-b79c-023f0224c10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12485-0088-4df6-9a5e-332d9362d6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e3c3-90ad-4cc9-b79c-023f0224c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9FE2C9-E18A-4644-904C-C32702C09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293FA-4708-4A93-A8A1-212C689BD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12485-0088-4df6-9a5e-332d9362d6bb"/>
    <ds:schemaRef ds:uri="1076e3c3-90ad-4cc9-b79c-023f0224c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3411</Words>
  <Characters>1945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користувач36</dc:creator>
  <cp:keywords/>
  <dc:description/>
  <cp:lastModifiedBy>Іван Процай</cp:lastModifiedBy>
  <cp:revision>6</cp:revision>
  <dcterms:created xsi:type="dcterms:W3CDTF">2024-04-03T19:37:00Z</dcterms:created>
  <dcterms:modified xsi:type="dcterms:W3CDTF">2024-05-14T17:34:00Z</dcterms:modified>
</cp:coreProperties>
</file>