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Geologisches</w:t>
      </w:r>
      <w:r>
        <w:t xml:space="preserve"> </w:t>
      </w:r>
      <w:r>
        <w:t xml:space="preserve">Datamodel,</w:t>
      </w:r>
      <w:r>
        <w:t xml:space="preserve"> </w:t>
      </w:r>
      <w:r>
        <w:t xml:space="preserve">Revision</w:t>
      </w:r>
      <w:r>
        <w:t xml:space="preserve"> </w:t>
      </w:r>
      <w:r>
        <w:t xml:space="preserve">3.5</w:t>
      </w:r>
    </w:p>
    <w:p>
      <w:pPr>
        <w:pStyle w:val="Subtitle"/>
      </w:pPr>
      <w:r>
        <w:t xml:space="preserve">Beschreibung</w:t>
      </w:r>
      <w:r>
        <w:t xml:space="preserve"> </w:t>
      </w:r>
      <w:r>
        <w:t xml:space="preserve">und</w:t>
      </w:r>
      <w:r>
        <w:t xml:space="preserve"> </w:t>
      </w:r>
      <w:r>
        <w:t xml:space="preserve">Datenkatalog</w:t>
      </w:r>
    </w:p>
    <w:p>
      <w:pPr>
        <w:pStyle w:val="Author"/>
      </w:pPr>
      <w:r>
        <w:t xml:space="preserve">Bundesamt</w:t>
      </w:r>
      <w:r>
        <w:t xml:space="preserve"> </w:t>
      </w:r>
      <w:r>
        <w:t xml:space="preserve">für</w:t>
      </w:r>
      <w:r>
        <w:t xml:space="preserve"> </w:t>
      </w:r>
      <w:r>
        <w:t xml:space="preserve">Landestopographie</w:t>
      </w:r>
      <w:r>
        <w:t xml:space="preserve"> </w:t>
      </w:r>
      <w:r>
        <w:t xml:space="preserve">swisstopo</w:t>
      </w:r>
    </w:p>
    <w:p>
      <w:pPr>
        <w:pStyle w:val="Date"/>
      </w:pPr>
      <w:r>
        <w:t xml:space="preserve">April</w:t>
      </w:r>
      <w:r>
        <w:t xml:space="preserve"> </w:t>
      </w:r>
      <w:r>
        <w:t xml:space="preserve">2024</w:t>
      </w:r>
    </w:p>
    <w:p>
      <w:pPr>
        <w:pStyle w:val="CaptionedFigure"/>
      </w:pPr>
      <w:r>
        <w:drawing>
          <wp:inline>
            <wp:extent cx="5334000" cy="3473563"/>
            <wp:effectExtent b="0" l="0" r="0" t="0"/>
            <wp:docPr descr="Auszug aus Geocover und Beispiel für die Darstellung" title="Figure alt text" id="21" name="Picture"/>
            <a:graphic>
              <a:graphicData uri="http://schemas.openxmlformats.org/drawingml/2006/picture">
                <pic:pic>
                  <pic:nvPicPr>
                    <pic:cNvPr descr="geoc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Auszug aus Geocover und Beispiel für die Darstellung</w:t>
      </w:r>
    </w:p>
    <w:bookmarkStart w:id="73" w:name="thema-rock_bodi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Thema ROCK_BODIES</w:t>
      </w:r>
    </w:p>
    <w:bookmarkStart w:id="31" w:name="unconsolidated-deposits-pt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Klass Unconsolidated_Deposits_PT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t">
        <w:r>
          <w:rPr>
            <w:rStyle w:val="Hyperlink"/>
          </w:rPr>
          <w:t xml:space="preserve">Unconsolidated_Deposits_PT</w:t>
        </w:r>
      </w:hyperlink>
      <w:r>
        <w:t xml:space="preserve"> </w:t>
      </w:r>
      <w:r>
        <w:t xml:space="preserve">umfasst einzelne Gesteine (Korngrösse: Steine bis Blöcke), die durch gravitative, glaziale oder anthropogene Transportprozesse an ihren heutigen Ort gelangten, respektive sich an Ort und Stelle durch Verwitterung des umliegenden Gesteins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GC_PNT_RUNC_STATUS_CD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Gesteinstyp (Kristallingestein / Sedimentgestein). Die möglichen Werte sind in der Tabelle GC_PNT_RUNC_ROCK_TYP_CD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rock_spe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s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Bezeichnung des Leitgesteins. Die möglichen Werte sind in der Tabelle GC_PNT_RUNC_ROCK_SPE_CD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  <w:jc w:val="left"/>
            </w:pPr>
            <w:hyperlink w:anchor="gc-litho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 Die möglichen Werte sind in der Tabelle GC_LITHO_UNCO_CD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" w:name="attributen-kind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erratique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accumulation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anthropique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laboureur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cailloutis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éboulé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d'épierrage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résiduels (galets et/ou rognons)</w:t>
            </w:r>
          </w:p>
        </w:tc>
      </w:tr>
    </w:tbl>
    <w:bookmarkEnd w:id="24"/>
    <w:bookmarkStart w:id="25" w:name="unconsolidated-deposits-pt-status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naturellement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détruit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"/>
    <w:bookmarkStart w:id="26" w:name="unconsolidated-deposits-pt-rock-type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Attributen rock_type</w:t>
      </w:r>
    </w:p>
    <w:p>
      <w:pPr>
        <w:pStyle w:val="FirstParagraph"/>
      </w:pPr>
      <w:r>
        <w:rPr>
          <w:i/>
          <w:iCs/>
        </w:rPr>
        <w:t xml:space="preserve">Gesteinstyp (Kristallingestein / Sedimentgestein)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 /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"/>
    <w:bookmarkStart w:id="27" w:name="unconsolidated-deposits-pt-rock-spe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Attributen rock_spe</w:t>
      </w:r>
    </w:p>
    <w:p>
      <w:pPr>
        <w:pStyle w:val="FirstParagraph"/>
      </w:pPr>
      <w:r>
        <w:rPr>
          <w:i/>
          <w:iCs/>
        </w:rPr>
        <w:t xml:space="preserve">Bezeichnung des Leitgesteins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"/>
    <w:bookmarkStart w:id="28" w:name="attributen-mat_type"/>
    <w:p>
      <w:pPr>
        <w:pStyle w:val="Heading3"/>
      </w:pPr>
      <w:r>
        <w:rPr>
          <w:rStyle w:val="SectionNumber"/>
        </w:rPr>
        <w:t xml:space="preserve">1.1.5</w:t>
      </w:r>
      <w:r>
        <w:tab/>
      </w:r>
      <w:r>
        <w:t xml:space="preserve">Attributen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unco-cd">
        <w:r>
          <w:rPr>
            <w:rStyle w:val="Hyperlink"/>
          </w:rPr>
          <w:t xml:space="preserve">GC_LITHO_UNCO_CD</w:t>
        </w:r>
      </w:hyperlink>
      <w:r>
        <w:t xml:space="preserve"> </w:t>
      </w:r>
      <w:r>
        <w:t xml:space="preserve">in der Anhang</w:t>
      </w:r>
    </w:p>
    <w:bookmarkEnd w:id="28"/>
    <w:bookmarkStart w:id="29" w:name="attributen-orig_descr"/>
    <w:p>
      <w:pPr>
        <w:pStyle w:val="Heading3"/>
      </w:pPr>
      <w:r>
        <w:rPr>
          <w:rStyle w:val="SectionNumber"/>
        </w:rPr>
        <w:t xml:space="preserve">1.1.6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9"/>
    <w:bookmarkStart w:id="30" w:name="attributen-protected"/>
    <w:p>
      <w:pPr>
        <w:pStyle w:val="Heading3"/>
      </w:pPr>
      <w:r>
        <w:rPr>
          <w:rStyle w:val="SectionNumber"/>
        </w:rPr>
        <w:t xml:space="preserve">1.1.7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Geschütztes geologisches Objekt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30"/>
    <w:bookmarkEnd w:id="31"/>
    <w:bookmarkStart w:id="48" w:name="unconsolidated-deposits-plg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Klass 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beinhaltet alle flächenhaft</w:t>
      </w:r>
      <w:r>
        <w:t xml:space="preserve"> </w:t>
      </w:r>
      <w:r>
        <w:t xml:space="preserve">ausgeschiedenen Lockergesteine.</w:t>
      </w:r>
      <w:r>
        <w:br/>
      </w:r>
      <w:r>
        <w:t xml:space="preserve">Die Angabe, ob eine Lockergesteinsmasse bewegt (durch Gravitation versetzt) wurde, geht</w:t>
      </w:r>
      <w:r>
        <w:t xml:space="preserve"> </w:t>
      </w:r>
      <w:r>
        <w:t xml:space="preserve">aus der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(Thema</w:t>
      </w:r>
      <w:r>
        <w:t xml:space="preserve"> </w:t>
      </w:r>
      <w:r>
        <w:t xml:space="preserve">Geomorphology) hervor. Eine Ausnahme bilden Lockergesteinsmassen,</w:t>
      </w:r>
      <w:r>
        <w:t xml:space="preserve"> </w:t>
      </w:r>
      <w:r>
        <w:t xml:space="preserve">welche unter dem Einfluss der Schwerkraft bewegt wurden und keine</w:t>
      </w:r>
      <w:r>
        <w:t xml:space="preserve"> </w:t>
      </w:r>
      <w:r>
        <w:t xml:space="preserve">Angaben zum Ausgangsmaterial enthalten (Rutschmassen oder zerrüttete</w:t>
      </w:r>
      <w:r>
        <w:t xml:space="preserve"> </w:t>
      </w:r>
      <w:r>
        <w:t xml:space="preserve">Gesteinsmassen «Sackungsmassen»).</w:t>
      </w:r>
      <w:r>
        <w:br/>
      </w:r>
      <w:r>
        <w:t xml:space="preserve">Solche Lockergesteine werden sowohl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als auch in der Klasse</w:t>
      </w:r>
      <w:r>
        <w:t xml:space="preserve"> </w:t>
      </w:r>
      <w:r>
        <w:t xml:space="preserve">Instabilities_with_in_Unconsolidated_Deposits_PLG erfasst. Zur näheren</w:t>
      </w:r>
      <w:r>
        <w:t xml:space="preserve"> </w:t>
      </w:r>
      <w:r>
        <w:t xml:space="preserve">Erklärung der verschiedenen Objektarten sind im Anhang A einige</w:t>
      </w:r>
      <w:r>
        <w:t xml:space="preserve"> </w:t>
      </w:r>
      <w:r>
        <w:t xml:space="preserve">Fallbeispiele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14517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Einheit.. Die möglichen Werte sind in der Tabelle GC_LITSTRAT_UNCO_CD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Lithostratigraphic_Units_Litho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Lockergestein wieder verdeckt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composit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Zusammensetzung des Lockergesteins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gc_composit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admixture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Beimengung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gc_admixture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structur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structu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Lockergesteins. Die möglichen Werte sind in der Tabelle GC_UN_DEP_RUNC_STRUCTUR_CD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gc_charcat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morpholo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morphol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Lockergesteinseinheit. Die möglichen Werte sind in der Tabelle GC_UN_DEP_RUNC_MORPHOLO_CD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glac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Gletschertyp; Attribut nur für Moränen. Die möglichen Werte sind in der Tabelle GC_UN_DEP_RUNC_GLAC_TYP_CD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Zeitpunkt oder Zeitperiode. Zum Beispiel «1940 1943, Periode der Drainage» (muss präzisiert werden).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thin_cover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thin-cove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Lockermaterialbedeckung, wenn vorhanden.. Die möglichen Werte sind in der Tabelle GC_UN_DEP_RUNC_THIN_COV_CD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2" w:name="attributen-kind-1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</w:tbl>
    <w:bookmarkEnd w:id="32"/>
    <w:bookmarkStart w:id="33" w:name="attributen-litstrat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Attributen litstrat</w:t>
      </w:r>
    </w:p>
    <w:p>
      <w:pPr>
        <w:pStyle w:val="FirstParagraph"/>
      </w:pPr>
      <w:r>
        <w:rPr>
          <w:i/>
          <w:iCs/>
        </w:rPr>
        <w:t xml:space="preserve">Lithostratigraphische Einheit.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unco-cd">
        <w:r>
          <w:rPr>
            <w:rStyle w:val="Hyperlink"/>
          </w:rPr>
          <w:t xml:space="preserve">GC_LITSTRAT_UNCO_CD</w:t>
        </w:r>
      </w:hyperlink>
      <w:r>
        <w:t xml:space="preserve"> </w:t>
      </w:r>
      <w:r>
        <w:t xml:space="preserve">in der Anhang</w:t>
      </w:r>
    </w:p>
    <w:bookmarkEnd w:id="33"/>
    <w:bookmarkStart w:id="34" w:name="attributen-litho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Attributen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34"/>
    <w:bookmarkStart w:id="35" w:name="attributen-chrono_t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Attributen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35"/>
    <w:bookmarkStart w:id="36" w:name="attributen-chrono_b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Attributen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36"/>
    <w:bookmarkStart w:id="37" w:name="attributen-mat_type-1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Attributen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</w:p>
    <w:bookmarkEnd w:id="37"/>
    <w:bookmarkStart w:id="38" w:name="attributen-buried_out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Attributen buried_out</w:t>
      </w:r>
    </w:p>
    <w:p>
      <w:pPr>
        <w:pStyle w:val="FirstParagraph"/>
      </w:pPr>
      <w:r>
        <w:rPr>
          <w:i/>
          <w:iCs/>
        </w:rPr>
        <w:t xml:space="preserve">Wurde das Lockergestein wieder verdeckt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38"/>
    <w:bookmarkStart w:id="39" w:name="attributen-composit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Attributen composit</w:t>
      </w:r>
    </w:p>
    <w:p>
      <w:pPr>
        <w:pStyle w:val="FirstParagraph"/>
      </w:pPr>
      <w:r>
        <w:rPr>
          <w:i/>
          <w:iCs/>
        </w:rPr>
        <w:t xml:space="preserve">Zusammensetzung des Lockergesteins</w:t>
      </w:r>
    </w:p>
    <w:bookmarkEnd w:id="39"/>
    <w:bookmarkStart w:id="40" w:name="attributen-admixtu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Attributen admixture</w:t>
      </w:r>
    </w:p>
    <w:p>
      <w:pPr>
        <w:pStyle w:val="FirstParagraph"/>
      </w:pPr>
      <w:r>
        <w:rPr>
          <w:i/>
          <w:iCs/>
        </w:rPr>
        <w:t xml:space="preserve">Beimengung</w:t>
      </w:r>
    </w:p>
    <w:bookmarkEnd w:id="40"/>
    <w:bookmarkStart w:id="41" w:name="unconsolidated-deposits-plg-structur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Attributen structur</w:t>
      </w:r>
    </w:p>
    <w:p>
      <w:pPr>
        <w:pStyle w:val="FirstParagraph"/>
      </w:pPr>
      <w:r>
        <w:rPr>
          <w:i/>
          <w:iCs/>
        </w:rPr>
        <w:t xml:space="preserve">Textur des Lockergesteins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soumis à des déformations glaciotectoniques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stratification oblique à grande échelle (p.ex. stratification deltaïque)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pédogénétisé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affecté par la cryoturbation (diapir, coin de glace, etc.)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1"/>
    <w:bookmarkStart w:id="42" w:name="attributen-charact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Attributen charact</w:t>
      </w:r>
    </w:p>
    <w:p>
      <w:pPr>
        <w:pStyle w:val="FirstParagraph"/>
      </w:pPr>
      <w:r>
        <w:rPr>
          <w:i/>
          <w:iCs/>
        </w:rPr>
        <w:t xml:space="preserve">Spezifische Eigenschaft.</w:t>
      </w:r>
    </w:p>
    <w:bookmarkEnd w:id="42"/>
    <w:bookmarkStart w:id="43" w:name="unconsolidated-deposits-plg-morpholo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Attributen morpholo</w:t>
      </w:r>
    </w:p>
    <w:p>
      <w:pPr>
        <w:pStyle w:val="FirstParagraph"/>
      </w:pPr>
      <w:r>
        <w:rPr>
          <w:i/>
          <w:iCs/>
        </w:rPr>
        <w:t xml:space="preserve">Morphologie der Lockergesteinseinheit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esker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3"/>
    <w:bookmarkStart w:id="44" w:name="unconsolidated-deposits-plg-glac-type"/>
    <w:p>
      <w:pPr>
        <w:pStyle w:val="Heading3"/>
      </w:pPr>
      <w:r>
        <w:rPr>
          <w:rStyle w:val="SectionNumber"/>
        </w:rPr>
        <w:t xml:space="preserve">1.2.13</w:t>
      </w:r>
      <w:r>
        <w:tab/>
      </w:r>
      <w:r>
        <w:t xml:space="preserve">Attributen glac_type</w:t>
      </w:r>
    </w:p>
    <w:p>
      <w:pPr>
        <w:pStyle w:val="FirstParagraph"/>
      </w:pPr>
      <w:r>
        <w:rPr>
          <w:i/>
          <w:iCs/>
        </w:rPr>
        <w:t xml:space="preserve">Gletschertyp; Attribut nur für Moränen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l‘Aar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Bodensee-Rhein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Brünig-Aar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Grisons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d'Engelberg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Linth-Rhein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Reuss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glaciers de la Waldemme et de l’Entle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Valaisan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4"/>
    <w:bookmarkStart w:id="45" w:name="attributen-ref_year"/>
    <w:p>
      <w:pPr>
        <w:pStyle w:val="Heading3"/>
      </w:pPr>
      <w:r>
        <w:rPr>
          <w:rStyle w:val="SectionNumber"/>
        </w:rPr>
        <w:t xml:space="preserve">1.2.14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Zeitpunkt oder Zeitperiode. Zum Beispiel «1940 1943, Periode der Drainage» (muss präzisiert werden).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45"/>
    <w:bookmarkStart w:id="46" w:name="unconsolidated-deposits-plg-thin-cover"/>
    <w:p>
      <w:pPr>
        <w:pStyle w:val="Heading3"/>
      </w:pPr>
      <w:r>
        <w:rPr>
          <w:rStyle w:val="SectionNumber"/>
        </w:rPr>
        <w:t xml:space="preserve">1.2.15</w:t>
      </w:r>
      <w:r>
        <w:tab/>
      </w:r>
      <w:r>
        <w:t xml:space="preserve">Attributen thin_cover</w:t>
      </w:r>
    </w:p>
    <w:p>
      <w:pPr>
        <w:pStyle w:val="FirstParagraph"/>
      </w:pPr>
      <w:r>
        <w:rPr>
          <w:i/>
          <w:iCs/>
        </w:rPr>
        <w:t xml:space="preserve">Lockermaterialbedeckung, wenn vorhanden.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loess ou de loess argileux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morainique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graviers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colluvions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6"/>
    <w:bookmarkStart w:id="47" w:name="attributen-orig_descr-1"/>
    <w:p>
      <w:pPr>
        <w:pStyle w:val="Heading3"/>
      </w:pPr>
      <w:r>
        <w:rPr>
          <w:rStyle w:val="SectionNumber"/>
        </w:rPr>
        <w:t xml:space="preserve">1.2.16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bookmarkEnd w:id="47"/>
    <w:bookmarkEnd w:id="48"/>
    <w:bookmarkStart w:id="72" w:name="bedrock-plg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Klass 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enthält alle flächenbildenden lithostratigraphischen Festgesteinseinheiten. Die Angabe, ob ein Festgestein bewegt (durch Gravitation versetzt) wurde, geht aus der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(Thema Geomorphology) hervor.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fm_homog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Gesteinsaufbau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tecto</w:t>
            </w:r>
          </w:p>
        </w:tc>
        <w:tc>
          <w:tcPr/>
          <w:p>
            <w:pPr>
              <w:pStyle w:val="Compact"/>
              <w:jc w:val="left"/>
            </w:pPr>
            <w:hyperlink w:anchor="gc-tect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Tektonische Zugehörigkeit. Die möglichen Werte sind in der Tabelle GC_TECTO_CD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Festgestein wieder verdeckt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exotic_ele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Objektart um ein exotisches Element; z.B. Einschluss, Linse, Tasche, Olistholith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colour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Farbe des Gesteins. Präzisieren ob es sich um die Bruchfarbe, die Verwitterungsfarbe, etc. handelt; z.B.Verwitterungsfarbe grau.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sedi_main_com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main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Hauptgesteinskomponente des klastischen Sedimentgesteins. Die möglichen Werte sind in der Tabelle GC_MAIN_COM_CD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sedi_seco_com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eco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Nebengesteinskomponente des Sedimentgesteins. Die möglichen Werte sind in der Tabelle GC_SECO_COM_CD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sedi_bond_mat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ond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Bindemittel des Sedimentgesteins. Die möglichen Werte sind in der Tabelle GC_BOND_MAT_CD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sedi_bedding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edding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Schichtung des Sedimentgesteins. Die möglichen Werte sind in der Tabelle GC_BEDDING_CD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sedi_str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Sedimentgesteins. Die möglichen Werte sind in der Tabelle GC_SEDI_STR_CD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sedi_tex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tex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Sedimentstruktur. Die möglichen Werte sind in der Tabelle GC_SEDI_TEX_CD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igne_text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tex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Struktur des magmatischen Gesteins. Die möglichen Werte sind in der Tabelle GC_IGNE_TEX_CD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igne_grain_si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grain-s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Korngrösse des magmatischen Gesteins. Die möglichen Werte sind in der Tabelle GC_GRAIN_SI_CD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igne_affinity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affin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Affinität zu einer magmatischen Serie.. Die möglichen Werte sind in der Tabelle GC_AFFINITY_CD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meta_full_name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Bezeichnung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meta_mineral</w:t>
            </w:r>
          </w:p>
        </w:tc>
        <w:tc>
          <w:tcPr/>
          <w:p>
            <w:pPr>
              <w:pStyle w:val="Compact"/>
              <w:jc w:val="left"/>
            </w:pPr>
            <w:hyperlink w:anchor="gc-mineral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Wichtiges Mineral des metamorphen Gesteins. Die möglichen Werte sind in der Tabelle GC_MINERAL_CD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meta_str</w:t>
            </w:r>
          </w:p>
        </w:tc>
        <w:tc>
          <w:tcPr/>
          <w:p>
            <w:pPr>
              <w:pStyle w:val="Compact"/>
              <w:jc w:val="left"/>
            </w:pPr>
            <w:hyperlink w:anchor="bedrock-plg-meta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metamorphen Gesteins. Die möglichen Werte sind in der Tabelle GC_META_STR_CD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49" w:name="attributen-kind-2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consolidée</w:t>
            </w:r>
          </w:p>
        </w:tc>
      </w:tr>
    </w:tbl>
    <w:bookmarkEnd w:id="49"/>
    <w:bookmarkStart w:id="50" w:name="attributen-fm_homog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Attributen fm_homog</w:t>
      </w:r>
    </w:p>
    <w:p>
      <w:pPr>
        <w:pStyle w:val="FirstParagraph"/>
      </w:pPr>
      <w:r>
        <w:rPr>
          <w:i/>
          <w:iCs/>
        </w:rPr>
        <w:t xml:space="preserve">Gesteinsaufbau</w:t>
      </w:r>
    </w:p>
    <w:bookmarkEnd w:id="50"/>
    <w:bookmarkStart w:id="51" w:name="attributen-listrat"/>
    <w:p>
      <w:pPr>
        <w:pStyle w:val="Heading3"/>
      </w:pPr>
      <w:r>
        <w:rPr>
          <w:rStyle w:val="SectionNumber"/>
        </w:rPr>
        <w:t xml:space="preserve">1.3.3</w:t>
      </w:r>
      <w:r>
        <w:tab/>
      </w:r>
      <w:r>
        <w:t xml:space="preserve">Attributen listrat</w:t>
      </w:r>
    </w:p>
    <w:p>
      <w:pPr>
        <w:pStyle w:val="FirstParagraph"/>
      </w:pPr>
      <w:r>
        <w:rPr>
          <w:i/>
          <w:iCs/>
        </w:rPr>
        <w:t xml:space="preserve">Lithostratigraphische Einheit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51"/>
    <w:bookmarkStart w:id="52" w:name="attributen-litho-1"/>
    <w:p>
      <w:pPr>
        <w:pStyle w:val="Heading3"/>
      </w:pPr>
      <w:r>
        <w:rPr>
          <w:rStyle w:val="SectionNumber"/>
        </w:rPr>
        <w:t xml:space="preserve">1.3.4</w:t>
      </w:r>
      <w:r>
        <w:tab/>
      </w:r>
      <w:r>
        <w:t xml:space="preserve">Attributen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52"/>
    <w:bookmarkStart w:id="53" w:name="attributen-chrono_t-1"/>
    <w:p>
      <w:pPr>
        <w:pStyle w:val="Heading3"/>
      </w:pPr>
      <w:r>
        <w:rPr>
          <w:rStyle w:val="SectionNumber"/>
        </w:rPr>
        <w:t xml:space="preserve">1.3.5</w:t>
      </w:r>
      <w:r>
        <w:tab/>
      </w:r>
      <w:r>
        <w:t xml:space="preserve">Attributen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53"/>
    <w:bookmarkStart w:id="54" w:name="attributen-chrono_b-1"/>
    <w:p>
      <w:pPr>
        <w:pStyle w:val="Heading3"/>
      </w:pPr>
      <w:r>
        <w:rPr>
          <w:rStyle w:val="SectionNumber"/>
        </w:rPr>
        <w:t xml:space="preserve">1.3.6</w:t>
      </w:r>
      <w:r>
        <w:tab/>
      </w:r>
      <w:r>
        <w:t xml:space="preserve">Attributen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54"/>
    <w:bookmarkStart w:id="55" w:name="attributen-tecto"/>
    <w:p>
      <w:pPr>
        <w:pStyle w:val="Heading3"/>
      </w:pPr>
      <w:r>
        <w:rPr>
          <w:rStyle w:val="SectionNumber"/>
        </w:rPr>
        <w:t xml:space="preserve">1.3.7</w:t>
      </w:r>
      <w:r>
        <w:tab/>
      </w:r>
      <w:r>
        <w:t xml:space="preserve">Attributen tecto</w:t>
      </w:r>
    </w:p>
    <w:p>
      <w:pPr>
        <w:pStyle w:val="FirstParagraph"/>
      </w:pPr>
      <w:r>
        <w:rPr>
          <w:i/>
          <w:iCs/>
        </w:rPr>
        <w:t xml:space="preserve">Tektonische Zugehörigkeit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tecto-cd">
        <w:r>
          <w:rPr>
            <w:rStyle w:val="Hyperlink"/>
          </w:rPr>
          <w:t xml:space="preserve">GC_TECTO_CD</w:t>
        </w:r>
      </w:hyperlink>
      <w:r>
        <w:t xml:space="preserve"> </w:t>
      </w:r>
      <w:r>
        <w:t xml:space="preserve">in der Anhang</w:t>
      </w:r>
    </w:p>
    <w:bookmarkEnd w:id="55"/>
    <w:bookmarkStart w:id="56" w:name="attributen-orig_descr-2"/>
    <w:p>
      <w:pPr>
        <w:pStyle w:val="Heading3"/>
      </w:pPr>
      <w:r>
        <w:rPr>
          <w:rStyle w:val="SectionNumber"/>
        </w:rPr>
        <w:t xml:space="preserve">1.3.8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56"/>
    <w:bookmarkStart w:id="57" w:name="attributen-buried_out-1"/>
    <w:p>
      <w:pPr>
        <w:pStyle w:val="Heading3"/>
      </w:pPr>
      <w:r>
        <w:rPr>
          <w:rStyle w:val="SectionNumber"/>
        </w:rPr>
        <w:t xml:space="preserve">1.3.9</w:t>
      </w:r>
      <w:r>
        <w:tab/>
      </w:r>
      <w:r>
        <w:t xml:space="preserve">Attributen buried_out</w:t>
      </w:r>
    </w:p>
    <w:p>
      <w:pPr>
        <w:pStyle w:val="FirstParagraph"/>
      </w:pPr>
      <w:r>
        <w:rPr>
          <w:i/>
          <w:iCs/>
        </w:rPr>
        <w:t xml:space="preserve">Wurde das Festgestein wieder verdeckt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57"/>
    <w:bookmarkStart w:id="58" w:name="attributen-exotic_ele"/>
    <w:p>
      <w:pPr>
        <w:pStyle w:val="Heading3"/>
      </w:pPr>
      <w:r>
        <w:rPr>
          <w:rStyle w:val="SectionNumber"/>
        </w:rPr>
        <w:t xml:space="preserve">1.3.10</w:t>
      </w:r>
      <w:r>
        <w:tab/>
      </w:r>
      <w:r>
        <w:t xml:space="preserve">Attributen exotic_ele</w:t>
      </w:r>
    </w:p>
    <w:p>
      <w:pPr>
        <w:pStyle w:val="FirstParagraph"/>
      </w:pPr>
      <w:r>
        <w:rPr>
          <w:i/>
          <w:iCs/>
        </w:rPr>
        <w:t xml:space="preserve">Handelt es sich bei der Objektart um ein exotisches Element; z.B. Einschluss, Linse, Tasche, Olistholith (ja / nein)?</w:t>
      </w:r>
    </w:p>
    <w:bookmarkEnd w:id="58"/>
    <w:bookmarkStart w:id="59" w:name="attributen-colour"/>
    <w:p>
      <w:pPr>
        <w:pStyle w:val="Heading3"/>
      </w:pPr>
      <w:r>
        <w:rPr>
          <w:rStyle w:val="SectionNumber"/>
        </w:rPr>
        <w:t xml:space="preserve">1.3.11</w:t>
      </w:r>
      <w:r>
        <w:tab/>
      </w:r>
      <w:r>
        <w:t xml:space="preserve">Attributen colour</w:t>
      </w:r>
    </w:p>
    <w:p>
      <w:pPr>
        <w:pStyle w:val="FirstParagraph"/>
      </w:pPr>
      <w:r>
        <w:rPr>
          <w:i/>
          <w:iCs/>
        </w:rPr>
        <w:t xml:space="preserve">Farbe des Gesteins. Präzisieren ob es sich um die Bruchfarbe, die Verwitterungsfarbe, etc. handelt; z.B.Verwitterungsfarbe grau.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59"/>
    <w:bookmarkStart w:id="60" w:name="bedrock-plg-sedi-main-com"/>
    <w:p>
      <w:pPr>
        <w:pStyle w:val="Heading3"/>
      </w:pPr>
      <w:r>
        <w:rPr>
          <w:rStyle w:val="SectionNumber"/>
        </w:rPr>
        <w:t xml:space="preserve">1.3.12</w:t>
      </w:r>
      <w:r>
        <w:tab/>
      </w:r>
      <w:r>
        <w:t xml:space="preserve">Attributen sedi_main_com</w:t>
      </w:r>
    </w:p>
    <w:p>
      <w:pPr>
        <w:pStyle w:val="FirstParagraph"/>
      </w:pPr>
      <w:r>
        <w:rPr>
          <w:i/>
          <w:iCs/>
        </w:rPr>
        <w:t xml:space="preserve">Hauptgesteinskomponente des klastischen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siliceuses (quartzite, quartz (minéral), radiolarite, calcaire siliceux, grès siliceux, silex)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0"/>
    <w:bookmarkStart w:id="61" w:name="bedrock-plg-sedi-seco-com"/>
    <w:p>
      <w:pPr>
        <w:pStyle w:val="Heading3"/>
      </w:pPr>
      <w:r>
        <w:rPr>
          <w:rStyle w:val="SectionNumber"/>
        </w:rPr>
        <w:t xml:space="preserve">1.3.13</w:t>
      </w:r>
      <w:r>
        <w:tab/>
      </w:r>
      <w:r>
        <w:t xml:space="preserve">Attributen sedi_seco_com</w:t>
      </w:r>
    </w:p>
    <w:p>
      <w:pPr>
        <w:pStyle w:val="FirstParagraph"/>
      </w:pPr>
      <w:r>
        <w:rPr>
          <w:i/>
          <w:iCs/>
        </w:rPr>
        <w:t xml:space="preserve">Nebengesteinskomponente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biogènes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minéraux de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galets intraformationnels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pyroclastiques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sidérite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débris terrigènes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1"/>
    <w:bookmarkStart w:id="62" w:name="bedrock-plg-sedi-bond-mat"/>
    <w:p>
      <w:pPr>
        <w:pStyle w:val="Heading3"/>
      </w:pPr>
      <w:r>
        <w:rPr>
          <w:rStyle w:val="SectionNumber"/>
        </w:rPr>
        <w:t xml:space="preserve">1.3.14</w:t>
      </w:r>
      <w:r>
        <w:tab/>
      </w:r>
      <w:r>
        <w:t xml:space="preserve">Attributen sedi_bond_mat</w:t>
      </w:r>
    </w:p>
    <w:p>
      <w:pPr>
        <w:pStyle w:val="FirstParagraph"/>
      </w:pPr>
      <w:r>
        <w:rPr>
          <w:i/>
          <w:iCs/>
        </w:rPr>
        <w:t xml:space="preserve">Bindemittel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de matière organique (asphalte)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sableuse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silteuse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2"/>
    <w:bookmarkStart w:id="63" w:name="bedrock-plg-sedi-bedding"/>
    <w:p>
      <w:pPr>
        <w:pStyle w:val="Heading3"/>
      </w:pPr>
      <w:r>
        <w:rPr>
          <w:rStyle w:val="SectionNumber"/>
        </w:rPr>
        <w:t xml:space="preserve">1.3.15</w:t>
      </w:r>
      <w:r>
        <w:tab/>
      </w:r>
      <w:r>
        <w:t xml:space="preserve">Attributen sedi_bedding</w:t>
      </w:r>
    </w:p>
    <w:p>
      <w:pPr>
        <w:pStyle w:val="FirstParagraph"/>
      </w:pPr>
      <w:r>
        <w:rPr>
          <w:i/>
          <w:iCs/>
        </w:rPr>
        <w:t xml:space="preserve">Schichtung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feuilleté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gros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petits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concrétionné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noduleux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3"/>
    <w:bookmarkStart w:id="64" w:name="bedrock-plg-sedi-str"/>
    <w:p>
      <w:pPr>
        <w:pStyle w:val="Heading3"/>
      </w:pPr>
      <w:r>
        <w:rPr>
          <w:rStyle w:val="SectionNumber"/>
        </w:rPr>
        <w:t xml:space="preserve">1.3.16</w:t>
      </w:r>
      <w:r>
        <w:tab/>
      </w:r>
      <w:r>
        <w:t xml:space="preserve">Attributen sedi_str</w:t>
      </w:r>
    </w:p>
    <w:p>
      <w:pPr>
        <w:pStyle w:val="FirstParagraph"/>
      </w:pPr>
      <w:r>
        <w:rPr>
          <w:i/>
          <w:iCs/>
        </w:rPr>
        <w:t xml:space="preserve">Textur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4"/>
    <w:bookmarkStart w:id="65" w:name="bedrock-plg-sedi-tex"/>
    <w:p>
      <w:pPr>
        <w:pStyle w:val="Heading3"/>
      </w:pPr>
      <w:r>
        <w:rPr>
          <w:rStyle w:val="SectionNumber"/>
        </w:rPr>
        <w:t xml:space="preserve">1.3.17</w:t>
      </w:r>
      <w:r>
        <w:tab/>
      </w:r>
      <w:r>
        <w:t xml:space="preserve">Attributen sedi_tex</w:t>
      </w:r>
    </w:p>
    <w:p>
      <w:pPr>
        <w:pStyle w:val="FirstParagraph"/>
      </w:pPr>
      <w:r>
        <w:rPr>
          <w:i/>
          <w:iCs/>
        </w:rPr>
        <w:t xml:space="preserve">Sedimentstruktur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oncolitique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5"/>
    <w:bookmarkStart w:id="66" w:name="bedrock-plg-igne-text"/>
    <w:p>
      <w:pPr>
        <w:pStyle w:val="Heading3"/>
      </w:pPr>
      <w:r>
        <w:rPr>
          <w:rStyle w:val="SectionNumber"/>
        </w:rPr>
        <w:t xml:space="preserve">1.3.18</w:t>
      </w:r>
      <w:r>
        <w:tab/>
      </w:r>
      <w:r>
        <w:t xml:space="preserve">Attributen igne_text</w:t>
      </w:r>
    </w:p>
    <w:p>
      <w:pPr>
        <w:pStyle w:val="FirstParagraph"/>
      </w:pPr>
      <w:r>
        <w:rPr>
          <w:i/>
          <w:iCs/>
        </w:rPr>
        <w:t xml:space="preserve">Struktur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équigranulaire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hétérogranulaire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6"/>
    <w:bookmarkStart w:id="67" w:name="bedrock-plg-igne-grain-si"/>
    <w:p>
      <w:pPr>
        <w:pStyle w:val="Heading3"/>
      </w:pPr>
      <w:r>
        <w:rPr>
          <w:rStyle w:val="SectionNumber"/>
        </w:rPr>
        <w:t xml:space="preserve">1.3.19</w:t>
      </w:r>
      <w:r>
        <w:tab/>
      </w:r>
      <w:r>
        <w:t xml:space="preserve">Attributen igne_grain_si</w:t>
      </w:r>
    </w:p>
    <w:p>
      <w:pPr>
        <w:pStyle w:val="FirstParagraph"/>
      </w:pPr>
      <w:r>
        <w:rPr>
          <w:i/>
          <w:iCs/>
        </w:rPr>
        <w:t xml:space="preserve">Korngrösse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7"/>
    <w:bookmarkStart w:id="68" w:name="bedrock-plg-igne-affinity"/>
    <w:p>
      <w:pPr>
        <w:pStyle w:val="Heading3"/>
      </w:pPr>
      <w:r>
        <w:rPr>
          <w:rStyle w:val="SectionNumber"/>
        </w:rPr>
        <w:t xml:space="preserve">1.3.20</w:t>
      </w:r>
      <w:r>
        <w:tab/>
      </w:r>
      <w:r>
        <w:t xml:space="preserve">Attributen igne_affinity</w:t>
      </w:r>
    </w:p>
    <w:p>
      <w:pPr>
        <w:pStyle w:val="FirstParagraph"/>
      </w:pPr>
      <w:r>
        <w:rPr>
          <w:i/>
          <w:iCs/>
        </w:rPr>
        <w:t xml:space="preserve">Affinität zu einer magmatischen Serie.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calco-alcalin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tholéitique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8"/>
    <w:bookmarkStart w:id="69" w:name="attributen-meta_full_name"/>
    <w:p>
      <w:pPr>
        <w:pStyle w:val="Heading3"/>
      </w:pPr>
      <w:r>
        <w:rPr>
          <w:rStyle w:val="SectionNumber"/>
        </w:rPr>
        <w:t xml:space="preserve">1.3.21</w:t>
      </w:r>
      <w:r>
        <w:tab/>
      </w:r>
      <w:r>
        <w:t xml:space="preserve">Attributen meta_full_name</w:t>
      </w:r>
    </w:p>
    <w:p>
      <w:pPr>
        <w:pStyle w:val="FirstParagraph"/>
      </w:pPr>
      <w:r>
        <w:rPr>
          <w:i/>
          <w:iCs/>
        </w:rPr>
        <w:t xml:space="preserve">Bezeichnung des metamorphen Gesteins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69"/>
    <w:bookmarkStart w:id="70" w:name="attributen-meta_mineral"/>
    <w:p>
      <w:pPr>
        <w:pStyle w:val="Heading3"/>
      </w:pPr>
      <w:r>
        <w:rPr>
          <w:rStyle w:val="SectionNumber"/>
        </w:rPr>
        <w:t xml:space="preserve">1.3.22</w:t>
      </w:r>
      <w:r>
        <w:tab/>
      </w:r>
      <w:r>
        <w:t xml:space="preserve">Attributen meta_mineral</w:t>
      </w:r>
    </w:p>
    <w:p>
      <w:pPr>
        <w:pStyle w:val="FirstParagraph"/>
      </w:pPr>
      <w:r>
        <w:rPr>
          <w:i/>
          <w:iCs/>
        </w:rPr>
        <w:t xml:space="preserve">Wichtiges Mineral des metamorphen Gesteins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mineral-cd">
        <w:r>
          <w:rPr>
            <w:rStyle w:val="Hyperlink"/>
          </w:rPr>
          <w:t xml:space="preserve">GC_MINERAL_CD</w:t>
        </w:r>
      </w:hyperlink>
      <w:r>
        <w:t xml:space="preserve"> </w:t>
      </w:r>
      <w:r>
        <w:t xml:space="preserve">in der Anhang</w:t>
      </w:r>
    </w:p>
    <w:bookmarkEnd w:id="70"/>
    <w:bookmarkStart w:id="71" w:name="bedrock-plg-meta-str"/>
    <w:p>
      <w:pPr>
        <w:pStyle w:val="Heading3"/>
      </w:pPr>
      <w:r>
        <w:rPr>
          <w:rStyle w:val="SectionNumber"/>
        </w:rPr>
        <w:t xml:space="preserve">1.3.23</w:t>
      </w:r>
      <w:r>
        <w:tab/>
      </w:r>
      <w:r>
        <w:t xml:space="preserve">Attributen meta_str</w:t>
      </w:r>
    </w:p>
    <w:p>
      <w:pPr>
        <w:pStyle w:val="FirstParagraph"/>
      </w:pPr>
      <w:r>
        <w:rPr>
          <w:i/>
          <w:iCs/>
        </w:rPr>
        <w:t xml:space="preserve">Textur des metamorphen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structure flaser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enclaves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plaqueté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71"/>
    <w:bookmarkEnd w:id="72"/>
    <w:bookmarkEnd w:id="73"/>
    <w:bookmarkStart w:id="107" w:name="thema-geomorphology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Thema GEOMORPHOLOGY</w:t>
      </w:r>
    </w:p>
    <w:bookmarkStart w:id="75" w:name="instability-structures-p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Klass Instability_Structures_PT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pt">
        <w:r>
          <w:rPr>
            <w:rStyle w:val="Hyperlink"/>
          </w:rPr>
          <w:t xml:space="preserve">Instability_Structures_PT</w:t>
        </w:r>
      </w:hyperlink>
      <w:r>
        <w:t xml:space="preserve"> </w:t>
      </w:r>
      <w:r>
        <w:t xml:space="preserve">enthält lokal beobachtete Hinweise auf Hanginstabilitäten</w:t>
      </w:r>
      <w:r>
        <w:t xml:space="preserve"> </w:t>
      </w:r>
      <w:r>
        <w:t xml:space="preserve">(Rutschungen), die räumlich nicht abgegrenzt werden können. Wenn möglich, sollen instabile</w:t>
      </w:r>
      <w:r>
        <w:t xml:space="preserve"> </w:t>
      </w:r>
      <w:r>
        <w:t xml:space="preserve">Gesteinsmassen durch Polygone erfasst werden (Klasse Instabilities_within_Unconsolidated_</w:t>
      </w:r>
      <w:r>
        <w:t xml:space="preserve"> </w:t>
      </w:r>
      <w:r>
        <w:t xml:space="preserve">Deposits_PLG), die punktförmige Aufnahme ist zu vermeiden und vorwiegend für die Vektorisierung älterer</w:t>
      </w:r>
      <w:r>
        <w:t xml:space="preserve"> </w:t>
      </w:r>
      <w:r>
        <w:t xml:space="preserve">gedruckter Karten gedacht.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4" w:name="attributen-kind-3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 d'instabilité</w:t>
            </w:r>
          </w:p>
        </w:tc>
      </w:tr>
    </w:tbl>
    <w:bookmarkEnd w:id="74"/>
    <w:bookmarkEnd w:id="75"/>
    <w:bookmarkStart w:id="77" w:name="instability-structures-l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Klass Instability_Structures_L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l">
        <w:r>
          <w:rPr>
            <w:rStyle w:val="Hyperlink"/>
          </w:rPr>
          <w:t xml:space="preserve">Instability_Structures_L</w:t>
        </w:r>
      </w:hyperlink>
      <w:r>
        <w:t xml:space="preserve"> </w:t>
      </w:r>
      <w:r>
        <w:t xml:space="preserve">umfasst linienförmige Morphologien, die sich als Folge von</w:t>
      </w:r>
      <w:r>
        <w:t xml:space="preserve"> </w:t>
      </w:r>
      <w:r>
        <w:t xml:space="preserve">Hanginstabilitäten an der Oberfläche ausgebildet haben. Beim Abrissrand handelt es sich um den</w:t>
      </w:r>
      <w:r>
        <w:t xml:space="preserve"> </w:t>
      </w:r>
      <w:r>
        <w:t xml:space="preserve">oberen Rand der durch das Abgleiten der bewegten Masse freigelegten Gleitfläche einer</w:t>
      </w:r>
      <w:r>
        <w:t xml:space="preserve"> </w:t>
      </w:r>
      <w:r>
        <w:t xml:space="preserve">Rutschung oder Sackung (Abrissnische)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6" w:name="attributen-kind-4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contrepente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niche d´arrachement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fissure ouverte</w:t>
            </w:r>
          </w:p>
        </w:tc>
      </w:tr>
    </w:tbl>
    <w:bookmarkEnd w:id="76"/>
    <w:bookmarkEnd w:id="77"/>
    <w:bookmarkStart w:id="79" w:name="X4e0aedc292c8d00c9a8960ea27050a2d530e18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Klass Instabilities_within_Unconsolidated_Deposits_PLG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beinhaltet alle Polygone, die Gebiete</w:t>
      </w:r>
      <w:r>
        <w:t xml:space="preserve"> </w:t>
      </w:r>
      <w:r>
        <w:t xml:space="preserve">mit instabilen Lockergesteinen begrenzen. In dieser Klasse werden die Prozessräume der</w:t>
      </w:r>
      <w:r>
        <w:t xml:space="preserve"> </w:t>
      </w:r>
      <w:r>
        <w:t xml:space="preserve">verschiedenen Typen von gleitenden Massenbewegungsprozessen ausgeschieden; die</w:t>
      </w:r>
      <w:r>
        <w:t xml:space="preserve"> </w:t>
      </w:r>
      <w:r>
        <w:t xml:space="preserve">eigentlichen Gesteinskörper und Ablagerungen, die von Massenbewegungsprozessen betroffen</w:t>
      </w:r>
      <w:r>
        <w:t xml:space="preserve"> </w:t>
      </w:r>
      <w:r>
        <w:t xml:space="preserve">bzw. gebildet worden sind, werden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8" w:name="attributen-kind-5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8"/>
    <w:bookmarkEnd w:id="79"/>
    <w:bookmarkStart w:id="82" w:name="instabilities-within-bedrock-plg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Klass Instabilities_within_Bedrock_PLG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beinhaltet alle Polygone, die Gebiete mit instabilen</w:t>
      </w:r>
      <w:r>
        <w:t xml:space="preserve"> </w:t>
      </w:r>
      <w:r>
        <w:t xml:space="preserve">Festgesteinen begrenzen. In dieser Klasse werden die Prozessräume der verschiedenen Typen von</w:t>
      </w:r>
      <w:r>
        <w:t xml:space="preserve"> </w:t>
      </w:r>
      <w:r>
        <w:t xml:space="preserve">gleitenden Massenbewegungsprozessen ausgeschieden; die eigentlichen Gesteinskörper, die von</w:t>
      </w:r>
      <w:r>
        <w:t xml:space="preserve"> </w:t>
      </w:r>
      <w:r>
        <w:t xml:space="preserve">Massenbewegungsprozessen betroffen sind, werden in der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main_mov</w:t>
            </w:r>
          </w:p>
        </w:tc>
        <w:tc>
          <w:tcPr/>
          <w:p>
            <w:pPr>
              <w:pStyle w:val="Compact"/>
              <w:jc w:val="left"/>
            </w:pPr>
            <w:hyperlink w:anchor="X04e8af0d8575203e7fe3ee4653a9dbafdeea508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Hauptbewegungsphase. Die möglichen Werte sind in der Tabelle GC_SURF_GINS_MAIN_MOV_CD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0" w:name="attributen-kind-6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80"/>
    <w:bookmarkStart w:id="81" w:name="X04e8af0d8575203e7fe3ee4653a9dbafdeea508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Attributen main_mov</w:t>
      </w:r>
    </w:p>
    <w:p>
      <w:pPr>
        <w:pStyle w:val="FirstParagraph"/>
      </w:pPr>
      <w:r>
        <w:rPr>
          <w:i/>
          <w:iCs/>
        </w:rPr>
        <w:t xml:space="preserve">Hauptbewegungsphase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après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avant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1"/>
    <w:bookmarkEnd w:id="82"/>
    <w:bookmarkStart w:id="84" w:name="glacial-structures-pt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Klass Glacial_Structures_PT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t">
        <w:r>
          <w:rPr>
            <w:rStyle w:val="Hyperlink"/>
          </w:rPr>
          <w:t xml:space="preserve">Glacial_Structures_PT</w:t>
        </w:r>
      </w:hyperlink>
      <w:r>
        <w:t xml:space="preserve"> </w:t>
      </w:r>
      <w:r>
        <w:t xml:space="preserve">enthält Objektarten, welche die ehemalige Anwesenheit eines</w:t>
      </w:r>
      <w:r>
        <w:t xml:space="preserve"> </w:t>
      </w:r>
      <w:r>
        <w:t xml:space="preserve">Gletschers punktuell dokumentieren (Gletscherschliff ist ein räumlich orientiertes Objekt und</w:t>
      </w:r>
      <w:r>
        <w:t xml:space="preserve"> </w:t>
      </w:r>
      <w:r>
        <w:t xml:space="preserve">befindet sich deshalb in der Klasse Lineation_PT).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83" w:name="attributen-kind-7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marmite glaciaire, cavité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déformation glaciotectonique</w:t>
            </w:r>
          </w:p>
        </w:tc>
      </w:tr>
    </w:tbl>
    <w:bookmarkEnd w:id="83"/>
    <w:bookmarkEnd w:id="84"/>
    <w:bookmarkStart w:id="92" w:name="glacial-and-periglacial-structures-l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Klass Glacial_and_Periglacial_Structures_L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and-periglacial-structures-l">
        <w:r>
          <w:rPr>
            <w:rStyle w:val="Hyperlink"/>
          </w:rPr>
          <w:t xml:space="preserve">Glacial_and_Periglacial_Structures_L</w:t>
        </w:r>
      </w:hyperlink>
      <w:r>
        <w:t xml:space="preserve"> </w:t>
      </w:r>
      <w:r>
        <w:t xml:space="preserve">enthält linienförmige Strukturen, die auf ein</w:t>
      </w:r>
      <w:r>
        <w:t xml:space="preserve"> </w:t>
      </w:r>
      <w:r>
        <w:t xml:space="preserve">glaziales oder periglaziales Bildungsmilieu hindeuten. Mit Ausnahme der Schliffgrenze handelt es</w:t>
      </w:r>
      <w:r>
        <w:t xml:space="preserve"> </w:t>
      </w:r>
      <w:r>
        <w:t xml:space="preserve">sich in dieser Klasse ausschliesslich um akkummulative Landschaftsformen wie Moränenwälle oder</w:t>
      </w:r>
      <w:r>
        <w:t xml:space="preserve"> </w:t>
      </w:r>
      <w:r>
        <w:t xml:space="preserve">Blockwülste im Blockgletscher.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morai_mo</w:t>
            </w:r>
          </w:p>
        </w:tc>
        <w:tc>
          <w:tcPr/>
          <w:p>
            <w:pPr>
              <w:pStyle w:val="Compact"/>
              <w:jc w:val="left"/>
            </w:pPr>
            <w:hyperlink w:anchor="Xe6da31c6813847fbec057ebc6a52b8390aa4d9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Moräne. Die möglichen Werte sind in der Tabelle GC_LIN_GGLA_MORAI_MO_CD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</w:t>
            </w:r>
          </w:p>
        </w:tc>
        <w:tc>
          <w:tcPr/>
          <w:p>
            <w:pPr>
              <w:pStyle w:val="Compact"/>
              <w:jc w:val="left"/>
            </w:pPr>
            <w:hyperlink w:anchor="X4e141026446fde6f512eea8c60ea944ef0484d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Gletschertyp, auf welchen die Objektart bezogen ist. Die möglichen Werte sind in der Tabelle GC_LIN_GGLA_GLAC_TYP_CD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ice_m_p</w:t>
            </w:r>
          </w:p>
        </w:tc>
        <w:tc>
          <w:tcPr/>
          <w:p>
            <w:pPr>
              <w:pStyle w:val="Compact"/>
              <w:jc w:val="left"/>
            </w:pPr>
            <w:hyperlink w:anchor="X1f6cd8b61ae70ac5491e992d031c17c16e5a48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Räumlicher Gletscherstand. Die möglichen Werte sind in der Tabelle GC_LIN_GGLA_ICE_M_P_CD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quat_str</w:t>
            </w:r>
          </w:p>
        </w:tc>
        <w:tc>
          <w:tcPr/>
          <w:p>
            <w:pPr>
              <w:pStyle w:val="Compact"/>
              <w:jc w:val="left"/>
            </w:pPr>
            <w:hyperlink w:anchor="Xdf4f73f10063f4d13a29b412da616b381eebd1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Zeitliche quartärstratigraphische Zuordnung des Moränenwälls. Die möglichen Werte sind in der Tabelle GC_LIN_GGLA_QUAT_STR_CD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des älteren Gletscherstandes.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Quellenangabe der historischen Unterlagen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5" w:name="attributen-kind-8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85"/>
    <w:bookmarkStart w:id="86" w:name="Xe6da31c6813847fbec057ebc6a52b8390aa4d9a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Attributen morai_mo</w:t>
      </w:r>
    </w:p>
    <w:p>
      <w:pPr>
        <w:pStyle w:val="FirstParagraph"/>
      </w:pPr>
      <w:r>
        <w:rPr>
          <w:i/>
          <w:iCs/>
        </w:rPr>
        <w:t xml:space="preserve">Morphologie der Moräne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unilatéral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symétrique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6"/>
    <w:bookmarkStart w:id="87" w:name="X4e141026446fde6f512eea8c60ea944ef0484db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Attributen glac_typ</w:t>
      </w:r>
    </w:p>
    <w:p>
      <w:pPr>
        <w:pStyle w:val="FirstParagraph"/>
      </w:pPr>
      <w:r>
        <w:rPr>
          <w:i/>
          <w:iCs/>
        </w:rPr>
        <w:t xml:space="preserve">Gletschertyp, auf welchen die Objektart bezogen ist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7"/>
    <w:bookmarkStart w:id="88" w:name="X1f6cd8b61ae70ac5491e992d031c17c16e5a486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Attributen ice_m_p</w:t>
      </w:r>
    </w:p>
    <w:p>
      <w:pPr>
        <w:pStyle w:val="FirstParagraph"/>
      </w:pPr>
      <w:r>
        <w:rPr>
          <w:i/>
          <w:iCs/>
        </w:rPr>
        <w:t xml:space="preserve">Räumlicher Gletscherstand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Constance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Zurich,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8"/>
    <w:bookmarkStart w:id="89" w:name="Xdf4f73f10063f4d13a29b412da616b381eebd16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Attributen quat_str</w:t>
      </w:r>
    </w:p>
    <w:p>
      <w:pPr>
        <w:pStyle w:val="FirstParagraph"/>
      </w:pPr>
      <w:r>
        <w:rPr>
          <w:i/>
          <w:iCs/>
        </w:rPr>
        <w:t xml:space="preserve">Zeitliche quartärstratigraphische Zuordnung des Moränenwälls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glaciation de la Dernière Période glaciaire (MIS 5d)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glaciation de la Dernière Période glaciaire (MIS 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3ème glaciation de la Dernière Période glaciaire (LGM, MIS 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9"/>
    <w:bookmarkStart w:id="90" w:name="attributen-ref_year-1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Referenzjahr des älteren Gletscherstandes.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90"/>
    <w:bookmarkStart w:id="91" w:name="attributen-source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Attributen source</w:t>
      </w:r>
    </w:p>
    <w:p>
      <w:pPr>
        <w:pStyle w:val="FirstParagraph"/>
      </w:pPr>
      <w:r>
        <w:rPr>
          <w:i/>
          <w:iCs/>
        </w:rPr>
        <w:t xml:space="preserve">Quellenangabe der historischen Unterlagen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91"/>
    <w:bookmarkEnd w:id="92"/>
    <w:bookmarkStart w:id="94" w:name="glacial-structures-plg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Klass Glacial_Structures_PLG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lg">
        <w:r>
          <w:rPr>
            <w:rStyle w:val="Hyperlink"/>
          </w:rPr>
          <w:t xml:space="preserve">Glacial_Structures_PLG</w:t>
        </w:r>
      </w:hyperlink>
      <w:r>
        <w:t xml:space="preserve"> </w:t>
      </w:r>
      <w:r>
        <w:t xml:space="preserve">umfasst flächenhafte glaziale Landschaftsformen, die durch basales Fliessen des Gletschereises oder dessen Abschmelzen entstanden sind.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3" w:name="attributen-kind-9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drumlin, croupe graveleuse en forme de drumlin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moutonnées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 glaciaire, soll</w:t>
            </w:r>
          </w:p>
        </w:tc>
      </w:tr>
    </w:tbl>
    <w:bookmarkEnd w:id="93"/>
    <w:bookmarkEnd w:id="94"/>
    <w:bookmarkStart w:id="96" w:name="erosional-structures-pt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Klass Erosional_Structures_PT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pt">
        <w:r>
          <w:rPr>
            <w:rStyle w:val="Hyperlink"/>
          </w:rPr>
          <w:t xml:space="preserve">Erosional_Structures_PT</w:t>
        </w:r>
      </w:hyperlink>
      <w:r>
        <w:t xml:space="preserve"> </w:t>
      </w:r>
      <w:r>
        <w:t xml:space="preserve">beinhaltet lokale Landschaftselemente, die sich im Laufe der</w:t>
      </w:r>
      <w:r>
        <w:t xml:space="preserve"> </w:t>
      </w:r>
      <w:r>
        <w:t xml:space="preserve">Zeit unter Einwirkung von diversen Erosionsprozessen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5" w:name="attributen-kind-10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demoiselle coiffée</w:t>
            </w:r>
          </w:p>
        </w:tc>
      </w:tr>
    </w:tbl>
    <w:bookmarkEnd w:id="95"/>
    <w:bookmarkEnd w:id="96"/>
    <w:bookmarkStart w:id="98" w:name="erosional-structures-l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Klass Erosional_Structures_L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l">
        <w:r>
          <w:rPr>
            <w:rStyle w:val="Hyperlink"/>
          </w:rPr>
          <w:t xml:space="preserve">Erosional_Structures_L</w:t>
        </w:r>
      </w:hyperlink>
      <w:r>
        <w:t xml:space="preserve"> </w:t>
      </w:r>
      <w:r>
        <w:t xml:space="preserve">enthält linienförmige erosive Formen wie Erosionsränder im</w:t>
      </w:r>
      <w:r>
        <w:t xml:space="preserve"> </w:t>
      </w:r>
      <w:r>
        <w:t xml:space="preserve">Allgemeinen oder Terrassenkanten.</w:t>
      </w:r>
      <w:r>
        <w:t xml:space="preserve"> </w:t>
      </w:r>
      <w:r>
        <w:t xml:space="preserve">Auf älteren gedruckten Karten wurden Erosionsränder und Terrassenkanten oftmals nicht</w:t>
      </w:r>
      <w:r>
        <w:t xml:space="preserve"> </w:t>
      </w:r>
      <w:r>
        <w:t xml:space="preserve">unterschieden. In den Vektordaten wird diese Unterscheidung jedoch konsequent vollzogen. Dies</w:t>
      </w:r>
      <w:r>
        <w:t xml:space="preserve"> </w:t>
      </w:r>
      <w:r>
        <w:t xml:space="preserve">bedingt, dass im Rahmen der Vektorisierung älterer gedruckter Karten Erosionsränder und</w:t>
      </w:r>
      <w:r>
        <w:t xml:space="preserve"> </w:t>
      </w:r>
      <w:r>
        <w:t xml:space="preserve">Terrassenkanten aufgeteilt werden müssen. Terrassenkanten werden nur dann als solche</w:t>
      </w:r>
      <w:r>
        <w:t xml:space="preserve"> </w:t>
      </w:r>
      <w:r>
        <w:t xml:space="preserve">attributiert, wenn sie durch ihre Lage und entsprechende Schotterterrassen eindeutig zugeordnet</w:t>
      </w:r>
      <w:r>
        <w:t xml:space="preserve"> </w:t>
      </w:r>
      <w:r>
        <w:t xml:space="preserve">werden können. Zweifelhafte Fälle werden als Erosionsränder aufgenommen.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7" w:name="attributen-kind-11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escarpement en tête de banc</w:t>
            </w:r>
          </w:p>
        </w:tc>
      </w:tr>
    </w:tbl>
    <w:bookmarkEnd w:id="97"/>
    <w:bookmarkEnd w:id="98"/>
    <w:bookmarkStart w:id="101" w:name="karstic-structures-pt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Klass Karstic_Structures_PT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t">
        <w:r>
          <w:rPr>
            <w:rStyle w:val="Hyperlink"/>
          </w:rPr>
          <w:t xml:space="preserve">Karstic_Structures_PT</w:t>
        </w:r>
      </w:hyperlink>
      <w:r>
        <w:t xml:space="preserve"> </w:t>
      </w:r>
      <w:r>
        <w:t xml:space="preserve">beinhaltet Karstphänomene, die punktförmig dargestellt werden.</w:t>
      </w:r>
      <w:r>
        <w:t xml:space="preserve"> </w:t>
      </w:r>
      <w:r>
        <w:t xml:space="preserve">Darunter fallen u.a. der Ponor oder der Eingang zu einer Höhle.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ice_cave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Höhle um eine Eisgrotte («glacière», aussergewöhnlich kalte Höhle in der sich</w:t>
            </w:r>
          </w:p>
        </w:tc>
      </w:tr>
    </w:tbl>
    <w:p>
      <w:pPr>
        <w:pStyle w:val="BodyText"/>
      </w:pPr>
      <w:r>
        <w:t xml:space="preserve">durch die winterlichen Schneefälle oder durch das Gefrieren von eingedrungenem Wasser Eis akkumuliert</w:t>
      </w:r>
      <w:r>
        <w:t xml:space="preserve"> </w:t>
      </w:r>
      <w:r>
        <w:t xml:space="preserve">und das auch die warme Jahreszeit überdauert) (ja / nein)?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99" w:name="attributen-kind-12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99"/>
    <w:bookmarkStart w:id="100" w:name="attributen-ice_cave"/>
    <w:p>
      <w:pPr>
        <w:pStyle w:val="Heading3"/>
      </w:pPr>
      <w:r>
        <w:rPr>
          <w:rStyle w:val="SectionNumber"/>
        </w:rPr>
        <w:t xml:space="preserve">2.10.2</w:t>
      </w:r>
      <w:r>
        <w:tab/>
      </w:r>
      <w:r>
        <w:t xml:space="preserve">Attributen ice_cave</w:t>
      </w:r>
    </w:p>
    <w:p>
      <w:pPr>
        <w:pStyle w:val="FirstParagraph"/>
      </w:pPr>
      <w:r>
        <w:rPr>
          <w:i/>
          <w:iCs/>
        </w:rPr>
        <w:t xml:space="preserve">Handelt es sich bei der Höhle um eine Eisgrotte («glacière», aussergewöhnlich kalte Höhle in der sich</w:t>
      </w:r>
      <w:r>
        <w:rPr>
          <w:i/>
          <w:iCs/>
        </w:rPr>
        <w:t xml:space="preserve"> </w:t>
      </w:r>
      <w:r>
        <w:rPr>
          <w:i/>
          <w:iCs/>
        </w:rPr>
        <w:t xml:space="preserve">durch die winterlichen Schneefälle oder durch das Gefrieren von eingedrungenem Wasser Eis akkumuliert</w:t>
      </w:r>
      <w:r>
        <w:rPr>
          <w:i/>
          <w:iCs/>
        </w:rPr>
        <w:t xml:space="preserve"> </w:t>
      </w:r>
      <w:r>
        <w:rPr>
          <w:i/>
          <w:iCs/>
        </w:rPr>
        <w:t xml:space="preserve">und das auch die warme Jahreszeit überdauert)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00"/>
    <w:bookmarkEnd w:id="101"/>
    <w:bookmarkStart w:id="103" w:name="karstic-structures-plg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Klass Karstic_Structures_PLG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lg">
        <w:r>
          <w:rPr>
            <w:rStyle w:val="Hyperlink"/>
          </w:rPr>
          <w:t xml:space="preserve">Karstic_Structures_PLG</w:t>
        </w:r>
      </w:hyperlink>
      <w:r>
        <w:t xml:space="preserve"> </w:t>
      </w:r>
      <w:r>
        <w:t xml:space="preserve">umfasst flächenhafte Karstformen wie Dolinen oder Poljen.</w:t>
      </w:r>
      <w:r>
        <w:t xml:space="preserve"> </w:t>
      </w:r>
      <w:r>
        <w:t xml:space="preserve">Dolinen werden immer als Polygone erfasst (das) bildet dafür eine wichtige Grundlage). Kleine</w:t>
      </w:r>
      <w:r>
        <w:t xml:space="preserve"> </w:t>
      </w:r>
      <w:r>
        <w:t xml:space="preserve">Dolinen (Durchmesser &lt; 25 m), werden durch eine definierte Einheitsfläche von 500 m²</w:t>
      </w:r>
      <w:r>
        <w:t xml:space="preserve"> </w:t>
      </w:r>
      <w:r>
        <w:t xml:space="preserve">dargestellt.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02" w:name="attributen-kind-13"/>
    <w:p>
      <w:pPr>
        <w:pStyle w:val="Heading3"/>
      </w:pPr>
      <w:r>
        <w:rPr>
          <w:rStyle w:val="SectionNumber"/>
        </w:rPr>
        <w:t xml:space="preserve">2.11.1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dépression sans exutoire superficiel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poljé</w:t>
            </w:r>
          </w:p>
        </w:tc>
      </w:tr>
    </w:tbl>
    <w:bookmarkEnd w:id="102"/>
    <w:bookmarkEnd w:id="103"/>
    <w:bookmarkStart w:id="106" w:name="alluvial-and-lacustrine-structures-l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Klass Alluvial_and_Lacustrine_Structures_L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lluvial-and-lacustrine-structures-l">
        <w:r>
          <w:rPr>
            <w:rStyle w:val="Hyperlink"/>
          </w:rPr>
          <w:t xml:space="preserve">Alluvial_and_Lacustrine_Structures_L</w:t>
        </w:r>
      </w:hyperlink>
      <w:r>
        <w:t xml:space="preserve"> </w:t>
      </w:r>
      <w:r>
        <w:t xml:space="preserve">beinhaltet linienförmige Morphologien</w:t>
      </w:r>
      <w:r>
        <w:t xml:space="preserve"> </w:t>
      </w:r>
      <w:r>
        <w:t xml:space="preserve">fluviatilen oder lakustrischen Ursprungs.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lluvial-and-lacustrine-structures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Alter der Objektart.. Die möglichen Werte sind in der Tabelle GC_LIN_GALL_AGE_CD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4" w:name="attributen-kind-14"/>
    <w:p>
      <w:pPr>
        <w:pStyle w:val="Heading3"/>
      </w:pPr>
      <w:r>
        <w:rPr>
          <w:rStyle w:val="SectionNumber"/>
        </w:rPr>
        <w:t xml:space="preserve">2.12.1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littoral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chenal de lave torrentielle</w:t>
            </w:r>
          </w:p>
        </w:tc>
      </w:tr>
    </w:tbl>
    <w:bookmarkEnd w:id="104"/>
    <w:bookmarkStart w:id="105" w:name="alluvial-and-lacustrine-structures-l-age"/>
    <w:p>
      <w:pPr>
        <w:pStyle w:val="Heading3"/>
      </w:pPr>
      <w:r>
        <w:rPr>
          <w:rStyle w:val="SectionNumber"/>
        </w:rPr>
        <w:t xml:space="preserve">2.12.2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05"/>
    <w:bookmarkEnd w:id="106"/>
    <w:bookmarkEnd w:id="107"/>
    <w:bookmarkStart w:id="130" w:name="thema-tectonic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Thema TECTONICS</w:t>
      </w:r>
    </w:p>
    <w:bookmarkStart w:id="113" w:name="deformation-structures-p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Klass Deformation_Structures_PT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pt">
        <w:r>
          <w:rPr>
            <w:rStyle w:val="Hyperlink"/>
          </w:rPr>
          <w:t xml:space="preserve">Deformation_Structures_PT</w:t>
        </w:r>
      </w:hyperlink>
      <w:r>
        <w:t xml:space="preserve"> </w:t>
      </w:r>
      <w:r>
        <w:t xml:space="preserve">beinhaltet punktuell beobachtete tektonische</w:t>
      </w:r>
      <w:r>
        <w:t xml:space="preserve"> </w:t>
      </w:r>
      <w:r>
        <w:t xml:space="preserve">Deformationsstrukturen wie lokal stark verfaltete Stellen (Fältelung) oder Orte mit ausgeprägter</w:t>
      </w:r>
      <w:r>
        <w:t xml:space="preserve"> </w:t>
      </w:r>
      <w:r>
        <w:t xml:space="preserve">Klüftung. Ebenfalls in dieser Klasse befinden sich konstruierte Punkte wie z.B. die Orientierung</w:t>
      </w:r>
      <w:r>
        <w:t xml:space="preserve"> </w:t>
      </w:r>
      <w:r>
        <w:t xml:space="preserve">der Faltenachsenfläche. Die Darstellung der Spur einer Achsenfläche entspricht der Symbolisierung</w:t>
      </w:r>
      <w:r>
        <w:t xml:space="preserve"> </w:t>
      </w:r>
      <w:r>
        <w:t xml:space="preserve">eines konstruierten Faltenscharniers, in einem Punkt der Intersektion einer Achsenfläche und der</w:t>
      </w:r>
      <w:r>
        <w:t xml:space="preserve"> </w:t>
      </w:r>
      <w:r>
        <w:t xml:space="preserve">Topografie. Diese beiden letzterwähnten Objektarten sind im Anhang A zur besseren</w:t>
      </w:r>
      <w:r>
        <w:t xml:space="preserve"> </w:t>
      </w:r>
      <w:r>
        <w:t xml:space="preserve">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</w:t>
            </w:r>
          </w:p>
        </w:tc>
      </w:tr>
    </w:tbl>
    <w:p>
      <w:pPr>
        <w:pStyle w:val="BodyText"/>
      </w:pPr>
      <w:r>
        <w:t xml:space="preserve">(0° 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3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</w:t>
      </w:r>
      <w:r>
        <w:t xml:space="preserve"> </w:t>
      </w:r>
      <w:r>
        <w:t xml:space="preserve">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4 |</w:t>
      </w:r>
      <w:r>
        <w:t xml:space="preserve"> </w:t>
      </w:r>
      <w:r>
        <w:rPr>
          <w:b/>
          <w:bCs/>
        </w:rPr>
        <w:t xml:space="preserve">fold_typ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typ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Objekttyp. Die möglichen Werte sind in der Tabelle GC_PNT_TDEF_FOLD_TYP_CD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fold_for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fo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Objektform. Die möglichen Werte sind in der Tabelle GC_PNT_TDEF_FOLD_FOR_CD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</w:p>
    <w:bookmarkStart w:id="108" w:name="attributen-kind-15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observée ponctuellement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diaclases bien marquées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surface axiale d'un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plissotement (plis)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représentation de la trace d'une surface axiale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 en chevron, Kink Fold</w:t>
            </w:r>
          </w:p>
        </w:tc>
      </w:tr>
    </w:tbl>
    <w:bookmarkEnd w:id="108"/>
    <w:bookmarkStart w:id="109" w:name="attributen-azimuth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</w:t>
      </w:r>
      <w:r>
        <w:rPr>
          <w:i/>
          <w:iCs/>
        </w:rPr>
        <w:t xml:space="preserve"> </w:t>
      </w:r>
      <w:r>
        <w:rPr>
          <w:i/>
          <w:iCs/>
        </w:rPr>
        <w:t xml:space="preserve">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09"/>
    <w:bookmarkStart w:id="110" w:name="attributen-dip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</w:t>
      </w:r>
      <w:r>
        <w:rPr>
          <w:i/>
          <w:iCs/>
        </w:rPr>
        <w:t xml:space="preserve"> </w:t>
      </w:r>
      <w:r>
        <w:rPr>
          <w:i/>
          <w:iCs/>
        </w:rPr>
        <w:t xml:space="preserve">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10"/>
    <w:bookmarkStart w:id="111" w:name="deformation-structures-pt-fold-typ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Attributen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1"/>
    <w:bookmarkStart w:id="112" w:name="deformation-structures-pt-fold-for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Attributen fold_for</w:t>
      </w:r>
    </w:p>
    <w:p>
      <w:pPr>
        <w:pStyle w:val="FirstParagraph"/>
      </w:pPr>
      <w:r>
        <w:rPr>
          <w:i/>
          <w:iCs/>
        </w:rPr>
        <w:t xml:space="preserve">Objektform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2"/>
    <w:bookmarkEnd w:id="113"/>
    <w:bookmarkStart w:id="115" w:name="deformation-structures-l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Klass Deformation_Structures_L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l">
        <w:r>
          <w:rPr>
            <w:rStyle w:val="Hyperlink"/>
          </w:rPr>
          <w:t xml:space="preserve">Deformation_Structures_L</w:t>
        </w:r>
      </w:hyperlink>
      <w:r>
        <w:t xml:space="preserve"> </w:t>
      </w:r>
      <w:r>
        <w:t xml:space="preserve">enthält linienförmige tektonische Deformationsstrukturen,</w:t>
      </w:r>
      <w:r>
        <w:t xml:space="preserve"> </w:t>
      </w:r>
      <w:r>
        <w:t xml:space="preserve">wie den Verlauf des Faltenscharniers. Ein Beispiel der Objektart ist zur Veranschaulichung im</w:t>
      </w:r>
      <w:r>
        <w:t xml:space="preserve"> </w:t>
      </w:r>
      <w:r>
        <w:t xml:space="preserve">Anhang A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14" w:name="attributen-kind-16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charnière de pli</w:t>
            </w:r>
          </w:p>
        </w:tc>
      </w:tr>
    </w:tbl>
    <w:bookmarkEnd w:id="114"/>
    <w:bookmarkEnd w:id="115"/>
    <w:bookmarkStart w:id="119" w:name="deformation-structures-plg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Klass Deformation_Structures_PLG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deformation-structures-plg">
        <w:r>
          <w:rPr>
            <w:rStyle w:val="Hyperlink"/>
          </w:rPr>
          <w:t xml:space="preserve">Deformation_Structures_PLG</w:t>
        </w:r>
      </w:hyperlink>
      <w:r>
        <w:t xml:space="preserve"> </w:t>
      </w:r>
      <w:r>
        <w:t xml:space="preserve">befinden sich tektonisch geprägte Zonen wie</w:t>
      </w:r>
      <w:r>
        <w:t xml:space="preserve"> </w:t>
      </w:r>
      <w:r>
        <w:t xml:space="preserve">tektonisierte Zonen oder Kluftzonen.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Objektarten. Die möglichen Werte sind in der Tabelle GC_SURF_TDEF_TYPE_CD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gen_rela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gen-rel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Genetische Beziehung.. Die möglichen Werte sind in der Tabelle None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16" w:name="attributen-kind-17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diaclasée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tectonisée</w:t>
            </w:r>
          </w:p>
        </w:tc>
      </w:tr>
    </w:tbl>
    <w:bookmarkEnd w:id="116"/>
    <w:bookmarkStart w:id="117" w:name="deformation-structures-plg-type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7"/>
    <w:bookmarkStart w:id="118" w:name="deformation-structures-plg-gen-rela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Attributen gen_rela</w:t>
      </w:r>
    </w:p>
    <w:p>
      <w:pPr>
        <w:pStyle w:val="FirstParagraph"/>
      </w:pPr>
      <w:r>
        <w:rPr>
          <w:i/>
          <w:iCs/>
        </w:rPr>
        <w:t xml:space="preserve">Genetische Beziehung.</w:t>
      </w:r>
    </w:p>
    <w:bookmarkEnd w:id="118"/>
    <w:bookmarkEnd w:id="119"/>
    <w:bookmarkStart w:id="129" w:name="tectonic-boundaries-l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Klass Tectonic_Boundaries_L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ectonic-boundaries-l">
        <w:r>
          <w:rPr>
            <w:rStyle w:val="Hyperlink"/>
          </w:rPr>
          <w:t xml:space="preserve">Tectonic_Boundaries_L</w:t>
        </w:r>
      </w:hyperlink>
      <w:r>
        <w:t xml:space="preserve"> </w:t>
      </w:r>
      <w:r>
        <w:t xml:space="preserve">umfasst alle tektonischen Verwerfungen. Die Horizontal-</w:t>
      </w:r>
      <w:r>
        <w:t xml:space="preserve"> </w:t>
      </w:r>
      <w:r>
        <w:t xml:space="preserve">verschiebungen in der Schweiz können als «Bruch, (Attribut «Fault_Mo» (Fault Movement))</w:t>
      </w:r>
      <w:r>
        <w:t xml:space="preserve"> </w:t>
      </w:r>
      <w:r>
        <w:t xml:space="preserve">parallel zur Streichrichtung» abgebildet werden. Als Pendant zu «Überschiebung» oder</w:t>
      </w:r>
      <w:r>
        <w:t xml:space="preserve"> </w:t>
      </w:r>
      <w:r>
        <w:t xml:space="preserve">«Abschiebung» gibt es in der Schweiz keine «Horizontalverschiebung» mit vergleichbarer</w:t>
      </w:r>
      <w:r>
        <w:t xml:space="preserve"> </w:t>
      </w:r>
      <w:r>
        <w:t xml:space="preserve">Grössenausdehnung. Ein Abscherhorizont wird als «Überschiebung» oder als «Abschiebung»</w:t>
      </w:r>
      <w:r>
        <w:t xml:space="preserve"> </w:t>
      </w:r>
      <w:r>
        <w:t xml:space="preserve">dargestellt. Wenn die Bewegungsrichtung nicht bekannt ist, wird er zur «tektonischen Grenze mit</w:t>
      </w:r>
      <w:r>
        <w:t xml:space="preserve"> </w:t>
      </w:r>
      <w:r>
        <w:t xml:space="preserve">unbekannter Bewegungsrichtung». Zur näheren Erklärung der verschiedenen Objektarten sind im</w:t>
      </w:r>
      <w:r>
        <w:t xml:space="preserve"> </w:t>
      </w:r>
      <w:r>
        <w:t xml:space="preserve">Anhang A 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fault_mo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fault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Bewegungsrichtung des Bruchs. Die möglichen Werte sind in der Tabelle GC_LIN_TTEC_FAULT_MO_CD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verti_mo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verti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Fallrichtung der Bruchfläche.. Die möglichen Werte sind in der Tabelle GC_LIN_TTEC_VERTI_MO_CD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horiz_mo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horiz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Streichrichtung der Bruch- oder Scherfläche. Die möglichen Werte sind in der Tabelle GC_LIN_TTEC_HORIZ_MO_CD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lim_tect_b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Grenze einer tektonischen Einheit wie Deckengrenze,Schuppengrenze, Zonengrenze, etc.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GC_LIN_TTEC_STATUS_CD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Aktivität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meta_sta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meta-st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Tektonometamorphe Chronologie der Objektart. Die möglichen Werte sind in der Tabelle GC_LIN_TTEC_META_STA_CD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Spezifischer Name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20" w:name="attributen-kind-18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chevauchement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détachement (faille normale de grande extension et faible pendage)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décrochement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complexe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en général</w:t>
            </w:r>
          </w:p>
        </w:tc>
      </w:tr>
    </w:tbl>
    <w:bookmarkEnd w:id="120"/>
    <w:bookmarkStart w:id="121" w:name="tectonic-boundaries-l-fault-mo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Attributen fault_mo</w:t>
      </w:r>
    </w:p>
    <w:p>
      <w:pPr>
        <w:pStyle w:val="FirstParagraph"/>
      </w:pPr>
      <w:r>
        <w:rPr>
          <w:i/>
          <w:iCs/>
        </w:rPr>
        <w:t xml:space="preserve">Bewegungsrichtung des Bruchs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au pendage (strike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à la direction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oblique (oblique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1"/>
    <w:bookmarkStart w:id="122" w:name="tectonic-boundaries-l-verti-mo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Attributen verti_mo</w:t>
      </w:r>
    </w:p>
    <w:p>
      <w:pPr>
        <w:pStyle w:val="FirstParagraph"/>
      </w:pPr>
      <w:r>
        <w:rPr>
          <w:i/>
          <w:iCs/>
        </w:rPr>
        <w:t xml:space="preserve">Bewegung parallel zur Fallrichtung der Bruchfläche.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2"/>
    <w:bookmarkStart w:id="123" w:name="tectonic-boundaries-l-horiz-mo"/>
    <w:p>
      <w:pPr>
        <w:pStyle w:val="Heading3"/>
      </w:pPr>
      <w:r>
        <w:rPr>
          <w:rStyle w:val="SectionNumber"/>
        </w:rPr>
        <w:t xml:space="preserve">3.4.4</w:t>
      </w:r>
      <w:r>
        <w:tab/>
      </w:r>
      <w:r>
        <w:t xml:space="preserve">Attributen horiz_mo</w:t>
      </w:r>
    </w:p>
    <w:p>
      <w:pPr>
        <w:pStyle w:val="FirstParagraph"/>
      </w:pPr>
      <w:r>
        <w:rPr>
          <w:i/>
          <w:iCs/>
        </w:rPr>
        <w:t xml:space="preserve">Bewegung parallel zur Streichrichtung der Bruch- oder Scherfläche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sénestre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3"/>
    <w:bookmarkStart w:id="124" w:name="attributen-lim_tect_b"/>
    <w:p>
      <w:pPr>
        <w:pStyle w:val="Heading3"/>
      </w:pPr>
      <w:r>
        <w:rPr>
          <w:rStyle w:val="SectionNumber"/>
        </w:rPr>
        <w:t xml:space="preserve">3.4.5</w:t>
      </w:r>
      <w:r>
        <w:tab/>
      </w:r>
      <w:r>
        <w:t xml:space="preserve">Attributen lim_tect_b</w:t>
      </w:r>
    </w:p>
    <w:p>
      <w:pPr>
        <w:pStyle w:val="FirstParagraph"/>
      </w:pPr>
      <w:r>
        <w:rPr>
          <w:i/>
          <w:iCs/>
        </w:rPr>
        <w:t xml:space="preserve">Grenze einer tektonischen Einheit wie Deckengrenze,Schuppengrenze, Zonengrenze, etc.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24"/>
    <w:bookmarkStart w:id="125" w:name="tectonic-boundaries-l-status"/>
    <w:p>
      <w:pPr>
        <w:pStyle w:val="Heading3"/>
      </w:pPr>
      <w:r>
        <w:rPr>
          <w:rStyle w:val="SectionNumber"/>
        </w:rPr>
        <w:t xml:space="preserve">3.4.6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interprété de données sismiques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mis en évidence dans des travaux souterrains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5"/>
    <w:bookmarkStart w:id="126" w:name="attributen-activity"/>
    <w:p>
      <w:pPr>
        <w:pStyle w:val="Heading3"/>
      </w:pPr>
      <w:r>
        <w:rPr>
          <w:rStyle w:val="SectionNumber"/>
        </w:rPr>
        <w:t xml:space="preserve">3.4.7</w:t>
      </w:r>
      <w:r>
        <w:tab/>
      </w:r>
      <w:r>
        <w:t xml:space="preserve">Attributen activity</w:t>
      </w:r>
    </w:p>
    <w:p>
      <w:pPr>
        <w:pStyle w:val="FirstParagraph"/>
      </w:pPr>
      <w:r>
        <w:rPr>
          <w:i/>
          <w:iCs/>
        </w:rPr>
        <w:t xml:space="preserve">Aktivität der Objektart</w:t>
      </w:r>
    </w:p>
    <w:bookmarkEnd w:id="126"/>
    <w:bookmarkStart w:id="127" w:name="tectonic-boundaries-l-meta-sta"/>
    <w:p>
      <w:pPr>
        <w:pStyle w:val="Heading3"/>
      </w:pPr>
      <w:r>
        <w:rPr>
          <w:rStyle w:val="SectionNumber"/>
        </w:rPr>
        <w:t xml:space="preserve">3.4.8</w:t>
      </w:r>
      <w:r>
        <w:tab/>
      </w:r>
      <w:r>
        <w:t xml:space="preserve">Attributen meta_sta</w:t>
      </w:r>
    </w:p>
    <w:p>
      <w:pPr>
        <w:pStyle w:val="FirstParagraph"/>
      </w:pPr>
      <w:r>
        <w:rPr>
          <w:i/>
          <w:iCs/>
        </w:rPr>
        <w:t xml:space="preserve">Tektonometamorphe Chronologie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anté-nappe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7"/>
    <w:bookmarkStart w:id="128" w:name="attributen-name"/>
    <w:p>
      <w:pPr>
        <w:pStyle w:val="Heading3"/>
      </w:pPr>
      <w:r>
        <w:rPr>
          <w:rStyle w:val="SectionNumber"/>
        </w:rPr>
        <w:t xml:space="preserve">3.4.9</w:t>
      </w:r>
      <w:r>
        <w:tab/>
      </w:r>
      <w:r>
        <w:t xml:space="preserve">Attributen name</w:t>
      </w:r>
    </w:p>
    <w:p>
      <w:pPr>
        <w:pStyle w:val="FirstParagraph"/>
      </w:pPr>
      <w:r>
        <w:rPr>
          <w:i/>
          <w:iCs/>
        </w:rPr>
        <w:t xml:space="preserve">Spezifischer Name der Objektart.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28"/>
    <w:bookmarkEnd w:id="129"/>
    <w:bookmarkEnd w:id="130"/>
    <w:bookmarkStart w:id="151" w:name="thema-measurements_spatial_orienta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Thema MEASUREMENTS_SPATIAL_ORIENTATION</w:t>
      </w:r>
    </w:p>
    <w:bookmarkStart w:id="138" w:name="folds-p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Klass Folds_PT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lds-pt">
        <w:r>
          <w:rPr>
            <w:rStyle w:val="Hyperlink"/>
          </w:rPr>
          <w:t xml:space="preserve">Folds_PT</w:t>
        </w:r>
      </w:hyperlink>
      <w:r>
        <w:t xml:space="preserve"> </w:t>
      </w:r>
      <w:r>
        <w:t xml:space="preserve">enthält Objektarten, welche die räumliche Lage von verfalteten geologischen</w:t>
      </w:r>
      <w:r>
        <w:t xml:space="preserve"> </w:t>
      </w:r>
      <w:r>
        <w:t xml:space="preserve">Objekten (mit direkten Feldmessungen) beschreiben. Beispiele der Objektarten Orientierung der</w:t>
      </w:r>
      <w:r>
        <w:t xml:space="preserve"> </w:t>
      </w:r>
      <w:r>
        <w:t xml:space="preserve">Faltenachse und der Scheitellinie sind im Anhang A zur besseren 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fold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Objekttyp. Die möglichen Werte sind in der Tabelle GC_PNT_MFOL_FOLD_TYP_CD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Form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fold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Deformationsphase.. Die möglichen Werte sind in der Tabelle GC_PNT_MFOL_PHASE_CD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</w:t>
            </w:r>
          </w:p>
        </w:tc>
      </w:tr>
    </w:tbl>
    <w:p>
      <w:pPr>
        <w:pStyle w:val="BodyText"/>
      </w:pPr>
      <w:r>
        <w:t xml:space="preserve">Faltenachse). 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</w:t>
      </w:r>
      <w:r>
        <w:t xml:space="preserve"> </w:t>
      </w:r>
      <w:r>
        <w:t xml:space="preserve">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131" w:name="attributen-kind-19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axe de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crête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creux</w:t>
            </w:r>
          </w:p>
        </w:tc>
      </w:tr>
    </w:tbl>
    <w:bookmarkEnd w:id="131"/>
    <w:bookmarkStart w:id="132" w:name="folds-pt-fold-typ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Attributen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2"/>
    <w:bookmarkStart w:id="133" w:name="attributen-fold_for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Attributen fold_for</w:t>
      </w:r>
    </w:p>
    <w:p>
      <w:pPr>
        <w:pStyle w:val="FirstParagraph"/>
      </w:pPr>
      <w:r>
        <w:rPr>
          <w:i/>
          <w:iCs/>
        </w:rPr>
        <w:t xml:space="preserve">Form der Objektart</w:t>
      </w:r>
    </w:p>
    <w:bookmarkEnd w:id="133"/>
    <w:bookmarkStart w:id="134" w:name="folds-pt-phase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Attributen phase</w:t>
      </w:r>
    </w:p>
    <w:p>
      <w:pPr>
        <w:pStyle w:val="FirstParagraph"/>
      </w:pPr>
      <w:r>
        <w:rPr>
          <w:i/>
          <w:iCs/>
        </w:rPr>
        <w:t xml:space="preserve">Deformationsphase.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4"/>
    <w:bookmarkStart w:id="135" w:name="attributen-phase_ref"/>
    <w:p>
      <w:pPr>
        <w:pStyle w:val="Heading3"/>
      </w:pPr>
      <w:r>
        <w:rPr>
          <w:rStyle w:val="SectionNumber"/>
        </w:rPr>
        <w:t xml:space="preserve">4.1.5</w:t>
      </w:r>
      <w:r>
        <w:tab/>
      </w:r>
      <w:r>
        <w:t xml:space="preserve">Attributen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35"/>
    <w:bookmarkStart w:id="136" w:name="attributen-azimuth-1"/>
    <w:p>
      <w:pPr>
        <w:pStyle w:val="Heading3"/>
      </w:pPr>
      <w:r>
        <w:rPr>
          <w:rStyle w:val="SectionNumber"/>
        </w:rPr>
        <w:t xml:space="preserve">4.1.6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</w:t>
      </w:r>
      <w:r>
        <w:rPr>
          <w:i/>
          <w:iCs/>
        </w:rPr>
        <w:t xml:space="preserve"> </w:t>
      </w:r>
      <w:r>
        <w:rPr>
          <w:i/>
          <w:iCs/>
        </w:rPr>
        <w:t xml:space="preserve">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36"/>
    <w:bookmarkStart w:id="137" w:name="attributen-dip-1"/>
    <w:p>
      <w:pPr>
        <w:pStyle w:val="Heading3"/>
      </w:pPr>
      <w:r>
        <w:rPr>
          <w:rStyle w:val="SectionNumber"/>
        </w:rPr>
        <w:t xml:space="preserve">4.1.7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</w:t>
      </w:r>
      <w:r>
        <w:rPr>
          <w:i/>
          <w:iCs/>
        </w:rPr>
        <w:t xml:space="preserve"> </w:t>
      </w:r>
      <w:r>
        <w:rPr>
          <w:i/>
          <w:iCs/>
        </w:rPr>
        <w:t xml:space="preserve">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37"/>
    <w:bookmarkEnd w:id="138"/>
    <w:bookmarkStart w:id="142" w:name="lineation-p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Klass Lineation_PT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lineation-pt">
        <w:r>
          <w:rPr>
            <w:rStyle w:val="Hyperlink"/>
          </w:rPr>
          <w:t xml:space="preserve">Lineation_PT</w:t>
        </w:r>
      </w:hyperlink>
      <w:r>
        <w:t xml:space="preserve"> </w:t>
      </w:r>
      <w:r>
        <w:t xml:space="preserve">finden sich Objektarten, welche die räumliche Lage von diversen</w:t>
      </w:r>
      <w:r>
        <w:t xml:space="preserve"> </w:t>
      </w:r>
      <w:r>
        <w:t xml:space="preserve">Linearen mit direkten Feldmessungen beschreiben. Die räumliche Lage u.a. von Gletscherschliffen</w:t>
      </w:r>
      <w:r>
        <w:t xml:space="preserve"> </w:t>
      </w:r>
      <w:r>
        <w:t xml:space="preserve">und Rutschharnischen ist ebenso Teil dieser Klasse wie die Orientierung von Streckungs- oder</w:t>
      </w:r>
      <w:r>
        <w:t xml:space="preserve"> </w:t>
      </w:r>
      <w:r>
        <w:t xml:space="preserve">Intersektionslineationen.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9" w:name="attributen-kind-20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d´intersection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d'étirement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tectoglyphes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stries glaciaires</w:t>
            </w:r>
          </w:p>
        </w:tc>
      </w:tr>
    </w:tbl>
    <w:bookmarkEnd w:id="139"/>
    <w:bookmarkStart w:id="140" w:name="attributen-azimuth-2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40"/>
    <w:bookmarkStart w:id="141" w:name="attributen-dip-2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1"/>
    <w:bookmarkEnd w:id="142"/>
    <w:bookmarkStart w:id="150" w:name="planar-structures-p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Klass Planar_Structures_PT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planar-structures-pt">
        <w:r>
          <w:rPr>
            <w:rStyle w:val="Hyperlink"/>
          </w:rPr>
          <w:t xml:space="preserve">Planar_Structures_PT</w:t>
        </w:r>
      </w:hyperlink>
      <w:r>
        <w:t xml:space="preserve"> </w:t>
      </w:r>
      <w:r>
        <w:t xml:space="preserve">enthält Objektarten, welche die räumliche Lage von planaren Strukturen mit direkten Feldmessungen beschreiben. Ein Beispiel der Objektart Orientierung der Schieferung ist im Anhang A zur Veranschaulichung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polarity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olar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Position der Objektart im Raum. Die möglichen Werte sind in der Tabelle GC_PNT_MPLA_POLARITY_CD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 Die möglichen Werte sind in der Tabelle GC_PNT_MPLA_PHASE_CD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ob_dip_slo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 slope beobachtet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</w:t>
            </w:r>
          </w:p>
        </w:tc>
      </w:tr>
    </w:tbl>
    <w:p>
      <w:pPr>
        <w:pStyle w:val="BodyText"/>
      </w:pPr>
      <w:r>
        <w:t xml:space="preserve">Faltenachse). 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[] | |</w:t>
      </w:r>
    </w:p>
    <w:bookmarkStart w:id="143" w:name="attributen-kind-21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filon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plan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couche ou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couches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transport sédimentaire</w:t>
            </w:r>
          </w:p>
        </w:tc>
      </w:tr>
    </w:tbl>
    <w:bookmarkEnd w:id="143"/>
    <w:bookmarkStart w:id="144" w:name="planar-structures-pt-polarity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Attributen polarity</w:t>
      </w:r>
    </w:p>
    <w:p>
      <w:pPr>
        <w:pStyle w:val="FirstParagraph"/>
      </w:pPr>
      <w:r>
        <w:rPr>
          <w:i/>
          <w:iCs/>
        </w:rPr>
        <w:t xml:space="preserve">Position der Objektart im Raum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renversée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4"/>
    <w:bookmarkStart w:id="145" w:name="planar-structures-pt-phase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Attributen phase</w:t>
      </w:r>
    </w:p>
    <w:p>
      <w:pPr>
        <w:pStyle w:val="FirstParagraph"/>
      </w:pPr>
      <w:r>
        <w:rPr>
          <w:i/>
          <w:iCs/>
        </w:rPr>
        <w:t xml:space="preserve">Deformationsphase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5"/>
    <w:bookmarkStart w:id="146" w:name="attributen-phase_ref-1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Attributen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46"/>
    <w:bookmarkStart w:id="147" w:name="attributen-ob_dip_slo"/>
    <w:p>
      <w:pPr>
        <w:pStyle w:val="Heading3"/>
      </w:pPr>
      <w:r>
        <w:rPr>
          <w:rStyle w:val="SectionNumber"/>
        </w:rPr>
        <w:t xml:space="preserve">4.3.5</w:t>
      </w:r>
      <w:r>
        <w:tab/>
      </w:r>
      <w:r>
        <w:t xml:space="preserve">Attributen ob_dip_slo</w:t>
      </w:r>
    </w:p>
    <w:p>
      <w:pPr>
        <w:pStyle w:val="FirstParagraph"/>
      </w:pPr>
      <w:r>
        <w:rPr>
          <w:i/>
          <w:iCs/>
        </w:rPr>
        <w:t xml:space="preserve">Dip slope beobachtet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47"/>
    <w:bookmarkStart w:id="148" w:name="attributen-azimuth-3"/>
    <w:p>
      <w:pPr>
        <w:pStyle w:val="Heading3"/>
      </w:pPr>
      <w:r>
        <w:rPr>
          <w:rStyle w:val="SectionNumber"/>
        </w:rPr>
        <w:t xml:space="preserve">4.3.6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</w:t>
      </w:r>
      <w:r>
        <w:rPr>
          <w:i/>
          <w:iCs/>
        </w:rPr>
        <w:t xml:space="preserve"> </w:t>
      </w:r>
      <w:r>
        <w:rPr>
          <w:i/>
          <w:iCs/>
        </w:rPr>
        <w:t xml:space="preserve">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48"/>
    <w:bookmarkStart w:id="149" w:name="attributen-dip-3"/>
    <w:p>
      <w:pPr>
        <w:pStyle w:val="Heading3"/>
      </w:pPr>
      <w:r>
        <w:rPr>
          <w:rStyle w:val="SectionNumber"/>
        </w:rPr>
        <w:t xml:space="preserve">4.3.7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9"/>
    <w:bookmarkEnd w:id="150"/>
    <w:bookmarkEnd w:id="151"/>
    <w:bookmarkStart w:id="191" w:name="thema-local_additional_informa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Thema LOCAL_ADDITIONAL_INFORMATION</w:t>
      </w:r>
    </w:p>
    <w:bookmarkStart w:id="154" w:name="anomalies-pt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Klass Anomalies_PT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nomalies-pt">
        <w:r>
          <w:rPr>
            <w:rStyle w:val="Hyperlink"/>
          </w:rPr>
          <w:t xml:space="preserve">Anomalies_PT</w:t>
        </w:r>
      </w:hyperlink>
      <w:r>
        <w:t xml:space="preserve"> </w:t>
      </w:r>
      <w:r>
        <w:t xml:space="preserve">beinhaltet lokal beobachtete und / oder gemessene Anomalien.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128002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52" w:name="attributen-kind-22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52"/>
    <w:bookmarkStart w:id="153" w:name="attributen-typ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Objektart.</w:t>
      </w:r>
    </w:p>
    <w:bookmarkEnd w:id="153"/>
    <w:bookmarkEnd w:id="154"/>
    <w:bookmarkStart w:id="161" w:name="fossils-pt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Klass Fossils_PT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ssils-pt">
        <w:r>
          <w:rPr>
            <w:rStyle w:val="Hyperlink"/>
          </w:rPr>
          <w:t xml:space="preserve">Fossils_PT</w:t>
        </w:r>
      </w:hyperlink>
      <w:r>
        <w:t xml:space="preserve"> </w:t>
      </w:r>
      <w:r>
        <w:t xml:space="preserve">enthält alle Fossilfundstellen.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division</w:t>
            </w:r>
          </w:p>
        </w:tc>
        <w:tc>
          <w:tcPr/>
          <w:p>
            <w:pPr>
              <w:pStyle w:val="Compact"/>
              <w:jc w:val="left"/>
            </w:pPr>
            <w:hyperlink w:anchor="fossils-pt-divisi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Fossilienkategorie, zu welcher die Objektinstanz gehört.. Die möglichen Werte sind in der Tabelle GC_FOSS_LFOS_DIVISION_CD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Fossiliengruppe.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gc_system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dat_meth</w:t>
            </w:r>
          </w:p>
        </w:tc>
        <w:tc>
          <w:tcPr/>
          <w:p>
            <w:pPr>
              <w:pStyle w:val="Compact"/>
              <w:jc w:val="left"/>
            </w:pPr>
            <w:hyperlink w:anchor="fossils-pt-dat-met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Datierungsmethode.. Die möglichen Werte sind in der Tabelle GC_FOSS_LFOS_DAT_METH_CD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fossi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GC_FOSS_LFOS_STATUS_CD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 Fossilfundstelle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55" w:name="attributen-kind-23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fossilifère</w:t>
            </w:r>
          </w:p>
        </w:tc>
      </w:tr>
    </w:tbl>
    <w:bookmarkEnd w:id="155"/>
    <w:bookmarkStart w:id="156" w:name="fossils-pt-division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Attributen division</w:t>
      </w:r>
    </w:p>
    <w:p>
      <w:pPr>
        <w:pStyle w:val="FirstParagraph"/>
      </w:pPr>
      <w:r>
        <w:rPr>
          <w:i/>
          <w:iCs/>
        </w:rPr>
        <w:t xml:space="preserve">Fossilienkategorie, zu welcher die Objektinstanz gehört.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unicellulaires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 et 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6"/>
    <w:bookmarkStart w:id="157" w:name="attributen-system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Attributen system</w:t>
      </w:r>
    </w:p>
    <w:p>
      <w:pPr>
        <w:pStyle w:val="FirstParagraph"/>
      </w:pPr>
      <w:r>
        <w:rPr>
          <w:i/>
          <w:iCs/>
        </w:rPr>
        <w:t xml:space="preserve">Fossiliengruppe.</w:t>
      </w:r>
    </w:p>
    <w:bookmarkEnd w:id="157"/>
    <w:bookmarkStart w:id="158" w:name="fossils-pt-dat-meth"/>
    <w:p>
      <w:pPr>
        <w:pStyle w:val="Heading3"/>
      </w:pPr>
      <w:r>
        <w:rPr>
          <w:rStyle w:val="SectionNumber"/>
        </w:rPr>
        <w:t xml:space="preserve">5.2.4</w:t>
      </w:r>
      <w:r>
        <w:tab/>
      </w:r>
      <w:r>
        <w:t xml:space="preserve">Attributen dat_meth</w:t>
      </w:r>
    </w:p>
    <w:p>
      <w:pPr>
        <w:pStyle w:val="FirstParagraph"/>
      </w:pPr>
      <w:r>
        <w:rPr>
          <w:i/>
          <w:iCs/>
        </w:rPr>
        <w:t xml:space="preserve">Datierungsmethode.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daté radiométriquement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8"/>
    <w:bookmarkStart w:id="159" w:name="fossils-pt-status"/>
    <w:p>
      <w:pPr>
        <w:pStyle w:val="Heading3"/>
      </w:pPr>
      <w:r>
        <w:rPr>
          <w:rStyle w:val="SectionNumber"/>
        </w:rPr>
        <w:t xml:space="preserve">5.2.5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9"/>
    <w:bookmarkStart w:id="160" w:name="attributen-protected-1"/>
    <w:p>
      <w:pPr>
        <w:pStyle w:val="Heading3"/>
      </w:pPr>
      <w:r>
        <w:rPr>
          <w:rStyle w:val="SectionNumber"/>
        </w:rPr>
        <w:t xml:space="preserve">5.2.6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 Fossilfundstelle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60"/>
    <w:bookmarkEnd w:id="161"/>
    <w:bookmarkStart w:id="166" w:name="indication-of-resources-pt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Klass Indication_of_Resources_PT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dication-of-resources-pt">
        <w:r>
          <w:rPr>
            <w:rStyle w:val="Hyperlink"/>
          </w:rPr>
          <w:t xml:space="preserve">Indication_of_Resources_PT</w:t>
        </w:r>
      </w:hyperlink>
      <w:r>
        <w:t xml:space="preserve"> </w:t>
      </w:r>
      <w:r>
        <w:t xml:space="preserve">beinhaltet Fundstellen von vulkanischen, mineralischen</w:t>
      </w:r>
      <w:r>
        <w:t xml:space="preserve"> </w:t>
      </w:r>
      <w:r>
        <w:t xml:space="preserve">und nicht-mineralischen Rohstoffen.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GC_PNT_LRES_STATUS_CD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material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materi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Material, das mit der Objektart in Verbindung steht. Die möglichen Werte sind in der Tabelle GC_PNT_LRES_MATERIAL_CD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 oder Mineralien,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2" w:name="attributen-kind-24"/>
    <w:p>
      <w:pPr>
        <w:pStyle w:val="Heading3"/>
      </w:pPr>
      <w:r>
        <w:rPr>
          <w:rStyle w:val="SectionNumber"/>
        </w:rPr>
        <w:t xml:space="preserve">5.3.1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minéraux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de 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indices de 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volcaniques (tephra)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du 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asphalte, gisement isolé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tuffite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poche, poche karstique, fissure, remplie de matériel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météorite</w:t>
            </w:r>
          </w:p>
        </w:tc>
      </w:tr>
    </w:tbl>
    <w:bookmarkEnd w:id="162"/>
    <w:bookmarkStart w:id="163" w:name="indication-of-resources-pt-status"/>
    <w:p>
      <w:pPr>
        <w:pStyle w:val="Heading3"/>
      </w:pPr>
      <w:r>
        <w:rPr>
          <w:rStyle w:val="SectionNumber"/>
        </w:rPr>
        <w:t xml:space="preserve">5.3.2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3"/>
    <w:bookmarkStart w:id="164" w:name="indication-of-resources-pt-material"/>
    <w:p>
      <w:pPr>
        <w:pStyle w:val="Heading3"/>
      </w:pPr>
      <w:r>
        <w:rPr>
          <w:rStyle w:val="SectionNumber"/>
        </w:rPr>
        <w:t xml:space="preserve">5.3.3</w:t>
      </w:r>
      <w:r>
        <w:tab/>
      </w:r>
      <w:r>
        <w:t xml:space="preserve">Attributen material</w:t>
      </w:r>
    </w:p>
    <w:p>
      <w:pPr>
        <w:pStyle w:val="FirstParagraph"/>
      </w:pPr>
      <w:r>
        <w:rPr>
          <w:i/>
          <w:iCs/>
        </w:rPr>
        <w:t xml:space="preserve">Material, das mit der Objektart in Verbindung steht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terre à foulon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4"/>
    <w:bookmarkStart w:id="165" w:name="attributen-chemistry"/>
    <w:p>
      <w:pPr>
        <w:pStyle w:val="Heading3"/>
      </w:pPr>
      <w:r>
        <w:rPr>
          <w:rStyle w:val="SectionNumber"/>
        </w:rPr>
        <w:t xml:space="preserve">5.3.4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Chemische Komponente(n) oder Mineralien, welche die Natur der Objektart charakterisieren.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65"/>
    <w:bookmarkEnd w:id="166"/>
    <w:bookmarkStart w:id="169" w:name="mineralised-zone-l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Klass Mineralised_Zone_L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neralised-zone-l">
        <w:r>
          <w:rPr>
            <w:rStyle w:val="Hyperlink"/>
          </w:rPr>
          <w:t xml:space="preserve">Mineralised_Zone_L</w:t>
        </w:r>
      </w:hyperlink>
      <w:r>
        <w:t xml:space="preserve"> </w:t>
      </w:r>
      <w:r>
        <w:t xml:space="preserve">beinhaltet Vererzungszonen.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7" w:name="attributen-kind-25"/>
    <w:p>
      <w:pPr>
        <w:pStyle w:val="Heading3"/>
      </w:pPr>
      <w:r>
        <w:rPr>
          <w:rStyle w:val="SectionNumber"/>
        </w:rPr>
        <w:t xml:space="preserve">5.4.1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minéralisée</w:t>
            </w:r>
          </w:p>
        </w:tc>
      </w:tr>
    </w:tbl>
    <w:bookmarkEnd w:id="167"/>
    <w:bookmarkStart w:id="168" w:name="attributen-chemistry-1"/>
    <w:p>
      <w:pPr>
        <w:pStyle w:val="Heading3"/>
      </w:pPr>
      <w:r>
        <w:rPr>
          <w:rStyle w:val="SectionNumber"/>
        </w:rPr>
        <w:t xml:space="preserve">5.4.2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Chemische Komponente(n), welche die Natur der Objektart charakterisieren.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68"/>
    <w:bookmarkEnd w:id="169"/>
    <w:bookmarkStart w:id="172" w:name="sedimentary-structures-pt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Klass Sedimentary_Structures_PT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edimentary-structures-pt">
        <w:r>
          <w:rPr>
            <w:rStyle w:val="Hyperlink"/>
          </w:rPr>
          <w:t xml:space="preserve">Sedimentary_Structures_PT</w:t>
        </w:r>
      </w:hyperlink>
      <w:r>
        <w:t xml:space="preserve"> </w:t>
      </w:r>
      <w:r>
        <w:t xml:space="preserve">enthält beobachtete Sedimentstrukturen.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Orientierung des Symbols.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0" w:name="attributen-kind-26"/>
    <w:p>
      <w:pPr>
        <w:pStyle w:val="Heading3"/>
      </w:pPr>
      <w:r>
        <w:rPr>
          <w:rStyle w:val="SectionNumber"/>
        </w:rPr>
        <w:t xml:space="preserve">5.5.1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sédimentaires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récifales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d´érosion ou lacune stratigraphique, surface durcie, niveau de condensation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position stratigraphique (polarité) d´une couche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angulaire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cratère d'échappement d'eau</w:t>
            </w:r>
          </w:p>
        </w:tc>
      </w:tr>
    </w:tbl>
    <w:bookmarkEnd w:id="170"/>
    <w:bookmarkStart w:id="171" w:name="attributen-azimuth-4"/>
    <w:p>
      <w:pPr>
        <w:pStyle w:val="Heading3"/>
      </w:pPr>
      <w:r>
        <w:rPr>
          <w:rStyle w:val="SectionNumber"/>
        </w:rPr>
        <w:t xml:space="preserve">5.5.2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Orientierung des Symbols.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71"/>
    <w:bookmarkEnd w:id="172"/>
    <w:bookmarkStart w:id="178" w:name="type-localities-pt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Klass Type_Localities_PT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ype-localities-pt">
        <w:r>
          <w:rPr>
            <w:rStyle w:val="Hyperlink"/>
          </w:rPr>
          <w:t xml:space="preserve">Type_Localities_PT</w:t>
        </w:r>
      </w:hyperlink>
      <w:r>
        <w:t xml:space="preserve"> </w:t>
      </w:r>
      <w:r>
        <w:t xml:space="preserve">beinhaltet diejenigen Objektarten, die Typlokalitäten oder wichtige</w:t>
      </w:r>
      <w:r>
        <w:t xml:space="preserve"> </w:t>
      </w:r>
      <w:r>
        <w:t xml:space="preserve">geologische Aufschlüsse beschreiben.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strati</w:t>
            </w:r>
          </w:p>
        </w:tc>
        <w:tc>
          <w:tcPr/>
          <w:p>
            <w:pPr>
              <w:pStyle w:val="Compact"/>
              <w:jc w:val="left"/>
            </w:pPr>
            <w:hyperlink w:anchor="type-localities-pt-strat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Lithostratigraphischer Zusatz zum Objekt. Die möglichen Werte sind in der Tabelle GC_PNT_LTYP_STRATI_CD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 der Typlokalität. / Beschreibung des geologisch relevanten Aufschlusses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accessibil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Ist die Objektart zum Zeitpunkt der Aufnahme aufgeschlossen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3" w:name="attributen-kind-27"/>
    <w:p>
      <w:pPr>
        <w:pStyle w:val="Heading3"/>
      </w:pPr>
      <w:r>
        <w:rPr>
          <w:rStyle w:val="SectionNumber"/>
        </w:rPr>
        <w:t xml:space="preserve">5.6.1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affleurement géologique important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coupe-type</w:t>
            </w:r>
          </w:p>
        </w:tc>
      </w:tr>
    </w:tbl>
    <w:bookmarkEnd w:id="173"/>
    <w:bookmarkStart w:id="174" w:name="type-localities-pt-strati"/>
    <w:p>
      <w:pPr>
        <w:pStyle w:val="Heading3"/>
      </w:pPr>
      <w:r>
        <w:rPr>
          <w:rStyle w:val="SectionNumber"/>
        </w:rPr>
        <w:t xml:space="preserve">5.6.2</w:t>
      </w:r>
      <w:r>
        <w:tab/>
      </w:r>
      <w:r>
        <w:t xml:space="preserve">Attributen strati</w:t>
      </w:r>
    </w:p>
    <w:p>
      <w:pPr>
        <w:pStyle w:val="FirstParagraph"/>
      </w:pPr>
      <w:r>
        <w:rPr>
          <w:i/>
          <w:iCs/>
        </w:rPr>
        <w:t xml:space="preserve">Lithostratigraphischer Zusatz zum Objekt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étage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74"/>
    <w:bookmarkStart w:id="175" w:name="attributen-name-1"/>
    <w:p>
      <w:pPr>
        <w:pStyle w:val="Heading3"/>
      </w:pPr>
      <w:r>
        <w:rPr>
          <w:rStyle w:val="SectionNumber"/>
        </w:rPr>
        <w:t xml:space="preserve">5.6.3</w:t>
      </w:r>
      <w:r>
        <w:tab/>
      </w:r>
      <w:r>
        <w:t xml:space="preserve">Attributen name</w:t>
      </w:r>
    </w:p>
    <w:p>
      <w:pPr>
        <w:pStyle w:val="FirstParagraph"/>
      </w:pPr>
      <w:r>
        <w:rPr>
          <w:i/>
          <w:iCs/>
        </w:rPr>
        <w:t xml:space="preserve">Name der Typlokalität. / Beschreibung des geologisch relevanten Aufschlusses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75"/>
    <w:bookmarkStart w:id="176" w:name="attributen-accessibil"/>
    <w:p>
      <w:pPr>
        <w:pStyle w:val="Heading3"/>
      </w:pPr>
      <w:r>
        <w:rPr>
          <w:rStyle w:val="SectionNumber"/>
        </w:rPr>
        <w:t xml:space="preserve">5.6.4</w:t>
      </w:r>
      <w:r>
        <w:tab/>
      </w:r>
      <w:r>
        <w:t xml:space="preserve">Attributen accessibil</w:t>
      </w:r>
    </w:p>
    <w:p>
      <w:pPr>
        <w:pStyle w:val="FirstParagraph"/>
      </w:pPr>
      <w:r>
        <w:rPr>
          <w:i/>
          <w:iCs/>
        </w:rPr>
        <w:t xml:space="preserve">Ist die Objektart zum Zeitpunkt der Aufnahme aufgeschlossen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76"/>
    <w:bookmarkStart w:id="177" w:name="attributen-protected-2"/>
    <w:p>
      <w:pPr>
        <w:pStyle w:val="Heading3"/>
      </w:pPr>
      <w:r>
        <w:rPr>
          <w:rStyle w:val="SectionNumber"/>
        </w:rPr>
        <w:t xml:space="preserve">5.6.5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Geschütztes geologisches Objekt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77"/>
    <w:bookmarkEnd w:id="178"/>
    <w:bookmarkStart w:id="184" w:name="prominent-lithological-features-l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Klass Prominent_Lithological_Features_L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rominent-lithological-features-l">
        <w:r>
          <w:rPr>
            <w:rStyle w:val="Hyperlink"/>
          </w:rPr>
          <w:t xml:space="preserve">Prominent_Lithological_Features_L</w:t>
        </w:r>
      </w:hyperlink>
      <w:r>
        <w:t xml:space="preserve"> </w:t>
      </w:r>
      <w:r>
        <w:t xml:space="preserve">befinden sich linienförmige Gesteinshorizonte.</w:t>
      </w:r>
      <w:r>
        <w:t xml:space="preserve"> </w:t>
      </w:r>
      <w:r>
        <w:t xml:space="preserve">Diese Gesteinshorizonte haben bloss Hinweischarakter (z.B. «markante Sandsteinbank» innerhalb</w:t>
      </w:r>
      <w:r>
        <w:t xml:space="preserve"> </w:t>
      </w:r>
      <w:r>
        <w:t xml:space="preserve">von Wechsellagerungen von Sandstein und Mergel) und sind von den Leithorizonten (z.B.</w:t>
      </w:r>
      <w:r>
        <w:t xml:space="preserve"> </w:t>
      </w:r>
      <w:r>
        <w:t xml:space="preserve">«Spatkalk im Hauptrogenstein») zu unterschieden. Leithorizonte befinden sich im Thema Rock Bodies.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cong_spe</w:t>
            </w:r>
          </w:p>
        </w:tc>
        <w:tc>
          <w:tcPr/>
          <w:p>
            <w:pPr>
              <w:pStyle w:val="Compact"/>
              <w:jc w:val="left"/>
            </w:pPr>
            <w:hyperlink w:anchor="Xa83bed8be7217cd6ba07cffa35e7b215b5425e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Charakterisation der Konglomerate nach ihrem Geröllspektrum.. Die möglichen Werte sind in der Tabelle GC_LIN_LPRO_CONG_SPE_CD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name_horiz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Name des Bentonit-Leithorizonts..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lpro_litho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9" w:name="attributen-kind-28"/>
    <w:p>
      <w:pPr>
        <w:pStyle w:val="Heading3"/>
      </w:pPr>
      <w:r>
        <w:rPr>
          <w:rStyle w:val="SectionNumber"/>
        </w:rPr>
        <w:t xml:space="preserve">5.7.1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de roche</w:t>
            </w:r>
          </w:p>
        </w:tc>
      </w:tr>
    </w:tbl>
    <w:bookmarkEnd w:id="179"/>
    <w:bookmarkStart w:id="180" w:name="Xa83bed8be7217cd6ba07cffa35e7b215b5425ea"/>
    <w:p>
      <w:pPr>
        <w:pStyle w:val="Heading3"/>
      </w:pPr>
      <w:r>
        <w:rPr>
          <w:rStyle w:val="SectionNumber"/>
        </w:rPr>
        <w:t xml:space="preserve">5.7.2</w:t>
      </w:r>
      <w:r>
        <w:tab/>
      </w:r>
      <w:r>
        <w:t xml:space="preserve">Attributen cong_spe</w:t>
      </w:r>
    </w:p>
    <w:p>
      <w:pPr>
        <w:pStyle w:val="FirstParagraph"/>
      </w:pPr>
      <w:r>
        <w:rPr>
          <w:i/>
          <w:iCs/>
        </w:rPr>
        <w:t xml:space="preserve">Charakterisation der Konglomerate nach ihrem Geröllspektrum.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à éléments de grès de flysch, Riesenkonglomerat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dépourvu ou pauvre en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à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80"/>
    <w:bookmarkStart w:id="181" w:name="attributen-name_horiz"/>
    <w:p>
      <w:pPr>
        <w:pStyle w:val="Heading3"/>
      </w:pPr>
      <w:r>
        <w:rPr>
          <w:rStyle w:val="SectionNumber"/>
        </w:rPr>
        <w:t xml:space="preserve">5.7.3</w:t>
      </w:r>
      <w:r>
        <w:tab/>
      </w:r>
      <w:r>
        <w:t xml:space="preserve">Attributen name_horiz</w:t>
      </w:r>
    </w:p>
    <w:p>
      <w:pPr>
        <w:pStyle w:val="FirstParagraph"/>
      </w:pPr>
      <w:r>
        <w:rPr>
          <w:i/>
          <w:iCs/>
        </w:rPr>
        <w:t xml:space="preserve">Name des Bentonit-Leithorizonts.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181"/>
    <w:bookmarkStart w:id="182" w:name="attributen-orig_descr-3"/>
    <w:p>
      <w:pPr>
        <w:pStyle w:val="Heading3"/>
      </w:pPr>
      <w:r>
        <w:rPr>
          <w:rStyle w:val="SectionNumber"/>
        </w:rPr>
        <w:t xml:space="preserve">5.7.4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82"/>
    <w:bookmarkStart w:id="183" w:name="attributen-lpro_litho"/>
    <w:p>
      <w:pPr>
        <w:pStyle w:val="Heading3"/>
      </w:pPr>
      <w:r>
        <w:rPr>
          <w:rStyle w:val="SectionNumber"/>
        </w:rPr>
        <w:t xml:space="preserve">5.7.5</w:t>
      </w:r>
      <w:r>
        <w:tab/>
      </w:r>
      <w:r>
        <w:t xml:space="preserve">Attributen lpro_litho</w:t>
      </w:r>
    </w:p>
    <w:p>
      <w:pPr>
        <w:pStyle w:val="FirstParagraph"/>
      </w:pPr>
      <w:r>
        <w:rPr>
          <w:i/>
          <w:iCs/>
        </w:rPr>
        <w:t xml:space="preserve">Materialbezeichnung (lithologische Einheit).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183"/>
    <w:bookmarkEnd w:id="184"/>
    <w:bookmarkStart w:id="187" w:name="miscellaneous-pt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Klass Miscellaneous_PT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scellaneous-pt">
        <w:r>
          <w:rPr>
            <w:rStyle w:val="Hyperlink"/>
          </w:rPr>
          <w:t xml:space="preserve">Miscellaneous_PT</w:t>
        </w:r>
      </w:hyperlink>
      <w:r>
        <w:t xml:space="preserve"> </w:t>
      </w:r>
      <w:r>
        <w:t xml:space="preserve">ist für lokale, sehr spezielle geologische Objekte reserviert, die für die</w:t>
      </w:r>
      <w:r>
        <w:t xml:space="preserve"> </w:t>
      </w:r>
      <w:r>
        <w:t xml:space="preserve">Gesamtheit der geologischen Daten irrelevant sind und deshalb im Datenmodell Geologie nicht</w:t>
      </w:r>
      <w:r>
        <w:t xml:space="preserve"> </w:t>
      </w:r>
      <w:r>
        <w:t xml:space="preserve">standardisiert werden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Ursprüngliche Bezeichnung des Objektes.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5" w:name="attributen-kind-29"/>
    <w:p>
      <w:pPr>
        <w:pStyle w:val="Heading3"/>
      </w:pPr>
      <w:r>
        <w:rPr>
          <w:rStyle w:val="SectionNumber"/>
        </w:rPr>
        <w:t xml:space="preserve">5.8.1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divers</w:t>
            </w:r>
          </w:p>
        </w:tc>
      </w:tr>
    </w:tbl>
    <w:bookmarkEnd w:id="185"/>
    <w:bookmarkStart w:id="186" w:name="attributen-orig_name"/>
    <w:p>
      <w:pPr>
        <w:pStyle w:val="Heading3"/>
      </w:pPr>
      <w:r>
        <w:rPr>
          <w:rStyle w:val="SectionNumber"/>
        </w:rPr>
        <w:t xml:space="preserve">5.8.2</w:t>
      </w:r>
      <w:r>
        <w:tab/>
      </w:r>
      <w:r>
        <w:t xml:space="preserve">Attributen orig_name</w:t>
      </w:r>
    </w:p>
    <w:p>
      <w:pPr>
        <w:pStyle w:val="FirstParagraph"/>
      </w:pPr>
      <w:r>
        <w:rPr>
          <w:i/>
          <w:iCs/>
        </w:rPr>
        <w:t xml:space="preserve">Ursprüngliche Bezeichnung des Objektes.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86"/>
    <w:bookmarkEnd w:id="187"/>
    <w:bookmarkStart w:id="190" w:name="geological-outlines-l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Klass Geological_Outlines_L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eological-outlines-l">
        <w:r>
          <w:rPr>
            <w:rStyle w:val="Hyperlink"/>
          </w:rPr>
          <w:t xml:space="preserve">Geological_Outlines_L</w:t>
        </w:r>
      </w:hyperlink>
      <w:r>
        <w:t xml:space="preserve"> </w:t>
      </w:r>
      <w:r>
        <w:t xml:space="preserve">beinhaltet geologische Konturen. Darunter fallen die Umrisse</w:t>
      </w:r>
      <w:r>
        <w:t xml:space="preserve"> </w:t>
      </w:r>
      <w:r>
        <w:t xml:space="preserve">von Fest- und Lockergesteinen, von tektonisierten Zonen, sowie die Umgrenzungen von</w:t>
      </w:r>
      <w:r>
        <w:t xml:space="preserve"> </w:t>
      </w:r>
      <w:r>
        <w:t xml:space="preserve">Rutschungs- und Sackungsmassen, welche nicht durch andere Konturarten (z.B. tektonische</w:t>
      </w:r>
      <w:r>
        <w:t xml:space="preserve"> </w:t>
      </w:r>
      <w:r>
        <w:t xml:space="preserve">Grenzen) abgegrenzt werden.</w:t>
      </w:r>
      <w:r>
        <w:t xml:space="preserve"> </w:t>
      </w:r>
      <w:r>
        <w:t xml:space="preserve">Eine geologische Kontur mit Status im Allgemeinen umfasst stratigraphische und petrographische</w:t>
      </w:r>
      <w:r>
        <w:t xml:space="preserve"> </w:t>
      </w:r>
      <w:r>
        <w:t xml:space="preserve">Grenzen. Geologische Konturen, welche von quartären Ablagerungen, Gewässern oder</w:t>
      </w:r>
      <w:r>
        <w:t xml:space="preserve"> </w:t>
      </w:r>
      <w:r>
        <w:t xml:space="preserve">Gletschern bedeckt sind oder graduelle Übergänge in Locker- und Festgesteinen (keine klaren</w:t>
      </w:r>
      <w:r>
        <w:t xml:space="preserve"> </w:t>
      </w:r>
      <w:r>
        <w:t xml:space="preserve">lithologischen Grenzen; im Sinne der Signaturgrenze nach dem Zeichenverzeichnis (ZV)), haben</w:t>
      </w:r>
      <w:r>
        <w:t xml:space="preserve"> </w:t>
      </w:r>
      <w:r>
        <w:t xml:space="preserve">den Status vermutet. Künstliche geologische Konturen sind Konturen, welche Gebiete mit</w:t>
      </w:r>
      <w:r>
        <w:t xml:space="preserve"> </w:t>
      </w:r>
      <w:r>
        <w:t xml:space="preserve">detaillierter Information von Gebieten mit geringerer Informationsdichte aufgrund fehlender</w:t>
      </w:r>
      <w:r>
        <w:t xml:space="preserve"> </w:t>
      </w:r>
      <w:r>
        <w:t xml:space="preserve">Informationen oder aus darstellerischen Gründen (Digitalisierungsmassstab)</w:t>
      </w:r>
      <w:r>
        <w:t xml:space="preserve"> </w:t>
      </w:r>
      <w:r>
        <w:t xml:space="preserve">ab-grenzen (Abgrenzungskontur nach dem ZV).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geological-outlin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GC_LIN_LGEO_STATUS_CD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8" w:name="attributen-kind-30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contour géologique</w:t>
            </w:r>
          </w:p>
        </w:tc>
      </w:tr>
    </w:tbl>
    <w:bookmarkEnd w:id="188"/>
    <w:bookmarkStart w:id="189" w:name="geological-outlines-l-status"/>
    <w:p>
      <w:pPr>
        <w:pStyle w:val="Heading3"/>
      </w:pPr>
      <w:r>
        <w:rPr>
          <w:rStyle w:val="SectionNumber"/>
        </w:rPr>
        <w:t xml:space="preserve">5.9.2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ligne d'un cours d'eau</w:t>
            </w:r>
          </w:p>
        </w:tc>
      </w:tr>
    </w:tbl>
    <w:bookmarkEnd w:id="189"/>
    <w:bookmarkEnd w:id="190"/>
    <w:bookmarkEnd w:id="191"/>
    <w:bookmarkStart w:id="214" w:name="thema-parameter_and_modelling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Thema PARAMETER_AND_MODELLING</w:t>
      </w:r>
    </w:p>
    <w:bookmarkStart w:id="197" w:name="slope-bedrock-pt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Klass Slope_Bedrock_PT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lope-bedrock-pt">
        <w:r>
          <w:rPr>
            <w:rStyle w:val="Hyperlink"/>
          </w:rPr>
          <w:t xml:space="preserve">Slope_Bedrock_PT</w:t>
        </w:r>
      </w:hyperlink>
      <w:r>
        <w:t xml:space="preserve"> </w:t>
      </w:r>
      <w:r>
        <w:t xml:space="preserve">enthält Punktinformationen aus Modellierungen des Festgestein-</w:t>
      </w:r>
      <w:r>
        <w:t xml:space="preserve"> </w:t>
      </w:r>
      <w:r>
        <w:t xml:space="preserve">verlaufs im Untergrund.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lope-bedrock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 Die möglichen Werte sind in der Tabelle GC_PNT_PSLO_TYPE_CD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pslo_formatio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modellierten Formation.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[1] | |</w:t>
      </w:r>
    </w:p>
    <w:bookmarkStart w:id="192" w:name="attributen-kind-31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plongement</w:t>
            </w:r>
          </w:p>
        </w:tc>
      </w:tr>
    </w:tbl>
    <w:bookmarkEnd w:id="192"/>
    <w:bookmarkStart w:id="193" w:name="slope-bedrock-pt-type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3"/>
    <w:bookmarkStart w:id="194" w:name="attributen-azimuth-5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94"/>
    <w:bookmarkStart w:id="195" w:name="attributen-dip-4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95"/>
    <w:bookmarkStart w:id="196" w:name="attributen-pslo_format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t xml:space="preserve">Attributen pslo_formatio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196"/>
    <w:bookmarkEnd w:id="197"/>
    <w:bookmarkStart w:id="202" w:name="contour-lines-bedrock-l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Klass Contour_Lines_Bedrock_L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tour-lines-bedrock-l">
        <w:r>
          <w:rPr>
            <w:rStyle w:val="Hyperlink"/>
          </w:rPr>
          <w:t xml:space="preserve">Contour_Lines_Bedrock_L</w:t>
        </w:r>
      </w:hyperlink>
      <w:r>
        <w:t xml:space="preserve"> </w:t>
      </w:r>
      <w:r>
        <w:t xml:space="preserve">beinhaltet Isohypsen, die sich auf den Verlauf des Fest-</w:t>
      </w:r>
      <w:r>
        <w:t xml:space="preserve"> </w:t>
      </w:r>
      <w:r>
        <w:t xml:space="preserve">gesteins beziehen und die das Resultat von Modellierungen darstellen. U.a. befinden sich die Iso-</w:t>
      </w:r>
      <w:r>
        <w:t xml:space="preserve"> </w:t>
      </w:r>
      <w:r>
        <w:t xml:space="preserve">hypsen der Felsoberfläche in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contour-lines-bedrock-l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 Die möglichen Werte sind in der Tabelle GC_LIN_PCOB_TYPE_CD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 der modellierten Formation.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98" w:name="attributen-kind-32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</w:t>
            </w:r>
          </w:p>
        </w:tc>
      </w:tr>
    </w:tbl>
    <w:bookmarkEnd w:id="198"/>
    <w:bookmarkStart w:id="199" w:name="contour-lines-bedrock-l-type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de la base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9"/>
    <w:bookmarkStart w:id="200" w:name="attributen-altitude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Attributen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00"/>
    <w:bookmarkStart w:id="201" w:name="attributen-litstrat-1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Attributen litstrat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01"/>
    <w:bookmarkEnd w:id="202"/>
    <w:bookmarkStart w:id="208" w:name="modelled-water-table-pt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Klass Modelled_Water_Table_PT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odelled-water-table-pt">
        <w:r>
          <w:rPr>
            <w:rStyle w:val="Hyperlink"/>
          </w:rPr>
          <w:t xml:space="preserve">Modelled_Water_Table_PT</w:t>
        </w:r>
      </w:hyperlink>
      <w:r>
        <w:t xml:space="preserve"> </w:t>
      </w:r>
      <w:r>
        <w:t xml:space="preserve">enthält Punktinformationen aus Modellierungen des</w:t>
      </w:r>
      <w:r>
        <w:t xml:space="preserve"> </w:t>
      </w:r>
      <w:r>
        <w:t xml:space="preserve">Grundwasserspiegels.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height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Kote des Grundwasserspiegels (m ü.M.).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3" w:name="attributen-kind-33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d'écoulement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moyen de la nappe phréatique</w:t>
            </w:r>
          </w:p>
        </w:tc>
      </w:tr>
    </w:tbl>
    <w:bookmarkEnd w:id="203"/>
    <w:bookmarkStart w:id="204" w:name="attributen-azimuth-6"/>
    <w:p>
      <w:pPr>
        <w:pStyle w:val="Heading3"/>
      </w:pPr>
      <w:r>
        <w:rPr>
          <w:rStyle w:val="SectionNumber"/>
        </w:rPr>
        <w:t xml:space="preserve">6.3.2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04"/>
    <w:bookmarkStart w:id="205" w:name="attributen-dip-5"/>
    <w:p>
      <w:pPr>
        <w:pStyle w:val="Heading3"/>
      </w:pPr>
      <w:r>
        <w:rPr>
          <w:rStyle w:val="SectionNumber"/>
        </w:rPr>
        <w:t xml:space="preserve">6.3.3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05"/>
    <w:bookmarkStart w:id="206" w:name="attributen-height"/>
    <w:p>
      <w:pPr>
        <w:pStyle w:val="Heading3"/>
      </w:pPr>
      <w:r>
        <w:rPr>
          <w:rStyle w:val="SectionNumber"/>
        </w:rPr>
        <w:t xml:space="preserve">6.3.4</w:t>
      </w:r>
      <w:r>
        <w:tab/>
      </w:r>
      <w:r>
        <w:t xml:space="preserve">Attributen height</w:t>
      </w:r>
    </w:p>
    <w:p>
      <w:pPr>
        <w:pStyle w:val="FirstParagraph"/>
      </w:pPr>
      <w:r>
        <w:rPr>
          <w:i/>
          <w:iCs/>
        </w:rPr>
        <w:t xml:space="preserve">Kote des Grundwasserspiegels (m ü.M.).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06"/>
    <w:bookmarkStart w:id="207" w:name="attributen-mea_period"/>
    <w:p>
      <w:pPr>
        <w:pStyle w:val="Heading3"/>
      </w:pPr>
      <w:r>
        <w:rPr>
          <w:rStyle w:val="SectionNumber"/>
        </w:rPr>
        <w:t xml:space="preserve">6.3.5</w:t>
      </w:r>
      <w:r>
        <w:tab/>
      </w:r>
      <w:r>
        <w:t xml:space="preserve">Attributen mea_period</w:t>
      </w:r>
    </w:p>
    <w:p>
      <w:pPr>
        <w:pStyle w:val="FirstParagraph"/>
      </w:pPr>
      <w:r>
        <w:rPr>
          <w:i/>
          <w:iCs/>
        </w:rPr>
        <w:t xml:space="preserve">Messperiode.</w:t>
      </w:r>
    </w:p>
    <w:p>
      <w:pPr>
        <w:pStyle w:val="BodyText"/>
      </w:pPr>
      <w:r>
        <w:rPr>
          <w:i/>
          <w:iCs/>
        </w:rPr>
        <w:t xml:space="preserve">Datentyp : range</w:t>
      </w:r>
    </w:p>
    <w:bookmarkEnd w:id="207"/>
    <w:bookmarkEnd w:id="208"/>
    <w:bookmarkStart w:id="213" w:name="contour-lines-hydro-l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Klass Contour_Lines_Hydro_L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contour-lines-hydro-l">
        <w:r>
          <w:rPr>
            <w:rStyle w:val="Hyperlink"/>
          </w:rPr>
          <w:t xml:space="preserve">Contour_Lines_Hydro_L</w:t>
        </w:r>
      </w:hyperlink>
      <w:r>
        <w:t xml:space="preserve"> </w:t>
      </w:r>
      <w:r>
        <w:t xml:space="preserve">befinden sich die Isohypsen, die sich auf das Grundwasser</w:t>
      </w:r>
      <w:r>
        <w:t xml:space="preserve"> </w:t>
      </w:r>
      <w:r>
        <w:t xml:space="preserve">beziehen.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confine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confin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Druckzustand im Grundwasserleiter.. Die möglichen Werte sind in der Tabelle GC_LIN_PCOH_CONFINE_CD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wa_table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wa-tabl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Wasserstand.. Die möglichen Werte sind in der Tabelle GC_LIN_PCOH_WA_TABLE_CD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9" w:name="attributen-kind-34"/>
    <w:p>
      <w:pPr>
        <w:pStyle w:val="Heading3"/>
      </w:pPr>
      <w:r>
        <w:rPr>
          <w:rStyle w:val="SectionNumber"/>
        </w:rPr>
        <w:t xml:space="preserve">6.4.1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 de la surface piézométrique</w:t>
            </w:r>
          </w:p>
        </w:tc>
      </w:tr>
    </w:tbl>
    <w:bookmarkEnd w:id="209"/>
    <w:bookmarkStart w:id="210" w:name="contour-lines-hydro-l-confine"/>
    <w:p>
      <w:pPr>
        <w:pStyle w:val="Heading3"/>
      </w:pPr>
      <w:r>
        <w:rPr>
          <w:rStyle w:val="SectionNumber"/>
        </w:rPr>
        <w:t xml:space="preserve">6.4.2</w:t>
      </w:r>
      <w:r>
        <w:tab/>
      </w:r>
      <w:r>
        <w:t xml:space="preserve">Attributen confine</w:t>
      </w:r>
    </w:p>
    <w:p>
      <w:pPr>
        <w:pStyle w:val="FirstParagraph"/>
      </w:pPr>
      <w:r>
        <w:rPr>
          <w:i/>
          <w:iCs/>
        </w:rPr>
        <w:t xml:space="preserve">Druckzustand im Grundwasserleiter.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artésienne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0"/>
    <w:bookmarkStart w:id="211" w:name="attributen-altitude-1"/>
    <w:p>
      <w:pPr>
        <w:pStyle w:val="Heading3"/>
      </w:pPr>
      <w:r>
        <w:rPr>
          <w:rStyle w:val="SectionNumber"/>
        </w:rPr>
        <w:t xml:space="preserve">6.4.3</w:t>
      </w:r>
      <w:r>
        <w:tab/>
      </w:r>
      <w:r>
        <w:t xml:space="preserve">Attributen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bookmarkEnd w:id="211"/>
    <w:bookmarkStart w:id="212" w:name="contour-lines-hydro-l-wa-table"/>
    <w:p>
      <w:pPr>
        <w:pStyle w:val="Heading3"/>
      </w:pPr>
      <w:r>
        <w:rPr>
          <w:rStyle w:val="SectionNumber"/>
        </w:rPr>
        <w:t xml:space="preserve">6.4.4</w:t>
      </w:r>
      <w:r>
        <w:tab/>
      </w:r>
      <w:r>
        <w:t xml:space="preserve">Attributen wa_table</w:t>
      </w:r>
    </w:p>
    <w:p>
      <w:pPr>
        <w:pStyle w:val="FirstParagraph"/>
      </w:pPr>
      <w:r>
        <w:rPr>
          <w:i/>
          <w:iCs/>
        </w:rPr>
        <w:t xml:space="preserve">Wasserstand.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hautes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basses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2"/>
    <w:bookmarkEnd w:id="213"/>
    <w:bookmarkEnd w:id="214"/>
    <w:bookmarkStart w:id="265" w:name="thema-anthropogenic_feature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Thema ANTHROPOGENIC_FEATURES</w:t>
      </w:r>
    </w:p>
    <w:bookmarkStart w:id="220" w:name="archaeology-pt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Klass Archaeology_PT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t">
        <w:r>
          <w:rPr>
            <w:rStyle w:val="Hyperlink"/>
          </w:rPr>
          <w:t xml:space="preserve">Archaeology_PT</w:t>
        </w:r>
      </w:hyperlink>
      <w:r>
        <w:t xml:space="preserve"> </w:t>
      </w:r>
      <w:r>
        <w:t xml:space="preserve">enthält Objektarten zu einzelnen archäologischen Relikten.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t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t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archaeology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Art des Kultsteins.. Die möglichen Werte sind in der Tabelle GC_PNT_AARC_TYPE_CD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15" w:name="attributen-kind-35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archéologique, station, vestiges d'établissement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tombe, site mortuaire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tumulus, dolmen funéraire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mégalithe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cave dans la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motte, emplacement d´un ancien château, d´une fortification, d'un château-fort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grotte, abri sous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palafitte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sépulture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</w:t>
            </w:r>
          </w:p>
        </w:tc>
      </w:tr>
    </w:tbl>
    <w:bookmarkEnd w:id="215"/>
    <w:bookmarkStart w:id="216" w:name="archaeology-pt-epoch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6"/>
    <w:bookmarkStart w:id="217" w:name="archaeology-pt-period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7"/>
    <w:bookmarkStart w:id="218" w:name="archaeology-pt-age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8"/>
    <w:bookmarkStart w:id="219" w:name="archaeology-pt-type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Art des Kultsteins.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à cupules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9"/>
    <w:bookmarkEnd w:id="220"/>
    <w:bookmarkStart w:id="225" w:name="archaeology-l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Klass Archaeology_L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l">
        <w:r>
          <w:rPr>
            <w:rStyle w:val="Hyperlink"/>
          </w:rPr>
          <w:t xml:space="preserve">Archaeology_L</w:t>
        </w:r>
      </w:hyperlink>
      <w:r>
        <w:t xml:space="preserve"> </w:t>
      </w:r>
      <w:r>
        <w:t xml:space="preserve">umfasst linienförmige archäologische Elemente. Historische Strassen,</w:t>
      </w:r>
      <w:r>
        <w:t xml:space="preserve"> </w:t>
      </w:r>
      <w:r>
        <w:t xml:space="preserve">Hohlwege oder Befestigungsgräben sind Teile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l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l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1" w:name="attributen-kind-36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voie de communication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chemin creux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artificiel, fossé de fortification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levée de terre artificielle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aqueduc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alignement mégalithique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tranchée</w:t>
            </w:r>
          </w:p>
        </w:tc>
      </w:tr>
    </w:tbl>
    <w:bookmarkEnd w:id="221"/>
    <w:bookmarkStart w:id="222" w:name="archaeology-l-epoch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2"/>
    <w:bookmarkStart w:id="223" w:name="archaeology-l-period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3"/>
    <w:bookmarkStart w:id="224" w:name="archaeology-l-age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4"/>
    <w:bookmarkEnd w:id="225"/>
    <w:bookmarkStart w:id="230" w:name="archaeology-plg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Klass Archaeology_PLG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lg">
        <w:r>
          <w:rPr>
            <w:rStyle w:val="Hyperlink"/>
          </w:rPr>
          <w:t xml:space="preserve">Archaeology_PLG</w:t>
        </w:r>
      </w:hyperlink>
      <w:r>
        <w:t xml:space="preserve"> </w:t>
      </w:r>
      <w:r>
        <w:t xml:space="preserve">beinhaltet archäologische Relikte (z.B. römisches Castrum), die ein</w:t>
      </w:r>
      <w:r>
        <w:t xml:space="preserve"> </w:t>
      </w:r>
      <w:r>
        <w:t xml:space="preserve">grösseres Gebiet (Fläche) abdecken.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lg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lg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lg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6" w:name="attributen-kind-37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castrum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refugium, oppidum, fortification</w:t>
            </w:r>
          </w:p>
        </w:tc>
      </w:tr>
    </w:tbl>
    <w:bookmarkEnd w:id="226"/>
    <w:bookmarkStart w:id="227" w:name="archaeology-plg-epoch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7"/>
    <w:bookmarkStart w:id="228" w:name="archaeology-plg-period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8"/>
    <w:bookmarkStart w:id="229" w:name="archaeology-plg-age"/>
    <w:p>
      <w:pPr>
        <w:pStyle w:val="Heading3"/>
      </w:pPr>
      <w:r>
        <w:rPr>
          <w:rStyle w:val="SectionNumber"/>
        </w:rPr>
        <w:t xml:space="preserve">7.3.4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9"/>
    <w:bookmarkEnd w:id="230"/>
    <w:bookmarkStart w:id="236" w:name="exploitation-geomaterials-pt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Klass Exploitation_Geomaterials_PT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t">
        <w:r>
          <w:rPr>
            <w:rStyle w:val="Hyperlink"/>
          </w:rPr>
          <w:t xml:space="preserve">Exploitation_Geomaterials_PT</w:t>
        </w:r>
      </w:hyperlink>
      <w:r>
        <w:t xml:space="preserve"> </w:t>
      </w:r>
      <w:r>
        <w:t xml:space="preserve">enthält punktförmige Angaben zu Abbaustellen von</w:t>
      </w:r>
      <w:r>
        <w:t xml:space="preserve"> </w:t>
      </w:r>
      <w:r>
        <w:t xml:space="preserve">Geomaterialien.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GC_EX_GEO_PNT_AEXP_STATUS_CD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 Die möglichen Werte sind in der Tabelle GC_EX_GEO_PNT_AEXP_TARG_MAT_CD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1" w:name="attributen-kind-38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mine, exploitation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entrée de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de 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fontis (effondrement de surface lié à des travaux souterrains)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 d´exploitation en surface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 sidérolithique vidée</w:t>
            </w:r>
          </w:p>
        </w:tc>
      </w:tr>
    </w:tbl>
    <w:bookmarkEnd w:id="231"/>
    <w:bookmarkStart w:id="232" w:name="attributen-exp_unit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Attributen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32"/>
    <w:bookmarkStart w:id="233" w:name="exploitation-geomaterials-pt-status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3"/>
    <w:bookmarkStart w:id="234" w:name="attributen-depth_tot"/>
    <w:p>
      <w:pPr>
        <w:pStyle w:val="Heading3"/>
      </w:pPr>
      <w:r>
        <w:rPr>
          <w:rStyle w:val="SectionNumber"/>
        </w:rPr>
        <w:t xml:space="preserve">7.4.4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34"/>
    <w:bookmarkStart w:id="235" w:name="exploitation-geomaterials-pt-targ-mat"/>
    <w:p>
      <w:pPr>
        <w:pStyle w:val="Heading3"/>
      </w:pPr>
      <w:r>
        <w:rPr>
          <w:rStyle w:val="SectionNumber"/>
        </w:rPr>
        <w:t xml:space="preserve">7.4.5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 / 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plomb-zinc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chrome-nickel, partiellement avec cobalt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minerais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cuivre, partiellement avec argent, bismuth et arsenic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manganèse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molybdène et tungstène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bitumineux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phosphorite, apatite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soufre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 / 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5"/>
    <w:bookmarkEnd w:id="236"/>
    <w:bookmarkStart w:id="239" w:name="exploitation-geomaterials-l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Klass Exploitation_Geomaterials_L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l">
        <w:r>
          <w:rPr>
            <w:rStyle w:val="Hyperlink"/>
          </w:rPr>
          <w:t xml:space="preserve">Exploitation_Geomaterials_L</w:t>
        </w:r>
      </w:hyperlink>
      <w:r>
        <w:t xml:space="preserve"> </w:t>
      </w:r>
      <w:r>
        <w:t xml:space="preserve">beinhaltet linienförmige Informationen zum Abbau von</w:t>
      </w:r>
      <w:r>
        <w:t xml:space="preserve"> </w:t>
      </w:r>
      <w:r>
        <w:t xml:space="preserve">Geomaterialien (z.B. Verlauf der Abbaufront).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GC_LIN_AEXP_STATUS_CD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7" w:name="attributen-kind-39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front d'exploitation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mine</w:t>
            </w:r>
          </w:p>
        </w:tc>
      </w:tr>
    </w:tbl>
    <w:bookmarkEnd w:id="237"/>
    <w:bookmarkStart w:id="238" w:name="exploitation-geomaterials-l-statu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8"/>
    <w:bookmarkEnd w:id="239"/>
    <w:bookmarkStart w:id="245" w:name="exploitation-geomaterials-plg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Klass Exploitation_Geomaterials_PLG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lg">
        <w:r>
          <w:rPr>
            <w:rStyle w:val="Hyperlink"/>
          </w:rPr>
          <w:t xml:space="preserve">Exploitation_Geomaterials_PLG</w:t>
        </w:r>
      </w:hyperlink>
      <w:r>
        <w:t xml:space="preserve"> </w:t>
      </w:r>
      <w:r>
        <w:t xml:space="preserve">enthält Flächen, wo zur Zeit der geologischen</w:t>
      </w:r>
      <w:r>
        <w:t xml:space="preserve"> </w:t>
      </w:r>
      <w:r>
        <w:t xml:space="preserve">Aufnahmen Geomaterialien abgebaut wurden.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GC_EX_GEO_PLG_AEXP_STATUS_CD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 Die möglichen Werte sind in der Tabelle GC_EX_GEO_PLG_AEXP_TARG_MAT_CD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0" w:name="attributen-kind-40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 de matériaux meubles</w:t>
            </w:r>
          </w:p>
        </w:tc>
      </w:tr>
    </w:tbl>
    <w:bookmarkEnd w:id="240"/>
    <w:bookmarkStart w:id="241" w:name="attributen-exp_unit-1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Attributen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41"/>
    <w:bookmarkStart w:id="242" w:name="exploitation-geomaterials-plg-status"/>
    <w:p>
      <w:pPr>
        <w:pStyle w:val="Heading3"/>
      </w:pPr>
      <w:r>
        <w:rPr>
          <w:rStyle w:val="SectionNumber"/>
        </w:rPr>
        <w:t xml:space="preserve">7.6.3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2"/>
    <w:bookmarkStart w:id="243" w:name="attributen-depth_tot-1"/>
    <w:p>
      <w:pPr>
        <w:pStyle w:val="Heading3"/>
      </w:pPr>
      <w:r>
        <w:rPr>
          <w:rStyle w:val="SectionNumber"/>
        </w:rPr>
        <w:t xml:space="preserve">7.6.4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43"/>
    <w:bookmarkStart w:id="244" w:name="exploitation-geomaterials-plg-targ-mat"/>
    <w:p>
      <w:pPr>
        <w:pStyle w:val="Heading3"/>
      </w:pPr>
      <w:r>
        <w:rPr>
          <w:rStyle w:val="SectionNumber"/>
        </w:rPr>
        <w:t xml:space="preserve">7.6.5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 /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 / 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4"/>
    <w:bookmarkEnd w:id="245"/>
    <w:bookmarkStart w:id="262" w:name="boreholes-pt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Klass Boreholes_PT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oreholes-pt">
        <w:r>
          <w:rPr>
            <w:rStyle w:val="Hyperlink"/>
          </w:rPr>
          <w:t xml:space="preserve">Boreholes_PT</w:t>
        </w:r>
      </w:hyperlink>
      <w:r>
        <w:t xml:space="preserve"> </w:t>
      </w:r>
      <w:r>
        <w:t xml:space="preserve">beinhaltet Bohrungen und Sondierungen. (Auf alten gedruckten Karten</w:t>
      </w:r>
      <w:r>
        <w:t xml:space="preserve"> </w:t>
      </w:r>
      <w:r>
        <w:t xml:space="preserve">wurde die Art der Sondierung nicht immer unterschieden. Es kann daher sein, dass in alten Karten</w:t>
      </w:r>
      <w:r>
        <w:t xml:space="preserve"> </w:t>
      </w:r>
      <w:r>
        <w:t xml:space="preserve">Rammkernsondierungen als Bohrungen aufgenommen wurden.)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drill_mo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Bohrmethode.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depth_bedrock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d_c_underg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Bohransatzpunkt unter Terrain (ja / nein)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main_tar</w:t>
            </w:r>
          </w:p>
        </w:tc>
        <w:tc>
          <w:tcPr/>
          <w:p>
            <w:pPr>
              <w:pStyle w:val="Compact"/>
              <w:jc w:val="left"/>
            </w:pPr>
            <w:hyperlink w:anchor="boreholes-pt-main-ta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Ziel der Sondierung.. Die möglichen Werte sind in der Tabelle GC_PNT_ABOR_MAIN_TAR_CD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borehole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Durch die Sondierung gefördertes Material.. Die möglichen Werte sind in der Tabelle GC_PNT_ABOR_TARG_MAT_CD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Gemessene Länge (Measured Depth) der Bohrung. Vgl.</w:t>
            </w:r>
          </w:p>
        </w:tc>
      </w:tr>
    </w:tbl>
    <w:p>
      <w:pPr>
        <w:pStyle w:val="BodyText"/>
      </w:pPr>
      <w:r>
        <w:t xml:space="preserve">DM Bohrdaten. Die tatsächliche Tiefe (True Vertical</w:t>
      </w:r>
      <w:r>
        <w:t xml:space="preserve"> </w:t>
      </w:r>
      <w:r>
        <w:t xml:space="preserve">Depth) ist oft nicht bekannt.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fm_a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A.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depth_fm_a</w:t>
      </w:r>
      <w:r>
        <w:t xml:space="preserve"> </w:t>
      </w:r>
      <w:r>
        <w:t xml:space="preserve">| float | Tiefe (m ab Terrainoberfläche) der erreichten Formation A.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10 |</w:t>
      </w:r>
      <w:r>
        <w:t xml:space="preserve"> </w:t>
      </w:r>
      <w:r>
        <w:rPr>
          <w:b/>
          <w:bCs/>
        </w:rPr>
        <w:t xml:space="preserve">fm_b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B.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11 |</w:t>
      </w:r>
      <w:r>
        <w:t xml:space="preserve"> </w:t>
      </w:r>
      <w:r>
        <w:rPr>
          <w:b/>
          <w:bCs/>
        </w:rPr>
        <w:t xml:space="preserve">depth_fm_b</w:t>
      </w:r>
      <w:r>
        <w:t xml:space="preserve"> </w:t>
      </w:r>
      <w:r>
        <w:t xml:space="preserve">| float | Tiefe (m ab Terrainoberfläche) der erreichten Formation B.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12 |</w:t>
      </w:r>
      <w:r>
        <w:t xml:space="preserve"> </w:t>
      </w:r>
      <w:r>
        <w:rPr>
          <w:b/>
          <w:bCs/>
        </w:rPr>
        <w:t xml:space="preserve">depth_wt</w:t>
      </w:r>
      <w:r>
        <w:t xml:space="preserve"> </w:t>
      </w:r>
      <w:r>
        <w:t xml:space="preserve">| float | Tiefe (m ab Terrainoberfläche) des Grundwasserspiegels.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13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Fallrichtung (Azimut) der jeweiligen Punktobjektart. Wert in Grad (0° 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14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15 |</w:t>
      </w:r>
      <w:r>
        <w:t xml:space="preserve"> </w:t>
      </w:r>
      <w:r>
        <w:rPr>
          <w:b/>
          <w:bCs/>
        </w:rPr>
        <w:t xml:space="preserve">ref_number</w:t>
      </w:r>
      <w:r>
        <w:t xml:space="preserve"> </w:t>
      </w:r>
      <w:r>
        <w:t xml:space="preserve">| integer | Bohrungs-ID der Objektart in einem zusätzlichen Dokument (Erläuterungen, …).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16 |</w:t>
      </w:r>
      <w:r>
        <w:t xml:space="preserve"> </w:t>
      </w:r>
      <w:r>
        <w:rPr>
          <w:b/>
          <w:bCs/>
        </w:rPr>
        <w:t xml:space="preserve">link</w:t>
      </w:r>
      <w:r>
        <w:t xml:space="preserve"> </w:t>
      </w:r>
      <w:r>
        <w:t xml:space="preserve">| integer | Objektnummer in der Datenbank von INFOGEOL.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246" w:name="attributen-kind-41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fouille ou tranchée de reconnaissance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à la tarière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au pénétromètre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par carottier battu</w:t>
            </w:r>
          </w:p>
        </w:tc>
      </w:tr>
    </w:tbl>
    <w:bookmarkEnd w:id="246"/>
    <w:bookmarkStart w:id="247" w:name="attributen-drill_mo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Attributen drill_mo</w:t>
      </w:r>
    </w:p>
    <w:p>
      <w:pPr>
        <w:pStyle w:val="FirstParagraph"/>
      </w:pPr>
      <w:r>
        <w:rPr>
          <w:i/>
          <w:iCs/>
        </w:rPr>
        <w:t xml:space="preserve">Bohrmethode.</w:t>
      </w:r>
    </w:p>
    <w:bookmarkEnd w:id="247"/>
    <w:bookmarkStart w:id="248" w:name="attributen-depth_bedrock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Attributen depth_bedrock</w:t>
      </w:r>
    </w:p>
    <w:p>
      <w:pPr>
        <w:pStyle w:val="FirstParagraph"/>
      </w:pPr>
      <w:r>
        <w:rPr>
          <w:i/>
          <w:iCs/>
        </w:rPr>
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48"/>
    <w:bookmarkStart w:id="249" w:name="attributen-d_c_underg"/>
    <w:p>
      <w:pPr>
        <w:pStyle w:val="Heading3"/>
      </w:pPr>
      <w:r>
        <w:rPr>
          <w:rStyle w:val="SectionNumber"/>
        </w:rPr>
        <w:t xml:space="preserve">7.7.4</w:t>
      </w:r>
      <w:r>
        <w:tab/>
      </w:r>
      <w:r>
        <w:t xml:space="preserve">Attributen d_c_underg</w:t>
      </w:r>
    </w:p>
    <w:p>
      <w:pPr>
        <w:pStyle w:val="FirstParagraph"/>
      </w:pPr>
      <w:r>
        <w:rPr>
          <w:i/>
          <w:iCs/>
        </w:rPr>
        <w:t xml:space="preserve">Bohransatzpunkt unter Terrain (ja / nein)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249"/>
    <w:bookmarkStart w:id="250" w:name="boreholes-pt-main-tar"/>
    <w:p>
      <w:pPr>
        <w:pStyle w:val="Heading3"/>
      </w:pPr>
      <w:r>
        <w:rPr>
          <w:rStyle w:val="SectionNumber"/>
        </w:rPr>
        <w:t xml:space="preserve">7.7.5</w:t>
      </w:r>
      <w:r>
        <w:tab/>
      </w:r>
      <w:r>
        <w:t xml:space="preserve">Attributen main_tar</w:t>
      </w:r>
    </w:p>
    <w:p>
      <w:pPr>
        <w:pStyle w:val="FirstParagraph"/>
      </w:pPr>
      <w:r>
        <w:rPr>
          <w:i/>
          <w:iCs/>
        </w:rPr>
        <w:t xml:space="preserve">Ziel der Sondierung.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pollué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recherche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géotechnique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hydrogéologique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hydrocarbures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matières premières minérales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dangers naturels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0"/>
    <w:bookmarkStart w:id="251" w:name="boreholes-pt-targ-mat"/>
    <w:p>
      <w:pPr>
        <w:pStyle w:val="Heading3"/>
      </w:pPr>
      <w:r>
        <w:rPr>
          <w:rStyle w:val="SectionNumber"/>
        </w:rPr>
        <w:t xml:space="preserve">7.7.6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Durch die Sondierung gefördertes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energie 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1"/>
    <w:bookmarkStart w:id="252" w:name="attributen-depth_tot-2"/>
    <w:p>
      <w:pPr>
        <w:pStyle w:val="Heading3"/>
      </w:pPr>
      <w:r>
        <w:rPr>
          <w:rStyle w:val="SectionNumber"/>
        </w:rPr>
        <w:t xml:space="preserve">7.7.7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Gemessene Länge (Measured Depth) der Bohrung. Vgl.</w:t>
      </w:r>
      <w:r>
        <w:rPr>
          <w:i/>
          <w:iCs/>
        </w:rPr>
        <w:t xml:space="preserve"> </w:t>
      </w:r>
      <w:r>
        <w:rPr>
          <w:i/>
          <w:iCs/>
        </w:rPr>
        <w:t xml:space="preserve">DM Bohrdaten. Die tatsächliche Tiefe (True Vertical</w:t>
      </w:r>
      <w:r>
        <w:rPr>
          <w:i/>
          <w:iCs/>
        </w:rPr>
        <w:t xml:space="preserve"> </w:t>
      </w:r>
      <w:r>
        <w:rPr>
          <w:i/>
          <w:iCs/>
        </w:rPr>
        <w:t xml:space="preserve">Depth) ist oft nicht bekannt.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2"/>
    <w:bookmarkStart w:id="253" w:name="attributen-fm_a"/>
    <w:p>
      <w:pPr>
        <w:pStyle w:val="Heading3"/>
      </w:pPr>
      <w:r>
        <w:rPr>
          <w:rStyle w:val="SectionNumber"/>
        </w:rPr>
        <w:t xml:space="preserve">7.7.8</w:t>
      </w:r>
      <w:r>
        <w:tab/>
      </w:r>
      <w:r>
        <w:t xml:space="preserve">Attributen fm_a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A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53"/>
    <w:bookmarkStart w:id="254" w:name="attributen-depth_fm_a"/>
    <w:p>
      <w:pPr>
        <w:pStyle w:val="Heading3"/>
      </w:pPr>
      <w:r>
        <w:rPr>
          <w:rStyle w:val="SectionNumber"/>
        </w:rPr>
        <w:t xml:space="preserve">7.7.9</w:t>
      </w:r>
      <w:r>
        <w:tab/>
      </w:r>
      <w:r>
        <w:t xml:space="preserve">Attributen depth_fm_a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A.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4"/>
    <w:bookmarkStart w:id="255" w:name="attributen-fm_b"/>
    <w:p>
      <w:pPr>
        <w:pStyle w:val="Heading3"/>
      </w:pPr>
      <w:r>
        <w:rPr>
          <w:rStyle w:val="SectionNumber"/>
        </w:rPr>
        <w:t xml:space="preserve">7.7.10</w:t>
      </w:r>
      <w:r>
        <w:tab/>
      </w:r>
      <w:r>
        <w:t xml:space="preserve">Attributen fm_b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B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55"/>
    <w:bookmarkStart w:id="256" w:name="attributen-depth_fm_b"/>
    <w:p>
      <w:pPr>
        <w:pStyle w:val="Heading3"/>
      </w:pPr>
      <w:r>
        <w:rPr>
          <w:rStyle w:val="SectionNumber"/>
        </w:rPr>
        <w:t xml:space="preserve">7.7.11</w:t>
      </w:r>
      <w:r>
        <w:tab/>
      </w:r>
      <w:r>
        <w:t xml:space="preserve">Attributen depth_fm_b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B.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6"/>
    <w:bookmarkStart w:id="257" w:name="attributen-depth_wt"/>
    <w:p>
      <w:pPr>
        <w:pStyle w:val="Heading3"/>
      </w:pPr>
      <w:r>
        <w:rPr>
          <w:rStyle w:val="SectionNumber"/>
        </w:rPr>
        <w:t xml:space="preserve">7.7.12</w:t>
      </w:r>
      <w:r>
        <w:tab/>
      </w:r>
      <w:r>
        <w:t xml:space="preserve">Attributen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7"/>
    <w:bookmarkStart w:id="258" w:name="attributen-azimuth-7"/>
    <w:p>
      <w:pPr>
        <w:pStyle w:val="Heading3"/>
      </w:pPr>
      <w:r>
        <w:rPr>
          <w:rStyle w:val="SectionNumber"/>
        </w:rPr>
        <w:t xml:space="preserve">7.7.13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58"/>
    <w:bookmarkStart w:id="259" w:name="attributen-dip-6"/>
    <w:p>
      <w:pPr>
        <w:pStyle w:val="Heading3"/>
      </w:pPr>
      <w:r>
        <w:rPr>
          <w:rStyle w:val="SectionNumber"/>
        </w:rPr>
        <w:t xml:space="preserve">7.7.14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59"/>
    <w:bookmarkStart w:id="260" w:name="attributen-ref_number"/>
    <w:p>
      <w:pPr>
        <w:pStyle w:val="Heading3"/>
      </w:pPr>
      <w:r>
        <w:rPr>
          <w:rStyle w:val="SectionNumber"/>
        </w:rPr>
        <w:t xml:space="preserve">7.7.15</w:t>
      </w:r>
      <w:r>
        <w:tab/>
      </w:r>
      <w:r>
        <w:t xml:space="preserve">Attributen ref_number</w:t>
      </w:r>
    </w:p>
    <w:p>
      <w:pPr>
        <w:pStyle w:val="FirstParagraph"/>
      </w:pPr>
      <w:r>
        <w:rPr>
          <w:i/>
          <w:iCs/>
        </w:rPr>
        <w:t xml:space="preserve">Bohrungs-ID der Objektart in einem zusätzlichen Dokument (Erläuterungen, …).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60"/>
    <w:bookmarkStart w:id="261" w:name="attributen-link"/>
    <w:p>
      <w:pPr>
        <w:pStyle w:val="Heading3"/>
      </w:pPr>
      <w:r>
        <w:rPr>
          <w:rStyle w:val="SectionNumber"/>
        </w:rPr>
        <w:t xml:space="preserve">7.7.16</w:t>
      </w:r>
      <w:r>
        <w:tab/>
      </w:r>
      <w:r>
        <w:t xml:space="preserve">Attributen link</w:t>
      </w:r>
    </w:p>
    <w:p>
      <w:pPr>
        <w:pStyle w:val="FirstParagraph"/>
      </w:pPr>
      <w:r>
        <w:rPr>
          <w:i/>
          <w:iCs/>
        </w:rPr>
        <w:t xml:space="preserve">Objektnummer in der Datenbank von INFOGEOL.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61"/>
    <w:bookmarkEnd w:id="262"/>
    <w:bookmarkStart w:id="264" w:name="artificial-surface-modifications-plg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Klass Artificial_Surface_Modifications_PLG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tificial-surface-modifications-plg">
        <w:r>
          <w:rPr>
            <w:rStyle w:val="Hyperlink"/>
          </w:rPr>
          <w:t xml:space="preserve">Artificial_Surface_Modifications_PLG</w:t>
        </w:r>
      </w:hyperlink>
      <w:r>
        <w:t xml:space="preserve"> </w:t>
      </w:r>
      <w:r>
        <w:t xml:space="preserve">enthält bedeutende künstliche Veränderungen</w:t>
      </w:r>
      <w:r>
        <w:t xml:space="preserve"> </w:t>
      </w:r>
      <w:r>
        <w:t xml:space="preserve">des Geländes (Golfplatz, Skigebiet, etc.), die zur Folge haben, dass das ursprüngliche Relief nicht</w:t>
      </w:r>
      <w:r>
        <w:t xml:space="preserve"> </w:t>
      </w:r>
      <w:r>
        <w:t xml:space="preserve">mehr zu erkennen ist, was bei einer geomorphologischen Deutung zu falschen Schlüssen führen könnte.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63" w:name="attributen-kind-42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terrain modelé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remplissage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</w:tbl>
    <w:bookmarkEnd w:id="263"/>
    <w:bookmarkEnd w:id="264"/>
    <w:bookmarkEnd w:id="265"/>
    <w:bookmarkStart w:id="299" w:name="thema-hydrogeology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Thema HYDROGEOLOGY</w:t>
      </w:r>
    </w:p>
    <w:bookmarkStart w:id="272" w:name="construction-pt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Klass Construction_PT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pt">
        <w:r>
          <w:rPr>
            <w:rStyle w:val="Hyperlink"/>
          </w:rPr>
          <w:t xml:space="preserve">Construction_PT</w:t>
        </w:r>
      </w:hyperlink>
      <w:r>
        <w:t xml:space="preserve"> </w:t>
      </w:r>
      <w:r>
        <w:t xml:space="preserve">beinhaltet Wasserbauten wie Grundwasserfassungen und Zisternen.</w:t>
      </w:r>
      <w:r>
        <w:t xml:space="preserve"> </w:t>
      </w:r>
      <w:r>
        <w:t xml:space="preserve">Desweiteren kommen in dieser Klasse auch Messgeräte wie Piezometer und Limnigraphen 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construction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GC_PNT_HCON_STATUS_CD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construction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Epoche der Erbauung der Objektart.. Die möglichen Werte sind in der Tabelle GC_PNT_HCON_EPOCH_CD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der Objektart (m ab Terrainoberfläche).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depth_wt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(m ab Terrainoberfläche) des Grundwasserspiegels (Mittelwert).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66" w:name="attributen-kind-43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captage dans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fontaine (en région sèche)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d´infiltration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limnigraphe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piézomètre</w:t>
            </w:r>
          </w:p>
        </w:tc>
      </w:tr>
    </w:tbl>
    <w:bookmarkEnd w:id="266"/>
    <w:bookmarkStart w:id="267" w:name="construction-pt-status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activité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7"/>
    <w:bookmarkStart w:id="268" w:name="construction-pt-epoch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Epoche der Erbauung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8"/>
    <w:bookmarkStart w:id="269" w:name="attributen-depth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Attributen depth</w:t>
      </w:r>
    </w:p>
    <w:p>
      <w:pPr>
        <w:pStyle w:val="FirstParagraph"/>
      </w:pPr>
      <w:r>
        <w:rPr>
          <w:i/>
          <w:iCs/>
        </w:rPr>
        <w:t xml:space="preserve">Tiefe der Objektart (m ab Terrainoberfläche).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69"/>
    <w:bookmarkStart w:id="270" w:name="attributen-depth_wt-1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Attributen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 (Mittelwert).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70"/>
    <w:bookmarkStart w:id="271" w:name="attributen-mea_period-1"/>
    <w:p>
      <w:pPr>
        <w:pStyle w:val="Heading3"/>
      </w:pPr>
      <w:r>
        <w:rPr>
          <w:rStyle w:val="SectionNumber"/>
        </w:rPr>
        <w:t xml:space="preserve">8.1.6</w:t>
      </w:r>
      <w:r>
        <w:tab/>
      </w:r>
      <w:r>
        <w:t xml:space="preserve">Attributen mea_period</w:t>
      </w:r>
    </w:p>
    <w:p>
      <w:pPr>
        <w:pStyle w:val="FirstParagraph"/>
      </w:pPr>
      <w:r>
        <w:rPr>
          <w:i/>
          <w:iCs/>
        </w:rPr>
        <w:t xml:space="preserve">Messperiode.</w:t>
      </w:r>
    </w:p>
    <w:p>
      <w:pPr>
        <w:pStyle w:val="BodyText"/>
      </w:pPr>
      <w:r>
        <w:rPr>
          <w:i/>
          <w:iCs/>
        </w:rPr>
        <w:t xml:space="preserve">Datentyp : range</w:t>
      </w:r>
    </w:p>
    <w:bookmarkEnd w:id="271"/>
    <w:bookmarkEnd w:id="272"/>
    <w:bookmarkStart w:id="275" w:name="construction-l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Klass Construction_L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l">
        <w:r>
          <w:rPr>
            <w:rStyle w:val="Hyperlink"/>
          </w:rPr>
          <w:t xml:space="preserve">Construction_L</w:t>
        </w:r>
      </w:hyperlink>
      <w:r>
        <w:t xml:space="preserve"> </w:t>
      </w:r>
      <w:r>
        <w:t xml:space="preserve">enthält linienförmige Wasserbauten wie den Wasserfassungsstollen,</w:t>
      </w:r>
      <w:r>
        <w:t xml:space="preserve"> </w:t>
      </w:r>
      <w:r>
        <w:t xml:space="preserve">welcher mit Objektarten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 kann.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construction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 Die möglichen Werte sind in der Tabelle GC_LIN_HCON_COMBI_CD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3" w:name="attributen-kind-44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captage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artificiel</w:t>
            </w:r>
          </w:p>
        </w:tc>
      </w:tr>
    </w:tbl>
    <w:bookmarkEnd w:id="273"/>
    <w:bookmarkStart w:id="274" w:name="construction-l-combi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minérale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thermale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captage (orienté)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4"/>
    <w:bookmarkEnd w:id="275"/>
    <w:bookmarkStart w:id="281" w:name="palaeohydrology-l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Klass Palaeohydrology_L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alaeohydrology-l">
        <w:r>
          <w:rPr>
            <w:rStyle w:val="Hyperlink"/>
          </w:rPr>
          <w:t xml:space="preserve">Palaeohydrology_L</w:t>
        </w:r>
      </w:hyperlink>
      <w:r>
        <w:t xml:space="preserve"> </w:t>
      </w:r>
      <w:r>
        <w:t xml:space="preserve">befinden sich alle linienförmigen Objektarten, welche einen</w:t>
      </w:r>
      <w:r>
        <w:t xml:space="preserve"> </w:t>
      </w:r>
      <w:r>
        <w:t xml:space="preserve">gewissen Bezug zu einem ehemaligen Gewässer aufweisen.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rel_age</w:t>
            </w:r>
          </w:p>
        </w:tc>
        <w:tc>
          <w:tcPr/>
          <w:p>
            <w:pPr>
              <w:pStyle w:val="Compact"/>
              <w:jc w:val="left"/>
            </w:pPr>
            <w:hyperlink w:anchor="palaeohydrology-l-re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Relatives Alter der Objektart. Die möglichen Werte sind in der Tabelle GC_LIN_HPAL_REL_AGE_CD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hpal_chrono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Zuordnung..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der ehemaligen Uferlinie.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Datenquelle der historischen Unterlagen.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6" w:name="attributen-kind-45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de paléovallée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chenal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vallée sèche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lit de cours d'eau (ruisseau)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rive d'un ancien lit de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ancienne ligne de rivage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ancien effluent glaciaire</w:t>
            </w:r>
          </w:p>
        </w:tc>
      </w:tr>
    </w:tbl>
    <w:bookmarkEnd w:id="276"/>
    <w:bookmarkStart w:id="277" w:name="palaeohydrology-l-rel-age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Attributen rel_age</w:t>
      </w:r>
    </w:p>
    <w:p>
      <w:pPr>
        <w:pStyle w:val="FirstParagraph"/>
      </w:pPr>
      <w:r>
        <w:rPr>
          <w:i/>
          <w:iCs/>
        </w:rPr>
        <w:t xml:space="preserve">Relatives Alter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deuxième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plus récente ou la seule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7"/>
    <w:bookmarkStart w:id="278" w:name="attributen-hpal_chrono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Attributen hpal_chrono</w:t>
      </w:r>
    </w:p>
    <w:p>
      <w:pPr>
        <w:pStyle w:val="FirstParagraph"/>
      </w:pPr>
      <w:r>
        <w:rPr>
          <w:i/>
          <w:iCs/>
        </w:rPr>
        <w:t xml:space="preserve">Chronostratigraphische Zuordnung.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278"/>
    <w:bookmarkStart w:id="279" w:name="attributen-ref_year-2"/>
    <w:p>
      <w:pPr>
        <w:pStyle w:val="Heading3"/>
      </w:pPr>
      <w:r>
        <w:rPr>
          <w:rStyle w:val="SectionNumber"/>
        </w:rPr>
        <w:t xml:space="preserve">8.3.4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Referenzjahr der ehemaligen Uferlinie.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79"/>
    <w:bookmarkStart w:id="280" w:name="attributen-source-1"/>
    <w:p>
      <w:pPr>
        <w:pStyle w:val="Heading3"/>
      </w:pPr>
      <w:r>
        <w:rPr>
          <w:rStyle w:val="SectionNumber"/>
        </w:rPr>
        <w:t xml:space="preserve">8.3.5</w:t>
      </w:r>
      <w:r>
        <w:tab/>
      </w:r>
      <w:r>
        <w:t xml:space="preserve">Attributen source</w:t>
      </w:r>
    </w:p>
    <w:p>
      <w:pPr>
        <w:pStyle w:val="FirstParagraph"/>
      </w:pPr>
      <w:r>
        <w:rPr>
          <w:i/>
          <w:iCs/>
        </w:rPr>
        <w:t xml:space="preserve">Datenquelle der historischen Unterlagen.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80"/>
    <w:bookmarkEnd w:id="281"/>
    <w:bookmarkStart w:id="284" w:name="subsurface-water-l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Klass Subsurface_Water_L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bsurface-water-l">
        <w:r>
          <w:rPr>
            <w:rStyle w:val="Hyperlink"/>
          </w:rPr>
          <w:t xml:space="preserve">Subsurface_Water_L</w:t>
        </w:r>
      </w:hyperlink>
      <w:r>
        <w:t xml:space="preserve"> </w:t>
      </w:r>
      <w:r>
        <w:t xml:space="preserve">befinden sich linienförmigen Objektarten, welche einen</w:t>
      </w:r>
      <w:r>
        <w:t xml:space="preserve"> </w:t>
      </w:r>
      <w:r>
        <w:t xml:space="preserve">unterirdischen Gewässerlauf anzeigen.</w:t>
      </w:r>
    </w:p>
    <w:p>
      <w:pPr>
        <w:pStyle w:val="BodyText"/>
      </w:pPr>
      <w:r>
        <w:t xml:space="preserve">Der genaue Verlauf des unterirdischen Gewässerlaufes ist in fast jedem Fall vermutet, mit</w:t>
      </w:r>
      <w:r>
        <w:t xml:space="preserve"> </w:t>
      </w:r>
      <w:r>
        <w:t xml:space="preserve">wenigen Ausnahmen von erforschten Höhlensystemen. Liegen Färbversuche vor, so werden diese</w:t>
      </w:r>
      <w:r>
        <w:t xml:space="preserve"> </w:t>
      </w:r>
      <w:r>
        <w:t xml:space="preserve">in den Erläuterungen erwähnt, sofern diese existieren. Der unterirdische Gewässerlauf</w:t>
      </w:r>
      <w:r>
        <w:t xml:space="preserve"> </w:t>
      </w:r>
      <w:r>
        <w:t xml:space="preserve">kann mit Objeken aus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bsurface-water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 Die möglichen Werte sind in der Tabelle GC_LIN_HSUB_COMBI_CD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2" w:name="attributen-kind-4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souterrain</w:t>
            </w:r>
          </w:p>
        </w:tc>
      </w:tr>
    </w:tbl>
    <w:bookmarkEnd w:id="282"/>
    <w:bookmarkStart w:id="283" w:name="subsurface-water-l-combi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perte d'un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3"/>
    <w:bookmarkEnd w:id="284"/>
    <w:bookmarkStart w:id="294" w:name="surface-water-pt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Klass Surface_Water_PT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umfasst lokal (punktuell) beobachtete Oberflächengewässer, wie</w:t>
      </w:r>
      <w:r>
        <w:t xml:space="preserve"> </w:t>
      </w:r>
      <w:r>
        <w:t xml:space="preserve">natürliche Wasseraustritts- und Versickerungsstellen. Zudem befindet sich die Objektart Steilstufe</w:t>
      </w:r>
      <w:r>
        <w:t xml:space="preserve"> </w:t>
      </w:r>
      <w:r>
        <w:t xml:space="preserve">in Bachrinne, Wasserfall in dieser Klasse, die eine spezielle Stelle in Fliessgewässern markiert und</w:t>
      </w:r>
      <w:r>
        <w:t xml:space="preserve"> </w:t>
      </w:r>
      <w:r>
        <w:t xml:space="preserve">die durch die darunterliegende Geologie bedingt ist.</w:t>
      </w:r>
      <w:r>
        <w:t xml:space="preserve"> </w:t>
      </w:r>
      <w:r>
        <w:t xml:space="preserve">Eine Quelle wird als «Thermalquelle» bezeichnet, wenn das Wasser eine mittlere Jahrestem-</w:t>
      </w:r>
      <w:r>
        <w:t xml:space="preserve"> </w:t>
      </w:r>
      <w:r>
        <w:t xml:space="preserve">20°C aufweist. Für diesen Quelltyp ist das Attribut «Temp» vorgesehen und</w:t>
      </w:r>
      <w:r>
        <w:t xml:space="preserve"> </w:t>
      </w:r>
      <w:r>
        <w:t xml:space="preserve">beschränkt sich i.d.R. auf die mittlere Wassertemperatur. Deshalb wird für dieses Attribut auch</w:t>
      </w:r>
      <w:r>
        <w:t xml:space="preserve"> </w:t>
      </w:r>
      <w:r>
        <w:t xml:space="preserve">kein Datum einer Analyse angegeben. Um eine Mineralquelle handelt es sich bei einer Quelle mit</w:t>
      </w:r>
      <w:r>
        <w:t xml:space="preserve"> </w:t>
      </w:r>
      <w:r>
        <w:t xml:space="preserve">einer Mineralkonzentration 1g / l Wasser oder einer CO2- 250 mg / l Wasser.</w:t>
      </w:r>
      <w:r>
        <w:t xml:space="preserve"> </w:t>
      </w:r>
      <w:r>
        <w:t xml:space="preserve">Für diesen Quelltyp ist das Attribut «Chemistry» vorgesehen. D.h. unter diesem Attribut wird das</w:t>
      </w:r>
      <w:r>
        <w:t xml:space="preserve"> </w:t>
      </w:r>
      <w:r>
        <w:t xml:space="preserve">charakteristische chemische Element im Mineralwasser angegeben und nicht die komplette</w:t>
      </w:r>
      <w:r>
        <w:t xml:space="preserve"> </w:t>
      </w:r>
      <w:r>
        <w:t xml:space="preserve">Wasserchemie.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GC_PNT_HSUR_STATUS_CD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flow_con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flow-c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Wasserfluss Bedingungen.. Die möglichen Werte sind in der Tabelle GC_PNT_HSUR_FLOW_CON_CD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 Die möglichen Werte sind in der Tabelle GC_PNT_HSUR_TYPE_CD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dis_loca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dis-loc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Ort des Wasserausflusses.. Die möglichen Werte sind in der Tabelle GC_PNT_HSUR_DIS_LOCA_CD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</w:t>
            </w:r>
          </w:p>
        </w:tc>
      </w:tr>
    </w:tbl>
    <w:p>
      <w:pPr>
        <w:pStyle w:val="BodyText"/>
      </w:pPr>
      <w:r>
        <w:t xml:space="preserve">vorkommen kann. Die möglichen Werte sind in der Tabelle GC_PNT_HSUR_COMBI_CD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temp</w:t>
      </w:r>
      <w:r>
        <w:t xml:space="preserve"> </w:t>
      </w:r>
      <w:r>
        <w:t xml:space="preserve">| integer | Mittlere Wassertemperatur (°C).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chemistry</w:t>
      </w:r>
      <w:r>
        <w:t xml:space="preserve"> </w:t>
      </w:r>
      <w:r>
        <w:t xml:space="preserve">| string | Charakteristisches chemisches Element im Mineralwasser (z.B. Fe).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Richtung (Azimut) der jeweiligen Punktobjektart. Wert in Grad (0°</w:t>
      </w:r>
      <w:r>
        <w:t xml:space="preserve"> </w:t>
      </w:r>
      <w:r>
        <w:t xml:space="preserve">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285" w:name="attributen-kind-47"/>
    <w:p>
      <w:pPr>
        <w:pStyle w:val="Heading3"/>
      </w:pPr>
      <w:r>
        <w:rPr>
          <w:rStyle w:val="SectionNumber"/>
        </w:rPr>
        <w:t xml:space="preserve">8.5.1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diffuse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 d´un cours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rapide d'un cours d'eau, cascade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des eaux souterraines</w:t>
            </w:r>
          </w:p>
        </w:tc>
      </w:tr>
    </w:tbl>
    <w:bookmarkEnd w:id="285"/>
    <w:bookmarkStart w:id="286" w:name="surface-water-pt-status"/>
    <w:p>
      <w:pPr>
        <w:pStyle w:val="Heading3"/>
      </w:pPr>
      <w:r>
        <w:rPr>
          <w:rStyle w:val="SectionNumber"/>
        </w:rPr>
        <w:t xml:space="preserve">8.5.2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 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6"/>
    <w:bookmarkStart w:id="287" w:name="surface-water-pt-flow-con"/>
    <w:p>
      <w:pPr>
        <w:pStyle w:val="Heading3"/>
      </w:pPr>
      <w:r>
        <w:rPr>
          <w:rStyle w:val="SectionNumber"/>
        </w:rPr>
        <w:t xml:space="preserve">8.5.3</w:t>
      </w:r>
      <w:r>
        <w:tab/>
      </w:r>
      <w:r>
        <w:t xml:space="preserve">Attributen flow_con</w:t>
      </w:r>
    </w:p>
    <w:p>
      <w:pPr>
        <w:pStyle w:val="FirstParagraph"/>
      </w:pPr>
      <w:r>
        <w:rPr>
          <w:i/>
          <w:iCs/>
        </w:rPr>
        <w:t xml:space="preserve">Wasserfluss Bedingungen.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7"/>
    <w:bookmarkStart w:id="288" w:name="surface-water-pt-type"/>
    <w:p>
      <w:pPr>
        <w:pStyle w:val="Heading3"/>
      </w:pPr>
      <w:r>
        <w:rPr>
          <w:rStyle w:val="SectionNumber"/>
        </w:rPr>
        <w:t xml:space="preserve">8.5.4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8"/>
    <w:bookmarkStart w:id="289" w:name="surface-water-pt-dis-loca"/>
    <w:p>
      <w:pPr>
        <w:pStyle w:val="Heading3"/>
      </w:pPr>
      <w:r>
        <w:rPr>
          <w:rStyle w:val="SectionNumber"/>
        </w:rPr>
        <w:t xml:space="preserve">8.5.5</w:t>
      </w:r>
      <w:r>
        <w:tab/>
      </w:r>
      <w:r>
        <w:t xml:space="preserve">Attributen dis_loca</w:t>
      </w:r>
    </w:p>
    <w:p>
      <w:pPr>
        <w:pStyle w:val="FirstParagraph"/>
      </w:pPr>
      <w:r>
        <w:rPr>
          <w:i/>
          <w:iCs/>
        </w:rPr>
        <w:t xml:space="preserve">Ort des Wasserausflusses.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9"/>
    <w:bookmarkStart w:id="290" w:name="surface-water-pt-combi"/>
    <w:p>
      <w:pPr>
        <w:pStyle w:val="Heading3"/>
      </w:pPr>
      <w:r>
        <w:rPr>
          <w:rStyle w:val="SectionNumber"/>
        </w:rPr>
        <w:t xml:space="preserve">8.5.6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</w:t>
      </w:r>
      <w:r>
        <w:rPr>
          <w:i/>
          <w:iCs/>
        </w:rPr>
        <w:t xml:space="preserve"> </w:t>
      </w:r>
      <w:r>
        <w:rPr>
          <w:i/>
          <w:iCs/>
        </w:rPr>
        <w:t xml:space="preserve">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écoulement souterrain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galerie de captage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90"/>
    <w:bookmarkStart w:id="291" w:name="attributen-temp"/>
    <w:p>
      <w:pPr>
        <w:pStyle w:val="Heading3"/>
      </w:pPr>
      <w:r>
        <w:rPr>
          <w:rStyle w:val="SectionNumber"/>
        </w:rPr>
        <w:t xml:space="preserve">8.5.7</w:t>
      </w:r>
      <w:r>
        <w:tab/>
      </w:r>
      <w:r>
        <w:t xml:space="preserve">Attributen temp</w:t>
      </w:r>
    </w:p>
    <w:p>
      <w:pPr>
        <w:pStyle w:val="FirstParagraph"/>
      </w:pPr>
      <w:r>
        <w:rPr>
          <w:i/>
          <w:iCs/>
        </w:rPr>
        <w:t xml:space="preserve">Mittlere Wassertemperatur (°C).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91"/>
    <w:bookmarkStart w:id="292" w:name="attributen-chemistry-2"/>
    <w:p>
      <w:pPr>
        <w:pStyle w:val="Heading3"/>
      </w:pPr>
      <w:r>
        <w:rPr>
          <w:rStyle w:val="SectionNumber"/>
        </w:rPr>
        <w:t xml:space="preserve">8.5.8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Charakteristisches chemisches Element im Mineralwasser (z.B. Fe).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92"/>
    <w:bookmarkStart w:id="293" w:name="attributen-azimuth-8"/>
    <w:p>
      <w:pPr>
        <w:pStyle w:val="Heading3"/>
      </w:pPr>
      <w:r>
        <w:rPr>
          <w:rStyle w:val="SectionNumber"/>
        </w:rPr>
        <w:t xml:space="preserve">8.5.9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Richtung (Azimut) der jeweiligen Punktobjektart. Wert in Grad (0°</w:t>
      </w:r>
      <w:r>
        <w:rPr>
          <w:i/>
          <w:iCs/>
        </w:rPr>
        <w:t xml:space="preserve"> </w:t>
      </w:r>
      <w:r>
        <w:rPr>
          <w:i/>
          <w:iCs/>
        </w:rPr>
        <w:t xml:space="preserve">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93"/>
    <w:bookmarkEnd w:id="294"/>
    <w:bookmarkStart w:id="296" w:name="surface-water-l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Klass 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rface-water-l">
        <w:r>
          <w:rPr>
            <w:rStyle w:val="Hyperlink"/>
          </w:rPr>
          <w:t xml:space="preserve">Surface_Water_L</w:t>
        </w:r>
      </w:hyperlink>
      <w:r>
        <w:t xml:space="preserve"> </w:t>
      </w:r>
      <w:r>
        <w:t xml:space="preserve">sind linienförmige Oberflächengewässer (Quellhorizonte)</w:t>
      </w:r>
      <w:r>
        <w:t xml:space="preserve"> </w:t>
      </w:r>
      <w:r>
        <w:t xml:space="preserve">beschrieben.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5" w:name="attributen-kind-48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de sources, déversement de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ruisseau</w:t>
            </w:r>
          </w:p>
        </w:tc>
      </w:tr>
    </w:tbl>
    <w:bookmarkEnd w:id="295"/>
    <w:bookmarkEnd w:id="296"/>
    <w:bookmarkStart w:id="298" w:name="surface-water-plg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Klass Surface_Water_PLG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lg">
        <w:r>
          <w:rPr>
            <w:rStyle w:val="Hyperlink"/>
          </w:rPr>
          <w:t xml:space="preserve">Surface_Water_PLG</w:t>
        </w:r>
      </w:hyperlink>
      <w:r>
        <w:t xml:space="preserve"> </w:t>
      </w:r>
      <w:r>
        <w:t xml:space="preserve">beinhaltet oberflächliche Wasserspeicher wie Gletscher, Seen und</w:t>
      </w:r>
      <w:r>
        <w:t xml:space="preserve"> </w:t>
      </w:r>
      <w:r>
        <w:t xml:space="preserve">Flüsse, welche geologische Einheiten bedecken und oftmals eine Interpretation der darunter-</w:t>
      </w:r>
      <w:r>
        <w:t xml:space="preserve"> </w:t>
      </w:r>
      <w:r>
        <w:t xml:space="preserve">liegenden Geologie verunmöglichen. Das vollständige Gewässernetz ist nicht Teil des Daten-</w:t>
      </w:r>
      <w:r>
        <w:t xml:space="preserve"> </w:t>
      </w:r>
      <w:r>
        <w:t xml:space="preserve">modells Geologie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7" w:name="attributen-kind-49"/>
    <w:p>
      <w:pPr>
        <w:pStyle w:val="Heading3"/>
      </w:pPr>
      <w:r>
        <w:rPr>
          <w:rStyle w:val="SectionNumber"/>
        </w:rPr>
        <w:t xml:space="preserve">8.7.1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</w:t>
            </w:r>
          </w:p>
        </w:tc>
      </w:tr>
    </w:tbl>
    <w:bookmarkEnd w:id="297"/>
    <w:bookmarkEnd w:id="298"/>
    <w:bookmarkEnd w:id="299"/>
    <w:bookmarkStart w:id="300" w:name="gc-litstrat-bed-cd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Anhang GC_LITSTRAT_BED_CD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«Quartzite de base» (Fm. du Coroi)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(Fm. de Bifé)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Mergelband (Fm. de Quinten)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(Fm. du Bommerstein)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Posidonies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d'Argovie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d'Aarwangen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d'Abtwil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l'Adamello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d'Adnet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l'Aeugstertal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d'Agnelli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d'Agreblierai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Ahornen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des Aiguilles Rouges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Bancs accessoires à momies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l'Albenza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muscovite et albite,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oeillés à porphyroblastes d'albite (SOPA)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Alectyonia rectangularis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l'Allalin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l'Allgäu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d'Allières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l'Almagelhorn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l'Alp Cavradi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l'Alp Crap 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l'Alp Ramosa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l'Alpbach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l'Alpe Tamia-Campo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d'Alpigia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l'Alplihorn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riche en amphibolites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l'Altmann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d'Alv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d'Amden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d'Ammergau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Complexe gneissique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et dacite permiennes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d'Andolla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Andonces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d'Ängistein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l'Äntlisberg-Doldertobel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d'Anwil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aplitique,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bordure aplitique du 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repère de l'Appenzellergranit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Arandellys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Arenicolites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d'Areua-Bruschghorn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l'Aroley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d'Arpette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d'Arvel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d'Arzier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d'Asp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Astieria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l'Au d'Arbignon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l'Augsten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Piz 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d'Aula-Spruga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Bachalp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Baden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du Balmberg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Balmenegg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Balmi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Balsthal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Baltersweil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 et horneblende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Bandweg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et à blocs,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Bänkerjoch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Bannalp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Bardella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orthogneiss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paragneiss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Bargella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Bärhalde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Barrhorn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Bärschwil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basal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basal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basal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la base de l'USM-J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de Lucerne)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Hauptkonglomerat (Flysch du 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basale (Fm. du Reiselsberg)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Jura bâlois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Batnall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Batöni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Bavugls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Beaumont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Beesten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Beggingen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Beichlen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Belchen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Bellaluna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Bellano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Belpberg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Bergamo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du Bergell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Besano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Besazio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Besoëns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Betlis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Bettlerjoch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Bietenhorn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Bifé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Bifertengrätli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biogène (Éocène)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et plagioclase,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Bischofszell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Bitschji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Blagdeni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Blais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Blaisun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charbonneux du Blapbach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Blauen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Blegi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Bleiglanzbank (Fm. de Kaiseraugst)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Bodeflue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Bodevena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Boëge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Luan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Bois-Genoud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Bôle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Bollement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Bommerstein et de Reischiben,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Bommerstein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Bonaveau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Borel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Böshorn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Böttstein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Bözen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Brand-Herrentisch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Brasses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Breitenmatt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Breithorn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Brendenbach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Brenno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Breya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Brione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Bristenstock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Brot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Brüggli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Bruneggjoch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Brunni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Brunnistock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Brüttelen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Bryozoaires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Buffalora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Bugnei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Büls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Bumbach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calcaires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schisteuse et 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 (Ilanz)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Buntsandstein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Bürgen et d'Euthal,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Bürgen(stock)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Burghorn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Bütschelbach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Buufal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Cacciola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Cagno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Calmut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Campocologno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de la Caquerelle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Carale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Cardinia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Carnusa(horn)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Cassina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Castel di 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Catogne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Cavalli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Cavardiras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Celerina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Cergnement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Chailley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Chällihorn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Chambotte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Chamseeli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Chandoline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Chanèls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Chartegg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Chaschauna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du Chastelhorn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Châtillon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Chauderon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Chavanette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Chazforà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Croûte minéralisée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des Chéserys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Chesselbach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Chétillon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Chevalets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Chevenez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Chiasso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chloriteux,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Chlussli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Chnebelburg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Choltal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 du Chriesiloch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Chruteren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Chrüzlistock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Chumi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Cladocoropsis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Clavadatsch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Clavaniev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Cleuson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Clôt la Cime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Cluozza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Coicon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Chassoure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Cordon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Col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Tompey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du Jorat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Coldrerio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Comba d'Avau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Combe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la Combe Girard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Como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 (Fm. des Etiollets)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Comptum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Corandoni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Cornalle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Corno di 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Corno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Coroi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des Couches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des Préalpes Médianes,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Coulaytes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Courcelon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Courgenay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Courtedoux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Couvaloup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Covayes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Crappa Mala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Crenularis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du Locle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Creugenat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Creux-de-l'Ours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Cuarny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Cunardo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 du (Piz) Curtin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Cuvigne Derrey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Cyathula (bassin de Laufon)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Cyrènes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Dammagletscher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Dardagny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Degersheim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Delémont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Dent de Nendaz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Pecten dewalquei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diabasique,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 dal) Diavel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Diechtergletscher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Diegten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Dinkelberg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Diphyoides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Distelgrat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calcaire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et calcaire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Dorchaux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Dorénaz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Dorfflüe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du Döss Radond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Dreilinden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Ducan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Dugny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Dünden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Dünnlenberg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Durschlägi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Düssi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Dzéman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d'Ebnat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d'Effingen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d'Eichbol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l'Eichholztobel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d'Eimätteli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«Älterer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faciès calcaire à Alvéolines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d'Emmat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d'Emosson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d'Ennetbühl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d'Eptingen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l'Ergolz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d'Eriwis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d'Erlimoos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Erpilles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gneiss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l'Erzegg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de la Erzmatt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d'Estavannens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Estheria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estuarien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Etiollets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d'Etzgen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l'Euthal et Membre du Steinbach,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d'Euthal: faciès argilo-schisteux noir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d'Exergillod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Fadura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Falätschen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Fanee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Fasiswald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Fedoz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Fellitobel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à Ferrugineus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Fêta d'Août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Fibbia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filaments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de Finero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Poissons (Fischschiefer)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Fliegenspitz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Flüela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Flühli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argilo-gréseux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à turbidites siliceuses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marno-gréseux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à turbidites bioclastiques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à turbidites silteuses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 à microconglomérats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Foostock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Foraminifères (Foraminiferenmergel)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foraminifères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Forclaz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Forclettes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Molasse granitique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Fort de l'Ecluse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Forun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Fouyet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Fräkmünt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Freschen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Freudenberg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Frutigen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Fruttli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Fruttstock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zoïsite et fuchsite,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Fuggstock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Fulie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Fuorcla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Furcil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Furgg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Fützen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Gabelspitz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Gächlingen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Gamsboden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(Piz) Ganneretsch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la Garde de Bordon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Garenstock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(Monte) Garone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Garschella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Gärsthorn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Garwiidi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Gaschlo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Gassen(stock)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des Gastlosen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Geimen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Geissbach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Geissberg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Gemmenalp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Gemsmättli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Sables à galets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Gerstenhübel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Ghölzwald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Gibel et de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Ginals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Gipf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gypseuse et grès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la Gisliflue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Gitzischöpf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Clacaire d'eau douce du Gitzitobel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Giubine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(Piz) Giuv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siliceux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Glattmatt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Glimmersand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Glockhaus: grès ferrugineux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micro-oeillé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und quarzitische 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God Drosa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Golat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Goldberg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Goldbrunnen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Goldegg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Goli d'Aget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Goltschenried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Goms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du Gonzen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des Gorges de l'Orbe et de Vallorbe,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Gorges de l'Orbe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Gosau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Gouille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Goumoëns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Graitery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Grand Essert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de Grand-Herba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Bonavau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granitiques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graphiteux,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Graspass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Grellingen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Grenchenberg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Nérinées du sommet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Lumachelle à Posidonia alpina (Grenzposidonienschichten)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des Grépillons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Grès de Passage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Gresso-Someo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Griaz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Grilly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Grimmelfingen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Grimsel: faciès aplitique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Grindelegg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Grindelwald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Grisch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Grisigen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Gross Wolf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Gruhalde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Grundberg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verte,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volcanique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Grünschholz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Gruontal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Scaglia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Lombard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Gompholite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Gryonne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Gstaldenbach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Guber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Gueyraz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Gufelialp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Gugenmühle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Guggershorn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Gümmenen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Gummfluh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 et de Vellerat,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Günsberg, Vellerat, Villigen, Balsthal et Courgenay,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de Gunten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de Guppen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du Gursbach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Gurschen(alp)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Guschakopf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Güstizia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Gutenstein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avec 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chlorite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séricite et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gneiss schisteux à biotite, chlorite, 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Gwürz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Gyrenspitz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Kératophyre du Hahnenstock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Haldenhof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Hallau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Haslital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Dolomia Principale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Hauptdolomite: brèche dolomitique bitumineuse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l'Haupter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Hauptmumienbank (Oolithe nuciforme)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Hauta-Crêtaz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Haute Pointe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d'Hauterive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algaire des Hautes Roches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Heiti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Hélicidés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Hellstätt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Herznach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Heuboden-Äschitannen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Hierlatz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d'Hinterbalm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Hirnichopf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Höchegg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Hochfläschli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Hochkugel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Hochmatt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Hochstollen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Hohenolber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d'Hohentengen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Hohgant, calcaire gréseux et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des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du Holzerhorn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l'Holzerspitz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Holzflue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Homberg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Homomyes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Honegg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Horgen-Käpfnach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à horneblende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hornblende,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Hornbuck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cornéenne,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Horngraben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Hörnligipfel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Hörnligubel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d'Horw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d'Hüllistein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Humphriesi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Hundsrügg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Hünibach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d'Ifenthal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d'Intschi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l'Intyamon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l'Isentobel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Mafique d'Ivrée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Javrex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Jensberg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Jochstock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Jordisboden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Joux Galez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Joux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Julier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(OSM-J)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Kaiseraugst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Kaisten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Kalchstätten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calc-alcalines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argilo-calcaire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la Série du Fäldbach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calcsilicatée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Kalter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Kännelegg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Kärpf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Sernifite du Kärpfgipfel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Karrenstock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Piz Kesch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Kienberg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Kirchberg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Kistenstöckli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Klaus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Kleintal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Klemmbach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Klimsenhorn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Klingnau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Klusbach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 (Fm. de Villigen)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Knorri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conglomératique,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Kössen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Krinau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Krummenau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Küblibad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Kummli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Küssaburg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Charrue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albitisé de la Dotse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la Presta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Rösa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Lac Cornu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des Lacerandes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Lago Scuro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des Laiets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lacustre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Lamperehubel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Landaize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Landwasser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Laubersmad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Laufenburg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Lavagna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Lavinèr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Lavtina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arkosique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conglomératique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Legiuna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Leimbach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Lenzkirch-Steina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des Bayards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Lessus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Letzi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Leuenfall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Leutschenberg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Leyderry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Gryphäenkalk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Lichtensteig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Lidernen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Liechtenstein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Liedertswil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Lienegg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Lirec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verts du 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Lochegg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Lognan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Radiolarite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Loranco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Losenegg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schiste à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biotite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Lucino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Lückengraben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Val Lumnezia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Luisin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Luitere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Lucerne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du Maasplanggstock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Macugnaga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Maeandrina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Malnate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Maloja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Malor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Malsburg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Maran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Marbach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Mären(egg)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Marinelli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Marmontains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Martinsmad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Massa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(Pizzo) Massari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Mathod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Mattes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Mattgrat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Matzendorf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Mèdola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Meinisberg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Mels et de Röti,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marneuses et calcaire (MKZ)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marno-calcaire (Fm. du Grand Essert)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Métagranitoïde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Mezzalama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Mieussy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de Miéville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minéralisé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Minschun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Minugrat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Mitgel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Mittagflue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moyen des Préalpes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Mocausa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du Pied-du-Jura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Monthey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Vevey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Moléson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la Molière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Moltrasio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Mönchalp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Mondra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Mont Collon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Mont des Ritzes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Mont Joly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Métapélites du Mont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Mont 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du Mont Rogneux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Montchaibeux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Montcherand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grossier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Montécu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Montées-Pélissiers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Montenvers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Monts Rosset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Mora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Morbio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Morteratsch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Mortier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Moutier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Movelier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Mümliswil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Münsterhalden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Munt Dado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Muot da Rubi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Murgaz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Mürren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plaqueté du (Piz) Murtèr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Murteret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(Val) Müschauns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grès coquillier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Musella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Musenalp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Müsenegg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Mussel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 des 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Mytilus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Narèt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Narlay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Nelva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Netzbachtal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Niederhorn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Niederi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Niesenkulm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Nisellas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Argillite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argileux de la Nolla: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nord-helvétique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argillite schisteuse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Novate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l'Oberaar-Furka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l'Oberälpli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d'Oberdorf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supérieure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supérieure (Grande Oolithe)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supérieure (OSM)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albitique d'Oberems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calcaire à coraux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d'Oberstafel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Obflue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l'Obrist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d'Oensingen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rubané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avec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d'Öhningen de la région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l'Öhrli, à infiltrations de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l'Öligraben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d'Olten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d'Oltingue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l'Oolithe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Opalinus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Orbicularis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leucocrate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d'Oudiou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Palfris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à Palombini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(Piz)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Parai Alba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Parait Chavagl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(Piz) Pardatschas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Parkinsoni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Partnach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Passo di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Passwang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Pecten (Fm. de Wildegg)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Pereyre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cénozoïques péri-adriatiques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du Tavetsch (Val Acla Mulin)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conglomératique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quarzoschisteux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permiens de la zone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permienne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NW de la Suisse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conglomératique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zone d'Urseren-Garvera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Perrières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Perrons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Personico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Perte-du-Rhône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Pertusio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galets de Péry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Pesciora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Petit Liençon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Pétoudes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 (Fm. du Belpberg)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Peula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Pfad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Pfadflüe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Pfänder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Pfannenstiel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Pfävigrat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Pfiffegg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Pfingstboden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 (Fm. du Fuorn)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Pfulwe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phyllitique,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 de Pianasciom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Piano delle Creste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Pichoux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Blanche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Pierre-Châtel, de Vions et de la Chambotte,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Pierre-Châtel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Neuchâtel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Pierredar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Cuolmet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Piz del Palo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Piz Trovat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(Monte) Pizzella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du Pizzo Castello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Plagersflue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 Falcon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Planière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Planknerbrücke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Planplatte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Plasseggen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Plattazüg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Plattenwald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 de Plex-Aboyeu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Pointe de l'Au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Poncin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Pontegana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Ponthoud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Pontida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Pontino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Pormenaz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Filons de diabase postvarisques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anté- à éo-varisques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Hardground de Pra du Pont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Pra Grata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Präbichl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Pralet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Prato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Prättigau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Métaarkose, orthogneiss anté-varisque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Gotthard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métamorphique polycyclique anté-varisque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Praz Couquain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Praz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Preja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Prella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de Prestino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 à Formation du Sexmor,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(Monte) Prosa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Prosanto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Prüsfa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Punt la Drossa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Punta 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Punteglias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Pygurus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de 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Quattervals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Quinten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 (Fm. du Rigi)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Raible: 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Ramoz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Ramschwag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Rämsi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Randa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grossier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Rankweil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(Fm. de la Röti)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et grès quartzitique des Préalpes Médianes (Trias basal)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Ravais-ch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Raverette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des Rayes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Rebhubel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Reichenhall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Reidigen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Reiflingen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Reischiben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Reiselsberg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Renggeri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Reuchenette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Rhénodanubien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Ri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de Ricard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Rickenbach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Rietbad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Rietheim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Riffelberg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récifal de la 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Rigi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à oncolithes (Fm. de la Dorfflüe)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Rinderbiel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Ringgenberg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du Rio dei Gioghi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Riondouneire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de Riva di Solto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Rivière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Robièi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Rocher des Hirondelles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Rodomonts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Rodosex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Roggenegg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Rognoi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Rohrbachstein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Rontins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Röschenz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Rosenlaui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Rossbodenstock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Rossemaison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Rossinière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Rotberg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Rote 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Hartground de Roter Sattel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Rothenfluh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Röti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Rötifirn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Rotondo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Rottal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Roz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Rubli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Ruchberg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Rueras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Ruestel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Ruhpolding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Ruina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Rüschenweid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Russein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(Munt) Russenna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Russille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Rütenen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 de Rütiberg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Rütschlibach-Riedhof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S-charl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Saalhof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Saas 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Säckingen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calcaire de Sädel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Sädelhorn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Safenwil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Safien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métaplutonite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Salamun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(Passo) Salarioli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Salteras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Saltrio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Salvan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Salvatore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Sanalada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Sandalp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Sandhubel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Sanetsch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Sass Queder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Sassauna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Sassina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Saulcy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et subvolcaniques acides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Schallenberg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Schambelen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Scharti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 du Schattwald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Rigi-Scheidegg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Schellenbrücke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Schelmenloch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du Scherbadung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du Scherli(grabe)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et grauwackes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Schimberg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Schinznach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Schistes à Miches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Schlächtenhaus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Schlieren: masse principale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Schlieren, tectonisé au 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Schloss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Schluchsee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Schönau-Herrenschwand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Schoni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Schrattenkalk, devenant marneuse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Schüpferegg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Schwändibach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Schwaningen-Merenbach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Schwaningen-Weizen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Schwarzbach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Schwarzhorn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Scie Besse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Sciernes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Seerücken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Seewen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Seeztal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Sellamatt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Singine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Septaria (Septarienton)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der Serhalten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calcaires d'eau douce et dolomie (GMGG)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Sertig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du Tronc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Sichel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(de l'Helvétique)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Simme,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Sissach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Sivigia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Sogn Placi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Soladier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Solis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tortues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Sommant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Sommersberg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Horizons du Sonnenberg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Sorescia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Sornetan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Sosto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Sous le Rocher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post-varisques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spathiques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Speer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Spirstock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Spitzeren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Spitzmeilen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St-Braix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St-Christophe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St-Gall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St-Triphon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St-Ursanne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St-Blasien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 (e6)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Stad, «Jüngerer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grossier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Staffelegg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Staldengraben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Stamberg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Stanserhorn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Steinatal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Steinberg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Steinsberg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Stellihorn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Stgir et d'Inferno,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Stgir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Quarzporphyre du 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Stockenflue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Straligenstöckli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stratigraphique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Streifengneiss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(Val) Strem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Studweid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Stugl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Subfurcatum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Submédian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Compexe de Südegg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sud-helvétiques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sud-occidental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Surbrunnen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Suren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Taffon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Tamier-Zött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gneiss schisteux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Tannenberg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Tannenwald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Taveyannaz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du Teggiolo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 des 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base tectonisée du Verrucano de Glaris («Plagioklasgneis»)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tectonite,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Tenelin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Tenniken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Ternate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basaux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Thoune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 de Thyon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Tiaun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Tierces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Tierwis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Tillerée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Tissota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Tödi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Todtmoos-Horbach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calcaréo-argileux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Torre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Torrembey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 de Lessoc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Torrentalp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Tösswald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Trasadingen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Tremona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Trepsen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Grava,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Trift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Tristel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Tröleten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Trom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Tros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Troublon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Truche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Trupchun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Truzzo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Tsanfleuron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Tscharren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Tschera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Tschöplihof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Tschuggen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Tüllingen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Tumpriv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Tuors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Turettas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Turritelles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Twannbach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Twäriberg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l'Üblital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d'Uerscheli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Uffiern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d'Uglix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quarzitique d'Ulmiz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ultrahelvétiques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ultramafiques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cristallines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indifférencié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d'Unter-der-Flue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d'Unter 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d'Unter Lochsitli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Götzis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inférieure (UMM)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inférieure (Oolithe Subcompacte)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inférieure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 (Fm. de la Staffelegg)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inférieur de la Fm.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d'Unterwassern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d'Urdorf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des Uttins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d'Utzigen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Vabenau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Vacarisc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Vaduz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Bérard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Val Chironico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Val-d'Illiez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da Surplattas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Gliems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 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Lavaz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Müstair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Nalps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Pigniu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Püra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Rondadura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Val Rude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Sabbia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Val Serrata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Val Stgira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Val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Valbella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Vagrande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Vallorbe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Valzeina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Vanil Carré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Vanis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Varesotto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fossilifère de Vättis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Vauglène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Vaüglia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Vaulruz (UMM-II+III indiff.)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Vellerat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Verdy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Ste-Vérène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Vermes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Vernayaz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Vernettes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Verspala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altérée,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Veveyse de 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Vieux 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Vignone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Villa Olmo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Villarbeney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Villers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Vitznau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Vizan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Vosges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Voralp: faciès acide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Vorarlberg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Vorbourg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Vouan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Vouglans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Vraconne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Vuache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Vuavres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Vudalla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basale, tectonisée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supérieure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inférieure (Crétacé)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Waldenburg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blocs pérégrins (Wanderblock-Bildungen)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Wandfluh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Membres de Wangen et du Letzi,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Wängen, faciès calcaire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Wangental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Wannenalp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Weggis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Wehrenbach-Höckler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Weilergraben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Weissenburg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Weissenstein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Weissgandstöckli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Weissmies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Weitenau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Wendenjoch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Wiesental-Wehratal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Wiesental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Wildegg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Wildgrimmi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Wildstrubel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la Windgällenlücke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Chli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Winterhorn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Wintersberg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Winterthur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Wiriehorn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Wissenbach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Wittnau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Wholusen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Wuerttembergica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Rotzone Wulp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Wynau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Zäsenberg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Zeglingen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 à Formation de Garschella,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Zettenalp-Trochematt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Zirmenkopf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Zoophycos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Zu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saccharoïde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noduleux de la Zünegg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Zürich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Zwischenmythen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0"/>
    <w:bookmarkStart w:id="301" w:name="gc-litstrat-unco-cd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Anhang GC_LITSTRAT_UNCO_CD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de Ransun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l'Altberg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ancien du Doubs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d'Altenburg-Fulach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indifférenciés précédant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Anciens remplissages de bassin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d'Alterswil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d'Attiswil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Gamsa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Gürbe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Saltina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Baltschiedertal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Bietschbach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Chelchbach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Jolibach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Lombach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Bänkel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Bannhalden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Bannholz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du Bärengraben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Bärenholz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Bennau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Bargis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Fidaz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Ralligen (dans le lac de Thoune)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Delenwald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Drussetschawald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Kernwald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Stützwald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Brienz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Brüsis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Castasegna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Chessel-Noville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Chiètres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Flims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Goldau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Gwelber-Laui-Weid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d'Iragell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Mutta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Novalles-Vugelles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Prapan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Schaingels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Tamins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Beringen (Avant-dernière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Selzach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Bick(acher)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Birr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Paléosols du Birrfeld et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Birrfeld (Dernière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Bohlingen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Bonfol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Brandflue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la Breite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Brüggstutz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Buechen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Bünten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Burgacher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Butteberg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Chilchstapfen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Chisetal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Chräjeloch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Dagmersellen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Degermoos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Dürn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l'Ebnet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l'Ellikerholz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d'Emmet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l'Engiwald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d'Entfelden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Feusi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Fislisbach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Flüefeld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Flumenthal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de Flurlingen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Forenirchel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Fornech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Fornholz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Geisslingen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Girenbad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glaciolacustre (Gravier du Klettgau)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Glütschtal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Gondiswil (Dernier Interglaciaire)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Interstade de Gossau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Grandson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Gränichen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Grauholz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Gündelmoos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Gutsch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Habsburg-Hagenholz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Haselbach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deHeitere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Höchi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Holziken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Hombrechtikon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d'Hungerbol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Hütten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d'Igliste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masses tassées nommées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dolomitique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Jonen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Junkerenwald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Käppelihof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Karlsruhe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gravier de Madretsch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Killwangen-Schaffhouse-Mellingen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sablo-graveleux de Kleinhöchstetten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Kollbrunn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Krauchthal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Kunkels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décharge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gare de Brigue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du Riedertal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Golar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 de la Côte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Tuffière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Langacher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Dernier Maximum Glaciaire (LGM),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de retrait du LGM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Lindenhau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Löhningen-Engiwald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Lommiswil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Lupfig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(vallée du Randen)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 (Kilwangen-Schaffhouse)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Meikirch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Mély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Menzingen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du Möhlinerfeld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Mooslerau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du Munot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Münsingen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Niderholz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Niderstalden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premier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niveaux graveleux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deuxième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Niederweningen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Niklaushalden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Nohl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Novazzano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supérieure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d'Oberhard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d'Oensingen-Moos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d'Oftringen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d'Orvin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d'Otelfingen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Paradiesgärtli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Pfyn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pliocènes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Poissine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Port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Rabennest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Ratengütsch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Reidbach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Reuenthal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Rhin et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lacustre de Richterswil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Risibüel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Ritteren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Roggehuse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Ruckfeld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Rüdlingen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Rüfenach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Ryhirt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tassée du Heinzenberg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Gravbier du Sagenbach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Saxegrabe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Schaffhouse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Scherenspitz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Schlieren-Diessenhofen-Stetten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Schlossbuck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Schlyffi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Schmerlet et Toktri,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Schnabelsberg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du 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Suze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Schwanden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Schwarzhäusern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lacustres de Frinvillier et Rondchâtel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Seeland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Seon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Sihl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Sihlsprung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Starrberg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retenue de Diessbach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Steghalden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du Stockesee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Stokar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Strätligen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Stüsslingen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Südranden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Suhr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Sundgau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Tägerhard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Thalgut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Trachslau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Tubeschwanz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Tuileries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inférieure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d'Unterschlatt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Veltheim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Volken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Vorholz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Walsenhaus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Wannen(buck)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Wässerlifluh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Wasterkingen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Wehntal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Wigger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Willisau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Windlach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de Wolfacher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Wolhusen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Wutach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Zulgtal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glaciaire de Zürich-Stein-Bremgarten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Zweidlen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1"/>
    <w:bookmarkStart w:id="302" w:name="gc-litho-cd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Anhang GC_LITHO_CD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amphibolitique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biogénique,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sédim. biogène / biochimique / organique,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chimique,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détritique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nébulitique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artéritique (Schlieren)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enclaves (Schollen)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effusive,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extrusive,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texture granoblastique,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flysch, 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 métamorphisme régional et du contact,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pulvérisée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glauconieuse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micacé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blastes de 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à 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chaille, chert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intrusive,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calcsilicates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carbonates et 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siliceux,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et brèche, indifférencié (psephite: classe des graviers, cailloux et blocs)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crayeux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 à cristaux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leptynite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(roche sédimentaire organique)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(texture granoblastique)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filonienne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carbonatée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intrusive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magmatique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sédimentaire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métapéridotite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métapicrite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plutonique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métaconglomérat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métapyroxénite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métasomatite,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tachetée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réticulée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stromatitique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monominérale,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 pédogénétique,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métamophique)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phosphatée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phosphatée,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effusive)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pyroclastique, indifférenciée (tuf volcanique, &gt; 75 %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cataclastique)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résiduelle / roche sédim. transf. par pédogenèse,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porphyre rhyolitique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récifal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calcirudite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 (psammite: classe des sables)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mudstone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d'altération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cipolin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silicatée,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plutonique,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méta-argilite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volcano-sédimentaire, indifférenciée (tuffite 75-25 %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2"/>
    <w:bookmarkStart w:id="303" w:name="gc-litho-unco-cd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Anhang GC_LITHO_UNCO_CD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3"/>
    <w:bookmarkStart w:id="304" w:name="gc-chrono-cd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Anhang GC_CHRONO_CD</w:t>
      </w:r>
    </w:p>
    <w:p>
      <w:pPr>
        <w:pStyle w:val="FirstParagraph"/>
      </w:pPr>
      <w:r>
        <w:t xml:space="preserve">Wertetabelle der chronostratigraphischen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tardif / Latdorfien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4"/>
    <w:bookmarkStart w:id="305" w:name="gc-tecto-cd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Anhang GC_TECTO_CD</w:t>
      </w:r>
    </w:p>
    <w:p>
      <w:pPr>
        <w:pStyle w:val="FirstParagraph"/>
      </w:pPr>
      <w:r>
        <w:t xml:space="preserve">Wertetabelle der tektonischen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Kronberg-Sud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tabulaire cisaillé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décollé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l'Adula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d'Anzeinde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l'Areua–Bruschghorn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d'Argio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autochtone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des Avant-monts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Bächistock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Bardella-Padella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Belmont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Bernina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Bex-Laubhorn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Blueme-Beichle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Bodengo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Bois de Bouleyres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Bombogno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Bregaglia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bressan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 Broc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Camughera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Carungas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Casanna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Cavistrau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Chaînes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Chamerstock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Champotey-Ramsera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Chastelets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Chatillon-St-Vincent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Chiavenna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Chräzerli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Chropfsberg–Gaffia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Cima Lunga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Cimes Blanches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des Clariden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Claro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Darlun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Dent Blanche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Doldenhorn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Dranses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Drei-Schwestern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l'Eichberg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d'Etirol-Levaz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externes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Fanella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Feuerstätt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Fiseten–Orthalden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Fläscherberg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Forcellina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Frilihorn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Friteren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Gana–Palingera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Geisstritt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Gemsfairen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Gérignoz-la-Roche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Giebelegg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Gitschen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Glegghorn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«Gneiss minuti»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Gonzen-Walenstadt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Gornergrat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Gorvion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la Gotschnawang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Grauspitz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Griessstock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Groven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Grüenhorn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Güida-Alpettas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l'Haupterhorn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Haute Saône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d'Hegau-Bodensee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Heubühl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Hirschberg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Hoch-Fulen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Hoch Turm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Hohenems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Hölzliberg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l'Isorno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Jägerchrüz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Kaminspitz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Kammlistock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provinces magmatiques cénozoïques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Kiental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Klausenpasse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Knorren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La-Pattaz-la-Holena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Langfirn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Lavaux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Lenk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Pléiades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Léventine-Lukmanier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Livizung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Lutry-Thonon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Madrisa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Madulain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Maisander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Malenco-Forno-Lizun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Maliens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triangulaire Marbach-Berneck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Margna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Martegnas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Mergoscia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«Micascisti eclogitici»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 milanais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Mont-Chétif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Emilius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Mont-Gond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Mont-Pèlerin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Montsalvens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Moûtiers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Murtiröl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Muttler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supérieure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l'Obere Rotenflue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Stalden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du Haut-Rhin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l'Ochsenkopf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l'Ochsenweid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d'Orselina–Bellinzona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périadriatique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Petit St-Bernard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 d'Artgas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Piz-Terri-Lunschania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Pizalun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Pizzo del Vallone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Plammis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bassin du Pô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Pontey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Portjengrat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Ralligen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Rigi-Rossberg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Roggenstock-Mördergruebi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Roignais-Versoyen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cisaillement de Roisan–Cignana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Roselette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Rosswald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Roz-Campatsch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S-chanf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S-charl-Sesvenna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Sambuco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Säntis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Sasseneire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des Schächentaler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Schafläger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Schams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Schangnau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Schiahorn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Schorhüttenberg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Scopi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Silberen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Simano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Simme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Sion-Courmayeur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Siviez-Mischabel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Soazza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Speer-Stockberg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St-Jost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la Stäglerenegg-Brünnelistock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Stammerspitz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Steffisburg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Stichplatten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Stockhorn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subalpine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Sublage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d'Allemagne méridionale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Suretta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Tambo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 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ophiolithique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Trescolmen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du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Tscherra-Kalkberg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Tschingel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Tulle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l'Umbrail-Chavalatsch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l'Umbrail–Terza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Stalden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l'Üntschen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de la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Vaulruz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Verampio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Vevey-Evian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Villarvolard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Visperterminen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l'Avant-pays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Wageten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Weissfluh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Wildhorn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Wissenwand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Wolfsegg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Zermatt-Saas-Fee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5"/>
    <w:bookmarkStart w:id="306" w:name="gc-mineral-cd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Anhang GC_MINERAL_CD</w:t>
      </w:r>
    </w:p>
    <w:p>
      <w:pPr>
        <w:pStyle w:val="FirstParagraph"/>
      </w:pPr>
      <w:r>
        <w:t xml:space="preserve">-todo-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aegirine-augite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actinote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silicate d'alumine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andalousite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épidote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jadéite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carpholite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microcline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staurotide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stilpnomélane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trémolite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tourmaline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zéolithe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de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23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Geologisches Datamodel, Revision 3.5</dc:title>
  <dc:creator>Bundesamt für Landestopographie swisstopo</dc:creator>
  <dc:language>de</dc:language>
  <dc:subject>Geologische Landesaufnahme der Schweiz</dc:subject>
  <cp:keywords>GeoCover, Metadata, Model, GIS, Vector data, Geology, Switzerland</cp:keywords>
  <dcterms:created xsi:type="dcterms:W3CDTF">2024-05-30T18:28:04Z</dcterms:created>
  <dcterms:modified xsi:type="dcterms:W3CDTF">2024-05-30T18:28:04Z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lorlinks">
    <vt:lpwstr>True</vt:lpwstr>
  </property>
  <property fmtid="{D5CDD505-2E9C-101B-9397-08002B2CF9AE}" pid="3" name="date">
    <vt:lpwstr>April 2024</vt:lpwstr>
  </property>
  <property fmtid="{D5CDD505-2E9C-101B-9397-08002B2CF9AE}" pid="4" name="fontsize">
    <vt:lpwstr>10pt</vt:lpwstr>
  </property>
  <property fmtid="{D5CDD505-2E9C-101B-9397-08002B2CF9AE}" pid="5" name="geometry">
    <vt:lpwstr>left=3cm,right=2cm,top=3cm,bottom=3cm</vt:lpwstr>
  </property>
  <property fmtid="{D5CDD505-2E9C-101B-9397-08002B2CF9AE}" pid="6" name="linkcolor">
    <vt:lpwstr>teal</vt:lpwstr>
  </property>
  <property fmtid="{D5CDD505-2E9C-101B-9397-08002B2CF9AE}" pid="7" name="mainfont">
    <vt:lpwstr>DejaVu Sans</vt:lpwstr>
  </property>
  <property fmtid="{D5CDD505-2E9C-101B-9397-08002B2CF9AE}" pid="8" name="papersize">
    <vt:lpwstr>a4</vt:lpwstr>
  </property>
  <property fmtid="{D5CDD505-2E9C-101B-9397-08002B2CF9AE}" pid="9" name="subtitle">
    <vt:lpwstr>Beschreibung und Datenkatalog</vt:lpwstr>
  </property>
  <property fmtid="{D5CDD505-2E9C-101B-9397-08002B2CF9AE}" pid="10" name="toccolor">
    <vt:lpwstr>gray</vt:lpwstr>
  </property>
  <property fmtid="{D5CDD505-2E9C-101B-9397-08002B2CF9AE}" pid="11" name="urlcolor">
    <vt:lpwstr>teal</vt:lpwstr>
  </property>
</Properties>
</file>