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0" w:line="288" w:lineRule="auto"/>
      </w:pPr>
      <w:r>
        <w:rPr>
          <w:rFonts w:ascii="Apple SD Gothic Neo" w:hAnsi="Apple SD Gothic Neo" w:eastAsia="Apple SD Gothic Neo"/>
          <w:b/>
          <w:i w:val="0"/>
          <w:color w:val="0D9488"/>
          <w:sz w:val="20"/>
        </w:rPr>
        <w:t>TEAM PROJECT · MVP PLANNING</w:t>
      </w:r>
    </w:p>
    <w:p>
      <w:pPr>
        <w:spacing w:after="100" w:line="288" w:lineRule="auto"/>
      </w:pPr>
      <w:r>
        <w:rPr>
          <w:rFonts w:ascii="Apple SD Gothic Neo" w:hAnsi="Apple SD Gothic Neo" w:eastAsia="Apple SD Gothic Neo"/>
          <w:b/>
          <w:i w:val="0"/>
          <w:color w:val="12304A"/>
          <w:sz w:val="58"/>
        </w:rPr>
        <w:t>AI 커머스 운영 대시보드</w:t>
      </w:r>
    </w:p>
    <w:p>
      <w:pPr>
        <w:spacing w:after="400" w:line="288" w:lineRule="auto"/>
      </w:pPr>
      <w:r>
        <w:rPr>
          <w:rFonts w:ascii="Apple SD Gothic Neo" w:hAnsi="Apple SD Gothic Neo" w:eastAsia="Apple SD Gothic Neo"/>
          <w:b/>
          <w:i w:val="0"/>
          <w:color w:val="0F766E"/>
          <w:sz w:val="30"/>
        </w:rPr>
        <w:t>데이터 분석부터 역할별 액션까지 연결하는 운영 의사결정 시스템</w:t>
      </w:r>
    </w:p>
    <w:p>
      <w:pPr>
        <w:spacing w:after="560" w:line="288" w:lineRule="auto"/>
      </w:pPr>
      <w:r>
        <w:rPr>
          <w:rFonts w:ascii="Apple SD Gothic Neo" w:hAnsi="Apple SD Gothic Neo" w:eastAsia="Apple SD Gothic Neo"/>
          <w:b w:val="0"/>
          <w:i w:val="0"/>
          <w:color w:val="5F6B76"/>
          <w:sz w:val="22"/>
        </w:rPr>
        <w:t>Streamlit + Python 기반 MVP 설계서</w:t>
        <w:br/>
        <w:t>데이터 기간: 2026.03.17–2026.06.14 · CSV 7종 · 상품 10개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317"/>
        <w:gridCol w:w="1987"/>
        <w:gridCol w:w="317"/>
        <w:gridCol w:w="1987"/>
        <w:gridCol w:w="317"/>
        <w:gridCol w:w="1987"/>
      </w:tblGrid>
      <w:tr>
        <w:tc>
          <w:tcPr>
            <w:tcW w:type="dxa" w:w="1387"/>
            <w:shd w:fill="12304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0"/>
              </w:rPr>
              <w:t>01 데이터</w:t>
            </w:r>
          </w:p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FFFFFF"/>
                <w:sz w:val="17"/>
              </w:rPr>
              <w:t>CSV 7종</w:t>
              <w:br/>
              <w:t>상품·판매·광고·고객·재고·리뷰·추천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32"/>
              </w:rPr>
              <w:t>→</w:t>
            </w:r>
          </w:p>
        </w:tc>
        <w:tc>
          <w:tcPr>
            <w:tcW w:type="dxa" w:w="1387"/>
            <w:shd w:fill="0F76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0"/>
              </w:rPr>
              <w:t>02 분석</w:t>
            </w:r>
          </w:p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FFFFFF"/>
                <w:sz w:val="17"/>
              </w:rPr>
              <w:t>전처리 → 이벤트 탐지 → 기간별 상관분석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32"/>
              </w:rPr>
              <w:t>→</w:t>
            </w:r>
          </w:p>
        </w:tc>
        <w:tc>
          <w:tcPr>
            <w:tcW w:type="dxa" w:w="1387"/>
            <w:shd w:fill="0F76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0"/>
              </w:rPr>
              <w:t>03 판단</w:t>
            </w:r>
          </w:p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FFFFFF"/>
                <w:sz w:val="17"/>
              </w:rPr>
              <w:t>인사이트 요약 → 역할별 액션 생성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32"/>
              </w:rPr>
              <w:t>→</w:t>
            </w:r>
          </w:p>
        </w:tc>
        <w:tc>
          <w:tcPr>
            <w:tcW w:type="dxa" w:w="1387"/>
            <w:shd w:fill="12304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0"/>
              </w:rPr>
              <w:t>04 제공</w:t>
            </w:r>
          </w:p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FFFFFF"/>
                <w:sz w:val="17"/>
              </w:rPr>
              <w:t>Streamlit 대시보드 → 주간·대표 리포트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06"/>
            <w:shd w:fill="E8F4F4"/>
            <w:tcBorders>
              <w:top w:val="single" w:sz="10" w:color="0D9488"/>
              <w:left w:val="single" w:sz="10" w:color="0D9488"/>
              <w:bottom w:val="single" w:sz="10" w:color="0D9488"/>
              <w:right w:val="single" w:sz="10" w:color="0D9488"/>
              <w:insideH w:val="single" w:sz="10" w:color="0D9488"/>
              <w:insideV w:val="single" w:sz="10" w:color="0D948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20"/>
              </w:rPr>
              <w:t>한 문장 정의</w:t>
            </w:r>
          </w:p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20"/>
              </w:rPr>
              <w:t>분산된 쇼핑몰 데이터를 한 화면에서 읽고, 이상 이벤트와 연관 지표를 찾아 담당팀의 실행 과제로 전환하는 대시보드.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이 문서로 합의할 것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MVP에서 반드시 구현할 기능과 나중에 확장할 기능의 경계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7개 CSV의 결합 방식과 분석 단위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8개 에이전트 역할을 Python 모듈로 구현하는 방법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팀원이 병렬로 개발할 수 있는 인터페이스와 완료 기준</w:t>
      </w:r>
    </w:p>
    <w:p>
      <w:pPr>
        <w:spacing w:after="0" w:line="288" w:lineRule="auto"/>
      </w:pPr>
      <w:r>
        <w:rPr>
          <w:rFonts w:ascii="Apple SD Gothic Neo" w:hAnsi="Apple SD Gothic Neo" w:eastAsia="Apple SD Gothic Neo"/>
          <w:b w:val="0"/>
          <w:i/>
          <w:color w:val="5F6B76"/>
          <w:sz w:val="19"/>
        </w:rPr>
        <w:t>Prepared for AI Agent Education Team</w:t>
      </w:r>
    </w:p>
    <w:p>
      <w:r>
        <w:br w:type="page"/>
      </w:r>
    </w:p>
    <w:p>
      <w:pPr>
        <w:pStyle w:val="Heading1"/>
        <w:keepNext/>
      </w:pPr>
      <w:r>
        <w:t>1. 과제 개요</w:t>
      </w:r>
    </w:p>
    <w:p>
      <w:pPr>
        <w:pStyle w:val="Heading2"/>
        <w:keepNext/>
      </w:pPr>
      <w:r>
        <w:t>1.1 배경과 문제 정의</w:t>
      </w:r>
    </w:p>
    <w:p>
      <w:pPr>
        <w:spacing w:after="100" w:line="288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1"/>
        </w:rPr>
        <w:t>쇼핑몰 운영 데이터는 판매, 광고, 재고, 고객, 리뷰, 추천 성과로 나뉘어 있어 팀별로 서로 다른 화면과 파일을 확인하게 된다. 그 결과 이상 징후를 늦게 발견하거나, 원인을 추정하는 데 시간이 걸리고, 분석 결과가 실제 담당 업무로 이어지지 않는 문제가 발생한다.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94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운영 문제</w:t>
            </w:r>
          </w:p>
        </w:tc>
        <w:tc>
          <w:tcPr>
            <w:tcW w:type="dxa" w:w="309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현재 불편</w:t>
            </w:r>
          </w:p>
        </w:tc>
        <w:tc>
          <w:tcPr>
            <w:tcW w:type="dxa" w:w="410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대시보드가 제공할 답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데이터 분산</w:t>
            </w:r>
          </w:p>
        </w:tc>
        <w:tc>
          <w:tcPr>
            <w:tcW w:type="dxa" w:w="30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7개 CSV를 개별 확인</w:t>
            </w:r>
          </w:p>
        </w:tc>
        <w:tc>
          <w:tcPr>
            <w:tcW w:type="dxa" w:w="410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기간 필터 기반 통합 KPI와 공통 데이터 모델</w:t>
            </w:r>
          </w:p>
        </w:tc>
      </w:tr>
      <w:tr>
        <w:tc>
          <w:tcPr>
            <w:tcW w:type="dxa" w:w="19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이상 징후 발견 지연</w:t>
            </w:r>
          </w:p>
        </w:tc>
        <w:tc>
          <w:tcPr>
            <w:tcW w:type="dxa" w:w="30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담당자가 직접 추세 비교</w:t>
            </w:r>
          </w:p>
        </w:tc>
        <w:tc>
          <w:tcPr>
            <w:tcW w:type="dxa" w:w="410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판매·재고·광고·추천 이벤트 자동 탐지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원인 추정의 어려움</w:t>
            </w:r>
          </w:p>
        </w:tc>
        <w:tc>
          <w:tcPr>
            <w:tcW w:type="dxa" w:w="30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지표를 수작업으로 대조</w:t>
            </w:r>
          </w:p>
        </w:tc>
        <w:tc>
          <w:tcPr>
            <w:tcW w:type="dxa" w:w="410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기간별 상관분석과 이벤트 전후 변화</w:t>
            </w:r>
          </w:p>
        </w:tc>
      </w:tr>
      <w:tr>
        <w:tc>
          <w:tcPr>
            <w:tcW w:type="dxa" w:w="19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분석 후 실행 단절</w:t>
            </w:r>
          </w:p>
        </w:tc>
        <w:tc>
          <w:tcPr>
            <w:tcW w:type="dxa" w:w="30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회의에서 다시 업무 정의</w:t>
            </w:r>
          </w:p>
        </w:tc>
        <w:tc>
          <w:tcPr>
            <w:tcW w:type="dxa" w:w="410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담당팀·우선순위·기한이 있는 액션 보드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목표와 성공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06"/>
            <w:shd w:fill="E8F4F4"/>
            <w:tcBorders>
              <w:top w:val="single" w:sz="10" w:color="0D9488"/>
              <w:left w:val="single" w:sz="10" w:color="0D9488"/>
              <w:bottom w:val="single" w:sz="10" w:color="0D9488"/>
              <w:right w:val="single" w:sz="10" w:color="0D9488"/>
              <w:insideH w:val="single" w:sz="10" w:color="0D9488"/>
              <w:insideV w:val="single" w:sz="10" w:color="0D948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20"/>
              </w:rPr>
              <w:t>MVP 목표</w:t>
            </w:r>
          </w:p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20"/>
              </w:rPr>
              <w:t>사용자가 기간을 선택하면 KPI, 이벤트, 상관관계, 핵심 인사이트, 역할별 액션을 같은 데이터 기준으로 확인하고 주간 보고서를 생성할 수 있어야 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22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525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성공 기준</w:t>
            </w:r>
          </w:p>
        </w:tc>
        <w:tc>
          <w:tcPr>
            <w:tcW w:type="dxa" w:w="266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검증 방법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데이터</w:t>
            </w:r>
          </w:p>
        </w:tc>
        <w:tc>
          <w:tcPr>
            <w:tcW w:type="dxa" w:w="52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CSV 7종을 오류 없이 로드하고 날짜·상품 키를 표준화</w:t>
            </w:r>
          </w:p>
        </w:tc>
        <w:tc>
          <w:tcPr>
            <w:tcW w:type="dxa" w:w="266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행 수·날짜 범위·누락값 검증</w:t>
            </w:r>
          </w:p>
        </w:tc>
      </w:tr>
      <w:tr>
        <w:tc>
          <w:tcPr>
            <w:tcW w:type="dxa" w:w="122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분석</w:t>
            </w:r>
          </w:p>
        </w:tc>
        <w:tc>
          <w:tcPr>
            <w:tcW w:type="dxa" w:w="525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정의된 임계값으로 이벤트와 상관 Top N 생성</w:t>
            </w:r>
          </w:p>
        </w:tc>
        <w:tc>
          <w:tcPr>
            <w:tcW w:type="dxa" w:w="266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샘플 기간 수동 계산과 비교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업무</w:t>
            </w:r>
          </w:p>
        </w:tc>
        <w:tc>
          <w:tcPr>
            <w:tcW w:type="dxa" w:w="52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이벤트별 담당팀·우선순위·마감일 제시</w:t>
            </w:r>
          </w:p>
        </w:tc>
        <w:tc>
          <w:tcPr>
            <w:tcW w:type="dxa" w:w="266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역할 필터와 상태 변경 확인</w:t>
            </w:r>
          </w:p>
        </w:tc>
      </w:tr>
      <w:tr>
        <w:tc>
          <w:tcPr>
            <w:tcW w:type="dxa" w:w="122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화면</w:t>
            </w:r>
          </w:p>
        </w:tc>
        <w:tc>
          <w:tcPr>
            <w:tcW w:type="dxa" w:w="525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핵심 흐름을 5개 메뉴 안에서 탐색</w:t>
            </w:r>
          </w:p>
        </w:tc>
        <w:tc>
          <w:tcPr>
            <w:tcW w:type="dxa" w:w="266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팀원 사용자 테스트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리포트</w:t>
            </w:r>
          </w:p>
        </w:tc>
        <w:tc>
          <w:tcPr>
            <w:tcW w:type="dxa" w:w="52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주간 요약을 Markdown/PDF로 재생성</w:t>
            </w:r>
          </w:p>
        </w:tc>
        <w:tc>
          <w:tcPr>
            <w:tcW w:type="dxa" w:w="266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동일 기간 결과 일치 확인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사용자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22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396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가장 먼저 보는 정보</w:t>
            </w:r>
          </w:p>
        </w:tc>
        <w:tc>
          <w:tcPr>
            <w:tcW w:type="dxa" w:w="396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대표 액션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대표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매출·주문·핵심 위험·승인 요청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예산 조정, 추가 발주 승인</w:t>
            </w:r>
          </w:p>
        </w:tc>
      </w:tr>
      <w:tr>
        <w:tc>
          <w:tcPr>
            <w:tcW w:type="dxa" w:w="122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마케팅</w:t>
            </w:r>
          </w:p>
        </w:tc>
        <w:tc>
          <w:tcPr>
            <w:tcW w:type="dxa" w:w="396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ROAS·클릭·전환·캠페인 이벤트</w:t>
            </w:r>
          </w:p>
        </w:tc>
        <w:tc>
          <w:tcPr>
            <w:tcW w:type="dxa" w:w="396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예산 재배분, 소재 교체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MD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상품 판매 추세·재고·인기상품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발주, 안전재고 조정</w:t>
            </w:r>
          </w:p>
        </w:tc>
      </w:tr>
      <w:tr>
        <w:tc>
          <w:tcPr>
            <w:tcW w:type="dxa" w:w="122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CRM/CS</w:t>
            </w:r>
          </w:p>
        </w:tc>
        <w:tc>
          <w:tcPr>
            <w:tcW w:type="dxa" w:w="396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신규·재구매·이탈·리뷰·환불</w:t>
            </w:r>
          </w:p>
        </w:tc>
        <w:tc>
          <w:tcPr>
            <w:tcW w:type="dxa" w:w="396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고객 세그먼트 캠페인, CS 개선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운영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미완료 액션·마감 초과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담당자 배정, 상태 추적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데이터 설계</w:t>
      </w:r>
    </w:p>
    <w:p>
      <w:pPr>
        <w:pStyle w:val="Heading2"/>
        <w:keepNext/>
      </w:pPr>
      <w:r>
        <w:t>2.1 데이터셋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194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파일</w:t>
            </w:r>
          </w:p>
        </w:tc>
        <w:tc>
          <w:tcPr>
            <w:tcW w:type="dxa" w:w="151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행/주기</w:t>
            </w:r>
          </w:p>
        </w:tc>
        <w:tc>
          <w:tcPr>
            <w:tcW w:type="dxa" w:w="309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핵심 컬럼</w:t>
            </w:r>
          </w:p>
        </w:tc>
        <w:tc>
          <w:tcPr>
            <w:tcW w:type="dxa" w:w="259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분석 역할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sales_data.csv</w:t>
            </w:r>
          </w:p>
        </w:tc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900행 / 일·상품</w:t>
            </w:r>
          </w:p>
        </w:tc>
        <w:tc>
          <w:tcPr>
            <w:tcW w:type="dxa" w:w="30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quantity_sold, revenue, orders</w:t>
            </w:r>
          </w:p>
        </w:tc>
        <w:tc>
          <w:tcPr>
            <w:tcW w:type="dxa" w:w="25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매출·판매·주문 KPI와 급등락</w:t>
            </w:r>
          </w:p>
        </w:tc>
      </w:tr>
      <w:tr>
        <w:tc>
          <w:tcPr>
            <w:tcW w:type="dxa" w:w="19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product_data.csv</w:t>
            </w:r>
          </w:p>
        </w:tc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10행 / 마스터</w:t>
            </w:r>
          </w:p>
        </w:tc>
        <w:tc>
          <w:tcPr>
            <w:tcW w:type="dxa" w:w="30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cost, price, safe_stock</w:t>
            </w:r>
          </w:p>
        </w:tc>
        <w:tc>
          <w:tcPr>
            <w:tcW w:type="dxa" w:w="259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상품 속성·마진·기준재고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marketing_data.csv</w:t>
            </w:r>
          </w:p>
        </w:tc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360행 / 일·채널</w:t>
            </w:r>
          </w:p>
        </w:tc>
        <w:tc>
          <w:tcPr>
            <w:tcW w:type="dxa" w:w="30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ad_spend, clicks, conversions, ROAS</w:t>
            </w:r>
          </w:p>
        </w:tc>
        <w:tc>
          <w:tcPr>
            <w:tcW w:type="dxa" w:w="25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광고 효율과 전주 비교</w:t>
            </w:r>
          </w:p>
        </w:tc>
      </w:tr>
      <w:tr>
        <w:tc>
          <w:tcPr>
            <w:tcW w:type="dxa" w:w="19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customer_data.csv</w:t>
            </w:r>
          </w:p>
        </w:tc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90행 / 일</w:t>
            </w:r>
          </w:p>
        </w:tc>
        <w:tc>
          <w:tcPr>
            <w:tcW w:type="dxa" w:w="30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new/returning, signups, abandon_rate</w:t>
            </w:r>
          </w:p>
        </w:tc>
        <w:tc>
          <w:tcPr>
            <w:tcW w:type="dxa" w:w="259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고객 유입·재구매·장바구니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inventory_data.csv</w:t>
            </w:r>
          </w:p>
        </w:tc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900행 / 일·상품</w:t>
            </w:r>
          </w:p>
        </w:tc>
        <w:tc>
          <w:tcPr>
            <w:tcW w:type="dxa" w:w="30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current_stock, safe_stock</w:t>
            </w:r>
          </w:p>
        </w:tc>
        <w:tc>
          <w:tcPr>
            <w:tcW w:type="dxa" w:w="25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품절·품절 위험</w:t>
            </w:r>
          </w:p>
        </w:tc>
      </w:tr>
      <w:tr>
        <w:tc>
          <w:tcPr>
            <w:tcW w:type="dxa" w:w="19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review_cs_data.csv</w:t>
            </w:r>
          </w:p>
        </w:tc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130행 / 주·상품</w:t>
            </w:r>
          </w:p>
        </w:tc>
        <w:tc>
          <w:tcPr>
            <w:tcW w:type="dxa" w:w="30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rating, inquiry, refund</w:t>
            </w:r>
          </w:p>
        </w:tc>
        <w:tc>
          <w:tcPr>
            <w:tcW w:type="dxa" w:w="259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리뷰·CS 품질 신호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recommendation_log.csv</w:t>
            </w:r>
          </w:p>
        </w:tc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900행 / 일·상품</w:t>
            </w:r>
          </w:p>
        </w:tc>
        <w:tc>
          <w:tcPr>
            <w:tcW w:type="dxa" w:w="30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recommended, click, conversion</w:t>
            </w:r>
          </w:p>
        </w:tc>
        <w:tc>
          <w:tcPr>
            <w:tcW w:type="dxa" w:w="25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추천 CTR·CVR 성과</w:t>
            </w:r>
          </w:p>
        </w:tc>
      </w:tr>
    </w:tbl>
    <w:p>
      <w:pPr>
        <w:spacing w:after="20"/>
      </w:pPr>
    </w:p>
    <w:p>
      <w:pPr>
        <w:spacing w:after="100" w:line="288" w:lineRule="auto"/>
      </w:pPr>
      <w:r>
        <w:rPr>
          <w:rFonts w:ascii="Apple SD Gothic Neo" w:hAnsi="Apple SD Gothic Neo" w:eastAsia="Apple SD Gothic Neo"/>
          <w:b w:val="0"/>
          <w:i/>
          <w:color w:val="5F6B76"/>
          <w:sz w:val="18"/>
        </w:rPr>
        <w:t>실제 데이터 범위: 2026.03.17–2026.06.14. review_cs_data.csv는 2026.06.09까지의 주간 데이터다.</w:t>
      </w:r>
    </w:p>
    <w:p>
      <w:pPr>
        <w:pStyle w:val="Heading2"/>
        <w:keepNext/>
      </w:pPr>
      <w:r>
        <w:t>2.2 공통 데이터 모델과 조인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94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분석 단위</w:t>
            </w:r>
          </w:p>
        </w:tc>
        <w:tc>
          <w:tcPr>
            <w:tcW w:type="dxa" w:w="223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키</w:t>
            </w:r>
          </w:p>
        </w:tc>
        <w:tc>
          <w:tcPr>
            <w:tcW w:type="dxa" w:w="496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결합 원칙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상품 일별 팩트</w:t>
            </w:r>
          </w:p>
        </w:tc>
        <w:tc>
          <w:tcPr>
            <w:tcW w:type="dxa" w:w="223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date + product_id</w:t>
            </w:r>
          </w:p>
        </w:tc>
        <w:tc>
          <w:tcPr>
            <w:tcW w:type="dxa" w:w="496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판매·재고·추천을 left join하고 product 마스터를 결합</w:t>
            </w:r>
          </w:p>
        </w:tc>
      </w:tr>
      <w:tr>
        <w:tc>
          <w:tcPr>
            <w:tcW w:type="dxa" w:w="19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마케팅 일별 팩트</w:t>
            </w:r>
          </w:p>
        </w:tc>
        <w:tc>
          <w:tcPr>
            <w:tcW w:type="dxa" w:w="223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date + channel + campaign</w:t>
            </w:r>
          </w:p>
        </w:tc>
        <w:tc>
          <w:tcPr>
            <w:tcW w:type="dxa" w:w="496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상품 ID가 없으므로 날짜 집계 후 전체 KPI 분석에 사용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고객 일별 팩트</w:t>
            </w:r>
          </w:p>
        </w:tc>
        <w:tc>
          <w:tcPr>
            <w:tcW w:type="dxa" w:w="223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date</w:t>
            </w:r>
          </w:p>
        </w:tc>
        <w:tc>
          <w:tcPr>
            <w:tcW w:type="dxa" w:w="496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날짜 기준으로 전체 매출·마케팅 집계와 결합</w:t>
            </w:r>
          </w:p>
        </w:tc>
      </w:tr>
      <w:tr>
        <w:tc>
          <w:tcPr>
            <w:tcW w:type="dxa" w:w="19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리뷰 주간 팩트</w:t>
            </w:r>
          </w:p>
        </w:tc>
        <w:tc>
          <w:tcPr>
            <w:tcW w:type="dxa" w:w="223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date + product_id</w:t>
            </w:r>
          </w:p>
        </w:tc>
        <w:tc>
          <w:tcPr>
            <w:tcW w:type="dxa" w:w="496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원본 주기를 유지하고 필요 시 최근 관측값 또는 주간 집계 사용</w:t>
            </w:r>
          </w:p>
        </w:tc>
      </w:tr>
    </w:tbl>
    <w:p>
      <w:pPr>
        <w:spacing w:after="20"/>
      </w:pP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모든 date 컬럼은 datetime으로 변환하고 분석 시작일·종료일을 공통 필터로 적용한다.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product_id와 product_name 충돌 시 product_data.csv를 기준 정보로 사용한다.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0으로 나누는 CTR·CVR·ROAS 계산은 0 또는 결측 처리 규칙을 명시한다.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결측값을 임의 평균으로 채우기 전에 원본 주기 차이인지 데이터 오류인지 구분한다.</w:t>
      </w:r>
    </w:p>
    <w:p>
      <w:pPr>
        <w:pStyle w:val="Heading2"/>
        <w:keepNext/>
      </w:pPr>
      <w:r>
        <w:t>2.3 표준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51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객체</w:t>
            </w:r>
          </w:p>
        </w:tc>
        <w:tc>
          <w:tcPr>
            <w:tcW w:type="dxa" w:w="525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필수 필드</w:t>
            </w:r>
          </w:p>
        </w:tc>
        <w:tc>
          <w:tcPr>
            <w:tcW w:type="dxa" w:w="237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사용처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events</w:t>
            </w:r>
          </w:p>
        </w:tc>
        <w:tc>
          <w:tcPr>
            <w:tcW w:type="dxa" w:w="52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event_id, date, type, product_id, severity, metric, change_rate</w:t>
            </w:r>
          </w:p>
        </w:tc>
        <w:tc>
          <w:tcPr>
            <w:tcW w:type="dxa" w:w="237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이벤트 목록·타임라인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correlations</w:t>
            </w:r>
          </w:p>
        </w:tc>
        <w:tc>
          <w:tcPr>
            <w:tcW w:type="dxa" w:w="525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period, metric_a, metric_b, method, coefficient, sample_size</w:t>
            </w:r>
          </w:p>
        </w:tc>
        <w:tc>
          <w:tcPr>
            <w:tcW w:type="dxa" w:w="237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Top N·히트맵·네트워크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insights</w:t>
            </w:r>
          </w:p>
        </w:tc>
        <w:tc>
          <w:tcPr>
            <w:tcW w:type="dxa" w:w="52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period, audience, title, summary, evidence_ids, caution</w:t>
            </w:r>
          </w:p>
        </w:tc>
        <w:tc>
          <w:tcPr>
            <w:tcW w:type="dxa" w:w="237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요약 카드·리포트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actions</w:t>
            </w:r>
          </w:p>
        </w:tc>
        <w:tc>
          <w:tcPr>
            <w:tcW w:type="dxa" w:w="525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action_id, source_event_id, team, priority, due_date, instruction, status</w:t>
            </w:r>
          </w:p>
        </w:tc>
        <w:tc>
          <w:tcPr>
            <w:tcW w:type="dxa" w:w="237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역할별 액션 보드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reports</w:t>
            </w:r>
          </w:p>
        </w:tc>
        <w:tc>
          <w:tcPr>
            <w:tcW w:type="dxa" w:w="52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period, report_type, generated_at, sections, output_path</w:t>
            </w:r>
          </w:p>
        </w:tc>
        <w:tc>
          <w:tcPr>
            <w:tcW w:type="dxa" w:w="237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주간·대표 보고서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전체 시스템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317"/>
        <w:gridCol w:w="1987"/>
        <w:gridCol w:w="317"/>
        <w:gridCol w:w="1987"/>
        <w:gridCol w:w="317"/>
        <w:gridCol w:w="1987"/>
      </w:tblGrid>
      <w:tr>
        <w:tc>
          <w:tcPr>
            <w:tcW w:type="dxa" w:w="1387"/>
            <w:shd w:fill="12304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0"/>
              </w:rPr>
              <w:t>01 데이터</w:t>
            </w:r>
          </w:p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FFFFFF"/>
                <w:sz w:val="17"/>
              </w:rPr>
              <w:t>CSV 7종</w:t>
              <w:br/>
              <w:t>상품·판매·광고·고객·재고·리뷰·추천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32"/>
              </w:rPr>
              <w:t>→</w:t>
            </w:r>
          </w:p>
        </w:tc>
        <w:tc>
          <w:tcPr>
            <w:tcW w:type="dxa" w:w="1387"/>
            <w:shd w:fill="0F76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0"/>
              </w:rPr>
              <w:t>02 분석</w:t>
            </w:r>
          </w:p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FFFFFF"/>
                <w:sz w:val="17"/>
              </w:rPr>
              <w:t>전처리 → 이벤트 탐지 → 기간별 상관분석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32"/>
              </w:rPr>
              <w:t>→</w:t>
            </w:r>
          </w:p>
        </w:tc>
        <w:tc>
          <w:tcPr>
            <w:tcW w:type="dxa" w:w="1387"/>
            <w:shd w:fill="0F76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0"/>
              </w:rPr>
              <w:t>03 판단</w:t>
            </w:r>
          </w:p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FFFFFF"/>
                <w:sz w:val="17"/>
              </w:rPr>
              <w:t>인사이트 요약 → 역할별 액션 생성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32"/>
              </w:rPr>
              <w:t>→</w:t>
            </w:r>
          </w:p>
        </w:tc>
        <w:tc>
          <w:tcPr>
            <w:tcW w:type="dxa" w:w="1387"/>
            <w:shd w:fill="12304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0"/>
              </w:rPr>
              <w:t>04 제공</w:t>
            </w:r>
          </w:p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FFFFFF"/>
                <w:sz w:val="17"/>
              </w:rPr>
              <w:t>Streamlit 대시보드 → 주간·대표 리포트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MVP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29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계층</w:t>
            </w:r>
          </w:p>
        </w:tc>
        <w:tc>
          <w:tcPr>
            <w:tcW w:type="dxa" w:w="345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구성 요소</w:t>
            </w:r>
          </w:p>
        </w:tc>
        <w:tc>
          <w:tcPr>
            <w:tcW w:type="dxa" w:w="432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책임</w:t>
            </w:r>
          </w:p>
        </w:tc>
      </w:tr>
      <w:tr>
        <w:tc>
          <w:tcPr>
            <w:tcW w:type="dxa" w:w="12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UI</w:t>
            </w:r>
          </w:p>
        </w:tc>
        <w:tc>
          <w:tcPr>
            <w:tcW w:type="dxa" w:w="34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Streamlit</w:t>
            </w:r>
          </w:p>
        </w:tc>
        <w:tc>
          <w:tcPr>
            <w:tcW w:type="dxa" w:w="432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기간·역할 필터, KPI, 차트, 액션 상태, 보고서 다운로드</w:t>
            </w:r>
          </w:p>
        </w:tc>
      </w:tr>
      <w:tr>
        <w:tc>
          <w:tcPr>
            <w:tcW w:type="dxa" w:w="12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서비스</w:t>
            </w:r>
          </w:p>
        </w:tc>
        <w:tc>
          <w:tcPr>
            <w:tcW w:type="dxa" w:w="345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dashboard_service / report_service</w:t>
            </w:r>
          </w:p>
        </w:tc>
        <w:tc>
          <w:tcPr>
            <w:tcW w:type="dxa" w:w="432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화면 요청을 분석 모듈과 연결하고 캐시 관리</w:t>
            </w:r>
          </w:p>
        </w:tc>
      </w:tr>
      <w:tr>
        <w:tc>
          <w:tcPr>
            <w:tcW w:type="dxa" w:w="12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분석 모듈</w:t>
            </w:r>
          </w:p>
        </w:tc>
        <w:tc>
          <w:tcPr>
            <w:tcW w:type="dxa" w:w="34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loader / events / correlations / insights / actions</w:t>
            </w:r>
          </w:p>
        </w:tc>
        <w:tc>
          <w:tcPr>
            <w:tcW w:type="dxa" w:w="432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8개 에이전트 역할을 순수 Python 함수·클래스로 구현</w:t>
            </w:r>
          </w:p>
        </w:tc>
      </w:tr>
      <w:tr>
        <w:tc>
          <w:tcPr>
            <w:tcW w:type="dxa" w:w="12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데이터</w:t>
            </w:r>
          </w:p>
        </w:tc>
        <w:tc>
          <w:tcPr>
            <w:tcW w:type="dxa" w:w="345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CSV + pandas DataFrame</w:t>
            </w:r>
          </w:p>
        </w:tc>
        <w:tc>
          <w:tcPr>
            <w:tcW w:type="dxa" w:w="432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MVP 저장소. 액션 상태는 JSON 또는 SQLite 선택 가능</w:t>
            </w:r>
          </w:p>
        </w:tc>
      </w:tr>
      <w:tr>
        <w:tc>
          <w:tcPr>
            <w:tcW w:type="dxa" w:w="12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확장</w:t>
            </w:r>
          </w:p>
        </w:tc>
        <w:tc>
          <w:tcPr>
            <w:tcW w:type="dxa" w:w="34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LLM / scheduler / n8n</w:t>
            </w:r>
          </w:p>
        </w:tc>
        <w:tc>
          <w:tcPr>
            <w:tcW w:type="dxa" w:w="432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자연어 품질 향상과 월요일 자동 발행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실행 순서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앱 시작 시 CSV 7종을 로드하고 데이터 품질 검사를 실행한다.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선택 기간을 기준으로 상품·마케팅·고객 지표를 집계한다.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이벤트 규칙을 적용하고 severity와 근거 지표를 기록한다.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동일 기간 지표의 피어슨·스피어만 상관계수와 이벤트 전후 변화를 계산한다.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규칙 기반 템플릿으로 인사이트와 역할별 액션을 생성한다.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Streamlit 화면과 주간·대표 보고서가 동일 산출물을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06"/>
            <w:shd w:fill="EAF0F6"/>
            <w:tcBorders>
              <w:top w:val="single" w:sz="10" w:color="12304A"/>
              <w:left w:val="single" w:sz="10" w:color="12304A"/>
              <w:bottom w:val="single" w:sz="10" w:color="12304A"/>
              <w:right w:val="single" w:sz="10" w:color="12304A"/>
              <w:insideH w:val="single" w:sz="10" w:color="12304A"/>
              <w:insideV w:val="single" w:sz="10" w:color="1230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20"/>
              </w:rPr>
              <w:t>핵심 설계 원칙</w:t>
            </w:r>
          </w:p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20"/>
              </w:rPr>
              <w:t>대시보드와 보고서가 각각 계산하지 않는다. 한 번 생성한 표준 산출물(events, correlations, insights, actions)을 모든 화면과 리포트가 공유한다.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에이전트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288"/>
        <w:gridCol w:w="2160"/>
        <w:gridCol w:w="288"/>
        <w:gridCol w:w="2160"/>
        <w:gridCol w:w="288"/>
        <w:gridCol w:w="1958"/>
      </w:tblGrid>
      <w:tr>
        <w:tc>
          <w:tcPr>
            <w:tcW w:type="dxa" w:w="1387"/>
            <w:shd w:fill="EAF0F6"/>
            <w:tcBorders>
              <w:top w:val="single" w:sz="7" w:color="12304A"/>
              <w:left w:val="single" w:sz="7" w:color="12304A"/>
              <w:bottom w:val="single" w:sz="7" w:color="12304A"/>
              <w:right w:val="single" w:sz="7" w:color="12304A"/>
              <w:insideH w:val="single" w:sz="7" w:color="12304A"/>
              <w:insideV w:val="single" w:sz="7" w:color="12304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데이터 준비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28"/>
              </w:rPr>
              <w:t>→</w:t>
            </w:r>
          </w:p>
        </w:tc>
        <w:tc>
          <w:tcPr>
            <w:tcW w:type="dxa" w:w="1387"/>
            <w:shd w:fill="E8F4F4"/>
            <w:tcBorders>
              <w:top w:val="single" w:sz="7" w:color="0D9488"/>
              <w:left w:val="single" w:sz="7" w:color="0D9488"/>
              <w:bottom w:val="single" w:sz="7" w:color="0D9488"/>
              <w:right w:val="single" w:sz="7" w:color="0D9488"/>
              <w:insideH w:val="single" w:sz="7" w:color="0D9488"/>
              <w:insideV w:val="single" w:sz="7" w:color="0D9488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분석 엔진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28"/>
              </w:rPr>
              <w:t>→</w:t>
            </w:r>
          </w:p>
        </w:tc>
        <w:tc>
          <w:tcPr>
            <w:tcW w:type="dxa" w:w="1387"/>
            <w:shd w:fill="EAF7F2"/>
            <w:tcBorders>
              <w:top w:val="single" w:sz="7" w:color="0D9488"/>
              <w:left w:val="single" w:sz="7" w:color="0D9488"/>
              <w:bottom w:val="single" w:sz="7" w:color="0D9488"/>
              <w:right w:val="single" w:sz="7" w:color="0D9488"/>
              <w:insideH w:val="single" w:sz="7" w:color="0D9488"/>
              <w:insideV w:val="single" w:sz="7" w:color="0D9488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판단·추천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28"/>
              </w:rPr>
              <w:t>→</w:t>
            </w:r>
          </w:p>
        </w:tc>
        <w:tc>
          <w:tcPr>
            <w:tcW w:type="dxa" w:w="1387"/>
            <w:shd w:fill="FFF6E6"/>
            <w:tcBorders>
              <w:top w:val="single" w:sz="7" w:color="12304A"/>
              <w:left w:val="single" w:sz="7" w:color="12304A"/>
              <w:bottom w:val="single" w:sz="7" w:color="12304A"/>
              <w:right w:val="single" w:sz="7" w:color="12304A"/>
              <w:insideH w:val="single" w:sz="7" w:color="12304A"/>
              <w:insideV w:val="single" w:sz="7" w:color="12304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전달·관리</w:t>
            </w:r>
          </w:p>
        </w:tc>
      </w:tr>
      <w:tr>
        <w:tc>
          <w:tcPr>
            <w:tcW w:type="dxa" w:w="1387"/>
            <w:shd w:fill="EAF0F6"/>
            <w:tcBorders>
              <w:top w:val="single" w:sz="7" w:color="12304A"/>
              <w:left w:val="single" w:sz="7" w:color="12304A"/>
              <w:bottom w:val="single" w:sz="7" w:color="12304A"/>
              <w:right w:val="single" w:sz="7" w:color="12304A"/>
              <w:insideH w:val="single" w:sz="7" w:color="12304A"/>
              <w:insideV w:val="single" w:sz="7" w:color="12304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1. Data Loader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28"/>
              </w:rPr>
              <w:t>→</w:t>
            </w:r>
          </w:p>
        </w:tc>
        <w:tc>
          <w:tcPr>
            <w:tcW w:type="dxa" w:w="1387"/>
            <w:shd w:fill="E8F4F4"/>
            <w:tcBorders>
              <w:top w:val="single" w:sz="7" w:color="0D9488"/>
              <w:left w:val="single" w:sz="7" w:color="0D9488"/>
              <w:bottom w:val="single" w:sz="7" w:color="0D9488"/>
              <w:right w:val="single" w:sz="7" w:color="0D9488"/>
              <w:insideH w:val="single" w:sz="7" w:color="0D9488"/>
              <w:insideV w:val="single" w:sz="7" w:color="0D9488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2. Event Detector</w:t>
              <w:br/>
              <w:t>3. Correlation Analyzer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28"/>
              </w:rPr>
              <w:t>→</w:t>
            </w:r>
          </w:p>
        </w:tc>
        <w:tc>
          <w:tcPr>
            <w:tcW w:type="dxa" w:w="1387"/>
            <w:shd w:fill="EAF7F2"/>
            <w:tcBorders>
              <w:top w:val="single" w:sz="7" w:color="0D9488"/>
              <w:left w:val="single" w:sz="7" w:color="0D9488"/>
              <w:bottom w:val="single" w:sz="7" w:color="0D9488"/>
              <w:right w:val="single" w:sz="7" w:color="0D9488"/>
              <w:insideH w:val="single" w:sz="7" w:color="0D9488"/>
              <w:insideV w:val="single" w:sz="7" w:color="0D9488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4. Insight Generator</w:t>
              <w:br/>
              <w:t>6. Action Planner</w:t>
            </w:r>
          </w:p>
        </w:tc>
        <w:tc>
          <w:tcPr>
            <w:tcW w:type="dxa" w:w="1387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28"/>
              </w:rPr>
              <w:t>→</w:t>
            </w:r>
          </w:p>
        </w:tc>
        <w:tc>
          <w:tcPr>
            <w:tcW w:type="dxa" w:w="1387"/>
            <w:shd w:fill="FFF6E6"/>
            <w:tcBorders>
              <w:top w:val="single" w:sz="7" w:color="12304A"/>
              <w:left w:val="single" w:sz="7" w:color="12304A"/>
              <w:bottom w:val="single" w:sz="7" w:color="12304A"/>
              <w:right w:val="single" w:sz="7" w:color="12304A"/>
              <w:insideH w:val="single" w:sz="7" w:color="12304A"/>
              <w:insideV w:val="single" w:sz="7" w:color="12304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5. Weekly Report</w:t>
              <w:br/>
              <w:t>7. Task Assignment</w:t>
              <w:br/>
              <w:t>8. Executive Report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180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에이전트</w:t>
            </w:r>
          </w:p>
        </w:tc>
        <w:tc>
          <w:tcPr>
            <w:tcW w:type="dxa" w:w="208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입력</w:t>
            </w:r>
          </w:p>
        </w:tc>
        <w:tc>
          <w:tcPr>
            <w:tcW w:type="dxa" w:w="338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핵심 처리</w:t>
            </w:r>
          </w:p>
        </w:tc>
        <w:tc>
          <w:tcPr>
            <w:tcW w:type="dxa" w:w="180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출력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6"/>
              </w:rPr>
              <w:t>1 Data Loader</w:t>
            </w:r>
          </w:p>
        </w:tc>
        <w:tc>
          <w:tcPr>
            <w:tcW w:type="dxa" w:w="20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CSV 경로</w:t>
            </w:r>
          </w:p>
        </w:tc>
        <w:tc>
          <w:tcPr>
            <w:tcW w:type="dxa" w:w="338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형 변환·키 검증·품질 검사·통합</w:t>
            </w:r>
          </w:p>
        </w:tc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DataBundle, quality_report</w:t>
            </w:r>
          </w:p>
        </w:tc>
      </w:tr>
      <w:tr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6"/>
              </w:rPr>
              <w:t>2 Event Detector</w:t>
            </w:r>
          </w:p>
        </w:tc>
        <w:tc>
          <w:tcPr>
            <w:tcW w:type="dxa" w:w="208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DataBundle, period</w:t>
            </w:r>
          </w:p>
        </w:tc>
        <w:tc>
          <w:tcPr>
            <w:tcW w:type="dxa" w:w="338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판매·재고·광고·인기·추천 규칙</w:t>
            </w:r>
          </w:p>
        </w:tc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events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6"/>
              </w:rPr>
              <w:t>3 Correlation Analyzer</w:t>
            </w:r>
          </w:p>
        </w:tc>
        <w:tc>
          <w:tcPr>
            <w:tcW w:type="dxa" w:w="20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DataBundle, events</w:t>
            </w:r>
          </w:p>
        </w:tc>
        <w:tc>
          <w:tcPr>
            <w:tcW w:type="dxa" w:w="338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Pearson/Spearman, ±1일 변화</w:t>
            </w:r>
          </w:p>
        </w:tc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correlations, network</w:t>
            </w:r>
          </w:p>
        </w:tc>
      </w:tr>
      <w:tr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6"/>
              </w:rPr>
              <w:t>4 Insight Generator</w:t>
            </w:r>
          </w:p>
        </w:tc>
        <w:tc>
          <w:tcPr>
            <w:tcW w:type="dxa" w:w="208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events, correlations</w:t>
            </w:r>
          </w:p>
        </w:tc>
        <w:tc>
          <w:tcPr>
            <w:tcW w:type="dxa" w:w="338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역할별 근거 요약, 주의 문구</w:t>
            </w:r>
          </w:p>
        </w:tc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insights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6"/>
              </w:rPr>
              <w:t>5 Weekly Report</w:t>
            </w:r>
          </w:p>
        </w:tc>
        <w:tc>
          <w:tcPr>
            <w:tcW w:type="dxa" w:w="20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KPI + 표준 산출물</w:t>
            </w:r>
          </w:p>
        </w:tc>
        <w:tc>
          <w:tcPr>
            <w:tcW w:type="dxa" w:w="338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주간 섹션·표·그래프 구성</w:t>
            </w:r>
          </w:p>
        </w:tc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weekly report</w:t>
            </w:r>
          </w:p>
        </w:tc>
      </w:tr>
      <w:tr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6"/>
              </w:rPr>
              <w:t>6 Action Planner</w:t>
            </w:r>
          </w:p>
        </w:tc>
        <w:tc>
          <w:tcPr>
            <w:tcW w:type="dxa" w:w="208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events, correlations</w:t>
            </w:r>
          </w:p>
        </w:tc>
        <w:tc>
          <w:tcPr>
            <w:tcW w:type="dxa" w:w="338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영향도·긴급성 기반 액션 생성</w:t>
            </w:r>
          </w:p>
        </w:tc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actions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6"/>
              </w:rPr>
              <w:t>7 Task Assignment</w:t>
            </w:r>
          </w:p>
        </w:tc>
        <w:tc>
          <w:tcPr>
            <w:tcW w:type="dxa" w:w="20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actions, role map</w:t>
            </w:r>
          </w:p>
        </w:tc>
        <w:tc>
          <w:tcPr>
            <w:tcW w:type="dxa" w:w="338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팀 배정·상태·마감 초과 표시</w:t>
            </w:r>
          </w:p>
        </w:tc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action board</w:t>
            </w:r>
          </w:p>
        </w:tc>
      </w:tr>
      <w:tr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6"/>
              </w:rPr>
              <w:t>8 Executive Report</w:t>
            </w:r>
          </w:p>
        </w:tc>
        <w:tc>
          <w:tcPr>
            <w:tcW w:type="dxa" w:w="208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weekly report, actions</w:t>
            </w:r>
          </w:p>
        </w:tc>
        <w:tc>
          <w:tcPr>
            <w:tcW w:type="dxa" w:w="338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핵심 KPI·승인 요청 압축</w:t>
            </w:r>
          </w:p>
        </w:tc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6"/>
              </w:rPr>
              <w:t>1–2p executive report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MVP 구현 방식</w:t>
      </w:r>
    </w:p>
    <w:p>
      <w:pPr>
        <w:spacing w:after="100" w:line="288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1"/>
        </w:rPr>
        <w:t>초기 버전에서는 각 에이전트를 별도 프로세스나 LangChain Agent로 분리하지 않는다. 입력과 출력이 명확한 Python 모듈로 구현해 디버깅과 테스트를 단순화한다. 향후 외부 도구 호출, 장기 상태, 승인 워크플로우가 필요해질 때 독립 에이전트로 교체한다.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554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모듈 인터페이스 예시</w:t>
            </w:r>
          </w:p>
        </w:tc>
        <w:tc>
          <w:tcPr>
            <w:tcW w:type="dxa" w:w="352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반환</w:t>
            </w:r>
          </w:p>
        </w:tc>
      </w:tr>
      <w:tr>
        <w:tc>
          <w:tcPr>
            <w:tcW w:type="dxa" w:w="55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load_data(data_dir) → DataBundle</w:t>
            </w:r>
          </w:p>
        </w:tc>
        <w:tc>
          <w:tcPr>
            <w:tcW w:type="dxa" w:w="35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원본 DataFrame 사전 + 품질 리포트</w:t>
            </w:r>
          </w:p>
        </w:tc>
      </w:tr>
      <w:tr>
        <w:tc>
          <w:tcPr>
            <w:tcW w:type="dxa" w:w="55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detect_events(bundle, start, end, config) → DataFrame</w:t>
            </w:r>
          </w:p>
        </w:tc>
        <w:tc>
          <w:tcPr>
            <w:tcW w:type="dxa" w:w="352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표준 events</w:t>
            </w:r>
          </w:p>
        </w:tc>
      </w:tr>
      <w:tr>
        <w:tc>
          <w:tcPr>
            <w:tcW w:type="dxa" w:w="55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analyze_correlations(bundle, events, period, method) → CorrelationResult</w:t>
            </w:r>
          </w:p>
        </w:tc>
        <w:tc>
          <w:tcPr>
            <w:tcW w:type="dxa" w:w="35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행렬 + Top N + 네트워크</w:t>
            </w:r>
          </w:p>
        </w:tc>
      </w:tr>
      <w:tr>
        <w:tc>
          <w:tcPr>
            <w:tcW w:type="dxa" w:w="55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generate_insights(result, audience, llm=None) → list[Insight]</w:t>
            </w:r>
          </w:p>
        </w:tc>
        <w:tc>
          <w:tcPr>
            <w:tcW w:type="dxa" w:w="352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규칙 기반 기본값, LLM 선택 적용</w:t>
            </w:r>
          </w:p>
        </w:tc>
      </w:tr>
      <w:tr>
        <w:tc>
          <w:tcPr>
            <w:tcW w:type="dxa" w:w="55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plan_actions(events, correlations, today) → DataFrame</w:t>
            </w:r>
          </w:p>
        </w:tc>
        <w:tc>
          <w:tcPr>
            <w:tcW w:type="dxa" w:w="35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표준 actions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분석 및 업무 규칙</w:t>
      </w:r>
    </w:p>
    <w:p>
      <w:pPr>
        <w:pStyle w:val="Heading2"/>
        <w:keepNext/>
      </w:pPr>
      <w:r>
        <w:t>5.1 이벤트 탐지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72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이벤트</w:t>
            </w:r>
          </w:p>
        </w:tc>
        <w:tc>
          <w:tcPr>
            <w:tcW w:type="dxa" w:w="396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기본 조건</w:t>
            </w:r>
          </w:p>
        </w:tc>
        <w:tc>
          <w:tcPr>
            <w:tcW w:type="dxa" w:w="338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심각도·액션 예시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판매 급상승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3일 기준 평균 대비 quantity_sold +50% 이상</w:t>
            </w:r>
          </w:p>
        </w:tc>
        <w:tc>
          <w:tcPr>
            <w:tcW w:type="dxa" w:w="338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재고 소진 예상일이 짧으면 High / MD 발주</w:t>
            </w:r>
          </w:p>
        </w:tc>
      </w:tr>
      <w:tr>
        <w:tc>
          <w:tcPr>
            <w:tcW w:type="dxa" w:w="172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판매 급감</w:t>
            </w:r>
          </w:p>
        </w:tc>
        <w:tc>
          <w:tcPr>
            <w:tcW w:type="dxa" w:w="396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3일 기준 평균 대비 quantity_sold -30% 이하</w:t>
            </w:r>
          </w:p>
        </w:tc>
        <w:tc>
          <w:tcPr>
            <w:tcW w:type="dxa" w:w="338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매출 영향이 크면 High / 원인 점검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품절 위험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current_stock &lt; safe_stock</w:t>
            </w:r>
          </w:p>
        </w:tc>
        <w:tc>
          <w:tcPr>
            <w:tcW w:type="dxa" w:w="338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재고 비율과 판매 속도로 H/M/L / MD</w:t>
            </w:r>
          </w:p>
        </w:tc>
      </w:tr>
      <w:tr>
        <w:tc>
          <w:tcPr>
            <w:tcW w:type="dxa" w:w="172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품절</w:t>
            </w:r>
          </w:p>
        </w:tc>
        <w:tc>
          <w:tcPr>
            <w:tcW w:type="dxa" w:w="396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current_stock = 0</w:t>
            </w:r>
          </w:p>
        </w:tc>
        <w:tc>
          <w:tcPr>
            <w:tcW w:type="dxa" w:w="338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High / 즉시 발주·노출 조정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광고 효율 저하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ROAS가 전주 대비 20% 이상 감소</w:t>
            </w:r>
          </w:p>
        </w:tc>
        <w:tc>
          <w:tcPr>
            <w:tcW w:type="dxa" w:w="338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광고비 규모 반영 / 마케팅</w:t>
            </w:r>
          </w:p>
        </w:tc>
      </w:tr>
      <w:tr>
        <w:tc>
          <w:tcPr>
            <w:tcW w:type="dxa" w:w="172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인기상품 진입</w:t>
            </w:r>
          </w:p>
        </w:tc>
        <w:tc>
          <w:tcPr>
            <w:tcW w:type="dxa" w:w="396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카테고리 판매량 Top 3 신규 진입</w:t>
            </w:r>
          </w:p>
        </w:tc>
        <w:tc>
          <w:tcPr>
            <w:tcW w:type="dxa" w:w="338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Medium / 재고·추천 노출 강화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추천 성과 우수</w:t>
            </w:r>
          </w:p>
        </w:tc>
        <w:tc>
          <w:tcPr>
            <w:tcW w:type="dxa" w:w="396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CTR 또는 CVR이 기간 평균보다 30% 이상 높음</w:t>
            </w:r>
          </w:p>
        </w:tc>
        <w:tc>
          <w:tcPr>
            <w:tcW w:type="dxa" w:w="338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Medium / 추천 슬롯 확대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상관관계 분석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분석 지표: quantity_sold, revenue, current_stock, ad_spend, clicks, conversions, rating, recommended_count, click_count, conversion_count.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기간은 기본 7일이며 14일·30일을 선택할 수 있다. 표본 수가 너무 작으면 결과를 숨기거나 경고한다.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Pearson은 선형 관계, Spearman은 순위 기반 관계로 제공하고 절대값 기준 Top N을 추출한다.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이벤트 발생일 전후 ±1일의 광고·클릭·판매·재고 변화를 별도 근거로 기록한다.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06"/>
            <w:shd w:fill="FFF6E6"/>
            <w:tcBorders>
              <w:top w:val="single" w:sz="10" w:color="F59E0B"/>
              <w:left w:val="single" w:sz="10" w:color="F59E0B"/>
              <w:bottom w:val="single" w:sz="10" w:color="F59E0B"/>
              <w:right w:val="single" w:sz="10" w:color="F59E0B"/>
              <w:insideH w:val="single" w:sz="10" w:color="F59E0B"/>
              <w:insideV w:val="single" w:sz="10" w:color="F59E0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F59E0B"/>
                <w:sz w:val="20"/>
              </w:rPr>
              <w:t>해석 주의</w:t>
            </w:r>
          </w:p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20"/>
              </w:rPr>
              <w:t>높은 상관계수는 인과관계를 증명하지 않는다. 프로모션, 요일, 계절성, 가격 변경 같은 외부 요인을 함께 확인해야 한다.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액션 우선순위</w:t>
      </w:r>
    </w:p>
    <w:p>
      <w:pPr>
        <w:spacing w:after="100" w:line="288" w:lineRule="auto"/>
      </w:pPr>
      <w:r>
        <w:rPr>
          <w:rFonts w:ascii="Apple SD Gothic Neo" w:hAnsi="Apple SD Gothic Neo" w:eastAsia="Apple SD Gothic Neo"/>
          <w:b/>
          <w:i w:val="0"/>
          <w:color w:val="12304A"/>
          <w:sz w:val="22"/>
        </w:rPr>
        <w:t>priority_score = 영향도(40%) + 긴급성(35%) + 근거 강도(25%)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29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등급</w:t>
            </w:r>
          </w:p>
        </w:tc>
        <w:tc>
          <w:tcPr>
            <w:tcW w:type="dxa" w:w="540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기준</w:t>
            </w:r>
          </w:p>
        </w:tc>
        <w:tc>
          <w:tcPr>
            <w:tcW w:type="dxa" w:w="237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기본 마감</w:t>
            </w:r>
          </w:p>
        </w:tc>
      </w:tr>
      <w:tr>
        <w:tc>
          <w:tcPr>
            <w:tcW w:type="dxa" w:w="12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High</w:t>
            </w:r>
          </w:p>
        </w:tc>
        <w:tc>
          <w:tcPr>
            <w:tcW w:type="dxa" w:w="54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품절·큰 매출 영향·승인 필요 또는 score ≥ 75</w:t>
            </w:r>
          </w:p>
        </w:tc>
        <w:tc>
          <w:tcPr>
            <w:tcW w:type="dxa" w:w="237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오늘 또는 2영업일</w:t>
            </w:r>
          </w:p>
        </w:tc>
      </w:tr>
      <w:tr>
        <w:tc>
          <w:tcPr>
            <w:tcW w:type="dxa" w:w="12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Medium</w:t>
            </w:r>
          </w:p>
        </w:tc>
        <w:tc>
          <w:tcPr>
            <w:tcW w:type="dxa" w:w="54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추세 대응·최적화 또는 45 ≤ score &lt; 75</w:t>
            </w:r>
          </w:p>
        </w:tc>
        <w:tc>
          <w:tcPr>
            <w:tcW w:type="dxa" w:w="237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3–5영업일</w:t>
            </w:r>
          </w:p>
        </w:tc>
      </w:tr>
      <w:tr>
        <w:tc>
          <w:tcPr>
            <w:tcW w:type="dxa" w:w="12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Low</w:t>
            </w:r>
          </w:p>
        </w:tc>
        <w:tc>
          <w:tcPr>
            <w:tcW w:type="dxa" w:w="54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관찰·실험 후보 또는 score &lt; 45</w:t>
            </w:r>
          </w:p>
        </w:tc>
        <w:tc>
          <w:tcPr>
            <w:tcW w:type="dxa" w:w="237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다음 주 검토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대시보드 정보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944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메뉴</w:t>
            </w:r>
          </w:p>
        </w:tc>
        <w:tc>
          <w:tcPr>
            <w:tcW w:type="dxa" w:w="324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핵심 질문</w:t>
            </w:r>
          </w:p>
        </w:tc>
        <w:tc>
          <w:tcPr>
            <w:tcW w:type="dxa" w:w="388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주요 구성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Executive Summary</w:t>
            </w:r>
          </w:p>
        </w:tc>
        <w:tc>
          <w:tcPr>
            <w:tcW w:type="dxa" w:w="324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지금 가장 중요한 변화는 무엇인가?</w:t>
            </w:r>
          </w:p>
        </w:tc>
        <w:tc>
          <w:tcPr>
            <w:tcW w:type="dxa" w:w="38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기간 필터, KPI 카드, Top 이벤트, Top 상관, 승인 요청</w:t>
            </w:r>
          </w:p>
        </w:tc>
      </w:tr>
      <w:tr>
        <w:tc>
          <w:tcPr>
            <w:tcW w:type="dxa" w:w="19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Events</w:t>
            </w:r>
          </w:p>
        </w:tc>
        <w:tc>
          <w:tcPr>
            <w:tcW w:type="dxa" w:w="324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어떤 이상 신호가 언제 발생했는가?</w:t>
            </w:r>
          </w:p>
        </w:tc>
        <w:tc>
          <w:tcPr>
            <w:tcW w:type="dxa" w:w="388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이벤트 필터, 타임라인, 상품 상세, 근거 지표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Correlation Lab</w:t>
            </w:r>
          </w:p>
        </w:tc>
        <w:tc>
          <w:tcPr>
            <w:tcW w:type="dxa" w:w="324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어떤 지표가 함께 움직였는가?</w:t>
            </w:r>
          </w:p>
        </w:tc>
        <w:tc>
          <w:tcPr>
            <w:tcW w:type="dxa" w:w="38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히트맵, 네트워크, 지표 2개 상세 차트</w:t>
            </w:r>
          </w:p>
        </w:tc>
      </w:tr>
      <w:tr>
        <w:tc>
          <w:tcPr>
            <w:tcW w:type="dxa" w:w="1944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Action Board</w:t>
            </w:r>
          </w:p>
        </w:tc>
        <w:tc>
          <w:tcPr>
            <w:tcW w:type="dxa" w:w="324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누가 무엇을 언제까지 해야 하는가?</w:t>
            </w:r>
          </w:p>
        </w:tc>
        <w:tc>
          <w:tcPr>
            <w:tcW w:type="dxa" w:w="388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역할·우선순위·상태 필터, 마감 초과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Reports</w:t>
            </w:r>
          </w:p>
        </w:tc>
        <w:tc>
          <w:tcPr>
            <w:tcW w:type="dxa" w:w="324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주간 결과를 어떻게 공유하는가?</w:t>
            </w:r>
          </w:p>
        </w:tc>
        <w:tc>
          <w:tcPr>
            <w:tcW w:type="dxa" w:w="38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주간·대표 보고서 미리보기와 다운로드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Executive Summary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72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영역</w:t>
            </w:r>
          </w:p>
        </w:tc>
        <w:tc>
          <w:tcPr>
            <w:tcW w:type="dxa" w:w="460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표시 내용</w:t>
            </w:r>
          </w:p>
        </w:tc>
        <w:tc>
          <w:tcPr>
            <w:tcW w:type="dxa" w:w="273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상호작용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상단 필터</w:t>
            </w:r>
          </w:p>
        </w:tc>
        <w:tc>
          <w:tcPr>
            <w:tcW w:type="dxa" w:w="460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시작일·종료일·역할</w:t>
            </w:r>
          </w:p>
        </w:tc>
        <w:tc>
          <w:tcPr>
            <w:tcW w:type="dxa" w:w="273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변경 시 전체 화면 재계산</w:t>
            </w:r>
          </w:p>
        </w:tc>
      </w:tr>
      <w:tr>
        <w:tc>
          <w:tcPr>
            <w:tcW w:type="dxa" w:w="172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KPI 1행</w:t>
            </w:r>
          </w:p>
        </w:tc>
        <w:tc>
          <w:tcPr>
            <w:tcW w:type="dxa" w:w="460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매출, 주문, ROAS, 신규/재구매, 평균 평점</w:t>
            </w:r>
          </w:p>
        </w:tc>
        <w:tc>
          <w:tcPr>
            <w:tcW w:type="dxa" w:w="273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전기간 대비 증감 표시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핵심 이슈</w:t>
            </w:r>
          </w:p>
        </w:tc>
        <w:tc>
          <w:tcPr>
            <w:tcW w:type="dxa" w:w="460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심각도 높은 이벤트 3–5개</w:t>
            </w:r>
          </w:p>
        </w:tc>
        <w:tc>
          <w:tcPr>
            <w:tcW w:type="dxa" w:w="273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클릭하면 상세 이벤트 이동</w:t>
            </w:r>
          </w:p>
        </w:tc>
      </w:tr>
      <w:tr>
        <w:tc>
          <w:tcPr>
            <w:tcW w:type="dxa" w:w="172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상관 Top 3</w:t>
            </w:r>
          </w:p>
        </w:tc>
        <w:tc>
          <w:tcPr>
            <w:tcW w:type="dxa" w:w="460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지표 쌍·계수·표본 수</w:t>
            </w:r>
          </w:p>
        </w:tc>
        <w:tc>
          <w:tcPr>
            <w:tcW w:type="dxa" w:w="273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상세 분석으로 이동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우선 액션</w:t>
            </w:r>
          </w:p>
        </w:tc>
        <w:tc>
          <w:tcPr>
            <w:tcW w:type="dxa" w:w="460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High 우선순위와 승인 요청</w:t>
            </w:r>
          </w:p>
        </w:tc>
        <w:tc>
          <w:tcPr>
            <w:tcW w:type="dxa" w:w="273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상태 변경·담당팀 필터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화면 사용 흐름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대표 또는 팀원이 분석 기간과 역할을 선택한다.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Executive Summary에서 KPI 변화와 High 이벤트를 확인한다.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이벤트를 클릭해 발생 근거와 관련 상품을 확인한다.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Correlation Lab에서 관련 지표의 추세와 산점도를 검토한다.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Action Board에서 제안 업무를 담당팀에 배정하고 상태를 갱신한다.</w:t>
      </w:r>
    </w:p>
    <w:p>
      <w:pPr>
        <w:pStyle w:val="ListNumber"/>
        <w:spacing w:after="8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Reports에서 동일 기간의 주간 또는 대표 보고서를 생성한다.</w:t>
      </w:r>
    </w:p>
    <w:p>
      <w:pPr>
        <w:pStyle w:val="Heading1"/>
        <w:keepNext/>
      </w:pPr>
      <w:r>
        <w:t>7. 기술 구조와 폴더 구성</w:t>
      </w:r>
    </w:p>
    <w:p>
      <w:pPr>
        <w:spacing w:after="100" w:line="288" w:lineRule="auto"/>
      </w:pPr>
      <w:r>
        <w:rPr>
          <w:rFonts w:ascii="Apple SD Gothic Neo" w:hAnsi="Apple SD Gothic Neo" w:eastAsia="Apple SD Gothic Neo"/>
          <w:b/>
          <w:i w:val="0"/>
          <w:color w:val="12304A"/>
          <w:sz w:val="22"/>
        </w:rPr>
        <w:t>권장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06"/>
            <w:shd w:fill="F7F9FA"/>
            <w:tcBorders>
              <w:top w:val="single" w:sz="10" w:color="12304A"/>
              <w:left w:val="single" w:sz="10" w:color="12304A"/>
              <w:bottom w:val="single" w:sz="10" w:color="12304A"/>
              <w:right w:val="single" w:sz="10" w:color="12304A"/>
              <w:insideH w:val="single" w:sz="10" w:color="12304A"/>
              <w:insideV w:val="single" w:sz="10" w:color="1230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20"/>
              </w:rPr>
              <w:t>프로젝트 트리</w:t>
            </w:r>
          </w:p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20"/>
              </w:rPr>
              <w:t>app.py</w:t>
              <w:br/>
              <w:t>src/</w:t>
              <w:br/>
              <w:t xml:space="preserve">  data_loader.py · event_detector.py · correlation_analyzer.py</w:t>
              <w:br/>
              <w:t xml:space="preserve">  insight_generator.py · action_planner.py · report_generator.py</w:t>
              <w:br/>
              <w:t xml:space="preserve">  models.py · config.py · utils.py</w:t>
              <w:br/>
              <w:t>pages/</w:t>
              <w:br/>
              <w:t xml:space="preserve">  1_Executive_Summary.py · 2_Events.py · 3_Correlation_Lab.py</w:t>
              <w:br/>
              <w:t xml:space="preserve">  4_Action_Board.py · 5_Reports.py</w:t>
              <w:br/>
              <w:t>db/ · tests/ · outputs/reports/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51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기술</w:t>
            </w:r>
          </w:p>
        </w:tc>
        <w:tc>
          <w:tcPr>
            <w:tcW w:type="dxa" w:w="252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선택</w:t>
            </w:r>
          </w:p>
        </w:tc>
        <w:tc>
          <w:tcPr>
            <w:tcW w:type="dxa" w:w="504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UI</w:t>
            </w:r>
          </w:p>
        </w:tc>
        <w:tc>
          <w:tcPr>
            <w:tcW w:type="dxa" w:w="252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Streamlit</w:t>
            </w:r>
          </w:p>
        </w:tc>
        <w:tc>
          <w:tcPr>
            <w:tcW w:type="dxa" w:w="504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짧은 기간에 필터·차트·다운로드 구현 가능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처리</w:t>
            </w:r>
          </w:p>
        </w:tc>
        <w:tc>
          <w:tcPr>
            <w:tcW w:type="dxa" w:w="252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pandas / numpy</w:t>
            </w:r>
          </w:p>
        </w:tc>
        <w:tc>
          <w:tcPr>
            <w:tcW w:type="dxa" w:w="504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CSV 집계·이동 통계·조인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분석</w:t>
            </w:r>
          </w:p>
        </w:tc>
        <w:tc>
          <w:tcPr>
            <w:tcW w:type="dxa" w:w="252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scipy / pandas corr</w:t>
            </w:r>
          </w:p>
        </w:tc>
        <w:tc>
          <w:tcPr>
            <w:tcW w:type="dxa" w:w="504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Pearson·Spearman 계산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시각화</w:t>
            </w:r>
          </w:p>
        </w:tc>
        <w:tc>
          <w:tcPr>
            <w:tcW w:type="dxa" w:w="252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Plotly + NetworkX</w:t>
            </w:r>
          </w:p>
        </w:tc>
        <w:tc>
          <w:tcPr>
            <w:tcW w:type="dxa" w:w="504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대화형 차트·네트워크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리포트</w:t>
            </w:r>
          </w:p>
        </w:tc>
        <w:tc>
          <w:tcPr>
            <w:tcW w:type="dxa" w:w="252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Jinja2 + Markdown/PDF</w:t>
            </w:r>
          </w:p>
        </w:tc>
        <w:tc>
          <w:tcPr>
            <w:tcW w:type="dxa" w:w="504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템플릿 기반 반복 생성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상태 저장</w:t>
            </w:r>
          </w:p>
        </w:tc>
        <w:tc>
          <w:tcPr>
            <w:tcW w:type="dxa" w:w="252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JSON 또는 SQLite</w:t>
            </w:r>
          </w:p>
        </w:tc>
        <w:tc>
          <w:tcPr>
            <w:tcW w:type="dxa" w:w="504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액션 상태 유지; MVP 규모에 적합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LLM</w:t>
            </w:r>
          </w:p>
        </w:tc>
        <w:tc>
          <w:tcPr>
            <w:tcW w:type="dxa" w:w="252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선택 사항</w:t>
            </w:r>
          </w:p>
        </w:tc>
        <w:tc>
          <w:tcPr>
            <w:tcW w:type="dxa" w:w="504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인사이트 문장 개선. 실패 시 규칙 템플릿 사용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비기능 요구사항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동일 입력과 기간에는 동일 분석 결과를 반환한다.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임계값은 코드 상수가 아니라 config에서 조정할 수 있게 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데이터 로딩·분석 결과는 Streamlit cache_data로 캐시한다.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오류 발생 시 빈 화면 대신 누락 파일·컬럼·기간 문제를 사용자에게 설명한다.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LLM 키가 없어도 전체 기능이 동작해야 하며 외부 전송 데이터는 최소화한다.</w:t>
      </w:r>
    </w:p>
    <w:p>
      <w:pPr>
        <w:pStyle w:val="Heading1"/>
        <w:keepNext/>
      </w:pPr>
      <w:r>
        <w:t>8. 개발 계획과 팀 분담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51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475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주요 작업</w:t>
            </w:r>
          </w:p>
        </w:tc>
        <w:tc>
          <w:tcPr>
            <w:tcW w:type="dxa" w:w="280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완료 조건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1. 기반</w:t>
            </w:r>
          </w:p>
        </w:tc>
        <w:tc>
          <w:tcPr>
            <w:tcW w:type="dxa" w:w="475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데이터 로더, 모델, 품질 검사, 공통 config</w:t>
            </w:r>
          </w:p>
        </w:tc>
        <w:tc>
          <w:tcPr>
            <w:tcW w:type="dxa" w:w="280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CSV 7종 로드 및 테스트 통과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2. 분석</w:t>
            </w:r>
          </w:p>
        </w:tc>
        <w:tc>
          <w:tcPr>
            <w:tcW w:type="dxa" w:w="475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이벤트 규칙, KPI, 상관분석</w:t>
            </w:r>
          </w:p>
        </w:tc>
        <w:tc>
          <w:tcPr>
            <w:tcW w:type="dxa" w:w="280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샘플 기간 결과를 수동 검증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3. 판단</w:t>
            </w:r>
          </w:p>
        </w:tc>
        <w:tc>
          <w:tcPr>
            <w:tcW w:type="dxa" w:w="475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인사이트 템플릿, 액션 점수·배정</w:t>
            </w:r>
          </w:p>
        </w:tc>
        <w:tc>
          <w:tcPr>
            <w:tcW w:type="dxa" w:w="280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역할별 결과 생성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4. 화면</w:t>
            </w:r>
          </w:p>
        </w:tc>
        <w:tc>
          <w:tcPr>
            <w:tcW w:type="dxa" w:w="475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5개 메뉴, 필터, 차트, 액션 상태</w:t>
            </w:r>
          </w:p>
        </w:tc>
        <w:tc>
          <w:tcPr>
            <w:tcW w:type="dxa" w:w="280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핵심 사용자 흐름 완주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5. 보고서</w:t>
            </w:r>
          </w:p>
        </w:tc>
        <w:tc>
          <w:tcPr>
            <w:tcW w:type="dxa" w:w="475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주간·대표 템플릿, 다운로드</w:t>
            </w:r>
          </w:p>
        </w:tc>
        <w:tc>
          <w:tcPr>
            <w:tcW w:type="dxa" w:w="280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대시보드와 수치 일치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6. 검증</w:t>
            </w:r>
          </w:p>
        </w:tc>
        <w:tc>
          <w:tcPr>
            <w:tcW w:type="dxa" w:w="475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통합 테스트, 데모 시나리오, 발표</w:t>
            </w:r>
          </w:p>
        </w:tc>
        <w:tc>
          <w:tcPr>
            <w:tcW w:type="dxa" w:w="280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완료 기준 체크리스트 통과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권장 역할 분담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08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워크스트림</w:t>
            </w:r>
          </w:p>
        </w:tc>
        <w:tc>
          <w:tcPr>
            <w:tcW w:type="dxa" w:w="439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책임</w:t>
            </w:r>
          </w:p>
        </w:tc>
        <w:tc>
          <w:tcPr>
            <w:tcW w:type="dxa" w:w="259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연결 지점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데이터·백엔드</w:t>
            </w:r>
          </w:p>
        </w:tc>
        <w:tc>
          <w:tcPr>
            <w:tcW w:type="dxa" w:w="43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loader, models, KPI, 품질 검사</w:t>
            </w:r>
          </w:p>
        </w:tc>
        <w:tc>
          <w:tcPr>
            <w:tcW w:type="dxa" w:w="25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모든 모듈에 DataBundle 제공</w:t>
            </w:r>
          </w:p>
        </w:tc>
      </w:tr>
      <w:tr>
        <w:tc>
          <w:tcPr>
            <w:tcW w:type="dxa" w:w="208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분석</w:t>
            </w:r>
          </w:p>
        </w:tc>
        <w:tc>
          <w:tcPr>
            <w:tcW w:type="dxa" w:w="439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event detector, correlation analyzer</w:t>
            </w:r>
          </w:p>
        </w:tc>
        <w:tc>
          <w:tcPr>
            <w:tcW w:type="dxa" w:w="259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events·correlations 스키마 준수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인사이트·리포트</w:t>
            </w:r>
          </w:p>
        </w:tc>
        <w:tc>
          <w:tcPr>
            <w:tcW w:type="dxa" w:w="43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insight, action, weekly/executive report</w:t>
            </w:r>
          </w:p>
        </w:tc>
        <w:tc>
          <w:tcPr>
            <w:tcW w:type="dxa" w:w="25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근거 ID와 주의 문구 유지</w:t>
            </w:r>
          </w:p>
        </w:tc>
      </w:tr>
      <w:tr>
        <w:tc>
          <w:tcPr>
            <w:tcW w:type="dxa" w:w="208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프론트엔드</w:t>
            </w:r>
          </w:p>
        </w:tc>
        <w:tc>
          <w:tcPr>
            <w:tcW w:type="dxa" w:w="439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Streamlit 페이지, 필터, Plotly 시각화</w:t>
            </w:r>
          </w:p>
        </w:tc>
        <w:tc>
          <w:tcPr>
            <w:tcW w:type="dxa" w:w="259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서비스 계층만 호출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QA·PM</w:t>
            </w:r>
          </w:p>
        </w:tc>
        <w:tc>
          <w:tcPr>
            <w:tcW w:type="dxa" w:w="43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요구사항, 테스트 데이터, 데모, 통합 일정</w:t>
            </w:r>
          </w:p>
        </w:tc>
        <w:tc>
          <w:tcPr>
            <w:tcW w:type="dxa" w:w="259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완료 기준과 용어 일치 관리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병렬 개발을 위한 계약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첫날에 models.py의 필드명과 예제 DataFrame을 합의한다.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분석 담당은 UI 없이도 실행 가능한 함수와 테스트를 제공한다.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프론트엔드 담당은 실제 모듈이 완성되기 전 mock 결과로 화면을 개발한다.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리포트 담당은 대시보드와 같은 service 함수를 호출해 수치 불일치를 방지한다.</w:t>
      </w:r>
    </w:p>
    <w:p>
      <w:pPr>
        <w:pStyle w:val="Heading1"/>
        <w:keepNext/>
      </w:pPr>
      <w:r>
        <w:t>9. 테스트와 완료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51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테스트</w:t>
            </w:r>
          </w:p>
        </w:tc>
        <w:tc>
          <w:tcPr>
            <w:tcW w:type="dxa" w:w="475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시나리오</w:t>
            </w:r>
          </w:p>
        </w:tc>
        <w:tc>
          <w:tcPr>
            <w:tcW w:type="dxa" w:w="2808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기대 결과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데이터 품질</w:t>
            </w:r>
          </w:p>
        </w:tc>
        <w:tc>
          <w:tcPr>
            <w:tcW w:type="dxa" w:w="475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파일·필수 컬럼 누락, 중복 키, 잘못된 날짜</w:t>
            </w:r>
          </w:p>
        </w:tc>
        <w:tc>
          <w:tcPr>
            <w:tcW w:type="dxa" w:w="280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명확한 오류와 품질 리포트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이벤트</w:t>
            </w:r>
          </w:p>
        </w:tc>
        <w:tc>
          <w:tcPr>
            <w:tcW w:type="dxa" w:w="475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급상승·품절·ROAS 하락 경계값</w:t>
            </w:r>
          </w:p>
        </w:tc>
        <w:tc>
          <w:tcPr>
            <w:tcW w:type="dxa" w:w="280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임계값 포함 여부가 일관됨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상관분석</w:t>
            </w:r>
          </w:p>
        </w:tc>
        <w:tc>
          <w:tcPr>
            <w:tcW w:type="dxa" w:w="475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기간 7/14/30일, 상수 열, 작은 표본</w:t>
            </w:r>
          </w:p>
        </w:tc>
        <w:tc>
          <w:tcPr>
            <w:tcW w:type="dxa" w:w="280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경고 또는 유효 결과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액션</w:t>
            </w:r>
          </w:p>
        </w:tc>
        <w:tc>
          <w:tcPr>
            <w:tcW w:type="dxa" w:w="475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동일 이벤트에 대한 팀·우선순위·마감</w:t>
            </w:r>
          </w:p>
        </w:tc>
        <w:tc>
          <w:tcPr>
            <w:tcW w:type="dxa" w:w="280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재현 가능한 규칙 결과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화면</w:t>
            </w:r>
          </w:p>
        </w:tc>
        <w:tc>
          <w:tcPr>
            <w:tcW w:type="dxa" w:w="475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기간·역할·상태 필터 조합</w:t>
            </w:r>
          </w:p>
        </w:tc>
        <w:tc>
          <w:tcPr>
            <w:tcW w:type="dxa" w:w="2808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모든 위젯과 수치가 동기화</w:t>
            </w:r>
          </w:p>
        </w:tc>
      </w:tr>
      <w:tr>
        <w:tc>
          <w:tcPr>
            <w:tcW w:type="dxa" w:w="151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리포트</w:t>
            </w:r>
          </w:p>
        </w:tc>
        <w:tc>
          <w:tcPr>
            <w:tcW w:type="dxa" w:w="475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같은 기간 대시보드와 보고서 비교</w:t>
            </w:r>
          </w:p>
        </w:tc>
        <w:tc>
          <w:tcPr>
            <w:tcW w:type="dxa" w:w="2808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KPI·이벤트·액션 일치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MVP Definition of Done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CSV 7종을 로드하고 실제 전체 기간과 사용자 선택 기간을 모두 처리한다.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Executive Summary에서 최소 5개 KPI와 핵심 이벤트·상관·액션을 확인한다.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정의된 7개 이벤트 유형 중 데이터에 해당하는 이벤트를 생성한다.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Pearson 또는 Spearman을 선택하고 Top N 및 상세 차트를 확인한다.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액션의 역할·우선순위·마감·상태를 조회하고 상태를 변경한다.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주간 보고서와 대표 보고서를 생성하고 다운로드한다.</w:t>
      </w:r>
    </w:p>
    <w:p>
      <w:pPr>
        <w:pStyle w:val="ListBullet"/>
        <w:spacing w:after="60" w:line="276" w:lineRule="auto"/>
      </w:pPr>
      <w:r>
        <w:rPr>
          <w:rFonts w:ascii="Apple SD Gothic Neo" w:hAnsi="Apple SD Gothic Neo" w:eastAsia="Apple SD Gothic Neo"/>
          <w:b w:val="0"/>
          <w:i w:val="0"/>
          <w:color w:val="17212B"/>
          <w:sz w:val="20"/>
        </w:rPr>
        <w:t>핵심 모듈 단위 테스트와 한 개의 통합 데모 시나리오를 통과한다.</w:t>
      </w:r>
    </w:p>
    <w:p>
      <w:pPr>
        <w:pStyle w:val="Heading1"/>
        <w:keepNext/>
      </w:pPr>
      <w:r>
        <w:t>10. 리스크와 확장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23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리스크</w:t>
            </w:r>
          </w:p>
        </w:tc>
        <w:tc>
          <w:tcPr>
            <w:tcW w:type="dxa" w:w="309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영향</w:t>
            </w:r>
          </w:p>
        </w:tc>
        <w:tc>
          <w:tcPr>
            <w:tcW w:type="dxa" w:w="381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광고 데이터에 product_id 없음</w:t>
            </w:r>
          </w:p>
        </w:tc>
        <w:tc>
          <w:tcPr>
            <w:tcW w:type="dxa" w:w="30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상품 판매와 직접 인과 연결 어려움</w:t>
            </w:r>
          </w:p>
        </w:tc>
        <w:tc>
          <w:tcPr>
            <w:tcW w:type="dxa" w:w="381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날짜·캠페인 집계 상관으로 제한하고 추정임을 표시</w:t>
            </w:r>
          </w:p>
        </w:tc>
      </w:tr>
      <w:tr>
        <w:tc>
          <w:tcPr>
            <w:tcW w:type="dxa" w:w="223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리뷰 데이터는 주간</w:t>
            </w:r>
          </w:p>
        </w:tc>
        <w:tc>
          <w:tcPr>
            <w:tcW w:type="dxa" w:w="30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일별 분석 시 왜곡 가능</w:t>
            </w:r>
          </w:p>
        </w:tc>
        <w:tc>
          <w:tcPr>
            <w:tcW w:type="dxa" w:w="381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원본 주기를 유지하고 주간 비교 중심으로 표시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샘플 데이터의 패턴</w:t>
            </w:r>
          </w:p>
        </w:tc>
        <w:tc>
          <w:tcPr>
            <w:tcW w:type="dxa" w:w="30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실제 운영 일반화 어려움</w:t>
            </w:r>
          </w:p>
        </w:tc>
        <w:tc>
          <w:tcPr>
            <w:tcW w:type="dxa" w:w="381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임계값을 config화하고 실데이터 교체 테스트</w:t>
            </w:r>
          </w:p>
        </w:tc>
      </w:tr>
      <w:tr>
        <w:tc>
          <w:tcPr>
            <w:tcW w:type="dxa" w:w="223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LLM 과장·불일치</w:t>
            </w:r>
          </w:p>
        </w:tc>
        <w:tc>
          <w:tcPr>
            <w:tcW w:type="dxa" w:w="309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근거 없는 인사이트 가능</w:t>
            </w:r>
          </w:p>
        </w:tc>
        <w:tc>
          <w:tcPr>
            <w:tcW w:type="dxa" w:w="381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근거 ID 제공, 규칙 기반 fallback, 인과 단정 금지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7"/>
              </w:rPr>
              <w:t>범위 과다</w:t>
            </w:r>
          </w:p>
        </w:tc>
        <w:tc>
          <w:tcPr>
            <w:tcW w:type="dxa" w:w="309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8개 에이전트 모두 독립 구현 시 지연</w:t>
            </w:r>
          </w:p>
        </w:tc>
        <w:tc>
          <w:tcPr>
            <w:tcW w:type="dxa" w:w="381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7"/>
              </w:rPr>
              <w:t>MVP는 모듈 파이프라인, 배포 후 분리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단계별 확장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165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7416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확장 내용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MVP</w:t>
            </w:r>
          </w:p>
        </w:tc>
        <w:tc>
          <w:tcPr>
            <w:tcW w:type="dxa" w:w="741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CSV + Streamlit + 규칙 기반 분석·인사이트·액션</w:t>
            </w:r>
          </w:p>
        </w:tc>
      </w:tr>
      <w:tr>
        <w:tc>
          <w:tcPr>
            <w:tcW w:type="dxa" w:w="165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v1.1</w:t>
            </w:r>
          </w:p>
        </w:tc>
        <w:tc>
          <w:tcPr>
            <w:tcW w:type="dxa" w:w="741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SQLite 상태 저장, 주간 스케줄러, PDF 자동 발행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v1.2</w:t>
            </w:r>
          </w:p>
        </w:tc>
        <w:tc>
          <w:tcPr>
            <w:tcW w:type="dxa" w:w="7416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LLM 기반 역할별 설명, 승인 전 검토, 프롬프트 평가</w:t>
            </w:r>
          </w:p>
        </w:tc>
      </w:tr>
      <w:tr>
        <w:tc>
          <w:tcPr>
            <w:tcW w:type="dxa" w:w="165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v2</w:t>
            </w:r>
          </w:p>
        </w:tc>
        <w:tc>
          <w:tcPr>
            <w:tcW w:type="dxa" w:w="7416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실시간 DB/API, 독립 에이전트, Slack/Notion/n8n 연동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06"/>
            <w:shd w:fill="E8F4F4"/>
            <w:tcBorders>
              <w:top w:val="single" w:sz="10" w:color="0D9488"/>
              <w:left w:val="single" w:sz="10" w:color="0D9488"/>
              <w:bottom w:val="single" w:sz="10" w:color="0D9488"/>
              <w:right w:val="single" w:sz="10" w:color="0D9488"/>
              <w:insideH w:val="single" w:sz="10" w:color="0D9488"/>
              <w:insideV w:val="single" w:sz="10" w:color="0D948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ple SD Gothic Neo" w:hAnsi="Apple SD Gothic Neo" w:eastAsia="Apple SD Gothic Neo"/>
                <w:b/>
                <w:i w:val="0"/>
                <w:color w:val="0D9488"/>
                <w:sz w:val="20"/>
              </w:rPr>
              <w:t>최종 제안</w:t>
            </w:r>
          </w:p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20"/>
              </w:rPr>
              <w:t>첫 번째 데모의 목표는 '에이전트 수'가 아니라 하나의 이벤트가 데이터 근거 → 분석 → 인사이트 → 담당 액션 → 보고서까지 끊기지 않고 이어지는 경험을 완성하는 것이다.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부록. 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1800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용어</w:t>
            </w:r>
          </w:p>
        </w:tc>
        <w:tc>
          <w:tcPr>
            <w:tcW w:type="dxa" w:w="7272"/>
            <w:shd w:fill="12304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KPI</w:t>
            </w:r>
          </w:p>
        </w:tc>
        <w:tc>
          <w:tcPr>
            <w:tcW w:type="dxa" w:w="727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기간 내 운영 성과를 요약하는 핵심 지표</w:t>
            </w:r>
          </w:p>
        </w:tc>
      </w:tr>
      <w:tr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이벤트</w:t>
            </w:r>
          </w:p>
        </w:tc>
        <w:tc>
          <w:tcPr>
            <w:tcW w:type="dxa" w:w="727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정의된 규칙으로 탐지된 의미 있는 변화 또는 위험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상관계수</w:t>
            </w:r>
          </w:p>
        </w:tc>
        <w:tc>
          <w:tcPr>
            <w:tcW w:type="dxa" w:w="727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두 지표가 함께 움직이는 정도(-1~1). 인과관계는 아님</w:t>
            </w:r>
          </w:p>
        </w:tc>
      </w:tr>
      <w:tr>
        <w:tc>
          <w:tcPr>
            <w:tcW w:type="dxa" w:w="1800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인사이트</w:t>
            </w:r>
          </w:p>
        </w:tc>
        <w:tc>
          <w:tcPr>
            <w:tcW w:type="dxa" w:w="7272"/>
            <w:shd w:fill="F7F9FA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이벤트와 지표 근거를 역할별 언어로 요약한 설명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/>
                <w:i w:val="0"/>
                <w:color w:val="12304A"/>
                <w:sz w:val="18"/>
              </w:rPr>
              <w:t>액션</w:t>
            </w:r>
          </w:p>
        </w:tc>
        <w:tc>
          <w:tcPr>
            <w:tcW w:type="dxa" w:w="7272"/>
            <w:shd w:fill="FFFFFF"/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i w:val="0"/>
                <w:color w:val="17212B"/>
                <w:sz w:val="18"/>
              </w:rPr>
              <w:t>담당팀·우선순위·기한·세부 지침을 포함한 실행 과제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67" w:bottom="1037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ple SD Gothic Neo" w:hAnsi="Apple SD Gothic Neo" w:eastAsia="Apple SD Gothic Neo"/>
        <w:b w:val="0"/>
        <w:i w:val="0"/>
        <w:color w:val="5F6B76"/>
        <w:sz w:val="16"/>
      </w:rPr>
      <w:t>AI Agent Education Team  ·  2026.06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b w:val="0"/>
        <w:i w:val="0"/>
        <w:color w:val="5F6B76"/>
        <w:sz w:val="17"/>
      </w:rPr>
      <w:t>AI Commerce Operations Dashboard  |  Team Planning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pple SD Gothic Neo" w:hAnsi="Apple SD Gothic Neo" w:eastAsia="Apple SD Gothic Neo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F76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230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ple SD Gothic Neo" w:hAnsi="Apple SD Gothic Neo" w:eastAsia="Apple SD Gothic Neo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커머스 운영 대시보드 기획서</dc:title>
  <dc:subject>Streamlit + Python 기반 팀 프로젝트 MVP 설계</dc:subject>
  <dc:creator>AI Agent Education Team</dc:creator>
  <cp:keywords>AI commerce, dashboard, Streamlit, multi-agent,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