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 for Data Analytics: Comprehensive Guide on Data Types, Keys, and Terms</w:t>
      </w:r>
    </w:p>
    <w:p>
      <w:pPr>
        <w:pStyle w:val="Heading1"/>
      </w:pPr>
      <w:r>
        <w:t>1. Introduction to SQL for Data Analytics</w:t>
      </w:r>
    </w:p>
    <w:p>
      <w:r>
        <w:t>Structured Query Language (SQL) is the backbone of data manipulation and retrieval in relational database systems. For any data analyst, mastering SQL is fundamental to extracting insights from data. This guide explores the foundational components of SQL: data types, keys, and common terminologies.</w:t>
      </w:r>
    </w:p>
    <w:p>
      <w:pPr>
        <w:pStyle w:val="Heading1"/>
      </w:pPr>
      <w:r>
        <w:t>2. SQL Data Types</w:t>
      </w:r>
    </w:p>
    <w:p/>
    <w:p>
      <w:pPr>
        <w:pStyle w:val="Heading1"/>
      </w:pPr>
      <w:r>
        <w:t>2.1 Numeric Data Types</w:t>
      </w:r>
    </w:p>
    <w:p>
      <w:r>
        <w:t>INT: Integer numbers, no decimals. E.g., Age, Count</w:t>
        <w:br/>
        <w:t>SMALLINT: Smaller integer range. E.g., Status codes</w:t>
        <w:br/>
        <w:t>BIGINT: Larger range. E.g., Population</w:t>
        <w:br/>
        <w:t>DECIMAL(p,s)/NUMERIC(p,s): Fixed-point. E.g., Currency</w:t>
        <w:br/>
        <w:t>FLOAT: Approximate float. E.g., Scientific values</w:t>
        <w:br/>
        <w:t>REAL/DOUBLE PRECISION: Double-precision float. E.g., Analytics</w:t>
      </w:r>
    </w:p>
    <w:p>
      <w:pPr>
        <w:pStyle w:val="Heading1"/>
      </w:pPr>
      <w:r>
        <w:t>2.2 Character/String Data Types</w:t>
      </w:r>
    </w:p>
    <w:p>
      <w:r>
        <w:t>CHAR(n): Fixed-length. E.g., Gender</w:t>
        <w:br/>
        <w:t>VARCHAR(n): Variable-length. E.g., Name, Email</w:t>
        <w:br/>
        <w:t>TEXT: Unlimited text. E.g., Description</w:t>
      </w:r>
    </w:p>
    <w:p>
      <w:pPr>
        <w:pStyle w:val="Heading1"/>
      </w:pPr>
      <w:r>
        <w:t>2.3 Date and Time Data Types</w:t>
      </w:r>
    </w:p>
    <w:p>
      <w:r>
        <w:t>DATE: Date only. E.g., Birthdate</w:t>
        <w:br/>
        <w:t>TIME: Time only. E.g., Clock-in</w:t>
        <w:br/>
        <w:t>DATETIME/TIMESTAMP: Date and time. E.g., Log</w:t>
        <w:br/>
        <w:t>YEAR: Year only. E.g., Graduation year</w:t>
      </w:r>
    </w:p>
    <w:p>
      <w:pPr>
        <w:pStyle w:val="Heading1"/>
      </w:pPr>
      <w:r>
        <w:t>2.4 Binary Data Types</w:t>
      </w:r>
    </w:p>
    <w:p>
      <w:r>
        <w:t>BINARY: Fixed-length binary. E.g., Encryption key</w:t>
        <w:br/>
        <w:t>VARBINARY: Variable-length. E.g., Multimedia</w:t>
      </w:r>
    </w:p>
    <w:p>
      <w:pPr>
        <w:pStyle w:val="Heading1"/>
      </w:pPr>
      <w:r>
        <w:t>2.5 Boolean Data Type</w:t>
      </w:r>
    </w:p>
    <w:p>
      <w:r>
        <w:t>BOOLEAN/BOOL: TRUE or FALSE. E.g., IsActive</w:t>
      </w:r>
    </w:p>
    <w:p>
      <w:pPr>
        <w:pStyle w:val="Heading1"/>
      </w:pPr>
      <w:r>
        <w:t>3. SQL Keys</w:t>
      </w:r>
    </w:p>
    <w:p/>
    <w:p>
      <w:pPr>
        <w:pStyle w:val="Heading1"/>
      </w:pPr>
      <w:r>
        <w:t>3.1 Primary Key</w:t>
      </w:r>
    </w:p>
    <w:p>
      <w:r>
        <w:t>Uniquely identifies each record. Must be NOT NULL and unique. Used for IDs.</w:t>
      </w:r>
    </w:p>
    <w:p>
      <w:pPr>
        <w:pStyle w:val="Heading1"/>
      </w:pPr>
      <w:r>
        <w:t>3.2 Foreign Key</w:t>
      </w:r>
    </w:p>
    <w:p>
      <w:r>
        <w:t>Links tables. Refers to a primary key in another table. Used in relationships.</w:t>
      </w:r>
    </w:p>
    <w:p>
      <w:pPr>
        <w:pStyle w:val="Heading1"/>
      </w:pPr>
      <w:r>
        <w:t>3.3 Unique Key</w:t>
      </w:r>
    </w:p>
    <w:p>
      <w:r>
        <w:t>Ensures values are unique. Allows NULL once. E.g., Email.</w:t>
      </w:r>
    </w:p>
    <w:p>
      <w:pPr>
        <w:pStyle w:val="Heading1"/>
      </w:pPr>
      <w:r>
        <w:t>3.4 Composite Key</w:t>
      </w:r>
    </w:p>
    <w:p>
      <w:r>
        <w:t>Multiple columns form a key. E.g., For many-to-many join tables.</w:t>
      </w:r>
    </w:p>
    <w:p>
      <w:pPr>
        <w:pStyle w:val="Heading1"/>
      </w:pPr>
      <w:r>
        <w:t>3.5 Candidate Key</w:t>
      </w:r>
    </w:p>
    <w:p>
      <w:r>
        <w:t>Any column(s) that can be a primary key.</w:t>
      </w:r>
    </w:p>
    <w:p>
      <w:pPr>
        <w:pStyle w:val="Heading1"/>
      </w:pPr>
      <w:r>
        <w:t>3.6 Alternate Key</w:t>
      </w:r>
    </w:p>
    <w:p>
      <w:r>
        <w:t>Candidate key not chosen as primary key.</w:t>
      </w:r>
    </w:p>
    <w:p>
      <w:pPr>
        <w:pStyle w:val="Heading1"/>
      </w:pPr>
      <w:r>
        <w:t>3.7 Surrogate Key</w:t>
      </w:r>
    </w:p>
    <w:p>
      <w:r>
        <w:t>Auto-incremented key used instead of natural key.</w:t>
      </w:r>
    </w:p>
    <w:p>
      <w:pPr>
        <w:pStyle w:val="Heading1"/>
      </w:pPr>
      <w:r>
        <w:t>4. Essential SQL Terms and Concepts</w:t>
      </w:r>
    </w:p>
    <w:p/>
    <w:p>
      <w:pPr>
        <w:pStyle w:val="Heading1"/>
      </w:pPr>
      <w:r>
        <w:t>4.1 Table</w:t>
      </w:r>
    </w:p>
    <w:p>
      <w:r>
        <w:t>Collection of related data.</w:t>
      </w:r>
    </w:p>
    <w:p>
      <w:pPr>
        <w:pStyle w:val="Heading1"/>
      </w:pPr>
      <w:r>
        <w:t>4.2 Column</w:t>
      </w:r>
    </w:p>
    <w:p>
      <w:r>
        <w:t>Vertical field defining an attribute.</w:t>
      </w:r>
    </w:p>
    <w:p>
      <w:pPr>
        <w:pStyle w:val="Heading1"/>
      </w:pPr>
      <w:r>
        <w:t>4.3 Row (Record)</w:t>
      </w:r>
    </w:p>
    <w:p>
      <w:r>
        <w:t>Single data entry in a table.</w:t>
      </w:r>
    </w:p>
    <w:p>
      <w:pPr>
        <w:pStyle w:val="Heading1"/>
      </w:pPr>
      <w:r>
        <w:t>4.4 Schema</w:t>
      </w:r>
    </w:p>
    <w:p>
      <w:r>
        <w:t>Structure of tables, views, etc.</w:t>
      </w:r>
    </w:p>
    <w:p>
      <w:pPr>
        <w:pStyle w:val="Heading1"/>
      </w:pPr>
      <w:r>
        <w:t>4.5 Index</w:t>
      </w:r>
    </w:p>
    <w:p>
      <w:r>
        <w:t>Speeds up searches.</w:t>
      </w:r>
    </w:p>
    <w:p>
      <w:pPr>
        <w:pStyle w:val="Heading1"/>
      </w:pPr>
      <w:r>
        <w:t>4.6 Constraint</w:t>
      </w:r>
    </w:p>
    <w:p>
      <w:r>
        <w:t>Rules for data integrity: PK, FK, NOT NULL, UNIQUE, CHECK.</w:t>
      </w:r>
    </w:p>
    <w:p>
      <w:pPr>
        <w:pStyle w:val="Heading1"/>
      </w:pPr>
      <w:r>
        <w:t>4.7 View</w:t>
      </w:r>
    </w:p>
    <w:p>
      <w:r>
        <w:t>Virtual table from a query.</w:t>
      </w:r>
    </w:p>
    <w:p>
      <w:pPr>
        <w:pStyle w:val="Heading1"/>
      </w:pPr>
      <w:r>
        <w:t>4.8 Stored Procedure</w:t>
      </w:r>
    </w:p>
    <w:p>
      <w:r>
        <w:t>Precompiled task or logic.</w:t>
      </w:r>
    </w:p>
    <w:p>
      <w:pPr>
        <w:pStyle w:val="Heading1"/>
      </w:pPr>
      <w:r>
        <w:t>4.9 Trigger</w:t>
      </w:r>
    </w:p>
    <w:p>
      <w:r>
        <w:t>Executes on table/view events.</w:t>
      </w:r>
    </w:p>
    <w:p>
      <w:pPr>
        <w:pStyle w:val="Heading1"/>
      </w:pPr>
      <w:r>
        <w:t>4.10 Join</w:t>
      </w:r>
    </w:p>
    <w:p>
      <w:r>
        <w:t>INNER JOIN: Matched rows only</w:t>
        <w:br/>
        <w:t>LEFT JOIN: All left, matched right</w:t>
        <w:br/>
        <w:t>RIGHT JOIN: All right, matched left</w:t>
        <w:br/>
        <w:t>FULL OUTER JOIN: All matched/unmatched</w:t>
      </w:r>
    </w:p>
    <w:p>
      <w:pPr>
        <w:pStyle w:val="Heading1"/>
      </w:pPr>
      <w:r>
        <w:t>4.11 Normalization</w:t>
      </w:r>
    </w:p>
    <w:p>
      <w:r>
        <w:t>Reduces redundancy.</w:t>
      </w:r>
    </w:p>
    <w:p>
      <w:pPr>
        <w:pStyle w:val="Heading1"/>
      </w:pPr>
      <w:r>
        <w:t>4.12 Denormalization</w:t>
      </w:r>
    </w:p>
    <w:p>
      <w:r>
        <w:t>Improves speed by redundancy.</w:t>
      </w:r>
    </w:p>
    <w:p>
      <w:pPr>
        <w:pStyle w:val="Heading1"/>
      </w:pPr>
      <w:r>
        <w:t>4.13 NULL</w:t>
      </w:r>
    </w:p>
    <w:p>
      <w:r>
        <w:t>Represents missing data.</w:t>
      </w:r>
    </w:p>
    <w:p>
      <w:pPr>
        <w:pStyle w:val="Heading1"/>
      </w:pPr>
      <w:r>
        <w:t>4.14 Alias</w:t>
      </w:r>
    </w:p>
    <w:p>
      <w:r>
        <w:t>Temporary name for tables/columns.</w:t>
      </w:r>
    </w:p>
    <w:p>
      <w:pPr>
        <w:pStyle w:val="Heading1"/>
      </w:pPr>
      <w:r>
        <w:t>4.15 Subquery</w:t>
      </w:r>
    </w:p>
    <w:p>
      <w:r>
        <w:t>Query inside another query.</w:t>
      </w:r>
    </w:p>
    <w:p>
      <w:pPr>
        <w:pStyle w:val="Heading1"/>
      </w:pPr>
      <w:r>
        <w:t>5. Best Practices</w:t>
      </w:r>
    </w:p>
    <w:p>
      <w:r>
        <w:t>- Use precise data types</w:t>
        <w:br/>
        <w:t>- Apply constraints</w:t>
        <w:br/>
        <w:t>- Index wisely</w:t>
        <w:br/>
        <w:t>- Use JOINs for performance</w:t>
        <w:br/>
        <w:t>- Regular backups</w:t>
      </w:r>
    </w:p>
    <w:p>
      <w:pPr>
        <w:pStyle w:val="Heading1"/>
      </w:pPr>
      <w:r>
        <w:t>6. Conclusion</w:t>
      </w:r>
    </w:p>
    <w:p>
      <w:r>
        <w:t>Understanding SQL data types, keys, and terms forms the foundation of data analytics. Mastery enables efficient data structuring, querying, and insight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