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1200"/>
              <w:left w:type="dxa" w:w="720"/>
              <w:bottom w:type="dxa" w:w="1200"/>
              <w:right w:type="dxa" w:w="720"/>
            </w:tcMar>
          </w:tcPr>
          <w:p>
            <w:pPr>
              <w:spacing w:after="120" w:before="0"/>
              <w:jc w:val="center"/>
            </w:pPr>
            <w:r>
              <w:rPr>
                <w:rFonts w:ascii="Arial" w:cs="Arial" w:eastAsia="Arial" w:hAnsi="Arial"/>
                <w:b/>
                <w:bCs/>
                <w:caps/>
                <w:color w:val="3A7AC0"/>
                <w:sz w:val="22"/>
                <w:szCs w:val="22"/>
              </w:rPr>
              <w:t xml:space="preserve">PRODIGY TRAINING HUB  ·  ZEDCREST CAPITAL</w:t>
            </w:r>
          </w:p>
          <w:p>
            <w:pPr>
              <w:spacing w:after="200" w:before="0"/>
              <w:jc w:val="center"/>
            </w:pPr>
            <w:r>
              <w:rPr>
                <w:rFonts w:ascii="Arial" w:cs="Arial" w:eastAsia="Arial" w:hAnsi="Arial"/>
                <w:caps/>
                <w:color w:val="D6E4F0"/>
                <w:sz w:val="20"/>
                <w:szCs w:val="20"/>
              </w:rPr>
              <w:t xml:space="preserve">PROFESSIONAL DATA SCIENCE TRAINING SERIES</w:t>
            </w:r>
          </w:p>
          <w:p>
            <w:pPr>
              <w:spacing w:after="60" w:before="0"/>
              <w:jc w:val="center"/>
            </w:pPr>
            <w:r>
              <w:rPr>
                <w:rFonts w:ascii="Arial" w:cs="Arial" w:eastAsia="Arial" w:hAnsi="Arial"/>
                <w:b/>
                <w:bCs/>
                <w:color w:val="FFFFFF"/>
                <w:sz w:val="60"/>
                <w:szCs w:val="60"/>
              </w:rPr>
              <w:t xml:space="preserve">SPSS for Data Science</w:t>
            </w:r>
          </w:p>
          <w:p>
            <w:pPr>
              <w:spacing w:after="60" w:before="0"/>
              <w:jc w:val="center"/>
            </w:pPr>
            <w:r>
              <w:rPr>
                <w:rFonts w:ascii="Arial" w:cs="Arial" w:eastAsia="Arial" w:hAnsi="Arial"/>
                <w:b/>
                <w:bCs/>
                <w:color w:val="FFFFFF"/>
                <w:sz w:val="60"/>
                <w:szCs w:val="60"/>
              </w:rPr>
              <w:t xml:space="preserve">and Financial Analytics</w:t>
            </w:r>
          </w:p>
          <w:p>
            <w:pPr>
              <w:spacing w:after="80" w:before="80"/>
            </w:pPr>
            <w:r>
              <w:t xml:space="preserve"/>
            </w:r>
          </w:p>
          <w:p>
            <w:pPr>
              <w:spacing w:after="200" w:before="0"/>
              <w:jc w:val="center"/>
            </w:pPr>
            <w:r>
              <w:rPr>
                <w:rFonts w:ascii="Arial" w:cs="Arial" w:eastAsia="Arial" w:hAnsi="Arial"/>
                <w:i/>
                <w:iCs/>
                <w:color w:val="D6E4F0"/>
                <w:sz w:val="24"/>
                <w:szCs w:val="24"/>
              </w:rPr>
              <w:t xml:space="preserve">From Data Preparation to Machine Learning, Time Series, Survey Research, and Predictive Modelling</w:t>
            </w:r>
          </w:p>
          <w:p>
            <w:pPr>
              <w:spacing w:after="120" w:before="120"/>
            </w:pPr>
            <w:r>
              <w:t xml:space="preserve"/>
            </w:r>
          </w:p>
          <w:p>
            <w:pPr>
              <w:spacing w:after="60" w:before="0"/>
              <w:jc w:val="center"/>
            </w:pPr>
            <w:r>
              <w:rPr>
                <w:rFonts w:ascii="Arial" w:cs="Arial" w:eastAsia="Arial" w:hAnsi="Arial"/>
                <w:b/>
                <w:bCs/>
                <w:color w:val="FFFFFF"/>
                <w:sz w:val="30"/>
                <w:szCs w:val="30"/>
              </w:rPr>
              <w:t xml:space="preserve">Kajola Gbenga Adewale</w:t>
            </w:r>
          </w:p>
          <w:p>
            <w:pPr>
              <w:spacing w:after="40" w:before="0"/>
              <w:jc w:val="center"/>
            </w:pPr>
            <w:r>
              <w:rPr>
                <w:rFonts w:ascii="Arial" w:cs="Arial" w:eastAsia="Arial" w:hAnsi="Arial"/>
                <w:i/>
                <w:iCs/>
                <w:color w:val="D6E4F0"/>
                <w:sz w:val="20"/>
                <w:szCs w:val="20"/>
              </w:rPr>
              <w:t xml:space="preserve">CEO &amp; Lead Trainer, Prodigy Training Hub  |  Data Scientist, Welvaart Inc.</w:t>
            </w:r>
          </w:p>
          <w:p>
            <w:pPr>
              <w:spacing w:after="200" w:before="200"/>
            </w:pPr>
            <w:r>
              <w:t xml:space="preserve"/>
            </w:r>
          </w:p>
          <w:p>
            <w:pPr>
              <w:spacing w:after="40" w:before="0"/>
              <w:jc w:val="center"/>
            </w:pPr>
            <w:r>
              <w:rPr>
                <w:rFonts w:ascii="Arial" w:cs="Arial" w:eastAsia="Arial" w:hAnsi="Arial"/>
                <w:color w:val="CCCCCC"/>
                <w:sz w:val="20"/>
                <w:szCs w:val="20"/>
              </w:rPr>
              <w:t xml:space="preserve">Prodigy Training Hub  ·  Zedcrest Capital  ·  Lagos, Nigeria</w:t>
            </w:r>
          </w:p>
          <w:p>
            <w:pPr>
              <w:spacing w:after="0" w:before="0"/>
              <w:jc w:val="center"/>
            </w:pPr>
            <w:r>
              <w:rPr>
                <w:rFonts w:ascii="Arial" w:cs="Arial" w:eastAsia="Arial" w:hAnsi="Arial"/>
                <w:color w:val="CCCCCC"/>
                <w:sz w:val="20"/>
                <w:szCs w:val="20"/>
              </w:rPr>
              <w:t xml:space="preserve">Comprehensive Edition  |  2026  |  16 Parts  |  38 Chapters  |  6 Appendices</w:t>
            </w:r>
          </w:p>
        </w:tc>
      </w:tr>
    </w:tbl>
    <w:p>
      <w:r>
        <w:br w:type="page"/>
      </w:r>
    </w:p>
    <w:p>
      <w:pPr>
        <w:pStyle w:val="Heading1"/>
        <w:pBdr>
          <w:bottom w:val="single" w:color="1B3A6B" w:sz="12"/>
        </w:pBdr>
        <w:spacing w:after="120" w:before="360"/>
      </w:pPr>
      <w:r>
        <w:rPr>
          <w:rFonts w:ascii="Arial" w:cs="Arial" w:eastAsia="Arial" w:hAnsi="Arial"/>
          <w:b/>
          <w:bCs/>
          <w:color w:val="1B3A6B"/>
          <w:sz w:val="36"/>
          <w:szCs w:val="36"/>
        </w:rPr>
        <w:t xml:space="preserve">Preface</w:t>
      </w:r>
    </w:p>
    <w:p>
      <w:pPr>
        <w:spacing w:after="100" w:before="60"/>
        <w:jc w:val="both"/>
      </w:pPr>
      <w:r>
        <w:rPr>
          <w:rFonts w:ascii="Arial" w:cs="Arial" w:eastAsia="Arial" w:hAnsi="Arial"/>
          <w:color w:val="1A1A1A"/>
          <w:sz w:val="22"/>
          <w:szCs w:val="22"/>
        </w:rPr>
        <w:t xml:space="preserve">This textbook was born from a fundamental frustration: every SPSS book I encountered taught the software as a statistical menu-navigator. Click here, select this test, read that table. None of them treated SPSS as what it actually is — a serious, enterprise-grade data science platform used by researchers, analysts, and decision-makers across healthcare, banking, government, telecommunications, and academia on every continent.</w:t>
      </w:r>
    </w:p>
    <w:p>
      <w:pPr>
        <w:spacing w:after="80" w:before="80"/>
      </w:pPr>
      <w:r>
        <w:t xml:space="preserve"/>
      </w:r>
    </w:p>
    <w:p>
      <w:pPr>
        <w:spacing w:after="100" w:before="60"/>
        <w:jc w:val="both"/>
      </w:pPr>
      <w:r>
        <w:rPr>
          <w:rFonts w:ascii="Arial" w:cs="Arial" w:eastAsia="Arial" w:hAnsi="Arial"/>
          <w:color w:val="1A1A1A"/>
          <w:sz w:val="22"/>
          <w:szCs w:val="22"/>
        </w:rPr>
        <w:t xml:space="preserve">You are reading this because you have ambition that exceeds button-clicking. You want to understand the theory behind every test, write reproducible Syntax that works on new datasets automatically, connect SPSS to Python for machine learning pipelines, and deliver analyses that influence real business decisions. That is precisely what this book delivers.</w:t>
      </w:r>
    </w:p>
    <w:p>
      <w:pPr>
        <w:spacing w:after="80" w:before="80"/>
      </w:pPr>
      <w:r>
        <w:t xml:space="preserve"/>
      </w:r>
    </w:p>
    <w:p>
      <w:pPr>
        <w:spacing w:after="100" w:before="60"/>
        <w:jc w:val="both"/>
      </w:pPr>
      <w:r>
        <w:rPr>
          <w:rFonts w:ascii="Arial" w:cs="Arial" w:eastAsia="Arial" w:hAnsi="Arial"/>
          <w:color w:val="1A1A1A"/>
          <w:sz w:val="22"/>
          <w:szCs w:val="22"/>
        </w:rPr>
        <w:t xml:space="preserve">Every chapter in this book follows a consistent structure: theory first, then the menu method, then the Syntax method, then interpretation, then a real dataset exercise, then a business case study. You will never be asked to run a test without first understanding why that test exists and what it reveals.</w:t>
      </w:r>
    </w:p>
    <w:p>
      <w:pPr>
        <w:spacing w:after="80" w:before="80"/>
      </w:pPr>
      <w:r>
        <w:t xml:space="preserve"/>
      </w:r>
    </w:p>
    <w:p>
      <w:pPr>
        <w:spacing w:after="100" w:before="60"/>
        <w:jc w:val="both"/>
      </w:pPr>
      <w:r>
        <w:rPr>
          <w:rFonts w:ascii="Arial" w:cs="Arial" w:eastAsia="Arial" w:hAnsi="Arial"/>
          <w:color w:val="1A1A1A"/>
          <w:sz w:val="22"/>
          <w:szCs w:val="22"/>
        </w:rPr>
        <w:t xml:space="preserve">The datasets used throughout this textbook are drawn from Nigerian and African business contexts — a Lagos retail bank, a Dangote-style cement manufacturer, a Jumia-style e-commerce platform, a LUTH-style teaching hospital, and a mid-sized telecommunications company. Statistical concepts are universal; the examples that make them memorable should reflect the world you work in.</w:t>
      </w:r>
    </w:p>
    <w:p>
      <w:pPr>
        <w:spacing w:after="80" w:before="80"/>
      </w:pPr>
      <w:r>
        <w:t xml:space="preserve"/>
      </w:r>
    </w:p>
    <w:p>
      <w:pPr>
        <w:spacing w:after="100" w:before="60"/>
        <w:jc w:val="both"/>
      </w:pPr>
      <w:r>
        <w:rPr>
          <w:rFonts w:ascii="Arial" w:cs="Arial" w:eastAsia="Arial" w:hAnsi="Arial"/>
          <w:color w:val="1A1A1A"/>
          <w:sz w:val="22"/>
          <w:szCs w:val="22"/>
        </w:rPr>
        <w:t xml:space="preserve">Whether you are a student encountering SPSS for the first time, a researcher preparing your dissertation analysis, an analyst tasked with survey reporting, or a data scientist building predictive models, this book meets you where you are and takes you further than you thought SPSS could go.</w:t>
      </w:r>
    </w:p>
    <w:p>
      <w:pPr>
        <w:spacing w:after="80" w:before="80"/>
      </w:pPr>
      <w:r>
        <w:t xml:space="preserve"/>
      </w:r>
    </w:p>
    <w:p>
      <w:pPr>
        <w:spacing w:after="100" w:before="60"/>
        <w:jc w:val="both"/>
      </w:pPr>
      <w:r>
        <w:rPr>
          <w:rFonts w:ascii="Arial" w:cs="Arial" w:eastAsia="Arial" w:hAnsi="Arial"/>
          <w:b/>
          <w:bCs/>
          <w:color w:val="1A1A1A"/>
          <w:sz w:val="22"/>
          <w:szCs w:val="22"/>
        </w:rPr>
        <w:t xml:space="preserve">Kajola Gbenga Adewale</w:t>
      </w:r>
    </w:p>
    <w:p>
      <w:pPr>
        <w:spacing w:after="100" w:before="60"/>
        <w:jc w:val="both"/>
      </w:pPr>
      <w:r>
        <w:rPr>
          <w:rFonts w:ascii="Arial" w:cs="Arial" w:eastAsia="Arial" w:hAnsi="Arial"/>
          <w:color w:val="1A1A1A"/>
          <w:sz w:val="22"/>
          <w:szCs w:val="22"/>
        </w:rPr>
        <w:t xml:space="preserve">CEO, Prodigy Training Hub  |  Data Scientist, Welvaart Inc.  |  Lagos, Nigeria  |  2026</w:t>
      </w:r>
    </w:p>
    <w:p>
      <w:r>
        <w:br w:type="page"/>
      </w:r>
    </w:p>
    <w:p>
      <w:pPr>
        <w:pStyle w:val="Heading1"/>
        <w:pBdr>
          <w:bottom w:val="single" w:color="1B3A6B" w:sz="12"/>
        </w:pBdr>
        <w:spacing w:after="120" w:before="360"/>
      </w:pPr>
      <w:r>
        <w:rPr>
          <w:rFonts w:ascii="Arial" w:cs="Arial" w:eastAsia="Arial" w:hAnsi="Arial"/>
          <w:b/>
          <w:bCs/>
          <w:color w:val="1B3A6B"/>
          <w:sz w:val="36"/>
          <w:szCs w:val="36"/>
        </w:rPr>
        <w:t xml:space="preserve">How to Use This Book</w:t>
      </w:r>
    </w:p>
    <w:p>
      <w:pPr>
        <w:spacing w:after="100" w:before="60"/>
        <w:jc w:val="both"/>
      </w:pPr>
      <w:r>
        <w:rPr>
          <w:rFonts w:ascii="Arial" w:cs="Arial" w:eastAsia="Arial" w:hAnsi="Arial"/>
          <w:color w:val="1A1A1A"/>
          <w:sz w:val="22"/>
          <w:szCs w:val="22"/>
        </w:rPr>
        <w:t xml:space="preserve">This textbook is organised into 16 parts and 38 chapters. Each chapter is self-contained but builds on concepts introduced earlier. First-time SPSS users should read Parts 1 through 5 sequentially. Intermediate users can start at Part 6. Advanced users working on machine learning or time series can jump directly to Parts 10 and 11.</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Chapter Structure</w:t>
      </w:r>
    </w:p>
    <w:p>
      <w:pPr>
        <w:pStyle w:val="ListParagraph"/>
        <w:numPr>
          <w:ilvl w:val="0"/>
          <w:numId w:val="2"/>
        </w:numPr>
        <w:spacing w:after="60" w:before="40"/>
      </w:pPr>
      <w:r>
        <w:rPr>
          <w:rFonts w:ascii="Arial" w:cs="Arial" w:eastAsia="Arial" w:hAnsi="Arial"/>
          <w:color w:val="1A1A1A"/>
          <w:sz w:val="22"/>
          <w:szCs w:val="22"/>
        </w:rPr>
        <w:t xml:space="preserve">Learning Objectives — what you will know and be able to do by chapter end</w:t>
      </w:r>
    </w:p>
    <w:p>
      <w:pPr>
        <w:pStyle w:val="ListParagraph"/>
        <w:numPr>
          <w:ilvl w:val="0"/>
          <w:numId w:val="2"/>
        </w:numPr>
        <w:spacing w:after="60" w:before="40"/>
      </w:pPr>
      <w:r>
        <w:rPr>
          <w:rFonts w:ascii="Arial" w:cs="Arial" w:eastAsia="Arial" w:hAnsi="Arial"/>
          <w:color w:val="1A1A1A"/>
          <w:sz w:val="22"/>
          <w:szCs w:val="22"/>
        </w:rPr>
        <w:t xml:space="preserve">Theory — the mathematical and conceptual foundation</w:t>
      </w:r>
    </w:p>
    <w:p>
      <w:pPr>
        <w:pStyle w:val="ListParagraph"/>
        <w:numPr>
          <w:ilvl w:val="0"/>
          <w:numId w:val="2"/>
        </w:numPr>
        <w:spacing w:after="60" w:before="40"/>
      </w:pPr>
      <w:r>
        <w:rPr>
          <w:rFonts w:ascii="Arial" w:cs="Arial" w:eastAsia="Arial" w:hAnsi="Arial"/>
          <w:color w:val="1A1A1A"/>
          <w:sz w:val="22"/>
          <w:szCs w:val="22"/>
        </w:rPr>
        <w:t xml:space="preserve">SPSS Menu Method — step-by-step GUI navigation</w:t>
      </w:r>
    </w:p>
    <w:p>
      <w:pPr>
        <w:pStyle w:val="ListParagraph"/>
        <w:numPr>
          <w:ilvl w:val="0"/>
          <w:numId w:val="2"/>
        </w:numPr>
        <w:spacing w:after="60" w:before="40"/>
      </w:pPr>
      <w:r>
        <w:rPr>
          <w:rFonts w:ascii="Arial" w:cs="Arial" w:eastAsia="Arial" w:hAnsi="Arial"/>
          <w:color w:val="1A1A1A"/>
          <w:sz w:val="22"/>
          <w:szCs w:val="22"/>
        </w:rPr>
        <w:t xml:space="preserve">SPSS Syntax Method — reusable, annotated Syntax for every procedure</w:t>
      </w:r>
    </w:p>
    <w:p>
      <w:pPr>
        <w:pStyle w:val="ListParagraph"/>
        <w:numPr>
          <w:ilvl w:val="0"/>
          <w:numId w:val="2"/>
        </w:numPr>
        <w:spacing w:after="60" w:before="40"/>
      </w:pPr>
      <w:r>
        <w:rPr>
          <w:rFonts w:ascii="Arial" w:cs="Arial" w:eastAsia="Arial" w:hAnsi="Arial"/>
          <w:color w:val="1A1A1A"/>
          <w:sz w:val="22"/>
          <w:szCs w:val="22"/>
        </w:rPr>
        <w:t xml:space="preserve">Reading the Output — how to interpret every table and chart SPSS produces</w:t>
      </w:r>
    </w:p>
    <w:p>
      <w:pPr>
        <w:pStyle w:val="ListParagraph"/>
        <w:numPr>
          <w:ilvl w:val="0"/>
          <w:numId w:val="2"/>
        </w:numPr>
        <w:spacing w:after="60" w:before="40"/>
      </w:pPr>
      <w:r>
        <w:rPr>
          <w:rFonts w:ascii="Arial" w:cs="Arial" w:eastAsia="Arial" w:hAnsi="Arial"/>
          <w:color w:val="1A1A1A"/>
          <w:sz w:val="22"/>
          <w:szCs w:val="22"/>
        </w:rPr>
        <w:t xml:space="preserve">Real Dataset Exercise — hands-on practice with Nigerian business data</w:t>
      </w:r>
    </w:p>
    <w:p>
      <w:pPr>
        <w:pStyle w:val="ListParagraph"/>
        <w:numPr>
          <w:ilvl w:val="0"/>
          <w:numId w:val="2"/>
        </w:numPr>
        <w:spacing w:after="60" w:before="40"/>
      </w:pPr>
      <w:r>
        <w:rPr>
          <w:rFonts w:ascii="Arial" w:cs="Arial" w:eastAsia="Arial" w:hAnsi="Arial"/>
          <w:color w:val="1A1A1A"/>
          <w:sz w:val="22"/>
          <w:szCs w:val="22"/>
        </w:rPr>
        <w:t xml:space="preserve">Business Case Study — an industry application connecting theory to decisions</w:t>
      </w:r>
    </w:p>
    <w:p>
      <w:pPr>
        <w:pStyle w:val="ListParagraph"/>
        <w:numPr>
          <w:ilvl w:val="0"/>
          <w:numId w:val="2"/>
        </w:numPr>
        <w:spacing w:after="60" w:before="40"/>
      </w:pPr>
      <w:r>
        <w:rPr>
          <w:rFonts w:ascii="Arial" w:cs="Arial" w:eastAsia="Arial" w:hAnsi="Arial"/>
          <w:color w:val="1A1A1A"/>
          <w:sz w:val="22"/>
          <w:szCs w:val="22"/>
        </w:rPr>
        <w:t xml:space="preserve">Chapter Summary and Exercises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Icons Used in This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Key Note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Additional context or clarification that deepens understanding</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Key Concept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single most important idea in the surrounding section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Important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common mistake, trap, or critical rule you must remember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Pro Tip</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time-saving technique or workflow shortcut from real practice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Real-World Case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 industry application illustrating the concept in a business context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Syntax Box</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reusable SPSS Syntax command block with line-by-line comments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Exercise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hands-on task for self-assessment or classroom use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Navigation Guide by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Background</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 Here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Complete beginner to SPSS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 1, Chapter 1 — read sequentially through Part 5</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Know SPSS basics, need statistics depth</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 6, Chapter 10 — Probability and Distributions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Comfortable with stats, need ML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 10, Chapter 22 — Machine Learning with SPSS Modeler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Researcher doing survey analysis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 12, Chapters 27-29 — Reliability and Validity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Financial analyst needing credit/risk models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 8 (Regression) + Part 16, Chapter 35 Capstone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science instructor building a curriculum</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Read Parts 1-5, then Chapters 30-38 (Projects and Capstones)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ONE</w:t>
            </w:r>
          </w:p>
          <w:p>
            <w:pPr>
              <w:jc w:val="center"/>
            </w:pPr>
            <w:r>
              <w:rPr>
                <w:rFonts w:ascii="Arial" w:cs="Arial" w:eastAsia="Arial" w:hAnsi="Arial"/>
                <w:b/>
                <w:bCs/>
                <w:color w:val="FFFFFF"/>
                <w:sz w:val="34"/>
                <w:szCs w:val="34"/>
              </w:rPr>
              <w:t xml:space="preserve">FOUNDATIONS OF DATA SCIENCE AND SPSS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w:t>
            </w:r>
          </w:p>
          <w:p>
            <w:pPr>
              <w:spacing w:after="60" w:before="0"/>
              <w:jc w:val="center"/>
            </w:pPr>
            <w:r>
              <w:rPr>
                <w:rFonts w:ascii="Arial" w:cs="Arial" w:eastAsia="Arial" w:hAnsi="Arial"/>
                <w:b/>
                <w:bCs/>
                <w:color w:val="FFFFFF"/>
                <w:sz w:val="38"/>
                <w:szCs w:val="38"/>
              </w:rPr>
              <w:t xml:space="preserve">Introduction to Data Science</w:t>
            </w:r>
          </w:p>
          <w:p>
            <w:pPr>
              <w:spacing w:after="0" w:before="40"/>
              <w:jc w:val="center"/>
            </w:pPr>
            <w:r>
              <w:rPr>
                <w:rFonts w:ascii="Arial" w:cs="Arial" w:eastAsia="Arial" w:hAnsi="Arial"/>
                <w:color w:val="D6E4F0"/>
                <w:sz w:val="22"/>
                <w:szCs w:val="22"/>
              </w:rPr>
              <w:t xml:space="preserve">Understanding the Discipline, the Lifecycle, and the Role of SPSS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Define data science and explain its importance in modern organisations.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Describe the complete data science lifecycle from problem framing to deployment.</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Distinguish between the roles of data scientist, data analyst, and BI analyst.</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Identify real-world applications of data science across ten industries.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Explain where SPSS fits within the broader data science tool ecosystem.</w:t>
            </w:r>
          </w:p>
          <w:p>
            <w:pPr>
              <w:spacing w:after="40" w:before="40"/>
            </w:pPr>
            <w:r>
              <w:rPr>
                <w:rFonts w:ascii="Arial" w:cs="Arial" w:eastAsia="Arial" w:hAnsi="Arial"/>
                <w:b/>
                <w:bCs/>
                <w:color w:val="2E5FA3"/>
                <w:sz w:val="22"/>
                <w:szCs w:val="22"/>
              </w:rPr>
              <w:t xml:space="preserve">6.  </w:t>
            </w:r>
            <w:r>
              <w:rPr>
                <w:rFonts w:ascii="Arial" w:cs="Arial" w:eastAsia="Arial" w:hAnsi="Arial"/>
                <w:color w:val="1A1A1A"/>
                <w:sz w:val="22"/>
                <w:szCs w:val="22"/>
              </w:rPr>
              <w:t xml:space="preserve">Understand the relationship between classical statistics and machine learning.</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1.1  What Is Data Science?</w:t>
      </w:r>
    </w:p>
    <w:p>
      <w:pPr>
        <w:spacing w:after="100" w:before="60"/>
        <w:jc w:val="both"/>
      </w:pPr>
      <w:r>
        <w:rPr>
          <w:rFonts w:ascii="Arial" w:cs="Arial" w:eastAsia="Arial" w:hAnsi="Arial"/>
          <w:color w:val="1A1A1A"/>
          <w:sz w:val="22"/>
          <w:szCs w:val="22"/>
        </w:rPr>
        <w:t xml:space="preserve">Data Science is the interdisciplinary practice of extracting knowledge, patterns, and actionable insights from data through a combination of statistical analysis, computational techniques, domain expertise, and communication skills. It sits at the intersection of three fields: mathematics and statistics, computer science and programming, and domain or business knowledge.</w:t>
      </w:r>
    </w:p>
    <w:p>
      <w:pPr>
        <w:spacing w:after="80" w:before="80"/>
      </w:pPr>
      <w:r>
        <w:t xml:space="preserve"/>
      </w:r>
    </w:p>
    <w:p>
      <w:pPr>
        <w:spacing w:after="100" w:before="60"/>
        <w:jc w:val="both"/>
      </w:pPr>
      <w:r>
        <w:rPr>
          <w:rFonts w:ascii="Arial" w:cs="Arial" w:eastAsia="Arial" w:hAnsi="Arial"/>
          <w:color w:val="1A1A1A"/>
          <w:sz w:val="22"/>
          <w:szCs w:val="22"/>
        </w:rPr>
        <w:t xml:space="preserve">The term gained widespread adoption as the volume, variety, and velocity of data being generated — the so-called 'three Vs' — demanded a more systematic and scientific approach to analysis than traditional business intelligence could provide.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Data Science is not statistics with a new name, nor is it programming with data. It is a synthesis of</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both, applied deliberately to a specific business or research problem, with the goal of producing</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decisions or predictions that could not otherwise be made. A strong statistical foundation remains</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the most important asset a data scientist can possess.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1.2  The Data Science Lifecycle</w:t>
      </w:r>
    </w:p>
    <w:p>
      <w:pPr>
        <w:spacing w:after="100" w:before="60"/>
        <w:jc w:val="both"/>
      </w:pPr>
      <w:r>
        <w:rPr>
          <w:rFonts w:ascii="Arial" w:cs="Arial" w:eastAsia="Arial" w:hAnsi="Arial"/>
          <w:color w:val="1A1A1A"/>
          <w:sz w:val="22"/>
          <w:szCs w:val="22"/>
        </w:rPr>
        <w:t xml:space="preserve">Every Data Science project moves through a repeating sequence of stages. Understanding this lifecycle is essential because it tells you when SPSS is the right tool, when SQL is needed, and when Python or Power BI should take over.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Activities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Role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Business Understanding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Define problem, success criteria, and constraints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Consultant role — scope definition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Data Understanding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Identify data sources, assess quality, profile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CODEBOOK, FREQUENCIES, EXAMINE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Data Collection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Gather data from databases, surveys, APIs, files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ODBC connection, GET DATA</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Data Preparation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Clean, transform, restructure — 60-80% of project time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RECODE, COMPUTE, MVA, MISSING VALUES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Exploratory Data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Describe statistically and visually; find patterns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Charts, DESCRIPTIVES, Crosstabs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 Modelling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Apply statistical or ML algorithms to answer the question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Regression, Classification, Forecasting</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 Evaluation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Assess whether the model works well enough to be useful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Classification table, R², AUC, RMSE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 Deployment &amp; Communication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Deliver findings as a report, dashboard, or system</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Syntax automation, OMS, Power BI export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KEY NOTE</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SPSS is primarily involved in stages 3 through 7. It is not a database engine (SQL handles stage 3)</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and it is not a deployment platform (Python or Power BI handles stage 8). Its strength is in the</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analysis pipeline from data preparation through model evaluation.</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1.3  Data Scientist vs Data Analyst vs BI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Analyst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 Analyst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Scientist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question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happened?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happening now?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will happen? Why?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tools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Excel, SQL, SPSS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Power BI, Tableau</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Python, R, SPSS Modeler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Methods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Descriptive stats, reports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Dashboards, KPIs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ML, predictive modelling</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Output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Reports, summaries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Interactive dashboards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Models, forecasts, recommendations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usage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Descriptive stats, charts, frequencies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Charts, basic exports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Regression, clustering, factor analysis, ML</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Key deliverable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Business performance report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Real-time dashboard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Prediction engine or research paper</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1.4  Applications of Data Science</w:t>
      </w:r>
    </w:p>
    <w:p>
      <w:pPr>
        <w:pStyle w:val="ListParagraph"/>
        <w:numPr>
          <w:ilvl w:val="0"/>
          <w:numId w:val="2"/>
        </w:numPr>
        <w:spacing w:after="60" w:before="40"/>
      </w:pPr>
      <w:r>
        <w:rPr>
          <w:rFonts w:ascii="Arial" w:cs="Arial" w:eastAsia="Arial" w:hAnsi="Arial"/>
          <w:color w:val="1A1A1A"/>
          <w:sz w:val="22"/>
          <w:szCs w:val="22"/>
        </w:rPr>
        <w:t xml:space="preserve">Banking and Finance: credit scoring, fraud detection, customer churn prediction, AML/CFT transaction monitoring</w:t>
      </w:r>
    </w:p>
    <w:p>
      <w:pPr>
        <w:pStyle w:val="ListParagraph"/>
        <w:numPr>
          <w:ilvl w:val="0"/>
          <w:numId w:val="2"/>
        </w:numPr>
        <w:spacing w:after="60" w:before="40"/>
      </w:pPr>
      <w:r>
        <w:rPr>
          <w:rFonts w:ascii="Arial" w:cs="Arial" w:eastAsia="Arial" w:hAnsi="Arial"/>
          <w:color w:val="1A1A1A"/>
          <w:sz w:val="22"/>
          <w:szCs w:val="22"/>
        </w:rPr>
        <w:t xml:space="preserve">Healthcare: disease prediction, patient readmission modelling, drug efficacy analysis, hospital resource allocation</w:t>
      </w:r>
    </w:p>
    <w:p>
      <w:pPr>
        <w:pStyle w:val="ListParagraph"/>
        <w:numPr>
          <w:ilvl w:val="0"/>
          <w:numId w:val="2"/>
        </w:numPr>
        <w:spacing w:after="60" w:before="40"/>
      </w:pPr>
      <w:r>
        <w:rPr>
          <w:rFonts w:ascii="Arial" w:cs="Arial" w:eastAsia="Arial" w:hAnsi="Arial"/>
          <w:color w:val="1A1A1A"/>
          <w:sz w:val="22"/>
          <w:szCs w:val="22"/>
        </w:rPr>
        <w:t xml:space="preserve">Retail and E-Commerce: demand forecasting, product recommendation engines, customer segmentation</w:t>
      </w:r>
    </w:p>
    <w:p>
      <w:pPr>
        <w:pStyle w:val="ListParagraph"/>
        <w:numPr>
          <w:ilvl w:val="0"/>
          <w:numId w:val="2"/>
        </w:numPr>
        <w:spacing w:after="60" w:before="40"/>
      </w:pPr>
      <w:r>
        <w:rPr>
          <w:rFonts w:ascii="Arial" w:cs="Arial" w:eastAsia="Arial" w:hAnsi="Arial"/>
          <w:color w:val="1A1A1A"/>
          <w:sz w:val="22"/>
          <w:szCs w:val="22"/>
        </w:rPr>
        <w:t xml:space="preserve">Telecommunications: churn prediction, network failure forecasting, customer lifetime value modelling</w:t>
      </w:r>
    </w:p>
    <w:p>
      <w:pPr>
        <w:pStyle w:val="ListParagraph"/>
        <w:numPr>
          <w:ilvl w:val="0"/>
          <w:numId w:val="2"/>
        </w:numPr>
        <w:spacing w:after="60" w:before="40"/>
      </w:pPr>
      <w:r>
        <w:rPr>
          <w:rFonts w:ascii="Arial" w:cs="Arial" w:eastAsia="Arial" w:hAnsi="Arial"/>
          <w:color w:val="1A1A1A"/>
          <w:sz w:val="22"/>
          <w:szCs w:val="22"/>
        </w:rPr>
        <w:t xml:space="preserve">Human Resources: employee attrition prediction, compensation benchmarking, workforce planning analytics</w:t>
      </w:r>
    </w:p>
    <w:p>
      <w:pPr>
        <w:pStyle w:val="ListParagraph"/>
        <w:numPr>
          <w:ilvl w:val="0"/>
          <w:numId w:val="2"/>
        </w:numPr>
        <w:spacing w:after="60" w:before="40"/>
      </w:pPr>
      <w:r>
        <w:rPr>
          <w:rFonts w:ascii="Arial" w:cs="Arial" w:eastAsia="Arial" w:hAnsi="Arial"/>
          <w:color w:val="1A1A1A"/>
          <w:sz w:val="22"/>
          <w:szCs w:val="22"/>
        </w:rPr>
        <w:t xml:space="preserve">Government: population census analysis, tax compliance prediction, social programme impact evaluation</w:t>
      </w:r>
    </w:p>
    <w:p>
      <w:pPr>
        <w:pStyle w:val="ListParagraph"/>
        <w:numPr>
          <w:ilvl w:val="0"/>
          <w:numId w:val="2"/>
        </w:numPr>
        <w:spacing w:after="60" w:before="40"/>
      </w:pPr>
      <w:r>
        <w:rPr>
          <w:rFonts w:ascii="Arial" w:cs="Arial" w:eastAsia="Arial" w:hAnsi="Arial"/>
          <w:color w:val="1A1A1A"/>
          <w:sz w:val="22"/>
          <w:szCs w:val="22"/>
        </w:rPr>
        <w:t xml:space="preserve">Education: student performance prediction, dropout risk modelling, learning pathway optimisation</w:t>
      </w:r>
    </w:p>
    <w:p>
      <w:pPr>
        <w:pStyle w:val="ListParagraph"/>
        <w:numPr>
          <w:ilvl w:val="0"/>
          <w:numId w:val="2"/>
        </w:numPr>
        <w:spacing w:after="60" w:before="40"/>
      </w:pPr>
      <w:r>
        <w:rPr>
          <w:rFonts w:ascii="Arial" w:cs="Arial" w:eastAsia="Arial" w:hAnsi="Arial"/>
          <w:color w:val="1A1A1A"/>
          <w:sz w:val="22"/>
          <w:szCs w:val="22"/>
        </w:rPr>
        <w:t xml:space="preserve">Agriculture: crop yield prediction, soil health analysis, supply chain optimisation</w:t>
      </w:r>
    </w:p>
    <w:p>
      <w:pPr>
        <w:pStyle w:val="ListParagraph"/>
        <w:numPr>
          <w:ilvl w:val="0"/>
          <w:numId w:val="2"/>
        </w:numPr>
        <w:spacing w:after="60" w:before="40"/>
      </w:pPr>
      <w:r>
        <w:rPr>
          <w:rFonts w:ascii="Arial" w:cs="Arial" w:eastAsia="Arial" w:hAnsi="Arial"/>
          <w:color w:val="1A1A1A"/>
          <w:sz w:val="22"/>
          <w:szCs w:val="22"/>
        </w:rPr>
        <w:t xml:space="preserve">Manufacturing: predictive maintenance, quality control, production optimisation</w:t>
      </w:r>
    </w:p>
    <w:p>
      <w:pPr>
        <w:pStyle w:val="ListParagraph"/>
        <w:numPr>
          <w:ilvl w:val="0"/>
          <w:numId w:val="2"/>
        </w:numPr>
        <w:spacing w:after="60" w:before="40"/>
      </w:pPr>
      <w:r>
        <w:rPr>
          <w:rFonts w:ascii="Arial" w:cs="Arial" w:eastAsia="Arial" w:hAnsi="Arial"/>
          <w:color w:val="1A1A1A"/>
          <w:sz w:val="22"/>
          <w:szCs w:val="22"/>
        </w:rPr>
        <w:t xml:space="preserve">Marketing: campaign effectiveness analysis, A/B testing, customer acquisition modelling</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1.5  Data Science Tools: Where SPSS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Strength</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vs This Tool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Statistics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Statistical analysis, survey research, psychometrics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wins on menu-driven statistics, output formatting, and reliability analysis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Python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Machine learning, automation, data engineering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Python wins on flexibility and ML ecosystem; SPSS wins on guided statistical testing</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Academic statistics, visualisation (ggplot2)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 wins on cutting-edge statistical methods; SPSS wins on accessibility and enterprise support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Quick calculations, small datasets, business finance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Excel wins on familiarity; SPSS wins on statistical depth and reproducibility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Power BI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Interactive visualisation, dashboarding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Power BI wins on visual presentation; SPSS wins on statistical inference and modelling</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SQL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extraction, database management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SQL wins on querying large databases; SPSS takes over once data is extracted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Enterprise analytics, regulatory compliance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Comparable statistical depth; SPSS has lower cost and better academic penetration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Lagos Digital Bank — End-to-End Workflow</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A Lagos-based digital bank needs to predict which customers will default on personal loans within 90 days.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data team uses SQL to extract 200,000 customer records from the core banking system.</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They clean and transform the data in SPSS, then build a logistic regression model that produces a</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classification table, Hosmer-Lemeshow test, and odds ratios in a single menu click.</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final model is replicated in Python for production deployment.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SPSS contributed the analytical understanding; Python delivered the production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w:t>
            </w:r>
          </w:p>
          <w:p>
            <w:pPr>
              <w:spacing w:after="60" w:before="0"/>
              <w:jc w:val="center"/>
            </w:pPr>
            <w:r>
              <w:rPr>
                <w:rFonts w:ascii="Arial" w:cs="Arial" w:eastAsia="Arial" w:hAnsi="Arial"/>
                <w:b/>
                <w:bCs/>
                <w:color w:val="FFFFFF"/>
                <w:sz w:val="38"/>
                <w:szCs w:val="38"/>
              </w:rPr>
              <w:t xml:space="preserve">Introduction to IBM SPSS Statistics</w:t>
            </w:r>
          </w:p>
          <w:p>
            <w:pPr>
              <w:spacing w:after="0" w:before="40"/>
              <w:jc w:val="center"/>
            </w:pPr>
            <w:r>
              <w:rPr>
                <w:rFonts w:ascii="Arial" w:cs="Arial" w:eastAsia="Arial" w:hAnsi="Arial"/>
                <w:color w:val="D6E4F0"/>
                <w:sz w:val="22"/>
                <w:szCs w:val="22"/>
              </w:rPr>
              <w:t xml:space="preserve">History, Architecture, Interface, File Formats, and Professional Setup</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Explain what IBM SPSS Statistics is and describe its history and architecture.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Navigate the SPSS interface confidently including all four major windows.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Master all columns in Variable View and understand why each matters.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Use the Output Viewer, Syntax Editor, and Chart Builder effectively.</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Work correctly with SPSS file formats: .sav, .spv, and .sps.</w:t>
            </w:r>
          </w:p>
          <w:p>
            <w:pPr>
              <w:spacing w:after="40" w:before="40"/>
            </w:pPr>
            <w:r>
              <w:rPr>
                <w:rFonts w:ascii="Arial" w:cs="Arial" w:eastAsia="Arial" w:hAnsi="Arial"/>
                <w:b/>
                <w:bCs/>
                <w:color w:val="2E5FA3"/>
                <w:sz w:val="22"/>
                <w:szCs w:val="22"/>
              </w:rPr>
              <w:t xml:space="preserve">6.  </w:t>
            </w:r>
            <w:r>
              <w:rPr>
                <w:rFonts w:ascii="Arial" w:cs="Arial" w:eastAsia="Arial" w:hAnsi="Arial"/>
                <w:color w:val="1A1A1A"/>
                <w:sz w:val="22"/>
                <w:szCs w:val="22"/>
              </w:rPr>
              <w:t xml:space="preserve">Understand why Syntax is the professional standard for reproducible analytical work.</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2.1  History and Background</w:t>
      </w:r>
    </w:p>
    <w:p>
      <w:pPr>
        <w:spacing w:after="100" w:before="60"/>
        <w:jc w:val="both"/>
      </w:pPr>
      <w:r>
        <w:rPr>
          <w:rFonts w:ascii="Arial" w:cs="Arial" w:eastAsia="Arial" w:hAnsi="Arial"/>
          <w:color w:val="1A1A1A"/>
          <w:sz w:val="22"/>
          <w:szCs w:val="22"/>
        </w:rPr>
        <w:t xml:space="preserve">SPSS — Statistical Package for the Social Sciences — was developed in 1968 by Norman Nie, Dale Bent, and C. Hadlai Hull at Stanford University. Its original purpose was pragmatic: social scientists were drowning in survey data and had no accessible tool to analyse it without writing custom Fortran programs. IBM acquired SPSS Inc. in 2009 for 1.2 billion US dollars, reflecting the platform's strategic importance in enterprise analytics. The product is now formally called IBM SPSS Statistics, though it is universally referred to simply as SPSS.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2.2  SPSS Architecture</w:t>
      </w:r>
    </w:p>
    <w:p>
      <w:pPr>
        <w:pStyle w:val="Heading3"/>
        <w:spacing w:after="60" w:before="200"/>
      </w:pPr>
      <w:r>
        <w:rPr>
          <w:rFonts w:ascii="Arial" w:cs="Arial" w:eastAsia="Arial" w:hAnsi="Arial"/>
          <w:b/>
          <w:bCs/>
          <w:color w:val="3A7AC0"/>
          <w:sz w:val="24"/>
          <w:szCs w:val="24"/>
        </w:rPr>
        <w:t xml:space="preserve">2.2.1  The Data Engine</w:t>
      </w:r>
    </w:p>
    <w:p>
      <w:pPr>
        <w:spacing w:after="100" w:before="60"/>
        <w:jc w:val="both"/>
      </w:pPr>
      <w:r>
        <w:rPr>
          <w:rFonts w:ascii="Arial" w:cs="Arial" w:eastAsia="Arial" w:hAnsi="Arial"/>
          <w:color w:val="1A1A1A"/>
          <w:sz w:val="22"/>
          <w:szCs w:val="22"/>
        </w:rPr>
        <w:t xml:space="preserve">SPSS maintains the active dataset in memory as a flat, rectangular data structure — identical conceptually to a pandas DataFrame or a SQL table. Every row is a case (an observation, a respondent, a record). Every column is a variable. SPSS can hold multiple datasets open simultaneously but each analysis runs on one active dataset at a time.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2.2.2  The Procedure Library</w:t>
      </w:r>
    </w:p>
    <w:p>
      <w:pPr>
        <w:spacing w:after="100" w:before="60"/>
        <w:jc w:val="both"/>
      </w:pPr>
      <w:r>
        <w:rPr>
          <w:rFonts w:ascii="Arial" w:cs="Arial" w:eastAsia="Arial" w:hAnsi="Arial"/>
          <w:color w:val="1A1A1A"/>
          <w:sz w:val="22"/>
          <w:szCs w:val="22"/>
        </w:rPr>
        <w:t xml:space="preserve">The statistical procedures in SPSS — Frequencies, Descriptives, Regression, ANOVA, Factor Analysis, Cluster Analysis, and over 100 others — are compiled procedures stored in the installation. When you select a procedure from the Analyze menu or run it in Syntax, SPSS calls that procedure, executes the calculation, and pipes results to the Output Viewer.</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2.2.3  The Syntax Engine</w:t>
      </w:r>
    </w:p>
    <w:p>
      <w:pPr>
        <w:spacing w:after="100" w:before="60"/>
        <w:jc w:val="both"/>
      </w:pPr>
      <w:r>
        <w:rPr>
          <w:rFonts w:ascii="Arial" w:cs="Arial" w:eastAsia="Arial" w:hAnsi="Arial"/>
          <w:color w:val="1A1A1A"/>
          <w:sz w:val="22"/>
          <w:szCs w:val="22"/>
        </w:rPr>
        <w:t xml:space="preserve">Every procedure in SPSS has a corresponding command in SPSS Syntax — a simple, English-like scripting language consistent since SPSS Version 1. The Syntax engine parses your commands, validates them against the procedure library, and executes them. The entire power of SPSS is available through Syntax; the menus simply generate Syntax behind the scenes.</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2.2.4  The Output Engine</w:t>
      </w:r>
    </w:p>
    <w:p>
      <w:pPr>
        <w:spacing w:after="100" w:before="60"/>
        <w:jc w:val="both"/>
      </w:pPr>
      <w:r>
        <w:rPr>
          <w:rFonts w:ascii="Arial" w:cs="Arial" w:eastAsia="Arial" w:hAnsi="Arial"/>
          <w:color w:val="1A1A1A"/>
          <w:sz w:val="22"/>
          <w:szCs w:val="22"/>
        </w:rPr>
        <w:t xml:space="preserve">Output is generated as Pivot Tables — structured, interactive table objects that can be transposed, formatted, exported, and edited. The Output Viewer collects all Pivot Tables and charts from a session into a navigable tree structure.</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2.3  The SPSS Interface</w:t>
      </w:r>
    </w:p>
    <w:p>
      <w:pPr>
        <w:pStyle w:val="Heading3"/>
        <w:spacing w:after="60" w:before="200"/>
      </w:pPr>
      <w:r>
        <w:rPr>
          <w:rFonts w:ascii="Arial" w:cs="Arial" w:eastAsia="Arial" w:hAnsi="Arial"/>
          <w:b/>
          <w:bCs/>
          <w:color w:val="3A7AC0"/>
          <w:sz w:val="24"/>
          <w:szCs w:val="24"/>
        </w:rPr>
        <w:t xml:space="preserve">2.3.1  Data View</w:t>
      </w:r>
    </w:p>
    <w:p>
      <w:pPr>
        <w:spacing w:after="100" w:before="60"/>
        <w:jc w:val="both"/>
      </w:pPr>
      <w:r>
        <w:rPr>
          <w:rFonts w:ascii="Arial" w:cs="Arial" w:eastAsia="Arial" w:hAnsi="Arial"/>
          <w:color w:val="1A1A1A"/>
          <w:sz w:val="22"/>
          <w:szCs w:val="22"/>
        </w:rPr>
        <w:t xml:space="preserve">Data View is the primary working surface for your dataset. It resembles a spreadsheet but with critical differences from Excel:</w:t>
      </w:r>
    </w:p>
    <w:p>
      <w:pPr>
        <w:pStyle w:val="ListParagraph"/>
        <w:numPr>
          <w:ilvl w:val="0"/>
          <w:numId w:val="2"/>
        </w:numPr>
        <w:spacing w:after="60" w:before="40"/>
      </w:pPr>
      <w:r>
        <w:rPr>
          <w:rFonts w:ascii="Arial" w:cs="Arial" w:eastAsia="Arial" w:hAnsi="Arial"/>
          <w:color w:val="1A1A1A"/>
          <w:sz w:val="22"/>
          <w:szCs w:val="22"/>
        </w:rPr>
        <w:t xml:space="preserve">Each row represents exactly one case — never put summary statistics or totals in Data View rows.</w:t>
      </w:r>
    </w:p>
    <w:p>
      <w:pPr>
        <w:pStyle w:val="ListParagraph"/>
        <w:numPr>
          <w:ilvl w:val="0"/>
          <w:numId w:val="2"/>
        </w:numPr>
        <w:spacing w:after="60" w:before="40"/>
      </w:pPr>
      <w:r>
        <w:rPr>
          <w:rFonts w:ascii="Arial" w:cs="Arial" w:eastAsia="Arial" w:hAnsi="Arial"/>
          <w:color w:val="1A1A1A"/>
          <w:sz w:val="22"/>
          <w:szCs w:val="22"/>
        </w:rPr>
        <w:t xml:space="preserve">Each column represents exactly one variable — one piece of information measured on each case.</w:t>
      </w:r>
    </w:p>
    <w:p>
      <w:pPr>
        <w:pStyle w:val="ListParagraph"/>
        <w:numPr>
          <w:ilvl w:val="0"/>
          <w:numId w:val="2"/>
        </w:numPr>
        <w:spacing w:after="60" w:before="40"/>
      </w:pPr>
      <w:r>
        <w:rPr>
          <w:rFonts w:ascii="Arial" w:cs="Arial" w:eastAsia="Arial" w:hAnsi="Arial"/>
          <w:color w:val="1A1A1A"/>
          <w:sz w:val="22"/>
          <w:szCs w:val="22"/>
        </w:rPr>
        <w:t xml:space="preserve">Cells contain raw data values only. You do not enter formulas. All transformations happen through menus or Syntax.</w:t>
      </w:r>
    </w:p>
    <w:p>
      <w:pPr>
        <w:pStyle w:val="ListParagraph"/>
        <w:numPr>
          <w:ilvl w:val="0"/>
          <w:numId w:val="2"/>
        </w:numPr>
        <w:spacing w:after="60" w:before="40"/>
      </w:pPr>
      <w:r>
        <w:rPr>
          <w:rFonts w:ascii="Arial" w:cs="Arial" w:eastAsia="Arial" w:hAnsi="Arial"/>
          <w:color w:val="1A1A1A"/>
          <w:sz w:val="22"/>
          <w:szCs w:val="22"/>
        </w:rPr>
        <w:t xml:space="preserve">SPSS displays either numeric codes (1, 2, 3) or value labels (Male, Female, Other) depending on whether View &gt; Value Labels is active. Toggle with Ctrl+L.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Open a Dataset and List Cases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GET FILE opens an existing .sav file and makes it the active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Always use full file paths. Forward slashes work on both Windows and Mac.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FILE = 'C:/ProdigyHub/Datasets/bank_customer_survey.sav'.</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LIST shows case values. CASES= limits output to specified rows.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LIST VARIABLES = respondent_id age gender educ_level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/CASES = FROM 1 TO 10.</w:t>
            </w:r>
          </w:p>
        </w:tc>
      </w:tr>
    </w:tbl>
    <w:p>
      <w:pPr>
        <w:spacing w:after="80" w:before="80"/>
      </w:pPr>
      <w:r>
        <w:t xml:space="preserve"/>
      </w:r>
    </w:p>
    <w:p>
      <w:pPr>
        <w:pStyle w:val="Heading3"/>
        <w:spacing w:after="60" w:before="200"/>
      </w:pPr>
      <w:r>
        <w:rPr>
          <w:rFonts w:ascii="Arial" w:cs="Arial" w:eastAsia="Arial" w:hAnsi="Arial"/>
          <w:b/>
          <w:bCs/>
          <w:color w:val="3A7AC0"/>
          <w:sz w:val="24"/>
          <w:szCs w:val="24"/>
        </w:rPr>
        <w:t xml:space="preserve">2.3.2  Variable View</w:t>
      </w:r>
    </w:p>
    <w:p>
      <w:pPr>
        <w:spacing w:after="100" w:before="60"/>
        <w:jc w:val="both"/>
      </w:pPr>
      <w:r>
        <w:rPr>
          <w:rFonts w:ascii="Arial" w:cs="Arial" w:eastAsia="Arial" w:hAnsi="Arial"/>
          <w:color w:val="1A1A1A"/>
          <w:sz w:val="22"/>
          <w:szCs w:val="22"/>
        </w:rPr>
        <w:t xml:space="preserve">Variable View defines the metadata for every column in your dataset. It is SPSS's most powerful and most underused feature. Every variable must be completely configured before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Rules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Short identifier used in Syntax</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spaces. No special characters except underscore. Use snake_case: sat_q1, not SATQuestion1.</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format stored in the cell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Numeric for all coded survey data. String only for genuine free-text.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Width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digits the value can store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Default of 8 is sufficient for most analytical work.</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 places displayed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for coded categoricals; 2 for currency; 3+ for computed statistical variables.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Label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human-readable description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Write the complete question text. This appears in all output tables.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Values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Text labels for numeric codes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Essential for all coded variables: 1=Male, 2=Female. Without this, output shows raw codes.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User-defined missing codes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Define codes for not-answered (99), not-applicable (88), refused (77).</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Columns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Display width in Data View</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Cosmetic only — does not affect analysis.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Measure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Level of measurement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MOST CRITICAL SETTING. Nominal, Ordinal, or Scale.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role in analysis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Input (predictor), Target (outcome), Both, None, Partition (train/test split).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2020" w:sz="6"/>
              <w:left w:val="single" w:color="A02020" w:sz="6"/>
              <w:bottom w:val="single" w:color="A02020" w:sz="6"/>
              <w:right w:val="single" w:color="A02020" w:sz="6"/>
            </w:tcBorders>
            <w:shd w:fill="A02020" w:val="clear"/>
            <w:tcMar>
              <w:top w:type="dxa" w:w="80"/>
              <w:left w:type="dxa" w:w="160"/>
              <w:bottom w:type="dxa" w:w="80"/>
              <w:right w:type="dxa" w:w="160"/>
            </w:tcMar>
          </w:tcPr>
          <w:p>
            <w:r>
              <w:rPr>
                <w:rFonts w:ascii="Arial" w:cs="Arial" w:eastAsia="Arial" w:hAnsi="Arial"/>
                <w:b/>
                <w:bCs/>
                <w:color w:val="FFFFFF"/>
                <w:sz w:val="22"/>
                <w:szCs w:val="22"/>
              </w:rPr>
              <w:t xml:space="preserve">IMPORTANT</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Never leave variables with the default name VAR00001 and Measure type set to Scale if the</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variable is actually a nominal categorical. SPSS will calculate a mean of 1.7 for a gender variable</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and include it in regression models as a continuous predictor. This produces results that are</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technically executable but professionally meaningless and potentially misleading.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Define All Variable Properties via Syntax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 LABELS assigns full descriptions to each variable.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respondent_id  'Unique Respondent Identifier'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age            'Age of Respondent in Years'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gender         'Gender of Respondent'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educ_level     'Highest Education Level Attained'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income_group   'Monthly Income Bracket'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sat_q1         'The bank staff were courteous and professional'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sat_q2         'My query was resolved on the first visit'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sat_q3         'I would recommend this bank to a friend'.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VALUE LABELS assigns text to numeric codes.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gender  1 'Male'  2 'Female'  3 'Other'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educ_level  1 'Primary'  2 'Secondary'  3 'Tertiary'  4 'Postgraduate'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 'Below N50,000'  2 'N50,000-N150,000'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3 'N150,000-N500,000'  4 'Above N500,000'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 'Strongly Disagree'  2 'Disagree'  3 'Neutral'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4 'Agree'  5 'Strongly Agree'.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VALUES defines user-missing codes.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MISSING VALUES sat_q1 sat_q2 sat_q3 sat_q4 sat_q5 (99).</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 LEVEL sets measurement type.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respondent_id  (NOMINAL)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age            (SCALE)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gender         (NOMINAL)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educ_level     (ORDINAL)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income_group   (ORDINAL)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sat_q1 TO sat_q5  (ORDINAL).</w:t>
            </w:r>
          </w:p>
        </w:tc>
      </w:tr>
    </w:tbl>
    <w:p>
      <w:pPr>
        <w:spacing w:after="80" w:before="80"/>
      </w:pPr>
      <w:r>
        <w:t xml:space="preserve"/>
      </w:r>
    </w:p>
    <w:p>
      <w:pPr>
        <w:pStyle w:val="Heading3"/>
        <w:spacing w:after="60" w:before="200"/>
      </w:pPr>
      <w:r>
        <w:rPr>
          <w:rFonts w:ascii="Arial" w:cs="Arial" w:eastAsia="Arial" w:hAnsi="Arial"/>
          <w:b/>
          <w:bCs/>
          <w:color w:val="3A7AC0"/>
          <w:sz w:val="24"/>
          <w:szCs w:val="24"/>
        </w:rPr>
        <w:t xml:space="preserve">2.3.3  Output Viewer</w:t>
      </w:r>
    </w:p>
    <w:p>
      <w:pPr>
        <w:spacing w:after="100" w:before="60"/>
        <w:jc w:val="both"/>
      </w:pPr>
      <w:r>
        <w:rPr>
          <w:rFonts w:ascii="Arial" w:cs="Arial" w:eastAsia="Arial" w:hAnsi="Arial"/>
          <w:color w:val="1A1A1A"/>
          <w:sz w:val="22"/>
          <w:szCs w:val="22"/>
        </w:rPr>
        <w:t xml:space="preserve">The Output Viewer presents all results in a navigable two-panel layout. The left panel is a tree outline showing every procedure run in the session. The right panel shows the full formatted output. Pivot Tables are interactive — double-click to enter edit mode, transpose rows and columns, hide rows, or change number formats. Right-click any table to Export it as Excel, Word, PDF, HTML, or CSV. Always save output as a .spv file using File &gt; Save.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2.3.4  Syntax Editor</w:t>
      </w:r>
    </w:p>
    <w:p>
      <w:pPr>
        <w:spacing w:after="100" w:before="60"/>
        <w:jc w:val="both"/>
      </w:pPr>
      <w:r>
        <w:rPr>
          <w:rFonts w:ascii="Arial" w:cs="Arial" w:eastAsia="Arial" w:hAnsi="Arial"/>
          <w:color w:val="1A1A1A"/>
          <w:sz w:val="22"/>
          <w:szCs w:val="22"/>
        </w:rPr>
        <w:t xml:space="preserve">The Syntax Editor is where SPSS becomes a professional tool. In any menu dialog, click Paste instead of OK to send the command to the Syntax Editor without running it. Run selected commands with Ctrl+R. Run all commands with Ctrl+A then Ctrl+R. Syntax files are saved as .sps files — plain text files that can be version-controlled with Git.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2.4  SPSS 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Extension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 and When to Use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.sav</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Data File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Dataset — all cases, variables, and Variable View metadata. Always the first file to save.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.spv</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Output Viewer File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tables, charts, and statistical output from a session. Save after every analysis run.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Syntax File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Plain-text SPSS commands. The core of reproducible work. Version-control with Git.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.sgt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Chart Template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Save consistent visual formatting and apply across multiple charts.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.xml (PMML)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Predictive Model Markup Language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Exportable model definitions that can be deployed in other systems.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3C" w:sz="6"/>
              <w:left w:val="single" w:color="1E7A3C" w:sz="6"/>
              <w:bottom w:val="single" w:color="1E7A3C" w:sz="6"/>
              <w:right w:val="single" w:color="1E7A3C" w:sz="6"/>
            </w:tcBorders>
            <w:shd w:fill="1E7A3C" w:val="clear"/>
            <w:tcMar>
              <w:top w:type="dxa" w:w="80"/>
              <w:left w:type="dxa" w:w="160"/>
              <w:bottom w:type="dxa" w:w="80"/>
              <w:right w:type="dxa" w:w="160"/>
            </w:tcMar>
          </w:tcPr>
          <w:p>
            <w:r>
              <w:rPr>
                <w:rFonts w:ascii="Arial" w:cs="Arial" w:eastAsia="Arial" w:hAnsi="Arial"/>
                <w:b/>
                <w:bCs/>
                <w:color w:val="FFFFFF"/>
                <w:sz w:val="22"/>
                <w:szCs w:val="22"/>
              </w:rPr>
              <w:t xml:space="preserve">PRO TIP</w:t>
            </w:r>
          </w:p>
        </w:tc>
      </w:tr>
      <w:tr>
        <w:tc>
          <w:tcPr>
            <w:tcBorders>
              <w:top w:val="single" w:color="1E7A3C" w:sz="4"/>
              <w:left w:val="single" w:color="1E7A3C" w:sz="4"/>
              <w:bottom w:val="single" w:color="1E7A3C" w:sz="4"/>
              <w:right w:val="single" w:color="1E7A3C" w:sz="4"/>
            </w:tcBorders>
            <w:shd w:fill="D5F0DC" w:val="clear"/>
            <w:tcMar>
              <w:top w:type="dxa" w:w="60"/>
              <w:left w:type="dxa" w:w="160"/>
              <w:bottom w:type="dxa" w:w="60"/>
              <w:right w:type="dxa" w:w="160"/>
            </w:tcMar>
          </w:tcPr>
          <w:p>
            <w:r>
              <w:rPr>
                <w:rFonts w:ascii="Arial" w:cs="Arial" w:eastAsia="Arial" w:hAnsi="Arial"/>
                <w:color w:val="1A1A1A"/>
                <w:sz w:val="22"/>
                <w:szCs w:val="22"/>
              </w:rPr>
              <w:t xml:space="preserve">Save in this order after every session: (1) .sav dataset, (2) .sps Syntax file, (3) .spv output.</w:t>
            </w:r>
          </w:p>
        </w:tc>
      </w:tr>
      <w:tr>
        <w:tc>
          <w:tcPr>
            <w:tcBorders>
              <w:top w:val="single" w:color="1E7A3C" w:sz="4"/>
              <w:left w:val="single" w:color="1E7A3C" w:sz="4"/>
              <w:bottom w:val="single" w:color="1E7A3C" w:sz="4"/>
              <w:right w:val="single" w:color="1E7A3C" w:sz="4"/>
            </w:tcBorders>
            <w:shd w:fill="D5F0DC" w:val="clear"/>
            <w:tcMar>
              <w:top w:type="dxa" w:w="60"/>
              <w:left w:type="dxa" w:w="160"/>
              <w:bottom w:type="dxa" w:w="60"/>
              <w:right w:type="dxa" w:w="160"/>
            </w:tcMar>
          </w:tcPr>
          <w:p>
            <w:r>
              <w:rPr>
                <w:rFonts w:ascii="Arial" w:cs="Arial" w:eastAsia="Arial" w:hAnsi="Arial"/>
                <w:color w:val="1A1A1A"/>
                <w:sz w:val="22"/>
                <w:szCs w:val="22"/>
              </w:rPr>
              <w:t xml:space="preserve">This ensures that if output becomes corrupted, you can always regenerate it from the</w:t>
            </w:r>
          </w:p>
        </w:tc>
      </w:tr>
      <w:tr>
        <w:tc>
          <w:tcPr>
            <w:tcBorders>
              <w:top w:val="single" w:color="1E7A3C" w:sz="4"/>
              <w:left w:val="single" w:color="1E7A3C" w:sz="4"/>
              <w:bottom w:val="single" w:color="1E7A3C" w:sz="4"/>
              <w:right w:val="single" w:color="1E7A3C" w:sz="4"/>
            </w:tcBorders>
            <w:shd w:fill="D5F0DC" w:val="clear"/>
            <w:tcMar>
              <w:top w:type="dxa" w:w="60"/>
              <w:left w:type="dxa" w:w="160"/>
              <w:bottom w:type="dxa" w:w="60"/>
              <w:right w:type="dxa" w:w="160"/>
            </w:tcMar>
          </w:tcPr>
          <w:p>
            <w:r>
              <w:rPr>
                <w:rFonts w:ascii="Arial" w:cs="Arial" w:eastAsia="Arial" w:hAnsi="Arial"/>
                <w:color w:val="1A1A1A"/>
                <w:sz w:val="22"/>
                <w:szCs w:val="22"/>
              </w:rPr>
              <w:t xml:space="preserve">dataset and Syntax. Never rely on the .spv as your only record of an analysis.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8C" w:sz="6"/>
              <w:left w:val="single" w:color="1E7A8C" w:sz="6"/>
              <w:bottom w:val="single" w:color="1E7A8C" w:sz="6"/>
              <w:right w:val="single" w:color="1E7A8C" w:sz="6"/>
            </w:tcBorders>
            <w:shd w:fill="1E7A8C" w:val="clear"/>
            <w:tcMar>
              <w:top w:type="dxa" w:w="80"/>
              <w:left w:type="dxa" w:w="160"/>
              <w:bottom w:type="dxa" w:w="80"/>
              <w:right w:type="dxa" w:w="160"/>
            </w:tcMar>
          </w:tcPr>
          <w:p>
            <w:r>
              <w:rPr>
                <w:rFonts w:ascii="Arial" w:cs="Arial" w:eastAsia="Arial" w:hAnsi="Arial"/>
                <w:b/>
                <w:bCs/>
                <w:color w:val="FFFFFF"/>
                <w:sz w:val="22"/>
                <w:szCs w:val="22"/>
              </w:rPr>
              <w:t xml:space="preserve">PRACTICAL EXERCISE: Dataset Setup Exercise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Open SPSS and create a new dataset for a customer satisfaction survey for a fictional Lagos supermarket.</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Add 8 variables: customer_id, age, gender, visit_frequency, spend_category, and three Likert satisfaction items.</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Configure all Variable View properties correctly: Name, Label, Values, Missing, and Measure.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Enter 15 fictitious cases in Data View, run FREQUENCIES on all variables, and save the output as .spv.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TWO</w:t>
            </w:r>
          </w:p>
          <w:p>
            <w:pPr>
              <w:jc w:val="center"/>
            </w:pPr>
            <w:r>
              <w:rPr>
                <w:rFonts w:ascii="Arial" w:cs="Arial" w:eastAsia="Arial" w:hAnsi="Arial"/>
                <w:b/>
                <w:bCs/>
                <w:color w:val="FFFFFF"/>
                <w:sz w:val="34"/>
                <w:szCs w:val="34"/>
              </w:rPr>
              <w:t xml:space="preserve">DATA TYPES AND DATA STRUCTURES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w:t>
            </w:r>
          </w:p>
          <w:p>
            <w:pPr>
              <w:spacing w:after="60" w:before="0"/>
              <w:jc w:val="center"/>
            </w:pPr>
            <w:r>
              <w:rPr>
                <w:rFonts w:ascii="Arial" w:cs="Arial" w:eastAsia="Arial" w:hAnsi="Arial"/>
                <w:b/>
                <w:bCs/>
                <w:color w:val="FFFFFF"/>
                <w:sz w:val="38"/>
                <w:szCs w:val="38"/>
              </w:rPr>
              <w:t xml:space="preserve">Understanding Data</w:t>
            </w:r>
          </w:p>
          <w:p>
            <w:pPr>
              <w:spacing w:after="0" w:before="40"/>
              <w:jc w:val="center"/>
            </w:pPr>
            <w:r>
              <w:rPr>
                <w:rFonts w:ascii="Arial" w:cs="Arial" w:eastAsia="Arial" w:hAnsi="Arial"/>
                <w:color w:val="D6E4F0"/>
                <w:sz w:val="22"/>
                <w:szCs w:val="22"/>
              </w:rPr>
              <w:t xml:space="preserve">Types, Measurement Scales, and Variable Design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Distinguish between structured, semi-structured, and unstructured data.</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Apply Stevens' hierarchy of measurement: Nominal, Ordinal, Interval, Ratio.</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Understand the implications of measurement scale for permissible statistical operations.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Classify variables by type and assign the correct SPSS Measure setting.</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3.1  Types of Data</w:t>
      </w:r>
    </w:p>
    <w:p>
      <w:pPr>
        <w:pStyle w:val="Heading3"/>
        <w:spacing w:after="60" w:before="200"/>
      </w:pPr>
      <w:r>
        <w:rPr>
          <w:rFonts w:ascii="Arial" w:cs="Arial" w:eastAsia="Arial" w:hAnsi="Arial"/>
          <w:b/>
          <w:bCs/>
          <w:color w:val="3A7AC0"/>
          <w:sz w:val="24"/>
          <w:szCs w:val="24"/>
        </w:rPr>
        <w:t xml:space="preserve">3.1.1  Structured Data</w:t>
      </w:r>
    </w:p>
    <w:p>
      <w:pPr>
        <w:spacing w:after="100" w:before="60"/>
        <w:jc w:val="both"/>
      </w:pPr>
      <w:r>
        <w:rPr>
          <w:rFonts w:ascii="Arial" w:cs="Arial" w:eastAsia="Arial" w:hAnsi="Arial"/>
          <w:color w:val="1A1A1A"/>
          <w:sz w:val="22"/>
          <w:szCs w:val="22"/>
        </w:rPr>
        <w:t xml:space="preserve">Structured data is organised into a fixed schema — rows and columns with defined data types for each column. It is the native format of relational databases, Excel spreadsheets, CSV files, and SPSS data files. Every value in a structured dataset occupies a known position with a known meaning. SPSS is built for structured data. Its data engine assumes a flat rectangular structure.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3.1.2  Semi-Structured Data</w:t>
      </w:r>
    </w:p>
    <w:p>
      <w:pPr>
        <w:spacing w:after="100" w:before="60"/>
        <w:jc w:val="both"/>
      </w:pPr>
      <w:r>
        <w:rPr>
          <w:rFonts w:ascii="Arial" w:cs="Arial" w:eastAsia="Arial" w:hAnsi="Arial"/>
          <w:color w:val="1A1A1A"/>
          <w:sz w:val="22"/>
          <w:szCs w:val="22"/>
        </w:rPr>
        <w:t xml:space="preserve">Semi-structured data does not conform to a rigid schema but contains markers or tags that separate elements. JSON and XML are the most common formats. A Twitter API response, for example, is semi-structured. SPSS does not natively read JSON or XML. To work with semi-structured data in SPSS, first flatten it using Python or a JSON parser, then import the resulting CSV or Excel file.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3.1.3  Unstructured Data</w:t>
      </w:r>
    </w:p>
    <w:p>
      <w:pPr>
        <w:spacing w:after="100" w:before="60"/>
        <w:jc w:val="both"/>
      </w:pPr>
      <w:r>
        <w:rPr>
          <w:rFonts w:ascii="Arial" w:cs="Arial" w:eastAsia="Arial" w:hAnsi="Arial"/>
          <w:color w:val="1A1A1A"/>
          <w:sz w:val="22"/>
          <w:szCs w:val="22"/>
        </w:rPr>
        <w:t xml:space="preserve">Unstructured data has no predefined format. Text documents, audio recordings, images, video files, and social media posts are unstructured. Approximately 80 percent of all data generated globally is unstructured. SPSS cannot analyse unstructured data directly. However, you can extract structured features using NLP in Python or SPSS Text Analytics, then import the resulting numeric or categorical features into SPSS for statistical analysis.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3.2  Measurement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The level of measurement of a variable determines which mathematical operations are permissible,</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which descriptive statistics are meaningful, and which inferential tests are appropriate.</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This is the single most important conceptual framework in applied statistics.</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Assigning the wrong Measure type in SPSS Variable View causes wrong charts and wrong analysis.</w:t>
            </w:r>
          </w:p>
        </w:tc>
      </w:tr>
    </w:tbl>
    <w:p>
      <w:pPr>
        <w:spacing w:after="80" w:before="80"/>
      </w:pPr>
      <w:r>
        <w:t xml:space="preserve"/>
      </w:r>
    </w:p>
    <w:p>
      <w:pPr>
        <w:pStyle w:val="Heading3"/>
        <w:spacing w:after="60" w:before="200"/>
      </w:pPr>
      <w:r>
        <w:rPr>
          <w:rFonts w:ascii="Arial" w:cs="Arial" w:eastAsia="Arial" w:hAnsi="Arial"/>
          <w:b/>
          <w:bCs/>
          <w:color w:val="3A7AC0"/>
          <w:sz w:val="24"/>
          <w:szCs w:val="24"/>
        </w:rPr>
        <w:t xml:space="preserve">3.2.1  Nominal Scale</w:t>
      </w:r>
    </w:p>
    <w:p>
      <w:pPr>
        <w:spacing w:after="100" w:before="60"/>
        <w:jc w:val="both"/>
      </w:pPr>
      <w:r>
        <w:rPr>
          <w:rFonts w:ascii="Arial" w:cs="Arial" w:eastAsia="Arial" w:hAnsi="Arial"/>
          <w:color w:val="1A1A1A"/>
          <w:sz w:val="22"/>
          <w:szCs w:val="22"/>
        </w:rPr>
        <w:t xml:space="preserve">A nominal variable assigns cases to categories with no inherent order. The numeric codes assigned are arbitrary labels — they carry no quantitative information whatsoever.</w:t>
      </w:r>
    </w:p>
    <w:p>
      <w:pPr>
        <w:pStyle w:val="ListParagraph"/>
        <w:numPr>
          <w:ilvl w:val="0"/>
          <w:numId w:val="2"/>
        </w:numPr>
        <w:spacing w:after="60" w:before="40"/>
      </w:pPr>
      <w:r>
        <w:rPr>
          <w:rFonts w:ascii="Arial" w:cs="Arial" w:eastAsia="Arial" w:hAnsi="Arial"/>
          <w:color w:val="1A1A1A"/>
          <w:sz w:val="22"/>
          <w:szCs w:val="22"/>
        </w:rPr>
        <w:t xml:space="preserve">Examples: Gender, payment method, bank branch, blood type</w:t>
      </w:r>
    </w:p>
    <w:p>
      <w:pPr>
        <w:pStyle w:val="ListParagraph"/>
        <w:numPr>
          <w:ilvl w:val="0"/>
          <w:numId w:val="2"/>
        </w:numPr>
        <w:spacing w:after="60" w:before="40"/>
      </w:pPr>
      <w:r>
        <w:rPr>
          <w:rFonts w:ascii="Arial" w:cs="Arial" w:eastAsia="Arial" w:hAnsi="Arial"/>
          <w:color w:val="1A1A1A"/>
          <w:sz w:val="22"/>
          <w:szCs w:val="22"/>
        </w:rPr>
        <w:t xml:space="preserve">Permissible operations: counting, frequency, mode, Chi-square testing</w:t>
      </w:r>
    </w:p>
    <w:p>
      <w:pPr>
        <w:pStyle w:val="ListParagraph"/>
        <w:numPr>
          <w:ilvl w:val="0"/>
          <w:numId w:val="2"/>
        </w:numPr>
        <w:spacing w:after="60" w:before="40"/>
      </w:pPr>
      <w:r>
        <w:rPr>
          <w:rFonts w:ascii="Arial" w:cs="Arial" w:eastAsia="Arial" w:hAnsi="Arial"/>
          <w:color w:val="1A1A1A"/>
          <w:sz w:val="22"/>
          <w:szCs w:val="22"/>
        </w:rPr>
        <w:t xml:space="preserve">NOT permissible: mean, median, standard deviation, correlation, regression (without dummy coding)</w:t>
      </w:r>
    </w:p>
    <w:p>
      <w:pPr>
        <w:pStyle w:val="ListParagraph"/>
        <w:numPr>
          <w:ilvl w:val="0"/>
          <w:numId w:val="2"/>
        </w:numPr>
        <w:spacing w:after="60" w:before="40"/>
      </w:pPr>
      <w:r>
        <w:rPr>
          <w:rFonts w:ascii="Arial" w:cs="Arial" w:eastAsia="Arial" w:hAnsi="Arial"/>
          <w:color w:val="1A1A1A"/>
          <w:sz w:val="22"/>
          <w:szCs w:val="22"/>
        </w:rPr>
        <w:t xml:space="preserve">SPSS Measure setting: Nominal</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3.2.2  Ordinal Scale</w:t>
      </w:r>
    </w:p>
    <w:p>
      <w:pPr>
        <w:spacing w:after="100" w:before="60"/>
        <w:jc w:val="both"/>
      </w:pPr>
      <w:r>
        <w:rPr>
          <w:rFonts w:ascii="Arial" w:cs="Arial" w:eastAsia="Arial" w:hAnsi="Arial"/>
          <w:color w:val="1A1A1A"/>
          <w:sz w:val="22"/>
          <w:szCs w:val="22"/>
        </w:rPr>
        <w:t xml:space="preserve">An ordinal variable assigns cases to categories that have a meaningful rank order, but the intervals between categories are not assumed to be equal. We know that one rank is higher than another, but not by how much.</w:t>
      </w:r>
    </w:p>
    <w:p>
      <w:pPr>
        <w:pStyle w:val="ListParagraph"/>
        <w:numPr>
          <w:ilvl w:val="0"/>
          <w:numId w:val="2"/>
        </w:numPr>
        <w:spacing w:after="60" w:before="40"/>
      </w:pPr>
      <w:r>
        <w:rPr>
          <w:rFonts w:ascii="Arial" w:cs="Arial" w:eastAsia="Arial" w:hAnsi="Arial"/>
          <w:color w:val="1A1A1A"/>
          <w:sz w:val="22"/>
          <w:szCs w:val="22"/>
        </w:rPr>
        <w:t xml:space="preserve">Examples: Education level (Primary &lt; Secondary &lt; Tertiary &lt; Postgraduate), Likert scale (Strongly Disagree through Strongly Agree), income bracket</w:t>
      </w:r>
    </w:p>
    <w:p>
      <w:pPr>
        <w:pStyle w:val="ListParagraph"/>
        <w:numPr>
          <w:ilvl w:val="0"/>
          <w:numId w:val="2"/>
        </w:numPr>
        <w:spacing w:after="60" w:before="40"/>
      </w:pPr>
      <w:r>
        <w:rPr>
          <w:rFonts w:ascii="Arial" w:cs="Arial" w:eastAsia="Arial" w:hAnsi="Arial"/>
          <w:color w:val="1A1A1A"/>
          <w:sz w:val="22"/>
          <w:szCs w:val="22"/>
        </w:rPr>
        <w:t xml:space="preserve">Permissible operations: counting, frequency, mode, median, percentile, Spearman correlation, non-parametric tests</w:t>
      </w:r>
    </w:p>
    <w:p>
      <w:pPr>
        <w:pStyle w:val="ListParagraph"/>
        <w:numPr>
          <w:ilvl w:val="0"/>
          <w:numId w:val="2"/>
        </w:numPr>
        <w:spacing w:after="60" w:before="40"/>
      </w:pPr>
      <w:r>
        <w:rPr>
          <w:rFonts w:ascii="Arial" w:cs="Arial" w:eastAsia="Arial" w:hAnsi="Arial"/>
          <w:color w:val="1A1A1A"/>
          <w:sz w:val="22"/>
          <w:szCs w:val="22"/>
        </w:rPr>
        <w:t xml:space="preserve">SPSS Measure setting: Ordinal</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3.2.3  Interval Scale</w:t>
      </w:r>
    </w:p>
    <w:p>
      <w:pPr>
        <w:spacing w:after="100" w:before="60"/>
        <w:jc w:val="both"/>
      </w:pPr>
      <w:r>
        <w:rPr>
          <w:rFonts w:ascii="Arial" w:cs="Arial" w:eastAsia="Arial" w:hAnsi="Arial"/>
          <w:color w:val="1A1A1A"/>
          <w:sz w:val="22"/>
          <w:szCs w:val="22"/>
        </w:rPr>
        <w:t xml:space="preserve">An interval variable has ordered categories with equal intervals between adjacent values, but no absolute zero point. The absence of a true zero means ratios are not meaningful.</w:t>
      </w:r>
    </w:p>
    <w:p>
      <w:pPr>
        <w:pStyle w:val="ListParagraph"/>
        <w:numPr>
          <w:ilvl w:val="0"/>
          <w:numId w:val="2"/>
        </w:numPr>
        <w:spacing w:after="60" w:before="40"/>
      </w:pPr>
      <w:r>
        <w:rPr>
          <w:rFonts w:ascii="Arial" w:cs="Arial" w:eastAsia="Arial" w:hAnsi="Arial"/>
          <w:color w:val="1A1A1A"/>
          <w:sz w:val="22"/>
          <w:szCs w:val="22"/>
        </w:rPr>
        <w:t xml:space="preserve">Examples: Temperature in Celsius, calendar year, IQ score</w:t>
      </w:r>
    </w:p>
    <w:p>
      <w:pPr>
        <w:pStyle w:val="ListParagraph"/>
        <w:numPr>
          <w:ilvl w:val="0"/>
          <w:numId w:val="2"/>
        </w:numPr>
        <w:spacing w:after="60" w:before="40"/>
      </w:pPr>
      <w:r>
        <w:rPr>
          <w:rFonts w:ascii="Arial" w:cs="Arial" w:eastAsia="Arial" w:hAnsi="Arial"/>
          <w:color w:val="1A1A1A"/>
          <w:sz w:val="22"/>
          <w:szCs w:val="22"/>
        </w:rPr>
        <w:t xml:space="preserve">Permissible operations: mean, standard deviation, Pearson correlation, t-tests, ANOVA</w:t>
      </w:r>
    </w:p>
    <w:p>
      <w:pPr>
        <w:pStyle w:val="ListParagraph"/>
        <w:numPr>
          <w:ilvl w:val="0"/>
          <w:numId w:val="2"/>
        </w:numPr>
        <w:spacing w:after="60" w:before="40"/>
      </w:pPr>
      <w:r>
        <w:rPr>
          <w:rFonts w:ascii="Arial" w:cs="Arial" w:eastAsia="Arial" w:hAnsi="Arial"/>
          <w:color w:val="1A1A1A"/>
          <w:sz w:val="22"/>
          <w:szCs w:val="22"/>
        </w:rPr>
        <w:t xml:space="preserve">NOT permissible: ratio statements (20°C is not twice as warm as 10°C)</w:t>
      </w:r>
    </w:p>
    <w:p>
      <w:pPr>
        <w:pStyle w:val="ListParagraph"/>
        <w:numPr>
          <w:ilvl w:val="0"/>
          <w:numId w:val="2"/>
        </w:numPr>
        <w:spacing w:after="60" w:before="40"/>
      </w:pPr>
      <w:r>
        <w:rPr>
          <w:rFonts w:ascii="Arial" w:cs="Arial" w:eastAsia="Arial" w:hAnsi="Arial"/>
          <w:color w:val="1A1A1A"/>
          <w:sz w:val="22"/>
          <w:szCs w:val="22"/>
        </w:rPr>
        <w:t xml:space="preserve">SPSS Measure setting: Scale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3.2.4  Ratio Scale</w:t>
      </w:r>
    </w:p>
    <w:p>
      <w:pPr>
        <w:spacing w:after="100" w:before="60"/>
        <w:jc w:val="both"/>
      </w:pPr>
      <w:r>
        <w:rPr>
          <w:rFonts w:ascii="Arial" w:cs="Arial" w:eastAsia="Arial" w:hAnsi="Arial"/>
          <w:color w:val="1A1A1A"/>
          <w:sz w:val="22"/>
          <w:szCs w:val="22"/>
        </w:rPr>
        <w:t xml:space="preserve">A ratio variable has all properties of an interval variable plus a true, meaningful zero point. Zero means the complete absence of the quantity. Ratios between values are therefore meaningful.</w:t>
      </w:r>
    </w:p>
    <w:p>
      <w:pPr>
        <w:pStyle w:val="ListParagraph"/>
        <w:numPr>
          <w:ilvl w:val="0"/>
          <w:numId w:val="2"/>
        </w:numPr>
        <w:spacing w:after="60" w:before="40"/>
      </w:pPr>
      <w:r>
        <w:rPr>
          <w:rFonts w:ascii="Arial" w:cs="Arial" w:eastAsia="Arial" w:hAnsi="Arial"/>
          <w:color w:val="1A1A1A"/>
          <w:sz w:val="22"/>
          <w:szCs w:val="22"/>
        </w:rPr>
        <w:t xml:space="preserve">Examples: Age in years, income in Naira, weight, height, distance, time duration</w:t>
      </w:r>
    </w:p>
    <w:p>
      <w:pPr>
        <w:pStyle w:val="ListParagraph"/>
        <w:numPr>
          <w:ilvl w:val="0"/>
          <w:numId w:val="2"/>
        </w:numPr>
        <w:spacing w:after="60" w:before="40"/>
      </w:pPr>
      <w:r>
        <w:rPr>
          <w:rFonts w:ascii="Arial" w:cs="Arial" w:eastAsia="Arial" w:hAnsi="Arial"/>
          <w:color w:val="1A1A1A"/>
          <w:sz w:val="22"/>
          <w:szCs w:val="22"/>
        </w:rPr>
        <w:t xml:space="preserve">Permissible operations: all mathematical operations including multiplication and division. All statistical tests.</w:t>
      </w:r>
    </w:p>
    <w:p>
      <w:pPr>
        <w:pStyle w:val="ListParagraph"/>
        <w:numPr>
          <w:ilvl w:val="0"/>
          <w:numId w:val="2"/>
        </w:numPr>
        <w:spacing w:after="60" w:before="40"/>
      </w:pPr>
      <w:r>
        <w:rPr>
          <w:rFonts w:ascii="Arial" w:cs="Arial" w:eastAsia="Arial" w:hAnsi="Arial"/>
          <w:color w:val="1A1A1A"/>
          <w:sz w:val="22"/>
          <w:szCs w:val="22"/>
        </w:rPr>
        <w:t xml:space="preserve">SPSS Measure setting: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440"/>
        <w:gridCol w:w="1200"/>
        <w:gridCol w:w="1680"/>
        <w:gridCol w:w="240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Equal Intervals?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True Zero?</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Measure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Summary Stat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 Frequency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 IQR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Interval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SD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Ratio</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SD, CV</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3.3  Variable Types in Data Science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200"/>
        <w:gridCol w:w="15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Type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Statistical Term</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Measure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Analysis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Categorical — 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Qualitative, 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Gender, region, payment type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Frequencies, Chi-square, mode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Categorical — 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Qualitative, 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Education level, satisfaction rating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 Mann-Whitney, Kruskal-Wallis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Continuous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Quantitative, 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Age, income, temperature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t-test, ANOVA, regression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Binary/Dichotomous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 or Scale (0/1)</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 or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Default (Yes/No), Gender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Logistic regression, Chi-square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Discrete Quantitative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Number of transactions, visits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Poisson regression, frequencies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Date/Time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Continuous (special)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Transaction date, admission date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 series, survival analysis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8C" w:sz="6"/>
              <w:left w:val="single" w:color="1E7A8C" w:sz="6"/>
              <w:bottom w:val="single" w:color="1E7A8C" w:sz="6"/>
              <w:right w:val="single" w:color="1E7A8C" w:sz="6"/>
            </w:tcBorders>
            <w:shd w:fill="1E7A8C" w:val="clear"/>
            <w:tcMar>
              <w:top w:type="dxa" w:w="80"/>
              <w:left w:type="dxa" w:w="160"/>
              <w:bottom w:type="dxa" w:w="80"/>
              <w:right w:type="dxa" w:w="160"/>
            </w:tcMar>
          </w:tcPr>
          <w:p>
            <w:r>
              <w:rPr>
                <w:rFonts w:ascii="Arial" w:cs="Arial" w:eastAsia="Arial" w:hAnsi="Arial"/>
                <w:b/>
                <w:bCs/>
                <w:color w:val="FFFFFF"/>
                <w:sz w:val="22"/>
                <w:szCs w:val="22"/>
              </w:rPr>
              <w:t xml:space="preserve">PRACTICAL EXERCISE: Variable Classification</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For each variable below from a Nigerian bank customer dataset, state: (a) the measurement scale,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(b) the SPSS Measure setting, (c) the most appropriate measure of central tendency,</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and (d) whether Pearson correlation is permissible: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  1. Account type (Savings/Current/Fixed Deposit)    4. Number of ATM transactions last month</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  2. Loan amount in Naira                            5. Customer loyalty tier (Bronze/Silver/Gold/Platinum)</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  3. Customer satisfaction rating 1-5                6. Default status (0=No, 1=Yes)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THREE</w:t>
            </w:r>
          </w:p>
          <w:p>
            <w:pPr>
              <w:jc w:val="center"/>
            </w:pPr>
            <w:r>
              <w:rPr>
                <w:rFonts w:ascii="Arial" w:cs="Arial" w:eastAsia="Arial" w:hAnsi="Arial"/>
                <w:b/>
                <w:bCs/>
                <w:color w:val="FFFFFF"/>
                <w:sz w:val="34"/>
                <w:szCs w:val="34"/>
              </w:rPr>
              <w:t xml:space="preserve">DATA COLLECTION AND IMPORTATION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4</w:t>
            </w:r>
          </w:p>
          <w:p>
            <w:pPr>
              <w:spacing w:after="60" w:before="0"/>
              <w:jc w:val="center"/>
            </w:pPr>
            <w:r>
              <w:rPr>
                <w:rFonts w:ascii="Arial" w:cs="Arial" w:eastAsia="Arial" w:hAnsi="Arial"/>
                <w:b/>
                <w:bCs/>
                <w:color w:val="FFFFFF"/>
                <w:sz w:val="38"/>
                <w:szCs w:val="38"/>
              </w:rPr>
              <w:t xml:space="preserve">Data Sources and Survey Design</w:t>
            </w:r>
          </w:p>
          <w:p>
            <w:pPr>
              <w:spacing w:after="0" w:before="40"/>
              <w:jc w:val="center"/>
            </w:pPr>
            <w:r>
              <w:rPr>
                <w:rFonts w:ascii="Arial" w:cs="Arial" w:eastAsia="Arial" w:hAnsi="Arial"/>
                <w:color w:val="D6E4F0"/>
                <w:sz w:val="22"/>
                <w:szCs w:val="22"/>
              </w:rPr>
              <w:t xml:space="preserve">Primary Data, Survey Structure, Likert Scales, and Codebook Design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Distinguish primary from secondary data and internal from external sources.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Apply the four-section survey structure for SPSS-ready questionnaire design.</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Design Likert scales correctly for reliable survey analysis.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Create a professional codebook that maps questionnaire items to SPSS variables.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Import data from databases, Excel files, and CSV files using SPSS Syntax.</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4.1  Primary vs Secondary Data</w:t>
      </w:r>
    </w:p>
    <w:p>
      <w:pPr>
        <w:spacing w:after="100" w:before="60"/>
        <w:jc w:val="both"/>
      </w:pPr>
      <w:r>
        <w:rPr>
          <w:rFonts w:ascii="Arial" w:cs="Arial" w:eastAsia="Arial" w:hAnsi="Arial"/>
          <w:color w:val="1A1A1A"/>
          <w:sz w:val="22"/>
          <w:szCs w:val="22"/>
        </w:rPr>
        <w:t xml:space="preserve">Primary data is collected directly for the purpose of the current study. Surveys, experiments, focus groups, and direct observations are primary data sources. The researcher controls the design, questions, and collection process. Primary data is expensive and time-consuming to collect but precisely tailored to the research question.</w:t>
      </w:r>
    </w:p>
    <w:p>
      <w:pPr>
        <w:spacing w:after="80" w:before="80"/>
      </w:pPr>
      <w:r>
        <w:t xml:space="preserve"/>
      </w:r>
    </w:p>
    <w:p>
      <w:pPr>
        <w:spacing w:after="100" w:before="60"/>
        <w:jc w:val="both"/>
      </w:pPr>
      <w:r>
        <w:rPr>
          <w:rFonts w:ascii="Arial" w:cs="Arial" w:eastAsia="Arial" w:hAnsi="Arial"/>
          <w:color w:val="1A1A1A"/>
          <w:sz w:val="22"/>
          <w:szCs w:val="22"/>
        </w:rPr>
        <w:t xml:space="preserve">Secondary data was collected by someone else for a different original purpose and is being repurposed for the current analysis. Bank transaction records, government census data, hospital administrative records, and sales system data are secondary sources. Secondary data is cheaper and faster to access but may not perfectly match the research question.</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4.2  Survey Design Principles for SPSS Analysis</w:t>
      </w:r>
    </w:p>
    <w:p>
      <w:pPr>
        <w:pStyle w:val="Heading3"/>
        <w:spacing w:after="60" w:before="200"/>
      </w:pPr>
      <w:r>
        <w:rPr>
          <w:rFonts w:ascii="Arial" w:cs="Arial" w:eastAsia="Arial" w:hAnsi="Arial"/>
          <w:b/>
          <w:bCs/>
          <w:color w:val="3A7AC0"/>
          <w:sz w:val="24"/>
          <w:szCs w:val="24"/>
        </w:rPr>
        <w:t xml:space="preserve">4.2.1  The Four-Section Survey Structure</w:t>
      </w:r>
    </w:p>
    <w:p>
      <w:pPr>
        <w:pStyle w:val="ListParagraph"/>
        <w:numPr>
          <w:ilvl w:val="0"/>
          <w:numId w:val="2"/>
        </w:numPr>
        <w:spacing w:after="60" w:before="40"/>
      </w:pPr>
      <w:r>
        <w:rPr>
          <w:rFonts w:ascii="Arial" w:cs="Arial" w:eastAsia="Arial" w:hAnsi="Arial"/>
          <w:color w:val="1A1A1A"/>
          <w:sz w:val="22"/>
          <w:szCs w:val="22"/>
        </w:rPr>
        <w:t xml:space="preserve">Introduction and Consent — Purpose of the study, data confidentiality assurance, voluntary participation notice, and informed consent.</w:t>
      </w:r>
    </w:p>
    <w:p>
      <w:pPr>
        <w:pStyle w:val="ListParagraph"/>
        <w:numPr>
          <w:ilvl w:val="0"/>
          <w:numId w:val="2"/>
        </w:numPr>
        <w:spacing w:after="60" w:before="40"/>
      </w:pPr>
      <w:r>
        <w:rPr>
          <w:rFonts w:ascii="Arial" w:cs="Arial" w:eastAsia="Arial" w:hAnsi="Arial"/>
          <w:color w:val="1A1A1A"/>
          <w:sz w:val="22"/>
          <w:szCs w:val="22"/>
        </w:rPr>
        <w:t xml:space="preserve">Screener Questions — Eligibility filters. Non-qualifying respondents are directed to end the survey immediately.</w:t>
      </w:r>
    </w:p>
    <w:p>
      <w:pPr>
        <w:pStyle w:val="ListParagraph"/>
        <w:numPr>
          <w:ilvl w:val="0"/>
          <w:numId w:val="2"/>
        </w:numPr>
        <w:spacing w:after="60" w:before="40"/>
      </w:pPr>
      <w:r>
        <w:rPr>
          <w:rFonts w:ascii="Arial" w:cs="Arial" w:eastAsia="Arial" w:hAnsi="Arial"/>
          <w:color w:val="1A1A1A"/>
          <w:sz w:val="22"/>
          <w:szCs w:val="22"/>
        </w:rPr>
        <w:t xml:space="preserve">Demographic Section — Background characteristics: age, gender, education, occupation, income, location. These become the grouping variables for subgroup comparisons.</w:t>
      </w:r>
    </w:p>
    <w:p>
      <w:pPr>
        <w:pStyle w:val="ListParagraph"/>
        <w:numPr>
          <w:ilvl w:val="0"/>
          <w:numId w:val="2"/>
        </w:numPr>
        <w:spacing w:after="60" w:before="40"/>
      </w:pPr>
      <w:r>
        <w:rPr>
          <w:rFonts w:ascii="Arial" w:cs="Arial" w:eastAsia="Arial" w:hAnsi="Arial"/>
          <w:color w:val="1A1A1A"/>
          <w:sz w:val="22"/>
          <w:szCs w:val="22"/>
        </w:rPr>
        <w:t xml:space="preserve">Construct Sections — The substantive questions measuring the constructs of interest. Each construct should have at least 3 items.</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4.2.2  Likert Scale Design Rules</w:t>
      </w:r>
    </w:p>
    <w:p>
      <w:pPr>
        <w:pStyle w:val="ListParagraph"/>
        <w:numPr>
          <w:ilvl w:val="0"/>
          <w:numId w:val="2"/>
        </w:numPr>
        <w:spacing w:after="60" w:before="40"/>
      </w:pPr>
      <w:r>
        <w:rPr>
          <w:rFonts w:ascii="Arial" w:cs="Arial" w:eastAsia="Arial" w:hAnsi="Arial"/>
          <w:color w:val="1A1A1A"/>
          <w:sz w:val="22"/>
          <w:szCs w:val="22"/>
        </w:rPr>
        <w:t xml:space="preserve">Use a 5-point or 7-point scale. Five-point scales are standard in business research; 7-point scales are common in academic research.</w:t>
      </w:r>
    </w:p>
    <w:p>
      <w:pPr>
        <w:pStyle w:val="ListParagraph"/>
        <w:numPr>
          <w:ilvl w:val="0"/>
          <w:numId w:val="2"/>
        </w:numPr>
        <w:spacing w:after="60" w:before="40"/>
      </w:pPr>
      <w:r>
        <w:rPr>
          <w:rFonts w:ascii="Arial" w:cs="Arial" w:eastAsia="Arial" w:hAnsi="Arial"/>
          <w:color w:val="1A1A1A"/>
          <w:sz w:val="22"/>
          <w:szCs w:val="22"/>
        </w:rPr>
        <w:t xml:space="preserve">Use a symmetric scale with a neutral midpoint: equal numbers of positive and negative categories with one neutral option.</w:t>
      </w:r>
    </w:p>
    <w:p>
      <w:pPr>
        <w:pStyle w:val="ListParagraph"/>
        <w:numPr>
          <w:ilvl w:val="0"/>
          <w:numId w:val="2"/>
        </w:numPr>
        <w:spacing w:after="60" w:before="40"/>
      </w:pPr>
      <w:r>
        <w:rPr>
          <w:rFonts w:ascii="Arial" w:cs="Arial" w:eastAsia="Arial" w:hAnsi="Arial"/>
          <w:color w:val="1A1A1A"/>
          <w:sz w:val="22"/>
          <w:szCs w:val="22"/>
        </w:rPr>
        <w:t xml:space="preserve">Write items as statements, not questions. 'The bank staff were courteous' is correct; 'Were the bank staff courteous?' should use Yes/No instead.</w:t>
      </w:r>
    </w:p>
    <w:p>
      <w:pPr>
        <w:pStyle w:val="ListParagraph"/>
        <w:numPr>
          <w:ilvl w:val="0"/>
          <w:numId w:val="2"/>
        </w:numPr>
        <w:spacing w:after="60" w:before="40"/>
      </w:pPr>
      <w:r>
        <w:rPr>
          <w:rFonts w:ascii="Arial" w:cs="Arial" w:eastAsia="Arial" w:hAnsi="Arial"/>
          <w:color w:val="1A1A1A"/>
          <w:sz w:val="22"/>
          <w:szCs w:val="22"/>
        </w:rPr>
        <w:t xml:space="preserve">All items within a construct should be positively worded if possible. Negatively worded items must be reverse-coded before computing composite scores.</w:t>
      </w:r>
    </w:p>
    <w:p>
      <w:pPr>
        <w:pStyle w:val="ListParagraph"/>
        <w:numPr>
          <w:ilvl w:val="0"/>
          <w:numId w:val="2"/>
        </w:numPr>
        <w:spacing w:after="60" w:before="40"/>
      </w:pPr>
      <w:r>
        <w:rPr>
          <w:rFonts w:ascii="Arial" w:cs="Arial" w:eastAsia="Arial" w:hAnsi="Arial"/>
          <w:color w:val="1A1A1A"/>
          <w:sz w:val="22"/>
          <w:szCs w:val="22"/>
        </w:rPr>
        <w:t xml:space="preserve">Code consistently: 1=Strongly Disagree through 5=Strongly Agree throughout. Never change direction within the questionnaire.</w:t>
      </w:r>
    </w:p>
    <w:p>
      <w:pPr>
        <w:pStyle w:val="ListParagraph"/>
        <w:numPr>
          <w:ilvl w:val="0"/>
          <w:numId w:val="2"/>
        </w:numPr>
        <w:spacing w:after="60" w:before="40"/>
      </w:pPr>
      <w:r>
        <w:rPr>
          <w:rFonts w:ascii="Arial" w:cs="Arial" w:eastAsia="Arial" w:hAnsi="Arial"/>
          <w:color w:val="1A1A1A"/>
          <w:sz w:val="22"/>
          <w:szCs w:val="22"/>
        </w:rPr>
        <w:t xml:space="preserve">Reserve specific codes for missing data: 9 for single-digit scales, 99 for two-digit scales, 999 for three-digit scales.</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 Points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Used For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5-point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1-2-3-4-5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SD / D / N / A / SA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Business surveys, customer satisfaction, employee surveys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7-point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1-2-3-4-5-6-7</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 gradations from SD to SA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Academic research, psychological scales, precise attitude measurement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4-point (no neutral)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1-2-3-4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SD / D / A / SA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forced choice is desired; avoids middle-response bias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10-point (NPS-style)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0-10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0=Not at all likely, 10=Extremely likely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 Promoter Score, product rating, likelihood to recommend</w:t>
            </w:r>
          </w:p>
        </w:tc>
      </w:tr>
    </w:tbl>
    <w:p>
      <w:pPr>
        <w:spacing w:after="80" w:before="80"/>
      </w:pPr>
      <w:r>
        <w:t xml:space="preserve"/>
      </w:r>
    </w:p>
    <w:p>
      <w:pPr>
        <w:pStyle w:val="Heading3"/>
        <w:spacing w:after="60" w:before="200"/>
      </w:pPr>
      <w:r>
        <w:rPr>
          <w:rFonts w:ascii="Arial" w:cs="Arial" w:eastAsia="Arial" w:hAnsi="Arial"/>
          <w:b/>
          <w:bCs/>
          <w:color w:val="3A7AC0"/>
          <w:sz w:val="24"/>
          <w:szCs w:val="24"/>
        </w:rPr>
        <w:t xml:space="preserve">4.2.3  The Codebook</w:t>
      </w:r>
    </w:p>
    <w:p>
      <w:pPr>
        <w:spacing w:after="100" w:before="60"/>
        <w:jc w:val="both"/>
      </w:pPr>
      <w:r>
        <w:rPr>
          <w:rFonts w:ascii="Arial" w:cs="Arial" w:eastAsia="Arial" w:hAnsi="Arial"/>
          <w:color w:val="1A1A1A"/>
          <w:sz w:val="22"/>
          <w:szCs w:val="22"/>
        </w:rPr>
        <w:t xml:space="preserve">A codebook is a structured reference document that defines every variable in your dataset before data collection begins. It is the contract between your questionnaire and your SPSS Variable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Codebook Column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Name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SPSS Name column entry (e.g., sat_q1) — no spaces, no special characters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Label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full question text or description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Type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Numeric, String, or Date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Measurement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 Ordinal, or Scale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Value Codes and Labels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1=Male, 2=Female, 3=Other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Missing Value Code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 for no answer; 88 for not applicable; 77 for refused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Source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Which questionnaire item or database field this variable maps to</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4.3  Data Sources: Databases, Excel, and CSV</w:t>
      </w:r>
    </w:p>
    <w:p>
      <w:pPr>
        <w:pStyle w:val="Heading3"/>
        <w:spacing w:after="60" w:before="200"/>
      </w:pPr>
      <w:r>
        <w:rPr>
          <w:rFonts w:ascii="Arial" w:cs="Arial" w:eastAsia="Arial" w:hAnsi="Arial"/>
          <w:b/>
          <w:bCs/>
          <w:color w:val="3A7AC0"/>
          <w:sz w:val="24"/>
          <w:szCs w:val="24"/>
        </w:rPr>
        <w:t xml:space="preserve">4.3.1  Database Connectivity via ODBC</w:t>
      </w:r>
    </w:p>
    <w:p>
      <w:pPr>
        <w:spacing w:after="100" w:before="60"/>
        <w:jc w:val="both"/>
      </w:pPr>
      <w:r>
        <w:rPr>
          <w:rFonts w:ascii="Arial" w:cs="Arial" w:eastAsia="Arial" w:hAnsi="Arial"/>
          <w:color w:val="1A1A1A"/>
          <w:sz w:val="22"/>
          <w:szCs w:val="22"/>
        </w:rPr>
        <w:t xml:space="preserve">Enterprise data typically lives in relational databases — Oracle, Microsoft SQL Server, MySQL, PostgreSQL. SPSS can connect to these via ODBC drivers. The workflow: establish the ODBC connection in Windows Control Panel &gt; Administrative Tools &gt; Data Sources (ODBC), then use File &gt; Open Database &gt; New Query in SPSS to write a SQL query and import results directly into Data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Import from ODBC Database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GET DATA /TYPE=ODBC imports from a connected database via SQL.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CONNECT provides the DSN connection string.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SQL provides a standard SQL SELECT query.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/TYPE = ODBC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/CONNECT = 'DSN=BankCoreDB;UID=analyst;PWD=password123'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/SQL = 'SELECT customer_id, age, gender, loan_amount, default_flag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FROM dbo.customer_master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WHERE account_status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AND open_date &gt;= 2020-01-01'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/ASSUMEDSTRWIDTH = 255.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CACHE.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Import Excel and CSV Files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Import Excel file from a specific sheet.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/TYPE = XLS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/FILE = 'C:/ProdigyHub/Data/bank_survey_raw.xlsx'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/SHEET = NAME 'Survey_Data'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/CELLRANGE = FULL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/READNAMES = 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/ASSUMEDSTRWIDTH = 255.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CACHE.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Import a CSV file with defined variable types.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/TYPE = TXT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/FILE = 'C:/ProdigyHub/Data/transactions.csv'</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/DELIMITERS =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/QUALIFIER =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/FIRSTCASE =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trans_id F8.0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customer_id F8.0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trans_date EDATE11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trans_amount F10.2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trans_type A20.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CACHE. 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Jumia Nigeria Sales Analytics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data science team at a Lagos-based e-commerce company extracts monthly order data from their</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PostgreSQL order management database. The team uses the ODBC connection method to import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450,000 rows of order data directly into SPSS, bypassing the intermediate Excel export that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previously took two hours and introduced formatting errors. The SPSS Syntax file captures the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exact SQL query used, ensuring the monthly refresh is completely reproducible.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5</w:t>
            </w:r>
          </w:p>
          <w:p>
            <w:pPr>
              <w:spacing w:after="60" w:before="0"/>
              <w:jc w:val="center"/>
            </w:pPr>
            <w:r>
              <w:rPr>
                <w:rFonts w:ascii="Arial" w:cs="Arial" w:eastAsia="Arial" w:hAnsi="Arial"/>
                <w:b/>
                <w:bCs/>
                <w:color w:val="FFFFFF"/>
                <w:sz w:val="38"/>
                <w:szCs w:val="38"/>
              </w:rPr>
              <w:t xml:space="preserve">Importing and Validating Data in SPSS</w:t>
            </w:r>
          </w:p>
          <w:p>
            <w:pPr>
              <w:spacing w:after="0" w:before="40"/>
              <w:jc w:val="center"/>
            </w:pPr>
            <w:r>
              <w:rPr>
                <w:rFonts w:ascii="Arial" w:cs="Arial" w:eastAsia="Arial" w:hAnsi="Arial"/>
                <w:color w:val="D6E4F0"/>
                <w:sz w:val="22"/>
                <w:szCs w:val="22"/>
              </w:rPr>
              <w:t xml:space="preserve">Post-Import Audit, Validation Rules, and Data Quality Assurance</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Apply the seven-step post-import validation workflow to every dataset.</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Use CODEBOOK, FREQUENCIES, and EXAMINE for systematic data auditing.</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Detect invalid values, unexpected codes, and range violations using COMPUTE.</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Apply formal data validation rules using SPSS Data Validation.</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Document all validation findings as part of a reusable Syntax file.</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5.1  The Post-Import Validation Workflow</w:t>
      </w:r>
    </w:p>
    <w:p>
      <w:pPr>
        <w:spacing w:after="100" w:before="60"/>
        <w:jc w:val="both"/>
      </w:pPr>
      <w:r>
        <w:rPr>
          <w:rFonts w:ascii="Arial" w:cs="Arial" w:eastAsia="Arial" w:hAnsi="Arial"/>
          <w:color w:val="1A1A1A"/>
          <w:sz w:val="22"/>
          <w:szCs w:val="22"/>
        </w:rPr>
        <w:t xml:space="preserve">Every data import in SPSS should follow a standard validation workflow to catch problems before analysis begins. This workflow applies regardless of the source format — database, Excel, or CSV.</w:t>
      </w:r>
    </w:p>
    <w:p>
      <w:pPr>
        <w:spacing w:after="80" w:before="80"/>
      </w:pPr>
      <w:r>
        <w:t xml:space="preserve"/>
      </w:r>
    </w:p>
    <w:p>
      <w:pPr>
        <w:pStyle w:val="ListParagraph"/>
        <w:numPr>
          <w:ilvl w:val="0"/>
          <w:numId w:val="3"/>
        </w:numPr>
        <w:spacing w:after="60" w:before="40"/>
      </w:pPr>
      <w:r>
        <w:rPr>
          <w:rFonts w:ascii="Arial" w:cs="Arial" w:eastAsia="Arial" w:hAnsi="Arial"/>
          <w:color w:val="1A1A1A"/>
          <w:sz w:val="22"/>
          <w:szCs w:val="22"/>
        </w:rPr>
        <w:t xml:space="preserve">Import the data using the appropriate method (GUI or Syntax)</w:t>
      </w:r>
    </w:p>
    <w:p>
      <w:pPr>
        <w:pStyle w:val="ListParagraph"/>
        <w:numPr>
          <w:ilvl w:val="0"/>
          <w:numId w:val="3"/>
        </w:numPr>
        <w:spacing w:after="60" w:before="40"/>
      </w:pPr>
      <w:r>
        <w:rPr>
          <w:rFonts w:ascii="Arial" w:cs="Arial" w:eastAsia="Arial" w:hAnsi="Arial"/>
          <w:color w:val="1A1A1A"/>
          <w:sz w:val="22"/>
          <w:szCs w:val="22"/>
        </w:rPr>
        <w:t xml:space="preserve">Run CODEBOOK to audit all variable definitions</w:t>
      </w:r>
    </w:p>
    <w:p>
      <w:pPr>
        <w:pStyle w:val="ListParagraph"/>
        <w:numPr>
          <w:ilvl w:val="0"/>
          <w:numId w:val="3"/>
        </w:numPr>
        <w:spacing w:after="60" w:before="40"/>
      </w:pPr>
      <w:r>
        <w:rPr>
          <w:rFonts w:ascii="Arial" w:cs="Arial" w:eastAsia="Arial" w:hAnsi="Arial"/>
          <w:color w:val="1A1A1A"/>
          <w:sz w:val="22"/>
          <w:szCs w:val="22"/>
        </w:rPr>
        <w:t xml:space="preserve">Run FREQUENCIES on all categorical and Likert variables</w:t>
      </w:r>
    </w:p>
    <w:p>
      <w:pPr>
        <w:pStyle w:val="ListParagraph"/>
        <w:numPr>
          <w:ilvl w:val="0"/>
          <w:numId w:val="3"/>
        </w:numPr>
        <w:spacing w:after="60" w:before="40"/>
      </w:pPr>
      <w:r>
        <w:rPr>
          <w:rFonts w:ascii="Arial" w:cs="Arial" w:eastAsia="Arial" w:hAnsi="Arial"/>
          <w:color w:val="1A1A1A"/>
          <w:sz w:val="22"/>
          <w:szCs w:val="22"/>
        </w:rPr>
        <w:t xml:space="preserve">Run DESCRIPTIVES on all scale variables</w:t>
      </w:r>
    </w:p>
    <w:p>
      <w:pPr>
        <w:pStyle w:val="ListParagraph"/>
        <w:numPr>
          <w:ilvl w:val="0"/>
          <w:numId w:val="3"/>
        </w:numPr>
        <w:spacing w:after="60" w:before="40"/>
      </w:pPr>
      <w:r>
        <w:rPr>
          <w:rFonts w:ascii="Arial" w:cs="Arial" w:eastAsia="Arial" w:hAnsi="Arial"/>
          <w:color w:val="1A1A1A"/>
          <w:sz w:val="22"/>
          <w:szCs w:val="22"/>
        </w:rPr>
        <w:t xml:space="preserve">Check case count against expected number of respondents</w:t>
      </w:r>
    </w:p>
    <w:p>
      <w:pPr>
        <w:pStyle w:val="ListParagraph"/>
        <w:numPr>
          <w:ilvl w:val="0"/>
          <w:numId w:val="3"/>
        </w:numPr>
        <w:spacing w:after="60" w:before="40"/>
      </w:pPr>
      <w:r>
        <w:rPr>
          <w:rFonts w:ascii="Arial" w:cs="Arial" w:eastAsia="Arial" w:hAnsi="Arial"/>
          <w:color w:val="1A1A1A"/>
          <w:sz w:val="22"/>
          <w:szCs w:val="22"/>
        </w:rPr>
        <w:t xml:space="preserve">Check for unexpected codes — values outside the valid range</w:t>
      </w:r>
    </w:p>
    <w:p>
      <w:pPr>
        <w:pStyle w:val="ListParagraph"/>
        <w:numPr>
          <w:ilvl w:val="0"/>
          <w:numId w:val="3"/>
        </w:numPr>
        <w:spacing w:after="60" w:before="40"/>
      </w:pPr>
      <w:r>
        <w:rPr>
          <w:rFonts w:ascii="Arial" w:cs="Arial" w:eastAsia="Arial" w:hAnsi="Arial"/>
          <w:color w:val="1A1A1A"/>
          <w:sz w:val="22"/>
          <w:szCs w:val="22"/>
        </w:rPr>
        <w:t xml:space="preserve">Check for missing value codes appearing in wrong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Complete Post-Import Validation Syntax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CODEBOOK produces a comprehensive variable audit report.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Shows: Name, Label, Type, Measure, Values, and univariate statistics.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CODEBOOK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COUNT PERCENT MEAN STDDEV QUARTILES.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Check total case count.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SHOW 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Frequencies for all categorical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gender educ_level income_group sat_q1 TO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MODE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INCLUDE   * Shows missing count in frequency table.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/ORDER =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Descriptives for all scale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age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MEAN STDDEV MIN MAX RANGE.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Flag out-of-range values (sat_q1 should be 1-5).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error_flag = 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(sat_q1 &gt; 5 OR sat_q1 &lt; 1) error_flag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(sat_q2 &gt; 5 OR sat_q2 &lt; 1) error_flag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(sat_q3 &gt; 5 OR sat_q3 &lt; 1) error_flag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(sat_q4 &gt; 5 OR sat_q4 &lt; 1) error_flag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(sat_q5 &gt; 5 OR sat_q5 &lt; 1) error_flag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Count total errors.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error_flag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SUM.</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5.2  Data Validation Rules</w:t>
      </w:r>
    </w:p>
    <w:p>
      <w:pPr>
        <w:spacing w:after="100" w:before="60"/>
        <w:jc w:val="both"/>
      </w:pPr>
      <w:r>
        <w:rPr>
          <w:rFonts w:ascii="Arial" w:cs="Arial" w:eastAsia="Arial" w:hAnsi="Arial"/>
          <w:color w:val="1A1A1A"/>
          <w:sz w:val="22"/>
          <w:szCs w:val="22"/>
        </w:rPr>
        <w:t xml:space="preserve">SPSS provides a formal Data Validation module (Data menu) that allows you to define validation rules and apply them systematically. Two types of rules:</w:t>
      </w:r>
    </w:p>
    <w:p>
      <w:pPr>
        <w:spacing w:after="80" w:before="80"/>
      </w:pPr>
      <w:r>
        <w:t xml:space="preserve"/>
      </w:r>
    </w:p>
    <w:p>
      <w:pPr>
        <w:pStyle w:val="ListParagraph"/>
        <w:numPr>
          <w:ilvl w:val="0"/>
          <w:numId w:val="2"/>
        </w:numPr>
        <w:spacing w:after="60" w:before="40"/>
      </w:pPr>
      <w:r>
        <w:rPr>
          <w:rFonts w:ascii="Arial" w:cs="Arial" w:eastAsia="Arial" w:hAnsi="Arial"/>
          <w:color w:val="1A1A1A"/>
          <w:sz w:val="22"/>
          <w:szCs w:val="22"/>
        </w:rPr>
        <w:t xml:space="preserve">Single-variable rules: each value must satisfy a condition. Example: age must be between 18 and 120. sat_q1 must be in {1, 2, 3, 4, 5}.</w:t>
      </w:r>
    </w:p>
    <w:p>
      <w:pPr>
        <w:pStyle w:val="ListParagraph"/>
        <w:numPr>
          <w:ilvl w:val="0"/>
          <w:numId w:val="2"/>
        </w:numPr>
        <w:spacing w:after="60" w:before="40"/>
      </w:pPr>
      <w:r>
        <w:rPr>
          <w:rFonts w:ascii="Arial" w:cs="Arial" w:eastAsia="Arial" w:hAnsi="Arial"/>
          <w:color w:val="1A1A1A"/>
          <w:sz w:val="22"/>
          <w:szCs w:val="22"/>
        </w:rPr>
        <w:t xml:space="preserve">Cross-variable rules: the value of one variable constrains acceptable values of another. Example: if income_group = 1, savings_balance must be below 500,000.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Manual Validation via COMPUTE Flags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Compute validation flags for key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age_invalid = (age &lt; 18 OR age &gt; 100 OR SYSMIS(age)).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sat_invalid = (sat_q1 &lt; 1 OR sat_q1 &gt; 5) AND NOT SYSMIS(sat_q1).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Cross-variable validation: high income bracket should have higher loan amounts.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suspicious_income_loan = (income_group = 1 AND loan_amount &gt; 5000000).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Summarise all validation flags.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age_invalid sat_invalid suspicious_income_loan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SUM.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FOUR</w:t>
            </w:r>
          </w:p>
          <w:p>
            <w:pPr>
              <w:jc w:val="center"/>
            </w:pPr>
            <w:r>
              <w:rPr>
                <w:rFonts w:ascii="Arial" w:cs="Arial" w:eastAsia="Arial" w:hAnsi="Arial"/>
                <w:b/>
                <w:bCs/>
                <w:color w:val="FFFFFF"/>
                <w:sz w:val="34"/>
                <w:szCs w:val="34"/>
              </w:rPr>
              <w:t xml:space="preserve">DATA PREPARATION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6</w:t>
            </w:r>
          </w:p>
          <w:p>
            <w:pPr>
              <w:spacing w:after="60" w:before="0"/>
              <w:jc w:val="center"/>
            </w:pPr>
            <w:r>
              <w:rPr>
                <w:rFonts w:ascii="Arial" w:cs="Arial" w:eastAsia="Arial" w:hAnsi="Arial"/>
                <w:b/>
                <w:bCs/>
                <w:color w:val="FFFFFF"/>
                <w:sz w:val="38"/>
                <w:szCs w:val="38"/>
              </w:rPr>
              <w:t xml:space="preserve">Data Cleaning in SPSS</w:t>
            </w:r>
          </w:p>
          <w:p>
            <w:pPr>
              <w:spacing w:after="0" w:before="40"/>
              <w:jc w:val="center"/>
            </w:pPr>
            <w:r>
              <w:rPr>
                <w:rFonts w:ascii="Arial" w:cs="Arial" w:eastAsia="Arial" w:hAnsi="Arial"/>
                <w:color w:val="D6E4F0"/>
                <w:sz w:val="22"/>
                <w:szCs w:val="22"/>
              </w:rPr>
              <w:t xml:space="preserve">Missing Data, Duplicates, Outliers, and the Systematic Cleaning Workflow</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Apply Rubin's taxonomy to classify missing data: MCAR, MAR, and MNAR.</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Detect and quantify missing values using MVA, COUNT, and FREQUENCIES.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Choose and implement the appropriate missing value treatment for each mechanism.</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Detect and remove duplicate records using MATCH FILES.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Identify outliers using Z-scores, IQR, and Mahalanobis distance.</w:t>
            </w:r>
          </w:p>
          <w:p>
            <w:pPr>
              <w:spacing w:after="40" w:before="40"/>
            </w:pPr>
            <w:r>
              <w:rPr>
                <w:rFonts w:ascii="Arial" w:cs="Arial" w:eastAsia="Arial" w:hAnsi="Arial"/>
                <w:b/>
                <w:bCs/>
                <w:color w:val="2E5FA3"/>
                <w:sz w:val="22"/>
                <w:szCs w:val="22"/>
              </w:rPr>
              <w:t xml:space="preserve">6.  </w:t>
            </w:r>
            <w:r>
              <w:rPr>
                <w:rFonts w:ascii="Arial" w:cs="Arial" w:eastAsia="Arial" w:hAnsi="Arial"/>
                <w:color w:val="1A1A1A"/>
                <w:sz w:val="22"/>
                <w:szCs w:val="22"/>
              </w:rPr>
              <w:t xml:space="preserve">Select the appropriate outlier treatment: keep, winsorise, delete, or transform.</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6.1  The Cost of Dirty Data</w:t>
      </w:r>
    </w:p>
    <w:p>
      <w:pPr>
        <w:spacing w:after="100" w:before="60"/>
        <w:jc w:val="both"/>
      </w:pPr>
      <w:r>
        <w:rPr>
          <w:rFonts w:ascii="Arial" w:cs="Arial" w:eastAsia="Arial" w:hAnsi="Arial"/>
          <w:color w:val="1A1A1A"/>
          <w:sz w:val="22"/>
          <w:szCs w:val="22"/>
        </w:rPr>
        <w:t xml:space="preserve">Dirty data — data containing errors, inconsistencies, missing values, duplicates, or out-of-range values — is the leading cause of incorrect analytical conclusions. A 2016 IBM study estimated that poor data quality costs the United States economy 3.1 trillion dollars annually. Data cleaning in SPSS is systematic, not intuitive. The process follows a defined sequence: identify each type of problem, quantify its extent, decide on an appropriate treatment, implement in Syntax, and document the decision.</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6.2  Missing Data</w:t>
      </w:r>
    </w:p>
    <w:p>
      <w:pPr>
        <w:pStyle w:val="Heading3"/>
        <w:spacing w:after="60" w:before="200"/>
      </w:pPr>
      <w:r>
        <w:rPr>
          <w:rFonts w:ascii="Arial" w:cs="Arial" w:eastAsia="Arial" w:hAnsi="Arial"/>
          <w:b/>
          <w:bCs/>
          <w:color w:val="3A7AC0"/>
          <w:sz w:val="24"/>
          <w:szCs w:val="24"/>
        </w:rPr>
        <w:t xml:space="preserve">6.2.1  Types of Missingness — Rubin's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Appropriate Treatment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MCAR — Missing Completely at Random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Probability of missingness unrelated to any variable, including the missing value itself</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Survey page lost in transit at random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Listwise deletion acceptable; multiple imputation preferable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 — Missing at Random</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Probability of missingness related to other observed variables, but not to the missing value itself</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Older respondents skip the income question because of age, not their income level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Multiple imputation using other observed predictors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MNAR — Missing Not at Random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Probability of missingness depends on the missing value itself</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High-income respondents refuse income question because their income is high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Sensitivity analysis; specialised MNAR models; domain judgement 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MCAR is random — any case might be missing.</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MAR is systematic but predictable from other observed variables.</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MNAR is systematic and linked to the very value that is missing.</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Your choice of treatment depends entirely on which mechanism applies to each variable.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Detect Missing Values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FREQUENCIES with /MISSING=INCLUDE shows system-missing counts.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INCLUDE.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MVA is the dedicated SPSS Missing Value Analysis procedure.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Requires the SPSS Missing Values add-on module.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Produces Little's MCAR test and missing pattern matrix.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MVA VARIABLES = sat_q1 sat_q2 sat_q3 sat_q4 sat_q5 age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/CATEGORICAL = 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/MPATTERN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/MISMATCH.</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COUNT creates a variable = number of missing values per respondent.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COUNT missing_count = sat_q1 sat_q2 sat_q3 sat_q4 sat_q5 (SYSMIS).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missing_count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MEAN MAX SUM.</w:t>
            </w:r>
          </w:p>
        </w:tc>
      </w:tr>
    </w:tbl>
    <w:p>
      <w:pPr>
        <w:spacing w:after="80" w:before="80"/>
      </w:pPr>
      <w:r>
        <w:t xml:space="preserve"/>
      </w:r>
    </w:p>
    <w:p>
      <w:pPr>
        <w:pStyle w:val="Heading3"/>
        <w:spacing w:after="60" w:before="200"/>
      </w:pPr>
      <w:r>
        <w:rPr>
          <w:rFonts w:ascii="Arial" w:cs="Arial" w:eastAsia="Arial" w:hAnsi="Arial"/>
          <w:b/>
          <w:bCs/>
          <w:color w:val="3A7AC0"/>
          <w:sz w:val="24"/>
          <w:szCs w:val="24"/>
        </w:rPr>
        <w:t xml:space="preserve">6.2.2  Treating Missing Values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 Assumption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Listwise Deletion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Simple; unbiased estimates if MCAR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sample size; biased if MAR or MNAR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Imputation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Ideally MCAR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Easy; preserves sample size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variance artificially; distorts relationships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 Imputation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MCAR or MAR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Good for skewed variables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Same drawbacks as mean imputation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Regression Imputation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Preserves relationships between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More complex; assumes linear relationship</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Multiple Imputation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Gold standard for MAR; produces unbiased estimates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Requires more variables for good prediction; computationally heavier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Multiple Imputation (Gold Standard for MAR)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MULTIPLE IMPUTATION creates M imputed datasets (M=5 is conventional).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It uses a regression model to predict each missing value.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MULTIPLE IMPUTATION sat_q1 sat_q2 sat_q3 sat_q4 sat_q5 age 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/IMPUTE METHOD = AUTO</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/NIMPUTATIONS = 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/MISSINGSUMMARY = NONE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/OUTFILE IMPUTATIONS = 'C:/ProdigyHub/Data/imputed_dataset.sav'.</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6.3  Detecting and Handling Duplicate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Detect and Remove Duplicates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1: Sort by the ID variable.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SORT CASES BY respondent_id (A).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2: Use MATCH FILES to flag the first and last occurrence of each 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MATCH FILES FILE =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/BY respondent_id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/FIRST = first_occurrence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/LAST = last_occurrence.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3: Flag duplicates — cases where first_occurrence = 0 are duplicates.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is_duplicate = (first_occurrence = 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4: Count duplicates.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is_duplicate.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5: Remove duplicates — keep only the first occurrence.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SELECT IF (first_occurrence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6.4  Outlier Detection and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Detection Method</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Implement in SPSS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Boxplot (visual)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Boxplot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Points beyond 1.5×IQR = mild; beyond 3×IQR = extreme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Z-score method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DESCRIPTIVES with /SAVE creates Zscore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│Z│ &gt; 3 = outlier; │Z│ &gt; 4 = likely data entry error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IQR method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EXAMINE VARIABLES=var /PERCENTILES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Values below Q1-1.5×IQR or above Q3+1.5×IQR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Mahalanobis distance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REGRESSION &gt; Save &gt; Mahalanobis Distance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Chi-square critical value with p &lt; .001, df = number of predictors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Outlier Detection via Z-scores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DESCRIPTIVES with /SAVE creates Zscore(varname) variables automatically.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age income_amount loan_amount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MEAN STDDEV MIN MAX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This creates: Zage, Zincome_amount, Zloan_amount in Data View.</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Flag any case with Z-score exceeding 3 in absolute value.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outlier_flag = (ABS(Zage) &gt; 3 OR ABS(Zincome_amount) &gt; 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OR ABS(Zloan_amount) &gt; 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Count flagged cases.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outlier_flag.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List the outlier cases for investigation.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SELECT IF (outlier_flag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LIST VARIABLES = respondent_id age income_amount loan_amount Zage Zincome_amount.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Restore the full dataset after investigation.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FILTER OFF. USE ALL. EXECUTE.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7</w:t>
            </w:r>
          </w:p>
          <w:p>
            <w:pPr>
              <w:spacing w:after="60" w:before="0"/>
              <w:jc w:val="center"/>
            </w:pPr>
            <w:r>
              <w:rPr>
                <w:rFonts w:ascii="Arial" w:cs="Arial" w:eastAsia="Arial" w:hAnsi="Arial"/>
                <w:b/>
                <w:bCs/>
                <w:color w:val="FFFFFF"/>
                <w:sz w:val="38"/>
                <w:szCs w:val="38"/>
              </w:rPr>
              <w:t xml:space="preserve">Data Transformation in SPSS</w:t>
            </w:r>
          </w:p>
          <w:p>
            <w:pPr>
              <w:spacing w:after="0" w:before="40"/>
              <w:jc w:val="center"/>
            </w:pPr>
            <w:r>
              <w:rPr>
                <w:rFonts w:ascii="Arial" w:cs="Arial" w:eastAsia="Arial" w:hAnsi="Arial"/>
                <w:color w:val="D6E4F0"/>
                <w:sz w:val="22"/>
                <w:szCs w:val="22"/>
              </w:rPr>
              <w:t xml:space="preserve">Recode, Compute, Dummy Variables, Normalisation, and Binning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Recode variables to collapse categories, reverse-score items, and create age/income bands.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new variables using arithmetic expressions, date functions, and conditional IF logic.</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Create dummy (indicator) variables for categorical predictors in regression models.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Normalise (min-max) and standardise (Z-score) variables for machine learning readiness.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Bin continuous variables into equal-width or percentile-based categories.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7.1  Why Transformation Matters</w:t>
      </w:r>
    </w:p>
    <w:p>
      <w:pPr>
        <w:spacing w:after="100" w:before="60"/>
        <w:jc w:val="both"/>
      </w:pPr>
      <w:r>
        <w:rPr>
          <w:rFonts w:ascii="Arial" w:cs="Arial" w:eastAsia="Arial" w:hAnsi="Arial"/>
          <w:color w:val="1A1A1A"/>
          <w:sz w:val="22"/>
          <w:szCs w:val="22"/>
        </w:rPr>
        <w:t xml:space="preserve">Raw data rarely arrives in the form needed for analysis. Variables need to be recoded into categories, new composite variables need to be computed from multiple items, scales need to be standardised for comparability, and distributions need to be normalised to meet parametric test assumptions. Data transformation is not manipulation of results — it is essential preparatory work that makes valid analysis possible.</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7.2  Recode Variables</w:t>
      </w:r>
    </w:p>
    <w:p>
      <w:pPr>
        <w:spacing w:after="100" w:before="60"/>
        <w:jc w:val="both"/>
      </w:pPr>
      <w:r>
        <w:rPr>
          <w:rFonts w:ascii="Arial" w:cs="Arial" w:eastAsia="Arial" w:hAnsi="Arial"/>
          <w:color w:val="1A1A1A"/>
          <w:sz w:val="22"/>
          <w:szCs w:val="22"/>
        </w:rPr>
        <w:t xml:space="preserve">Recoding changes the values of an existing variable according to rules you specify. Always recode INTO a new variable to preserve the original data. Common uses: collapsing categories, reverse-scoring items, creating binary indicators.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Recode Examples — Collapsing, Reversing, and Banding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1: Collapse 5-point Likert into 3 categories.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1-2 = Disagree (1), 3 = Neutral (2), 4-5 = Agree (3).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RECODE sat_q1 (1,2=1) (3=2) (4,5=3) (ELSE=SYSMIS)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INTO sat_q1_3cat.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sat_q1_3cat 'Staff Courtesy: 3-Category'.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sat_q1_3cat 1 'Disagree' 2 'Neutral' 3 'Agree'.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sat_q1_3cat (ORDINAL).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2: Reverse code a negatively worded item (1-5 scale).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RECODE neg_item (1=5) (2=4) (3=3) (4=2) (5=1) (ELSE=SYSMIS)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INTO neg_item_r.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neg_item_r 'Negative Item (Reversed)'.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3: Convert continuous age into age groups.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RECODE age (18 THRU 29=1) (30 THRU 44=2) (45 THRU 59=3) (60 THRU HIGHEST=4)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INTO age_group.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age_group 1 'Youth (18-29)' 2 'Young Adult (30-44)'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3 'Middle Age (45-59)' 4 'Senior (60+)'.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age_group (ORDINAL). 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7.3  Compute Variables</w:t>
      </w:r>
    </w:p>
    <w:p>
      <w:pPr>
        <w:spacing w:after="100" w:before="60"/>
        <w:jc w:val="both"/>
      </w:pPr>
      <w:r>
        <w:rPr>
          <w:rFonts w:ascii="Arial" w:cs="Arial" w:eastAsia="Arial" w:hAnsi="Arial"/>
          <w:color w:val="1A1A1A"/>
          <w:sz w:val="22"/>
          <w:szCs w:val="22"/>
        </w:rPr>
        <w:t xml:space="preserve">COMPUTE creates entirely new variables through mathematical and logical expressions. The SPSS expression language supports arithmetic operators, comparison operators, logical operators, and a library of over 100 built-in functions covering mathematics, statistics, string manipulation, date arithmetic, and probability distributions.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Compute Variable Examples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1: Composite mean score — min 4 of 5 items must be valid.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satisfaction_score = MEAN.4(sat_q1,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satisfaction_score 'Overall Satisfaction Mean Score (1-5)'.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satisfaction_score (SCALE).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2: Binary high-satisfaction indicator.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high_satisfaction = (satisfaction_score &gt;=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high_satisfaction 0 'Low-Moderate' 1 'High'.</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high_satisfaction (NOMINAL).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3: Customer tenure in years from dates.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tenure_years = DATEDIFF($TIME, open_date, 'years').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tenure_years 'Customer Tenure in Completed Years'.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4: Log transformation of income to handle right skew.</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log_income = LN(income_amount + 1).  * +1 prevents LN(0) errors.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log_income 'Natural Log of Monthly Income'.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Example 5: Conditional high-risk flag.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high_risk = 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(credit_score &lt; 600 AND loan_to_income_ratio &gt; 0.4) high_risk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high_risk 0 'Standard Risk' 1 'High Risk'.</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high_risk (NOMINAL). 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7.4  Dummy Variables (Indicator Variables)</w:t>
      </w:r>
    </w:p>
    <w:p>
      <w:pPr>
        <w:spacing w:after="100" w:before="60"/>
        <w:jc w:val="both"/>
      </w:pPr>
      <w:r>
        <w:rPr>
          <w:rFonts w:ascii="Arial" w:cs="Arial" w:eastAsia="Arial" w:hAnsi="Arial"/>
          <w:color w:val="1A1A1A"/>
          <w:sz w:val="22"/>
          <w:szCs w:val="22"/>
        </w:rPr>
        <w:t xml:space="preserve">Regression analysis requires categorical predictors to be entered as binary (0/1) indicator variables. For a categorical variable with k categories, create k-1 dummies. The omitted category is the reference group whose effect is captured by the intercept.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Create Dummy Variables for Education (4 Categories, Primary = Reference)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Do NOT create a dummy for Primary education — it is the reference category.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educ_secondary  = (educ_level =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educ_tertiary   = (educ_level = 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educ_postgrad   = (educ_level =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educ_secondary 'Education: Secondary vs Primary (1=Yes)'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educ_tertiary  'Education: Tertiary vs Primary (1=Yes)'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educ_postgrad  'Education: Postgraduate vs Primary (1=Yes)'.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educ_secondary educ_tertiary educ_postgrad (NOMINAL).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7.5  Normalisation and Standardisation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Min-Max Normalisation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X_norm = (X - X_min) / (X_max - X_min)</w:t>
            </w:r>
          </w:p>
          <w:p>
            <w:pPr>
              <w:spacing w:after="0" w:before="20"/>
              <w:jc w:val="center"/>
            </w:pPr>
            <w:r>
              <w:rPr>
                <w:rFonts w:ascii="Arial" w:cs="Arial" w:eastAsia="Arial" w:hAnsi="Arial"/>
                <w:i/>
                <w:iCs/>
                <w:color w:val="5A5A5A"/>
                <w:sz w:val="20"/>
                <w:szCs w:val="20"/>
              </w:rPr>
              <w:t xml:space="preserve">Scales all values to [0, 1]. Sensitive to outliers. Use when the algorithm requires bounded inputs.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Z-score Standardisation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Z = (X - μ) / σ</w:t>
            </w:r>
          </w:p>
          <w:p>
            <w:pPr>
              <w:spacing w:after="0" w:before="20"/>
              <w:jc w:val="center"/>
            </w:pPr>
            <w:r>
              <w:rPr>
                <w:rFonts w:ascii="Arial" w:cs="Arial" w:eastAsia="Arial" w:hAnsi="Arial"/>
                <w:i/>
                <w:iCs/>
                <w:color w:val="5A5A5A"/>
                <w:sz w:val="20"/>
                <w:szCs w:val="20"/>
              </w:rPr>
              <w:t xml:space="preserve">Mean = 0, Standard Deviation = 1. Use for parametric tests and most ML algorithms.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Standardise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DESCRIPTIVES with /SAVE automatically creates Zscore(varname)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age income_amount 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Creates: Zage, Zincome_amount, Zsatisfaction_score in the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Manual min-max normalisation (replace values with actual min/max from output).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Assume income_amount: min=10000, max=5000000.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income_norm = (income_amount - 10000) / (5000000 - 10000).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7.6  Binning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Percentile-Based Income Bands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1: Get quartile values from EXAMINE.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EXAMINE VARIABLES =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/PERCENTILES (25,50,75) HAVERAGE.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2: After noting Q1=85000, Q2=145000, Q3=290000 from output: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RECODE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(LOWEST THRU 85000   =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(85001  THRU 145000  =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(145001 THRU 290000  = 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(290001 THRU HIGHEST = 4) INTO income_quartile.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income_quartile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 'Q1: Bottom 25%'  2 'Q2: Lower-Middle'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3 'Q3: Upper-Middle'  4 'Q4: Top 25%'.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income_quartile (ORDINAL).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8C" w:sz="6"/>
              <w:left w:val="single" w:color="1E7A8C" w:sz="6"/>
              <w:bottom w:val="single" w:color="1E7A8C" w:sz="6"/>
              <w:right w:val="single" w:color="1E7A8C" w:sz="6"/>
            </w:tcBorders>
            <w:shd w:fill="1E7A8C" w:val="clear"/>
            <w:tcMar>
              <w:top w:type="dxa" w:w="80"/>
              <w:left w:type="dxa" w:w="160"/>
              <w:bottom w:type="dxa" w:w="80"/>
              <w:right w:type="dxa" w:w="160"/>
            </w:tcMar>
          </w:tcPr>
          <w:p>
            <w:r>
              <w:rPr>
                <w:rFonts w:ascii="Arial" w:cs="Arial" w:eastAsia="Arial" w:hAnsi="Arial"/>
                <w:b/>
                <w:bCs/>
                <w:color w:val="FFFFFF"/>
                <w:sz w:val="22"/>
                <w:szCs w:val="22"/>
              </w:rPr>
              <w:t xml:space="preserve">PRACTICAL EXERCISE: Complete Transformation Exercise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Dataset: 500 bank loan applicants with: applicant_id, age (some values of 999 = data entry error),</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gender (coded 1-3), education (coded 1-4), loan_amount (scale, right-skewed),</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monthly_income (scale, right-skewed), credit_score (300-850), default_flag (0/1).</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Write complete SPSS Syntax to: (a) replace age=999 with SYSMIS,</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(b) log-transform loan_amount and monthly_income, (c) standardise credit_score,</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(d) create a binary high_credit variable (credit_score &gt;= 700 = 1, else 0),</w:t>
            </w:r>
          </w:p>
        </w:tc>
      </w:tr>
      <w:tr>
        <w:tc>
          <w:tcPr>
            <w:tcBorders>
              <w:top w:val="single" w:color="1E7A8C" w:sz="4"/>
              <w:left w:val="single" w:color="1E7A8C" w:sz="4"/>
              <w:bottom w:val="single" w:color="1E7A8C" w:sz="4"/>
              <w:right w:val="single" w:color="1E7A8C" w:sz="4"/>
            </w:tcBorders>
            <w:shd w:fill="D0EEF3" w:val="clear"/>
            <w:tcMar>
              <w:top w:type="dxa" w:w="60"/>
              <w:left w:type="dxa" w:w="160"/>
              <w:bottom w:type="dxa" w:w="60"/>
              <w:right w:type="dxa" w:w="160"/>
            </w:tcMar>
          </w:tcPr>
          <w:p>
            <w:r>
              <w:rPr>
                <w:rFonts w:ascii="Arial" w:cs="Arial" w:eastAsia="Arial" w:hAnsi="Arial"/>
                <w:color w:val="1A1A1A"/>
                <w:sz w:val="22"/>
                <w:szCs w:val="22"/>
              </w:rPr>
              <w:t xml:space="preserve">(e) create dummy variables for education with Primary as the reference category.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FIVE</w:t>
            </w:r>
          </w:p>
          <w:p>
            <w:pPr>
              <w:jc w:val="center"/>
            </w:pPr>
            <w:r>
              <w:rPr>
                <w:rFonts w:ascii="Arial" w:cs="Arial" w:eastAsia="Arial" w:hAnsi="Arial"/>
                <w:b/>
                <w:bCs/>
                <w:color w:val="FFFFFF"/>
                <w:sz w:val="34"/>
                <w:szCs w:val="34"/>
              </w:rPr>
              <w:t xml:space="preserve">EXPLORATORY DATA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8</w:t>
            </w:r>
          </w:p>
          <w:p>
            <w:pPr>
              <w:spacing w:after="60" w:before="0"/>
              <w:jc w:val="center"/>
            </w:pPr>
            <w:r>
              <w:rPr>
                <w:rFonts w:ascii="Arial" w:cs="Arial" w:eastAsia="Arial" w:hAnsi="Arial"/>
                <w:b/>
                <w:bCs/>
                <w:color w:val="FFFFFF"/>
                <w:sz w:val="38"/>
                <w:szCs w:val="38"/>
              </w:rPr>
              <w:t xml:space="preserve">Descriptive Statistics</w:t>
            </w:r>
          </w:p>
          <w:p>
            <w:pPr>
              <w:spacing w:after="0" w:before="40"/>
              <w:jc w:val="center"/>
            </w:pPr>
            <w:r>
              <w:rPr>
                <w:rFonts w:ascii="Arial" w:cs="Arial" w:eastAsia="Arial" w:hAnsi="Arial"/>
                <w:color w:val="D6E4F0"/>
                <w:sz w:val="22"/>
                <w:szCs w:val="22"/>
              </w:rPr>
              <w:t xml:space="preserve">Central Tendency, Dispersion, Shape, and the EXAMINE Procedure</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Compute and correctly interpret measures of central tendency: mean, median, mode.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and interpret measures of dispersion: range, variance, standard deviation, IQR.</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Interpret skewness and kurtosis and assess implications for parametric analysis.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Use the EXAMINE procedure to produce a complete distributional profile.</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Apply MEANS to compute group-specific descriptive statistics.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8.1  Purpose of Descriptive Statistics</w:t>
      </w:r>
    </w:p>
    <w:p>
      <w:pPr>
        <w:spacing w:after="100" w:before="60"/>
        <w:jc w:val="both"/>
      </w:pPr>
      <w:r>
        <w:rPr>
          <w:rFonts w:ascii="Arial" w:cs="Arial" w:eastAsia="Arial" w:hAnsi="Arial"/>
          <w:color w:val="1A1A1A"/>
          <w:sz w:val="22"/>
          <w:szCs w:val="22"/>
        </w:rPr>
        <w:t xml:space="preserve">Descriptive statistics summarise and describe the main features of a dataset without drawing inferences about a larger population. They answer the questions: What is the typical value? How spread out are the values? What shape does the distribution take? Descriptive statistics are always the first step in any analysis — they reveal the character of the data and surface anomalies that would distort inferential results.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8.2  Measures of Central Tendency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Arithmetic Mean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X̄ = Σ Xᵢ / N</w:t>
            </w:r>
          </w:p>
          <w:p>
            <w:pPr>
              <w:spacing w:after="0" w:before="20"/>
              <w:jc w:val="center"/>
            </w:pPr>
            <w:r>
              <w:rPr>
                <w:rFonts w:ascii="Arial" w:cs="Arial" w:eastAsia="Arial" w:hAnsi="Arial"/>
                <w:i/>
                <w:iCs/>
                <w:color w:val="5A5A5A"/>
                <w:sz w:val="20"/>
                <w:szCs w:val="20"/>
              </w:rPr>
              <w:t xml:space="preserve">Sum of all values divided by count. Best for symmetric distributions without severe outliers.</w:t>
            </w:r>
          </w:p>
        </w:tc>
      </w:tr>
    </w:tbl>
    <w:p>
      <w:pPr>
        <w:spacing w:after="80" w:before="80"/>
      </w:pPr>
      <w:r>
        <w:t xml:space="preserve"/>
      </w:r>
    </w:p>
    <w:p>
      <w:pPr>
        <w:spacing w:after="100" w:before="60"/>
        <w:jc w:val="both"/>
      </w:pPr>
      <w:r>
        <w:rPr>
          <w:rFonts w:ascii="Arial" w:cs="Arial" w:eastAsia="Arial" w:hAnsi="Arial"/>
          <w:color w:val="1A1A1A"/>
          <w:sz w:val="22"/>
          <w:szCs w:val="22"/>
        </w:rPr>
        <w:t xml:space="preserve">Median: the middle value when data is sorted in ascending order. Resistant to outliers — the preferred measure for skewed distributions such as income, house prices, or hospital waiting times.</w:t>
      </w:r>
    </w:p>
    <w:p>
      <w:pPr>
        <w:spacing w:after="80" w:before="80"/>
      </w:pPr>
      <w:r>
        <w:t xml:space="preserve"/>
      </w:r>
    </w:p>
    <w:p>
      <w:pPr>
        <w:spacing w:after="100" w:before="60"/>
        <w:jc w:val="both"/>
      </w:pPr>
      <w:r>
        <w:rPr>
          <w:rFonts w:ascii="Arial" w:cs="Arial" w:eastAsia="Arial" w:hAnsi="Arial"/>
          <w:color w:val="1A1A1A"/>
          <w:sz w:val="22"/>
          <w:szCs w:val="22"/>
        </w:rPr>
        <w:t xml:space="preserve">Mode: the most frequently occurring value. The only measure of central tendency applicable to nominal variables. A distribution can be unimodal (one mode), bimodal (two modes), or multimodal.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Nominal variables: mode only.</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Ordinal variables: mode or median.</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Scale variables: mean (if symmetric), median (if skewed), both reported together.</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8.3  Measures of Dispersion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Sample Standard Deviation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s = √[Σ(Xᵢ - X̄)² / (N-1)]</w:t>
            </w:r>
          </w:p>
          <w:p>
            <w:pPr>
              <w:spacing w:after="0" w:before="20"/>
              <w:jc w:val="center"/>
            </w:pPr>
            <w:r>
              <w:rPr>
                <w:rFonts w:ascii="Arial" w:cs="Arial" w:eastAsia="Arial" w:hAnsi="Arial"/>
                <w:i/>
                <w:iCs/>
                <w:color w:val="5A5A5A"/>
                <w:sz w:val="20"/>
                <w:szCs w:val="20"/>
              </w:rPr>
              <w:t xml:space="preserve">Bessel's correction (N-1) gives unbiased estimate of population variance. The 68-95-99.7 rule applies for normal distributions.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Interquartile Range</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IQR = Q3 - Q1</w:t>
            </w:r>
          </w:p>
          <w:p>
            <w:pPr>
              <w:spacing w:after="0" w:before="20"/>
              <w:jc w:val="center"/>
            </w:pPr>
            <w:r>
              <w:rPr>
                <w:rFonts w:ascii="Arial" w:cs="Arial" w:eastAsia="Arial" w:hAnsi="Arial"/>
                <w:i/>
                <w:iCs/>
                <w:color w:val="5A5A5A"/>
                <w:sz w:val="20"/>
                <w:szCs w:val="20"/>
              </w:rPr>
              <w:t xml:space="preserve">The spread of the middle 50% of the data. Used in boxplots to define outlier boundaries (Q1-1.5×IQR and Q3+1.5×IQR).</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8.4  Measures of Shape</w:t>
      </w:r>
    </w:p>
    <w:p>
      <w:pPr>
        <w:pStyle w:val="ListParagraph"/>
        <w:numPr>
          <w:ilvl w:val="0"/>
          <w:numId w:val="2"/>
        </w:numPr>
        <w:spacing w:after="60" w:before="40"/>
      </w:pPr>
      <w:r>
        <w:rPr>
          <w:rFonts w:ascii="Arial" w:cs="Arial" w:eastAsia="Arial" w:hAnsi="Arial"/>
          <w:color w:val="1A1A1A"/>
          <w:sz w:val="22"/>
          <w:szCs w:val="22"/>
        </w:rPr>
        <w:t xml:space="preserve">Positive skew (right skew): tail extends right; mean &gt; median. Typical of income, loan amounts, waiting times in developing economies.</w:t>
      </w:r>
    </w:p>
    <w:p>
      <w:pPr>
        <w:pStyle w:val="ListParagraph"/>
        <w:numPr>
          <w:ilvl w:val="0"/>
          <w:numId w:val="2"/>
        </w:numPr>
        <w:spacing w:after="60" w:before="40"/>
      </w:pPr>
      <w:r>
        <w:rPr>
          <w:rFonts w:ascii="Arial" w:cs="Arial" w:eastAsia="Arial" w:hAnsi="Arial"/>
          <w:color w:val="1A1A1A"/>
          <w:sz w:val="22"/>
          <w:szCs w:val="22"/>
        </w:rPr>
        <w:t xml:space="preserve">Negative skew (left skew): tail extends left; mean &lt; median. Typical of age-at-death distributions.</w:t>
      </w:r>
    </w:p>
    <w:p>
      <w:pPr>
        <w:pStyle w:val="ListParagraph"/>
        <w:numPr>
          <w:ilvl w:val="0"/>
          <w:numId w:val="2"/>
        </w:numPr>
        <w:spacing w:after="60" w:before="40"/>
      </w:pPr>
      <w:r>
        <w:rPr>
          <w:rFonts w:ascii="Arial" w:cs="Arial" w:eastAsia="Arial" w:hAnsi="Arial"/>
          <w:color w:val="1A1A1A"/>
          <w:sz w:val="22"/>
          <w:szCs w:val="22"/>
        </w:rPr>
        <w:t xml:space="preserve">Skewness &gt; +1 or &lt; -1 indicates substantial skewness that may violate normality assumptions.</w:t>
      </w:r>
    </w:p>
    <w:p>
      <w:pPr>
        <w:pStyle w:val="ListParagraph"/>
        <w:numPr>
          <w:ilvl w:val="0"/>
          <w:numId w:val="2"/>
        </w:numPr>
        <w:spacing w:after="60" w:before="40"/>
      </w:pPr>
      <w:r>
        <w:rPr>
          <w:rFonts w:ascii="Arial" w:cs="Arial" w:eastAsia="Arial" w:hAnsi="Arial"/>
          <w:color w:val="1A1A1A"/>
          <w:sz w:val="22"/>
          <w:szCs w:val="22"/>
        </w:rPr>
        <w:t xml:space="preserve">Excess kurtosis &gt; 0 (leptokurtic): heavy tails, sharp peak — common in financial returns.</w:t>
      </w:r>
    </w:p>
    <w:p>
      <w:pPr>
        <w:pStyle w:val="ListParagraph"/>
        <w:numPr>
          <w:ilvl w:val="0"/>
          <w:numId w:val="2"/>
        </w:numPr>
        <w:spacing w:after="60" w:before="40"/>
      </w:pPr>
      <w:r>
        <w:rPr>
          <w:rFonts w:ascii="Arial" w:cs="Arial" w:eastAsia="Arial" w:hAnsi="Arial"/>
          <w:color w:val="1A1A1A"/>
          <w:sz w:val="22"/>
          <w:szCs w:val="22"/>
        </w:rPr>
        <w:t xml:space="preserve">Excess kurtosis &lt; 0 (platykurtic): light tails, flat peak. Values beyond ±2 indicate meaningful departure from normality.</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8.5  The EXAMINE Procedure</w:t>
      </w:r>
    </w:p>
    <w:p>
      <w:pPr>
        <w:spacing w:after="100" w:before="60"/>
        <w:jc w:val="both"/>
      </w:pPr>
      <w:r>
        <w:rPr>
          <w:rFonts w:ascii="Arial" w:cs="Arial" w:eastAsia="Arial" w:hAnsi="Arial"/>
          <w:color w:val="1A1A1A"/>
          <w:sz w:val="22"/>
          <w:szCs w:val="22"/>
        </w:rPr>
        <w:t xml:space="preserve">EXAMINE (Analyze &gt; Descriptive Statistics &gt; Explore) is the most comprehensive single-procedure source of descriptive statistics in SPSS. For any variable you plan to analyse with parametric tests, EXAMINE should be your first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Table/Chart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Contains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Use It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Descriptives Table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95% CI for mean, trimmed mean, median, variance, SD, min, max, range, IQR, skewness, kurtosis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mean vs trimmed mean — large difference signals outlier influence.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Extreme Values Table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Five highest and five lowest values with case numbers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Immediately reveals potential data entry errors; gives case IDs for investigation.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Histogram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Frequency distribution with optional normal curve overlay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Visual normality check; spot bimodal distributions, ceiling/floor effects.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Normal Q-Q Plot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Observed quantiles vs theoretical normal quantiles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Points on diagonal = normal. S-curve = skewness. Tails lifting = kurtosis.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Boxplot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 IQR box, whiskers, outlier markers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Visual spread and symmetry; outliers marked with case numbers.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Tests of Normality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Kolmogorov-Smirnov (large N) and Shapiro-Wilk (preferred for most samples)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 &gt; .05 = cannot reject normality. p &lt; .05 = significant evidence of non-normality.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Comprehensive Descriptive Statistics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EXAMINE produces the most complete descriptive output.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EXAMINE VARIABLES = satisfaction_score income_amount 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BOXPLOT HISTOGRAM NPPLOT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/COMPARE GROUPS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 EXTREME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/CINTERVAL 95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/NOTOTAL.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Group-based descriptives using MEANS.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MEANS TABLES = satisfaction_score income_amount BY 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MEAN STDDEV COUNT MEDIAN.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LUTH Hospital: Patient Waiting Times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A clinical researcher analyses patient waiting times in minutes.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EXAMINE reveals: Mean = 87 min, Median = 52 min, Skewness = 2.1, Shapiro-Wilk p &lt; .001.</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Interpretation: Mean substantially above median with high positive skew tells the researcher</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distribution is strongly right-skewed. A small number of patients wait very long,</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pulling the mean upward. The median (52 minutes) better represents the typical experience.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Shapiro-Wilk confirms non-normality — use non-parametric tests for group comparisons,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or log-transform waiting_time before applying parametric methods.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9</w:t>
            </w:r>
          </w:p>
          <w:p>
            <w:pPr>
              <w:spacing w:after="60" w:before="0"/>
              <w:jc w:val="center"/>
            </w:pPr>
            <w:r>
              <w:rPr>
                <w:rFonts w:ascii="Arial" w:cs="Arial" w:eastAsia="Arial" w:hAnsi="Arial"/>
                <w:b/>
                <w:bCs/>
                <w:color w:val="FFFFFF"/>
                <w:sz w:val="38"/>
                <w:szCs w:val="38"/>
              </w:rPr>
              <w:t xml:space="preserve">Data Visualisation in SPSS</w:t>
            </w:r>
          </w:p>
          <w:p>
            <w:pPr>
              <w:spacing w:after="0" w:before="40"/>
              <w:jc w:val="center"/>
            </w:pPr>
            <w:r>
              <w:rPr>
                <w:rFonts w:ascii="Arial" w:cs="Arial" w:eastAsia="Arial" w:hAnsi="Arial"/>
                <w:color w:val="D6E4F0"/>
                <w:sz w:val="22"/>
                <w:szCs w:val="22"/>
              </w:rPr>
              <w:t xml:space="preserve">Chart Types, Chart Builder, Syntax-Based Charts, and Effective Design Principles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Select the appropriate chart type for each analytical purpose.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Create charts using the Chart Builder drag-and-drop interface.</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Produce charts using SPSS GRAPH Syntax commands for reproducibility.</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Edit charts in the Chart Editor for professional output quality.</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Apply Tufte's data-ink ratio principle and six other visualisation principles.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9.1  The Role of Visualisation</w:t>
      </w:r>
    </w:p>
    <w:p>
      <w:pPr>
        <w:spacing w:after="100" w:before="60"/>
        <w:jc w:val="both"/>
      </w:pPr>
      <w:r>
        <w:rPr>
          <w:rFonts w:ascii="Arial" w:cs="Arial" w:eastAsia="Arial" w:hAnsi="Arial"/>
          <w:color w:val="1A1A1A"/>
          <w:sz w:val="22"/>
          <w:szCs w:val="22"/>
        </w:rPr>
        <w:t xml:space="preserve">Data visualisation serves two distinct purposes: exploration and communication. Exploratory visualisation is private — you create charts to understand the data, detect patterns, and surface anomalies. Communication visualisation is public — you design charts to convey a specific finding to an audience with every design choice serving the narrative.</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9.2  Chart Types and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 Type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Used For</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Requirements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Menu Path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Bar Chart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Frequencies or means across categories of a nominal/ordinal variable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Nominal/Ordinal  Y: Count or Mean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Bar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Clustered Bar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Comparing frequencies across two categorical variables simultaneously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Nominal, Panel: Second Nominal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Bar (Clustered)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Histogram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Distribution of a single continuous (scale) variable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Histogram</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Boxplot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Distribution, spread, and outliers of a continuous variable across groups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Nominal  Y: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Boxplot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Line Chart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Trend over time or ordered categories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Ordinal/Date  Y: 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Line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Scatter Plot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Relationship between two continuous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Scale  Y: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Scatter/Dot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Scatter Matrix</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pairwise relationships among multiple continuous variables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Multiple Scale variables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Scatter Matrix</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Error Bar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with confidence interval or standard error bars across groups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 Nominal  Y: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Graphs &gt; Chart Builder &gt; Error Bar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Q-Q Plot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Testing normality of a variable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 Scale variable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Descriptive Statistics &gt; Explore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Chart Creation via GRAPH Syntax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Bar chart of frequencies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GRAPH /BAR(SIMPLE) = COUNT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/TITLE = 'Survey Respondents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Clustered bar: mean satisfaction by education level and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GRAPH /BAR(GROUPED) = MEAN(satisfaction_score) BY educ_level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/TITLE = 'Mean Satisfaction Score by Education Level and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Histogram with normal curve overlay.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GRAPH /HISTOGRAM(NORMAL) =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/TITLE = 'Distribution of Monthly Income'.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Scatter plot: income vs satisfaction.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GRAPH /SCATTERPLOT(BIVAR) = income_amount WITH 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/TITLE = 'Monthly Income vs Overall Satisfaction 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Boxplot: satisfaction by education level via EXAMINE.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EXAMINE VARIABLES = satisfaction_score BY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BOXPLOT /STATISTICS NONE /NOTOTAL.</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9.3  Principles of Effective Data Visualisation</w:t>
      </w:r>
    </w:p>
    <w:p>
      <w:pPr>
        <w:pStyle w:val="ListParagraph"/>
        <w:numPr>
          <w:ilvl w:val="0"/>
          <w:numId w:val="2"/>
        </w:numPr>
        <w:spacing w:after="60" w:before="40"/>
      </w:pPr>
      <w:r>
        <w:rPr>
          <w:rFonts w:ascii="Arial" w:cs="Arial" w:eastAsia="Arial" w:hAnsi="Arial"/>
          <w:color w:val="1A1A1A"/>
          <w:sz w:val="22"/>
          <w:szCs w:val="22"/>
        </w:rPr>
        <w:t xml:space="preserve">Choose the chart type that matches the data and the question. A pie chart cannot show trends; a line chart cannot show distributions.</w:t>
      </w:r>
    </w:p>
    <w:p>
      <w:pPr>
        <w:pStyle w:val="ListParagraph"/>
        <w:numPr>
          <w:ilvl w:val="0"/>
          <w:numId w:val="2"/>
        </w:numPr>
        <w:spacing w:after="60" w:before="40"/>
      </w:pPr>
      <w:r>
        <w:rPr>
          <w:rFonts w:ascii="Arial" w:cs="Arial" w:eastAsia="Arial" w:hAnsi="Arial"/>
          <w:color w:val="1A1A1A"/>
          <w:sz w:val="22"/>
          <w:szCs w:val="22"/>
        </w:rPr>
        <w:t xml:space="preserve">Maximise the data-ink ratio (Edward Tufte): eliminate gridlines, 3D effects, unnecessary borders, and decorative shadows.</w:t>
      </w:r>
    </w:p>
    <w:p>
      <w:pPr>
        <w:pStyle w:val="ListParagraph"/>
        <w:numPr>
          <w:ilvl w:val="0"/>
          <w:numId w:val="2"/>
        </w:numPr>
        <w:spacing w:after="60" w:before="40"/>
      </w:pPr>
      <w:r>
        <w:rPr>
          <w:rFonts w:ascii="Arial" w:cs="Arial" w:eastAsia="Arial" w:hAnsi="Arial"/>
          <w:color w:val="1A1A1A"/>
          <w:sz w:val="22"/>
          <w:szCs w:val="22"/>
        </w:rPr>
        <w:t xml:space="preserve">Label directly. Avoid legends where possible by labelling bars, lines, or segments directly. The reader's eye should not travel between chart and legend.</w:t>
      </w:r>
    </w:p>
    <w:p>
      <w:pPr>
        <w:pStyle w:val="ListParagraph"/>
        <w:numPr>
          <w:ilvl w:val="0"/>
          <w:numId w:val="2"/>
        </w:numPr>
        <w:spacing w:after="60" w:before="40"/>
      </w:pPr>
      <w:r>
        <w:rPr>
          <w:rFonts w:ascii="Arial" w:cs="Arial" w:eastAsia="Arial" w:hAnsi="Arial"/>
          <w:color w:val="1A1A1A"/>
          <w:sz w:val="22"/>
          <w:szCs w:val="22"/>
        </w:rPr>
        <w:t xml:space="preserve">Start the Y-axis at zero for bar charts. Truncated Y-axes exaggerate differences and mislead readers.</w:t>
      </w:r>
    </w:p>
    <w:p>
      <w:pPr>
        <w:pStyle w:val="ListParagraph"/>
        <w:numPr>
          <w:ilvl w:val="0"/>
          <w:numId w:val="2"/>
        </w:numPr>
        <w:spacing w:after="60" w:before="40"/>
      </w:pPr>
      <w:r>
        <w:rPr>
          <w:rFonts w:ascii="Arial" w:cs="Arial" w:eastAsia="Arial" w:hAnsi="Arial"/>
          <w:color w:val="1A1A1A"/>
          <w:sz w:val="22"/>
          <w:szCs w:val="22"/>
        </w:rPr>
        <w:t xml:space="preserve">Use colour purposefully. Colour should encode information, not decoration. Use no more than 5-6 distinct colours.</w:t>
      </w:r>
    </w:p>
    <w:p>
      <w:pPr>
        <w:pStyle w:val="ListParagraph"/>
        <w:numPr>
          <w:ilvl w:val="0"/>
          <w:numId w:val="2"/>
        </w:numPr>
        <w:spacing w:after="60" w:before="40"/>
      </w:pPr>
      <w:r>
        <w:rPr>
          <w:rFonts w:ascii="Arial" w:cs="Arial" w:eastAsia="Arial" w:hAnsi="Arial"/>
          <w:color w:val="1A1A1A"/>
          <w:sz w:val="22"/>
          <w:szCs w:val="22"/>
        </w:rPr>
        <w:t xml:space="preserve">Write a specific chart title. 'Postgraduate Customers Report Highest Satisfaction' is better than 'Satisfaction by Education Level'.</w:t>
      </w:r>
    </w:p>
    <w:p>
      <w:pPr>
        <w:pStyle w:val="ListParagraph"/>
        <w:numPr>
          <w:ilvl w:val="0"/>
          <w:numId w:val="2"/>
        </w:numPr>
        <w:spacing w:after="60" w:before="40"/>
      </w:pPr>
      <w:r>
        <w:rPr>
          <w:rFonts w:ascii="Arial" w:cs="Arial" w:eastAsia="Arial" w:hAnsi="Arial"/>
          <w:color w:val="1A1A1A"/>
          <w:sz w:val="22"/>
          <w:szCs w:val="22"/>
        </w:rPr>
        <w:t xml:space="preserve">Always label units on axes. 'Monthly Income (Naira, Thousands)' is complete; 'Income' is ambiguous.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SIX</w:t>
            </w:r>
          </w:p>
          <w:p>
            <w:pPr>
              <w:jc w:val="center"/>
            </w:pPr>
            <w:r>
              <w:rPr>
                <w:rFonts w:ascii="Arial" w:cs="Arial" w:eastAsia="Arial" w:hAnsi="Arial"/>
                <w:b/>
                <w:bCs/>
                <w:color w:val="FFFFFF"/>
                <w:sz w:val="34"/>
                <w:szCs w:val="34"/>
              </w:rPr>
              <w:t xml:space="preserve">PROBABILITY AND STATISTICS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10</w:t>
            </w:r>
          </w:p>
          <w:p>
            <w:pPr>
              <w:spacing w:after="60" w:before="0"/>
              <w:jc w:val="center"/>
            </w:pPr>
            <w:r>
              <w:rPr>
                <w:rFonts w:ascii="Arial" w:cs="Arial" w:eastAsia="Arial" w:hAnsi="Arial"/>
                <w:b/>
                <w:bCs/>
                <w:color w:val="FFFFFF"/>
                <w:sz w:val="38"/>
                <w:szCs w:val="38"/>
              </w:rPr>
              <w:t xml:space="preserve">Probability Foundations</w:t>
            </w:r>
          </w:p>
          <w:p>
            <w:pPr>
              <w:spacing w:after="0" w:before="40"/>
              <w:jc w:val="center"/>
            </w:pPr>
            <w:r>
              <w:rPr>
                <w:rFonts w:ascii="Arial" w:cs="Arial" w:eastAsia="Arial" w:hAnsi="Arial"/>
                <w:color w:val="D6E4F0"/>
                <w:sz w:val="22"/>
                <w:szCs w:val="22"/>
              </w:rPr>
              <w:t xml:space="preserve">Rules, Conditional Probability, and Bayes' Theorem</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Apply the addition and multiplication rules of probability.</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conditional probabilities using contingency tables.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Apply Bayes' Theorem to update beliefs with new evidence.</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Understand how probability theory underpins hypothesis testing and predictive modelling.</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10.1  Why Probability Matters in Data Science</w:t>
      </w:r>
    </w:p>
    <w:p>
      <w:pPr>
        <w:spacing w:after="100" w:before="60"/>
        <w:jc w:val="both"/>
      </w:pPr>
      <w:r>
        <w:rPr>
          <w:rFonts w:ascii="Arial" w:cs="Arial" w:eastAsia="Arial" w:hAnsi="Arial"/>
          <w:color w:val="1A1A1A"/>
          <w:sz w:val="22"/>
          <w:szCs w:val="22"/>
        </w:rPr>
        <w:t xml:space="preserve">Every inferential statistical test produces a p-value — a probability statement. Every predictive model outputs a probability. Every confidence interval is defined by probability. Probability is the mathematical language of uncertainty, and uncertainty is the defining characteristic of real-world data. You cannot correctly interpret SPSS output without understanding the probability concepts that underlie it.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10.2  Basic Probability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Complement Rule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 = 1 - P(A)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P(Not Default) = 1 - 0.12 = 0.88</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Addition Rule (Mutually Exclusive)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 or B) = P(A) + P(B)</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P(Prepaid or Postpaid) = 0.55 + 0.32 = 0.87</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Addition Rule (General)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 or B) = P(A) + P(B) - P(A and B)</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P(Female or High Income) — subtract the joint probability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Multiplication Rule (Independent)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 and B) = P(A) × P(B)</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P(Default and Fraud) if independent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Multiplication Rule (Dependent)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 and B) = P(A) × P(B│A)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P(Default and Low Income) using conditional probability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Conditional Probability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P(B│A) = P(A and B) / P(A)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P(Default│Low Income) = P(Default and Low Income) / P(Low Income)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10.3  Bayes'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Bayes' Theorem</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P(H│E) = P(E│H) × P(H) / P(E)</w:t>
            </w:r>
          </w:p>
          <w:p>
            <w:pPr>
              <w:spacing w:after="0" w:before="20"/>
              <w:jc w:val="center"/>
            </w:pPr>
            <w:r>
              <w:rPr>
                <w:rFonts w:ascii="Arial" w:cs="Arial" w:eastAsia="Arial" w:hAnsi="Arial"/>
                <w:i/>
                <w:iCs/>
                <w:color w:val="5A5A5A"/>
                <w:sz w:val="20"/>
                <w:szCs w:val="20"/>
              </w:rPr>
              <w:t xml:space="preserve">P(H│E) = posterior probability. P(H) = prior. P(E│H) = likelihood. P(E) = marginal evidence (normalising constant).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Bayesian Fraud Detection</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A bank knows 0.5% of all transactions are fraudulent: P(Fraud) = 0.005.</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fraud detection algorithm flags a transaction as suspicious.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algorithm correctly identifies genuine fraud 90% of the time: P(Flag│Fraud) = 0.90.</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But it also wrongly flags legitimate transactions 2% of the time: P(Flag│Legit) = 0.02.</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P(Fraud│Flag) = (0.90 × 0.005) / [(0.90 × 0.005) + (0.02 × 0.995)]</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 0.0045 / (0.0045 + 0.0199) = 0.0045 / 0.0244 = 18.4%</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Even with an accurate algorithm, most flagged transactions are legitimate —</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because fraud is rare (base rate 0.5%). Understanding this prevents costly over-reaction to alerts.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11</w:t>
            </w:r>
          </w:p>
          <w:p>
            <w:pPr>
              <w:spacing w:after="60" w:before="0"/>
              <w:jc w:val="center"/>
            </w:pPr>
            <w:r>
              <w:rPr>
                <w:rFonts w:ascii="Arial" w:cs="Arial" w:eastAsia="Arial" w:hAnsi="Arial"/>
                <w:b/>
                <w:bCs/>
                <w:color w:val="FFFFFF"/>
                <w:sz w:val="38"/>
                <w:szCs w:val="38"/>
              </w:rPr>
              <w:t xml:space="preserve">Sampling Theory and Sample Size Determination</w:t>
            </w:r>
          </w:p>
          <w:p>
            <w:pPr>
              <w:spacing w:after="0" w:before="40"/>
              <w:jc w:val="center"/>
            </w:pPr>
            <w:r>
              <w:rPr>
                <w:rFonts w:ascii="Arial" w:cs="Arial" w:eastAsia="Arial" w:hAnsi="Arial"/>
                <w:color w:val="D6E4F0"/>
                <w:sz w:val="22"/>
                <w:szCs w:val="22"/>
              </w:rPr>
              <w:t xml:space="preserve">Population, Sample, Techniques, and Power Analysis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Distinguish population from sample and parameter from statistic.</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Apply five sampling techniques: simple random, stratified, systematic, cluster, and purposive.</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Calculate the required sample size for a given power, effect size, and significance level.</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Understand how sample size affects statistical power and Type II error rates.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11.1  Population and Sample</w:t>
      </w:r>
    </w:p>
    <w:p>
      <w:pPr>
        <w:spacing w:after="100" w:before="60"/>
        <w:jc w:val="both"/>
      </w:pPr>
      <w:r>
        <w:rPr>
          <w:rFonts w:ascii="Arial" w:cs="Arial" w:eastAsia="Arial" w:hAnsi="Arial"/>
          <w:color w:val="1A1A1A"/>
          <w:sz w:val="22"/>
          <w:szCs w:val="22"/>
        </w:rPr>
        <w:t xml:space="preserve">A population is the complete set of all individuals, objects, or events about which we want to draw conclusions. A sample is a subset of the population actually observed. Statistical inference uses sample statistics (X̄, s, r) to estimate population parameters (μ, σ, ρ). The quality of inferences depends critically on whether the sample is representative of the population.</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11.2  Sampling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Implementation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Simple Random Sampling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Every case has equal probability of selection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Population is homogeneous and a sampling frame is available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SET SEED 42. COMPUTE random=RV.UNIFORM(0,1). SORT BY random. Keep first N cases.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Stratified Random Sampling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 population into strata; sample proportionally from each</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Subgroup comparisons required; subgroups differ substantially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SPLIT FILE BY stratum; apply random sampling within each group.</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Systematic Sampling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Select every kth case from a sorted list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Population list available with no hidden periodicity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COMPUTE select_flag = MOD(case_id, k) = 0. SELECT IF (select_flag = 1).</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Cluster Sampling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Sample naturally occurring groups; survey all within selected clusters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population list unavailable; clusters are identifiable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Multi-stage data entry; weight by inverse selection probability.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Purposive Sampling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Deliberately select cases with specific characteristics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Qualitative research; expert opinions; theoretical sampling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SPSS automatic method — researcher selects manually.</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11.3  Sample Size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Sample Size for Proportions</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n = Z² × p(1-p) / e²</w:t>
            </w:r>
          </w:p>
          <w:p>
            <w:pPr>
              <w:spacing w:after="0" w:before="20"/>
              <w:jc w:val="center"/>
            </w:pPr>
            <w:r>
              <w:rPr>
                <w:rFonts w:ascii="Arial" w:cs="Arial" w:eastAsia="Arial" w:hAnsi="Arial"/>
                <w:i/>
                <w:iCs/>
                <w:color w:val="5A5A5A"/>
                <w:sz w:val="20"/>
                <w:szCs w:val="20"/>
              </w:rPr>
              <w:t xml:space="preserve">Z = 1.96 for 95% confidence. p = expected proportion. e = desired margin of error. Most conservative when p = 0.50.</w:t>
            </w:r>
          </w:p>
        </w:tc>
      </w:tr>
    </w:tbl>
    <w:p>
      <w:pPr>
        <w:spacing w:after="80" w:before="80"/>
      </w:pPr>
      <w:r>
        <w:t xml:space="preserve"/>
      </w:r>
    </w:p>
    <w:p>
      <w:pPr>
        <w:spacing w:after="100" w:before="60"/>
        <w:jc w:val="both"/>
      </w:pPr>
      <w:r>
        <w:rPr>
          <w:rFonts w:ascii="Arial" w:cs="Arial" w:eastAsia="Arial" w:hAnsi="Arial"/>
          <w:color w:val="1A1A1A"/>
          <w:sz w:val="22"/>
          <w:szCs w:val="22"/>
        </w:rPr>
        <w:t xml:space="preserve">Example: Estimating customer satisfaction rate with 95% confidence and ±5% margin of error:</w:t>
      </w:r>
    </w:p>
    <w:p>
      <w:pPr>
        <w:spacing w:after="100" w:before="60"/>
        <w:jc w:val="both"/>
      </w:pPr>
      <w:r>
        <w:rPr>
          <w:rFonts w:ascii="Arial" w:cs="Arial" w:eastAsia="Arial" w:hAnsi="Arial"/>
          <w:color w:val="1A1A1A"/>
          <w:sz w:val="22"/>
          <w:szCs w:val="22"/>
        </w:rPr>
        <w:t xml:space="preserve">n = (1.96²) × 0.50 × 0.50 / (0.05²) = 3.84 × 0.25 / 0.0025 = 384 respondents minimum.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KEY NOTE</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Non-response always increases the actual sample size needed. Add 15-25% to the calculated n</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to account for anticipated non-response. A calculated n of 384 means distributing approximately</w:t>
            </w:r>
          </w:p>
        </w:tc>
      </w:tr>
      <w:tr>
        <w:tc>
          <w:tcPr>
            <w:tcBorders>
              <w:top w:val="single" w:color="C05C1E" w:sz="4"/>
              <w:left w:val="single" w:color="C05C1E" w:sz="4"/>
              <w:bottom w:val="single" w:color="C05C1E" w:sz="4"/>
              <w:right w:val="single" w:color="C05C1E" w:sz="4"/>
            </w:tcBorders>
            <w:shd w:fill="FFF3CD" w:val="clear"/>
            <w:tcMar>
              <w:top w:type="dxa" w:w="60"/>
              <w:left w:type="dxa" w:w="160"/>
              <w:bottom w:type="dxa" w:w="60"/>
              <w:right w:type="dxa" w:w="160"/>
            </w:tcMar>
          </w:tcPr>
          <w:p>
            <w:r>
              <w:rPr>
                <w:rFonts w:ascii="Arial" w:cs="Arial" w:eastAsia="Arial" w:hAnsi="Arial"/>
                <w:color w:val="1A1A1A"/>
                <w:sz w:val="22"/>
                <w:szCs w:val="22"/>
              </w:rPr>
              <w:t xml:space="preserve">460-480 questionnaires to obtain 384 usable responses.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12</w:t>
            </w:r>
          </w:p>
          <w:p>
            <w:pPr>
              <w:spacing w:after="60" w:before="0"/>
              <w:jc w:val="center"/>
            </w:pPr>
            <w:r>
              <w:rPr>
                <w:rFonts w:ascii="Arial" w:cs="Arial" w:eastAsia="Arial" w:hAnsi="Arial"/>
                <w:b/>
                <w:bCs/>
                <w:color w:val="FFFFFF"/>
                <w:sz w:val="38"/>
                <w:szCs w:val="38"/>
              </w:rPr>
              <w:t xml:space="preserve">Statistical Distributions</w:t>
            </w:r>
          </w:p>
          <w:p>
            <w:pPr>
              <w:spacing w:after="0" w:before="40"/>
              <w:jc w:val="center"/>
            </w:pPr>
            <w:r>
              <w:rPr>
                <w:rFonts w:ascii="Arial" w:cs="Arial" w:eastAsia="Arial" w:hAnsi="Arial"/>
                <w:color w:val="D6E4F0"/>
                <w:sz w:val="22"/>
                <w:szCs w:val="22"/>
              </w:rPr>
              <w:t xml:space="preserve">Normal, t, F, Chi-Square, Binomial, and Poisson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the properties of the normal distribution and the 68-95-99.7 rule.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Use the t-distribution for small-sample inference about means.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Understand the F-distribution as used in ANOVA and regression significance testing.</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Apply the Chi-square distribution for categorical variable association testing.</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Recognise when to use Binomial vs Poisson distributions for count outcomes.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12.1  The Normal Distribution</w:t>
      </w:r>
    </w:p>
    <w:p>
      <w:pPr>
        <w:spacing w:after="100" w:before="60"/>
        <w:jc w:val="both"/>
      </w:pPr>
      <w:r>
        <w:rPr>
          <w:rFonts w:ascii="Arial" w:cs="Arial" w:eastAsia="Arial" w:hAnsi="Arial"/>
          <w:color w:val="1A1A1A"/>
          <w:sz w:val="22"/>
          <w:szCs w:val="22"/>
        </w:rPr>
        <w:t xml:space="preserve">The normal distribution is the foundation of classical inferential statistics. Its symmetrical, bell-shaped curve with mean μ and standard deviation σ is characterised by the 68-95-99.7 rule: approximately 68% of values fall within 1 SD of the mean, 95% within 2 SDs, and 99.7% within 3 SDs. SPSS uses the normal distribution to compute p-values for t-tests and ANOVA, generate confidence intervals, and overlay normal curves on histograms for visual normality assessment.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12.2  The t-Distribution</w:t>
      </w:r>
    </w:p>
    <w:p>
      <w:pPr>
        <w:spacing w:after="100" w:before="60"/>
        <w:jc w:val="both"/>
      </w:pPr>
      <w:r>
        <w:rPr>
          <w:rFonts w:ascii="Arial" w:cs="Arial" w:eastAsia="Arial" w:hAnsi="Arial"/>
          <w:color w:val="1A1A1A"/>
          <w:sz w:val="22"/>
          <w:szCs w:val="22"/>
        </w:rPr>
        <w:t xml:space="preserve">The t-distribution is used when the population standard deviation σ is unknown — which is always the case in practice — and must be estimated from the sample. It is symmetric and bell-shaped like the normal distribution but has heavier tails. As sample size increases, the t-distribution converges to the normal distribution. SPSS uses the t-distribution for all t-tests and for testing whether individual regression coefficients are significantly different from zero.</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12.3  The F-Distribution</w:t>
      </w:r>
    </w:p>
    <w:p>
      <w:pPr>
        <w:spacing w:after="100" w:before="60"/>
        <w:jc w:val="both"/>
      </w:pPr>
      <w:r>
        <w:rPr>
          <w:rFonts w:ascii="Arial" w:cs="Arial" w:eastAsia="Arial" w:hAnsi="Arial"/>
          <w:color w:val="1A1A1A"/>
          <w:sz w:val="22"/>
          <w:szCs w:val="22"/>
        </w:rPr>
        <w:t xml:space="preserve">The F-distribution is right-skewed and arises as the ratio of two chi-square distributions divided by their respective degrees of freedom. It is used to test whether group variances are equal (Levene's test) and whether groups differ significantly in their means (ANOVA). The F statistic in ANOVA is the ratio of between-group variance to within-group variance — a large F ratio indicates group differences exceed within-group scatter.</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12.4  The Chi-Square Distribution</w:t>
      </w:r>
    </w:p>
    <w:p>
      <w:pPr>
        <w:spacing w:after="100" w:before="60"/>
        <w:jc w:val="both"/>
      </w:pPr>
      <w:r>
        <w:rPr>
          <w:rFonts w:ascii="Arial" w:cs="Arial" w:eastAsia="Arial" w:hAnsi="Arial"/>
          <w:color w:val="1A1A1A"/>
          <w:sz w:val="22"/>
          <w:szCs w:val="22"/>
        </w:rPr>
        <w:t xml:space="preserve">The chi-square distribution is used for tests involving categorical data. SPSS uses it for the Chi-square test of independence in crosstabs, the goodness-of-fit test, and as an approximation for several non-parametric test statistics.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12.5  Binomial and Poisson Distributions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Nigerian Business Example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Binomial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successes in N independent trials with constant probability p</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 (trials), p (probability of success)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Number of loan defaults in a batch of 50 applications at a 12% base default rate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Poisson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rare events in a fixed time interval when events occur independently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λ (mean number of events per interval)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Number of fraud incidents per bank branch per month when the average is 3.2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SEVEN</w:t>
            </w:r>
          </w:p>
          <w:p>
            <w:pPr>
              <w:jc w:val="center"/>
            </w:pPr>
            <w:r>
              <w:rPr>
                <w:rFonts w:ascii="Arial" w:cs="Arial" w:eastAsia="Arial" w:hAnsi="Arial"/>
                <w:b/>
                <w:bCs/>
                <w:color w:val="FFFFFF"/>
                <w:sz w:val="34"/>
                <w:szCs w:val="34"/>
              </w:rPr>
              <w:t xml:space="preserve">HYPOTHESIS TESTING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13</w:t>
            </w:r>
          </w:p>
          <w:p>
            <w:pPr>
              <w:spacing w:after="60" w:before="0"/>
              <w:jc w:val="center"/>
            </w:pPr>
            <w:r>
              <w:rPr>
                <w:rFonts w:ascii="Arial" w:cs="Arial" w:eastAsia="Arial" w:hAnsi="Arial"/>
                <w:b/>
                <w:bCs/>
                <w:color w:val="FFFFFF"/>
                <w:sz w:val="38"/>
                <w:szCs w:val="38"/>
              </w:rPr>
              <w:t xml:space="preserve">Foundations of Hypothesis Testing</w:t>
            </w:r>
          </w:p>
          <w:p>
            <w:pPr>
              <w:spacing w:after="0" w:before="40"/>
              <w:jc w:val="center"/>
            </w:pPr>
            <w:r>
              <w:rPr>
                <w:rFonts w:ascii="Arial" w:cs="Arial" w:eastAsia="Arial" w:hAnsi="Arial"/>
                <w:color w:val="D6E4F0"/>
                <w:sz w:val="22"/>
                <w:szCs w:val="22"/>
              </w:rPr>
              <w:t xml:space="preserve">Null Hypothesis, p-Values, Errors, Confidence Intervals, and Effect Size</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Formulate null and alternative hypotheses correctly for any research question.</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Interpret p-values accurately and avoid the six most common misconceptions.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Understand Type I and Type II errors and the trade-off between them.</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Compute and interpret 95% confidence intervals for means.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Report and interpret effect sizes alongside p-values for complete analytical communication.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13.1  The Logic of Hypothesis Testing</w:t>
      </w:r>
    </w:p>
    <w:p>
      <w:pPr>
        <w:spacing w:after="100" w:before="60"/>
        <w:jc w:val="both"/>
      </w:pPr>
      <w:r>
        <w:rPr>
          <w:rFonts w:ascii="Arial" w:cs="Arial" w:eastAsia="Arial" w:hAnsi="Arial"/>
          <w:color w:val="1A1A1A"/>
          <w:sz w:val="22"/>
          <w:szCs w:val="22"/>
        </w:rPr>
        <w:t xml:space="preserve">Hypothesis testing is a formal procedure for using sample data to make decisions about population parameters. The core logic is proof by contradiction: assume the null hypothesis is true, then determine how likely it is to observe the data you actually have. If that probability is very low, you have evidence against the null hypothesis.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13.2  Null and Alternative Hypotheses</w:t>
      </w:r>
    </w:p>
    <w:p>
      <w:pPr>
        <w:spacing w:after="100" w:before="60"/>
        <w:jc w:val="both"/>
      </w:pPr>
      <w:r>
        <w:rPr>
          <w:rFonts w:ascii="Arial" w:cs="Arial" w:eastAsia="Arial" w:hAnsi="Arial"/>
          <w:color w:val="1A1A1A"/>
          <w:sz w:val="22"/>
          <w:szCs w:val="22"/>
        </w:rPr>
        <w:t xml:space="preserve">The Null Hypothesis (H₀) is the default position — the statement of no effect, no difference, no relationship. The Alternative Hypothesis (H₁) states that an effect, difference, or relationship exists.</w:t>
      </w:r>
    </w:p>
    <w:p>
      <w:pPr>
        <w:spacing w:after="80" w:before="80"/>
      </w:pPr>
      <w:r>
        <w:t xml:space="preserve"/>
      </w:r>
    </w:p>
    <w:p>
      <w:pPr>
        <w:pStyle w:val="ListParagraph"/>
        <w:numPr>
          <w:ilvl w:val="0"/>
          <w:numId w:val="2"/>
        </w:numPr>
        <w:spacing w:after="60" w:before="40"/>
      </w:pPr>
      <w:r>
        <w:rPr>
          <w:rFonts w:ascii="Arial" w:cs="Arial" w:eastAsia="Arial" w:hAnsi="Arial"/>
          <w:color w:val="1A1A1A"/>
          <w:sz w:val="22"/>
          <w:szCs w:val="22"/>
        </w:rPr>
        <w:t xml:space="preserve">Two-tailed H₁: μ₁ ≠ μ₂ — direction not specified; most common and conservative in published research.</w:t>
      </w:r>
    </w:p>
    <w:p>
      <w:pPr>
        <w:pStyle w:val="ListParagraph"/>
        <w:numPr>
          <w:ilvl w:val="0"/>
          <w:numId w:val="2"/>
        </w:numPr>
        <w:spacing w:after="60" w:before="40"/>
      </w:pPr>
      <w:r>
        <w:rPr>
          <w:rFonts w:ascii="Arial" w:cs="Arial" w:eastAsia="Arial" w:hAnsi="Arial"/>
          <w:color w:val="1A1A1A"/>
          <w:sz w:val="22"/>
          <w:szCs w:val="22"/>
        </w:rPr>
        <w:t xml:space="preserve">One-tailed H₁ (left): μ₁ &lt; μ₂ — specifically testing if Group 1 has a lower mean.</w:t>
      </w:r>
    </w:p>
    <w:p>
      <w:pPr>
        <w:pStyle w:val="ListParagraph"/>
        <w:numPr>
          <w:ilvl w:val="0"/>
          <w:numId w:val="2"/>
        </w:numPr>
        <w:spacing w:after="60" w:before="40"/>
      </w:pPr>
      <w:r>
        <w:rPr>
          <w:rFonts w:ascii="Arial" w:cs="Arial" w:eastAsia="Arial" w:hAnsi="Arial"/>
          <w:color w:val="1A1A1A"/>
          <w:sz w:val="22"/>
          <w:szCs w:val="22"/>
        </w:rPr>
        <w:t xml:space="preserve">One-tailed H₁ (right): μ₁ &gt; μ₂ — specifically testing if Group 1 has a higher mean.</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13.3  The p-Value — The Most Misunderstood Statistic in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p-value is the probability that H₀ is true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WRONG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 is a probability about data given H₀, not about H₀ given data.</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 &lt; .05 means the result is practically important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WRONG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Statistical significance depends on N and has nothing to do with practical importance.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 = .049 is more trustworthy than p = .051</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WRONG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.05 threshold is arbitrary. Values just below and above are not meaningfully different.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small p-value provides evidence against H₀</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CORRECT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 p: if H₀ were true, this data would be very unlikely — so H₀ is probably not true.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large p-value proves H₀ is true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WRONG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 p means data is consistent with H₀. Absence of evidence is not evidence of absence.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13.4  Type I and Type II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H₀ is Actually True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H₀ is Actually False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Reject H₀</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 I Error (False Positive) — Probability = α</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Correct Decision (True Positive) — Probability = Power = 1-β</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Fail to Reject H₀</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Correct Decision (True Negative) — Probability = 1-α</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 II Error (False Negative) — Probability = β</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Type I and Type II errors trade off against each other. Reducing α reduces Type I errors</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but increases Type II errors (reduces power). Statistical power is increased by larger samples,</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larger true effects, and higher α. The solution to low power is a larger sample, not a looser α.</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13.5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95% Confidence Interval for a Mean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CI = X̄ ± (t* × SE)   where SE = s / √n</w:t>
            </w:r>
          </w:p>
          <w:p>
            <w:pPr>
              <w:spacing w:after="0" w:before="20"/>
              <w:jc w:val="center"/>
            </w:pPr>
            <w:r>
              <w:rPr>
                <w:rFonts w:ascii="Arial" w:cs="Arial" w:eastAsia="Arial" w:hAnsi="Arial"/>
                <w:i/>
                <w:iCs/>
                <w:color w:val="5A5A5A"/>
                <w:sz w:val="20"/>
                <w:szCs w:val="20"/>
              </w:rPr>
              <w:t xml:space="preserve">A 95% CI: if we drew 100 different samples and computed CIs, 95 of those intervals would contain the true population mean.</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13.6  Effect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1200"/>
        <w:gridCol w:w="1200"/>
        <w:gridCol w:w="1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With</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Small</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Large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Output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Cohen's 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t-tests (comparing means)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 = 0.20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 = 0.50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 = 0.80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Compute: d = (M1-M2)/SD_pooled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Eta-squared η²</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ANOVA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η² = .01</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η² = .06</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η² = .14</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Available in ANOVA output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Pearson 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Correlation, regression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 = .10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 = .30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 = .50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Direct output from CORRELATIONS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Cramér's V</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Chi-square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 ≈ .10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 ≈ .30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 ≈ .50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Available in CROSSTABS Statistics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Odds Ratio Exp(B)</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Logistic regression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 ≈ 1.5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 ≥ 2.0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Exp(B) column in logistic output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14</w:t>
            </w:r>
          </w:p>
          <w:p>
            <w:pPr>
              <w:spacing w:after="60" w:before="0"/>
              <w:jc w:val="center"/>
            </w:pPr>
            <w:r>
              <w:rPr>
                <w:rFonts w:ascii="Arial" w:cs="Arial" w:eastAsia="Arial" w:hAnsi="Arial"/>
                <w:b/>
                <w:bCs/>
                <w:color w:val="FFFFFF"/>
                <w:sz w:val="38"/>
                <w:szCs w:val="38"/>
              </w:rPr>
              <w:t xml:space="preserve">Parametric Tests</w:t>
            </w:r>
          </w:p>
          <w:p>
            <w:pPr>
              <w:spacing w:after="0" w:before="40"/>
              <w:jc w:val="center"/>
            </w:pPr>
            <w:r>
              <w:rPr>
                <w:rFonts w:ascii="Arial" w:cs="Arial" w:eastAsia="Arial" w:hAnsi="Arial"/>
                <w:color w:val="D6E4F0"/>
                <w:sz w:val="22"/>
                <w:szCs w:val="22"/>
              </w:rPr>
              <w:t xml:space="preserve">One-Sample t, Independent t, Paired t, One-Way ANOVA, and Two-Way ANOVA</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Verify parametric test assumptions using Levene's test and Shapiro-Wilk.</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Perform and interpret one-sample, independent samples, and paired samples t-tests.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Perform one-way ANOVA and identify which groups differ using post-hoc comparisons.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Perform two-way factorial ANOVA and interpret interaction effects.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Compute effect sizes for all parametric tests.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14.1  When to Use Parametric Tests</w:t>
      </w:r>
    </w:p>
    <w:p>
      <w:pPr>
        <w:spacing w:after="100" w:before="60"/>
        <w:jc w:val="both"/>
      </w:pPr>
      <w:r>
        <w:rPr>
          <w:rFonts w:ascii="Arial" w:cs="Arial" w:eastAsia="Arial" w:hAnsi="Arial"/>
          <w:color w:val="1A1A1A"/>
          <w:sz w:val="22"/>
          <w:szCs w:val="22"/>
        </w:rPr>
        <w:t xml:space="preserve">Parametric tests make assumptions about the population parameters. They are more statistically powerful than non-parametric alternatives when assumptions are met. Core shared assumptions:</w:t>
      </w:r>
    </w:p>
    <w:p>
      <w:pPr>
        <w:pStyle w:val="ListParagraph"/>
        <w:numPr>
          <w:ilvl w:val="0"/>
          <w:numId w:val="2"/>
        </w:numPr>
        <w:spacing w:after="60" w:before="40"/>
      </w:pPr>
      <w:r>
        <w:rPr>
          <w:rFonts w:ascii="Arial" w:cs="Arial" w:eastAsia="Arial" w:hAnsi="Arial"/>
          <w:color w:val="1A1A1A"/>
          <w:sz w:val="22"/>
          <w:szCs w:val="22"/>
        </w:rPr>
        <w:t xml:space="preserve">Scale data: the dependent variable is measured at the interval or ratio level (SPSS Measure: Scale).</w:t>
      </w:r>
    </w:p>
    <w:p>
      <w:pPr>
        <w:pStyle w:val="ListParagraph"/>
        <w:numPr>
          <w:ilvl w:val="0"/>
          <w:numId w:val="2"/>
        </w:numPr>
        <w:spacing w:after="60" w:before="40"/>
      </w:pPr>
      <w:r>
        <w:rPr>
          <w:rFonts w:ascii="Arial" w:cs="Arial" w:eastAsia="Arial" w:hAnsi="Arial"/>
          <w:color w:val="1A1A1A"/>
          <w:sz w:val="22"/>
          <w:szCs w:val="22"/>
        </w:rPr>
        <w:t xml:space="preserve">Independence: each case provides a separate measurement, not related to other cases.</w:t>
      </w:r>
    </w:p>
    <w:p>
      <w:pPr>
        <w:pStyle w:val="ListParagraph"/>
        <w:numPr>
          <w:ilvl w:val="0"/>
          <w:numId w:val="2"/>
        </w:numPr>
        <w:spacing w:after="60" w:before="40"/>
      </w:pPr>
      <w:r>
        <w:rPr>
          <w:rFonts w:ascii="Arial" w:cs="Arial" w:eastAsia="Arial" w:hAnsi="Arial"/>
          <w:color w:val="1A1A1A"/>
          <w:sz w:val="22"/>
          <w:szCs w:val="22"/>
        </w:rPr>
        <w:t xml:space="preserve">Normality: the dependent variable is approximately normally distributed within each group (test with Shapiro-Wilk, examine with Q-Q Plot).</w:t>
      </w:r>
    </w:p>
    <w:p>
      <w:pPr>
        <w:pStyle w:val="ListParagraph"/>
        <w:numPr>
          <w:ilvl w:val="0"/>
          <w:numId w:val="2"/>
        </w:numPr>
        <w:spacing w:after="60" w:before="40"/>
      </w:pPr>
      <w:r>
        <w:rPr>
          <w:rFonts w:ascii="Arial" w:cs="Arial" w:eastAsia="Arial" w:hAnsi="Arial"/>
          <w:color w:val="1A1A1A"/>
          <w:sz w:val="22"/>
          <w:szCs w:val="22"/>
        </w:rPr>
        <w:t xml:space="preserve">Homogeneity of variance: for group comparisons, variance is approximately equal across groups (test with Levene's test).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14.2  One-Sample t-Test</w:t>
      </w:r>
    </w:p>
    <w:p>
      <w:pPr>
        <w:spacing w:after="100" w:before="60"/>
        <w:jc w:val="both"/>
      </w:pPr>
      <w:r>
        <w:rPr>
          <w:rFonts w:ascii="Arial" w:cs="Arial" w:eastAsia="Arial" w:hAnsi="Arial"/>
          <w:color w:val="1A1A1A"/>
          <w:sz w:val="22"/>
          <w:szCs w:val="22"/>
        </w:rPr>
        <w:t xml:space="preserve">Tests whether the mean of a single sample differs significantly from a specified test value (a known population mean, an industry benchmark, or a regulatory target).</w:t>
      </w:r>
    </w:p>
    <w:p>
      <w:pPr>
        <w:spacing w:after="80" w:before="80"/>
      </w:pPr>
      <w:r>
        <w:t xml:space="preserve"/>
      </w:r>
    </w:p>
    <w:p>
      <w:pPr>
        <w:spacing w:after="100" w:before="60"/>
        <w:jc w:val="both"/>
      </w:pPr>
      <w:r>
        <w:rPr>
          <w:rFonts w:ascii="Arial" w:cs="Arial" w:eastAsia="Arial" w:hAnsi="Arial"/>
          <w:color w:val="1A1A1A"/>
          <w:sz w:val="22"/>
          <w:szCs w:val="22"/>
        </w:rPr>
        <w:t xml:space="preserve">Example: A bank's service standard states that average customer waiting time should be no more than 15 minutes. Does the sample mean waiting time differ significantly from 15 minutes?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One-Sample t Statistic</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t = (X̄ - μ₀) / (s / √n)   with df = n-1</w:t>
            </w:r>
          </w:p>
          <w:p>
            <w:pPr>
              <w:spacing w:after="0" w:before="20"/>
              <w:jc w:val="center"/>
            </w:pPr>
            <w:r>
              <w:rPr>
                <w:rFonts w:ascii="Arial" w:cs="Arial" w:eastAsia="Arial" w:hAnsi="Arial"/>
                <w:i/>
                <w:iCs/>
                <w:color w:val="5A5A5A"/>
                <w:sz w:val="20"/>
                <w:szCs w:val="20"/>
              </w:rPr>
              <w:t xml:space="preserve">X̄ = sample mean, μ₀ = test value (15), s = sample SD, n = sample size.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One-Sample t-Test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/TESTVAL = 15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waiting_time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CI(.95).</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the output: Sig. (2-tailed) &lt; .05 → reject H₀. Mean Difference tells you how far the sample mean is from the test value. The 95% CI of the Difference: if it excludes 0, the difference is statistically significant.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14.3  Independent Samples t-Test</w:t>
      </w:r>
    </w:p>
    <w:p>
      <w:pPr>
        <w:spacing w:after="100" w:before="60"/>
        <w:jc w:val="both"/>
      </w:pPr>
      <w:r>
        <w:rPr>
          <w:rFonts w:ascii="Arial" w:cs="Arial" w:eastAsia="Arial" w:hAnsi="Arial"/>
          <w:color w:val="1A1A1A"/>
          <w:sz w:val="22"/>
          <w:szCs w:val="22"/>
        </w:rPr>
        <w:t xml:space="preserve">Compares the means of two unrelated groups. Groups are independent when the cases in Group A are completely different individuals from the cases in Group 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Independent Samples t-Test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GROUPS= specifies the grouping variable and the two values to compare.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 GROUPS = gender(1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CI(.95).</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output: First check Levene's Test. Sig. &gt; .05 → use 'Equal variances assumed' row. Sig. ≤ .05 → use 'Equal variances not assumed' row (Welch's t-test). Then read t, df, Sig. (2-tailed), Mean Difference, and 95% CI.</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14.4  Paired Samples t-Test</w:t>
      </w:r>
    </w:p>
    <w:p>
      <w:pPr>
        <w:spacing w:after="100" w:before="60"/>
        <w:jc w:val="both"/>
      </w:pPr>
      <w:r>
        <w:rPr>
          <w:rFonts w:ascii="Arial" w:cs="Arial" w:eastAsia="Arial" w:hAnsi="Arial"/>
          <w:color w:val="1A1A1A"/>
          <w:sz w:val="22"/>
          <w:szCs w:val="22"/>
        </w:rPr>
        <w:t xml:space="preserve">Compares means from the same group measured at two different time points, or from matched pairs. The two measurements come from the same individual or matched individuals.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Paired Samples t-Test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 PAIRS = satisfaction_before WITH satisfaction_after (PAIRED)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CI(.95)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ANALYSIS.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14.5  One-Way ANOVA</w:t>
      </w:r>
    </w:p>
    <w:p>
      <w:pPr>
        <w:spacing w:after="100" w:before="60"/>
        <w:jc w:val="both"/>
      </w:pPr>
      <w:r>
        <w:rPr>
          <w:rFonts w:ascii="Arial" w:cs="Arial" w:eastAsia="Arial" w:hAnsi="Arial"/>
          <w:color w:val="1A1A1A"/>
          <w:sz w:val="22"/>
          <w:szCs w:val="22"/>
        </w:rPr>
        <w:t xml:space="preserve">Extends the t-test to compare means across three or more groups simultaneously. Running multiple pairwise t-tests inflates the Type I error rate — ANOVA controls this with a single omnibus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 Statistic for One-Way ANOVA</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F = MS_between / MS_within   with df = (k-1, N-k)</w:t>
            </w:r>
          </w:p>
          <w:p>
            <w:pPr>
              <w:spacing w:after="0" w:before="20"/>
              <w:jc w:val="center"/>
            </w:pPr>
            <w:r>
              <w:rPr>
                <w:rFonts w:ascii="Arial" w:cs="Arial" w:eastAsia="Arial" w:hAnsi="Arial"/>
                <w:i/>
                <w:iCs/>
                <w:color w:val="5A5A5A"/>
                <w:sz w:val="20"/>
                <w:szCs w:val="20"/>
              </w:rPr>
              <w:t xml:space="preserve">k = number of groups. Large F = group differences are large relative to within-group scatter.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One-Way ANOVA with Post-Hoc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ONEWAY satisfaction_score BY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 HOMOGENEITY WELCH BROWNFORSYTHE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/POSTHOC = TUKEY BONFERRONI GAMES_HOWELL ALPHA(.05).</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output: Check Levene's test first — if p &lt; .05, use Welch F and Games-Howell post-hoc. Read the ANOVA table F and Sig. Post-hoc comparisons identify which specific pairs differ significantly.</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14.6  Two-Way ANOVA</w:t>
      </w:r>
    </w:p>
    <w:p>
      <w:pPr>
        <w:spacing w:after="100" w:before="60"/>
        <w:jc w:val="both"/>
      </w:pPr>
      <w:r>
        <w:rPr>
          <w:rFonts w:ascii="Arial" w:cs="Arial" w:eastAsia="Arial" w:hAnsi="Arial"/>
          <w:color w:val="1A1A1A"/>
          <w:sz w:val="22"/>
          <w:szCs w:val="22"/>
        </w:rPr>
        <w:t xml:space="preserve">Examines the effect of two categorical independent variables (factors) on a continuous dependent variable simultaneously. Produces three effects: main effect of Factor A, main effect of Factor B, and their interaction. An interaction means the effect of Factor A depends on the level of Factor 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Two-Way ANOVA via Univariate GLM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UNIANOVA satisfaction_score BY 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SSTYPE(3)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/INTERCEPT = INCLUDE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 PROFILE(educ_level*gender) TYPE = LINE ERRORBAR = CI</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/EMMEANS = TABLES(gender) COMPARE ADJ(BONFERRONI)</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/EMMEANS = TABLES(educ_level) COMPARE ADJ(BONFERRONI)</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/EMMEANS = TABLES(gender*educ_level)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 DESCRIPTIVE ETASQ HOMOGENEITY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ALPHA(.05)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/DESIGN = gender educ_level gender*educ_level.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15</w:t>
            </w:r>
          </w:p>
          <w:p>
            <w:pPr>
              <w:spacing w:after="60" w:before="0"/>
              <w:jc w:val="center"/>
            </w:pPr>
            <w:r>
              <w:rPr>
                <w:rFonts w:ascii="Arial" w:cs="Arial" w:eastAsia="Arial" w:hAnsi="Arial"/>
                <w:b/>
                <w:bCs/>
                <w:color w:val="FFFFFF"/>
                <w:sz w:val="38"/>
                <w:szCs w:val="38"/>
              </w:rPr>
              <w:t xml:space="preserve">Non-Parametric Tests</w:t>
            </w:r>
          </w:p>
          <w:p>
            <w:pPr>
              <w:spacing w:after="0" w:before="40"/>
              <w:jc w:val="center"/>
            </w:pPr>
            <w:r>
              <w:rPr>
                <w:rFonts w:ascii="Arial" w:cs="Arial" w:eastAsia="Arial" w:hAnsi="Arial"/>
                <w:color w:val="D6E4F0"/>
                <w:sz w:val="22"/>
                <w:szCs w:val="22"/>
              </w:rPr>
              <w:t xml:space="preserve">Mann-Whitney, Kruskal-Wallis, Wilcoxon, and Chi-Square</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Identify the conditions that require switching from parametric to non-parametric tests.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Perform and interpret the Mann-Whitney U test for two independent groups.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Perform and interpret the Kruskal-Wallis test with post-hoc pairwise comparisons.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Perform the Wilcoxon Signed Rank test for paired ordinal data.</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Perform and correctly interpret the Chi-Square test of independence.</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15.1  When to Use Non-Parametric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Parametric Test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Non-Parametric Equivalent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Switch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One-Sample t-Test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Wilcoxon Signed Rank 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data, or non-normal scale data with small 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Independent Samples t-Test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Mann-Whitney U 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DV, non-normal scale DV with small N, or severe outliers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Paired Samples t-Test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Wilcoxon Signed Rank 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DV or non-normal scale DV in before-after design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One-Way ANOVA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Kruskal-Wallis 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DV with 3+ groups, or non-normal scale DV</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Repeated Measures ANOVA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Friedman 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DV measured repeatedly, or non-normal scale DV</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Pearson Correlation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Spearman / Kendall Correlation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DV or IV, non-normal distributions, or monotonic but non-linear relationship</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15.2  Mann-Whitney U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Mann-Whitney U 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NPAR TESTS handles non-parametric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/M-W = satisfaction_score BY gender(1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Modern NPTESTS procedure with richer output (SPSS 18+):</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/INDEPENDENT TEST(satisfaction_score) GROUP(gender) ERROR(LISTWISE)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SCOPE(ANALYSIS) USERMISSING(EXCLUDE)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ALPHA(0.05) CILEVEL(95).</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15.3  Kruskal-Wallis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Kruskal-Wallis Test with Post-Hoc Comparisons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/K-W = satisfaction_score BY educ_level(1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NPTESTS provides automatic post-hoc pairwise comparisons: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/INDEPENDENT TEST(satisfaction_score) GROUP(educ_level) ERROR(LISTWISE)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SCOPE(ANALYSIS) USERMISSING(EXCLUDE)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ALPHA(0.05) CILEVEL(95).</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15.4  Wilcoxon Signed Rank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Wilcoxon Signed Rank Test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/WILCOXON = satisfaction_before WITH satisfaction_after (PAIRED)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ANALYSIS.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15.5  Chi-Square Test of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Chi-Square Statistic</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χ² = Σ[(Observed - Expected)² / Expected]  with df = (rows-1)(cols-1)</w:t>
            </w:r>
          </w:p>
          <w:p>
            <w:pPr>
              <w:spacing w:after="0" w:before="20"/>
              <w:jc w:val="center"/>
            </w:pPr>
            <w:r>
              <w:rPr>
                <w:rFonts w:ascii="Arial" w:cs="Arial" w:eastAsia="Arial" w:hAnsi="Arial"/>
                <w:i/>
                <w:iCs/>
                <w:color w:val="5A5A5A"/>
                <w:sz w:val="20"/>
                <w:szCs w:val="20"/>
              </w:rPr>
              <w:t xml:space="preserve">O = observed frequency. E = expected frequency under independence.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2020" w:sz="6"/>
              <w:left w:val="single" w:color="A02020" w:sz="6"/>
              <w:bottom w:val="single" w:color="A02020" w:sz="6"/>
              <w:right w:val="single" w:color="A02020" w:sz="6"/>
            </w:tcBorders>
            <w:shd w:fill="A02020" w:val="clear"/>
            <w:tcMar>
              <w:top w:type="dxa" w:w="80"/>
              <w:left w:type="dxa" w:w="160"/>
              <w:bottom w:type="dxa" w:w="80"/>
              <w:right w:type="dxa" w:w="160"/>
            </w:tcMar>
          </w:tcPr>
          <w:p>
            <w:r>
              <w:rPr>
                <w:rFonts w:ascii="Arial" w:cs="Arial" w:eastAsia="Arial" w:hAnsi="Arial"/>
                <w:b/>
                <w:bCs/>
                <w:color w:val="FFFFFF"/>
                <w:sz w:val="22"/>
                <w:szCs w:val="22"/>
              </w:rPr>
              <w:t xml:space="preserve">IMPORTANT</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Chi-square is only valid when: (a) no expected cell frequency is below 1, and</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(b) no more than 20% of cells have expected frequencies below 5.</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If this assumption is violated, collapse categories or use Fisher's Exact Test (for 2×2 tables).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Chi-Square Test of Independence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CROSSTABS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/TABLES = gender BY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/FORMAT = AVALUE TABLES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COUNT EXPECTED ROW COLUMN TOTAL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CHISQ PHI CC LAMBDA SOMER RISK</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/COUNT ROUND CELL.</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output: Pearson Chi-Square row gives χ², df, and Sig. (p-value). If p &lt; .05, the two variables are associated. Cramér's V is the effect size: .10 = small, .30 = medium, .50 = large. For 2×2 tables, use Continuity Correction or Fisher's Exact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Bank Customer Segmentation: Gender vs Default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analytics team tests whether gender is associated with loan default status.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CROSSTABS: 2×2 table (Gender × Default). Chi-square: χ²(1) = 8.73, p = .003. Cramér's V = .19.</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association is statistically significant but the effect is small.</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Conclusion: gender is associated with default but should not be used as a primary predictor.</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Financial variables (income, credit score, loan-to-income ratio) will be far more predictive.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EIGHT</w:t>
            </w:r>
          </w:p>
          <w:p>
            <w:pPr>
              <w:jc w:val="center"/>
            </w:pPr>
            <w:r>
              <w:rPr>
                <w:rFonts w:ascii="Arial" w:cs="Arial" w:eastAsia="Arial" w:hAnsi="Arial"/>
                <w:b/>
                <w:bCs/>
                <w:color w:val="FFFFFF"/>
                <w:sz w:val="34"/>
                <w:szCs w:val="34"/>
              </w:rPr>
              <w:t xml:space="preserve">CORRELATION AND REGRESSION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16</w:t>
            </w:r>
          </w:p>
          <w:p>
            <w:pPr>
              <w:spacing w:after="60" w:before="0"/>
              <w:jc w:val="center"/>
            </w:pPr>
            <w:r>
              <w:rPr>
                <w:rFonts w:ascii="Arial" w:cs="Arial" w:eastAsia="Arial" w:hAnsi="Arial"/>
                <w:b/>
                <w:bCs/>
                <w:color w:val="FFFFFF"/>
                <w:sz w:val="38"/>
                <w:szCs w:val="38"/>
              </w:rPr>
              <w:t xml:space="preserve">Correlation Analysis</w:t>
            </w:r>
          </w:p>
          <w:p>
            <w:pPr>
              <w:spacing w:after="0" w:before="40"/>
              <w:jc w:val="center"/>
            </w:pPr>
            <w:r>
              <w:rPr>
                <w:rFonts w:ascii="Arial" w:cs="Arial" w:eastAsia="Arial" w:hAnsi="Arial"/>
                <w:color w:val="D6E4F0"/>
                <w:sz w:val="22"/>
                <w:szCs w:val="22"/>
              </w:rPr>
              <w:t xml:space="preserve">Pearson, Spearman, Kendall, and Partial Correlation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what correlation measures and what it cannot establish about causation.</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and interpret Pearson r for two scale variables.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Apply Spearman rho for ordinal data or non-normally distributed scale variables.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Compute partial correlations to control for confounding variables.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Build and interpret a full correlation matrix for multiple variables.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16.1  What Correlation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2020" w:sz="6"/>
              <w:left w:val="single" w:color="A02020" w:sz="6"/>
              <w:bottom w:val="single" w:color="A02020" w:sz="6"/>
              <w:right w:val="single" w:color="A02020" w:sz="6"/>
            </w:tcBorders>
            <w:shd w:fill="A02020" w:val="clear"/>
            <w:tcMar>
              <w:top w:type="dxa" w:w="80"/>
              <w:left w:type="dxa" w:w="160"/>
              <w:bottom w:type="dxa" w:w="80"/>
              <w:right w:type="dxa" w:w="160"/>
            </w:tcMar>
          </w:tcPr>
          <w:p>
            <w:r>
              <w:rPr>
                <w:rFonts w:ascii="Arial" w:cs="Arial" w:eastAsia="Arial" w:hAnsi="Arial"/>
                <w:b/>
                <w:bCs/>
                <w:color w:val="FFFFFF"/>
                <w:sz w:val="22"/>
                <w:szCs w:val="22"/>
              </w:rPr>
              <w:t xml:space="preserve">IMPORTANT</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Correlation does not imply causation. Two variables can be highly correlated because:</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(1) X causes Y, (2) Y causes X, (3) a third variable Z causes both X and Y (confounding),</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(4) the correlation is spurious — coincidental over the sample drawn.</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Establishing causation requires experimental design or causal inference methods, not correlation.</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16.2  Pearson Correlation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Pearson r</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r = Σ[(Xᵢ-X̄)(Yᵢ-Ȳ)] / √[Σ(Xᵢ-X̄)² × Σ(Yᵢ-Ȳ)²]</w:t>
            </w:r>
          </w:p>
          <w:p>
            <w:pPr>
              <w:spacing w:after="0" w:before="20"/>
              <w:jc w:val="center"/>
            </w:pPr>
            <w:r>
              <w:rPr>
                <w:rFonts w:ascii="Arial" w:cs="Arial" w:eastAsia="Arial" w:hAnsi="Arial"/>
                <w:i/>
                <w:iCs/>
                <w:color w:val="5A5A5A"/>
                <w:sz w:val="20"/>
                <w:szCs w:val="20"/>
              </w:rPr>
              <w:t xml:space="preserve">r ranges from -1 to +1. r² = coefficient of determination = proportion of shared variance.</w:t>
            </w:r>
          </w:p>
        </w:tc>
      </w:tr>
    </w:tbl>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 Value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Practical Meaning</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0.00 - 0.09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Negligible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Almost no linear relationship</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0.10 - 0.29</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Weak</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 but consistent tendency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0.30 - 0.49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Noticeable, meaningful variation explained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0.50 - 0.69</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Moderate-Strong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Clear, substantial relationship</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0.70 - 0.89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Strong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predictive relationship</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0.90 - 1.00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Very Strong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Near-perfect (check for data errors if r &gt; .95)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Pearson Correlation Matrix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CORRELATIONS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satisfaction_score age income_amount tenure_years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 TWOTAIL NOSIG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DESCRIPTIVES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PAIRWISE.</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output: Asterisks indicate significance: * = p&lt;.05, ** = p&lt;.01. Report format: r(df) = .34, p = .001. Also report r² — the proportion of variance shared: r = .34 → r² = .116 → 11.6% of variance shared.</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16.3  Spearman Rank Correlation (ρ)</w:t>
      </w:r>
    </w:p>
    <w:p>
      <w:pPr>
        <w:spacing w:after="100" w:before="60"/>
        <w:jc w:val="both"/>
      </w:pPr>
      <w:r>
        <w:rPr>
          <w:rFonts w:ascii="Arial" w:cs="Arial" w:eastAsia="Arial" w:hAnsi="Arial"/>
          <w:color w:val="1A1A1A"/>
          <w:sz w:val="22"/>
          <w:szCs w:val="22"/>
        </w:rPr>
        <w:t xml:space="preserve">Measures the monotonic relationship between two variables — consistently increasing or decreasing but not necessarily linear. Works on ranks rather than raw values. Appropriate for ordinal variables, Likert scales, and scale variables with severe non-normality.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Spearman Correlation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NONPAR CORR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satisfaction_score educ_level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 SPEARMAN TWOTAIL NOSIG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PAIRWISE.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16.4  Partial Correlation</w:t>
      </w:r>
    </w:p>
    <w:p>
      <w:pPr>
        <w:spacing w:after="100" w:before="60"/>
        <w:jc w:val="both"/>
      </w:pPr>
      <w:r>
        <w:rPr>
          <w:rFonts w:ascii="Arial" w:cs="Arial" w:eastAsia="Arial" w:hAnsi="Arial"/>
          <w:color w:val="1A1A1A"/>
          <w:sz w:val="22"/>
          <w:szCs w:val="22"/>
        </w:rPr>
        <w:t xml:space="preserve">Measures the relationship between two variables while controlling for one or more additional variables. Answers: after accounting for the shared influence of age, how strongly are income and satisfaction still related?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Partial Correlation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PARTIAL CORR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satisfaction_score income_amount  BY  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/SIGNIFICANCE = TWOTAIL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LISTWISE.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17</w:t>
            </w:r>
          </w:p>
          <w:p>
            <w:pPr>
              <w:spacing w:after="60" w:before="0"/>
              <w:jc w:val="center"/>
            </w:pPr>
            <w:r>
              <w:rPr>
                <w:rFonts w:ascii="Arial" w:cs="Arial" w:eastAsia="Arial" w:hAnsi="Arial"/>
                <w:b/>
                <w:bCs/>
                <w:color w:val="FFFFFF"/>
                <w:sz w:val="38"/>
                <w:szCs w:val="38"/>
              </w:rPr>
              <w:t xml:space="preserve">Regression Analysis</w:t>
            </w:r>
          </w:p>
          <w:p>
            <w:pPr>
              <w:spacing w:after="0" w:before="40"/>
              <w:jc w:val="center"/>
            </w:pPr>
            <w:r>
              <w:rPr>
                <w:rFonts w:ascii="Arial" w:cs="Arial" w:eastAsia="Arial" w:hAnsi="Arial"/>
                <w:color w:val="D6E4F0"/>
                <w:sz w:val="22"/>
                <w:szCs w:val="22"/>
              </w:rPr>
              <w:t xml:space="preserve">Simple Linear, Multiple Linear, and Binary Logistic Regression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Perform and interpret simple and multiple linear regression.</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Check all five regression assumptions using residual diagnostic plots.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Detect and address multicollinearity using VIF, Tolerance, and Condition Index.</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Interpret unstandardised (B) and standardised (Beta) coefficients correctly.</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Perform binary logistic regression and interpret odds ratios (Exp(B)).</w:t>
            </w:r>
          </w:p>
          <w:p>
            <w:pPr>
              <w:spacing w:after="40" w:before="40"/>
            </w:pPr>
            <w:r>
              <w:rPr>
                <w:rFonts w:ascii="Arial" w:cs="Arial" w:eastAsia="Arial" w:hAnsi="Arial"/>
                <w:b/>
                <w:bCs/>
                <w:color w:val="2E5FA3"/>
                <w:sz w:val="22"/>
                <w:szCs w:val="22"/>
              </w:rPr>
              <w:t xml:space="preserve">6.  </w:t>
            </w:r>
            <w:r>
              <w:rPr>
                <w:rFonts w:ascii="Arial" w:cs="Arial" w:eastAsia="Arial" w:hAnsi="Arial"/>
                <w:color w:val="1A1A1A"/>
                <w:sz w:val="22"/>
                <w:szCs w:val="22"/>
              </w:rPr>
              <w:t xml:space="preserve">Evaluate logistic regression using classification tables, AUC, and Hosmer-Lemeshow.</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17.1  Simple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Simple Linear Regression Equation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Ŷ = β₀ + β₁X + ε</w:t>
            </w:r>
          </w:p>
          <w:p>
            <w:pPr>
              <w:spacing w:after="0" w:before="20"/>
              <w:jc w:val="center"/>
            </w:pPr>
            <w:r>
              <w:rPr>
                <w:rFonts w:ascii="Arial" w:cs="Arial" w:eastAsia="Arial" w:hAnsi="Arial"/>
                <w:i/>
                <w:iCs/>
                <w:color w:val="5A5A5A"/>
                <w:sz w:val="20"/>
                <w:szCs w:val="20"/>
              </w:rPr>
              <w:t xml:space="preserve">β₀ = intercept. β₁ = slope (change in Y per one-unit increase in X). ε = residual error.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Simple Linear 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COEFF OUTS R ANOVA CHANGE COLLIN TOL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PIN(.05) POUT(.10)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/DEPENDENT = 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ENTER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/SCATTERPLOT(*ZPRED ,*ZRESID)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/RESIDUALS HISTOGRAM(ZRESID) NORMPROB(ZRESID)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/CASEWISE PLOT(ZRESID) OUTLIERS(3)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 RESID ZRESID ZPRED COOK LEVER SDRESID.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Table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Statistics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Interpret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Summary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 R², Adjusted R², Std. Error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R² = proportion of variance in Y explained by X. Adjusted R² corrects for number of predictors.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ANOVA Table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 statistic, df, Sig.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Tests whether R² is significantly &gt; 0. Sig. &lt; .05 = model explains significant variance.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Coefficients — B</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Unstandardised slope (in original units)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1-unit increase in X changes Y by B units, holding all other predictors constant.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Coefficients — Beta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Standardised slope (in SD units)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Allows direct comparison of predictor importance across different measurement units.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Residual Plots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Histogram of residuals, P-P plot, scatter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Normality, linearity, and homoscedasticity checks.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17.2  Multiple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Multiple Regression Equation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Ŷ = β₀ + β₁X₁ + β₂X₂ + ... + βₖXₖ + ε</w:t>
            </w:r>
          </w:p>
          <w:p>
            <w:pPr>
              <w:spacing w:after="0" w:before="20"/>
              <w:jc w:val="center"/>
            </w:pPr>
            <w:r>
              <w:rPr>
                <w:rFonts w:ascii="Arial" w:cs="Arial" w:eastAsia="Arial" w:hAnsi="Arial"/>
                <w:i/>
                <w:iCs/>
                <w:color w:val="5A5A5A"/>
                <w:sz w:val="20"/>
                <w:szCs w:val="20"/>
              </w:rPr>
              <w:t xml:space="preserve">Each βᵢ = expected change in Y per one-unit increase in Xᵢ, holding all other predictors constant.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Assumption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Check</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Violation Consequence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Linearity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Scatter plots; residual vs predicted plot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Biased coefficients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Independence of errors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Durbin-Watson statistic (≈2 = no autocorrelation)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Biased standard errors; overconfident p-values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Homoscedasticity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Residual vs predicted plot — no fan shape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Inefficient estimates; invalid standard errors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Normality of residuals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Histogram and P-P plot of residuals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Invalid significance tests in small samples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multicollinearity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VIF &lt; 5; Tolerance &gt; .20; Condition Index &lt; 30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Unstable, uninterpretable coefficients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Hierarchical Multiple Regression (Block Entry)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Block 1: Demographics (control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Block 2: Service experience variables (main predictors of interest).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/CHANGE reports R² increase from Block 1 to Block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COEFF OUTS R ANOVA CHANGE COLLIN TOL ZPP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PIN(.05) POUT(.10)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/DEPENDENT = 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ENTER age dummy_male educ_secondary educ_tertiary educ_postgrad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ENTER wait_time service_contact log_income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 COOK LEVER SDRESID.</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17.3  Binary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Logistic Regression Equation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P(Y=1) = 1 / (1 + e^-(β₀ + β₁X₁ + ... + βₖXₖ))</w:t>
            </w:r>
          </w:p>
          <w:p>
            <w:pPr>
              <w:spacing w:after="0" w:before="20"/>
              <w:jc w:val="center"/>
            </w:pPr>
            <w:r>
              <w:rPr>
                <w:rFonts w:ascii="Arial" w:cs="Arial" w:eastAsia="Arial" w:hAnsi="Arial"/>
                <w:i/>
                <w:iCs/>
                <w:color w:val="5A5A5A"/>
                <w:sz w:val="20"/>
                <w:szCs w:val="20"/>
              </w:rPr>
              <w:t xml:space="preserve">P(Y=1) = probability of the outcome. Exp(B) = odds ratio — the key interpretable coefficient.</w:t>
            </w:r>
          </w:p>
        </w:tc>
      </w:tr>
    </w:tbl>
    <w:p>
      <w:pPr>
        <w:spacing w:after="80" w:before="80"/>
      </w:pPr>
      <w:r>
        <w:t xml:space="preserve"/>
      </w:r>
    </w:p>
    <w:p>
      <w:pPr>
        <w:spacing w:after="100" w:before="60"/>
        <w:jc w:val="both"/>
      </w:pPr>
      <w:r>
        <w:rPr>
          <w:rFonts w:ascii="Arial" w:cs="Arial" w:eastAsia="Arial" w:hAnsi="Arial"/>
          <w:color w:val="1A1A1A"/>
          <w:sz w:val="22"/>
          <w:szCs w:val="22"/>
        </w:rPr>
        <w:t xml:space="preserve">Interpreting Exp(B) — Odds Ratios:</w:t>
      </w:r>
    </w:p>
    <w:p>
      <w:pPr>
        <w:pStyle w:val="ListParagraph"/>
        <w:numPr>
          <w:ilvl w:val="0"/>
          <w:numId w:val="2"/>
        </w:numPr>
        <w:spacing w:after="60" w:before="40"/>
      </w:pPr>
      <w:r>
        <w:rPr>
          <w:rFonts w:ascii="Arial" w:cs="Arial" w:eastAsia="Arial" w:hAnsi="Arial"/>
          <w:color w:val="1A1A1A"/>
          <w:sz w:val="22"/>
          <w:szCs w:val="22"/>
        </w:rPr>
        <w:t xml:space="preserve">Exp(B) = 1.0: predictor has no effect on the odds of the outcome</w:t>
      </w:r>
    </w:p>
    <w:p>
      <w:pPr>
        <w:pStyle w:val="ListParagraph"/>
        <w:numPr>
          <w:ilvl w:val="0"/>
          <w:numId w:val="2"/>
        </w:numPr>
        <w:spacing w:after="60" w:before="40"/>
      </w:pPr>
      <w:r>
        <w:rPr>
          <w:rFonts w:ascii="Arial" w:cs="Arial" w:eastAsia="Arial" w:hAnsi="Arial"/>
          <w:color w:val="1A1A1A"/>
          <w:sz w:val="22"/>
          <w:szCs w:val="22"/>
        </w:rPr>
        <w:t xml:space="preserve">Exp(B) &gt; 1.0: predictor increases the odds. E.g., Exp(B) = 2.5 → odds 2.5 times higher per unit increase.</w:t>
      </w:r>
    </w:p>
    <w:p>
      <w:pPr>
        <w:pStyle w:val="ListParagraph"/>
        <w:numPr>
          <w:ilvl w:val="0"/>
          <w:numId w:val="2"/>
        </w:numPr>
        <w:spacing w:after="60" w:before="40"/>
      </w:pPr>
      <w:r>
        <w:rPr>
          <w:rFonts w:ascii="Arial" w:cs="Arial" w:eastAsia="Arial" w:hAnsi="Arial"/>
          <w:color w:val="1A1A1A"/>
          <w:sz w:val="22"/>
          <w:szCs w:val="22"/>
        </w:rPr>
        <w:t xml:space="preserve">Exp(B) &lt; 1.0: predictor decreases the odds. E.g., Exp(B) = 0.40 → odds 60% lower per unit increase.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Binary Logistic 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LOGISTIC REGRESSION VARIABLES default_flag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ENTER age income_amount credit_score tenure_years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dummy_male educ_secondary educ_tertiary educ_postgrad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/CATEGORICAL = dummy_male educ_secondary educ_tertiary educ_postgrad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 GOODFIT SUMMARY CORB CI(95) CASEWISE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PIN(.05) POUT(.10) ITERATE(20) CUT(.5)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/CLASSPLOT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 PRED PGROUP COOK LEVER.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Values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Nagelkerke R²</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Pseudo R² — proportion of variance explained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&gt; .30 adequate; &gt; .50 good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Hosmer-Lemeshow</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Calibration: are predicted probs close to observed?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Sig. &gt; .05 = good fit (counterintuitive — want non-significant)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Classification Table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Accuracy, Sensitivity, Specificity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Overall accuracy &gt; 70%; balance sensitivity and specificity for the task</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AUC-ROC</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Overall discriminative ability; model comparison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0.5 = random; 0.70 = fair; 0.80 = good; 0.90 = excellent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Credit Scoring at Lagos Microfinance Bank</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Dataset: 8,500 loan applications. Outcome: default_flag (0/1).</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Predictors: age, monthly_income, credit_score, loan_to_income_ratio, employment_type, collateral_value.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Results: Nagelkerke R² = .44. Classification accuracy = 84%. AUC = .88.</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Key Exp(B) findings: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credit_score: Exp(B) = 0.97 — each additional credit score point reduces default odds by 3%.</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loan_to_income_ratio: Exp(B) = 4.7 — each unit increase quadruples default odds.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Business impact: applicants with loan_to_income_ratio &gt; 0.40 now require additional collateral.</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Next quarter shows 11% reduction in new defaults.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NINE</w:t>
            </w:r>
          </w:p>
          <w:p>
            <w:pPr>
              <w:jc w:val="center"/>
            </w:pPr>
            <w:r>
              <w:rPr>
                <w:rFonts w:ascii="Arial" w:cs="Arial" w:eastAsia="Arial" w:hAnsi="Arial"/>
                <w:b/>
                <w:bCs/>
                <w:color w:val="FFFFFF"/>
                <w:sz w:val="34"/>
                <w:szCs w:val="34"/>
              </w:rPr>
              <w:t xml:space="preserve">MULTIVARIATE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18</w:t>
            </w:r>
          </w:p>
          <w:p>
            <w:pPr>
              <w:spacing w:after="60" w:before="0"/>
              <w:jc w:val="center"/>
            </w:pPr>
            <w:r>
              <w:rPr>
                <w:rFonts w:ascii="Arial" w:cs="Arial" w:eastAsia="Arial" w:hAnsi="Arial"/>
                <w:b/>
                <w:bCs/>
                <w:color w:val="FFFFFF"/>
                <w:sz w:val="38"/>
                <w:szCs w:val="38"/>
              </w:rPr>
              <w:t xml:space="preserve">Factor Analysis</w:t>
            </w:r>
          </w:p>
          <w:p>
            <w:pPr>
              <w:spacing w:after="0" w:before="40"/>
              <w:jc w:val="center"/>
            </w:pPr>
            <w:r>
              <w:rPr>
                <w:rFonts w:ascii="Arial" w:cs="Arial" w:eastAsia="Arial" w:hAnsi="Arial"/>
                <w:color w:val="D6E4F0"/>
                <w:sz w:val="22"/>
                <w:szCs w:val="22"/>
              </w:rPr>
              <w:t xml:space="preserve">EFA, KMO Test, Extraction Methods, Rotation, and Factor Scores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when and why exploratory factor analysis is appropriate.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Interpret KMO and Bartlett's test before proceeding with factor analysis.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Select the appropriate extraction method and number of factors.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Choose between orthogonal (VARIMAX) and oblique (PROMAX) rotation.</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Interpret factor loading matrices and identify cross-loading items.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18.1  Purpose of Factor Analysis</w:t>
      </w:r>
    </w:p>
    <w:p>
      <w:pPr>
        <w:spacing w:after="100" w:before="60"/>
        <w:jc w:val="both"/>
      </w:pPr>
      <w:r>
        <w:rPr>
          <w:rFonts w:ascii="Arial" w:cs="Arial" w:eastAsia="Arial" w:hAnsi="Arial"/>
          <w:color w:val="1A1A1A"/>
          <w:sz w:val="22"/>
          <w:szCs w:val="22"/>
        </w:rPr>
        <w:t xml:space="preserve">Factor analysis is a dimension-reduction technique used to identify a smaller set of underlying latent variables (factors) that explain the patterns of correlations among a larger set of observed variables. In survey research, it answers: given 20 Likert-scale items, do they actually measure 3 or 4 underlying constructs? Factor analysis reveals the hidden structure of the data.</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18.2  Pre-Analysis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Tests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Proceed Condition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KMO (Kaiser-Meyer-Olkin)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Whether correlation patterns are suitable for factor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KMO ≥ .70 (Middling or above). Below .50 = do not proceed.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Bartlett's Test of Sphericity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Whether the correlation matrix differs significantly from an identity matrix</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Sig. &lt; .05 — want significant, confirming correlations exist to factor.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Sample Size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Stability of the factor solution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Minimum 5-10 cases per item. 300+ preferred for stable solutions.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18.3  Number of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Rule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Kaiser Criterion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Retain factors with eigenvalue &gt; 1.0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Tends to over-extract; use as a starting point only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Scree Plot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Retain factors above the 'elbow'</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Subjective; examine for a clear break in eigenvalue descent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Parallel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Retain factors exceeding random-data eigenvalues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Most accurate method; not built-in — requires custom Syntax or 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Theory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Retain the number expected by theory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Must be primary criterion when testing a theoretical measurement model</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18.4  Rotation Methods</w:t>
      </w:r>
    </w:p>
    <w:p>
      <w:pPr>
        <w:pStyle w:val="ListParagraph"/>
        <w:numPr>
          <w:ilvl w:val="0"/>
          <w:numId w:val="2"/>
        </w:numPr>
        <w:spacing w:after="60" w:before="40"/>
      </w:pPr>
      <w:r>
        <w:rPr>
          <w:rFonts w:ascii="Arial" w:cs="Arial" w:eastAsia="Arial" w:hAnsi="Arial"/>
          <w:color w:val="1A1A1A"/>
          <w:sz w:val="22"/>
          <w:szCs w:val="22"/>
        </w:rPr>
        <w:t xml:space="preserve">VARIMAX (orthogonal): factors remain uncorrelated. Best when constructs are theoretically independent.</w:t>
      </w:r>
    </w:p>
    <w:p>
      <w:pPr>
        <w:pStyle w:val="ListParagraph"/>
        <w:numPr>
          <w:ilvl w:val="0"/>
          <w:numId w:val="2"/>
        </w:numPr>
        <w:spacing w:after="60" w:before="40"/>
      </w:pPr>
      <w:r>
        <w:rPr>
          <w:rFonts w:ascii="Arial" w:cs="Arial" w:eastAsia="Arial" w:hAnsi="Arial"/>
          <w:color w:val="1A1A1A"/>
          <w:sz w:val="22"/>
          <w:szCs w:val="22"/>
        </w:rPr>
        <w:t xml:space="preserve">PROMAX / OBLIMIN (oblique): allows factors to correlate. Best for most social science constructs.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Use oblique rotation (PROMAX) as the default in survey research.</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If the factor correlation matrix shows inter-factor correlations below .30, switch to orthogonal —</w:t>
            </w:r>
          </w:p>
        </w:tc>
      </w:tr>
      <w:tr>
        <w:tc>
          <w:tcPr>
            <w:tcBorders>
              <w:top w:val="single" w:color="1B3A6B" w:sz="4"/>
              <w:left w:val="single" w:color="1B3A6B" w:sz="4"/>
              <w:bottom w:val="single" w:color="1B3A6B" w:sz="4"/>
              <w:right w:val="single" w:color="1B3A6B" w:sz="4"/>
            </w:tcBorders>
            <w:shd w:fill="D6E4F0" w:val="clear"/>
            <w:tcMar>
              <w:top w:type="dxa" w:w="60"/>
              <w:left w:type="dxa" w:w="160"/>
              <w:bottom w:type="dxa" w:w="60"/>
              <w:right w:type="dxa" w:w="160"/>
            </w:tcMar>
          </w:tcPr>
          <w:p>
            <w:r>
              <w:rPr>
                <w:rFonts w:ascii="Arial" w:cs="Arial" w:eastAsia="Arial" w:hAnsi="Arial"/>
                <w:color w:val="1A1A1A"/>
                <w:sz w:val="22"/>
                <w:szCs w:val="22"/>
              </w:rPr>
              <w:t xml:space="preserve">the solution is essentially orthogonal anyway, and VARIMAX results will be nearly identical.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Loading │Value│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.70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Strong — factor explains ≥ 49% of item variance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 .69</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Moderate — acceptable for most published research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.30 - .49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Weak — acceptable in large samples with clear structure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.30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Item does not load meaningfully — consider removal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Exploratory Factor Analysis (PAF + PROMAX)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FACTOR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env_q1 env_q2 env_q3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dig_q1 dig_q2 dig_q3 dig_q4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res_q1 res_q2 res_q3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UNIVARIATE INITIAL KMO EXTRACTION ROTATION FSCORE CORRELATION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EIGEN ROTATION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/EXTRACTION PAF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MINEIGEN(1) ITERATE(25)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/ROTATION PROMAX(4)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REG(ALL factor_)   * Saves factor scores as factor_1, factor_2, etc.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CORRELATION.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19</w:t>
            </w:r>
          </w:p>
          <w:p>
            <w:pPr>
              <w:spacing w:after="60" w:before="0"/>
              <w:jc w:val="center"/>
            </w:pPr>
            <w:r>
              <w:rPr>
                <w:rFonts w:ascii="Arial" w:cs="Arial" w:eastAsia="Arial" w:hAnsi="Arial"/>
                <w:b/>
                <w:bCs/>
                <w:color w:val="FFFFFF"/>
                <w:sz w:val="38"/>
                <w:szCs w:val="38"/>
              </w:rPr>
              <w:t xml:space="preserve">Principal Component Analysis</w:t>
            </w:r>
          </w:p>
          <w:p>
            <w:pPr>
              <w:spacing w:after="0" w:before="40"/>
              <w:jc w:val="center"/>
            </w:pPr>
            <w:r>
              <w:rPr>
                <w:rFonts w:ascii="Arial" w:cs="Arial" w:eastAsia="Arial" w:hAnsi="Arial"/>
                <w:color w:val="D6E4F0"/>
                <w:sz w:val="22"/>
                <w:szCs w:val="22"/>
              </w:rPr>
              <w:t xml:space="preserve">Dimensionality Reduction and Feature Engineering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Distinguish PCA from EFA conceptually and in practice.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Run PCA for feature reduction before machine learning.</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Interpret component loadings and cumulative variance explained.</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Use PCA components as orthogonal predictors to eliminate multicollinearity.</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19.1  PCA vs Factor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PCA</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Dimension reduction for subsequent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Discover latent constructs underlying observed variables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Variance Handled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variance (shared + unique + error)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SHARED variance (communality) only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Mathematical components (weighted sums)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Interpretable latent factors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to Use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Before clustering, regression with many features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understanding scale structure is the goal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PCA for Dimensionality Reduction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1: Standardise all variables first (required for PCA).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income_amount credit_score loan_amount tenure_years 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2: Run PCA on standardised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FACTOR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Zincome_amount Zcredit_score Zloan_amount Ztenure_years Zage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INITIAL EXTRACTION ROTATION FSCORE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EIGEN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/EXTRACTION PC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MINEIGEN(1) ITERATE(25)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/ROTATION VARIMAX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REG(ALL pca_comp_)</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CORRELATION.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3: Use saved pca_comp_1, pca_comp_2 etc. as predictors.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These components are orthogonal — no multicollinearity.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20</w:t>
            </w:r>
          </w:p>
          <w:p>
            <w:pPr>
              <w:spacing w:after="60" w:before="0"/>
              <w:jc w:val="center"/>
            </w:pPr>
            <w:r>
              <w:rPr>
                <w:rFonts w:ascii="Arial" w:cs="Arial" w:eastAsia="Arial" w:hAnsi="Arial"/>
                <w:b/>
                <w:bCs/>
                <w:color w:val="FFFFFF"/>
                <w:sz w:val="38"/>
                <w:szCs w:val="38"/>
              </w:rPr>
              <w:t xml:space="preserve">Cluster Analysis</w:t>
            </w:r>
          </w:p>
          <w:p>
            <w:pPr>
              <w:spacing w:after="0" w:before="40"/>
              <w:jc w:val="center"/>
            </w:pPr>
            <w:r>
              <w:rPr>
                <w:rFonts w:ascii="Arial" w:cs="Arial" w:eastAsia="Arial" w:hAnsi="Arial"/>
                <w:color w:val="D6E4F0"/>
                <w:sz w:val="22"/>
                <w:szCs w:val="22"/>
              </w:rPr>
              <w:t xml:space="preserve">Hierarchical, K-Means, and Two-Step Clustering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when and why cluster analysis is appropriate.</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Prepare variables correctly by standardising before clustering.</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Run Ward's hierarchical clustering to determine the optimal number of clusters.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Confirm cluster structure with K-means and profile segments using MEANS and CROSSTABS.</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Use Two-Step clustering for mixed variable types with automatic K selection.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20.1  Purpose of Cluster Analysis</w:t>
      </w:r>
    </w:p>
    <w:p>
      <w:pPr>
        <w:spacing w:after="100" w:before="60"/>
        <w:jc w:val="both"/>
      </w:pPr>
      <w:r>
        <w:rPr>
          <w:rFonts w:ascii="Arial" w:cs="Arial" w:eastAsia="Arial" w:hAnsi="Arial"/>
          <w:color w:val="1A1A1A"/>
          <w:sz w:val="22"/>
          <w:szCs w:val="22"/>
        </w:rPr>
        <w:t xml:space="preserve">Cluster analysis groups cases into clusters such that within-cluster similarity is maximised and between-cluster similarity is minimised. It is unsupervised — there are no pre-defined group labels. Applications: customer segmentation, patient risk stratification, fraud ring detection, product classification.</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000"/>
        <w:gridCol w:w="1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Requires K?</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Mixed Variables?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Command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Hierarchical (Ward's)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Small-medium N, exploring 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 choose from dendrogram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only (after standardisation)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CLUSTER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K-Means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 N, K known in advance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only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QUICK CLUSTER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Two-Step</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 N, mixed variable types, automatic 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 BIC selects 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 — scale + nominal/ordinal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TWOSTEP CLUSTER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Hierarchical Clustering — Ward's Method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1: Standardise all clustering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income_amount credit_score tenure_years age /SAVE.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2: Run Ward's hierarchical clustering.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CLUSTER Zincome_amount Zcredit_score Ztenure_years Zage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WARD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/MEASURE = SEUCLID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SCHEDULE CLUSTER(2,3,4,5)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DENDROGRAM VICICLE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CLUSTER(3).   * Saves 3-cluster solution as CLU3_1.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3: Profile the clusters.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MEANS TABLES = income_amount credit_score tenure_years age BY CLU3_1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MEAN STDDEV COUNT.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4: Cross-tabulate clusters with demographics.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CROSSTABS /TABLES = CLU3_1 BY 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COUNT COLUMN /STATISTICS = CHISQ.</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K-Means and Two-Step Clustering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K-Means — use K confirmed from the hierarchical dendrogram.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QUICK CLUSTER Zincome_amount Zcredit_score Ztenure_years Zage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/MISSING = LISTWISE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CLUSTER(4) MXITER(10) CONVERGE(0)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KMEANS(NOUPDATE)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INITIAL CLUSTER DISTAN ANOVA 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CLUSTER(QCL_4) DISTANCE(QCL_D4).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Two-Step Clustering — handles mixed variable types.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TWOSTEP CLUSTER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/CONTINUOUS VARIABLES = income_amount credit_score tenure_years age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/CATEGORICAL VARIABLES = gender educ_level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/NUMCLUSTERS AUTO 15 BIC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/HANDLENOISE 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/DISTANCE LOGLIKELIHOOD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DENDRO CLUSTER PIE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VARIABLE = TSCLUS.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Lagos Supermarket Chain: Customer Segmentation</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K-means (K=4) on standardised monthly_spend, visit_frequency, product_diversity, digital_ratio:</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Segment 1 — Digital Power Shoppers: 18% of customers, 42% of revenue.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Segment 2 — Convenience Regulars: 35% of customers, 21% of revenue.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Segment 3 — Bulk Buyers: 12% of customers, 25% of revenue.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Segment 4 — Occasional Visitors: 35% of customers, 12% of revenue.</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Marketing now differentiated by segment. Segment 4 receives win-back campaigns.</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Revenue from Segment 4 rises 9% within two months of targeted intervention.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21</w:t>
            </w:r>
          </w:p>
          <w:p>
            <w:pPr>
              <w:spacing w:after="60" w:before="0"/>
              <w:jc w:val="center"/>
            </w:pPr>
            <w:r>
              <w:rPr>
                <w:rFonts w:ascii="Arial" w:cs="Arial" w:eastAsia="Arial" w:hAnsi="Arial"/>
                <w:b/>
                <w:bCs/>
                <w:color w:val="FFFFFF"/>
                <w:sz w:val="38"/>
                <w:szCs w:val="38"/>
              </w:rPr>
              <w:t xml:space="preserve">Discriminant Analysis</w:t>
            </w:r>
          </w:p>
          <w:p>
            <w:pPr>
              <w:spacing w:after="0" w:before="40"/>
              <w:jc w:val="center"/>
            </w:pPr>
            <w:r>
              <w:rPr>
                <w:rFonts w:ascii="Arial" w:cs="Arial" w:eastAsia="Arial" w:hAnsi="Arial"/>
                <w:color w:val="D6E4F0"/>
                <w:sz w:val="22"/>
                <w:szCs w:val="22"/>
              </w:rPr>
              <w:t xml:space="preserve">Linear Discriminant Functions and Group Classification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when discriminant analysis is preferred over logistic regression.</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Run two-group and multiple-group discriminant analysis in SPSS.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Interpret Wilks' Lambda, standardised discriminant coefficients, and the classification table.</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Assess model assumptions: multivariate normality and Box's M test.</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21.1  Purpose</w:t>
      </w:r>
    </w:p>
    <w:p>
      <w:pPr>
        <w:spacing w:after="100" w:before="60"/>
        <w:jc w:val="both"/>
      </w:pPr>
      <w:r>
        <w:rPr>
          <w:rFonts w:ascii="Arial" w:cs="Arial" w:eastAsia="Arial" w:hAnsi="Arial"/>
          <w:color w:val="1A1A1A"/>
          <w:sz w:val="22"/>
          <w:szCs w:val="22"/>
        </w:rPr>
        <w:t xml:space="preserve">Discriminant analysis identifies the linear combination of continuous predictor variables that best discriminates between two or more pre-defined groups. Unlike logistic regression, it assumes multivariate normality of the predictors and equal covariance matrices across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Logistic Regression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Discriminant Analysis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Distribution assumption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None — robust to non-normality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Multivariate normality required for all predictors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Variable types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Continuous and categorical (with dummies)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Continuous predictors only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Groups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Binary (two-group) or multinomial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Two or more groups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to prefer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predictors are non-normal or mixed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predictors are approximately normally distributed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Discriminant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DISCRIMINANT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/GROUPS = customer_tier(1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age credit_score tenure_years satisfaction_score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/ANALYSIS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/PRIORS EQUAL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MEAN STDDEV UNIVF BOXM COEFF RAW TABLE CROSSVALID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/CLASSIFY = NONMISSING POOLED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CLASS SCORES.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Box's M tests equality of covariance matrices.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Significant Box's M (p &lt; .001) = violation; interpret cautiously.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Wilks' Lambda: smaller = better discriminating power.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Standardised coefficients show each variable's relative contribution.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TEN</w:t>
            </w:r>
          </w:p>
          <w:p>
            <w:pPr>
              <w:jc w:val="center"/>
            </w:pPr>
            <w:r>
              <w:rPr>
                <w:rFonts w:ascii="Arial" w:cs="Arial" w:eastAsia="Arial" w:hAnsi="Arial"/>
                <w:b/>
                <w:bCs/>
                <w:color w:val="FFFFFF"/>
                <w:sz w:val="34"/>
                <w:szCs w:val="34"/>
              </w:rPr>
              <w:t xml:space="preserve">MACHINE LEARNING WITH SPSS MODELER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22</w:t>
            </w:r>
          </w:p>
          <w:p>
            <w:pPr>
              <w:spacing w:after="60" w:before="0"/>
              <w:jc w:val="center"/>
            </w:pPr>
            <w:r>
              <w:rPr>
                <w:rFonts w:ascii="Arial" w:cs="Arial" w:eastAsia="Arial" w:hAnsi="Arial"/>
                <w:b/>
                <w:bCs/>
                <w:color w:val="FFFFFF"/>
                <w:sz w:val="38"/>
                <w:szCs w:val="38"/>
              </w:rPr>
              <w:t xml:space="preserve">Introduction to Machine Learning</w:t>
            </w:r>
          </w:p>
          <w:p>
            <w:pPr>
              <w:spacing w:after="0" w:before="40"/>
              <w:jc w:val="center"/>
            </w:pPr>
            <w:r>
              <w:rPr>
                <w:rFonts w:ascii="Arial" w:cs="Arial" w:eastAsia="Arial" w:hAnsi="Arial"/>
                <w:color w:val="D6E4F0"/>
                <w:sz w:val="22"/>
                <w:szCs w:val="22"/>
              </w:rPr>
              <w:t xml:space="preserve">Classical Statistics vs ML, Supervised and Unsupervised Learning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Distinguish classical statistics from machine learning by goal, evaluation metric, and approach.</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Understand supervised learning: classification and regression tasks.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Understand unsupervised learning: clustering and dimensionality reduction.</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Describe the SPSS Modeler node-based stream architecture.</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22.1  Classical Statistics vs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Classical Statistics (SPSS Statistics)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 Learning (SPSS Modeler)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Goal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Explain and understand relationships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 outcomes on new data</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Sample Size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Moderate (N=50 to N=10,000)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 (N=10,000 to N=millions)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Interpretability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 coefficients have clear meaning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Varies — trees interpretable; neural nets are black boxes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Evaluation Metric</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Statistical significance (p-values, CI)</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Predictive performance (accuracy, AUC, RMSE)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Overfitting Control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Assumption testing, parsimony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Cross-validation, regularisation, train/test split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SPSS Product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Statistics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SPSS Modeler (+ Python Integration in Statistics)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22.2  Types of Machine Learning</w:t>
      </w:r>
    </w:p>
    <w:p>
      <w:pPr>
        <w:pStyle w:val="Heading3"/>
        <w:spacing w:after="60" w:before="200"/>
      </w:pPr>
      <w:r>
        <w:rPr>
          <w:rFonts w:ascii="Arial" w:cs="Arial" w:eastAsia="Arial" w:hAnsi="Arial"/>
          <w:b/>
          <w:bCs/>
          <w:color w:val="3A7AC0"/>
          <w:sz w:val="24"/>
          <w:szCs w:val="24"/>
        </w:rPr>
        <w:t xml:space="preserve">22.2.1  Supervised Learning</w:t>
      </w:r>
    </w:p>
    <w:p>
      <w:pPr>
        <w:spacing w:after="100" w:before="60"/>
        <w:jc w:val="both"/>
      </w:pPr>
      <w:r>
        <w:rPr>
          <w:rFonts w:ascii="Arial" w:cs="Arial" w:eastAsia="Arial" w:hAnsi="Arial"/>
          <w:color w:val="1A1A1A"/>
          <w:sz w:val="22"/>
          <w:szCs w:val="22"/>
        </w:rPr>
        <w:t xml:space="preserve">Uses labelled training data to learn a mapping from input features to an output. Classification: predicting a categorical outcome (default/no default, churn/retain). Regression: predicting a continuous outcome (revenue, loan repayment amount, customer lifetime value).</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22.2.2  Unsupervised Learning</w:t>
      </w:r>
    </w:p>
    <w:p>
      <w:pPr>
        <w:spacing w:after="100" w:before="60"/>
        <w:jc w:val="both"/>
      </w:pPr>
      <w:r>
        <w:rPr>
          <w:rFonts w:ascii="Arial" w:cs="Arial" w:eastAsia="Arial" w:hAnsi="Arial"/>
          <w:color w:val="1A1A1A"/>
          <w:sz w:val="22"/>
          <w:szCs w:val="22"/>
        </w:rPr>
        <w:t xml:space="preserve">Finds structure in data without pre-specified outcome labels. Clustering: grouping similar cases (Chapter 20). Dimensionality reduction: PCA, factor analysis (Chapters 18-19). Association rules: basket analysis, cross-sell recommendation.</w:t>
      </w:r>
    </w:p>
    <w:p>
      <w:pPr>
        <w:spacing w:after="80" w:before="80"/>
      </w:pPr>
      <w:r>
        <w:t xml:space="preserve"/>
      </w:r>
    </w:p>
    <w:p>
      <w:pPr>
        <w:pStyle w:val="Heading3"/>
        <w:spacing w:after="60" w:before="200"/>
      </w:pPr>
      <w:r>
        <w:rPr>
          <w:rFonts w:ascii="Arial" w:cs="Arial" w:eastAsia="Arial" w:hAnsi="Arial"/>
          <w:b/>
          <w:bCs/>
          <w:color w:val="3A7AC0"/>
          <w:sz w:val="24"/>
          <w:szCs w:val="24"/>
        </w:rPr>
        <w:t xml:space="preserve">22.2.3  SPSS Modeler Architecture</w:t>
      </w:r>
    </w:p>
    <w:p>
      <w:pPr>
        <w:spacing w:after="100" w:before="60"/>
        <w:jc w:val="both"/>
      </w:pPr>
      <w:r>
        <w:rPr>
          <w:rFonts w:ascii="Arial" w:cs="Arial" w:eastAsia="Arial" w:hAnsi="Arial"/>
          <w:color w:val="1A1A1A"/>
          <w:sz w:val="22"/>
          <w:szCs w:val="22"/>
        </w:rPr>
        <w:t xml:space="preserve">SPSS Modeler uses a visual node-based workflow called a stream. Data flows through connected nodes: Source nodes (read data), Record operations (filter, sort, merge), Field operations (transform, derive), Modelling nodes (build models), Model nuggets (apply trained models), and Output nodes (export, report).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23</w:t>
            </w:r>
          </w:p>
          <w:p>
            <w:pPr>
              <w:spacing w:after="60" w:before="0"/>
              <w:jc w:val="center"/>
            </w:pPr>
            <w:r>
              <w:rPr>
                <w:rFonts w:ascii="Arial" w:cs="Arial" w:eastAsia="Arial" w:hAnsi="Arial"/>
                <w:b/>
                <w:bCs/>
                <w:color w:val="FFFFFF"/>
                <w:sz w:val="38"/>
                <w:szCs w:val="38"/>
              </w:rPr>
              <w:t xml:space="preserve">Classification Models</w:t>
            </w:r>
          </w:p>
          <w:p>
            <w:pPr>
              <w:spacing w:after="0" w:before="40"/>
              <w:jc w:val="center"/>
            </w:pPr>
            <w:r>
              <w:rPr>
                <w:rFonts w:ascii="Arial" w:cs="Arial" w:eastAsia="Arial" w:hAnsi="Arial"/>
                <w:color w:val="D6E4F0"/>
                <w:sz w:val="22"/>
                <w:szCs w:val="22"/>
              </w:rPr>
              <w:t xml:space="preserve">Decision Trees, CHAID, CRT, and Multilayer Perceptron Neural Networks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Build CHAID decision trees for multi-way splits on categorical predictors.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Build CRT trees with binary recursive partitioning and cost-complexity pruning.</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Build and configure Multilayer Perceptron neural networks in SPSS Statistics.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Generate predictions and probabilities from trained classification models.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23.1  Decision Trees</w:t>
      </w:r>
    </w:p>
    <w:p>
      <w:pPr>
        <w:spacing w:after="100" w:before="60"/>
        <w:jc w:val="both"/>
      </w:pPr>
      <w:r>
        <w:rPr>
          <w:rFonts w:ascii="Arial" w:cs="Arial" w:eastAsia="Arial" w:hAnsi="Arial"/>
          <w:color w:val="1A1A1A"/>
          <w:sz w:val="22"/>
          <w:szCs w:val="22"/>
        </w:rPr>
        <w:t xml:space="preserve">Decision trees partition data into progressively purer subgroups by splitting on the predictor that best separates the classes. They are highly interpretable — any prediction can be traced through a sequence of if-then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CHAID Decision Tree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TREE default_flag BY age(ORDINAL) gender(NOMINAL) educ_level(ORDINAL)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income_amount(SCALE) credit_score(SCALE) tenure_years(SCALE)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/TREE DISPLAY=TOPDOWN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TYPE=CHAID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/GROW MAXDEPTH=5 MINPARENTSIZE=50 MINCHILDSIZE=20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TREE SUMMARY RISK CLASSIFICATIONTABLE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TREE(CHARTFORMAT) ROC GAIN LIFT INDEX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PREDVAL='chaid_pred' PREDPROB='chaid_prob'.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CRT Decision Tree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TREE default_flag BY age(ORDINAL) gender(NOMINAL) educ_level(ORDINAL)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income_amount(SCALE) credit_score(SCALE)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TYPE=CRT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/GROW MAXDEPTH=5 MINPARENTSIZE=50 MINCHILDSIZE=20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/PRUNE ALPHA=.05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TREE SUMMARY RISK CLASSIFICATIONTABLE VARIMP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ROC GAIN LIFT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PREDVAL='crt_pred' PREDPROB='crt_prob'.</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23.2  Neural Networks in SPSS Statistics</w:t>
      </w:r>
    </w:p>
    <w:p>
      <w:pPr>
        <w:spacing w:after="100" w:before="60"/>
        <w:jc w:val="both"/>
      </w:pPr>
      <w:r>
        <w:rPr>
          <w:rFonts w:ascii="Arial" w:cs="Arial" w:eastAsia="Arial" w:hAnsi="Arial"/>
          <w:color w:val="1A1A1A"/>
          <w:sz w:val="22"/>
          <w:szCs w:val="22"/>
        </w:rPr>
        <w:t xml:space="preserve">SPSS Statistics includes a Multilayer Perceptron (MLP) under Analyze &gt; Neural Networks. The MLP is a feedforward network capable of learning any continuous function but requires more data than decision trees and is less interpretable.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Multilayer Perceptron Neural Network</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NEURALNETWORK</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/DEPENDENT default_flag (MLAYER)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/FACTOR = gender educ_level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/COVARIATE = age income_amount credit_score tenure_years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/RESCALE COVARIATE=STANDARDIZED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/MLAYER HIDDENLAYERS=1 UNITS=AUTOMATIC ACTIVATIONS=HYPERBOLIC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/OUTPUTLAYER ACTIVATIONS=SOFTMAX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/TRAIN BATCHSIZE=1 INITIALETA=0.4 DECAY=TRUE MOMENTUM=0.9</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TRAINING=70 TESTING=30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/STOPPING ERRORSTEPS=1 TRAININGTIME=15 MAXEPOCHS=250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NETWORKTABLE SUMMARY CLASSIFICATIONTABLE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NETWORK ROC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PREDVAL='nn_pred' PREDPROB='nn_prob'.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24</w:t>
            </w:r>
          </w:p>
          <w:p>
            <w:pPr>
              <w:spacing w:after="60" w:before="0"/>
              <w:jc w:val="center"/>
            </w:pPr>
            <w:r>
              <w:rPr>
                <w:rFonts w:ascii="Arial" w:cs="Arial" w:eastAsia="Arial" w:hAnsi="Arial"/>
                <w:b/>
                <w:bCs/>
                <w:color w:val="FFFFFF"/>
                <w:sz w:val="38"/>
                <w:szCs w:val="38"/>
              </w:rPr>
              <w:t xml:space="preserve">Model Evaluation and Validation</w:t>
            </w:r>
          </w:p>
          <w:p>
            <w:pPr>
              <w:spacing w:after="0" w:before="40"/>
              <w:jc w:val="center"/>
            </w:pPr>
            <w:r>
              <w:rPr>
                <w:rFonts w:ascii="Arial" w:cs="Arial" w:eastAsia="Arial" w:hAnsi="Arial"/>
                <w:color w:val="D6E4F0"/>
                <w:sz w:val="22"/>
                <w:szCs w:val="22"/>
              </w:rPr>
              <w:t xml:space="preserve">Train/Test Split, Classification Metrics, Regression Metrics, and Tool Comparison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Create reproducible 70/30 train/test splits in SPSS.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and interpret accuracy, sensitivity, specificity, precision, F1, and AUC.</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Compute and interpret RMSE, MAE, and MAPE for regression model evaluation.</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Compare SPSS, Python, R, and Excel systematically for each analytical task type.</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24.1  Train/Test Split in SPSS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Create a 70/30 Random Train/Test Split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SET SEED 42.  * Ensures reproducibility — same split every run.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split_flag = RV.UNIFORM(0,1).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is_train = (split_flag &lt;= 0.70).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is_train 1 'Training Set' 0 'Test 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Run models on training set only: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USE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FILTER BY is_train.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 run model here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Restore full dataset and evaluate on test 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FILTER OFF. USE ALL. EXECUTE.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24.2  Classification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When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Accuracy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(TP + TN) / Total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Balanced classes, equal misclassification costs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Sensitivity (Recall)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TP / (TP + FN)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False negatives are costly — missing fraud, missing disease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Specificity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TN / (TN + FP)</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False positives are costly — flagging innocent customers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Precision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TP / (TP + FP)</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Acting on false positives is expensive (e.g., treatment, investigation)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F1 Score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 (Precision × Recall) / (Precision + Recall)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Imbalanced classes; both FP and FN matter equally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AUC-ROC</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Area under the ROC curve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Overall discriminative ability; comparing multiple models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24.3  Regression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R²</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 SS_residual / SS_total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Proportion of variance explained; 0-1, higher is better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Adjusted R²</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Penalises R² for number of predictors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 for model comparison with different predictor counts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RMSE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√(Σ(Y-Ŷ)² / 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Same units as Y; penalises large errors heavily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Σ│Y-Ŷ│ / 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absolute error; more robust to outliers than RMSE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Σ│Y-Ŷ│/│Y│ × 100/N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Relative % error; useful when comparing across different scales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24.4  SPSS vs Python vs R vs Excel — Practical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Python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Survey data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Cronbach's alpha / reliability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Exploratory factor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Logistic regression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Decision trees / ML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(via Modeler)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visualisation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APA-formatted output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Automation / Syntax</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(SPSS Syntax)</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ELEVEN</w:t>
            </w:r>
          </w:p>
          <w:p>
            <w:pPr>
              <w:jc w:val="center"/>
            </w:pPr>
            <w:r>
              <w:rPr>
                <w:rFonts w:ascii="Arial" w:cs="Arial" w:eastAsia="Arial" w:hAnsi="Arial"/>
                <w:b/>
                <w:bCs/>
                <w:color w:val="FFFFFF"/>
                <w:sz w:val="34"/>
                <w:szCs w:val="34"/>
              </w:rPr>
              <w:t xml:space="preserve">TIME SERIES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26</w:t>
            </w:r>
          </w:p>
          <w:p>
            <w:pPr>
              <w:spacing w:after="60" w:before="0"/>
              <w:jc w:val="center"/>
            </w:pPr>
            <w:r>
              <w:rPr>
                <w:rFonts w:ascii="Arial" w:cs="Arial" w:eastAsia="Arial" w:hAnsi="Arial"/>
                <w:b/>
                <w:bCs/>
                <w:color w:val="FFFFFF"/>
                <w:sz w:val="38"/>
                <w:szCs w:val="38"/>
              </w:rPr>
              <w:t xml:space="preserve">Time Series Analysis and Forecasting</w:t>
            </w:r>
          </w:p>
          <w:p>
            <w:pPr>
              <w:spacing w:after="0" w:before="40"/>
              <w:jc w:val="center"/>
            </w:pPr>
            <w:r>
              <w:rPr>
                <w:rFonts w:ascii="Arial" w:cs="Arial" w:eastAsia="Arial" w:hAnsi="Arial"/>
                <w:color w:val="D6E4F0"/>
                <w:sz w:val="22"/>
                <w:szCs w:val="22"/>
              </w:rPr>
              <w:t xml:space="preserve">Trend, Seasonality, Exponential Smoothing, and ARIMA</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Identify the four components of a time series: trend, seasonality, cyclical, and irregular.</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Set up time series data correctly in SPSS using the DATE command.</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Apply Holt-Winters exponential smoothing for series with trend and seasonality.</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Identify and fit ARIMA models using the Expert Modeler.</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Diagnose model fit using residual ACF and white noise tests.</w:t>
            </w:r>
          </w:p>
          <w:p>
            <w:pPr>
              <w:spacing w:after="40" w:before="40"/>
            </w:pPr>
            <w:r>
              <w:rPr>
                <w:rFonts w:ascii="Arial" w:cs="Arial" w:eastAsia="Arial" w:hAnsi="Arial"/>
                <w:b/>
                <w:bCs/>
                <w:color w:val="2E5FA3"/>
                <w:sz w:val="22"/>
                <w:szCs w:val="22"/>
              </w:rPr>
              <w:t xml:space="preserve">6.  </w:t>
            </w:r>
            <w:r>
              <w:rPr>
                <w:rFonts w:ascii="Arial" w:cs="Arial" w:eastAsia="Arial" w:hAnsi="Arial"/>
                <w:color w:val="1A1A1A"/>
                <w:sz w:val="22"/>
                <w:szCs w:val="22"/>
              </w:rPr>
              <w:t xml:space="preserve">Generate point forecasts with 95% prediction intervals.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26.1  Components of a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5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Example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Trend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Long-run upward or downward movement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Mobile banking transactions growing 15% per year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Seasonality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Regular fluctuations at fixed known intervals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Retail sales spike in December; withdrawals spike at month end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Cyclical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Longer-term cycles linked to economic conditions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Loan defaults rise during recessions (3-7 year cycles)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Irregular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Random, unpredictable noise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outage causing one unusual day of zero transactions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Time Series Setup and Diagnostics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Define monthly time series starting January 2020.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DATE YEAR 2020 MONTH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Sequence chart (time series plot).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TSPLOT VARIABLES = monthly_revenue /NOLOG /MARK YEAR.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ACF and PACF for model identification.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ACF VARIABLES = monthly_revenue /NOLOG /MXAUTO 16 /SERROR IND /PACF.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First difference to achieve stationarity.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CREATE d_revenue = DIFF(monthly_revenue, 1).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TSPLOT VARIABLES = d_revenue /NOLOG.</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26.2  Exponential Smoothing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Holt-Winters Exponential Smoothing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Holt-Winters multiplicative model handles trend + seasonality.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EXS monthly_revenue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/MODEL = WINTERS MULTIPLICATIVE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/PERIOD = 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 SSE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/FORECAST PERIOD = 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 CI.</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26.3  ARIMA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ARIMA Notation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ARIMA(p, d, q) × (P, D, Q)[s]</w:t>
            </w:r>
          </w:p>
          <w:p>
            <w:pPr>
              <w:spacing w:after="0" w:before="20"/>
              <w:jc w:val="center"/>
            </w:pPr>
            <w:r>
              <w:rPr>
                <w:rFonts w:ascii="Arial" w:cs="Arial" w:eastAsia="Arial" w:hAnsi="Arial"/>
                <w:i/>
                <w:iCs/>
                <w:color w:val="5A5A5A"/>
                <w:sz w:val="20"/>
                <w:szCs w:val="20"/>
              </w:rPr>
              <w:t xml:space="preserve">p,d,q = non-seasonal orders (AR, differencing, MA). P,D,Q = seasonal orders. s = seasonal period.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ARIMA via Expert Modeler (Automatic)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Expert Modeler selects the best ARIMA specification automatically.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MODEL HANDLE NAME = 'revenue_model' VARIABLES = monthly_revenue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/METHOD = EXPERT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/CRITERIA AIC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/FORECAST PERIOD(12).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Manual ARIMA for seasonal monthly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ARIMA monthly_revenue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/MODEL = (1 1 1)(1 1 1)[12]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/FORECAST PERIOD = 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/SAVE PRED RESIDUALS CI</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FIT RESIDUALS.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After fitting: check residuals for white noise.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Good model: residual ACF has no significant spikes beyond the confidence bands.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ACF VARIABLES = RESIDUAL /NOLOG /MXAUTO 16 /SERROR IND.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1E" w:sz="6"/>
              <w:left w:val="single" w:color="C05C1E" w:sz="6"/>
              <w:bottom w:val="single" w:color="C05C1E" w:sz="6"/>
              <w:right w:val="single" w:color="C05C1E" w:sz="6"/>
            </w:tcBorders>
            <w:shd w:fill="C05C1E" w:val="clear"/>
            <w:tcMar>
              <w:top w:type="dxa" w:w="80"/>
              <w:left w:type="dxa" w:w="160"/>
              <w:bottom w:type="dxa" w:w="80"/>
              <w:right w:type="dxa" w:w="160"/>
            </w:tcMar>
          </w:tcPr>
          <w:p>
            <w:r>
              <w:rPr>
                <w:rFonts w:ascii="Arial" w:cs="Arial" w:eastAsia="Arial" w:hAnsi="Arial"/>
                <w:b/>
                <w:bCs/>
                <w:color w:val="FFFFFF"/>
                <w:sz w:val="22"/>
                <w:szCs w:val="22"/>
              </w:rPr>
              <w:t xml:space="preserve">REAL-WORLD CASE: Revenue Forecasting: Dangote Cement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Planning team uses 72 months of monthly revenue data (2018-2024).</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TSPLOT shows upward trend with annual Q1 peaks (construction season).</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Expert Modeler selects SARIMA(1,1,0)(1,1,0)[12].</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Residual ACF: all spikes within bounds — all systematic patterns captured.</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12-month ahead forecast with 95% prediction intervals feeds directly into the 2025 budget.</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The team can now quantify uncertainty for each monthly revenue target —</w:t>
            </w:r>
          </w:p>
        </w:tc>
      </w:tr>
      <w:tr>
        <w:tc>
          <w:tcPr>
            <w:tcBorders>
              <w:top w:val="single" w:color="C05C1E" w:sz="4"/>
              <w:left w:val="single" w:color="C05C1E" w:sz="4"/>
              <w:bottom w:val="single" w:color="C05C1E" w:sz="4"/>
              <w:right w:val="single" w:color="C05C1E" w:sz="4"/>
            </w:tcBorders>
            <w:shd w:fill="FAE5D3" w:val="clear"/>
            <w:tcMar>
              <w:top w:type="dxa" w:w="60"/>
              <w:left w:type="dxa" w:w="160"/>
              <w:bottom w:type="dxa" w:w="60"/>
              <w:right w:type="dxa" w:w="160"/>
            </w:tcMar>
          </w:tcPr>
          <w:p>
            <w:r>
              <w:rPr>
                <w:rFonts w:ascii="Arial" w:cs="Arial" w:eastAsia="Arial" w:hAnsi="Arial"/>
                <w:color w:val="1A1A1A"/>
                <w:sz w:val="22"/>
                <w:szCs w:val="22"/>
              </w:rPr>
              <w:t xml:space="preserve">a major improvement over the ad-hoc estimation previously used.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TWELVE</w:t>
            </w:r>
          </w:p>
          <w:p>
            <w:pPr>
              <w:jc w:val="center"/>
            </w:pPr>
            <w:r>
              <w:rPr>
                <w:rFonts w:ascii="Arial" w:cs="Arial" w:eastAsia="Arial" w:hAnsi="Arial"/>
                <w:b/>
                <w:bCs/>
                <w:color w:val="FFFFFF"/>
                <w:sz w:val="34"/>
                <w:szCs w:val="34"/>
              </w:rPr>
              <w:t xml:space="preserve">SURVEY RESEARCH AND PSYCHOMETRICS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27</w:t>
            </w:r>
          </w:p>
          <w:p>
            <w:pPr>
              <w:spacing w:after="60" w:before="0"/>
              <w:jc w:val="center"/>
            </w:pPr>
            <w:r>
              <w:rPr>
                <w:rFonts w:ascii="Arial" w:cs="Arial" w:eastAsia="Arial" w:hAnsi="Arial"/>
                <w:b/>
                <w:bCs/>
                <w:color w:val="FFFFFF"/>
                <w:sz w:val="38"/>
                <w:szCs w:val="38"/>
              </w:rPr>
              <w:t xml:space="preserve">Reliability Analysis</w:t>
            </w:r>
          </w:p>
          <w:p>
            <w:pPr>
              <w:spacing w:after="0" w:before="40"/>
              <w:jc w:val="center"/>
            </w:pPr>
            <w:r>
              <w:rPr>
                <w:rFonts w:ascii="Arial" w:cs="Arial" w:eastAsia="Arial" w:hAnsi="Arial"/>
                <w:color w:val="D6E4F0"/>
                <w:sz w:val="22"/>
                <w:szCs w:val="22"/>
              </w:rPr>
              <w:t xml:space="preserve">Cronbach's Alpha, Item-Total Statistics, and Split-Half Reliability</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what reliability means in survey research and measurement.</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Cronbach's alpha and interpret item-total statistics correctly.</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Identify and handle problematic items using alpha-if-item-deleted.</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Compute split-half reliability as a supplementary consistency check.</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27.1  What Is Reliability?</w:t>
      </w:r>
    </w:p>
    <w:p>
      <w:pPr>
        <w:spacing w:after="100" w:before="60"/>
        <w:jc w:val="both"/>
      </w:pPr>
      <w:r>
        <w:rPr>
          <w:rFonts w:ascii="Arial" w:cs="Arial" w:eastAsia="Arial" w:hAnsi="Arial"/>
          <w:color w:val="1A1A1A"/>
          <w:sz w:val="22"/>
          <w:szCs w:val="22"/>
        </w:rPr>
        <w:t xml:space="preserve">Reliability refers to the consistency of a measurement instrument — whether it produces the same results under the same conditions. A scale is reliable if respondents with the same underlying attitude give similar total scores across items. Low reliability means the scale measures noise as well as the intended construct.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Cronbach's Alpha</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α = (k/(k-1)) × (1 - Σσᵢ²/σ²total)</w:t>
            </w:r>
          </w:p>
          <w:p>
            <w:pPr>
              <w:spacing w:after="0" w:before="20"/>
              <w:jc w:val="center"/>
            </w:pPr>
            <w:r>
              <w:rPr>
                <w:rFonts w:ascii="Arial" w:cs="Arial" w:eastAsia="Arial" w:hAnsi="Arial"/>
                <w:i/>
                <w:iCs/>
                <w:color w:val="5A5A5A"/>
                <w:sz w:val="20"/>
                <w:szCs w:val="20"/>
              </w:rPr>
              <w:t xml:space="preserve">k = number of items. σᵢ² = variance of item i. σ²total = total scale variance. Ranges 0 to 1.</w:t>
            </w:r>
          </w:p>
        </w:tc>
      </w:tr>
    </w:tbl>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α Value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.90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Excellent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Consider whether items are redundant; may indicate over-measurement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.80 - .89</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Good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Proceed with analysis confidently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.70 - .79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Acceptable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Proceed; acceptable in most published applied research</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.60 - .69</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Questionable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Investigate item-total correlations; consider removing weak items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 .59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Significant scale revision required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.50</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Unacceptable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Items do not form a coherent construct; redesign the scale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Cronbach's Alpha Reliability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/SUMMARY = TOTAL produces the Item-Total Statistics table.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Focus on: Corrected Item-Total Correlation (should be ≥ .30)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and Cronbach's Alpha if Item Deleted (should not exceed overall alpha).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RELIABILITY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/SCALE('Service Quality Scale')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/MODEL = ALPHA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DESCRIPTIVES CORR SCALE COV</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/SUMMARY = TOTAL MEANS VARIANCE CORR.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Split-half reliability: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RELIABILITY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/VARIABLES = sat_q1 sat_q2 sat_q3 sat_q4 sat_q5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/SCALE('Split-Half Check')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/MODEL = SPLIT.</w:t>
            </w:r>
          </w:p>
        </w:tc>
      </w:tr>
    </w:tbl>
    <w:p>
      <w:pPr>
        <w:spacing w:after="80" w:before="80"/>
      </w:pPr>
      <w:r>
        <w:t xml:space="preserve"/>
      </w:r>
    </w:p>
    <w:p>
      <w:pPr>
        <w:spacing w:after="100" w:before="60"/>
        <w:jc w:val="both"/>
      </w:pPr>
      <w:r>
        <w:rPr>
          <w:rFonts w:ascii="Arial" w:cs="Arial" w:eastAsia="Arial" w:hAnsi="Arial"/>
          <w:color w:val="1A1A1A"/>
          <w:sz w:val="22"/>
          <w:szCs w:val="22"/>
        </w:rPr>
        <w:t xml:space="preserve">Reading Item-Total Statistics: Corrected Item-Total Correlation below .30 → weak item, consider removing. Alpha if Item Deleted substantially higher than overall alpha (by .05 or more) → the item is damaging reliability and should be removed.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28</w:t>
            </w:r>
          </w:p>
          <w:p>
            <w:pPr>
              <w:spacing w:after="60" w:before="0"/>
              <w:jc w:val="center"/>
            </w:pPr>
            <w:r>
              <w:rPr>
                <w:rFonts w:ascii="Arial" w:cs="Arial" w:eastAsia="Arial" w:hAnsi="Arial"/>
                <w:b/>
                <w:bCs/>
                <w:color w:val="FFFFFF"/>
                <w:sz w:val="38"/>
                <w:szCs w:val="38"/>
              </w:rPr>
              <w:t xml:space="preserve">Validity Analysis</w:t>
            </w:r>
          </w:p>
          <w:p>
            <w:pPr>
              <w:spacing w:after="0" w:before="40"/>
              <w:jc w:val="center"/>
            </w:pPr>
            <w:r>
              <w:rPr>
                <w:rFonts w:ascii="Arial" w:cs="Arial" w:eastAsia="Arial" w:hAnsi="Arial"/>
                <w:color w:val="D6E4F0"/>
                <w:sz w:val="22"/>
                <w:szCs w:val="22"/>
              </w:rPr>
              <w:t xml:space="preserve">Content, Construct, Convergent, Discriminant, and Criterion Validity</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Define the six types of validity and how each is assessed.</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Compute convergent validity using factor loadings and Average Variance Extracted (AVE).</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Test discriminant validity by comparing inter-construct correlations to √AVE.</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Assess criterion validity using correlation and regression with an external criterion.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28.1  Types of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of Validity</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Assess in SPSS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Content Validity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covers all aspects of the construct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Expert panel review — assessed before data collection, not in SPSS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Face Validity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appears to measure what it claims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Expert judgment — not a statistical test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Construct Validity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measures the theoretical construct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EFA/CFA; convergent and discriminant validity checks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Convergent Validity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Items within the same construct correlate highly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factor loadings (≥ .50); Average Variance Extracted ≥ .50</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Discriminant Validity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Different constructs' measures correlate less than same-construct measures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Inter-construct correlations &lt; √AVE per construct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Criterion Validity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predicts a theoretically related criterion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Correlation with criterion; regression with criterion as outcome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29</w:t>
            </w:r>
          </w:p>
          <w:p>
            <w:pPr>
              <w:spacing w:after="60" w:before="0"/>
              <w:jc w:val="center"/>
            </w:pPr>
            <w:r>
              <w:rPr>
                <w:rFonts w:ascii="Arial" w:cs="Arial" w:eastAsia="Arial" w:hAnsi="Arial"/>
                <w:b/>
                <w:bCs/>
                <w:color w:val="FFFFFF"/>
                <w:sz w:val="38"/>
                <w:szCs w:val="38"/>
              </w:rPr>
              <w:t xml:space="preserve">Complete Survey Analysis Workflow</w:t>
            </w:r>
          </w:p>
          <w:p>
            <w:pPr>
              <w:spacing w:after="0" w:before="40"/>
              <w:jc w:val="center"/>
            </w:pPr>
            <w:r>
              <w:rPr>
                <w:rFonts w:ascii="Arial" w:cs="Arial" w:eastAsia="Arial" w:hAnsi="Arial"/>
                <w:color w:val="D6E4F0"/>
                <w:sz w:val="22"/>
                <w:szCs w:val="22"/>
              </w:rPr>
              <w:t xml:space="preserve">The 12-Step Process from Import to Reporting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Execute a complete survey analysis from raw data import to final report.</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Apply the 12-step workflow systematically for any survey research project.</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Write the entire analysis as a single reproducible Syntax file.</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29.1  The 12-Step Survey Analysis Process</w:t>
      </w:r>
    </w:p>
    <w:p>
      <w:pPr>
        <w:pStyle w:val="ListParagraph"/>
        <w:numPr>
          <w:ilvl w:val="0"/>
          <w:numId w:val="3"/>
        </w:numPr>
        <w:spacing w:after="60" w:before="40"/>
      </w:pPr>
      <w:r>
        <w:rPr>
          <w:rFonts w:ascii="Arial" w:cs="Arial" w:eastAsia="Arial" w:hAnsi="Arial"/>
          <w:color w:val="1A1A1A"/>
          <w:sz w:val="22"/>
          <w:szCs w:val="22"/>
        </w:rPr>
        <w:t xml:space="preserve">Import data and define all variable properties in Variable View</w:t>
      </w:r>
    </w:p>
    <w:p>
      <w:pPr>
        <w:pStyle w:val="ListParagraph"/>
        <w:numPr>
          <w:ilvl w:val="0"/>
          <w:numId w:val="3"/>
        </w:numPr>
        <w:spacing w:after="60" w:before="40"/>
      </w:pPr>
      <w:r>
        <w:rPr>
          <w:rFonts w:ascii="Arial" w:cs="Arial" w:eastAsia="Arial" w:hAnsi="Arial"/>
          <w:color w:val="1A1A1A"/>
          <w:sz w:val="22"/>
          <w:szCs w:val="22"/>
        </w:rPr>
        <w:t xml:space="preserve">Run CODEBOOK and FREQUENCIES — the complete data audit</w:t>
      </w:r>
    </w:p>
    <w:p>
      <w:pPr>
        <w:pStyle w:val="ListParagraph"/>
        <w:numPr>
          <w:ilvl w:val="0"/>
          <w:numId w:val="3"/>
        </w:numPr>
        <w:spacing w:after="60" w:before="40"/>
      </w:pPr>
      <w:r>
        <w:rPr>
          <w:rFonts w:ascii="Arial" w:cs="Arial" w:eastAsia="Arial" w:hAnsi="Arial"/>
          <w:color w:val="1A1A1A"/>
          <w:sz w:val="22"/>
          <w:szCs w:val="22"/>
        </w:rPr>
        <w:t xml:space="preserve">Handle missing values — run MVA, then apply chosen imputation method</w:t>
      </w:r>
    </w:p>
    <w:p>
      <w:pPr>
        <w:pStyle w:val="ListParagraph"/>
        <w:numPr>
          <w:ilvl w:val="0"/>
          <w:numId w:val="3"/>
        </w:numPr>
        <w:spacing w:after="60" w:before="40"/>
      </w:pPr>
      <w:r>
        <w:rPr>
          <w:rFonts w:ascii="Arial" w:cs="Arial" w:eastAsia="Arial" w:hAnsi="Arial"/>
          <w:color w:val="1A1A1A"/>
          <w:sz w:val="22"/>
          <w:szCs w:val="22"/>
        </w:rPr>
        <w:t xml:space="preserve">Recode reverse-scored items before computing composite scores</w:t>
      </w:r>
    </w:p>
    <w:p>
      <w:pPr>
        <w:pStyle w:val="ListParagraph"/>
        <w:numPr>
          <w:ilvl w:val="0"/>
          <w:numId w:val="3"/>
        </w:numPr>
        <w:spacing w:after="60" w:before="40"/>
      </w:pPr>
      <w:r>
        <w:rPr>
          <w:rFonts w:ascii="Arial" w:cs="Arial" w:eastAsia="Arial" w:hAnsi="Arial"/>
          <w:color w:val="1A1A1A"/>
          <w:sz w:val="22"/>
          <w:szCs w:val="22"/>
        </w:rPr>
        <w:t xml:space="preserve">Compute composite scale scores using the MEAN.x function per construct</w:t>
      </w:r>
    </w:p>
    <w:p>
      <w:pPr>
        <w:pStyle w:val="ListParagraph"/>
        <w:numPr>
          <w:ilvl w:val="0"/>
          <w:numId w:val="3"/>
        </w:numPr>
        <w:spacing w:after="60" w:before="40"/>
      </w:pPr>
      <w:r>
        <w:rPr>
          <w:rFonts w:ascii="Arial" w:cs="Arial" w:eastAsia="Arial" w:hAnsi="Arial"/>
          <w:color w:val="1A1A1A"/>
          <w:sz w:val="22"/>
          <w:szCs w:val="22"/>
        </w:rPr>
        <w:t xml:space="preserve">Run Reliability Analysis (Cronbach's alpha) for each scale</w:t>
      </w:r>
    </w:p>
    <w:p>
      <w:pPr>
        <w:pStyle w:val="ListParagraph"/>
        <w:numPr>
          <w:ilvl w:val="0"/>
          <w:numId w:val="3"/>
        </w:numPr>
        <w:spacing w:after="60" w:before="40"/>
      </w:pPr>
      <w:r>
        <w:rPr>
          <w:rFonts w:ascii="Arial" w:cs="Arial" w:eastAsia="Arial" w:hAnsi="Arial"/>
          <w:color w:val="1A1A1A"/>
          <w:sz w:val="22"/>
          <w:szCs w:val="22"/>
        </w:rPr>
        <w:t xml:space="preserve">Remove problematic items (low item-total correlation or substantially raise alpha-if-deleted)</w:t>
      </w:r>
    </w:p>
    <w:p>
      <w:pPr>
        <w:pStyle w:val="ListParagraph"/>
        <w:numPr>
          <w:ilvl w:val="0"/>
          <w:numId w:val="3"/>
        </w:numPr>
        <w:spacing w:after="60" w:before="40"/>
      </w:pPr>
      <w:r>
        <w:rPr>
          <w:rFonts w:ascii="Arial" w:cs="Arial" w:eastAsia="Arial" w:hAnsi="Arial"/>
          <w:color w:val="1A1A1A"/>
          <w:sz w:val="22"/>
          <w:szCs w:val="22"/>
        </w:rPr>
        <w:t xml:space="preserve">Run EFA to confirm scale structure and factor loadings</w:t>
      </w:r>
    </w:p>
    <w:p>
      <w:pPr>
        <w:pStyle w:val="ListParagraph"/>
        <w:numPr>
          <w:ilvl w:val="0"/>
          <w:numId w:val="3"/>
        </w:numPr>
        <w:spacing w:after="60" w:before="40"/>
      </w:pPr>
      <w:r>
        <w:rPr>
          <w:rFonts w:ascii="Arial" w:cs="Arial" w:eastAsia="Arial" w:hAnsi="Arial"/>
          <w:color w:val="1A1A1A"/>
          <w:sz w:val="22"/>
          <w:szCs w:val="22"/>
        </w:rPr>
        <w:t xml:space="preserve">Report descriptive statistics for all composite and demographic variables</w:t>
      </w:r>
    </w:p>
    <w:p>
      <w:pPr>
        <w:pStyle w:val="ListParagraph"/>
        <w:numPr>
          <w:ilvl w:val="0"/>
          <w:numId w:val="3"/>
        </w:numPr>
        <w:spacing w:after="60" w:before="40"/>
      </w:pPr>
      <w:r>
        <w:rPr>
          <w:rFonts w:ascii="Arial" w:cs="Arial" w:eastAsia="Arial" w:hAnsi="Arial"/>
          <w:color w:val="1A1A1A"/>
          <w:sz w:val="22"/>
          <w:szCs w:val="22"/>
        </w:rPr>
        <w:t xml:space="preserve">Run inferential tests to address each research question</w:t>
      </w:r>
    </w:p>
    <w:p>
      <w:pPr>
        <w:pStyle w:val="ListParagraph"/>
        <w:numPr>
          <w:ilvl w:val="0"/>
          <w:numId w:val="3"/>
        </w:numPr>
        <w:spacing w:after="60" w:before="40"/>
      </w:pPr>
      <w:r>
        <w:rPr>
          <w:rFonts w:ascii="Arial" w:cs="Arial" w:eastAsia="Arial" w:hAnsi="Arial"/>
          <w:color w:val="1A1A1A"/>
          <w:sz w:val="22"/>
          <w:szCs w:val="22"/>
        </w:rPr>
        <w:t xml:space="preserve">Report effect sizes and confidence intervals alongside all p-values</w:t>
      </w:r>
    </w:p>
    <w:p>
      <w:pPr>
        <w:pStyle w:val="ListParagraph"/>
        <w:numPr>
          <w:ilvl w:val="0"/>
          <w:numId w:val="3"/>
        </w:numPr>
        <w:spacing w:after="60" w:before="40"/>
      </w:pPr>
      <w:r>
        <w:rPr>
          <w:rFonts w:ascii="Arial" w:cs="Arial" w:eastAsia="Arial" w:hAnsi="Arial"/>
          <w:color w:val="1A1A1A"/>
          <w:sz w:val="22"/>
          <w:szCs w:val="22"/>
        </w:rPr>
        <w:t xml:space="preserve">Write interpretations in plain language for non-technical readers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Master Survey Analysis Syntax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PROJECT: Bank Customer Experience Survey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AUTHOR: Kajola Gbenga Adewale | Prodigy Training Hub | 2026</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1: Import.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 /TYPE=XLS /FILE='C:/ProdigyHub/Data/bank_survey.xlsx'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/SHEET=NAME 'Survey_Raw' /READNAMES=ON. CACHE.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2: Variable properties.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q1 'Staff are professional and courteous'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q2 'My problem was resolved on first contact'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q3 'Branch environment was clean and welcoming'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q4 'Digital services were easy to use'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q5 'I would recommend this bank to a friend'.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q1 TO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1 'Strongly Disagree' 2 'Disagree' 3 'Neutral' 4 'Agree' 5 'Strongly Agree'.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MISSING VALUES q1 TO q5 (99).</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q1 TO q5 (ORDINAL).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3: Data audit.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gender educ income q1 TO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MODE /MISSING = INCLUDE.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EXAMINE VARIABLES = age /STATISTICS DESCRIPTIVES EXTREME.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4: Exclude cases with &gt; 2 missing Likert responses.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COUNT miss_count = q1 TO q5 (SYSMIS).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SELECT IF (miss_count &lt;= 2).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5: Composite score (mean of at least 3 of 5 items).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satisfaction = MEAN.3(q1, q2, q3, q4,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satisfaction 'Overall Satisfaction Score (Mean 1-5)'.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satisfaction (SCALE).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6: Reliability.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RELIABILITY /VARIABLES = q1 q2 q3 q4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/SCALE('Satisfaction Scale')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/MODEL=ALPHA /SUMMARY = TOTAL.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7: Descriptives.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MEANS TABLES = satisfaction BY gender educ income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MEAN STDDEV COUNT.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STEP 8: Inferential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 /K-W = satisfaction BY educ(1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ONEWAY satisfaction BY educ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DESCRIPTIVES HOMOGENEITY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/POSTHOC = TUKEY ALPHA(.05).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NONPAR CORR /VARIABLES = satisfaction age income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 = SPEARMAN TWOTAIL NOSIG.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THIRTEEN</w:t>
            </w:r>
          </w:p>
          <w:p>
            <w:pPr>
              <w:jc w:val="center"/>
            </w:pPr>
            <w:r>
              <w:rPr>
                <w:rFonts w:ascii="Arial" w:cs="Arial" w:eastAsia="Arial" w:hAnsi="Arial"/>
                <w:b/>
                <w:bCs/>
                <w:color w:val="FFFFFF"/>
                <w:sz w:val="34"/>
                <w:szCs w:val="34"/>
              </w:rPr>
              <w:t xml:space="preserve">DATA SCIENCE WORKFLOW AND REAL-WORLD PROJECTS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30</w:t>
            </w:r>
          </w:p>
          <w:p>
            <w:pPr>
              <w:spacing w:after="60" w:before="0"/>
              <w:jc w:val="center"/>
            </w:pPr>
            <w:r>
              <w:rPr>
                <w:rFonts w:ascii="Arial" w:cs="Arial" w:eastAsia="Arial" w:hAnsi="Arial"/>
                <w:b/>
                <w:bCs/>
                <w:color w:val="FFFFFF"/>
                <w:sz w:val="38"/>
                <w:szCs w:val="38"/>
              </w:rPr>
              <w:t xml:space="preserve">CRISP-DM and End-to-End Projects</w:t>
            </w:r>
          </w:p>
          <w:p>
            <w:pPr>
              <w:spacing w:after="0" w:before="40"/>
              <w:jc w:val="center"/>
            </w:pPr>
            <w:r>
              <w:rPr>
                <w:rFonts w:ascii="Arial" w:cs="Arial" w:eastAsia="Arial" w:hAnsi="Arial"/>
                <w:color w:val="D6E4F0"/>
                <w:sz w:val="22"/>
                <w:szCs w:val="22"/>
              </w:rPr>
              <w:t xml:space="preserve">Four Complete Analytics Projects Across Healthcare, Finance, HR, and Marketing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Apply the CRISP-DM framework to structure any analytics project.</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Complete a healthcare patient readmission prediction project end-to-end.</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Build a financial credit risk scoring model with concrete business impact recommendations.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Design an HR attrition prediction system including a CHAID decision tree.</w:t>
            </w:r>
          </w:p>
          <w:p>
            <w:pPr>
              <w:spacing w:after="40" w:before="40"/>
            </w:pPr>
            <w:r>
              <w:rPr>
                <w:rFonts w:ascii="Arial" w:cs="Arial" w:eastAsia="Arial" w:hAnsi="Arial"/>
                <w:b/>
                <w:bCs/>
                <w:color w:val="2E5FA3"/>
                <w:sz w:val="22"/>
                <w:szCs w:val="22"/>
              </w:rPr>
              <w:t xml:space="preserve">5.  </w:t>
            </w:r>
            <w:r>
              <w:rPr>
                <w:rFonts w:ascii="Arial" w:cs="Arial" w:eastAsia="Arial" w:hAnsi="Arial"/>
                <w:color w:val="1A1A1A"/>
                <w:sz w:val="22"/>
                <w:szCs w:val="22"/>
              </w:rPr>
              <w:t xml:space="preserve">Execute a marketing customer segmentation project with measurable campaign outcomes.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30.1  The CRISP-DM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Questions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Tools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Business Understanding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problem? What defines success?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Consultant role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Project brief, research questions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Data Understanding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data is available? How clean is it?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CODEBOOK, FREQUENCIES, EXAMINE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quality report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Data Preparation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How do we clean and restructure the data?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RECODE, COMPUTE, MVA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Clean .sav dataset + documented .sps Syntax</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Modelling</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Which method best answers the question?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Regression, decision tree, cluster, factor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output + performance metrics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Evaluation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Does the model work well enough?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Classification table, R², AUC, RMSE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Evaluation report; accept/reject decision</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 Deployment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How do we deliver insights sustainably?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Exported output; Syntax for automation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Report, dashboard, scheduled Syntax pipeline</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30.2  Project 1: Healthcare Analytics — Patient Readmission (LUTH)</w:t>
      </w:r>
    </w:p>
    <w:p>
      <w:pPr>
        <w:spacing w:after="100" w:before="60"/>
        <w:jc w:val="both"/>
      </w:pPr>
      <w:r>
        <w:rPr>
          <w:rFonts w:ascii="Arial" w:cs="Arial" w:eastAsia="Arial" w:hAnsi="Arial"/>
          <w:color w:val="1A1A1A"/>
          <w:sz w:val="22"/>
          <w:szCs w:val="22"/>
        </w:rPr>
        <w:t xml:space="preserve">Business Understanding: LUTH needs to predict 30-day readmission after discharge to prioritise follow-up support. Success: AUC &gt; .75, sensitivity &gt; 70%.</w:t>
      </w:r>
    </w:p>
    <w:p>
      <w:pPr>
        <w:spacing w:after="80" w:before="80"/>
      </w:pPr>
      <w:r>
        <w:t xml:space="preserve"/>
      </w:r>
    </w:p>
    <w:p>
      <w:pPr>
        <w:spacing w:after="100" w:before="60"/>
        <w:jc w:val="both"/>
      </w:pPr>
      <w:r>
        <w:rPr>
          <w:rFonts w:ascii="Arial" w:cs="Arial" w:eastAsia="Arial" w:hAnsi="Arial"/>
          <w:color w:val="1A1A1A"/>
          <w:sz w:val="22"/>
          <w:szCs w:val="22"/>
        </w:rPr>
        <w:t xml:space="preserve">Dataset: 3,200 discharge records. Variables: age, gender, diagnosis category, length_of_stay, prev_admissions, comorbidities, discharge_type, insurance_type, readmitted_30d (0/1).</w:t>
      </w:r>
    </w:p>
    <w:p>
      <w:pPr>
        <w:spacing w:after="80" w:before="80"/>
      </w:pPr>
      <w:r>
        <w:t xml:space="preserve"/>
      </w:r>
    </w:p>
    <w:p>
      <w:pPr>
        <w:spacing w:after="100" w:before="60"/>
        <w:jc w:val="both"/>
      </w:pPr>
      <w:r>
        <w:rPr>
          <w:rFonts w:ascii="Arial" w:cs="Arial" w:eastAsia="Arial" w:hAnsi="Arial"/>
          <w:color w:val="1A1A1A"/>
          <w:sz w:val="22"/>
          <w:szCs w:val="22"/>
        </w:rPr>
        <w:t xml:space="preserve">Preparation: Log-transform length_of_stay. Dummy-code discharge_type. Mean-impute prev_admissions (4.2% missing). 70/30 split.</w:t>
      </w:r>
    </w:p>
    <w:p>
      <w:pPr>
        <w:spacing w:after="80" w:before="80"/>
      </w:pPr>
      <w:r>
        <w:t xml:space="preserve"/>
      </w:r>
    </w:p>
    <w:p>
      <w:pPr>
        <w:spacing w:after="100" w:before="60"/>
        <w:jc w:val="both"/>
      </w:pPr>
      <w:r>
        <w:rPr>
          <w:rFonts w:ascii="Arial" w:cs="Arial" w:eastAsia="Arial" w:hAnsi="Arial"/>
          <w:color w:val="1A1A1A"/>
          <w:sz w:val="22"/>
          <w:szCs w:val="22"/>
        </w:rPr>
        <w:t xml:space="preserve">Model: Binary logistic regression. Nagelkerke R² = .38. Test set: Accuracy = 81%, Sensitivity = 74%, Specificity = 83%, AUC = .82.</w:t>
      </w:r>
    </w:p>
    <w:p>
      <w:pPr>
        <w:spacing w:after="80" w:before="80"/>
      </w:pPr>
      <w:r>
        <w:t xml:space="preserve"/>
      </w:r>
    </w:p>
    <w:p>
      <w:pPr>
        <w:spacing w:after="100" w:before="60"/>
        <w:jc w:val="both"/>
      </w:pPr>
      <w:r>
        <w:rPr>
          <w:rFonts w:ascii="Arial" w:cs="Arial" w:eastAsia="Arial" w:hAnsi="Arial"/>
          <w:color w:val="1A1A1A"/>
          <w:sz w:val="22"/>
          <w:szCs w:val="22"/>
        </w:rPr>
        <w:t xml:space="preserve">Deployment: Syntax runs nightly. Patients with P(readmission) &gt; 0.40 added automatically to the follow-up call queue.</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30.3  Project 2: Financial Analytics — Credit Risk Scoring</w:t>
      </w:r>
    </w:p>
    <w:p>
      <w:pPr>
        <w:spacing w:after="100" w:before="60"/>
        <w:jc w:val="both"/>
      </w:pPr>
      <w:r>
        <w:rPr>
          <w:rFonts w:ascii="Arial" w:cs="Arial" w:eastAsia="Arial" w:hAnsi="Arial"/>
          <w:color w:val="1A1A1A"/>
          <w:sz w:val="22"/>
          <w:szCs w:val="22"/>
        </w:rPr>
        <w:t xml:space="preserve">Dataset: 8,500 loan applications. Outcome: default_flag (0/1). Predictors: age, monthly_income, credit_score, loan_to_income_ratio, employment_type, collateral_value.</w:t>
      </w:r>
    </w:p>
    <w:p>
      <w:pPr>
        <w:spacing w:after="80" w:before="80"/>
      </w:pPr>
      <w:r>
        <w:t xml:space="preserve"/>
      </w:r>
    </w:p>
    <w:p>
      <w:pPr>
        <w:spacing w:after="100" w:before="60"/>
        <w:jc w:val="both"/>
      </w:pPr>
      <w:r>
        <w:rPr>
          <w:rFonts w:ascii="Arial" w:cs="Arial" w:eastAsia="Arial" w:hAnsi="Arial"/>
          <w:color w:val="1A1A1A"/>
          <w:sz w:val="22"/>
          <w:szCs w:val="22"/>
        </w:rPr>
        <w:t xml:space="preserve">Results: Nagelkerke R² = .44. Accuracy = 84%. AUC = .88. Key finding: loan_to_income_ratio Exp(B) = 4.7; credit_score Exp(B) = 0.97.</w:t>
      </w:r>
    </w:p>
    <w:p>
      <w:pPr>
        <w:spacing w:after="80" w:before="80"/>
      </w:pPr>
      <w:r>
        <w:t xml:space="preserve"/>
      </w:r>
    </w:p>
    <w:p>
      <w:pPr>
        <w:spacing w:after="100" w:before="60"/>
        <w:jc w:val="both"/>
      </w:pPr>
      <w:r>
        <w:rPr>
          <w:rFonts w:ascii="Arial" w:cs="Arial" w:eastAsia="Arial" w:hAnsi="Arial"/>
          <w:color w:val="1A1A1A"/>
          <w:sz w:val="22"/>
          <w:szCs w:val="22"/>
        </w:rPr>
        <w:t xml:space="preserve">Business impact: Applicants with loan_to_income_ratio &gt; 0.40 now require additional collateral. Next quarter shows 11% reduction in new defaults.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30.4  Project 3: HR Analytics — Employee Attrition Prediction</w:t>
      </w:r>
    </w:p>
    <w:p>
      <w:pPr>
        <w:spacing w:after="100" w:before="60"/>
        <w:jc w:val="both"/>
      </w:pPr>
      <w:r>
        <w:rPr>
          <w:rFonts w:ascii="Arial" w:cs="Arial" w:eastAsia="Arial" w:hAnsi="Arial"/>
          <w:color w:val="1A1A1A"/>
          <w:sz w:val="22"/>
          <w:szCs w:val="22"/>
        </w:rPr>
        <w:t xml:space="preserve">Dataset: 1,470 HR records. Outcome: attrition (0=Stayed, 1=Left). EFA first: job_satisfaction, environment_satisfaction, relationship_satisfaction, and job_involvement load together → compute engagement_score.</w:t>
      </w:r>
    </w:p>
    <w:p>
      <w:pPr>
        <w:spacing w:after="80" w:before="80"/>
      </w:pPr>
      <w:r>
        <w:t xml:space="preserve"/>
      </w:r>
    </w:p>
    <w:p>
      <w:pPr>
        <w:spacing w:after="100" w:before="60"/>
        <w:jc w:val="both"/>
      </w:pPr>
      <w:r>
        <w:rPr>
          <w:rFonts w:ascii="Arial" w:cs="Arial" w:eastAsia="Arial" w:hAnsi="Arial"/>
          <w:color w:val="1A1A1A"/>
          <w:sz w:val="22"/>
          <w:szCs w:val="22"/>
        </w:rPr>
        <w:t xml:space="preserve">Logistic regression key findings: overtime Exp(B) = 3.8, engagement_score Exp(B) = 0.51, monthly_income Exp(B) = 0.998.</w:t>
      </w:r>
    </w:p>
    <w:p>
      <w:pPr>
        <w:spacing w:after="80" w:before="80"/>
      </w:pPr>
      <w:r>
        <w:t xml:space="preserve"/>
      </w:r>
    </w:p>
    <w:p>
      <w:pPr>
        <w:spacing w:after="100" w:before="60"/>
        <w:jc w:val="both"/>
      </w:pPr>
      <w:r>
        <w:rPr>
          <w:rFonts w:ascii="Arial" w:cs="Arial" w:eastAsia="Arial" w:hAnsi="Arial"/>
          <w:color w:val="1A1A1A"/>
          <w:sz w:val="22"/>
          <w:szCs w:val="22"/>
        </w:rPr>
        <w:t xml:space="preserve">CHAID decision tree: First split on overtime. Among overtime workers, second split on engagement_score. Highest-risk segment: overtime + low engagement + income below N250,000/month — attrition rate 68%.</w:t>
      </w:r>
    </w:p>
    <w:p>
      <w:pPr>
        <w:spacing w:after="80" w:before="80"/>
      </w:pPr>
      <w:r>
        <w:t xml:space="preserve"/>
      </w:r>
    </w:p>
    <w:p>
      <w:pPr>
        <w:spacing w:after="100" w:before="60"/>
        <w:jc w:val="both"/>
      </w:pPr>
      <w:r>
        <w:rPr>
          <w:rFonts w:ascii="Arial" w:cs="Arial" w:eastAsia="Arial" w:hAnsi="Arial"/>
          <w:color w:val="1A1A1A"/>
          <w:sz w:val="22"/>
          <w:szCs w:val="22"/>
        </w:rPr>
        <w:t xml:space="preserve">HR action: Targeted retention programme for 143 employees matching the highest-risk profile. Attrition in this segment reduced from 68% to 31% over 6 months.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30.5  Project 4: Marketing Analytics — Customer Segmentation</w:t>
      </w:r>
    </w:p>
    <w:p>
      <w:pPr>
        <w:spacing w:after="100" w:before="60"/>
        <w:jc w:val="both"/>
      </w:pPr>
      <w:r>
        <w:rPr>
          <w:rFonts w:ascii="Arial" w:cs="Arial" w:eastAsia="Arial" w:hAnsi="Arial"/>
          <w:color w:val="1A1A1A"/>
          <w:sz w:val="22"/>
          <w:szCs w:val="22"/>
        </w:rPr>
        <w:t xml:space="preserve">Dataset: 5,000 bank customers. Two-Step Clustering selects K=5. Cluster profiles: Digital Native High-Value (14%, 38% of revenue), Traditional Loyal (22%, 28%), Growing Professionals (19%, 18%), Low-Engagement Young (25%, 9%), At-Risk Churners (20%, 7%).</w:t>
      </w:r>
    </w:p>
    <w:p>
      <w:pPr>
        <w:spacing w:after="80" w:before="80"/>
      </w:pPr>
      <w:r>
        <w:t xml:space="preserve"/>
      </w:r>
    </w:p>
    <w:p>
      <w:pPr>
        <w:spacing w:after="100" w:before="60"/>
        <w:jc w:val="both"/>
      </w:pPr>
      <w:r>
        <w:rPr>
          <w:rFonts w:ascii="Arial" w:cs="Arial" w:eastAsia="Arial" w:hAnsi="Arial"/>
          <w:color w:val="1A1A1A"/>
          <w:sz w:val="22"/>
          <w:szCs w:val="22"/>
        </w:rPr>
        <w:t xml:space="preserve">Campaign outcome: Response rate 2.9x higher than previous untargeted campaigns. Net new product revenue N82 million attributable to segmentation-driven targeting.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FOURTEEN</w:t>
            </w:r>
          </w:p>
          <w:p>
            <w:pPr>
              <w:jc w:val="center"/>
            </w:pPr>
            <w:r>
              <w:rPr>
                <w:rFonts w:ascii="Arial" w:cs="Arial" w:eastAsia="Arial" w:hAnsi="Arial"/>
                <w:b/>
                <w:bCs/>
                <w:color w:val="FFFFFF"/>
                <w:sz w:val="34"/>
                <w:szCs w:val="34"/>
              </w:rPr>
              <w:t xml:space="preserve">SPSS SYNTAX PROGRAMMING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31</w:t>
            </w:r>
          </w:p>
          <w:p>
            <w:pPr>
              <w:spacing w:after="60" w:before="0"/>
              <w:jc w:val="center"/>
            </w:pPr>
            <w:r>
              <w:rPr>
                <w:rFonts w:ascii="Arial" w:cs="Arial" w:eastAsia="Arial" w:hAnsi="Arial"/>
                <w:b/>
                <w:bCs/>
                <w:color w:val="FFFFFF"/>
                <w:sz w:val="38"/>
                <w:szCs w:val="38"/>
              </w:rPr>
              <w:t xml:space="preserve">SPSS Syntax Programming</w:t>
            </w:r>
          </w:p>
          <w:p>
            <w:pPr>
              <w:spacing w:after="0" w:before="40"/>
              <w:jc w:val="center"/>
            </w:pPr>
            <w:r>
              <w:rPr>
                <w:rFonts w:ascii="Arial" w:cs="Arial" w:eastAsia="Arial" w:hAnsi="Arial"/>
                <w:color w:val="D6E4F0"/>
                <w:sz w:val="22"/>
                <w:szCs w:val="22"/>
              </w:rPr>
              <w:t xml:space="preserve">Fundamentals, Transformation Commands, DO REPEAT, Loops, Macros, and OMS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Write correct SPSS Syntax for all major procedures in this textbook.</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Use DO REPEAT for efficient processing of multiple parallel variables.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Write parameterised macros using DEFINE / !ENDDEFINE for reusable routines.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Use the Output Management System (OMS) to automate report export to Excel.</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31.1  Why Syntax Is the Professional Standard</w:t>
      </w:r>
    </w:p>
    <w:p>
      <w:pPr>
        <w:pStyle w:val="ListParagraph"/>
        <w:numPr>
          <w:ilvl w:val="0"/>
          <w:numId w:val="2"/>
        </w:numPr>
        <w:spacing w:after="60" w:before="40"/>
      </w:pPr>
      <w:r>
        <w:rPr>
          <w:rFonts w:ascii="Arial" w:cs="Arial" w:eastAsia="Arial" w:hAnsi="Arial"/>
          <w:color w:val="1A1A1A"/>
          <w:sz w:val="22"/>
          <w:szCs w:val="22"/>
        </w:rPr>
        <w:t xml:space="preserve">Reproducibility: a Syntax file documents exactly what was done. Running it on new data reproduces the entire analysis.</w:t>
      </w:r>
    </w:p>
    <w:p>
      <w:pPr>
        <w:pStyle w:val="ListParagraph"/>
        <w:numPr>
          <w:ilvl w:val="0"/>
          <w:numId w:val="2"/>
        </w:numPr>
        <w:spacing w:after="60" w:before="40"/>
      </w:pPr>
      <w:r>
        <w:rPr>
          <w:rFonts w:ascii="Arial" w:cs="Arial" w:eastAsia="Arial" w:hAnsi="Arial"/>
          <w:color w:val="1A1A1A"/>
          <w:sz w:val="22"/>
          <w:szCs w:val="22"/>
        </w:rPr>
        <w:t xml:space="preserve">Automation: scheduled Syntax execution allows monthly reports to be generated without manual intervention.</w:t>
      </w:r>
    </w:p>
    <w:p>
      <w:pPr>
        <w:pStyle w:val="ListParagraph"/>
        <w:numPr>
          <w:ilvl w:val="0"/>
          <w:numId w:val="2"/>
        </w:numPr>
        <w:spacing w:after="60" w:before="40"/>
      </w:pPr>
      <w:r>
        <w:rPr>
          <w:rFonts w:ascii="Arial" w:cs="Arial" w:eastAsia="Arial" w:hAnsi="Arial"/>
          <w:color w:val="1A1A1A"/>
          <w:sz w:val="22"/>
          <w:szCs w:val="22"/>
        </w:rPr>
        <w:t xml:space="preserve">Transparency: every analytical decision is explicit. There is no possibility of accidentally clicking the wrong dialogue box.</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31.2  Syntax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Command Terminator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Every command ends with a period (.)</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FREQUENCIES VARIABLES = age.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Comments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Lines beginning with * are comments and are ignored by SPSS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This line is a comment.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Case Sensitivity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Commands and variable names are case-insensitive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FREQUENCIES = Frequencies = frequencies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Subcommands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Begin with a forward slash (/)</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FREQUENCIES VARIABLES=age /STATISTICS=MEAN.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Keywords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HIGHEST, LOWEST, SYSMIS have special meaning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RECODE var (LOWEST THRU 0 = 0).</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String Values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Enclose in single quotes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VALUE LABELS gender 1 'Male' 2 'Female'.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Complete Transformation Command Reference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COMPUTE — Create or modify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total_score = q1 + q2 + q3 + q4 +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mean_score = MEAN.3(q1, q2, q3, q4, q5).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IF — Conditional computation.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high_risk = 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(credit_score &lt; 600 AND loan_ratio &gt; 0.4) high_risk = 1.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SELECT IF — Keep cases meeting a condition permanently.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SELECT IF (age &gt;= 18 AND NOT SYSMIS(income_amount)).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FILTER — Temporary filter without deleting cases.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filter_flag = (gender = 1). FILTER BY filter_flag.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 analysis on males only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FILTER OFF.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SORT CASES.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SORT CASES BY income_amount (D).  * D = Descending; A = Ascending.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SPLIT FILE — Run analyses separately per 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SORT CASES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SPLIT FILE SEPARATE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 any analysis runs once per gender group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SPLIT FILE OFF.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AGGREGATE — Compute group-level statistics, add back to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AGGREGATE OUTFILE = * MODE=ADDVARIABLES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/BREAK = income_group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/group_mean_sat = MEAN(satisfaction_score)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/group_n = 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DO REPEAT and MACRO Programming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DO REPEAT — Apply the same operation to multiple parallel variables.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DO REPEAT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OldVar = q1 q2 q3 q4 q5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/NewVar = q1r q2r q3r q4r q5r.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RECODE OldVar (1=5)(2=4)(3=3)(4=2)(5=1)(ELSE=SYSMIS) INTO NewVar.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END REPEAT.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DEFINE / !ENDDEFINE — Parameterised macro.</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DEFINE !run_freq(var = !TOKENS(1))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FREQUENCIES VARIABLES = !var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MODE MEAN STDDEV</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/ORDER =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!ENDDEFINE.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Call the macro for each variable: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!run_freq var =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!run_freq var =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!run_freq var = satisfaction.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Output Management System — Auto-Export to Excel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OMS captures all specified procedure output and routes it to Excel.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OMS SELECT TABLES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/IF COMMANDS=['Frequencies' 'Descriptives' 'Crosstabs' 'Regression']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/DESTINATION FORMAT=XLSX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OUTFILE='C:/ProdigyHub/Reports/Monthly_Analysis.xlsx'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/TAG='OutputCapture'.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Run all desired analyses here.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VARIABLES=gender educ_level.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VARIABLES=age satisfaction_score income_amount.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Stop OMS and close the Excel file.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OMSEND TAG=['OutputCapture'].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32</w:t>
            </w:r>
          </w:p>
          <w:p>
            <w:pPr>
              <w:spacing w:after="60" w:before="0"/>
              <w:jc w:val="center"/>
            </w:pPr>
            <w:r>
              <w:rPr>
                <w:rFonts w:ascii="Arial" w:cs="Arial" w:eastAsia="Arial" w:hAnsi="Arial"/>
                <w:b/>
                <w:bCs/>
                <w:color w:val="FFFFFF"/>
                <w:sz w:val="38"/>
                <w:szCs w:val="38"/>
              </w:rPr>
              <w:t xml:space="preserve">Python Integration with SPSS</w:t>
            </w:r>
          </w:p>
          <w:p>
            <w:pPr>
              <w:spacing w:after="0" w:before="40"/>
              <w:jc w:val="center"/>
            </w:pPr>
            <w:r>
              <w:rPr>
                <w:rFonts w:ascii="Arial" w:cs="Arial" w:eastAsia="Arial" w:hAnsi="Arial"/>
                <w:color w:val="D6E4F0"/>
                <w:sz w:val="22"/>
                <w:szCs w:val="22"/>
              </w:rPr>
              <w:t xml:space="preserve">BEGIN PROGRAM Blocks, Data Access, ML Integration, and Report Automation</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Write Python code inside SPSS Syntax using BEGIN PROGRAM / END PROGRAM blocks.</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Access and modify the active SPSS dataset from Python using spssdata.</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Run scikit-learn machine learning models on SPSS-prepared datasets.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Automate monthly report generation using dynamic file paths and Python + SPSS.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32.1  Why Python + SPSS?</w:t>
      </w:r>
    </w:p>
    <w:p>
      <w:pPr>
        <w:spacing w:after="100" w:before="60"/>
        <w:jc w:val="both"/>
      </w:pPr>
      <w:r>
        <w:rPr>
          <w:rFonts w:ascii="Arial" w:cs="Arial" w:eastAsia="Arial" w:hAnsi="Arial"/>
          <w:color w:val="1A1A1A"/>
          <w:sz w:val="22"/>
          <w:szCs w:val="22"/>
        </w:rPr>
        <w:t xml:space="preserve">SPSS Statistics includes a Python integration that allows Python code to be embedded directly within a Syntax file. This combines SPSS's statistical procedures and output formatting with Python's flexibility for data manipulation, machine learning, API calls, and custom visualisation. The combination is more powerful than either tool alone.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Python Block in SPSS Syntax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BEGIN PROGRAM PYTHON3.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import spss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import spssdata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import pandas as pd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Get the active SPSS dataset into a pandas DataFrame.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with spssdata.Spssdata(indexes=[0,1,2,3,4]) as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df = pd.DataFrame(data, columns=['age','gender','income','credit','default'])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Run sklearn logistic regression on SPSS-prepared data.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from sklearn.linear_model import LogisticRegression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from sklearn.metrics import roc_auc_score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X = df[['age','income','credit']].dropna()</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y = df.loc[X.index, 'default']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model = LogisticRegression()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model.fit(X, 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y_pred_prob = model.predict_proba(X)[:,1]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auc = roc_auc_score(y, y_pred_prob)</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print(f'sklearn Logistic Regression AUC: {auc:.4f}')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for feat, coef in zip(['age','income','credit'], model.coef_[0]):</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print(f'  {feat}: coefficient = {coef:.4f}')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END PROGRAM.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Monthly Report Automation with Dynamic File Paths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BEGIN PROGRAM PYTHON3.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import spss, datetime, os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Build dynamic file path using current month and year.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today = datetime.date.today()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month_str = today.strftime('%Y_%m')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data_path = f'C:/ProdigyHub/Data/bank_survey_{month_str}.xlsx'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os.path.exists(data_path):</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spss.Submit(f"""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GET DATA /TYPE=XLS /FILE='{data_path}'</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/SHEET=NAME 'Survey' /READNAMES=ON.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CACHE.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print(f'Data loaded successfully: {data_path}')</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else: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print(f'ERROR: Data file not found for {month_str}')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END PROGRAM.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EXECUTE.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FIFTEEN</w:t>
            </w:r>
          </w:p>
          <w:p>
            <w:pPr>
              <w:jc w:val="center"/>
            </w:pPr>
            <w:r>
              <w:rPr>
                <w:rFonts w:ascii="Arial" w:cs="Arial" w:eastAsia="Arial" w:hAnsi="Arial"/>
                <w:b/>
                <w:bCs/>
                <w:color w:val="FFFFFF"/>
                <w:sz w:val="34"/>
                <w:szCs w:val="34"/>
              </w:rPr>
              <w:t xml:space="preserve">RESPONSIBLE DATA SCIENCE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33</w:t>
            </w:r>
          </w:p>
          <w:p>
            <w:pPr>
              <w:spacing w:after="60" w:before="0"/>
              <w:jc w:val="center"/>
            </w:pPr>
            <w:r>
              <w:rPr>
                <w:rFonts w:ascii="Arial" w:cs="Arial" w:eastAsia="Arial" w:hAnsi="Arial"/>
                <w:b/>
                <w:bCs/>
                <w:color w:val="FFFFFF"/>
                <w:sz w:val="38"/>
                <w:szCs w:val="38"/>
              </w:rPr>
              <w:t xml:space="preserve">Data Ethics, Privacy, and Responsible Analytics</w:t>
            </w:r>
          </w:p>
          <w:p>
            <w:pPr>
              <w:spacing w:after="0" w:before="40"/>
              <w:jc w:val="center"/>
            </w:pPr>
            <w:r>
              <w:rPr>
                <w:rFonts w:ascii="Arial" w:cs="Arial" w:eastAsia="Arial" w:hAnsi="Arial"/>
                <w:color w:val="D6E4F0"/>
                <w:sz w:val="22"/>
                <w:szCs w:val="22"/>
              </w:rPr>
              <w:t xml:space="preserve">NDPA Compliance, Algorithmic Bias, Fairness Audits, and Responsible Reporting</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80"/>
              <w:left w:type="dxa" w:w="200"/>
              <w:bottom w:type="dxa" w:w="80"/>
              <w:right w:type="dxa" w:w="200"/>
            </w:tcMar>
          </w:tcPr>
          <w:p>
            <w:r>
              <w:rPr>
                <w:rFonts w:ascii="Arial" w:cs="Arial" w:eastAsia="Arial" w:hAnsi="Arial"/>
                <w:b/>
                <w:bCs/>
                <w:color w:val="FFFFFF"/>
                <w:sz w:val="24"/>
                <w:szCs w:val="24"/>
              </w:rPr>
              <w:t xml:space="preserve">Learning Objectives</w:t>
            </w:r>
          </w:p>
        </w:tc>
      </w:tr>
      <w:tr>
        <w:tc>
          <w:tcPr>
            <w:tcBorders>
              <w:top w:val="single" w:color="2E5FA3" w:sz="4"/>
              <w:left w:val="single" w:color="2E5FA3" w:sz="4"/>
              <w:bottom w:val="single" w:color="2E5FA3" w:sz="4"/>
              <w:right w:val="single" w:color="2E5FA3" w:sz="4"/>
            </w:tcBorders>
            <w:shd w:fill="D6E4F0" w:val="clear"/>
            <w:tcMar>
              <w:top w:type="dxa" w:w="100"/>
              <w:left w:type="dxa" w:w="200"/>
              <w:bottom w:type="dxa" w:w="100"/>
              <w:right w:type="dxa" w:w="200"/>
            </w:tcMar>
          </w:tcPr>
          <w:p>
            <w:pPr>
              <w:spacing w:after="80" w:before="0"/>
            </w:pPr>
            <w:r>
              <w:rPr>
                <w:rFonts w:ascii="Arial" w:cs="Arial" w:eastAsia="Arial" w:hAnsi="Arial"/>
                <w:b/>
                <w:bCs/>
                <w:color w:val="1B3A6B"/>
                <w:sz w:val="22"/>
                <w:szCs w:val="22"/>
              </w:rPr>
              <w:t xml:space="preserve">By the end of this chapter, you should be able to:</w:t>
            </w:r>
          </w:p>
          <w:p>
            <w:pPr>
              <w:spacing w:after="40" w:before="40"/>
            </w:pPr>
            <w:r>
              <w:rPr>
                <w:rFonts w:ascii="Arial" w:cs="Arial" w:eastAsia="Arial" w:hAnsi="Arial"/>
                <w:b/>
                <w:bCs/>
                <w:color w:val="2E5FA3"/>
                <w:sz w:val="22"/>
                <w:szCs w:val="22"/>
              </w:rPr>
              <w:t xml:space="preserve">1.  </w:t>
            </w:r>
            <w:r>
              <w:rPr>
                <w:rFonts w:ascii="Arial" w:cs="Arial" w:eastAsia="Arial" w:hAnsi="Arial"/>
                <w:color w:val="1A1A1A"/>
                <w:sz w:val="22"/>
                <w:szCs w:val="22"/>
              </w:rPr>
              <w:t xml:space="preserve">Understand the NDPA 2023 principles and their implications for analytics work.</w:t>
            </w:r>
          </w:p>
          <w:p>
            <w:pPr>
              <w:spacing w:after="40" w:before="40"/>
            </w:pPr>
            <w:r>
              <w:rPr>
                <w:rFonts w:ascii="Arial" w:cs="Arial" w:eastAsia="Arial" w:hAnsi="Arial"/>
                <w:b/>
                <w:bCs/>
                <w:color w:val="2E5FA3"/>
                <w:sz w:val="22"/>
                <w:szCs w:val="22"/>
              </w:rPr>
              <w:t xml:space="preserve">2.  </w:t>
            </w:r>
            <w:r>
              <w:rPr>
                <w:rFonts w:ascii="Arial" w:cs="Arial" w:eastAsia="Arial" w:hAnsi="Arial"/>
                <w:color w:val="1A1A1A"/>
                <w:sz w:val="22"/>
                <w:szCs w:val="22"/>
              </w:rPr>
              <w:t xml:space="preserve">Identify the four mechanisms through which algorithmic bias arises.</w:t>
            </w:r>
          </w:p>
          <w:p>
            <w:pPr>
              <w:spacing w:after="40" w:before="40"/>
            </w:pPr>
            <w:r>
              <w:rPr>
                <w:rFonts w:ascii="Arial" w:cs="Arial" w:eastAsia="Arial" w:hAnsi="Arial"/>
                <w:b/>
                <w:bCs/>
                <w:color w:val="2E5FA3"/>
                <w:sz w:val="22"/>
                <w:szCs w:val="22"/>
              </w:rPr>
              <w:t xml:space="preserve">3.  </w:t>
            </w:r>
            <w:r>
              <w:rPr>
                <w:rFonts w:ascii="Arial" w:cs="Arial" w:eastAsia="Arial" w:hAnsi="Arial"/>
                <w:color w:val="1A1A1A"/>
                <w:sz w:val="22"/>
                <w:szCs w:val="22"/>
              </w:rPr>
              <w:t xml:space="preserve">Conduct a fairness audit in SPSS to detect differential model performance across groups.</w:t>
            </w:r>
          </w:p>
          <w:p>
            <w:pPr>
              <w:spacing w:after="40" w:before="40"/>
            </w:pPr>
            <w:r>
              <w:rPr>
                <w:rFonts w:ascii="Arial" w:cs="Arial" w:eastAsia="Arial" w:hAnsi="Arial"/>
                <w:b/>
                <w:bCs/>
                <w:color w:val="2E5FA3"/>
                <w:sz w:val="22"/>
                <w:szCs w:val="22"/>
              </w:rPr>
              <w:t xml:space="preserve">4.  </w:t>
            </w:r>
            <w:r>
              <w:rPr>
                <w:rFonts w:ascii="Arial" w:cs="Arial" w:eastAsia="Arial" w:hAnsi="Arial"/>
                <w:color w:val="1A1A1A"/>
                <w:sz w:val="22"/>
                <w:szCs w:val="22"/>
              </w:rPr>
              <w:t xml:space="preserve">Apply the six principles of responsible reporting including effect sizes and pre-registration.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33.1  Why Ethics Matters in Data Science</w:t>
      </w:r>
    </w:p>
    <w:p>
      <w:pPr>
        <w:spacing w:after="100" w:before="60"/>
        <w:jc w:val="both"/>
      </w:pPr>
      <w:r>
        <w:rPr>
          <w:rFonts w:ascii="Arial" w:cs="Arial" w:eastAsia="Arial" w:hAnsi="Arial"/>
          <w:color w:val="1A1A1A"/>
          <w:sz w:val="22"/>
          <w:szCs w:val="22"/>
        </w:rPr>
        <w:t xml:space="preserve">Data science is powerful precisely because it reveals patterns that humans cannot perceive unaided. A credit scoring model that inadvertently discriminates by ethnicity, a healthcare algorithm that underserves certain populations, a customer targeting system that exploits vulnerable demographics — all represent real harms that have occurred from data science deployed without ethical scrutiny. As the analyst building the model, you are the first line of defence against these harms. Understanding data ethics is not optional; it is a professional obligation.</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33.2  Data Privacy — The NDPA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NDPA Principle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Analytics Implication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Lawfulness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Personal data may only be processed with a legal basis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Ensure consent or legitimate interest is documented before analysis begins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Purpose Limitation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collected for one purpose may not be used for a materially different purpose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 not repurpose customer data collected for credit assessment for marketing without fresh consent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Minimisation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Collect only the data actually needed for the stated purpose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Remove variables not needed for the analytical objective before processing</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Accuracy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must be kept accurate and up to date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cleaning and validation are legal obligations, not optional good practice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Storage Limitation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should not be retained longer than necessary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Delete datasets containing personal data after the analytical purpose is fulfilled</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Security</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Appropriate technical and organisational measures must protect personal data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Encrypted storage; access controls; secure file transfer protocols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2020" w:sz="6"/>
              <w:left w:val="single" w:color="A02020" w:sz="6"/>
              <w:bottom w:val="single" w:color="A02020" w:sz="6"/>
              <w:right w:val="single" w:color="A02020" w:sz="6"/>
            </w:tcBorders>
            <w:shd w:fill="A02020" w:val="clear"/>
            <w:tcMar>
              <w:top w:type="dxa" w:w="80"/>
              <w:left w:type="dxa" w:w="160"/>
              <w:bottom w:type="dxa" w:w="80"/>
              <w:right w:type="dxa" w:w="160"/>
            </w:tcMar>
          </w:tcPr>
          <w:p>
            <w:r>
              <w:rPr>
                <w:rFonts w:ascii="Arial" w:cs="Arial" w:eastAsia="Arial" w:hAnsi="Arial"/>
                <w:b/>
                <w:bCs/>
                <w:color w:val="FFFFFF"/>
                <w:sz w:val="22"/>
                <w:szCs w:val="22"/>
              </w:rPr>
              <w:t xml:space="preserve">IMPORTANT</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Anonymisation vs Pseudonymisation: removing a name from a record does not make it anonymous</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if other identifiers (age + gender + location + employer) can be combined to re-identify the individual.</w:t>
            </w:r>
          </w:p>
        </w:tc>
      </w:tr>
      <w:tr>
        <w:tc>
          <w:tcPr>
            <w:tcBorders>
              <w:top w:val="single" w:color="A02020" w:sz="4"/>
              <w:left w:val="single" w:color="A02020" w:sz="4"/>
              <w:bottom w:val="single" w:color="A02020" w:sz="4"/>
              <w:right w:val="single" w:color="A02020" w:sz="4"/>
            </w:tcBorders>
            <w:shd w:fill="FDECEA" w:val="clear"/>
            <w:tcMar>
              <w:top w:type="dxa" w:w="60"/>
              <w:left w:type="dxa" w:w="160"/>
              <w:bottom w:type="dxa" w:w="60"/>
              <w:right w:type="dxa" w:w="160"/>
            </w:tcMar>
          </w:tcPr>
          <w:p>
            <w:r>
              <w:rPr>
                <w:rFonts w:ascii="Arial" w:cs="Arial" w:eastAsia="Arial" w:hAnsi="Arial"/>
                <w:color w:val="1A1A1A"/>
                <w:sz w:val="22"/>
                <w:szCs w:val="22"/>
              </w:rPr>
              <w:t xml:space="preserve">Re-identification risk must be assessed before sharing or publishing any dataset derived from personal data.</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33.3  Algorithmic Bias</w:t>
      </w:r>
    </w:p>
    <w:p>
      <w:pPr>
        <w:spacing w:after="100" w:before="60"/>
        <w:jc w:val="both"/>
      </w:pPr>
      <w:r>
        <w:rPr>
          <w:rFonts w:ascii="Arial" w:cs="Arial" w:eastAsia="Arial" w:hAnsi="Arial"/>
          <w:color w:val="1A1A1A"/>
          <w:sz w:val="22"/>
          <w:szCs w:val="22"/>
        </w:rPr>
        <w:t xml:space="preserve">Algorithmic bias occurs when a model produces systematically different outcomes for different demographic groups. Sources include:</w:t>
      </w:r>
    </w:p>
    <w:p>
      <w:pPr>
        <w:pStyle w:val="ListParagraph"/>
        <w:numPr>
          <w:ilvl w:val="0"/>
          <w:numId w:val="2"/>
        </w:numPr>
        <w:spacing w:after="60" w:before="40"/>
      </w:pPr>
      <w:r>
        <w:rPr>
          <w:rFonts w:ascii="Arial" w:cs="Arial" w:eastAsia="Arial" w:hAnsi="Arial"/>
          <w:color w:val="1A1A1A"/>
          <w:sz w:val="22"/>
          <w:szCs w:val="22"/>
        </w:rPr>
        <w:t xml:space="preserve">Historical bias: training data reflects past discriminatory decisions; the model learns to replicate them.</w:t>
      </w:r>
    </w:p>
    <w:p>
      <w:pPr>
        <w:pStyle w:val="ListParagraph"/>
        <w:numPr>
          <w:ilvl w:val="0"/>
          <w:numId w:val="2"/>
        </w:numPr>
        <w:spacing w:after="60" w:before="40"/>
      </w:pPr>
      <w:r>
        <w:rPr>
          <w:rFonts w:ascii="Arial" w:cs="Arial" w:eastAsia="Arial" w:hAnsi="Arial"/>
          <w:color w:val="1A1A1A"/>
          <w:sz w:val="22"/>
          <w:szCs w:val="22"/>
        </w:rPr>
        <w:t xml:space="preserve">Sampling bias: training data underrepresents certain groups; the model performs poorly for underrepresented groups.</w:t>
      </w:r>
    </w:p>
    <w:p>
      <w:pPr>
        <w:pStyle w:val="ListParagraph"/>
        <w:numPr>
          <w:ilvl w:val="0"/>
          <w:numId w:val="2"/>
        </w:numPr>
        <w:spacing w:after="60" w:before="40"/>
      </w:pPr>
      <w:r>
        <w:rPr>
          <w:rFonts w:ascii="Arial" w:cs="Arial" w:eastAsia="Arial" w:hAnsi="Arial"/>
          <w:color w:val="1A1A1A"/>
          <w:sz w:val="22"/>
          <w:szCs w:val="22"/>
        </w:rPr>
        <w:t xml:space="preserve">Measurement bias: the outcome variable or features are measured differently across groups.</w:t>
      </w:r>
    </w:p>
    <w:p>
      <w:pPr>
        <w:pStyle w:val="ListParagraph"/>
        <w:numPr>
          <w:ilvl w:val="0"/>
          <w:numId w:val="2"/>
        </w:numPr>
        <w:spacing w:after="60" w:before="40"/>
      </w:pPr>
      <w:r>
        <w:rPr>
          <w:rFonts w:ascii="Arial" w:cs="Arial" w:eastAsia="Arial" w:hAnsi="Arial"/>
          <w:color w:val="1A1A1A"/>
          <w:sz w:val="22"/>
          <w:szCs w:val="22"/>
        </w:rPr>
        <w:t xml:space="preserve">Proxy discrimination: a model excludes a protected characteristic but uses proxies (postcode, surname) that are correlated with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Fairness Audit in SPSS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After building a model, check whether predictions are equally accurate across groups.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Create a correct_prediction indicator.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correct_prediction = (default_flag = chaid_pred).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Compare model accuracy by gender.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MEANS TABLES = correct_prediction BY gender /CELLS = MEAN COUNT.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Compare predicted default rates by education level.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CROSSTABS /TABLES = educ_level BY chaid_pred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/CELLS = COUNT COLUMN /STATISTICS = CHISQ.</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If accuracy differs significantly across groups,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the model has differential performance — a fairness concern.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Investigate the source: historical bias, sampling bias, or proxy discrimination.</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33.4  Responsible Reporting Principles</w:t>
      </w:r>
    </w:p>
    <w:p>
      <w:pPr>
        <w:pStyle w:val="ListParagraph"/>
        <w:numPr>
          <w:ilvl w:val="0"/>
          <w:numId w:val="2"/>
        </w:numPr>
        <w:spacing w:after="60" w:before="40"/>
      </w:pPr>
      <w:r>
        <w:rPr>
          <w:rFonts w:ascii="Arial" w:cs="Arial" w:eastAsia="Arial" w:hAnsi="Arial"/>
          <w:color w:val="1A1A1A"/>
          <w:sz w:val="22"/>
          <w:szCs w:val="22"/>
        </w:rPr>
        <w:t xml:space="preserve">Report effect sizes alongside p-values. A significant finding with a negligible effect is not a business-relevant finding.</w:t>
      </w:r>
    </w:p>
    <w:p>
      <w:pPr>
        <w:pStyle w:val="ListParagraph"/>
        <w:numPr>
          <w:ilvl w:val="0"/>
          <w:numId w:val="2"/>
        </w:numPr>
        <w:spacing w:after="60" w:before="40"/>
      </w:pPr>
      <w:r>
        <w:rPr>
          <w:rFonts w:ascii="Arial" w:cs="Arial" w:eastAsia="Arial" w:hAnsi="Arial"/>
          <w:color w:val="1A1A1A"/>
          <w:sz w:val="22"/>
          <w:szCs w:val="22"/>
        </w:rPr>
        <w:t xml:space="preserve">Report confidence intervals. They communicate both the estimate and its precision in a single number.</w:t>
      </w:r>
    </w:p>
    <w:p>
      <w:pPr>
        <w:pStyle w:val="ListParagraph"/>
        <w:numPr>
          <w:ilvl w:val="0"/>
          <w:numId w:val="2"/>
        </w:numPr>
        <w:spacing w:after="60" w:before="40"/>
      </w:pPr>
      <w:r>
        <w:rPr>
          <w:rFonts w:ascii="Arial" w:cs="Arial" w:eastAsia="Arial" w:hAnsi="Arial"/>
          <w:color w:val="1A1A1A"/>
          <w:sz w:val="22"/>
          <w:szCs w:val="22"/>
        </w:rPr>
        <w:t xml:space="preserve">Disclose limitations. Every dataset has limitations. Every model has boundary conditions. Report them honestly.</w:t>
      </w:r>
    </w:p>
    <w:p>
      <w:pPr>
        <w:pStyle w:val="ListParagraph"/>
        <w:numPr>
          <w:ilvl w:val="0"/>
          <w:numId w:val="2"/>
        </w:numPr>
        <w:spacing w:after="60" w:before="40"/>
      </w:pPr>
      <w:r>
        <w:rPr>
          <w:rFonts w:ascii="Arial" w:cs="Arial" w:eastAsia="Arial" w:hAnsi="Arial"/>
          <w:color w:val="1A1A1A"/>
          <w:sz w:val="22"/>
          <w:szCs w:val="22"/>
        </w:rPr>
        <w:t xml:space="preserve">Do not p-hack. Running multiple tests until one produces p &lt; .05 and reporting only that test is scientific misconduct.</w:t>
      </w:r>
    </w:p>
    <w:p>
      <w:pPr>
        <w:pStyle w:val="ListParagraph"/>
        <w:numPr>
          <w:ilvl w:val="0"/>
          <w:numId w:val="2"/>
        </w:numPr>
        <w:spacing w:after="60" w:before="40"/>
      </w:pPr>
      <w:r>
        <w:rPr>
          <w:rFonts w:ascii="Arial" w:cs="Arial" w:eastAsia="Arial" w:hAnsi="Arial"/>
          <w:color w:val="1A1A1A"/>
          <w:sz w:val="22"/>
          <w:szCs w:val="22"/>
        </w:rPr>
        <w:t xml:space="preserve">Distinguish statistical significance from practical significance. Always answer: does this difference matter enough to act on?</w:t>
      </w:r>
    </w:p>
    <w:p>
      <w:pPr>
        <w:pStyle w:val="ListParagraph"/>
        <w:numPr>
          <w:ilvl w:val="0"/>
          <w:numId w:val="2"/>
        </w:numPr>
        <w:spacing w:after="60" w:before="40"/>
      </w:pPr>
      <w:r>
        <w:rPr>
          <w:rFonts w:ascii="Arial" w:cs="Arial" w:eastAsia="Arial" w:hAnsi="Arial"/>
          <w:color w:val="1A1A1A"/>
          <w:sz w:val="22"/>
          <w:szCs w:val="22"/>
        </w:rPr>
        <w:t xml:space="preserve">Validate on new data. Never report model performance on the same data used to build the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3A7AC0" w:val="clear"/>
            <w:tcMar>
              <w:top w:type="dxa" w:w="600"/>
              <w:left w:type="dxa" w:w="720"/>
              <w:bottom w:type="dxa" w:w="600"/>
              <w:right w:type="dxa" w:w="720"/>
            </w:tcMar>
          </w:tcPr>
          <w:p>
            <w:pPr>
              <w:spacing w:after="80" w:before="0"/>
              <w:jc w:val="center"/>
            </w:pPr>
            <w:r>
              <w:rPr>
                <w:rFonts w:ascii="Arial" w:cs="Arial" w:eastAsia="Arial" w:hAnsi="Arial"/>
                <w:b/>
                <w:bCs/>
                <w:caps/>
                <w:color w:val="FFFFFF"/>
                <w:sz w:val="28"/>
                <w:szCs w:val="28"/>
              </w:rPr>
              <w:t xml:space="preserve">PART SIXTEEN</w:t>
            </w:r>
          </w:p>
          <w:p>
            <w:pPr>
              <w:jc w:val="center"/>
            </w:pPr>
            <w:r>
              <w:rPr>
                <w:rFonts w:ascii="Arial" w:cs="Arial" w:eastAsia="Arial" w:hAnsi="Arial"/>
                <w:b/>
                <w:bCs/>
                <w:color w:val="FFFFFF"/>
                <w:sz w:val="34"/>
                <w:szCs w:val="34"/>
              </w:rPr>
              <w:t xml:space="preserve">CAPSTONE PROJECTS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34</w:t>
            </w:r>
          </w:p>
          <w:p>
            <w:pPr>
              <w:spacing w:after="60" w:before="0"/>
              <w:jc w:val="center"/>
            </w:pPr>
            <w:r>
              <w:rPr>
                <w:rFonts w:ascii="Arial" w:cs="Arial" w:eastAsia="Arial" w:hAnsi="Arial"/>
                <w:b/>
                <w:bCs/>
                <w:color w:val="FFFFFF"/>
                <w:sz w:val="38"/>
                <w:szCs w:val="38"/>
              </w:rPr>
              <w:t xml:space="preserve">Capstone Project 1 — Sales Analytics</w:t>
            </w:r>
          </w:p>
          <w:p>
            <w:pPr>
              <w:spacing w:after="0" w:before="40"/>
              <w:jc w:val="center"/>
            </w:pPr>
            <w:r>
              <w:rPr>
                <w:rFonts w:ascii="Arial" w:cs="Arial" w:eastAsia="Arial" w:hAnsi="Arial"/>
                <w:color w:val="D6E4F0"/>
                <w:sz w:val="22"/>
                <w:szCs w:val="22"/>
              </w:rPr>
              <w:t xml:space="preserve">ProdigyMart Customer Segmentation, Prediction, and Revenue Forecasting</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34.1  Project Brief</w:t>
      </w:r>
    </w:p>
    <w:p>
      <w:pPr>
        <w:spacing w:after="100" w:before="60"/>
        <w:jc w:val="both"/>
      </w:pPr>
      <w:r>
        <w:rPr>
          <w:rFonts w:ascii="Arial" w:cs="Arial" w:eastAsia="Arial" w:hAnsi="Arial"/>
          <w:color w:val="1A1A1A"/>
          <w:sz w:val="22"/>
          <w:szCs w:val="22"/>
        </w:rPr>
        <w:t xml:space="preserve">ProdigyMart is a Lagos-based supermarket chain with 12 branches. The management team wants to: (a) identify customer segments with distinct purchasing behaviour, (b) understand which characteristics predict high-value purchases, and (c) forecast next quarter's monthly revenue for budget planning.</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34.2  Dataset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customer_id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Unique customer identifier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age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 age in years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gender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1=Male, 2=Female, 3=Other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income_group</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1=Low, 2=Middle, 3=High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branch_type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1=Flagship, 2=Standard, 3=Express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avg_monthly_spend</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monthly spend in Naira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visit_frequency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monthly visits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product_categories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Number of distinct product categories purchased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digital_ratio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Proportion of purchases via mobile app (0-1)</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is_high_value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1=Top 30% by spend, 0=Other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monthly_revenue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Branch monthly revenue (for time series analysis)</w:t>
            </w:r>
          </w:p>
        </w:tc>
      </w:tr>
    </w:tbl>
    <w:p>
      <w:pPr>
        <w:spacing w:after="80" w:before="80"/>
      </w:pPr>
      <w:r>
        <w:t xml:space="preserve"/>
      </w:r>
    </w:p>
    <w:p>
      <w:pPr>
        <w:pStyle w:val="Heading2"/>
        <w:spacing w:after="80" w:before="280"/>
      </w:pPr>
      <w:r>
        <w:rPr>
          <w:rFonts w:ascii="Arial" w:cs="Arial" w:eastAsia="Arial" w:hAnsi="Arial"/>
          <w:b/>
          <w:bCs/>
          <w:color w:val="2E5FA3"/>
          <w:sz w:val="28"/>
          <w:szCs w:val="28"/>
        </w:rPr>
        <w:t xml:space="preserve">34.3  Required Analysis Tasks</w:t>
      </w:r>
    </w:p>
    <w:p>
      <w:pPr>
        <w:pStyle w:val="ListParagraph"/>
        <w:numPr>
          <w:ilvl w:val="0"/>
          <w:numId w:val="3"/>
        </w:numPr>
        <w:spacing w:after="60" w:before="40"/>
      </w:pPr>
      <w:r>
        <w:rPr>
          <w:rFonts w:ascii="Arial" w:cs="Arial" w:eastAsia="Arial" w:hAnsi="Arial"/>
          <w:color w:val="1A1A1A"/>
          <w:sz w:val="22"/>
          <w:szCs w:val="22"/>
        </w:rPr>
        <w:t xml:space="preserve">Data Preparation: import, clean, handle missing values, compute log_spend, create is_high_value binary variable.</w:t>
      </w:r>
    </w:p>
    <w:p>
      <w:pPr>
        <w:pStyle w:val="ListParagraph"/>
        <w:numPr>
          <w:ilvl w:val="0"/>
          <w:numId w:val="3"/>
        </w:numPr>
        <w:spacing w:after="60" w:before="40"/>
      </w:pPr>
      <w:r>
        <w:rPr>
          <w:rFonts w:ascii="Arial" w:cs="Arial" w:eastAsia="Arial" w:hAnsi="Arial"/>
          <w:color w:val="1A1A1A"/>
          <w:sz w:val="22"/>
          <w:szCs w:val="22"/>
        </w:rPr>
        <w:t xml:space="preserve">Descriptive Statistics: EXAMINE for all scale variables; FREQUENCIES for all categorical variables; CROSSTABS for gender × income_group × is_high_value.</w:t>
      </w:r>
    </w:p>
    <w:p>
      <w:pPr>
        <w:pStyle w:val="ListParagraph"/>
        <w:numPr>
          <w:ilvl w:val="0"/>
          <w:numId w:val="3"/>
        </w:numPr>
        <w:spacing w:after="60" w:before="40"/>
      </w:pPr>
      <w:r>
        <w:rPr>
          <w:rFonts w:ascii="Arial" w:cs="Arial" w:eastAsia="Arial" w:hAnsi="Arial"/>
          <w:color w:val="1A1A1A"/>
          <w:sz w:val="22"/>
          <w:szCs w:val="22"/>
        </w:rPr>
        <w:t xml:space="preserve">Customer Segmentation: Two-Step cluster analysis on avg_monthly_spend, visit_frequency, product_categories, digital_ratio. Profile each cluster with MEANS and CROSSTABS.</w:t>
      </w:r>
    </w:p>
    <w:p>
      <w:pPr>
        <w:pStyle w:val="ListParagraph"/>
        <w:numPr>
          <w:ilvl w:val="0"/>
          <w:numId w:val="3"/>
        </w:numPr>
        <w:spacing w:after="60" w:before="40"/>
      </w:pPr>
      <w:r>
        <w:rPr>
          <w:rFonts w:ascii="Arial" w:cs="Arial" w:eastAsia="Arial" w:hAnsi="Arial"/>
          <w:color w:val="1A1A1A"/>
          <w:sz w:val="22"/>
          <w:szCs w:val="22"/>
        </w:rPr>
        <w:t xml:space="preserve">Predictive Modelling: binary logistic regression predicting is_high_value using all available predictors.</w:t>
      </w:r>
    </w:p>
    <w:p>
      <w:pPr>
        <w:pStyle w:val="ListParagraph"/>
        <w:numPr>
          <w:ilvl w:val="0"/>
          <w:numId w:val="3"/>
        </w:numPr>
        <w:spacing w:after="60" w:before="40"/>
      </w:pPr>
      <w:r>
        <w:rPr>
          <w:rFonts w:ascii="Arial" w:cs="Arial" w:eastAsia="Arial" w:hAnsi="Arial"/>
          <w:color w:val="1A1A1A"/>
          <w:sz w:val="22"/>
          <w:szCs w:val="22"/>
        </w:rPr>
        <w:t xml:space="preserve">Revenue Forecasting: set up monthly_revenue as a time series. Use Expert Modeler ARIMA for 3-month ahead forecasts with 95% prediction intervals.</w:t>
      </w:r>
    </w:p>
    <w:p>
      <w:pPr>
        <w:pStyle w:val="ListParagraph"/>
        <w:numPr>
          <w:ilvl w:val="0"/>
          <w:numId w:val="3"/>
        </w:numPr>
        <w:spacing w:after="60" w:before="40"/>
      </w:pPr>
      <w:r>
        <w:rPr>
          <w:rFonts w:ascii="Arial" w:cs="Arial" w:eastAsia="Arial" w:hAnsi="Arial"/>
          <w:color w:val="1A1A1A"/>
          <w:sz w:val="22"/>
          <w:szCs w:val="22"/>
        </w:rPr>
        <w:t xml:space="preserve">Report: write a complete management report (maximum 4 pages) presenting findings, business implications, and recommended actions for each customer segment.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35</w:t>
            </w:r>
          </w:p>
          <w:p>
            <w:pPr>
              <w:spacing w:after="60" w:before="0"/>
              <w:jc w:val="center"/>
            </w:pPr>
            <w:r>
              <w:rPr>
                <w:rFonts w:ascii="Arial" w:cs="Arial" w:eastAsia="Arial" w:hAnsi="Arial"/>
                <w:b/>
                <w:bCs/>
                <w:color w:val="FFFFFF"/>
                <w:sz w:val="38"/>
                <w:szCs w:val="38"/>
              </w:rPr>
              <w:t xml:space="preserve">Capstone Project 2 — Financial Data Science</w:t>
            </w:r>
          </w:p>
          <w:p>
            <w:pPr>
              <w:spacing w:after="0" w:before="40"/>
              <w:jc w:val="center"/>
            </w:pPr>
            <w:r>
              <w:rPr>
                <w:rFonts w:ascii="Arial" w:cs="Arial" w:eastAsia="Arial" w:hAnsi="Arial"/>
                <w:color w:val="D6E4F0"/>
                <w:sz w:val="22"/>
                <w:szCs w:val="22"/>
              </w:rPr>
              <w:t xml:space="preserve">ZedBank Credit Scoring, Fraud Detection, and Customer Risk Segmentation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35.1  Project Brief</w:t>
      </w:r>
    </w:p>
    <w:p>
      <w:pPr>
        <w:spacing w:after="100" w:before="60"/>
        <w:jc w:val="both"/>
      </w:pPr>
      <w:r>
        <w:rPr>
          <w:rFonts w:ascii="Arial" w:cs="Arial" w:eastAsia="Arial" w:hAnsi="Arial"/>
          <w:color w:val="1A1A1A"/>
          <w:sz w:val="22"/>
          <w:szCs w:val="22"/>
        </w:rPr>
        <w:t xml:space="preserve">ZedBank's risk team needs three deliverables: (a) a credit scoring model to predict 90-day loan default, (b) a fraud detection analysis identifying transaction characteristics of fraudulent transactions, and (c) a customer risk segmentation for portfolio management.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35.2  Required Analysis Tasks</w:t>
      </w:r>
    </w:p>
    <w:p>
      <w:pPr>
        <w:pStyle w:val="ListParagraph"/>
        <w:numPr>
          <w:ilvl w:val="0"/>
          <w:numId w:val="3"/>
        </w:numPr>
        <w:spacing w:after="60" w:before="40"/>
      </w:pPr>
      <w:r>
        <w:rPr>
          <w:rFonts w:ascii="Arial" w:cs="Arial" w:eastAsia="Arial" w:hAnsi="Arial"/>
          <w:color w:val="1A1A1A"/>
          <w:sz w:val="22"/>
          <w:szCs w:val="22"/>
        </w:rPr>
        <w:t xml:space="preserve">Credit Scoring — Binary Logistic Regression: outcome = default_90d (0/1). Predictors: age, monthly_income, credit_score, loan_amount, loan_to_income_ratio, employment_type dummies, collateral_flag. Report: classification table, AUC, Hosmer-Lemeshow, odds ratios with 95% CIs for all significant predictors.</w:t>
      </w:r>
    </w:p>
    <w:p>
      <w:pPr>
        <w:pStyle w:val="ListParagraph"/>
        <w:numPr>
          <w:ilvl w:val="0"/>
          <w:numId w:val="3"/>
        </w:numPr>
        <w:spacing w:after="60" w:before="40"/>
      </w:pPr>
      <w:r>
        <w:rPr>
          <w:rFonts w:ascii="Arial" w:cs="Arial" w:eastAsia="Arial" w:hAnsi="Arial"/>
          <w:color w:val="1A1A1A"/>
          <w:sz w:val="22"/>
          <w:szCs w:val="22"/>
        </w:rPr>
        <w:t xml:space="preserve">Fraud Detection — Descriptive + Regression: compare fraudulent vs legitimate transactions on all available features using Mann-Whitney U tests. Run logistic regression with is_fraud as outcome. Report the five most predictive features and their odds ratios.</w:t>
      </w:r>
    </w:p>
    <w:p>
      <w:pPr>
        <w:pStyle w:val="ListParagraph"/>
        <w:numPr>
          <w:ilvl w:val="0"/>
          <w:numId w:val="3"/>
        </w:numPr>
        <w:spacing w:after="60" w:before="40"/>
      </w:pPr>
      <w:r>
        <w:rPr>
          <w:rFonts w:ascii="Arial" w:cs="Arial" w:eastAsia="Arial" w:hAnsi="Arial"/>
          <w:color w:val="1A1A1A"/>
          <w:sz w:val="22"/>
          <w:szCs w:val="22"/>
        </w:rPr>
        <w:t xml:space="preserve">Customer Risk Segmentation — K-Means: cluster customers using credit_score, loan_to_income_ratio, payment_history_score, num_products. Profile each cluster. Assign risk tiers: Low, Medium, High, Very High.</w:t>
      </w:r>
    </w:p>
    <w:p>
      <w:pPr>
        <w:pStyle w:val="ListParagraph"/>
        <w:numPr>
          <w:ilvl w:val="0"/>
          <w:numId w:val="3"/>
        </w:numPr>
        <w:spacing w:after="60" w:before="40"/>
      </w:pPr>
      <w:r>
        <w:rPr>
          <w:rFonts w:ascii="Arial" w:cs="Arial" w:eastAsia="Arial" w:hAnsi="Arial"/>
          <w:color w:val="1A1A1A"/>
          <w:sz w:val="22"/>
          <w:szCs w:val="22"/>
        </w:rPr>
        <w:t xml:space="preserve">Report: produce a risk management report including cluster profiles, model performance statistics, and recommendations for credit policy, fraud investigation prioritisation, and portfolio monitoring.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36</w:t>
            </w:r>
          </w:p>
          <w:p>
            <w:pPr>
              <w:spacing w:after="60" w:before="0"/>
              <w:jc w:val="center"/>
            </w:pPr>
            <w:r>
              <w:rPr>
                <w:rFonts w:ascii="Arial" w:cs="Arial" w:eastAsia="Arial" w:hAnsi="Arial"/>
                <w:b/>
                <w:bCs/>
                <w:color w:val="FFFFFF"/>
                <w:sz w:val="38"/>
                <w:szCs w:val="38"/>
              </w:rPr>
              <w:t xml:space="preserve">Capstone Project 3 — Healthcare Analytics</w:t>
            </w:r>
          </w:p>
          <w:p>
            <w:pPr>
              <w:spacing w:after="0" w:before="40"/>
              <w:jc w:val="center"/>
            </w:pPr>
            <w:r>
              <w:rPr>
                <w:rFonts w:ascii="Arial" w:cs="Arial" w:eastAsia="Arial" w:hAnsi="Arial"/>
                <w:color w:val="D6E4F0"/>
                <w:sz w:val="22"/>
                <w:szCs w:val="22"/>
              </w:rPr>
              <w:t xml:space="preserve">LUTH Patient Readmission, Risk Segmentation, and Equity Analysis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36.1  Project Brief</w:t>
      </w:r>
    </w:p>
    <w:p>
      <w:pPr>
        <w:spacing w:after="100" w:before="60"/>
        <w:jc w:val="both"/>
      </w:pPr>
      <w:r>
        <w:rPr>
          <w:rFonts w:ascii="Arial" w:cs="Arial" w:eastAsia="Arial" w:hAnsi="Arial"/>
          <w:color w:val="1A1A1A"/>
          <w:sz w:val="22"/>
          <w:szCs w:val="22"/>
        </w:rPr>
        <w:t xml:space="preserve">LUTH Research Division needs: (a) a patient readmission prediction model, (b) patient risk segmentation for ward management, and (c) analysis of outcome differences across demographic and socioeconomic groups.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36.2  Required Analysis Tasks</w:t>
      </w:r>
    </w:p>
    <w:p>
      <w:pPr>
        <w:pStyle w:val="ListParagraph"/>
        <w:numPr>
          <w:ilvl w:val="0"/>
          <w:numId w:val="3"/>
        </w:numPr>
        <w:spacing w:after="60" w:before="40"/>
      </w:pPr>
      <w:r>
        <w:rPr>
          <w:rFonts w:ascii="Arial" w:cs="Arial" w:eastAsia="Arial" w:hAnsi="Arial"/>
          <w:color w:val="1A1A1A"/>
          <w:sz w:val="22"/>
          <w:szCs w:val="22"/>
        </w:rPr>
        <w:t xml:space="preserve">Readmission Prediction: Binary logistic regression with readmitted_30d (0/1) as outcome. Predictors: age, gender, diagnosis_group, length_of_stay, num_comorbidities, prev_admissions, discharge_type, insurance_type. Report AUC, sensitivity, specificity, and Hosmer-Lemeshow.</w:t>
      </w:r>
    </w:p>
    <w:p>
      <w:pPr>
        <w:pStyle w:val="ListParagraph"/>
        <w:numPr>
          <w:ilvl w:val="0"/>
          <w:numId w:val="3"/>
        </w:numPr>
        <w:spacing w:after="60" w:before="40"/>
      </w:pPr>
      <w:r>
        <w:rPr>
          <w:rFonts w:ascii="Arial" w:cs="Arial" w:eastAsia="Arial" w:hAnsi="Arial"/>
          <w:color w:val="1A1A1A"/>
          <w:sz w:val="22"/>
          <w:szCs w:val="22"/>
        </w:rPr>
        <w:t xml:space="preserve">Patient Segmentation: K-Means clustering on clinical severity indicators. Profile clusters by readmission rate, average length of stay, and cost. Name each cluster clinically.</w:t>
      </w:r>
    </w:p>
    <w:p>
      <w:pPr>
        <w:pStyle w:val="ListParagraph"/>
        <w:numPr>
          <w:ilvl w:val="0"/>
          <w:numId w:val="3"/>
        </w:numPr>
        <w:spacing w:after="60" w:before="40"/>
      </w:pPr>
      <w:r>
        <w:rPr>
          <w:rFonts w:ascii="Arial" w:cs="Arial" w:eastAsia="Arial" w:hAnsi="Arial"/>
          <w:color w:val="1A1A1A"/>
          <w:sz w:val="22"/>
          <w:szCs w:val="22"/>
        </w:rPr>
        <w:t xml:space="preserve">Equity Analysis: test whether outcomes (readmission rate, length of stay, mortality) differ significantly by insurance_type and income_group using Chi-square and Kruskal-Wallis tests. Report any disparities with effect sizes.</w:t>
      </w:r>
    </w:p>
    <w:p>
      <w:pPr>
        <w:pStyle w:val="ListParagraph"/>
        <w:numPr>
          <w:ilvl w:val="0"/>
          <w:numId w:val="3"/>
        </w:numPr>
        <w:spacing w:after="60" w:before="40"/>
      </w:pPr>
      <w:r>
        <w:rPr>
          <w:rFonts w:ascii="Arial" w:cs="Arial" w:eastAsia="Arial" w:hAnsi="Arial"/>
          <w:color w:val="1A1A1A"/>
          <w:sz w:val="22"/>
          <w:szCs w:val="22"/>
        </w:rPr>
        <w:t xml:space="preserve">Report findings to a clinical audience: plain-language interpretation of all statistical results, with specific actionable implications for ward management and patient follow-up protocols.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37</w:t>
            </w:r>
          </w:p>
          <w:p>
            <w:pPr>
              <w:spacing w:after="60" w:before="0"/>
              <w:jc w:val="center"/>
            </w:pPr>
            <w:r>
              <w:rPr>
                <w:rFonts w:ascii="Arial" w:cs="Arial" w:eastAsia="Arial" w:hAnsi="Arial"/>
                <w:b/>
                <w:bCs/>
                <w:color w:val="FFFFFF"/>
                <w:sz w:val="38"/>
                <w:szCs w:val="38"/>
              </w:rPr>
              <w:t xml:space="preserve">Capstone Project 4 — HR Analytics</w:t>
            </w:r>
          </w:p>
          <w:p>
            <w:pPr>
              <w:spacing w:after="0" w:before="40"/>
              <w:jc w:val="center"/>
            </w:pPr>
            <w:r>
              <w:rPr>
                <w:rFonts w:ascii="Arial" w:cs="Arial" w:eastAsia="Arial" w:hAnsi="Arial"/>
                <w:color w:val="D6E4F0"/>
                <w:sz w:val="22"/>
                <w:szCs w:val="22"/>
              </w:rPr>
              <w:t xml:space="preserve">Lagos Telecoms: Employee Attrition Prediction and Retention Programme Design</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37.1  Project Brief</w:t>
      </w:r>
    </w:p>
    <w:p>
      <w:pPr>
        <w:spacing w:after="100" w:before="60"/>
        <w:jc w:val="both"/>
      </w:pPr>
      <w:r>
        <w:rPr>
          <w:rFonts w:ascii="Arial" w:cs="Arial" w:eastAsia="Arial" w:hAnsi="Arial"/>
          <w:color w:val="1A1A1A"/>
          <w:sz w:val="22"/>
          <w:szCs w:val="22"/>
        </w:rPr>
        <w:t xml:space="preserve">A Lagos telecoms company's HR team wants to predict which employees are at highest risk of voluntary attrition, understand the workplace factors driving it, and design targeted retention interventions.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37.2  Required Analysis Tasks</w:t>
      </w:r>
    </w:p>
    <w:p>
      <w:pPr>
        <w:pStyle w:val="ListParagraph"/>
        <w:numPr>
          <w:ilvl w:val="0"/>
          <w:numId w:val="3"/>
        </w:numPr>
        <w:spacing w:after="60" w:before="40"/>
      </w:pPr>
      <w:r>
        <w:rPr>
          <w:rFonts w:ascii="Arial" w:cs="Arial" w:eastAsia="Arial" w:hAnsi="Arial"/>
          <w:color w:val="1A1A1A"/>
          <w:sz w:val="22"/>
          <w:szCs w:val="22"/>
        </w:rPr>
        <w:t xml:space="preserve">Scale Reliability: run Cronbach's alpha for the engagement construct (job_satisfaction, environment_satisfaction, relationship_satisfaction, job_involvement). Remove items with corrected item-total correlation below .30.</w:t>
      </w:r>
    </w:p>
    <w:p>
      <w:pPr>
        <w:pStyle w:val="ListParagraph"/>
        <w:numPr>
          <w:ilvl w:val="0"/>
          <w:numId w:val="3"/>
        </w:numPr>
        <w:spacing w:after="60" w:before="40"/>
      </w:pPr>
      <w:r>
        <w:rPr>
          <w:rFonts w:ascii="Arial" w:cs="Arial" w:eastAsia="Arial" w:hAnsi="Arial"/>
          <w:color w:val="1A1A1A"/>
          <w:sz w:val="22"/>
          <w:szCs w:val="22"/>
        </w:rPr>
        <w:t xml:space="preserve">EFA: confirm engagement items load on a single factor. Compute engagement_score composite using MEAN.x function.</w:t>
      </w:r>
    </w:p>
    <w:p>
      <w:pPr>
        <w:pStyle w:val="ListParagraph"/>
        <w:numPr>
          <w:ilvl w:val="0"/>
          <w:numId w:val="3"/>
        </w:numPr>
        <w:spacing w:after="60" w:before="40"/>
      </w:pPr>
      <w:r>
        <w:rPr>
          <w:rFonts w:ascii="Arial" w:cs="Arial" w:eastAsia="Arial" w:hAnsi="Arial"/>
          <w:color w:val="1A1A1A"/>
          <w:sz w:val="22"/>
          <w:szCs w:val="22"/>
        </w:rPr>
        <w:t xml:space="preserve">Logistic Regression: outcome = attrition (0/1). Predictors: age, engagement_score, monthly_income, overtime_flag, years_at_company, job_level, distance_from_home. Report significant predictors with odds ratios.</w:t>
      </w:r>
    </w:p>
    <w:p>
      <w:pPr>
        <w:pStyle w:val="ListParagraph"/>
        <w:numPr>
          <w:ilvl w:val="0"/>
          <w:numId w:val="3"/>
        </w:numPr>
        <w:spacing w:after="60" w:before="40"/>
      </w:pPr>
      <w:r>
        <w:rPr>
          <w:rFonts w:ascii="Arial" w:cs="Arial" w:eastAsia="Arial" w:hAnsi="Arial"/>
          <w:color w:val="1A1A1A"/>
          <w:sz w:val="22"/>
          <w:szCs w:val="22"/>
        </w:rPr>
        <w:t xml:space="preserve">CHAID Decision Tree: same outcome and predictors. Identify the highest-risk employee segment (the node with the highest attrition probability and sufficient N for intervention).</w:t>
      </w:r>
    </w:p>
    <w:p>
      <w:pPr>
        <w:pStyle w:val="ListParagraph"/>
        <w:numPr>
          <w:ilvl w:val="0"/>
          <w:numId w:val="3"/>
        </w:numPr>
        <w:spacing w:after="60" w:before="40"/>
      </w:pPr>
      <w:r>
        <w:rPr>
          <w:rFonts w:ascii="Arial" w:cs="Arial" w:eastAsia="Arial" w:hAnsi="Arial"/>
          <w:color w:val="1A1A1A"/>
          <w:sz w:val="22"/>
          <w:szCs w:val="22"/>
        </w:rPr>
        <w:t xml:space="preserve">Intervention Targeting: rank all current employees by predicted attrition probability from the logistic model. Identify the top 100 highest-risk employees. Profile by department, job level, and overtime status for the HR director's action plan.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280"/>
              <w:left w:type="dxa" w:w="360"/>
              <w:bottom w:type="dxa" w:w="280"/>
              <w:right w:type="dxa" w:w="360"/>
            </w:tcMar>
            <w:vAlign w:val="center"/>
          </w:tcPr>
          <w:p>
            <w:pPr>
              <w:spacing w:after="80" w:before="0"/>
              <w:jc w:val="center"/>
            </w:pPr>
            <w:r>
              <w:rPr>
                <w:rFonts w:ascii="Arial" w:cs="Arial" w:eastAsia="Arial" w:hAnsi="Arial"/>
                <w:b/>
                <w:bCs/>
                <w:caps/>
                <w:color w:val="3A7AC0"/>
                <w:sz w:val="24"/>
                <w:szCs w:val="24"/>
              </w:rPr>
              <w:t xml:space="preserve">CHAPTER 38</w:t>
            </w:r>
          </w:p>
          <w:p>
            <w:pPr>
              <w:spacing w:after="60" w:before="0"/>
              <w:jc w:val="center"/>
            </w:pPr>
            <w:r>
              <w:rPr>
                <w:rFonts w:ascii="Arial" w:cs="Arial" w:eastAsia="Arial" w:hAnsi="Arial"/>
                <w:b/>
                <w:bCs/>
                <w:color w:val="FFFFFF"/>
                <w:sz w:val="38"/>
                <w:szCs w:val="38"/>
              </w:rPr>
              <w:t xml:space="preserve">Capstone Project 5 — Educational Analytics</w:t>
            </w:r>
          </w:p>
          <w:p>
            <w:pPr>
              <w:spacing w:after="0" w:before="40"/>
              <w:jc w:val="center"/>
            </w:pPr>
            <w:r>
              <w:rPr>
                <w:rFonts w:ascii="Arial" w:cs="Arial" w:eastAsia="Arial" w:hAnsi="Arial"/>
                <w:color w:val="D6E4F0"/>
                <w:sz w:val="22"/>
                <w:szCs w:val="22"/>
              </w:rPr>
              <w:t xml:space="preserve">Prodigy Training Hub: Dropout Prediction and Performance Determinants</w:t>
            </w:r>
          </w:p>
        </w:tc>
      </w:tr>
    </w:tbl>
    <w:p>
      <w:pPr>
        <w:spacing w:after="80" w:before="200"/>
      </w:pPr>
      <w:r>
        <w:t xml:space="preserve"/>
      </w:r>
    </w:p>
    <w:p>
      <w:pPr>
        <w:pStyle w:val="Heading2"/>
        <w:spacing w:after="80" w:before="280"/>
      </w:pPr>
      <w:r>
        <w:rPr>
          <w:rFonts w:ascii="Arial" w:cs="Arial" w:eastAsia="Arial" w:hAnsi="Arial"/>
          <w:b/>
          <w:bCs/>
          <w:color w:val="2E5FA3"/>
          <w:sz w:val="28"/>
          <w:szCs w:val="28"/>
        </w:rPr>
        <w:t xml:space="preserve">38.1  Project Brief</w:t>
      </w:r>
    </w:p>
    <w:p>
      <w:pPr>
        <w:spacing w:after="100" w:before="60"/>
        <w:jc w:val="both"/>
      </w:pPr>
      <w:r>
        <w:rPr>
          <w:rFonts w:ascii="Arial" w:cs="Arial" w:eastAsia="Arial" w:hAnsi="Arial"/>
          <w:color w:val="1A1A1A"/>
          <w:sz w:val="22"/>
          <w:szCs w:val="22"/>
        </w:rPr>
        <w:t xml:space="preserve">Prodigy Training Hub's data team wants to predict which learners in the Data Science programme are at risk of dropping out before completion, and understand what factors distinguish high-performing from low-performing learners.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38.2  Required Analysis Tasks</w:t>
      </w:r>
    </w:p>
    <w:p>
      <w:pPr>
        <w:pStyle w:val="ListParagraph"/>
        <w:numPr>
          <w:ilvl w:val="0"/>
          <w:numId w:val="3"/>
        </w:numPr>
        <w:spacing w:after="60" w:before="40"/>
      </w:pPr>
      <w:r>
        <w:rPr>
          <w:rFonts w:ascii="Arial" w:cs="Arial" w:eastAsia="Arial" w:hAnsi="Arial"/>
          <w:color w:val="1A1A1A"/>
          <w:sz w:val="22"/>
          <w:szCs w:val="22"/>
        </w:rPr>
        <w:t xml:space="preserve">Descriptive Analysis: full EDA of learner demographic data (age, gender, education, employment status, prior_experience_score) and performance data (assignment_scores, attendance_rate, quiz_average, project_score, final_grade).</w:t>
      </w:r>
    </w:p>
    <w:p>
      <w:pPr>
        <w:pStyle w:val="ListParagraph"/>
        <w:numPr>
          <w:ilvl w:val="0"/>
          <w:numId w:val="3"/>
        </w:numPr>
        <w:spacing w:after="60" w:before="40"/>
      </w:pPr>
      <w:r>
        <w:rPr>
          <w:rFonts w:ascii="Arial" w:cs="Arial" w:eastAsia="Arial" w:hAnsi="Arial"/>
          <w:color w:val="1A1A1A"/>
          <w:sz w:val="22"/>
          <w:szCs w:val="22"/>
        </w:rPr>
        <w:t xml:space="preserve">Academic Performance Segmentation: K-Means clustering on assignment_scores, attendance_rate, quiz_average, project_score. Label clusters meaningfully: High Performer, Solid Learner, At-Risk, Dropout Risk.</w:t>
      </w:r>
    </w:p>
    <w:p>
      <w:pPr>
        <w:pStyle w:val="ListParagraph"/>
        <w:numPr>
          <w:ilvl w:val="0"/>
          <w:numId w:val="3"/>
        </w:numPr>
        <w:spacing w:after="60" w:before="40"/>
      </w:pPr>
      <w:r>
        <w:rPr>
          <w:rFonts w:ascii="Arial" w:cs="Arial" w:eastAsia="Arial" w:hAnsi="Arial"/>
          <w:color w:val="1A1A1A"/>
          <w:sz w:val="22"/>
          <w:szCs w:val="22"/>
        </w:rPr>
        <w:t xml:space="preserve">Dropout Prediction: Binary logistic regression with dropped_out (0/1) as outcome. Report the three most significant predictors with their odds ratios and 95% confidence intervals.</w:t>
      </w:r>
    </w:p>
    <w:p>
      <w:pPr>
        <w:pStyle w:val="ListParagraph"/>
        <w:numPr>
          <w:ilvl w:val="0"/>
          <w:numId w:val="3"/>
        </w:numPr>
        <w:spacing w:after="60" w:before="40"/>
      </w:pPr>
      <w:r>
        <w:rPr>
          <w:rFonts w:ascii="Arial" w:cs="Arial" w:eastAsia="Arial" w:hAnsi="Arial"/>
          <w:color w:val="1A1A1A"/>
          <w:sz w:val="22"/>
          <w:szCs w:val="22"/>
        </w:rPr>
        <w:t xml:space="preserve">Performance Determinants: Multiple linear regression with final_grade as the outcome. Which combination of assignment performance, attendance, quiz scores, and demographics best predicts final grade? Report R², adjusted R², and all significant standardised Beta coefficients.</w:t>
      </w:r>
    </w:p>
    <w:p>
      <w:pPr>
        <w:pStyle w:val="ListParagraph"/>
        <w:numPr>
          <w:ilvl w:val="0"/>
          <w:numId w:val="3"/>
        </w:numPr>
        <w:spacing w:after="60" w:before="40"/>
      </w:pPr>
      <w:r>
        <w:rPr>
          <w:rFonts w:ascii="Arial" w:cs="Arial" w:eastAsia="Arial" w:hAnsi="Arial"/>
          <w:color w:val="1A1A1A"/>
          <w:sz w:val="22"/>
          <w:szCs w:val="22"/>
        </w:rPr>
        <w:t xml:space="preserve">Recommendations: write a one-page memo to the Training Director recommending specific, evidence-based interventions for At-Risk learners based on the model findings.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600"/>
              <w:left w:type="dxa" w:w="720"/>
              <w:bottom w:type="dxa" w:w="600"/>
              <w:right w:type="dxa" w:w="720"/>
            </w:tcMar>
          </w:tcPr>
          <w:p>
            <w:pPr>
              <w:jc w:val="center"/>
            </w:pPr>
            <w:r>
              <w:rPr>
                <w:rFonts w:ascii="Arial" w:cs="Arial" w:eastAsia="Arial" w:hAnsi="Arial"/>
                <w:b/>
                <w:bCs/>
                <w:color w:val="FFFFFF"/>
                <w:sz w:val="44"/>
                <w:szCs w:val="44"/>
              </w:rPr>
              <w:t xml:space="preserve">APPENDICES</w:t>
            </w:r>
          </w:p>
        </w:tc>
      </w:tr>
    </w:tbl>
    <w:p>
      <w:r>
        <w:br w:type="page"/>
      </w:r>
    </w:p>
    <w:p>
      <w:pPr>
        <w:pStyle w:val="Heading1"/>
        <w:pBdr>
          <w:bottom w:val="single" w:color="1B3A6B" w:sz="12"/>
        </w:pBdr>
        <w:spacing w:after="120" w:before="360"/>
      </w:pPr>
      <w:r>
        <w:rPr>
          <w:rFonts w:ascii="Arial" w:cs="Arial" w:eastAsia="Arial" w:hAnsi="Arial"/>
          <w:b/>
          <w:bCs/>
          <w:color w:val="1B3A6B"/>
          <w:sz w:val="36"/>
          <w:szCs w:val="36"/>
        </w:rPr>
        <w:t xml:space="preserve">Appendix A — SPSS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Windows Shortcut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macOS Shortcut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Run selected Syntax command(s)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Run all Syntax commands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Ctrl+A then Ctrl+R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Cmd+A then Cmd+R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Paste dialogue to Syntax Editor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Alt+P (in any dialogue)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Option+P (in any dialogue)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Toggle Value Labels on/off in Data View</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Switch between Data View and Variable View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Save current file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Find and Replace in Syntax Editor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Cmd+H</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 new Syntax Editor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File &gt; New &gt; Syntax</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File &gt; New &gt; Syntax</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Insert case in Data View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Option+I</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Print Output Viewer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Ctrl+P</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Cmd+P</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Select all in Syntax Editor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Cmd+A</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Undo last action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Ctrl+Z</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Cmd+Z</w:t>
            </w:r>
          </w:p>
        </w:tc>
      </w:tr>
    </w:tbl>
    <w:p>
      <w:pPr>
        <w:spacing w:after="80" w:before="80"/>
      </w:pPr>
      <w:r>
        <w:t xml:space="preserve"/>
      </w:r>
    </w:p>
    <w:p>
      <w:pPr>
        <w:pStyle w:val="Heading1"/>
        <w:pBdr>
          <w:bottom w:val="single" w:color="1B3A6B" w:sz="12"/>
        </w:pBdr>
        <w:spacing w:after="120" w:before="360"/>
      </w:pPr>
      <w:r>
        <w:rPr>
          <w:rFonts w:ascii="Arial" w:cs="Arial" w:eastAsia="Arial" w:hAnsi="Arial"/>
          <w:b/>
          <w:bCs/>
          <w:color w:val="1B3A6B"/>
          <w:sz w:val="36"/>
          <w:szCs w:val="36"/>
        </w:rPr>
        <w:t xml:space="preserve">Appendix B — Statistical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Arithmetic Mean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X̄ = Σ Xᵢ / N</w:t>
            </w:r>
          </w:p>
          <w:p>
            <w:pPr>
              <w:spacing w:after="0" w:before="20"/>
              <w:jc w:val="center"/>
            </w:pPr>
            <w:r>
              <w:rPr>
                <w:rFonts w:ascii="Arial" w:cs="Arial" w:eastAsia="Arial" w:hAnsi="Arial"/>
                <w:i/>
                <w:iCs/>
                <w:color w:val="5A5A5A"/>
                <w:sz w:val="20"/>
                <w:szCs w:val="20"/>
              </w:rPr>
              <w:t xml:space="preserve">Sum of all values divided by count. Sensitive to outliers. Best for symmetric distributions.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Sample Variance</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s² = Σ(Xᵢ - X̄)² / (N-1)</w:t>
            </w:r>
          </w:p>
          <w:p>
            <w:pPr>
              <w:spacing w:after="0" w:before="20"/>
              <w:jc w:val="center"/>
            </w:pPr>
            <w:r>
              <w:rPr>
                <w:rFonts w:ascii="Arial" w:cs="Arial" w:eastAsia="Arial" w:hAnsi="Arial"/>
                <w:i/>
                <w:iCs/>
                <w:color w:val="5A5A5A"/>
                <w:sz w:val="20"/>
                <w:szCs w:val="20"/>
              </w:rPr>
              <w:t xml:space="preserve">Bessel's correction (N-1) gives unbiased estimate of population variance.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Standard Deviation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s = √[Σ(Xᵢ - X̄)² / (N-1)]</w:t>
            </w:r>
          </w:p>
          <w:p>
            <w:pPr>
              <w:spacing w:after="0" w:before="20"/>
              <w:jc w:val="center"/>
            </w:pPr>
            <w:r>
              <w:rPr>
                <w:rFonts w:ascii="Arial" w:cs="Arial" w:eastAsia="Arial" w:hAnsi="Arial"/>
                <w:i/>
                <w:iCs/>
                <w:color w:val="5A5A5A"/>
                <w:sz w:val="20"/>
                <w:szCs w:val="20"/>
              </w:rPr>
              <w:t xml:space="preserve">Square root of variance; same units as the original variable. 68-95-99.7 rule for normal distributions.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Pearson r</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r = Σ[(Xᵢ-X̄)(Yᵢ-Ȳ)] / √[Σ(Xᵢ-X̄)² × Σ(Yᵢ-Ȳ)²]</w:t>
            </w:r>
          </w:p>
          <w:p>
            <w:pPr>
              <w:spacing w:after="0" w:before="20"/>
              <w:jc w:val="center"/>
            </w:pPr>
            <w:r>
              <w:rPr>
                <w:rFonts w:ascii="Arial" w:cs="Arial" w:eastAsia="Arial" w:hAnsi="Arial"/>
                <w:i/>
                <w:iCs/>
                <w:color w:val="5A5A5A"/>
                <w:sz w:val="20"/>
                <w:szCs w:val="20"/>
              </w:rPr>
              <w:t xml:space="preserve">r ranges from -1 to +1. r² = proportion of shared variance.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One-Sample t</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t = (X̄ - μ₀) / (s/√n)  with df = n-1</w:t>
            </w:r>
          </w:p>
          <w:p>
            <w:pPr>
              <w:spacing w:after="0" w:before="20"/>
              <w:jc w:val="center"/>
            </w:pPr>
            <w:r>
              <w:rPr>
                <w:rFonts w:ascii="Arial" w:cs="Arial" w:eastAsia="Arial" w:hAnsi="Arial"/>
                <w:i/>
                <w:iCs/>
                <w:color w:val="5A5A5A"/>
                <w:sz w:val="20"/>
                <w:szCs w:val="20"/>
              </w:rPr>
              <w:t xml:space="preserve">Tests whether sample mean differs from a specified population value μ₀.</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 Statistic (ANOVA)</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F = MS_between / MS_within  with df = (k-1, N-k)</w:t>
            </w:r>
          </w:p>
          <w:p>
            <w:pPr>
              <w:spacing w:after="0" w:before="20"/>
              <w:jc w:val="center"/>
            </w:pPr>
            <w:r>
              <w:rPr>
                <w:rFonts w:ascii="Arial" w:cs="Arial" w:eastAsia="Arial" w:hAnsi="Arial"/>
                <w:i/>
                <w:iCs/>
                <w:color w:val="5A5A5A"/>
                <w:sz w:val="20"/>
                <w:szCs w:val="20"/>
              </w:rPr>
              <w:t xml:space="preserve">k = number of groups. Large F = group differences exceed within-group variation.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Chi-Square</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χ² = Σ[(O-E)² / E]  with df = (r-1)(c-1)</w:t>
            </w:r>
          </w:p>
          <w:p>
            <w:pPr>
              <w:spacing w:after="0" w:before="20"/>
              <w:jc w:val="center"/>
            </w:pPr>
            <w:r>
              <w:rPr>
                <w:rFonts w:ascii="Arial" w:cs="Arial" w:eastAsia="Arial" w:hAnsi="Arial"/>
                <w:i/>
                <w:iCs/>
                <w:color w:val="5A5A5A"/>
                <w:sz w:val="20"/>
                <w:szCs w:val="20"/>
              </w:rPr>
              <w:t xml:space="preserve">O = observed frequency. E = expected frequency. r = rows, c = columns.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Cronbach's Alpha</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α = (k/(k-1)) × (1 - Σσᵢ²/σ²total)</w:t>
            </w:r>
          </w:p>
          <w:p>
            <w:pPr>
              <w:spacing w:after="0" w:before="20"/>
              <w:jc w:val="center"/>
            </w:pPr>
            <w:r>
              <w:rPr>
                <w:rFonts w:ascii="Arial" w:cs="Arial" w:eastAsia="Arial" w:hAnsi="Arial"/>
                <w:i/>
                <w:iCs/>
                <w:color w:val="5A5A5A"/>
                <w:sz w:val="20"/>
                <w:szCs w:val="20"/>
              </w:rPr>
              <w:t xml:space="preserve">k = items. σᵢ² = item variance. σ²total = total scale variance. Ranges 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Logistic Regression</w:t>
            </w:r>
          </w:p>
        </w:tc>
      </w:tr>
      <w:tr>
        <w:tc>
          <w:tcPr>
            <w:tcBorders>
              <w:top w:val="single" w:color="1B3A6B" w:sz="4"/>
              <w:left w:val="single" w:color="1B3A6B" w:sz="4"/>
              <w:bottom w:val="single" w:color="1B3A6B" w:sz="4"/>
              <w:right w:val="single" w:color="1B3A6B" w:sz="4"/>
            </w:tcBorders>
            <w:shd w:fill="D6E4F0" w:val="clear"/>
            <w:tcMar>
              <w:top w:type="dxa" w:w="100"/>
              <w:left w:type="dxa" w:w="200"/>
              <w:bottom w:type="dxa" w:w="100"/>
              <w:right w:type="dxa" w:w="200"/>
            </w:tcMar>
          </w:tcPr>
          <w:p>
            <w:pPr>
              <w:spacing w:after="40" w:before="0"/>
              <w:jc w:val="center"/>
            </w:pPr>
            <w:r>
              <w:rPr>
                <w:rFonts w:ascii="Arial" w:cs="Arial" w:eastAsia="Arial" w:hAnsi="Arial"/>
                <w:b/>
                <w:bCs/>
                <w:color w:val="1B3A6B"/>
                <w:sz w:val="24"/>
                <w:szCs w:val="24"/>
              </w:rPr>
              <w:t xml:space="preserve">P(Y=1) = 1 / (1 + e^-(β₀+β₁X₁+...+βₖXₖ))</w:t>
            </w:r>
          </w:p>
          <w:p>
            <w:pPr>
              <w:spacing w:after="0" w:before="20"/>
              <w:jc w:val="center"/>
            </w:pPr>
            <w:r>
              <w:rPr>
                <w:rFonts w:ascii="Arial" w:cs="Arial" w:eastAsia="Arial" w:hAnsi="Arial"/>
                <w:i/>
                <w:iCs/>
                <w:color w:val="5A5A5A"/>
                <w:sz w:val="20"/>
                <w:szCs w:val="20"/>
              </w:rPr>
              <w:t xml:space="preserve">Sigmoid function constrains predictions to [0,1]. Exp(B) = odds ratio.</w:t>
            </w:r>
          </w:p>
        </w:tc>
      </w:tr>
    </w:tbl>
    <w:p>
      <w:pPr>
        <w:spacing w:after="80" w:before="80"/>
      </w:pPr>
      <w:r>
        <w:t xml:space="preserve"/>
      </w:r>
    </w:p>
    <w:p>
      <w:pPr>
        <w:pStyle w:val="Heading1"/>
        <w:pBdr>
          <w:bottom w:val="single" w:color="1B3A6B" w:sz="12"/>
        </w:pBdr>
        <w:spacing w:after="120" w:before="360"/>
      </w:pPr>
      <w:r>
        <w:rPr>
          <w:rFonts w:ascii="Arial" w:cs="Arial" w:eastAsia="Arial" w:hAnsi="Arial"/>
          <w:b/>
          <w:bCs/>
          <w:color w:val="1B3A6B"/>
          <w:sz w:val="36"/>
          <w:szCs w:val="36"/>
        </w:rPr>
        <w:t xml:space="preserve">Appendix C — Statistical Test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200"/>
        <w:gridCol w:w="1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Question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DV Scale</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Groups</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Test</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SPSS Menu Path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sample mean to a known population value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(normal)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group vs value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One-Sample t-Test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Compare Means &gt; One-Sample T Test</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2 independent groups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(normal)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independent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Independent t-Test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Compare Means &gt; Independent-Samples T Test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2 independent groups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or non-normal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independent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Mann-Whitney U</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Nonparametric Tests &gt; Legacy &gt; 2 Independent Samples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before vs after</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(normal)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group, 2 times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Paired t-Test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Compare Means &gt; Paired-Samples T Test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3+ independent groups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(normal, equal variances)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independent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One-Way ANOVA + post-hoc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Compare Means &gt; One-Way ANOVA</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3+ independent groups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or non-normal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independent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Kruskal-Wallis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Nonparametric Tests &gt; Legacy &gt; K Independent Samples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Compare repeated measures (3+ times)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(normal)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group, 3+ times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Repeated Measures ANOVA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General Linear Model &gt; Repeated Measures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Association between 2 categorical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Nominal/Ordinal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Chi-Square 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Descriptive Statistics &gt; Crosstabs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Relationship between 2 scale variables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(both, normal)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Pearson Correlation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Correlate &gt; Bivariate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Relationship — ordinal or non-normal variables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or non-normal</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Spearman Correlation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Correlate &gt; Bivariate (select Spearman)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 a continuous outcome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 DV</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Multiple Linear Regression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Regression &gt; Linear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 a binary outcome (0/1)</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Nominal binary DV</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Binary Logistic Regression</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Regression &gt; Binary Logistic</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Find underlying constructs in a 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(Likert items)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Exploratory Factor Analysis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Dimension Reduction &gt; Factor</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 internal consistency of a scale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Ordinal (Likert items)</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Reliability Analysis (α)</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Scale &gt; Reliability Analysis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Group cases into similar clusters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Mixed or Scale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K-Means or Two-Step Cluster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Analyze &gt; Classify &gt; K-Means Cluster or TwoStep</w:t>
            </w:r>
          </w:p>
        </w:tc>
      </w:tr>
    </w:tbl>
    <w:p>
      <w:pPr>
        <w:spacing w:after="80" w:before="80"/>
      </w:pPr>
      <w:r>
        <w:t xml:space="preserve"/>
      </w:r>
    </w:p>
    <w:p>
      <w:pPr>
        <w:pStyle w:val="Heading1"/>
        <w:pBdr>
          <w:bottom w:val="single" w:color="1B3A6B" w:sz="12"/>
        </w:pBdr>
        <w:spacing w:after="120" w:before="360"/>
      </w:pPr>
      <w:r>
        <w:rPr>
          <w:rFonts w:ascii="Arial" w:cs="Arial" w:eastAsia="Arial" w:hAnsi="Arial"/>
          <w:b/>
          <w:bCs/>
          <w:color w:val="1B3A6B"/>
          <w:sz w:val="36"/>
          <w:szCs w:val="36"/>
        </w:rPr>
        <w:t xml:space="preserve">Appendix D — Interpretation Guide for Common SPSS Outputs</w:t>
      </w:r>
    </w:p>
    <w:p>
      <w:pPr>
        <w:pStyle w:val="Heading2"/>
        <w:spacing w:after="80" w:before="280"/>
      </w:pPr>
      <w:r>
        <w:rPr>
          <w:rFonts w:ascii="Arial" w:cs="Arial" w:eastAsia="Arial" w:hAnsi="Arial"/>
          <w:b/>
          <w:bCs/>
          <w:color w:val="2E5FA3"/>
          <w:sz w:val="28"/>
          <w:szCs w:val="28"/>
        </w:rPr>
        <w:t xml:space="preserve">D.1  Reading a Frequencies Table</w:t>
      </w:r>
    </w:p>
    <w:p>
      <w:pPr>
        <w:spacing w:after="100" w:before="60"/>
        <w:jc w:val="both"/>
      </w:pPr>
      <w:r>
        <w:rPr>
          <w:rFonts w:ascii="Arial" w:cs="Arial" w:eastAsia="Arial" w:hAnsi="Arial"/>
          <w:color w:val="1A1A1A"/>
          <w:sz w:val="22"/>
          <w:szCs w:val="22"/>
        </w:rPr>
        <w:t xml:space="preserve">Columns: Value (numeric code), Frequency (count), Percent (% of all cases including missing), Valid Percent (% of cases with valid responses — always report this in publications), Cumulative Percent (running total of valid %). If missing values exceed 5% for any variable, address them before interpreting frequencies.</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D.2  Reading a Crosstabs Table</w:t>
      </w:r>
    </w:p>
    <w:p>
      <w:pPr>
        <w:spacing w:after="100" w:before="60"/>
        <w:jc w:val="both"/>
      </w:pPr>
      <w:r>
        <w:rPr>
          <w:rFonts w:ascii="Arial" w:cs="Arial" w:eastAsia="Arial" w:hAnsi="Arial"/>
          <w:color w:val="1A1A1A"/>
          <w:sz w:val="22"/>
          <w:szCs w:val="22"/>
        </w:rPr>
        <w:t xml:space="preserve">Report column percentages when the column variable is the independent/grouping variable. Report row percentages when the row variable is the grouping variable. Always check the Expected Count note: if more than 20% of cells have expected count below 5, the Chi-square result is unreliable — collapse categories or use Fisher's Exact Test.</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D.3  Reading a Regression Coefficients Table</w:t>
      </w:r>
    </w:p>
    <w:p>
      <w:pPr>
        <w:spacing w:after="100" w:before="60"/>
        <w:jc w:val="both"/>
      </w:pPr>
      <w:r>
        <w:rPr>
          <w:rFonts w:ascii="Arial" w:cs="Arial" w:eastAsia="Arial" w:hAnsi="Arial"/>
          <w:color w:val="1A1A1A"/>
          <w:sz w:val="22"/>
          <w:szCs w:val="22"/>
        </w:rPr>
        <w:t xml:space="preserve">B column: unstandardised coefficient in original units. Beta column: standardised coefficient — allows direct comparison of predictor importance regardless of original units. Sig. column: p-value — if p &lt; .05, the predictor is a statistically significant contributor. VIF column: Variance Inflation Factor — VIF &gt; 5 warrants investigation for multicollinearity.</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D.4  Reading a Logistic Regression Classification Table</w:t>
      </w:r>
    </w:p>
    <w:p>
      <w:pPr>
        <w:spacing w:after="100" w:before="60"/>
        <w:jc w:val="both"/>
      </w:pPr>
      <w:r>
        <w:rPr>
          <w:rFonts w:ascii="Arial" w:cs="Arial" w:eastAsia="Arial" w:hAnsi="Arial"/>
          <w:color w:val="1A1A1A"/>
          <w:sz w:val="22"/>
          <w:szCs w:val="22"/>
        </w:rPr>
        <w:t xml:space="preserve">Rows = Observed groups. Columns = Predicted groups. Main diagonal = correct predictions. Off-diagonal = errors. Report: Overall Percentage Correct, Sensitivity (% of actual positives correctly predicted as positive), and Specificity (% of actual negatives correctly predicted as negative). Balance these based on the relative cost of each error type.</w:t>
      </w:r>
    </w:p>
    <w:p>
      <w:pPr>
        <w:spacing w:after="80" w:before="80"/>
      </w:pPr>
      <w:r>
        <w:t xml:space="preserve"/>
      </w:r>
    </w:p>
    <w:p>
      <w:pPr>
        <w:pStyle w:val="Heading2"/>
        <w:spacing w:after="80" w:before="280"/>
      </w:pPr>
      <w:r>
        <w:rPr>
          <w:rFonts w:ascii="Arial" w:cs="Arial" w:eastAsia="Arial" w:hAnsi="Arial"/>
          <w:b/>
          <w:bCs/>
          <w:color w:val="2E5FA3"/>
          <w:sz w:val="28"/>
          <w:szCs w:val="28"/>
        </w:rPr>
        <w:t xml:space="preserve">D.5  Reading Factor Analysis Output</w:t>
      </w:r>
    </w:p>
    <w:p>
      <w:pPr>
        <w:spacing w:after="100" w:before="60"/>
        <w:jc w:val="both"/>
      </w:pPr>
      <w:r>
        <w:rPr>
          <w:rFonts w:ascii="Arial" w:cs="Arial" w:eastAsia="Arial" w:hAnsi="Arial"/>
          <w:color w:val="1A1A1A"/>
          <w:sz w:val="22"/>
          <w:szCs w:val="22"/>
        </w:rPr>
        <w:t xml:space="preserve">Communalities table: how much of each item's variance is explained by the retained factors. Loadings ≥ .50 are considered meaningful. The Pattern Matrix shows factor loadings after oblique rotation — use this to assign items to factors. A cross-loading item loads ≥ .30 on more than one factor — generally remove it and rerun the EFA.</w:t>
      </w:r>
    </w:p>
    <w:p>
      <w:pPr>
        <w:spacing w:after="80" w:before="80"/>
      </w:pPr>
      <w:r>
        <w:t xml:space="preserve"/>
      </w:r>
    </w:p>
    <w:p>
      <w:pPr>
        <w:pStyle w:val="Heading1"/>
        <w:pBdr>
          <w:bottom w:val="single" w:color="1B3A6B" w:sz="12"/>
        </w:pBdr>
        <w:spacing w:after="120" w:before="360"/>
      </w:pPr>
      <w:r>
        <w:rPr>
          <w:rFonts w:ascii="Arial" w:cs="Arial" w:eastAsia="Arial" w:hAnsi="Arial"/>
          <w:b/>
          <w:bCs/>
          <w:color w:val="1B3A6B"/>
          <w:sz w:val="36"/>
          <w:szCs w:val="36"/>
        </w:rPr>
        <w:t xml:space="preserve">Appendix E — Data Science Interview Q&amp;A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Strong Answer Framework</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the difference between MCAR, MAR, and MNAR?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MCAR: missingness unrelated to any variable — listwise deletion acceptable. MAR: missingness related to other observed variables but not to the missing value itself — multiple imputation appropriate. MNAR: missingness depends on the missing value itself — requires sensitivity analysis or specialised models. Your choice of treatment depends on which mechanism applies.</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would you use a non-parametric test instead of a t-test?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the DV is ordinal (e.g., Likert scale), when the scale variable is severely non-normal and N &lt; 30, or when extreme outliers cannot be removed or transformed. Mann-Whitney U replaces the independent t-test; Wilcoxon replaces the paired t-test; Kruskal-Wallis replaces one-way ANOVA.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does R² tell you in a regression model?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Proportion of variance in the outcome explained by the predictors. Key caveats: does not indicate causality; can be inflated by adding predictors (use adjusted R²); a significant model can have a very small R². Always report alongside effect size.</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multicollinearity and how do you detect it?</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predictors are highly correlated, making individual coefficient estimates unstable. Detected via VIF (&gt;5 = investigate, &gt;10 = serious) and Tolerance (&lt;.20). Fixed by removing one collinear predictor, combining them via PCA, or centering interaction terms.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the difference between sensitivity and specificity?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Sensitivity: proportion of actual positives correctly classified (True Positive Rate). Specificity: proportion of actual negatives correctly classified (True Negative Rate). There is a trade-off controlled by the classification threshold. In fraud detection, high sensitivity is usually preferred even at some cost to specificity.</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Cronbach's alpha?</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Measures internal consistency reliability — how consistently a set of items measures the same underlying construct. Values above .70 are acceptable in applied research, .80+ is good, .90+ is excellent. The alpha-if-item-deleted statistic identifies which items, if removed, would improve the scale's reliability.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 is overfitting and how do you detect 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Overfitting occurs when a model learns training data too specifically — including its noise — and generalises poorly to new data. Detection: substantially better performance on training data than on a held-out test set. Prevention: train/test splits, cross-validation, regularisation, tree pruning.</w:t>
            </w:r>
          </w:p>
        </w:tc>
      </w:tr>
      <w:tr>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Explain the Type I vs Type II error trade-off.</w:t>
            </w:r>
          </w:p>
        </w:tc>
        <w:tc>
          <w:tcPr>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 I error (false positive, α): rejecting a true H₀. Type II error (false negative, β): failing to reject a false H₀. Reducing α reduces Type I errors but increases Type II errors. The solution is a larger sample, which reduces both simultaneously.</w:t>
            </w:r>
          </w:p>
        </w:tc>
      </w:tr>
    </w:tbl>
    <w:p>
      <w:pPr>
        <w:spacing w:after="80" w:before="80"/>
      </w:pPr>
      <w:r>
        <w:t xml:space="preserve"/>
      </w:r>
    </w:p>
    <w:p>
      <w:pPr>
        <w:pStyle w:val="Heading1"/>
        <w:pBdr>
          <w:bottom w:val="single" w:color="1B3A6B" w:sz="12"/>
        </w:pBdr>
        <w:spacing w:after="120" w:before="360"/>
      </w:pPr>
      <w:r>
        <w:rPr>
          <w:rFonts w:ascii="Arial" w:cs="Arial" w:eastAsia="Arial" w:hAnsi="Arial"/>
          <w:b/>
          <w:bCs/>
          <w:color w:val="1B3A6B"/>
          <w:sz w:val="36"/>
          <w:szCs w:val="36"/>
        </w:rPr>
        <w:t xml:space="preserve">Appendix F — Complete SPSS Syntax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Data Management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FILE = 'path/file.sav'.                       * Open a .sav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 /TYPE=XLS /FILE='path/file.xlsx'</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/SHEET=NAME 'Sheet1' /READNAMES=ON. CACHE.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GET DATA /TYPE=TXT /FILE='path/file.csv'</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/DELIMITERS=',' /FIRSTCASE=2. CACHE.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SAVE OUTFILE = 'path/output.sav'.                * Save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SHOW N.                                           * Display number of cases.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LIST VARIABLES = var1 var2 /CASES = FROM 1 TO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Variable Definitions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LABELS var 'Full descriptive label text'.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VALUE LABELS var 1 'Label A' 2 'Label B' 3 'Label 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MISSING VALUES var (99).</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VARIABLE LEVEL var (NOMINAL).   * or ORDINAL or SCALE.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RENAME VARIABLES (old_name = new_name).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Data Transformations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COMPUTE new_var = expression.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IF (condition) var = value.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RECODE var (old=new)(ELSE=SYSMIS) INTO new_var.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COUNT new = var1 TO var5 (SYSMIS).   * Count missing per case.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SORT CASES BY var (A).               * A=Ascending, D=Descending.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SELECT IF (condition). EXECUTE.      * Permanently filters dataset.</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FILTER BY flag_var. EXECUTE.         * Temporary filter; FILTER OFF to restore.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SPLIT FILE SEPARATE BY group. SPLIT FILE OFF. EXECUTE.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AGGREGATE OUTFILE=* MODE=ADDVARIABLES /BREAK=group /new_var=MEAN(var).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Descriptive Statistics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FREQUENCIES VARIABLES = var1 var2 /STATISTICS = ALL.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DESCRIPTIVES VARIABLES = var1 /STATISTICS = MEAN STDDEV MIN MAX /SAVE.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EXAMINE VARIABLES = var BY group</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/PLOT BOXPLOT HISTOGRAM NPPLOT /STATISTICS DESCRIPTIVES EXTREME.</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MEANS TABLES = var BY group /CELLS = MEAN STDDEV COUNT MEDIAN.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CROSSTABS /TABLES = var1 BY var2 /CELLS = COUNT ROW COLUMN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 CHISQ PHI CC LAMBDA.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Hypothesis Tests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 /TESTVAL = value /VARIABLES = var /CRITERIA = CI(.95).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 GROUPS = group(1 2) /VARIABLES = var /CRITERIA = CI(.95).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T-TEST PAIRS = var1 WITH var2 (PAIRED) /CRITERIA = CI(.95).</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ONEWAY var BY group /STATISTICS DESCRIPTIVES HOMOGENEITY /POSTHOC=TUKEY.</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UNIANOVA var BY groupA groupB /DESIGN = groupA groupB groupA*groupB.</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 /M-W = var BY group(1 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 /K-W = var BY group(1 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NPAR TESTS /WILCOXON = var1 WITH var2 (PAIRED).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Correlation and Regression</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CORRELATIONS /VARIABLES = v1 v2 v3 /PRINT = TWOTAIL NOSIG.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NONPAR CORR /VARIABLES = v1 v2 /PRINT = SPEARMAN TWOTAIL.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PARTIAL CORR /VARIABLES = v1 v2 BY control_var.</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REGRESSION /DEPENDENT = y /METHOD = ENTER x1 x2 x3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/STATISTICS COEFF R ANOVA COLLIN TOL /SAVE PRED RESID.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LOGISTIC REGRESSION y /METHOD = ENTER x1 x2 /PRINT = GOODFIT CI(95).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Multivariate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RELIABILITY /VARIABLES = q1 TO q10 /MODEL = ALPHA /SUMMARY = TOTAL.</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FACTOR /VARIABLES = q1 TO q10 /EXTRACTION PAF /ROTATION PROMAX /PRINT KMO.</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CLUSTER var1 var2 var3 /METHOD WARD /MEASURE = SEUCLID /PLOT DENDROGRAM.</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QUICK CLUSTER var1 var2 var3 /CRITERIA = CLUSTER(4) /SAVE CLUSTER(k4).</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TWOSTEP CLUSTER /CONTINUOUS VARIABLES = v1 v2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  /CATEGORICAL VARIABLES = v3 v4 /NUMCLUSTERS AUTO 15 BIC.</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DISCRIMINANT /GROUPS = grp(1 3) /VARIABLES = x1 x2 x3.</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TREE outcome BY x1(NOMINAL) x2(SCALE) /METHOD TYPE=CHAID.</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NEURALNETWORK /DEPENDENT y (MLAYER) /COVARIATE = x1 x2.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E1E" w:sz="6"/>
              <w:left w:val="single" w:color="1E1E1E" w:sz="6"/>
              <w:bottom w:val="single" w:color="1E1E1E" w:sz="6"/>
              <w:right w:val="single" w:color="1E1E1E" w:sz="6"/>
            </w:tcBorders>
            <w:shd w:fill="2D2D2D" w:val="clear"/>
            <w:tcMar>
              <w:top w:type="dxa" w:w="80"/>
              <w:left w:type="dxa" w:w="160"/>
              <w:bottom w:type="dxa" w:w="80"/>
              <w:right w:type="dxa" w:w="160"/>
            </w:tcMar>
          </w:tcPr>
          <w:p>
            <w:r>
              <w:rPr>
                <w:rFonts w:ascii="Arial" w:cs="Arial" w:eastAsia="Arial" w:hAnsi="Arial"/>
                <w:b/>
                <w:bCs/>
                <w:color w:val="A8D8EA"/>
                <w:sz w:val="22"/>
                <w:szCs w:val="22"/>
              </w:rPr>
              <w:t xml:space="preserve">SPSS Syntax: Time Series Analysis</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DATE YEAR 2020 MONTH 1.</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TSPLOT VARIABLES = revenue /NOLOG.</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ACF VARIABLES = revenue /MXAUTO 16 /PACF.</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EXS revenue /MODEL = WINTERS MULTIPLICATIVE /PERIOD = 12 /FORECAST PERIOD(12).</w:t>
            </w:r>
          </w:p>
        </w:tc>
      </w:tr>
      <w:tr>
        <w:tc>
          <w:tcPr>
            <w:tcBorders>
              <w:top w:val="single" w:color="1E1E1E" w:sz="2"/>
              <w:left w:val="single" w:color="1E1E1E" w:sz="2"/>
              <w:bottom w:val="single" w:color="1E1E1E" w:sz="2"/>
              <w:right w:val="single" w:color="1E1E1E" w:sz="2"/>
            </w:tcBorders>
            <w:shd w:fill="1E1E1E" w:val="clear"/>
            <w:tcMar>
              <w:top w:type="dxa" w:w="40"/>
              <w:left w:type="dxa" w:w="200"/>
              <w:bottom w:type="dxa" w:w="40"/>
              <w:right w:type="dxa" w:w="160"/>
            </w:tcMar>
          </w:tcPr>
          <w:p>
            <w:r>
              <w:rPr>
                <w:rFonts w:ascii="Courier New" w:cs="Courier New" w:eastAsia="Courier New" w:hAnsi="Courier New"/>
                <w:color w:val="D4D4D4"/>
                <w:sz w:val="20"/>
                <w:szCs w:val="20"/>
              </w:rPr>
              <w:t xml:space="preserve">ARIMA revenue /MODEL = (1 1 1)(1 1 1)[12] /FORECAST PERIOD = 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4"/>
              <w:left w:val="single" w:color="FFFFFF" w:sz="4"/>
              <w:bottom w:val="single" w:color="FFFFFF" w:sz="4"/>
              <w:right w:val="single" w:color="FFFFFF" w:sz="4"/>
            </w:tcBorders>
            <w:shd w:fill="1B3A6B" w:val="clear"/>
            <w:tcMar>
              <w:top w:type="dxa" w:w="800"/>
              <w:left w:type="dxa" w:w="720"/>
              <w:bottom w:type="dxa" w:w="800"/>
              <w:right w:type="dxa" w:w="720"/>
            </w:tcMar>
          </w:tcPr>
          <w:p>
            <w:pPr>
              <w:spacing w:after="120" w:before="0"/>
              <w:jc w:val="center"/>
            </w:pPr>
            <w:r>
              <w:rPr>
                <w:rFonts w:ascii="Arial" w:cs="Arial" w:eastAsia="Arial" w:hAnsi="Arial"/>
                <w:b/>
                <w:bCs/>
                <w:caps/>
                <w:color w:val="FFFFFF"/>
                <w:sz w:val="28"/>
                <w:szCs w:val="28"/>
              </w:rPr>
              <w:t xml:space="preserve">SPSS FOR DATA SCIENCE AND FINANCIAL ANALYTICS</w:t>
            </w:r>
          </w:p>
          <w:p>
            <w:pPr>
              <w:spacing w:after="60" w:before="60"/>
            </w:pPr>
            <w:r>
              <w:t xml:space="preserve"/>
            </w:r>
          </w:p>
          <w:p>
            <w:pPr>
              <w:spacing w:after="80" w:before="0"/>
              <w:jc w:val="center"/>
            </w:pPr>
            <w:r>
              <w:rPr>
                <w:rFonts w:ascii="Arial" w:cs="Arial" w:eastAsia="Arial" w:hAnsi="Arial"/>
                <w:color w:val="FFFFFF"/>
                <w:sz w:val="26"/>
                <w:szCs w:val="26"/>
              </w:rPr>
              <w:t xml:space="preserve">Kajola Gbenga Adewale</w:t>
            </w:r>
          </w:p>
          <w:p>
            <w:pPr>
              <w:spacing w:after="60" w:before="0"/>
              <w:jc w:val="center"/>
            </w:pPr>
            <w:r>
              <w:rPr>
                <w:rFonts w:ascii="Arial" w:cs="Arial" w:eastAsia="Arial" w:hAnsi="Arial"/>
                <w:i/>
                <w:iCs/>
                <w:color w:val="D6E4F0"/>
                <w:sz w:val="20"/>
                <w:szCs w:val="20"/>
              </w:rPr>
              <w:t xml:space="preserve">CEO &amp; Lead Trainer, Prodigy Training Hub  |  Data Scientist, Welvaart Inc.  |  Lagos, Nigeria</w:t>
            </w:r>
          </w:p>
          <w:p>
            <w:pPr>
              <w:spacing w:after="80" w:before="80"/>
            </w:pPr>
            <w:r>
              <w:t xml:space="preserve"/>
            </w:r>
          </w:p>
          <w:p>
            <w:pPr>
              <w:spacing w:after="0" w:before="0"/>
              <w:jc w:val="center"/>
            </w:pPr>
            <w:r>
              <w:rPr>
                <w:rFonts w:ascii="Arial" w:cs="Arial" w:eastAsia="Arial" w:hAnsi="Arial"/>
                <w:color w:val="CCCCCC"/>
                <w:sz w:val="18"/>
                <w:szCs w:val="18"/>
              </w:rPr>
              <w:t xml:space="preserve">Comprehensive Edition  ·  2026  ·  16 Parts  ·  38 Chapters  ·  6 Appendices</w:t>
            </w:r>
          </w:p>
          <w:p>
            <w:pPr>
              <w:spacing w:after="0" w:before="20"/>
              <w:jc w:val="center"/>
            </w:pPr>
            <w:r>
              <w:rPr>
                <w:rFonts w:ascii="Arial" w:cs="Arial" w:eastAsia="Arial" w:hAnsi="Arial"/>
                <w:color w:val="CCCCCC"/>
                <w:sz w:val="18"/>
                <w:szCs w:val="18"/>
              </w:rPr>
              <w:t xml:space="preserve">Prodigy Training Hub  ·  Zedcrest Capital  ·  Lagos, Nigeria</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tabs>
        <w:tab w:val="right" w:pos="9360"/>
      </w:tabs>
      <w:spacing w:after="0" w:before="80"/>
    </w:pPr>
    <w:r>
      <w:rPr>
        <w:rFonts w:ascii="Arial" w:cs="Arial" w:eastAsia="Arial" w:hAnsi="Arial"/>
        <w:color w:val="5A5A5A"/>
        <w:sz w:val="18"/>
        <w:szCs w:val="18"/>
      </w:rPr>
      <w:t xml:space="preserve">Prodigy Training Hub  ·  Zedcrest Capital  ·  Lagos, Nigeria  ·  2026</w:t>
    </w:r>
    <w:r>
      <w:t xml:space="preserve">	</w:t>
    </w:r>
    <w:r>
      <w:rPr>
        <w:rFonts w:ascii="Arial" w:cs="Arial" w:eastAsia="Arial" w:hAnsi="Arial"/>
        <w:color w:val="5A5A5A"/>
        <w:sz w:val="18"/>
        <w:szCs w:val="18"/>
      </w:rPr>
      <w:t xml:space="preserve">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spacing w:after="80" w:before="0"/>
    </w:pPr>
    <w:r>
      <w:rPr>
        <w:rFonts w:ascii="Arial" w:cs="Arial" w:eastAsia="Arial" w:hAnsi="Arial"/>
        <w:color w:val="5A5A5A"/>
        <w:sz w:val="18"/>
        <w:szCs w:val="18"/>
      </w:rPr>
      <w:t xml:space="preserve">SPSS for Data Science and Financial Analytics  |  Kajola Gbenga Adewale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A7A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2026-06-17T21:03:50.594Z</dcterms:created>
  <dcterms:modified xsi:type="dcterms:W3CDTF">2026-06-17T21:03:50.605Z</dcterms:modified>
</cp:coreProperties>
</file>

<file path=docProps/custom.xml><?xml version="1.0" encoding="utf-8"?>
<Properties xmlns="http://schemas.openxmlformats.org/officeDocument/2006/custom-properties" xmlns:vt="http://schemas.openxmlformats.org/officeDocument/2006/docPropsVTypes"/>
</file>