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9939" w14:textId="77777777" w:rsidR="000E61DC" w:rsidRDefault="000E61DC" w:rsidP="000E61DC">
      <w:pPr>
        <w:spacing w:after="225"/>
      </w:pPr>
      <w:bookmarkStart w:id="0" w:name="_Hlk221629030"/>
    </w:p>
    <w:p w14:paraId="440CFDD1" w14:textId="77777777" w:rsidR="000E61DC" w:rsidRDefault="000E61DC" w:rsidP="000E61DC">
      <w:pPr>
        <w:pBdr>
          <w:bottom w:val="single" w:sz="6" w:space="1" w:color="auto"/>
        </w:pBdr>
        <w:spacing w:after="0"/>
        <w:ind w:left="421"/>
        <w:jc w:val="center"/>
        <w:rPr>
          <w:rFonts w:asciiTheme="majorHAnsi" w:hAnsiTheme="majorHAnsi" w:cstheme="majorHAnsi"/>
          <w:sz w:val="28"/>
          <w:szCs w:val="28"/>
        </w:rPr>
      </w:pPr>
      <w:r w:rsidRPr="00843B6E">
        <w:rPr>
          <w:rFonts w:asciiTheme="majorHAnsi" w:hAnsiTheme="majorHAnsi" w:cstheme="majorHAnsi"/>
          <w:sz w:val="72"/>
          <w:szCs w:val="72"/>
        </w:rPr>
        <w:t xml:space="preserve">MOSES IHENACHO </w:t>
      </w:r>
    </w:p>
    <w:p w14:paraId="41721A29" w14:textId="77777777" w:rsidR="000E61DC" w:rsidRPr="00B650B5" w:rsidRDefault="000E61DC" w:rsidP="000E61DC">
      <w:pPr>
        <w:spacing w:after="0"/>
        <w:ind w:left="421"/>
        <w:jc w:val="center"/>
        <w:rPr>
          <w:rFonts w:asciiTheme="majorHAnsi" w:hAnsiTheme="majorHAnsi" w:cstheme="majorHAnsi"/>
          <w:sz w:val="28"/>
          <w:szCs w:val="28"/>
        </w:rPr>
      </w:pPr>
    </w:p>
    <w:p w14:paraId="51626B90" w14:textId="77777777" w:rsidR="000E61DC" w:rsidRDefault="000E61DC" w:rsidP="000E61DC">
      <w:pPr>
        <w:spacing w:after="0"/>
        <w:ind w:left="2160"/>
      </w:pPr>
      <w:r>
        <w:rPr>
          <w:rFonts w:ascii="Arial" w:eastAsia="Arial" w:hAnsi="Arial" w:cs="Arial"/>
          <w:b/>
          <w:color w:val="222222"/>
          <w:sz w:val="28"/>
        </w:rPr>
        <w:t xml:space="preserve">            AI PRODUCT MANAGER</w:t>
      </w:r>
      <w:r>
        <w:rPr>
          <w:b/>
          <w:sz w:val="72"/>
        </w:rPr>
        <w:t xml:space="preserve"> </w:t>
      </w:r>
    </w:p>
    <w:p w14:paraId="47C556E4" w14:textId="77777777" w:rsidR="000E61DC" w:rsidRDefault="000E61DC" w:rsidP="000E61DC">
      <w:pPr>
        <w:spacing w:after="0"/>
        <w:rPr>
          <w:rFonts w:ascii="Arial" w:eastAsia="Arial" w:hAnsi="Arial" w:cs="Arial"/>
          <w:b/>
          <w:color w:val="222222"/>
          <w:sz w:val="20"/>
        </w:rPr>
      </w:pPr>
    </w:p>
    <w:p w14:paraId="78A35206" w14:textId="77777777" w:rsidR="000E61DC" w:rsidRPr="00671F82" w:rsidRDefault="000E61DC" w:rsidP="000E61DC">
      <w:pPr>
        <w:spacing w:after="0"/>
        <w:rPr>
          <w:rFonts w:ascii="Arial" w:eastAsia="Arial" w:hAnsi="Arial" w:cs="Arial"/>
          <w:b/>
          <w:color w:val="222222"/>
          <w:sz w:val="20"/>
        </w:rPr>
      </w:pPr>
      <w:r w:rsidRPr="00671F82">
        <w:rPr>
          <w:rFonts w:ascii="Arial" w:eastAsia="Arial" w:hAnsi="Arial" w:cs="Arial"/>
          <w:b/>
          <w:color w:val="222222"/>
          <w:sz w:val="20"/>
        </w:rPr>
        <w:t>Austin, TX</w:t>
      </w:r>
    </w:p>
    <w:p w14:paraId="2C8EB148" w14:textId="77777777" w:rsidR="000E61DC" w:rsidRPr="00671F82" w:rsidRDefault="000E61DC" w:rsidP="000E61DC">
      <w:pPr>
        <w:spacing w:after="0"/>
        <w:rPr>
          <w:rFonts w:ascii="Arial" w:eastAsia="Arial" w:hAnsi="Arial" w:cs="Arial"/>
          <w:b/>
          <w:color w:val="222222"/>
          <w:sz w:val="20"/>
        </w:rPr>
      </w:pPr>
      <w:r w:rsidRPr="00671F82">
        <w:rPr>
          <w:rFonts w:ascii="Segoe UI Emoji" w:eastAsia="Arial" w:hAnsi="Segoe UI Emoji" w:cs="Segoe UI Emoji"/>
          <w:b/>
          <w:color w:val="222222"/>
          <w:sz w:val="20"/>
        </w:rPr>
        <w:t>📧</w:t>
      </w:r>
      <w:r w:rsidRPr="00671F82">
        <w:rPr>
          <w:rFonts w:ascii="Arial" w:eastAsia="Arial" w:hAnsi="Arial" w:cs="Arial"/>
          <w:b/>
          <w:color w:val="222222"/>
          <w:sz w:val="20"/>
        </w:rPr>
        <w:t xml:space="preserve"> moses.ihenacho@icloud.com | </w:t>
      </w:r>
      <w:r w:rsidRPr="00671F82">
        <w:rPr>
          <w:rFonts w:ascii="Segoe UI Emoji" w:eastAsia="Arial" w:hAnsi="Segoe UI Emoji" w:cs="Segoe UI Emoji"/>
          <w:b/>
          <w:color w:val="222222"/>
          <w:sz w:val="20"/>
        </w:rPr>
        <w:t>📞</w:t>
      </w:r>
      <w:r w:rsidRPr="00671F82">
        <w:rPr>
          <w:rFonts w:ascii="Arial" w:eastAsia="Arial" w:hAnsi="Arial" w:cs="Arial"/>
          <w:b/>
          <w:color w:val="222222"/>
          <w:sz w:val="20"/>
        </w:rPr>
        <w:t xml:space="preserve"> (512) 983-6767</w:t>
      </w:r>
    </w:p>
    <w:p w14:paraId="7933EFCB" w14:textId="77777777" w:rsidR="000E61DC" w:rsidRPr="00671F82" w:rsidRDefault="000E61DC" w:rsidP="000E61DC">
      <w:pPr>
        <w:spacing w:after="0"/>
        <w:rPr>
          <w:rFonts w:ascii="Arial" w:eastAsia="Arial" w:hAnsi="Arial" w:cs="Arial"/>
          <w:b/>
          <w:color w:val="222222"/>
          <w:sz w:val="20"/>
        </w:rPr>
      </w:pPr>
      <w:r w:rsidRPr="00671F82">
        <w:rPr>
          <w:rFonts w:ascii="Segoe UI Emoji" w:eastAsia="Arial" w:hAnsi="Segoe UI Emoji" w:cs="Segoe UI Emoji"/>
          <w:b/>
          <w:color w:val="222222"/>
          <w:sz w:val="20"/>
        </w:rPr>
        <w:t>🔗</w:t>
      </w:r>
      <w:r w:rsidRPr="00671F82">
        <w:rPr>
          <w:rFonts w:ascii="Arial" w:eastAsia="Arial" w:hAnsi="Arial" w:cs="Arial"/>
          <w:b/>
          <w:color w:val="222222"/>
          <w:sz w:val="20"/>
        </w:rPr>
        <w:t xml:space="preserve"> LinkedIn: linkedin.com/in/</w:t>
      </w:r>
      <w:proofErr w:type="spellStart"/>
      <w:r w:rsidRPr="00671F82">
        <w:rPr>
          <w:rFonts w:ascii="Arial" w:eastAsia="Arial" w:hAnsi="Arial" w:cs="Arial"/>
          <w:b/>
          <w:color w:val="222222"/>
          <w:sz w:val="20"/>
        </w:rPr>
        <w:t>mosesihenacho</w:t>
      </w:r>
      <w:proofErr w:type="spellEnd"/>
    </w:p>
    <w:p w14:paraId="58833A60" w14:textId="77777777" w:rsidR="000E61DC" w:rsidRDefault="000E61DC" w:rsidP="000E61DC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671F82">
        <w:rPr>
          <w:rFonts w:ascii="Segoe UI Emoji" w:eastAsia="Arial" w:hAnsi="Segoe UI Emoji" w:cs="Segoe UI Emoji"/>
          <w:b/>
          <w:color w:val="222222"/>
          <w:sz w:val="20"/>
        </w:rPr>
        <w:t>🔗</w:t>
      </w:r>
      <w:r w:rsidRPr="00671F82">
        <w:rPr>
          <w:rFonts w:ascii="Arial" w:eastAsia="Arial" w:hAnsi="Arial" w:cs="Arial"/>
          <w:b/>
          <w:color w:val="222222"/>
          <w:sz w:val="20"/>
        </w:rPr>
        <w:t xml:space="preserve"> Portfolio: Available upon request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6369FD" w14:textId="77777777" w:rsidR="000E61DC" w:rsidRDefault="000E61DC" w:rsidP="000E61DC">
      <w:pPr>
        <w:spacing w:after="0"/>
      </w:pPr>
    </w:p>
    <w:tbl>
      <w:tblPr>
        <w:tblStyle w:val="TableGrid"/>
        <w:tblW w:w="10115" w:type="dxa"/>
        <w:tblInd w:w="92" w:type="dxa"/>
        <w:tblCellMar>
          <w:top w:w="63" w:type="dxa"/>
          <w:left w:w="104" w:type="dxa"/>
          <w:right w:w="50" w:type="dxa"/>
        </w:tblCellMar>
        <w:tblLook w:val="04A0" w:firstRow="1" w:lastRow="0" w:firstColumn="1" w:lastColumn="0" w:noHBand="0" w:noVBand="1"/>
      </w:tblPr>
      <w:tblGrid>
        <w:gridCol w:w="10115"/>
      </w:tblGrid>
      <w:tr w:rsidR="000E61DC" w14:paraId="739205C2" w14:textId="77777777" w:rsidTr="00BD5972">
        <w:trPr>
          <w:trHeight w:val="404"/>
        </w:trPr>
        <w:tc>
          <w:tcPr>
            <w:tcW w:w="1011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29E5E514" w14:textId="77777777" w:rsidR="000E61DC" w:rsidRPr="00671F82" w:rsidRDefault="000E61DC" w:rsidP="00BD5972">
            <w:pPr>
              <w:rPr>
                <w:sz w:val="28"/>
                <w:szCs w:val="28"/>
              </w:rPr>
            </w:pPr>
            <w:r w:rsidRPr="00671F82">
              <w:rPr>
                <w:rFonts w:ascii="Candara" w:eastAsia="Candara" w:hAnsi="Candara" w:cs="Candara"/>
                <w:b/>
                <w:color w:val="800000"/>
                <w:sz w:val="28"/>
                <w:szCs w:val="28"/>
              </w:rPr>
              <w:t xml:space="preserve">PROFESSIONAL SUMMARY </w:t>
            </w:r>
          </w:p>
        </w:tc>
      </w:tr>
      <w:tr w:rsidR="000E61DC" w14:paraId="7A256D69" w14:textId="77777777" w:rsidTr="00BD5972">
        <w:trPr>
          <w:trHeight w:val="964"/>
        </w:trPr>
        <w:tc>
          <w:tcPr>
            <w:tcW w:w="1011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</w:tcPr>
          <w:p w14:paraId="43F3C6FB" w14:textId="77777777" w:rsidR="000E61DC" w:rsidRDefault="000E61DC" w:rsidP="00BD5972">
            <w:pPr>
              <w:ind w:right="60"/>
              <w:jc w:val="both"/>
            </w:pPr>
            <w:r w:rsidRPr="00B15D8D">
              <w:rPr>
                <w:rFonts w:ascii="Times New Roman" w:eastAsia="Times New Roman" w:hAnsi="Times New Roman" w:cs="Times New Roman"/>
                <w:sz w:val="24"/>
              </w:rPr>
              <w:t>AI Product Manager with 3+ years of experience leading machine-learning and generative AI products from discovery through production. Proven track record of shipping ML-powered personalization, recommendation systems, conversational AI, and fraud detection models that increased engagement, reduced churn, and delivered multimillion-dollar cost savings. Strong expertise in product strategy, PRDs, experimentation, model evaluation metrics, stakeholder alignment, and cross-functional execution across engineering, data science, and design.</w:t>
            </w:r>
          </w:p>
        </w:tc>
      </w:tr>
    </w:tbl>
    <w:p w14:paraId="08E35A5F" w14:textId="77777777" w:rsidR="000E61DC" w:rsidRDefault="000E61DC" w:rsidP="000E61D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10115" w:type="dxa"/>
        <w:tblInd w:w="92" w:type="dxa"/>
        <w:tblCellMar>
          <w:top w:w="6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10115"/>
      </w:tblGrid>
      <w:tr w:rsidR="000E61DC" w14:paraId="6D2FBB2B" w14:textId="77777777" w:rsidTr="00BD5972">
        <w:trPr>
          <w:trHeight w:val="360"/>
        </w:trPr>
        <w:tc>
          <w:tcPr>
            <w:tcW w:w="1011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150EA07E" w14:textId="77777777" w:rsidR="000E61DC" w:rsidRPr="00671F82" w:rsidRDefault="000E61DC" w:rsidP="00BD5972">
            <w:pPr>
              <w:rPr>
                <w:sz w:val="28"/>
                <w:szCs w:val="28"/>
              </w:rPr>
            </w:pPr>
            <w:r w:rsidRPr="00671F82">
              <w:rPr>
                <w:rFonts w:ascii="Candara" w:eastAsia="Candara" w:hAnsi="Candara" w:cs="Candara"/>
                <w:b/>
                <w:color w:val="800000"/>
                <w:sz w:val="28"/>
                <w:szCs w:val="28"/>
              </w:rPr>
              <w:t xml:space="preserve">CORE SKILLS </w:t>
            </w:r>
          </w:p>
        </w:tc>
      </w:tr>
      <w:tr w:rsidR="000E61DC" w14:paraId="0205D11C" w14:textId="77777777" w:rsidTr="00BD5972">
        <w:trPr>
          <w:trHeight w:val="354"/>
        </w:trPr>
        <w:tc>
          <w:tcPr>
            <w:tcW w:w="1011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</w:tcPr>
          <w:p w14:paraId="5B2C3FB4" w14:textId="77777777" w:rsidR="000E61DC" w:rsidRPr="00913842" w:rsidRDefault="000E61DC" w:rsidP="00BD5972">
            <w:pPr>
              <w:spacing w:after="1" w:line="253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1384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AI &amp; Data Products</w:t>
            </w:r>
          </w:p>
          <w:p w14:paraId="4B94C990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Machine Learning (Supervised, Unsupervised, Reinforcement Learning)</w:t>
            </w:r>
          </w:p>
          <w:p w14:paraId="260565BE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Generative AI &amp; LLM-powered features</w:t>
            </w:r>
          </w:p>
          <w:p w14:paraId="381CE7FD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Natural Language Processing (NLP)</w:t>
            </w:r>
          </w:p>
          <w:p w14:paraId="47FCB711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Recommendation Systems &amp; Personalization</w:t>
            </w:r>
          </w:p>
          <w:p w14:paraId="4507DF11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Fraud Detection &amp; Risk Models</w:t>
            </w:r>
          </w:p>
          <w:p w14:paraId="5A056B7C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Model Lifecycle Management</w:t>
            </w:r>
          </w:p>
          <w:p w14:paraId="1CF96BDC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Model Monitoring &amp; Evaluation</w:t>
            </w:r>
          </w:p>
          <w:p w14:paraId="27AB9B68" w14:textId="77777777" w:rsidR="000E61DC" w:rsidRPr="00F84B7C" w:rsidRDefault="000E61DC" w:rsidP="00BD5972">
            <w:pPr>
              <w:pStyle w:val="ListParagraph"/>
              <w:numPr>
                <w:ilvl w:val="0"/>
                <w:numId w:val="3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AI Ethics, Bias &amp; Risk Assessment</w:t>
            </w:r>
          </w:p>
          <w:p w14:paraId="7D75BF5E" w14:textId="77777777" w:rsidR="000E61DC" w:rsidRPr="00B15D8D" w:rsidRDefault="000E61DC" w:rsidP="00BD5972">
            <w:p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93B6A24" w14:textId="77777777" w:rsidR="000E61DC" w:rsidRPr="00913842" w:rsidRDefault="000E61DC" w:rsidP="00BD5972">
            <w:pPr>
              <w:spacing w:after="1" w:line="253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1384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Product Management</w:t>
            </w:r>
          </w:p>
          <w:p w14:paraId="6763BD9E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 xml:space="preserve">Product Strategy &amp; </w:t>
            </w:r>
            <w:proofErr w:type="spellStart"/>
            <w:r w:rsidRPr="00F84B7C">
              <w:rPr>
                <w:rFonts w:ascii="Times New Roman" w:eastAsia="Times New Roman" w:hAnsi="Times New Roman" w:cs="Times New Roman"/>
                <w:sz w:val="24"/>
              </w:rPr>
              <w:t>Roadmappin</w:t>
            </w:r>
            <w:proofErr w:type="spellEnd"/>
            <w:r w:rsidRPr="00F84B7C">
              <w:rPr>
                <w:rFonts w:ascii="Times New Roman" w:eastAsia="Times New Roman" w:hAnsi="Times New Roman" w:cs="Times New Roman"/>
                <w:sz w:val="24"/>
              </w:rPr>
              <w:t> </w:t>
            </w:r>
          </w:p>
          <w:p w14:paraId="786E4EBB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PRDs &amp; User Stories</w:t>
            </w:r>
          </w:p>
          <w:p w14:paraId="3ACF5132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MVP Definition &amp; Go-to-Market</w:t>
            </w:r>
          </w:p>
          <w:p w14:paraId="3E6ACF58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OKRs &amp; KPI Ownership</w:t>
            </w:r>
          </w:p>
          <w:p w14:paraId="22A13731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Stakeholder Management</w:t>
            </w:r>
          </w:p>
          <w:p w14:paraId="1DCF0C93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Agile / Scrum Methodologies</w:t>
            </w:r>
          </w:p>
          <w:p w14:paraId="2B22189A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Experiment Design &amp; A/B Testing</w:t>
            </w:r>
          </w:p>
          <w:p w14:paraId="5616A46F" w14:textId="77777777" w:rsidR="000E61DC" w:rsidRPr="00F84B7C" w:rsidRDefault="000E61DC" w:rsidP="00BD5972">
            <w:pPr>
              <w:pStyle w:val="ListParagraph"/>
              <w:numPr>
                <w:ilvl w:val="0"/>
                <w:numId w:val="4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Data-Driven Decision Making</w:t>
            </w:r>
          </w:p>
          <w:p w14:paraId="3DAF2405" w14:textId="77777777" w:rsidR="000E61DC" w:rsidRPr="00B15D8D" w:rsidRDefault="000E61DC" w:rsidP="00BD5972">
            <w:p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305AAAA" w14:textId="77777777" w:rsidR="000E61DC" w:rsidRPr="00913842" w:rsidRDefault="000E61DC" w:rsidP="00BD5972">
            <w:pPr>
              <w:spacing w:after="1" w:line="253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913842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Technical &amp; Analytics</w:t>
            </w:r>
          </w:p>
          <w:p w14:paraId="0B70DCE1" w14:textId="77777777" w:rsidR="000E61DC" w:rsidRPr="00F84B7C" w:rsidRDefault="000E61DC" w:rsidP="00BD5972">
            <w:pPr>
              <w:pStyle w:val="ListParagraph"/>
              <w:numPr>
                <w:ilvl w:val="0"/>
                <w:numId w:val="5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Model Metrics (Precision, Recall, F1, ROC-AUC)</w:t>
            </w:r>
          </w:p>
          <w:p w14:paraId="03D66229" w14:textId="77777777" w:rsidR="000E61DC" w:rsidRPr="00F84B7C" w:rsidRDefault="000E61DC" w:rsidP="00BD5972">
            <w:pPr>
              <w:pStyle w:val="ListParagraph"/>
              <w:numPr>
                <w:ilvl w:val="0"/>
                <w:numId w:val="5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lastRenderedPageBreak/>
              <w:t>SQL &amp; Data Analysis</w:t>
            </w:r>
          </w:p>
          <w:p w14:paraId="52806EC3" w14:textId="77777777" w:rsidR="000E61DC" w:rsidRPr="00F84B7C" w:rsidRDefault="000E61DC" w:rsidP="00BD5972">
            <w:pPr>
              <w:pStyle w:val="ListParagraph"/>
              <w:numPr>
                <w:ilvl w:val="0"/>
                <w:numId w:val="5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Python (Pandas, Scikit-learn)</w:t>
            </w:r>
          </w:p>
          <w:p w14:paraId="24262269" w14:textId="77777777" w:rsidR="000E61DC" w:rsidRPr="00F84B7C" w:rsidRDefault="000E61DC" w:rsidP="00BD5972">
            <w:pPr>
              <w:pStyle w:val="ListParagraph"/>
              <w:numPr>
                <w:ilvl w:val="0"/>
                <w:numId w:val="5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APIs &amp; System Integration</w:t>
            </w:r>
          </w:p>
          <w:p w14:paraId="6602D47C" w14:textId="77777777" w:rsidR="000E61DC" w:rsidRPr="00F84B7C" w:rsidRDefault="000E61DC" w:rsidP="00BD5972">
            <w:pPr>
              <w:pStyle w:val="ListParagraph"/>
              <w:numPr>
                <w:ilvl w:val="0"/>
                <w:numId w:val="5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F84B7C">
              <w:rPr>
                <w:rFonts w:ascii="Times New Roman" w:eastAsia="Times New Roman" w:hAnsi="Times New Roman" w:cs="Times New Roman"/>
                <w:sz w:val="24"/>
              </w:rPr>
              <w:t>Data Pipelines &amp; ETL</w:t>
            </w:r>
          </w:p>
          <w:p w14:paraId="159E77AF" w14:textId="77777777" w:rsidR="000E61DC" w:rsidRPr="00E95FD2" w:rsidRDefault="000E61DC" w:rsidP="00BD5972">
            <w:pPr>
              <w:pStyle w:val="ListParagraph"/>
              <w:numPr>
                <w:ilvl w:val="0"/>
                <w:numId w:val="5"/>
              </w:numPr>
              <w:spacing w:after="1" w:line="253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95FD2">
              <w:rPr>
                <w:rFonts w:ascii="Times New Roman" w:eastAsia="Times New Roman" w:hAnsi="Times New Roman" w:cs="Times New Roman"/>
                <w:sz w:val="24"/>
              </w:rPr>
              <w:t>Cloud Platforms (AWS, GCP, Azure)</w:t>
            </w:r>
          </w:p>
          <w:p w14:paraId="7B6237DB" w14:textId="77777777" w:rsidR="000E61DC" w:rsidRDefault="000E61DC" w:rsidP="00BD5972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E95FD2">
              <w:rPr>
                <w:rFonts w:ascii="Times New Roman" w:eastAsia="Times New Roman" w:hAnsi="Times New Roman" w:cs="Times New Roman"/>
                <w:sz w:val="24"/>
              </w:rPr>
              <w:t>MLOps</w:t>
            </w:r>
            <w:proofErr w:type="spellEnd"/>
            <w:r w:rsidRPr="00E95FD2">
              <w:rPr>
                <w:rFonts w:ascii="Times New Roman" w:eastAsia="Times New Roman" w:hAnsi="Times New Roman" w:cs="Times New Roman"/>
                <w:sz w:val="24"/>
              </w:rPr>
              <w:t xml:space="preserve"> Concepts</w:t>
            </w:r>
          </w:p>
        </w:tc>
      </w:tr>
    </w:tbl>
    <w:p w14:paraId="3433DF16" w14:textId="77777777" w:rsidR="000E61DC" w:rsidRDefault="000E61DC" w:rsidP="000E61DC">
      <w:pPr>
        <w:spacing w:after="0"/>
      </w:pPr>
      <w:r>
        <w:rPr>
          <w:rFonts w:ascii="Arial" w:eastAsia="Arial" w:hAnsi="Arial" w:cs="Arial"/>
          <w:sz w:val="36"/>
        </w:rPr>
        <w:lastRenderedPageBreak/>
        <w:t xml:space="preserve"> </w:t>
      </w:r>
    </w:p>
    <w:tbl>
      <w:tblPr>
        <w:tblStyle w:val="TableGrid"/>
        <w:tblW w:w="10113" w:type="dxa"/>
        <w:tblInd w:w="90" w:type="dxa"/>
        <w:tblCellMar>
          <w:top w:w="6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9771"/>
        <w:gridCol w:w="342"/>
      </w:tblGrid>
      <w:tr w:rsidR="000E61DC" w14:paraId="7E8C400F" w14:textId="77777777" w:rsidTr="00BD5972">
        <w:trPr>
          <w:trHeight w:val="645"/>
        </w:trPr>
        <w:tc>
          <w:tcPr>
            <w:tcW w:w="10113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45022683" w14:textId="77777777" w:rsidR="000E61DC" w:rsidRPr="003F5272" w:rsidRDefault="000E61DC" w:rsidP="00BD5972">
            <w:pPr>
              <w:rPr>
                <w:sz w:val="28"/>
                <w:szCs w:val="28"/>
              </w:rPr>
            </w:pPr>
            <w:r w:rsidRPr="003F5272">
              <w:rPr>
                <w:rFonts w:ascii="Candara" w:eastAsia="Candara" w:hAnsi="Candara" w:cs="Candara"/>
                <w:b/>
                <w:color w:val="800000"/>
                <w:sz w:val="28"/>
                <w:szCs w:val="28"/>
              </w:rPr>
              <w:t xml:space="preserve">CERTIFICATIONS &amp; PROFESSIONAL TRAINING </w:t>
            </w:r>
          </w:p>
        </w:tc>
      </w:tr>
      <w:tr w:rsidR="000E61DC" w14:paraId="547C9E3B" w14:textId="77777777" w:rsidTr="00BD5972">
        <w:trPr>
          <w:trHeight w:val="787"/>
        </w:trPr>
        <w:tc>
          <w:tcPr>
            <w:tcW w:w="9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58282CC" w14:textId="77777777" w:rsidR="000E61DC" w:rsidRPr="00B650B5" w:rsidRDefault="000E61DC" w:rsidP="00BD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 xml:space="preserve">AI Tools and Digital Skills — </w:t>
            </w:r>
            <w:proofErr w:type="spellStart"/>
            <w:r w:rsidRPr="00B650B5">
              <w:rPr>
                <w:rFonts w:ascii="Times New Roman" w:hAnsi="Times New Roman" w:cs="Times New Roman"/>
                <w:sz w:val="24"/>
              </w:rPr>
              <w:t>Coursiv</w:t>
            </w:r>
            <w:proofErr w:type="spellEnd"/>
            <w:r w:rsidRPr="00B650B5">
              <w:rPr>
                <w:rFonts w:ascii="Times New Roman" w:hAnsi="Times New Roman" w:cs="Times New Roman"/>
                <w:sz w:val="24"/>
              </w:rPr>
              <w:t xml:space="preserve"> Educational Online Platform2026</w:t>
            </w:r>
          </w:p>
          <w:p w14:paraId="5AE0B5FB" w14:textId="77777777" w:rsidR="000E61DC" w:rsidRPr="00B650B5" w:rsidRDefault="000E61DC" w:rsidP="00BD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>AI Product Management (Advanced) – Lagos Data School, 2025</w:t>
            </w:r>
          </w:p>
          <w:p w14:paraId="79B25145" w14:textId="77777777" w:rsidR="000E61DC" w:rsidRPr="00B650B5" w:rsidRDefault="000E61DC" w:rsidP="00BD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>Foundation in AML &amp; KYC – Lookup School, (UK) 2023</w:t>
            </w:r>
          </w:p>
          <w:p w14:paraId="48E4C445" w14:textId="77777777" w:rsidR="000E61DC" w:rsidRPr="00B650B5" w:rsidRDefault="000E61DC" w:rsidP="00BD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>Anti-Money Laundering Regulations – Alison Institute (UK), 2023</w:t>
            </w:r>
          </w:p>
          <w:p w14:paraId="0B4A5CD1" w14:textId="77777777" w:rsidR="000E61DC" w:rsidRPr="00B650B5" w:rsidRDefault="000E61DC" w:rsidP="00BD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>Managing Partnerships &amp; Strategic Alliances – Lagos Business School, 2021</w:t>
            </w:r>
          </w:p>
          <w:p w14:paraId="3ED777EC" w14:textId="77777777" w:rsidR="000E61DC" w:rsidRDefault="000E61DC" w:rsidP="00BD597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678223" wp14:editId="74F85D57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175260</wp:posOffset>
                      </wp:positionV>
                      <wp:extent cx="6446520" cy="289560"/>
                      <wp:effectExtent l="0" t="0" r="11430" b="15240"/>
                      <wp:wrapNone/>
                      <wp:docPr id="1901042739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46520" cy="289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B107FB" w14:textId="000F7281" w:rsidR="000E61DC" w:rsidRPr="00516D15" w:rsidRDefault="000E61DC" w:rsidP="000E61DC">
                                  <w:pPr>
                                    <w:rPr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chemeClr w14:val="bg2">
                                            <w14:lumMod w14:val="90000"/>
                                          </w14:scheme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3F5272">
                                    <w:rPr>
                                      <w:rFonts w:ascii="Candara" w:eastAsia="Candara" w:hAnsi="Candara" w:cs="Candara"/>
                                      <w:b/>
                                      <w:color w:val="800000"/>
                                      <w:sz w:val="28"/>
                                      <w:szCs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ndara" w:eastAsia="Candara" w:hAnsi="Candara" w:cs="Candara"/>
                                      <w:b/>
                                      <w:color w:val="800000"/>
                                      <w:sz w:val="28"/>
                                      <w:szCs w:val="28"/>
                                    </w:rPr>
                                    <w:t>DUCATION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6782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-4.7pt;margin-top:13.8pt;width:507.6pt;height:2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" fillcolor="white [3201]" strokeweight=".5pt">
                      <v:textbox>
                        <w:txbxContent>
                          <w:p w14:paraId="46B107FB" w14:textId="000F7281" w:rsidR="000E61DC" w:rsidRPr="00516D15" w:rsidRDefault="000E61DC" w:rsidP="000E61DC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9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F5272">
                              <w:rPr>
                                <w:rFonts w:ascii="Candara" w:eastAsia="Candara" w:hAnsi="Candara" w:cs="Candara"/>
                                <w:b/>
                                <w:color w:val="800000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Candara" w:eastAsia="Candara" w:hAnsi="Candara" w:cs="Candara"/>
                                <w:b/>
                                <w:color w:val="800000"/>
                                <w:sz w:val="28"/>
                                <w:szCs w:val="28"/>
                              </w:rPr>
                              <w:t>DUCATION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2062D6" w14:textId="77777777" w:rsidR="000E61DC" w:rsidRDefault="000E61DC" w:rsidP="00BD5972">
            <w:pPr>
              <w:ind w:left="1"/>
            </w:pPr>
          </w:p>
        </w:tc>
      </w:tr>
      <w:tr w:rsidR="000E61DC" w14:paraId="17DA5239" w14:textId="77777777" w:rsidTr="00BD5972">
        <w:trPr>
          <w:trHeight w:val="23"/>
        </w:trPr>
        <w:tc>
          <w:tcPr>
            <w:tcW w:w="9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BCF2C41" w14:textId="77777777" w:rsidR="000E61DC" w:rsidRPr="00045D90" w:rsidRDefault="000E61DC" w:rsidP="00BD5972">
            <w:pPr>
              <w:rPr>
                <w:b/>
                <w:bCs/>
                <w:color w:val="C00000"/>
                <w:sz w:val="28"/>
                <w:szCs w:val="28"/>
              </w:rPr>
            </w:pPr>
            <w:r w:rsidRPr="00045D90">
              <w:rPr>
                <w:b/>
                <w:bCs/>
                <w:color w:val="C00000"/>
                <w:sz w:val="28"/>
                <w:szCs w:val="28"/>
              </w:rPr>
              <w:t>EDUCATION</w:t>
            </w:r>
          </w:p>
        </w:tc>
        <w:tc>
          <w:tcPr>
            <w:tcW w:w="3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E185E3" w14:textId="77777777" w:rsidR="000E61DC" w:rsidRDefault="000E61DC" w:rsidP="00BD5972">
            <w:pPr>
              <w:ind w:left="1"/>
            </w:pPr>
          </w:p>
        </w:tc>
      </w:tr>
      <w:tr w:rsidR="000E61DC" w14:paraId="6AF7E70B" w14:textId="77777777" w:rsidTr="00BD5972">
        <w:trPr>
          <w:trHeight w:val="23"/>
        </w:trPr>
        <w:tc>
          <w:tcPr>
            <w:tcW w:w="9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D9118BE" w14:textId="77777777" w:rsidR="000E61DC" w:rsidRPr="00B650B5" w:rsidRDefault="000E61DC" w:rsidP="00BD597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>HND (Bachelor Equivalent), Marketing</w:t>
            </w:r>
          </w:p>
          <w:p w14:paraId="326F082B" w14:textId="77777777" w:rsidR="000E61DC" w:rsidRPr="00B650B5" w:rsidRDefault="000E61DC" w:rsidP="00BD597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650B5">
              <w:rPr>
                <w:rFonts w:ascii="Times New Roman" w:hAnsi="Times New Roman" w:cs="Times New Roman"/>
                <w:sz w:val="24"/>
              </w:rPr>
              <w:t>Akanu</w:t>
            </w:r>
            <w:proofErr w:type="spellEnd"/>
            <w:r w:rsidRPr="00B650B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650B5">
              <w:rPr>
                <w:rFonts w:ascii="Times New Roman" w:hAnsi="Times New Roman" w:cs="Times New Roman"/>
                <w:sz w:val="24"/>
              </w:rPr>
              <w:t>Ibiam</w:t>
            </w:r>
            <w:proofErr w:type="spellEnd"/>
            <w:r w:rsidRPr="00B650B5">
              <w:rPr>
                <w:rFonts w:ascii="Times New Roman" w:hAnsi="Times New Roman" w:cs="Times New Roman"/>
                <w:sz w:val="24"/>
              </w:rPr>
              <w:t xml:space="preserve"> Federal Polytechnic, Nigeria</w:t>
            </w:r>
          </w:p>
          <w:p w14:paraId="6899169C" w14:textId="77777777" w:rsidR="000E61DC" w:rsidRPr="00A82C9D" w:rsidRDefault="000E61DC" w:rsidP="00BD5972">
            <w:pPr>
              <w:rPr>
                <w:rFonts w:ascii="Times New Roman" w:hAnsi="Times New Roman" w:cs="Times New Roman"/>
                <w:sz w:val="24"/>
              </w:rPr>
            </w:pPr>
          </w:p>
          <w:p w14:paraId="54055954" w14:textId="77777777" w:rsidR="000E61DC" w:rsidRPr="00B650B5" w:rsidRDefault="000E61DC" w:rsidP="00BD597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</w:rPr>
            </w:pPr>
            <w:r w:rsidRPr="00B650B5">
              <w:rPr>
                <w:rFonts w:ascii="Times New Roman" w:hAnsi="Times New Roman" w:cs="Times New Roman"/>
                <w:sz w:val="24"/>
              </w:rPr>
              <w:t>OND (Associate Degree), Business Administration</w:t>
            </w:r>
          </w:p>
          <w:p w14:paraId="6C40D29D" w14:textId="77777777" w:rsidR="000E61DC" w:rsidRPr="00F84B7C" w:rsidRDefault="000E61DC" w:rsidP="00BD5972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650B5">
              <w:rPr>
                <w:rFonts w:ascii="Times New Roman" w:hAnsi="Times New Roman" w:cs="Times New Roman"/>
                <w:sz w:val="24"/>
              </w:rPr>
              <w:t>Akanu</w:t>
            </w:r>
            <w:proofErr w:type="spellEnd"/>
            <w:r w:rsidRPr="00B650B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650B5">
              <w:rPr>
                <w:rFonts w:ascii="Times New Roman" w:hAnsi="Times New Roman" w:cs="Times New Roman"/>
                <w:sz w:val="24"/>
              </w:rPr>
              <w:t>Ibiam</w:t>
            </w:r>
            <w:proofErr w:type="spellEnd"/>
            <w:r w:rsidRPr="00B650B5">
              <w:rPr>
                <w:rFonts w:ascii="Times New Roman" w:hAnsi="Times New Roman" w:cs="Times New Roman"/>
                <w:sz w:val="24"/>
              </w:rPr>
              <w:t xml:space="preserve"> Federal Polytechnic, Nigeria</w:t>
            </w:r>
          </w:p>
        </w:tc>
        <w:tc>
          <w:tcPr>
            <w:tcW w:w="3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DDCCED8" w14:textId="77777777" w:rsidR="000E61DC" w:rsidRDefault="000E61DC" w:rsidP="00BD5972"/>
        </w:tc>
      </w:tr>
      <w:bookmarkEnd w:id="0"/>
    </w:tbl>
    <w:p w14:paraId="44C56FC1" w14:textId="37F0F1F4" w:rsidR="000E61DC" w:rsidRDefault="000E61DC" w:rsidP="000E61DC">
      <w:pPr>
        <w:spacing w:after="0"/>
        <w:jc w:val="both"/>
      </w:pPr>
    </w:p>
    <w:tbl>
      <w:tblPr>
        <w:tblW w:w="996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237"/>
        <w:gridCol w:w="7723"/>
      </w:tblGrid>
      <w:tr w:rsidR="000E61DC" w:rsidRPr="000E61DC" w14:paraId="37B1382C" w14:textId="77777777">
        <w:trPr>
          <w:cantSplit/>
          <w:trHeight w:val="156"/>
        </w:trPr>
        <w:tc>
          <w:tcPr>
            <w:tcW w:w="996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20" w:color="auto" w:fill="auto"/>
            <w:vAlign w:val="center"/>
            <w:hideMark/>
          </w:tcPr>
          <w:p w14:paraId="075A8BC8" w14:textId="7E36EFE5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  <w:r w:rsidRPr="003F5272">
              <w:rPr>
                <w:rFonts w:ascii="Candara" w:eastAsia="Candara" w:hAnsi="Candara" w:cs="Candara"/>
                <w:b/>
                <w:color w:val="800000"/>
                <w:sz w:val="28"/>
                <w:szCs w:val="28"/>
              </w:rPr>
              <w:t>PROFESSIONAL</w:t>
            </w:r>
            <w:r>
              <w:rPr>
                <w:rFonts w:ascii="Candara" w:eastAsia="Candara" w:hAnsi="Candara" w:cs="Candara"/>
                <w:b/>
                <w:color w:val="800000"/>
                <w:sz w:val="28"/>
                <w:szCs w:val="28"/>
              </w:rPr>
              <w:t xml:space="preserve"> EXPERIENCE</w:t>
            </w:r>
          </w:p>
        </w:tc>
      </w:tr>
      <w:tr w:rsidR="000E61DC" w:rsidRPr="000E61DC" w14:paraId="06E595AA" w14:textId="77777777">
        <w:trPr>
          <w:cantSplit/>
          <w:trHeight w:val="156"/>
        </w:trPr>
        <w:tc>
          <w:tcPr>
            <w:tcW w:w="22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24C4B286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  <w:r w:rsidRPr="000E61DC">
              <w:rPr>
                <w:b/>
                <w:lang w:val="en-GB"/>
              </w:rPr>
              <w:t>Organization:</w:t>
            </w:r>
          </w:p>
        </w:tc>
        <w:tc>
          <w:tcPr>
            <w:tcW w:w="772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9017D8C" w14:textId="77777777" w:rsidR="000E61DC" w:rsidRPr="000E61DC" w:rsidRDefault="000E61DC" w:rsidP="000E61DC">
            <w:pPr>
              <w:spacing w:after="0"/>
              <w:jc w:val="both"/>
              <w:rPr>
                <w:b/>
                <w:bCs/>
              </w:rPr>
            </w:pPr>
            <w:r w:rsidRPr="000E61DC">
              <w:rPr>
                <w:b/>
                <w:bCs/>
              </w:rPr>
              <w:t>YourGlobalAlly.com</w:t>
            </w:r>
          </w:p>
          <w:p w14:paraId="393A268C" w14:textId="77777777" w:rsidR="000E61DC" w:rsidRPr="000E61DC" w:rsidRDefault="000E61DC" w:rsidP="000E61DC">
            <w:pPr>
              <w:spacing w:after="0"/>
              <w:jc w:val="both"/>
            </w:pPr>
          </w:p>
        </w:tc>
      </w:tr>
      <w:tr w:rsidR="000E61DC" w:rsidRPr="000E61DC" w14:paraId="47D43A78" w14:textId="77777777">
        <w:trPr>
          <w:cantSplit/>
          <w:trHeight w:val="368"/>
        </w:trPr>
        <w:tc>
          <w:tcPr>
            <w:tcW w:w="22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</w:tcPr>
          <w:p w14:paraId="30AB5534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  <w:r w:rsidRPr="000E61DC">
              <w:rPr>
                <w:b/>
                <w:lang w:val="en-GB"/>
              </w:rPr>
              <w:t>Period:</w:t>
            </w:r>
          </w:p>
          <w:p w14:paraId="37F07971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</w:p>
          <w:p w14:paraId="1F6FBDD1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  <w:r w:rsidRPr="000E61DC">
              <w:rPr>
                <w:b/>
                <w:lang w:val="en-GB"/>
              </w:rPr>
              <w:t>Position:</w:t>
            </w:r>
          </w:p>
        </w:tc>
        <w:tc>
          <w:tcPr>
            <w:tcW w:w="7729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14:paraId="1CD1C5A2" w14:textId="77777777" w:rsidR="000E61DC" w:rsidRPr="000E61DC" w:rsidRDefault="000E61DC" w:rsidP="000E61DC">
            <w:pPr>
              <w:spacing w:after="0"/>
              <w:jc w:val="both"/>
            </w:pPr>
            <w:r w:rsidRPr="000E61DC">
              <w:t>February 2024 - Present</w:t>
            </w:r>
          </w:p>
          <w:p w14:paraId="36978F00" w14:textId="77777777" w:rsidR="000E61DC" w:rsidRPr="000E61DC" w:rsidRDefault="000E61DC" w:rsidP="000E61DC">
            <w:pPr>
              <w:spacing w:after="0"/>
              <w:jc w:val="both"/>
            </w:pPr>
          </w:p>
          <w:p w14:paraId="6F55C0D9" w14:textId="77777777" w:rsidR="000E61DC" w:rsidRPr="000E61DC" w:rsidRDefault="000E61DC" w:rsidP="000E61DC">
            <w:pPr>
              <w:spacing w:after="0"/>
              <w:jc w:val="both"/>
              <w:rPr>
                <w:b/>
                <w:bCs/>
              </w:rPr>
            </w:pPr>
            <w:r w:rsidRPr="000E61DC">
              <w:rPr>
                <w:b/>
                <w:bCs/>
              </w:rPr>
              <w:t>AI Product Manager</w:t>
            </w:r>
          </w:p>
        </w:tc>
      </w:tr>
      <w:tr w:rsidR="000E61DC" w:rsidRPr="000E61DC" w14:paraId="2D24F9C3" w14:textId="77777777">
        <w:trPr>
          <w:cantSplit/>
          <w:trHeight w:val="90"/>
        </w:trPr>
        <w:tc>
          <w:tcPr>
            <w:tcW w:w="22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  <w:hideMark/>
          </w:tcPr>
          <w:p w14:paraId="33D3EE54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  <w:r w:rsidRPr="000E61DC">
              <w:rPr>
                <w:b/>
                <w:lang w:val="en-GB"/>
              </w:rPr>
              <w:lastRenderedPageBreak/>
              <w:t>Duties:</w:t>
            </w:r>
          </w:p>
        </w:tc>
        <w:tc>
          <w:tcPr>
            <w:tcW w:w="7729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14:paraId="29A7AE61" w14:textId="77777777" w:rsidR="000E61DC" w:rsidRPr="00913842" w:rsidRDefault="000E61DC" w:rsidP="000E61DC">
            <w:pPr>
              <w:pStyle w:val="ListParagraph"/>
              <w:numPr>
                <w:ilvl w:val="0"/>
                <w:numId w:val="6"/>
              </w:numPr>
              <w:spacing w:after="5" w:line="256" w:lineRule="auto"/>
              <w:rPr>
                <w:rFonts w:ascii="Times New Roman" w:eastAsia="SimSun" w:hAnsi="Times New Roman" w:cs="Times New Roman"/>
                <w:sz w:val="24"/>
              </w:rPr>
            </w:pPr>
            <w:r w:rsidRPr="00913842">
              <w:rPr>
                <w:rFonts w:ascii="Times New Roman" w:eastAsia="SimSun" w:hAnsi="Times New Roman" w:cs="Times New Roman"/>
                <w:sz w:val="24"/>
              </w:rPr>
              <w:t>Led end-to-end product ownership for AI-powered customer support, personalization, and fraud detection solutions, from discovery through launch and optimization.</w:t>
            </w:r>
          </w:p>
          <w:p w14:paraId="20D97D0E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Launched a conversational AI chatbot handling 40% of inbound customer inquiries, reducing annual support costs by $800K.</w:t>
            </w:r>
          </w:p>
          <w:p w14:paraId="529F564E" w14:textId="77777777" w:rsidR="000E61DC" w:rsidRPr="00E747A5" w:rsidRDefault="000E61DC" w:rsidP="000E61DC">
            <w:pPr>
              <w:pStyle w:val="ListParagraph"/>
              <w:numPr>
                <w:ilvl w:val="0"/>
                <w:numId w:val="6"/>
              </w:numPr>
              <w:spacing w:after="5" w:line="256" w:lineRule="auto"/>
              <w:rPr>
                <w:rFonts w:ascii="Times New Roman" w:eastAsia="SimSun" w:hAnsi="Times New Roman" w:cs="Times New Roman"/>
                <w:sz w:val="24"/>
              </w:rPr>
            </w:pPr>
            <w:r w:rsidRPr="00E747A5">
              <w:rPr>
                <w:rFonts w:ascii="Times New Roman" w:eastAsia="SimSun" w:hAnsi="Times New Roman" w:cs="Times New Roman"/>
                <w:sz w:val="24"/>
              </w:rPr>
              <w:t>Built and shipped a recommendation engine that improved click-through rate by 22% and increased average session duration by 3.2 minutes.</w:t>
            </w:r>
          </w:p>
          <w:p w14:paraId="45BECE78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 Defined PRDs, success metrics, and MVP scope for a generative AI feature, cutting development timelines from 9 months to 4 months.</w:t>
            </w:r>
          </w:p>
          <w:p w14:paraId="4403AD28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Partnered with data science to deploy a fraud detection model achieving 95% accuracy, significantly reducing false positives.</w:t>
            </w:r>
          </w:p>
          <w:p w14:paraId="5C16B005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Established model monitoring dashboards, lowering false positive rates from 18% to 6% within one quarter.</w:t>
            </w:r>
          </w:p>
          <w:p w14:paraId="6D6B9D82" w14:textId="77777777" w:rsidR="000E61DC" w:rsidRDefault="000E61DC" w:rsidP="000E61DC">
            <w:pPr>
              <w:spacing w:after="5" w:line="256" w:lineRule="auto"/>
              <w:ind w:left="180"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 xml:space="preserve"> •   Automated data labeling workflows, decreasing annotation time by 60% </w:t>
            </w:r>
            <w:r>
              <w:rPr>
                <w:rFonts w:ascii="Times New Roman" w:eastAsia="SimSun" w:hAnsi="Times New Roman" w:cs="Times New Roman"/>
                <w:sz w:val="24"/>
              </w:rPr>
              <w:t xml:space="preserve"> </w:t>
            </w:r>
          </w:p>
          <w:p w14:paraId="5486816E" w14:textId="77777777" w:rsidR="000E61DC" w:rsidRPr="00B15D8D" w:rsidRDefault="000E61DC" w:rsidP="000E61DC">
            <w:pPr>
              <w:spacing w:after="5" w:line="256" w:lineRule="auto"/>
              <w:ind w:left="180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 xml:space="preserve">      </w:t>
            </w:r>
            <w:r w:rsidRPr="00B15D8D">
              <w:rPr>
                <w:rFonts w:ascii="Times New Roman" w:eastAsia="SimSun" w:hAnsi="Times New Roman" w:cs="Times New Roman"/>
                <w:sz w:val="24"/>
              </w:rPr>
              <w:t>and accelerating model retraining cycles.</w:t>
            </w:r>
          </w:p>
          <w:p w14:paraId="472046E1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Drove product adoption from 0 to 50K monthly active users within six months of launch.</w:t>
            </w:r>
          </w:p>
          <w:p w14:paraId="3C4C117C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Reduced model inference latency by 45% through infrastructure optimization and cross-team alignment.</w:t>
            </w:r>
          </w:p>
          <w:p w14:paraId="4D47A387" w14:textId="77777777" w:rsidR="000E61DC" w:rsidRPr="00B15D8D" w:rsidRDefault="000E61DC" w:rsidP="000E61DC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Negotiated third-party AI vendor partnerships, saving $300K annually in licensing costs.</w:t>
            </w:r>
          </w:p>
          <w:p w14:paraId="044383D3" w14:textId="627E3C13" w:rsidR="000E61DC" w:rsidRPr="000E61DC" w:rsidRDefault="000E61DC" w:rsidP="00972A2E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B15D8D">
              <w:rPr>
                <w:rFonts w:ascii="Times New Roman" w:eastAsia="SimSun" w:hAnsi="Times New Roman" w:cs="Times New Roman"/>
                <w:sz w:val="24"/>
              </w:rPr>
              <w:t>Led and aligned a cross-functional team of 8 engineers and data scientists, ensuring on-time, high-quality delivery.</w:t>
            </w:r>
          </w:p>
        </w:tc>
      </w:tr>
      <w:tr w:rsidR="000E61DC" w:rsidRPr="000E61DC" w14:paraId="1C681E56" w14:textId="77777777">
        <w:trPr>
          <w:cantSplit/>
          <w:trHeight w:val="90"/>
        </w:trPr>
        <w:tc>
          <w:tcPr>
            <w:tcW w:w="22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</w:tcPr>
          <w:p w14:paraId="7E8E8BF2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</w:p>
        </w:tc>
        <w:tc>
          <w:tcPr>
            <w:tcW w:w="7729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3D9BC883" w14:textId="77777777" w:rsidR="000E61DC" w:rsidRPr="000E61DC" w:rsidRDefault="000E61DC" w:rsidP="000E61DC">
            <w:pPr>
              <w:spacing w:after="0"/>
              <w:jc w:val="both"/>
            </w:pPr>
            <w:r w:rsidRPr="000E61DC">
              <w:rPr>
                <w:b/>
                <w:bCs/>
              </w:rPr>
              <w:t>Key Impact:</w:t>
            </w:r>
          </w:p>
        </w:tc>
      </w:tr>
      <w:tr w:rsidR="000E61DC" w:rsidRPr="000E61DC" w14:paraId="3B488EF6" w14:textId="77777777">
        <w:trPr>
          <w:cantSplit/>
          <w:trHeight w:val="90"/>
        </w:trPr>
        <w:tc>
          <w:tcPr>
            <w:tcW w:w="22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</w:tcPr>
          <w:p w14:paraId="61608D6D" w14:textId="77777777" w:rsidR="000E61DC" w:rsidRPr="000E61DC" w:rsidRDefault="000E61DC" w:rsidP="000E61DC">
            <w:pPr>
              <w:spacing w:after="0"/>
              <w:jc w:val="both"/>
              <w:rPr>
                <w:b/>
                <w:lang w:val="en-GB"/>
              </w:rPr>
            </w:pPr>
          </w:p>
        </w:tc>
        <w:tc>
          <w:tcPr>
            <w:tcW w:w="7729" w:type="dxa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501E73AD" w14:textId="1F0C3AF4" w:rsidR="000E61DC" w:rsidRPr="000E61DC" w:rsidRDefault="00972A2E" w:rsidP="00972A2E">
            <w:pPr>
              <w:numPr>
                <w:ilvl w:val="0"/>
                <w:numId w:val="6"/>
              </w:numPr>
              <w:spacing w:after="5" w:line="256" w:lineRule="auto"/>
              <w:contextualSpacing/>
              <w:rPr>
                <w:rFonts w:ascii="Times New Roman" w:eastAsia="SimSun" w:hAnsi="Times New Roman" w:cs="Times New Roman"/>
                <w:sz w:val="24"/>
              </w:rPr>
            </w:pPr>
            <w:r w:rsidRPr="00972A2E">
              <w:rPr>
                <w:rFonts w:ascii="Times New Roman" w:eastAsia="SimSun" w:hAnsi="Times New Roman" w:cs="Times New Roman"/>
                <w:sz w:val="24"/>
              </w:rPr>
              <w:t>Improved experimentation velocity, accelerated iteration cycles, and increased customer retention through data-driven prioritization and continuous optimization</w:t>
            </w:r>
          </w:p>
        </w:tc>
      </w:tr>
    </w:tbl>
    <w:p w14:paraId="69A14869" w14:textId="77777777" w:rsidR="000E61DC" w:rsidRPr="000E61DC" w:rsidRDefault="000E61DC" w:rsidP="000E61DC">
      <w:pPr>
        <w:spacing w:after="0"/>
        <w:jc w:val="both"/>
      </w:pPr>
    </w:p>
    <w:p w14:paraId="6B63C433" w14:textId="77777777" w:rsidR="000E61DC" w:rsidRPr="000E61DC" w:rsidRDefault="000E61DC" w:rsidP="000E61DC">
      <w:pPr>
        <w:spacing w:after="0"/>
        <w:jc w:val="both"/>
      </w:pPr>
    </w:p>
    <w:p w14:paraId="6D6AD37B" w14:textId="77777777" w:rsidR="000E61DC" w:rsidRPr="000E61DC" w:rsidRDefault="000E61DC" w:rsidP="000E61DC">
      <w:pPr>
        <w:spacing w:after="0"/>
        <w:jc w:val="both"/>
      </w:pPr>
    </w:p>
    <w:p w14:paraId="364018BC" w14:textId="77777777" w:rsidR="000E61DC" w:rsidRPr="000E61DC" w:rsidRDefault="000E61DC" w:rsidP="000E61DC">
      <w:pPr>
        <w:spacing w:after="0"/>
        <w:jc w:val="both"/>
      </w:pPr>
    </w:p>
    <w:tbl>
      <w:tblPr>
        <w:tblStyle w:val="TableGrid0"/>
        <w:tblW w:w="9990" w:type="dxa"/>
        <w:tblInd w:w="93" w:type="dxa"/>
        <w:tblLook w:val="04A0" w:firstRow="1" w:lastRow="0" w:firstColumn="1" w:lastColumn="0" w:noHBand="0" w:noVBand="1"/>
      </w:tblPr>
      <w:tblGrid>
        <w:gridCol w:w="2242"/>
        <w:gridCol w:w="7748"/>
      </w:tblGrid>
      <w:tr w:rsidR="000E61DC" w:rsidRPr="000E61DC" w14:paraId="103A52A2" w14:textId="77777777">
        <w:trPr>
          <w:trHeight w:val="403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B24C" w14:textId="77777777" w:rsidR="000E61DC" w:rsidRPr="000E61DC" w:rsidRDefault="000E61DC" w:rsidP="000E61DC">
            <w:pPr>
              <w:jc w:val="both"/>
            </w:pPr>
            <w:r w:rsidRPr="000E61DC">
              <w:rPr>
                <w:b/>
              </w:rPr>
              <w:t>Organization</w:t>
            </w:r>
          </w:p>
        </w:tc>
        <w:tc>
          <w:tcPr>
            <w:tcW w:w="7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EAD2" w14:textId="77777777" w:rsidR="000E61DC" w:rsidRPr="000E61DC" w:rsidRDefault="000E61DC" w:rsidP="000E61DC">
            <w:pPr>
              <w:jc w:val="both"/>
              <w:rPr>
                <w:b/>
                <w:i/>
              </w:rPr>
            </w:pPr>
            <w:proofErr w:type="spellStart"/>
            <w:r w:rsidRPr="000E61DC">
              <w:rPr>
                <w:b/>
                <w:bCs/>
              </w:rPr>
              <w:t>Clubline</w:t>
            </w:r>
            <w:proofErr w:type="spellEnd"/>
            <w:r w:rsidRPr="000E61DC">
              <w:rPr>
                <w:b/>
                <w:bCs/>
              </w:rPr>
              <w:t xml:space="preserve"> Communications Limited (Nigeria)</w:t>
            </w:r>
          </w:p>
        </w:tc>
      </w:tr>
      <w:tr w:rsidR="000E61DC" w:rsidRPr="000E61DC" w14:paraId="0D796502" w14:textId="77777777">
        <w:trPr>
          <w:trHeight w:val="710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CA40" w14:textId="77777777" w:rsidR="000E61DC" w:rsidRPr="000E61DC" w:rsidRDefault="000E61DC" w:rsidP="000E61DC">
            <w:pPr>
              <w:jc w:val="both"/>
              <w:rPr>
                <w:b/>
              </w:rPr>
            </w:pPr>
            <w:r w:rsidRPr="000E61DC">
              <w:rPr>
                <w:b/>
              </w:rPr>
              <w:t>Period:</w:t>
            </w:r>
          </w:p>
          <w:p w14:paraId="6FDBB1F8" w14:textId="77777777" w:rsidR="000E61DC" w:rsidRPr="000E61DC" w:rsidRDefault="000E61DC" w:rsidP="000E61DC">
            <w:pPr>
              <w:jc w:val="both"/>
              <w:rPr>
                <w:b/>
              </w:rPr>
            </w:pPr>
          </w:p>
          <w:p w14:paraId="5A476430" w14:textId="77777777" w:rsidR="000E61DC" w:rsidRPr="000E61DC" w:rsidRDefault="000E61DC" w:rsidP="000E61DC">
            <w:pPr>
              <w:jc w:val="both"/>
              <w:rPr>
                <w:b/>
              </w:rPr>
            </w:pPr>
          </w:p>
          <w:p w14:paraId="7FDB7141" w14:textId="77777777" w:rsidR="000E61DC" w:rsidRPr="000E61DC" w:rsidRDefault="000E61DC" w:rsidP="000E61DC">
            <w:pPr>
              <w:jc w:val="both"/>
            </w:pPr>
            <w:r w:rsidRPr="000E61DC">
              <w:rPr>
                <w:b/>
              </w:rPr>
              <w:t>Position:</w:t>
            </w:r>
          </w:p>
        </w:tc>
        <w:tc>
          <w:tcPr>
            <w:tcW w:w="7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D96E" w14:textId="77777777" w:rsidR="000E61DC" w:rsidRPr="000E61DC" w:rsidRDefault="000E61DC" w:rsidP="000E61DC">
            <w:pPr>
              <w:jc w:val="both"/>
            </w:pPr>
            <w:r w:rsidRPr="000E61DC">
              <w:t>2013 - November 2018</w:t>
            </w:r>
          </w:p>
          <w:p w14:paraId="09660C88" w14:textId="77777777" w:rsidR="000E61DC" w:rsidRPr="000E61DC" w:rsidRDefault="000E61DC" w:rsidP="000E61DC">
            <w:pPr>
              <w:jc w:val="both"/>
            </w:pPr>
          </w:p>
          <w:p w14:paraId="2AFB8065" w14:textId="725983F5" w:rsidR="000E61DC" w:rsidRPr="000E61DC" w:rsidRDefault="00972A2E" w:rsidP="000E61DC">
            <w:pPr>
              <w:jc w:val="both"/>
              <w:rPr>
                <w:rFonts w:hint="eastAsia"/>
              </w:rPr>
            </w:pPr>
            <w:r>
              <w:rPr>
                <w:b/>
                <w:bCs/>
              </w:rPr>
              <w:t>Research</w:t>
            </w:r>
            <w:r w:rsidR="000E61DC" w:rsidRPr="000E61DC">
              <w:rPr>
                <w:b/>
                <w:bCs/>
              </w:rPr>
              <w:t xml:space="preserve"> Director/Copywriter</w:t>
            </w:r>
            <w:r w:rsidR="000E61DC" w:rsidRPr="000E61DC">
              <w:rPr>
                <w:b/>
              </w:rPr>
              <w:t xml:space="preserve">    </w:t>
            </w:r>
          </w:p>
        </w:tc>
      </w:tr>
      <w:tr w:rsidR="000E61DC" w:rsidRPr="000E61DC" w14:paraId="4D15E0F9" w14:textId="77777777">
        <w:trPr>
          <w:trHeight w:val="5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4A7B1" w14:textId="77777777" w:rsidR="000E61DC" w:rsidRPr="000E61DC" w:rsidRDefault="000E61DC" w:rsidP="000E61DC">
            <w:pPr>
              <w:jc w:val="both"/>
              <w:rPr>
                <w:b/>
              </w:rPr>
            </w:pPr>
            <w:r w:rsidRPr="000E61DC">
              <w:rPr>
                <w:b/>
              </w:rPr>
              <w:t>Duties:</w:t>
            </w:r>
          </w:p>
        </w:tc>
        <w:tc>
          <w:tcPr>
            <w:tcW w:w="7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C6AC" w14:textId="77777777" w:rsidR="00972A2E" w:rsidRDefault="00972A2E" w:rsidP="00972A2E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A82C9D">
              <w:rPr>
                <w:rFonts w:ascii="Times New Roman" w:hAnsi="Times New Roman" w:cs="Times New Roman"/>
                <w:sz w:val="24"/>
              </w:rPr>
              <w:t xml:space="preserve">•   Led data-informed marketing and growth strategies, aligning creative </w:t>
            </w:r>
          </w:p>
          <w:p w14:paraId="5E5DACE5" w14:textId="77777777" w:rsidR="00972A2E" w:rsidRPr="00A82C9D" w:rsidRDefault="00972A2E" w:rsidP="00972A2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</w:t>
            </w:r>
            <w:r w:rsidRPr="00A82C9D">
              <w:rPr>
                <w:rFonts w:ascii="Times New Roman" w:hAnsi="Times New Roman" w:cs="Times New Roman"/>
                <w:sz w:val="24"/>
              </w:rPr>
              <w:t>execution with measurable business outcomes.</w:t>
            </w:r>
          </w:p>
          <w:p w14:paraId="4ABEA322" w14:textId="77777777" w:rsidR="00972A2E" w:rsidRDefault="00972A2E" w:rsidP="00972A2E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A82C9D">
              <w:rPr>
                <w:rFonts w:ascii="Times New Roman" w:hAnsi="Times New Roman" w:cs="Times New Roman"/>
                <w:sz w:val="24"/>
              </w:rPr>
              <w:t xml:space="preserve">•   Managed cross-functional teams and external stakeholders to deliver </w:t>
            </w:r>
          </w:p>
          <w:p w14:paraId="0E85364E" w14:textId="77777777" w:rsidR="00972A2E" w:rsidRPr="00A82C9D" w:rsidRDefault="00972A2E" w:rsidP="00972A2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A82C9D">
              <w:rPr>
                <w:rFonts w:ascii="Times New Roman" w:hAnsi="Times New Roman" w:cs="Times New Roman"/>
                <w:sz w:val="24"/>
              </w:rPr>
              <w:t>integrated campaigns on time and within budget.</w:t>
            </w:r>
          </w:p>
          <w:p w14:paraId="278117D8" w14:textId="77777777" w:rsidR="00972A2E" w:rsidRDefault="00972A2E" w:rsidP="00972A2E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A82C9D">
              <w:rPr>
                <w:rFonts w:ascii="Times New Roman" w:hAnsi="Times New Roman" w:cs="Times New Roman"/>
                <w:sz w:val="24"/>
              </w:rPr>
              <w:t xml:space="preserve">•   Leveraged performance analytics and customer insights to optimize </w:t>
            </w:r>
          </w:p>
          <w:p w14:paraId="1E7C7437" w14:textId="77777777" w:rsidR="00972A2E" w:rsidRPr="00A82C9D" w:rsidRDefault="00972A2E" w:rsidP="00972A2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A82C9D">
              <w:rPr>
                <w:rFonts w:ascii="Times New Roman" w:hAnsi="Times New Roman" w:cs="Times New Roman"/>
                <w:sz w:val="24"/>
              </w:rPr>
              <w:t>campaigns and improve ROI.</w:t>
            </w:r>
          </w:p>
          <w:p w14:paraId="2783250B" w14:textId="77777777" w:rsidR="00972A2E" w:rsidRDefault="00972A2E" w:rsidP="00972A2E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A82C9D">
              <w:rPr>
                <w:rFonts w:ascii="Times New Roman" w:hAnsi="Times New Roman" w:cs="Times New Roman"/>
                <w:sz w:val="24"/>
              </w:rPr>
              <w:t xml:space="preserve">•   Developed long-term brand and growth strategies supporting sustained </w:t>
            </w:r>
          </w:p>
          <w:p w14:paraId="6D4A0E5C" w14:textId="6D30E046" w:rsidR="000E61DC" w:rsidRPr="000E61DC" w:rsidRDefault="00972A2E" w:rsidP="00972A2E">
            <w:pPr>
              <w:jc w:val="both"/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A82C9D">
              <w:rPr>
                <w:rFonts w:ascii="Times New Roman" w:hAnsi="Times New Roman" w:cs="Times New Roman"/>
                <w:sz w:val="24"/>
              </w:rPr>
              <w:t>revenue growth.</w:t>
            </w:r>
          </w:p>
        </w:tc>
      </w:tr>
    </w:tbl>
    <w:p w14:paraId="062CBD4F" w14:textId="77777777" w:rsidR="000E61DC" w:rsidRDefault="000E61DC" w:rsidP="000E61DC">
      <w:pPr>
        <w:spacing w:after="0"/>
        <w:jc w:val="both"/>
      </w:pPr>
    </w:p>
    <w:p w14:paraId="655D2936" w14:textId="77777777" w:rsidR="000E61DC" w:rsidRDefault="000E61DC" w:rsidP="000E61DC">
      <w:pPr>
        <w:spacing w:after="0"/>
        <w:jc w:val="both"/>
      </w:pPr>
      <w:r>
        <w:rPr>
          <w:rFonts w:ascii="Candara" w:eastAsia="Candara" w:hAnsi="Candara" w:cs="Candara"/>
          <w:b/>
          <w:color w:val="C00000"/>
          <w:sz w:val="24"/>
        </w:rPr>
        <w:lastRenderedPageBreak/>
        <w:t xml:space="preserve"> </w:t>
      </w:r>
    </w:p>
    <w:tbl>
      <w:tblPr>
        <w:tblStyle w:val="TableGrid"/>
        <w:tblW w:w="9999" w:type="dxa"/>
        <w:tblInd w:w="85" w:type="dxa"/>
        <w:tblCellMar>
          <w:top w:w="58" w:type="dxa"/>
          <w:left w:w="106" w:type="dxa"/>
        </w:tblCellMar>
        <w:tblLook w:val="04A0" w:firstRow="1" w:lastRow="0" w:firstColumn="1" w:lastColumn="0" w:noHBand="0" w:noVBand="1"/>
      </w:tblPr>
      <w:tblGrid>
        <w:gridCol w:w="9854"/>
        <w:gridCol w:w="145"/>
      </w:tblGrid>
      <w:tr w:rsidR="000E61DC" w14:paraId="5949545D" w14:textId="77777777" w:rsidTr="00BD5972">
        <w:trPr>
          <w:trHeight w:val="427"/>
        </w:trPr>
        <w:tc>
          <w:tcPr>
            <w:tcW w:w="98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shd w:val="clear" w:color="auto" w:fill="CCCCCC"/>
          </w:tcPr>
          <w:p w14:paraId="4202DE40" w14:textId="77777777" w:rsidR="000E61DC" w:rsidRPr="006F70C2" w:rsidRDefault="000E61DC" w:rsidP="00BD5972">
            <w:pPr>
              <w:rPr>
                <w:b/>
                <w:bCs/>
                <w:sz w:val="28"/>
                <w:szCs w:val="28"/>
              </w:rPr>
            </w:pPr>
            <w:r w:rsidRPr="006F70C2">
              <w:rPr>
                <w:b/>
                <w:bCs/>
                <w:color w:val="C00000"/>
                <w:sz w:val="28"/>
                <w:szCs w:val="28"/>
              </w:rPr>
              <w:t>PUBLICATIONS</w:t>
            </w:r>
          </w:p>
        </w:tc>
        <w:tc>
          <w:tcPr>
            <w:tcW w:w="14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shd w:val="clear" w:color="auto" w:fill="CCCCCC"/>
          </w:tcPr>
          <w:p w14:paraId="03150ABB" w14:textId="77777777" w:rsidR="000E61DC" w:rsidRDefault="000E61DC" w:rsidP="00BD5972">
            <w:pPr>
              <w:ind w:right="-27"/>
              <w:jc w:val="right"/>
            </w:pPr>
          </w:p>
        </w:tc>
      </w:tr>
      <w:tr w:rsidR="000E61DC" w14:paraId="5206D5E9" w14:textId="77777777" w:rsidTr="00BD5972">
        <w:trPr>
          <w:trHeight w:val="15"/>
        </w:trPr>
        <w:tc>
          <w:tcPr>
            <w:tcW w:w="9854" w:type="dxa"/>
            <w:tcBorders>
              <w:top w:val="single" w:sz="4" w:space="0" w:color="C0C0C0"/>
              <w:left w:val="single" w:sz="4" w:space="0" w:color="C0C0C0"/>
              <w:bottom w:val="single" w:sz="4" w:space="0" w:color="000000"/>
              <w:right w:val="single" w:sz="4" w:space="0" w:color="000000"/>
            </w:tcBorders>
          </w:tcPr>
          <w:p w14:paraId="6D3668F9" w14:textId="77777777" w:rsidR="000E61DC" w:rsidRDefault="000E61DC" w:rsidP="000E61DC">
            <w:pPr>
              <w:pStyle w:val="ListParagraph"/>
              <w:numPr>
                <w:ilvl w:val="0"/>
                <w:numId w:val="7"/>
              </w:numPr>
              <w:ind w:right="2403"/>
            </w:pPr>
            <w:r>
              <w:t xml:space="preserve">Author: Say Yes </w:t>
            </w:r>
            <w:proofErr w:type="gramStart"/>
            <w:r>
              <w:t>To</w:t>
            </w:r>
            <w:proofErr w:type="gram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Beautiful Marriage — Amazon</w:t>
            </w:r>
          </w:p>
          <w:p w14:paraId="5B660C98" w14:textId="77777777" w:rsidR="000E61DC" w:rsidRDefault="000E61DC" w:rsidP="000E61DC">
            <w:pPr>
              <w:pStyle w:val="ListParagraph"/>
              <w:numPr>
                <w:ilvl w:val="0"/>
                <w:numId w:val="7"/>
              </w:numPr>
              <w:ind w:right="2403"/>
            </w:pPr>
            <w:r>
              <w:t xml:space="preserve">YouTube Channel: The Boardroom </w:t>
            </w:r>
            <w:proofErr w:type="gramStart"/>
            <w:r>
              <w:t>With</w:t>
            </w:r>
            <w:proofErr w:type="gramEnd"/>
            <w:r>
              <w:t xml:space="preserve"> Moses (AI, strategy, leadership discussions)</w:t>
            </w:r>
          </w:p>
        </w:tc>
        <w:tc>
          <w:tcPr>
            <w:tcW w:w="14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C0C0C0"/>
            </w:tcBorders>
          </w:tcPr>
          <w:p w14:paraId="74FE1209" w14:textId="77777777" w:rsidR="000E61DC" w:rsidRDefault="000E61DC" w:rsidP="00BD5972">
            <w:pPr>
              <w:ind w:right="76"/>
              <w:jc w:val="center"/>
            </w:pPr>
          </w:p>
        </w:tc>
      </w:tr>
    </w:tbl>
    <w:p w14:paraId="6B49222F" w14:textId="77777777" w:rsidR="000E61DC" w:rsidRDefault="000E61DC" w:rsidP="000E61DC">
      <w:pPr>
        <w:spacing w:after="0"/>
        <w:jc w:val="both"/>
      </w:pPr>
      <w:r>
        <w:rPr>
          <w:rFonts w:ascii="Candara" w:eastAsia="Candara" w:hAnsi="Candara" w:cs="Candara"/>
          <w:sz w:val="24"/>
        </w:rPr>
        <w:t xml:space="preserve"> </w:t>
      </w:r>
    </w:p>
    <w:p w14:paraId="00E3D2AC" w14:textId="77777777" w:rsidR="000E61DC" w:rsidRDefault="000E61DC"/>
    <w:sectPr w:rsidR="000E6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7C8"/>
    <w:multiLevelType w:val="hybridMultilevel"/>
    <w:tmpl w:val="4E28AB5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235CE"/>
    <w:multiLevelType w:val="hybridMultilevel"/>
    <w:tmpl w:val="9F00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1FD0"/>
    <w:multiLevelType w:val="hybridMultilevel"/>
    <w:tmpl w:val="F4529B7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D16CF"/>
    <w:multiLevelType w:val="hybridMultilevel"/>
    <w:tmpl w:val="74CEA13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D6C8C"/>
    <w:multiLevelType w:val="hybridMultilevel"/>
    <w:tmpl w:val="23AE407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E27C6"/>
    <w:multiLevelType w:val="hybridMultilevel"/>
    <w:tmpl w:val="24AAF0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62A3B"/>
    <w:multiLevelType w:val="hybridMultilevel"/>
    <w:tmpl w:val="33E40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870D3B8">
      <w:numFmt w:val="bullet"/>
      <w:lvlText w:val="·"/>
      <w:lvlJc w:val="left"/>
      <w:pPr>
        <w:ind w:left="1080" w:hanging="360"/>
      </w:pPr>
      <w:rPr>
        <w:rFonts w:ascii="Times New Roman" w:eastAsia="Symbol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722A6C"/>
    <w:multiLevelType w:val="hybridMultilevel"/>
    <w:tmpl w:val="83B8C6DC"/>
    <w:lvl w:ilvl="0" w:tplc="F19EEC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C6A89"/>
    <w:multiLevelType w:val="hybridMultilevel"/>
    <w:tmpl w:val="B28C4384"/>
    <w:lvl w:ilvl="0" w:tplc="69963D36">
      <w:numFmt w:val="bullet"/>
      <w:lvlText w:val="•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100122">
    <w:abstractNumId w:val="0"/>
  </w:num>
  <w:num w:numId="2" w16cid:durableId="282462736">
    <w:abstractNumId w:val="3"/>
  </w:num>
  <w:num w:numId="3" w16cid:durableId="703554351">
    <w:abstractNumId w:val="4"/>
  </w:num>
  <w:num w:numId="4" w16cid:durableId="965357512">
    <w:abstractNumId w:val="5"/>
  </w:num>
  <w:num w:numId="5" w16cid:durableId="1551727341">
    <w:abstractNumId w:val="2"/>
  </w:num>
  <w:num w:numId="6" w16cid:durableId="473834868">
    <w:abstractNumId w:val="8"/>
  </w:num>
  <w:num w:numId="7" w16cid:durableId="1048534082">
    <w:abstractNumId w:val="1"/>
  </w:num>
  <w:num w:numId="8" w16cid:durableId="2358245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6683855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CD"/>
    <w:rsid w:val="000E61DC"/>
    <w:rsid w:val="00595EA0"/>
    <w:rsid w:val="00972A2E"/>
    <w:rsid w:val="00C10C4E"/>
    <w:rsid w:val="00C613CD"/>
    <w:rsid w:val="00CB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C956"/>
  <w15:chartTrackingRefBased/>
  <w15:docId w15:val="{732DBD01-DA98-44BA-A5A8-2F0364D2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A2E"/>
    <w:pPr>
      <w:spacing w:line="259" w:lineRule="auto"/>
    </w:pPr>
    <w:rPr>
      <w:rFonts w:ascii="Calibri" w:eastAsia="Calibri" w:hAnsi="Calibri" w:cs="Calibri"/>
      <w:color w:val="000000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3C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E61DC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E6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Gbenga Kajola</dc:creator>
  <cp:keywords/>
  <dc:description/>
  <cp:lastModifiedBy>Gbenga Kajola</cp:lastModifiedBy>
  <cp:revision>2</cp:revision>
  <dcterms:created xsi:type="dcterms:W3CDTF">2026-02-11T08:45:00Z</dcterms:created>
  <dcterms:modified xsi:type="dcterms:W3CDTF">2026-02-11T08:58:00Z</dcterms:modified>
</cp:coreProperties>
</file>