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sql-interview-mastery"/>
    <w:p>
      <w:pPr>
        <w:pStyle w:val="Heading1"/>
      </w:pPr>
      <w:r>
        <w:t xml:space="preserve">SQL INTERVIEW MASTERY</w:t>
      </w:r>
    </w:p>
    <w:bookmarkStart w:id="20" w:name="Xdbdaf55c7c0b08d2777ba4ad55ab5cc4e13427a"/>
    <w:p>
      <w:pPr>
        <w:pStyle w:val="Heading2"/>
      </w:pPr>
      <w:r>
        <w:t xml:space="preserve">From SQL Fundamentals to Senior/Lead Data Professional Level</w:t>
      </w:r>
    </w:p>
    <w:p>
      <w:pPr>
        <w:pStyle w:val="FirstParagraph"/>
      </w:pPr>
      <w:r>
        <w:rPr>
          <w:bCs/>
          <w:b/>
        </w:rPr>
        <w:t xml:space="preserve">Kajola Gbenga</w:t>
      </w:r>
      <w:r>
        <w:t xml:space="preserve"> </w:t>
      </w:r>
      <w:r>
        <w:t xml:space="preserve">Data Scientist &amp; AI Engineer</w:t>
      </w:r>
    </w:p>
    <w:p>
      <w:pPr>
        <w:pStyle w:val="BodyText"/>
      </w:pPr>
      <w:r>
        <w:rPr>
          <w:iCs/>
          <w:i/>
        </w:rPr>
        <w:t xml:space="preserve">A complete interview-preparation handbook for candidates who already know PostgreSQL, MySQL, SQL Server, Oracle, SQLite, and professional/analytics/engineering SQL, and now need to convert that knowledge into strong interview performance for Data Analyst, Senior Data Analyst, BI Analyst/Developer, Data Scientist, Analytics Engineer, Data Engineer, Database/SQL Developer, Backend Developer, ML/AI Engineer, and Technical Lead roles.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art-1-how-sql-interviews-work"/>
    <w:p>
      <w:pPr>
        <w:pStyle w:val="Heading1"/>
      </w:pPr>
      <w:r>
        <w:t xml:space="preserve">Part 1: How SQL Interviews Work</w:t>
      </w:r>
    </w:p>
    <w:bookmarkStart w:id="22" w:name="formats-you-will-encounter"/>
    <w:p>
      <w:pPr>
        <w:pStyle w:val="Heading2"/>
      </w:pPr>
      <w:r>
        <w:t xml:space="preserve">1.1 Formats You Will Encounter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really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SQL assessment (HackerRank, LeetCode, DataLemur, Metabase-style)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Timed, auto-graded, isolated problems against a fixed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correctness and speed under time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coding interview (shared screen/IDE)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minutes, 1-3 problems, interviewer watches you 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decomposition, communication, debugging under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Take-home SQL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dataset + a business brief, 2-5 days to submit a script/notebook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judgment, data-quality awareness, documentation, polish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and an engineer co-write a query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Collaboration, how you take/give feedback, incremental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screening (recruiter-adjacent)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Shorter, more conceptual, sometimes non-technical interviewer reading from a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you can explain concepts in plain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Case-study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business scenario with open-ended questions, sometimes no</w:t>
            </w:r>
            <w:r>
              <w:t xml:space="preserve"> </w:t>
            </w:r>
            <w:r>
              <w:t xml:space="preserve">“</w:t>
            </w:r>
            <w:r>
              <w:t xml:space="preserve">correct</w:t>
            </w:r>
            <w:r>
              <w:t xml:space="preserve">”</w:t>
            </w:r>
            <w:r>
              <w:t xml:space="preserve"> </w:t>
            </w:r>
            <w:r>
              <w:t xml:space="preserve">query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framing, assumptions, structured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on aggregation, KPIs, dashboards,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translate a business question into SQL and back into an insight?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on ETL/ELT, incremental loads, schema design,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build and maintain reliable, scalable pipelines?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 SQL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engineering, cohorts, experiment data, leakage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prepare correct, unbiased data for modeling?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Senior-level SQL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</w:t>
            </w:r>
            <w:r>
              <w:t xml:space="preserve"> </w:t>
            </w:r>
            <w:r>
              <w:t xml:space="preserve">“</w:t>
            </w:r>
            <w:r>
              <w:t xml:space="preserve">gotcha</w:t>
            </w:r>
            <w:r>
              <w:t xml:space="preserve">”</w:t>
            </w:r>
            <w:r>
              <w:t xml:space="preserve"> </w:t>
            </w:r>
            <w:r>
              <w:t xml:space="preserve">puzzles, more architecture/production/trade-off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make and defend decisions with organizational impact?</w:t>
            </w:r>
          </w:p>
        </w:tc>
      </w:tr>
    </w:tbl>
    <w:bookmarkEnd w:id="22"/>
    <w:bookmarkStart w:id="23" w:name="X41fa78cb92e2b4ad747d5a94476b4911325f4df"/>
    <w:p>
      <w:pPr>
        <w:pStyle w:val="Heading2"/>
      </w:pPr>
      <w:r>
        <w:t xml:space="preserve">1.2 What Interviewers Are Actually Evaluating</w:t>
      </w:r>
    </w:p>
    <w:p>
      <w:pPr>
        <w:pStyle w:val="FirstParagraph"/>
      </w:pPr>
      <w:r>
        <w:t xml:space="preserve">Every SQL interview - regardless of format - is silently scoring you on ten dimensions: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Syntax</w:t>
      </w:r>
      <w:r>
        <w:t xml:space="preserve"> </w:t>
      </w:r>
      <w:r>
        <w:t xml:space="preserve">- can you write valid SQL without fighting the language.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Logic</w:t>
      </w:r>
      <w:r>
        <w:t xml:space="preserve"> </w:t>
      </w:r>
      <w:r>
        <w:t xml:space="preserve">- does your query actually answer the question asked, not a nearby question.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Accuracy</w:t>
      </w:r>
      <w:r>
        <w:t xml:space="preserve"> </w:t>
      </w:r>
      <w:r>
        <w:t xml:space="preserve">- does it produce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right numbers, including edge cases.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Efficiency</w:t>
      </w:r>
      <w:r>
        <w:t xml:space="preserve"> </w:t>
      </w:r>
      <w:r>
        <w:t xml:space="preserve">- would this query survive on a table with 500 million rows.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 decomposition</w:t>
      </w:r>
      <w:r>
        <w:t xml:space="preserve"> </w:t>
      </w:r>
      <w:r>
        <w:t xml:space="preserve">- can you break a vague ask into grain, filters, joins, aggregation.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Edge-case awareness</w:t>
      </w:r>
      <w:r>
        <w:t xml:space="preserve"> </w:t>
      </w:r>
      <w:r>
        <w:t xml:space="preserve">- do you proactively mention NULLs, duplicates, missing dates, 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Business understanding</w:t>
      </w:r>
      <w:r>
        <w:t xml:space="preserve"> </w:t>
      </w:r>
      <w:r>
        <w:t xml:space="preserve">- do you sanity-check whether the</w:t>
      </w:r>
      <w:r>
        <w:t xml:space="preserve"> </w:t>
      </w:r>
      <w:r>
        <w:rPr>
          <w:iCs/>
          <w:i/>
        </w:rPr>
        <w:t xml:space="preserve">number</w:t>
      </w:r>
      <w:r>
        <w:t xml:space="preserve"> </w:t>
      </w:r>
      <w:r>
        <w:t xml:space="preserve">makes business sense.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Communication</w:t>
      </w:r>
      <w:r>
        <w:t xml:space="preserve"> </w:t>
      </w:r>
      <w:r>
        <w:t xml:space="preserve">- can a non-technical stakeholder follow your explanation of the result.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 awareness</w:t>
      </w:r>
      <w:r>
        <w:t xml:space="preserve"> </w:t>
      </w:r>
      <w:r>
        <w:t xml:space="preserve">- do you know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query is slow, not just that it</w:t>
      </w:r>
      <w:r>
        <w:t xml:space="preserve"> </w:t>
      </w:r>
      <w:r>
        <w:t xml:space="preserve">“</w:t>
      </w:r>
      <w:r>
        <w:t xml:space="preserve">works.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Data-quality awareness</w:t>
      </w:r>
      <w:r>
        <w:t xml:space="preserve"> </w:t>
      </w:r>
      <w:r>
        <w:t xml:space="preserve">- do you question the data before trusting the output.</w:t>
      </w:r>
    </w:p>
    <w:p>
      <w:pPr>
        <w:pStyle w:val="FirstParagraph"/>
      </w:pPr>
      <w:r>
        <w:rPr>
          <w:bCs/>
          <w:b/>
        </w:rPr>
        <w:t xml:space="preserve">The single biggest differentiator between mid-level and senior candidates is not SQL syntax knowledge - it is items 5 through 10.</w:t>
      </w:r>
      <w:r>
        <w:t xml:space="preserve"> </w:t>
      </w:r>
      <w:r>
        <w:t xml:space="preserve">A senior candidate who writes a slightly less elegant query but catches a duplicate-join trap and states an assumption out loud will consistently outscore a candidate who writes</w:t>
      </w:r>
      <w:r>
        <w:t xml:space="preserve"> </w:t>
      </w:r>
      <w:r>
        <w:t xml:space="preserve">“</w:t>
      </w:r>
      <w:r>
        <w:t xml:space="preserve">perfect</w:t>
      </w:r>
      <w:r>
        <w:t xml:space="preserve">”</w:t>
      </w:r>
      <w:r>
        <w:t xml:space="preserve"> </w:t>
      </w:r>
      <w:r>
        <w:t xml:space="preserve">SQL silently.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f3775bc807fad1bc500557c168589704e56bf65"/>
    <w:p>
      <w:pPr>
        <w:pStyle w:val="Heading1"/>
      </w:pPr>
      <w:r>
        <w:t xml:space="preserve">Part 2: The SQL Interview Thinking Framework</w:t>
      </w:r>
    </w:p>
    <w:p>
      <w:pPr>
        <w:pStyle w:val="FirstParagraph"/>
      </w:pPr>
      <w:r>
        <w:t xml:space="preserve">Use this 15-step framework on every non-trivial interview question, and</w:t>
      </w:r>
      <w:r>
        <w:t xml:space="preserve"> </w:t>
      </w:r>
      <w:r>
        <w:rPr>
          <w:iCs/>
          <w:i/>
        </w:rPr>
        <w:t xml:space="preserve">narrate it out loud</w:t>
      </w:r>
      <w:r>
        <w:t xml:space="preserve"> </w:t>
      </w:r>
      <w:r>
        <w:t xml:space="preserve">in live interviews.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Understand the problem</w:t>
      </w:r>
      <w:r>
        <w:t xml:space="preserve"> </w:t>
      </w:r>
      <w:r>
        <w:t xml:space="preserve">- restate it in your own words before touching SQL.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the required output</w:t>
      </w:r>
      <w:r>
        <w:t xml:space="preserve"> </w:t>
      </w:r>
      <w:r>
        <w:t xml:space="preserve">- what exact columns, what exact grain, sorted how?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the grain</w:t>
      </w:r>
      <w:r>
        <w:t xml:space="preserve"> </w:t>
      </w:r>
      <w:r>
        <w:t xml:space="preserve">- one row per what? (customer, order, day, session, product-day…)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required tables</w:t>
      </w:r>
      <w:r>
        <w:t xml:space="preserve"> </w:t>
      </w:r>
      <w:r>
        <w:t xml:space="preserve">- which tables actually contain the needed columns?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relationships</w:t>
      </w:r>
      <w:r>
        <w:t xml:space="preserve"> </w:t>
      </w:r>
      <w:r>
        <w:t xml:space="preserve">- how do tables connect; is it 1:1, 1:many, many:many?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filters</w:t>
      </w:r>
      <w:r>
        <w:t xml:space="preserve"> </w:t>
      </w:r>
      <w:r>
        <w:t xml:space="preserve">- what conditions apply, and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in the query should they live (WHERE vs JOIN ON vs HAVING)?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aggregation level</w:t>
      </w:r>
      <w:r>
        <w:t xml:space="preserve"> </w:t>
      </w:r>
      <w:r>
        <w:t xml:space="preserve">- what needs to be summed/counted, and at what grain, before further logic?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Decide whether a window function is needed</w:t>
      </w:r>
      <w:r>
        <w:t xml:space="preserve"> </w:t>
      </w:r>
      <w:r>
        <w:t xml:space="preserve">- ranking, running totals, comparisons-to-previous-row all signal</w:t>
      </w:r>
      <w:r>
        <w:t xml:space="preserve"> </w:t>
      </w:r>
      <w:r>
        <w:t xml:space="preserve">“</w:t>
      </w:r>
      <w:r>
        <w:t xml:space="preserve">window function,</w:t>
      </w:r>
      <w:r>
        <w:t xml:space="preserve">”</w:t>
      </w:r>
      <w:r>
        <w:t xml:space="preserve"> </w:t>
      </w:r>
      <w:r>
        <w:t xml:space="preserve">not GROUP BY.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Handle NULLs</w:t>
      </w:r>
      <w:r>
        <w:t xml:space="preserve"> </w:t>
      </w:r>
      <w:r>
        <w:t xml:space="preserve">- which columns can be NULL, and does that change COUNT/SUM/join behavior?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duplicates</w:t>
      </w:r>
      <w:r>
        <w:t xml:space="preserve"> </w:t>
      </w:r>
      <w:r>
        <w:t xml:space="preserve">- could a join or a source table multiply rows silently?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Consider edge cases</w:t>
      </w:r>
      <w:r>
        <w:t xml:space="preserve"> </w:t>
      </w:r>
      <w:r>
        <w:t xml:space="preserve">- empty groups, ties, first/last day of month, customers with zero orders.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 the query</w:t>
      </w:r>
      <w:r>
        <w:t xml:space="preserve"> </w:t>
      </w:r>
      <w:r>
        <w:t xml:space="preserve">- build it incrementally: start from the base table, add joins, then aggregation, then window logic, then filtering/sorting last.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logically</w:t>
      </w:r>
      <w:r>
        <w:t xml:space="preserve"> </w:t>
      </w:r>
      <w:r>
        <w:t xml:space="preserve">- trace 2-3 sample rows through the query by hand before declaring done.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Optimize</w:t>
      </w:r>
      <w:r>
        <w:t xml:space="preserve"> </w:t>
      </w:r>
      <w:r>
        <w:t xml:space="preserve">- would an index help? Can a subquery be replaced by a join or vice versa? Are you scanning more data than necessary?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Explain the solution</w:t>
      </w:r>
      <w:r>
        <w:t xml:space="preserve"> </w:t>
      </w:r>
      <w:r>
        <w:t xml:space="preserve">- state the result in a business sentence, not just</w:t>
      </w:r>
      <w:r>
        <w:t xml:space="preserve"> </w:t>
      </w:r>
      <w:r>
        <w:t xml:space="preserve">“</w:t>
      </w:r>
      <w:r>
        <w:t xml:space="preserve">here’s the query.</w:t>
      </w:r>
      <w:r>
        <w:t xml:space="preserve">”</w:t>
      </w:r>
    </w:p>
    <w:bookmarkStart w:id="25" w:name="worked-example-using-the-framework"/>
    <w:p>
      <w:pPr>
        <w:pStyle w:val="Heading2"/>
      </w:pPr>
      <w:r>
        <w:t xml:space="preserve">Worked Example Using the Framework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“</w:t>
      </w:r>
      <w:r>
        <w:t xml:space="preserve">Find customers whose total spend in 2026 is in the top 10% of all customers.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Understand: rank customers by 2026 spend, keep the top decile.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total_spend</w:t>
      </w:r>
      <w:r>
        <w:t xml:space="preserve"> </w:t>
      </w:r>
      <w:r>
        <w:t xml:space="preserve">for qualifying customers.</w:t>
      </w:r>
    </w:p>
    <w:p>
      <w:pPr>
        <w:numPr>
          <w:ilvl w:val="0"/>
          <w:numId w:val="1003"/>
        </w:numPr>
        <w:pStyle w:val="Compact"/>
      </w:pPr>
      <w:r>
        <w:t xml:space="preserve">Grain: one row per customer.</w:t>
      </w:r>
    </w:p>
    <w:p>
      <w:pPr>
        <w:numPr>
          <w:ilvl w:val="0"/>
          <w:numId w:val="1003"/>
        </w:numPr>
        <w:pStyle w:val="Compact"/>
      </w:pPr>
      <w:r>
        <w:t xml:space="preserve">Tables: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(customer_id, order_date, total).</w:t>
      </w:r>
    </w:p>
    <w:p>
      <w:pPr>
        <w:numPr>
          <w:ilvl w:val="0"/>
          <w:numId w:val="1003"/>
        </w:numPr>
        <w:pStyle w:val="Compact"/>
      </w:pPr>
      <w:r>
        <w:t xml:space="preserve">Relationship: one customer -&gt; many orders (aggregate before ranking).</w:t>
      </w:r>
    </w:p>
    <w:p>
      <w:pPr>
        <w:numPr>
          <w:ilvl w:val="0"/>
          <w:numId w:val="1003"/>
        </w:numPr>
        <w:pStyle w:val="Compact"/>
      </w:pPr>
      <w:r>
        <w:t xml:space="preserve">Filters: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 </w:t>
      </w:r>
      <w:r>
        <w:t xml:space="preserve">within 2026.</w:t>
      </w:r>
    </w:p>
    <w:p>
      <w:pPr>
        <w:numPr>
          <w:ilvl w:val="0"/>
          <w:numId w:val="1003"/>
        </w:numPr>
        <w:pStyle w:val="Compact"/>
      </w:pPr>
      <w:r>
        <w:t xml:space="preserve">Aggregation:</w:t>
      </w:r>
      <w:r>
        <w:t xml:space="preserve"> </w:t>
      </w:r>
      <w:r>
        <w:rPr>
          <w:rStyle w:val="VerbatimChar"/>
        </w:rPr>
        <w:t xml:space="preserve">SUM(total)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Window function needed: yes -</w:t>
      </w:r>
      <w:r>
        <w:t xml:space="preserve"> </w:t>
      </w:r>
      <w:r>
        <w:rPr>
          <w:rStyle w:val="VerbatimChar"/>
        </w:rPr>
        <w:t xml:space="preserve">NTILE(10)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PERCENT_RANK()</w:t>
      </w:r>
      <w:r>
        <w:t xml:space="preserve"> </w:t>
      </w:r>
      <w:r>
        <w:t xml:space="preserve">to define</w:t>
      </w:r>
      <w:r>
        <w:t xml:space="preserve"> </w:t>
      </w:r>
      <w:r>
        <w:t xml:space="preserve">“</w:t>
      </w:r>
      <w:r>
        <w:t xml:space="preserve">top 10%.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NULLs: exclude orders with a NULL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from the sum, or treat as 0 explicitly - state which.</w:t>
      </w:r>
    </w:p>
    <w:p>
      <w:pPr>
        <w:numPr>
          <w:ilvl w:val="0"/>
          <w:numId w:val="1003"/>
        </w:numPr>
        <w:pStyle w:val="Compact"/>
      </w:pPr>
      <w:r>
        <w:t xml:space="preserve">Duplicates: none expected here (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is already at order grain).</w:t>
      </w:r>
    </w:p>
    <w:p>
      <w:pPr>
        <w:numPr>
          <w:ilvl w:val="0"/>
          <w:numId w:val="1003"/>
        </w:numPr>
        <w:pStyle w:val="Compact"/>
      </w:pPr>
      <w:r>
        <w:t xml:space="preserve">Edge cases: customers with zero 2026 orders shouldn’t appear at all (this is an aggregation over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 not 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).</w:t>
      </w:r>
      <w:r>
        <w:t xml:space="preserve"> </w:t>
      </w:r>
      <w:r>
        <w:t xml:space="preserve">12-13. Query: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yearly_spend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total_spend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'2027-01-01'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total_spend,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total_spend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decile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yearly_spend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total_spend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decile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Optimize: index</w:t>
      </w:r>
      <w:r>
        <w:t xml:space="preserve"> </w:t>
      </w:r>
      <w:r>
        <w:rPr>
          <w:rStyle w:val="VerbatimChar"/>
        </w:rPr>
        <w:t xml:space="preserve">orders(order_date, customer_id)</w:t>
      </w:r>
      <w:r>
        <w:t xml:space="preserve"> </w:t>
      </w:r>
      <w:r>
        <w:t xml:space="preserve">to make the date filter and grouping efficient.</w:t>
      </w:r>
    </w:p>
    <w:p>
      <w:pPr>
        <w:numPr>
          <w:ilvl w:val="0"/>
          <w:numId w:val="1004"/>
        </w:numPr>
        <w:pStyle w:val="Compact"/>
      </w:pPr>
      <w:r>
        <w:t xml:space="preserve">Explain:</w:t>
      </w:r>
      <w:r>
        <w:t xml:space="preserve"> </w:t>
      </w:r>
      <w:r>
        <w:t xml:space="preserve">“</w:t>
      </w:r>
      <w:r>
        <w:t xml:space="preserve">This groups 2026 orders by customer, ranks customers into ten equal-sized buckets by spend, and returns the highest-spending bucket - i.e., the top 10% of customers by 2026 revenue.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a5da76ca8cc36211f959e9645c063cf67c9a629"/>
    <w:p>
      <w:pPr>
        <w:pStyle w:val="Heading1"/>
      </w:pPr>
      <w:r>
        <w:t xml:space="preserve">Part 3: SQL Fundamentals - Interview-Focused Review</w:t>
      </w:r>
    </w:p>
    <w:p>
      <w:pPr>
        <w:pStyle w:val="FirstParagraph"/>
      </w:pPr>
      <w:r>
        <w:rPr>
          <w:iCs/>
          <w:i/>
        </w:rPr>
        <w:t xml:space="preserve">Format for each: Interview question -&gt; Expected reasoning -&gt; Correct answer -&gt; Example -&gt; Common wrong answer -&gt; Why it fails.</w:t>
      </w:r>
    </w:p>
    <w:bookmarkStart w:id="27" w:name="select-where-distinct"/>
    <w:p>
      <w:pPr>
        <w:pStyle w:val="Heading3"/>
      </w:pPr>
      <w:r>
        <w:t xml:space="preserve">3.1 SELECT / WHERE / DISTINCT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What’s the difference between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DISTINCT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 BY</w:t>
      </w:r>
      <w:r>
        <w:rPr>
          <w:bCs/>
          <w:b/>
        </w:rPr>
        <w:t xml:space="preserve"> </w:t>
      </w:r>
      <w:r>
        <w:rPr>
          <w:bCs/>
          <w:b/>
        </w:rPr>
        <w:t xml:space="preserve">when both seem to remove duplicates?</w:t>
      </w:r>
      <w:r>
        <w:rPr>
          <w:bCs/>
          <w:b/>
        </w:rPr>
        <w:t xml:space="preserve">”</w:t>
      </w:r>
      <w:r>
        <w:t xml:space="preserve"> </w:t>
      </w:r>
      <w:r>
        <w:t xml:space="preserve">- Expected reasoning: recognize that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deduplicates the</w:t>
      </w:r>
      <w:r>
        <w:t xml:space="preserve"> </w:t>
      </w:r>
      <w:r>
        <w:rPr>
          <w:iCs/>
          <w:i/>
        </w:rPr>
        <w:t xml:space="preserve">entire result row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defines an aggregation grain that can still return one row per group even with different aggregate values.</w:t>
      </w:r>
      <w:r>
        <w:t xml:space="preserve"> </w:t>
      </w:r>
      <w:r>
        <w:t xml:space="preserve">- Correct answer: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is a post-hoc row deduplication with no aggregation;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is for computing aggregates per group, and deduplication is a side effect only when no aggregate function is used.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SELECT DISTINCT city FROM customers;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SELECT city, COUNT(*) FROM customers GROUP BY city;</w:t>
      </w:r>
      <w:r>
        <w:t xml:space="preserve"> </w:t>
      </w:r>
      <w:r>
        <w:t xml:space="preserve">- Common wrong answer:</w:t>
      </w:r>
      <w:r>
        <w:t xml:space="preserve"> </w:t>
      </w:r>
      <w:r>
        <w:t xml:space="preserve">“</w:t>
      </w:r>
      <w:r>
        <w:t xml:space="preserve">They’re the same thing when you don’t use an aggregate function.</w:t>
      </w:r>
      <w:r>
        <w:t xml:space="preserve">”</w:t>
      </w:r>
      <w:r>
        <w:t xml:space="preserve"> </w:t>
      </w:r>
      <w:r>
        <w:t xml:space="preserve">- Why it fails: while true in that narrow case, it misses that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and aggregation, and using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is intended signals the candidate doesn’t think in terms of grain.</w:t>
      </w:r>
    </w:p>
    <w:bookmarkEnd w:id="27"/>
    <w:bookmarkStart w:id="28" w:name="order-by-limit-top-fetch"/>
    <w:p>
      <w:pPr>
        <w:pStyle w:val="Heading3"/>
      </w:pPr>
      <w:r>
        <w:t xml:space="preserve">3.2 ORDER BY / LIMIT / TOP / FETCH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Write a dialect-neutral explanation of how you’d get the 5 most recent orders in Postgres, SQL Server, and Oracle.</w:t>
      </w:r>
      <w:r>
        <w:rPr>
          <w:bCs/>
          <w:b/>
        </w:rPr>
        <w:t xml:space="preserve">”</w:t>
      </w:r>
      <w:r>
        <w:t xml:space="preserve"> </w:t>
      </w:r>
      <w:r>
        <w:t xml:space="preserve">- Expected reasoning: know that row-limiting syntax is one of the least portable parts of SQL.</w:t>
      </w:r>
      <w:r>
        <w:t xml:space="preserve"> </w:t>
      </w:r>
      <w:r>
        <w:t xml:space="preserve">- Correct answer: PostgreSQL/MySQL/SQLite use</w:t>
      </w:r>
      <w:r>
        <w:t xml:space="preserve"> </w:t>
      </w:r>
      <w:r>
        <w:rPr>
          <w:rStyle w:val="VerbatimChar"/>
        </w:rPr>
        <w:t xml:space="preserve">ORDER BY order_date DESC LIMIT 5</w:t>
      </w:r>
      <w:r>
        <w:t xml:space="preserve">; SQL Server uses</w:t>
      </w:r>
      <w:r>
        <w:t xml:space="preserve"> </w:t>
      </w:r>
      <w:r>
        <w:rPr>
          <w:rStyle w:val="VerbatimChar"/>
        </w:rPr>
        <w:t xml:space="preserve">SELECT TOP 5 ... ORDER BY order_date DESC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OFFSET 0 ROWS FETCH NEXT 5 ROWS ONLY</w:t>
      </w:r>
      <w:r>
        <w:t xml:space="preserve">); Oracle uses</w:t>
      </w:r>
      <w:r>
        <w:t xml:space="preserve"> </w:t>
      </w:r>
      <w:r>
        <w:rPr>
          <w:rStyle w:val="VerbatimChar"/>
        </w:rPr>
        <w:t xml:space="preserve">FETCH FIRST 5 ROWS ONLY</w:t>
      </w:r>
      <w:r>
        <w:t xml:space="preserve"> </w:t>
      </w:r>
      <w:r>
        <w:t xml:space="preserve">(12c+) or</w:t>
      </w:r>
      <w:r>
        <w:t xml:space="preserve"> </w:t>
      </w:r>
      <w:r>
        <w:rPr>
          <w:rStyle w:val="VerbatimChar"/>
        </w:rPr>
        <w:t xml:space="preserve">ROWNUM</w:t>
      </w:r>
      <w:r>
        <w:t xml:space="preserve"> </w:t>
      </w:r>
      <w:r>
        <w:t xml:space="preserve">in older code.</w:t>
      </w:r>
      <w:r>
        <w:t xml:space="preserve"> </w:t>
      </w:r>
      <w:r>
        <w:t xml:space="preserve">- Common wrong answer:</w:t>
      </w:r>
      <w:r>
        <w:t xml:space="preserve"> </w:t>
      </w:r>
      <w:r>
        <w:t xml:space="preserve">“</w:t>
      </w:r>
      <w:r>
        <w:t xml:space="preserve">Just use</w:t>
      </w:r>
      <w:r>
        <w:t xml:space="preserve"> </w:t>
      </w:r>
      <w:r>
        <w:rPr>
          <w:rStyle w:val="VerbatimChar"/>
        </w:rPr>
        <w:t xml:space="preserve">LIMIT 5</w:t>
      </w:r>
      <w:r>
        <w:t xml:space="preserve"> </w:t>
      </w:r>
      <w:r>
        <w:t xml:space="preserve">everywhere.</w:t>
      </w:r>
      <w:r>
        <w:t xml:space="preserve">”</w:t>
      </w:r>
      <w:r>
        <w:t xml:space="preserve"> </w:t>
      </w:r>
      <w:r>
        <w:t xml:space="preserve">- Why it fails: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doesn’t exist in SQL Server or older Oracle - shows the candidate hasn’t actually worked cross-dialect.</w:t>
      </w:r>
    </w:p>
    <w:bookmarkEnd w:id="28"/>
    <w:bookmarkStart w:id="29" w:name="group-by-having"/>
    <w:p>
      <w:pPr>
        <w:pStyle w:val="Heading3"/>
      </w:pPr>
      <w:r>
        <w:t xml:space="preserve">3.3 GROUP BY / HAVING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can’t you filter on an aggregate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WHERE</w:t>
      </w:r>
      <w:r>
        <w:rPr>
          <w:bCs/>
          <w:b/>
        </w:rPr>
        <w:t xml:space="preserve">?</w:t>
      </w:r>
      <w:r>
        <w:rPr>
          <w:bCs/>
          <w:b/>
        </w:rPr>
        <w:t xml:space="preserve">”</w:t>
      </w:r>
      <w:r>
        <w:t xml:space="preserve"> </w:t>
      </w:r>
      <w:r>
        <w:t xml:space="preserve">- Expected reasoning: understand logical query processing order.</w:t>
      </w:r>
      <w:r>
        <w:t xml:space="preserve"> </w:t>
      </w:r>
      <w:r>
        <w:t xml:space="preserve">- Correct answer: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filters rows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grouping/aggregation happens; the aggregate doesn’t exist yet at that stage.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filters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aggregation, when the aggregate values exist.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SELECT dept, COUNT(*) FROM employees GROUP BY dept HAVING COUNT(*) &gt; 5;</w:t>
      </w:r>
      <w:r>
        <w:t xml:space="preserve"> </w:t>
      </w:r>
      <w:r>
        <w:t xml:space="preserve">- Common wrong answer:</w:t>
      </w:r>
      <w:r>
        <w:t xml:space="preserve"> </w:t>
      </w:r>
      <w:r>
        <w:t xml:space="preserve">“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is for rows and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is for groups</w:t>
      </w:r>
      <w:r>
        <w:t xml:space="preserve">”</w:t>
      </w:r>
      <w:r>
        <w:t xml:space="preserve"> </w:t>
      </w:r>
      <w:r>
        <w:t xml:space="preserve">(true, but usually stated without explaining</w:t>
      </w:r>
      <w:r>
        <w:t xml:space="preserve"> </w:t>
      </w:r>
      <w:r>
        <w:rPr>
          <w:iCs/>
          <w:i/>
        </w:rPr>
        <w:t xml:space="preserve">why</w:t>
      </w:r>
      <w:r>
        <w:t xml:space="preserve">, i.e., without the logical processing order).</w:t>
      </w:r>
      <w:r>
        <w:t xml:space="preserve"> </w:t>
      </w:r>
      <w:r>
        <w:t xml:space="preserve">- Why it’s incomplete: interviewers want to hear</w:t>
      </w:r>
      <w:r>
        <w:t xml:space="preserve"> </w:t>
      </w:r>
      <w:r>
        <w:t xml:space="preserve">“</w:t>
      </w:r>
      <w:r>
        <w:t xml:space="preserve">logical query processing order,</w:t>
      </w:r>
      <w:r>
        <w:t xml:space="preserve">”</w:t>
      </w:r>
      <w:r>
        <w:t xml:space="preserve"> </w:t>
      </w:r>
      <w:r>
        <w:t xml:space="preserve">not just a rule memorized by rote.</w:t>
      </w:r>
    </w:p>
    <w:bookmarkEnd w:id="29"/>
    <w:bookmarkStart w:id="30" w:name="case"/>
    <w:p>
      <w:pPr>
        <w:pStyle w:val="Heading3"/>
      </w:pPr>
      <w:r>
        <w:t xml:space="preserve">3.4 CASE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would you compute a KPI bucket (e.g.,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high/medium/low value customer</w:t>
      </w:r>
      <w:r>
        <w:rPr>
          <w:bCs/>
          <w:b/>
        </w:rPr>
        <w:t xml:space="preserve">’</w:t>
      </w:r>
      <w:r>
        <w:rPr>
          <w:bCs/>
          <w:b/>
        </w:rPr>
        <w:t xml:space="preserve">)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CASE</w:t>
      </w:r>
      <w:r>
        <w:rPr>
          <w:bCs/>
          <w:b/>
        </w:rPr>
        <w:t xml:space="preserve">, and what happens with unhandled values?</w:t>
      </w:r>
      <w:r>
        <w:rPr>
          <w:bCs/>
          <w:b/>
        </w:rPr>
        <w:t xml:space="preserve">”</w:t>
      </w:r>
      <w:r>
        <w:t xml:space="preserve"> </w:t>
      </w:r>
      <w:r>
        <w:t xml:space="preserve">- Correct answer: always include 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; without one, unmatched rows silently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which can then silently vanish from downstream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/filters.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value_tier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customer_spend;</w:t>
      </w:r>
    </w:p>
    <w:p>
      <w:pPr>
        <w:numPr>
          <w:ilvl w:val="0"/>
          <w:numId w:val="1005"/>
        </w:numPr>
        <w:pStyle w:val="Compact"/>
      </w:pPr>
      <w:r>
        <w:t xml:space="preserve">Common wrong answer: omitting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“</w:t>
      </w:r>
      <w:r>
        <w:t xml:space="preserve">because all cases are covered.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Why it fails: a NULL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 </w:t>
      </w:r>
      <w:r>
        <w:t xml:space="preserve">value would fall through every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and produce a silent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tier -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protects against exactly this and against future data that doesn’t fit assumed ranges.</w:t>
      </w:r>
    </w:p>
    <w:bookmarkEnd w:id="30"/>
    <w:bookmarkStart w:id="31" w:name="null-coalesce-nullif"/>
    <w:p>
      <w:pPr>
        <w:pStyle w:val="Heading3"/>
      </w:pPr>
      <w:r>
        <w:t xml:space="preserve">3.5 NULL / COALESCE / NULLIF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 * FROM t WHERE col = NULL</w:t>
      </w:r>
      <w:r>
        <w:rPr>
          <w:bCs/>
          <w:b/>
        </w:rPr>
        <w:t xml:space="preserve"> </w:t>
      </w:r>
      <w:r>
        <w:rPr>
          <w:bCs/>
          <w:b/>
        </w:rPr>
        <w:t xml:space="preserve">return zero rows even 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</w:t>
      </w:r>
      <w:r>
        <w:rPr>
          <w:bCs/>
          <w:b/>
        </w:rPr>
        <w:t xml:space="preserve"> </w:t>
      </w:r>
      <w:r>
        <w:rPr>
          <w:bCs/>
          <w:b/>
        </w:rPr>
        <w:t xml:space="preserve">has NULLs?</w:t>
      </w:r>
      <w:r>
        <w:rPr>
          <w:bCs/>
          <w:b/>
        </w:rPr>
        <w:t xml:space="preserve">”</w:t>
      </w:r>
      <w:r>
        <w:t xml:space="preserve"> </w:t>
      </w:r>
      <w:r>
        <w:t xml:space="preserve">- Correct answer: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represents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comparisons against unknown always evaluate to unknown (not true), so no rows ever match. Use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 </w:t>
      </w:r>
      <w:r>
        <w:t xml:space="preserve">instead.</w:t>
      </w:r>
      <w:r>
        <w:t xml:space="preserve"> </w:t>
      </w:r>
      <w:r>
        <w:t xml:space="preserve">- Common wrong answer:</w:t>
      </w:r>
      <w:r>
        <w:t xml:space="preserve"> </w:t>
      </w:r>
      <w:r>
        <w:t xml:space="preserve">“</w:t>
      </w:r>
      <w:r>
        <w:t xml:space="preserve">SQL just doesn’t support that syntax.</w:t>
      </w:r>
      <w:r>
        <w:t xml:space="preserve">”</w:t>
      </w:r>
      <w:r>
        <w:t xml:space="preserve"> </w:t>
      </w:r>
      <w:r>
        <w:t xml:space="preserve">It’s syntactically valid - it simply never matches, which is worse because it can pass silently.</w:t>
      </w:r>
    </w:p>
    <w:bookmarkEnd w:id="31"/>
    <w:bookmarkStart w:id="32" w:name="cast"/>
    <w:p>
      <w:pPr>
        <w:pStyle w:val="Heading3"/>
      </w:pPr>
      <w:r>
        <w:t xml:space="preserve">3.6 CAST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need to divide two integer columns and get a decimal result - what’s the trap?</w:t>
      </w:r>
      <w:r>
        <w:rPr>
          <w:bCs/>
          <w:b/>
        </w:rPr>
        <w:t xml:space="preserve">”</w:t>
      </w:r>
      <w:r>
        <w:t xml:space="preserve"> </w:t>
      </w:r>
      <w:r>
        <w:t xml:space="preserve">- Correct answer: integer division truncates in many dialects (PostgreSQL, MySQL, SQL Server for</w:t>
      </w:r>
      <w:r>
        <w:t xml:space="preserve"> </w:t>
      </w:r>
      <w:r>
        <w:rPr>
          <w:rStyle w:val="VerbatimChar"/>
        </w:rPr>
        <w:t xml:space="preserve">INT/INT</w:t>
      </w:r>
      <w:r>
        <w:t xml:space="preserve">); cast at least one operand to a decimal/float type first:</w:t>
      </w:r>
      <w:r>
        <w:t xml:space="preserve"> </w:t>
      </w:r>
      <w:r>
        <w:rPr>
          <w:rStyle w:val="VerbatimChar"/>
        </w:rPr>
        <w:t xml:space="preserve">CAST(numerator AS DECIMAL) / denominator</w:t>
      </w:r>
      <w:r>
        <w:t xml:space="preserve">.</w:t>
      </w:r>
      <w:r>
        <w:t xml:space="preserve"> </w:t>
      </w:r>
      <w:r>
        <w:t xml:space="preserve">- Common wrong answer: dividing directly and being surprised the result 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or truncated.</w:t>
      </w:r>
      <w:r>
        <w:t xml:space="preserve"> </w:t>
      </w:r>
      <w:r>
        <w:t xml:space="preserve">- Why it fails: silently wrong KPI numbers (e.g., a conversion rate showing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0.34</w:t>
      </w:r>
      <w:r>
        <w:t xml:space="preserve">) are exactly the kind of bug interviewers are probing for.</w:t>
      </w:r>
    </w:p>
    <w:bookmarkEnd w:id="32"/>
    <w:bookmarkStart w:id="33" w:name="X20be866b440dfccc19dfd788e68fa1607b2aa47"/>
    <w:p>
      <w:pPr>
        <w:pStyle w:val="Heading3"/>
      </w:pPr>
      <w:r>
        <w:t xml:space="preserve">3.7 JOIN Types (quick review before Part 4’s deep dive)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one sentence, when do you reach for each join type?</w:t>
      </w:r>
      <w:r>
        <w:rPr>
          <w:bCs/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: only rows with a match on both sides.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: all rows from the left, matched data from the right where it exists (else NULL).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RIGHT JOIN</w:t>
      </w:r>
      <w:r>
        <w:t xml:space="preserve">: mirror of LEFT JOIN - rarely used since a LEFT JOIN with swapped table order does the same thing.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 OUTER JOIN</w:t>
      </w:r>
      <w:r>
        <w:t xml:space="preserve">: all rows from both sides, matched where possible.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 JOIN</w:t>
      </w:r>
      <w:r>
        <w:t xml:space="preserve">: every combination of rows from both sides (Cartesian product) - deliberate, not accidental.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art-4-joins-masterclass"/>
    <w:p>
      <w:pPr>
        <w:pStyle w:val="Heading1"/>
      </w:pPr>
      <w:r>
        <w:t xml:space="preserve">Part 4: JOINs Masterclass</w:t>
      </w:r>
    </w:p>
    <w:bookmarkStart w:id="35" w:name="the-full-join-family"/>
    <w:p>
      <w:pPr>
        <w:pStyle w:val="Heading2"/>
      </w:pPr>
      <w:r>
        <w:t xml:space="preserve">4.1 The Full Join Family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INNER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matching on both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common; drops unmatched rows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left rows + matched right data (NULL if 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the</w:t>
            </w:r>
            <w:r>
              <w:t xml:space="preserve"> </w:t>
            </w:r>
            <w:r>
              <w:t xml:space="preserve">“</w:t>
            </w:r>
            <w:r>
              <w:t xml:space="preserve">anchor</w:t>
            </w:r>
            <w:r>
              <w:t xml:space="preserve">”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LEFT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used - prefer LEFT JOIN with swapped FROM order for readability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 OUTER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rows from both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 natively in MySQL/SQLite &lt;3.39; emulate via</w:t>
            </w:r>
            <w:r>
              <w:t xml:space="preserve"> </w:t>
            </w:r>
            <w:r>
              <w:rPr>
                <w:rStyle w:val="VerbatimChar"/>
              </w:rPr>
              <w:t xml:space="preserve">UNION</w:t>
            </w:r>
            <w:r>
              <w:t xml:space="preserve"> </w:t>
            </w:r>
            <w:r>
              <w:t xml:space="preserve">of LEFT+RIGHT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Cartesian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Legitimate for generating combinations (dates x products); dangerous by accident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table joined to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hierarchies, comparisons between rows of the same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CROSS APPLY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OUTER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join where the right side can reference columns from the left side, row by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PostgreSQL:</w:t>
            </w:r>
            <w:r>
              <w:t xml:space="preserve"> </w:t>
            </w:r>
            <w:r>
              <w:rPr>
                <w:rStyle w:val="VerbatimChar"/>
              </w:rPr>
              <w:t xml:space="preserve">LATERAL</w:t>
            </w:r>
            <w:r>
              <w:t xml:space="preserve">; SQL Server:</w:t>
            </w:r>
            <w:r>
              <w:t xml:space="preserve"> </w:t>
            </w:r>
            <w:r>
              <w:rPr>
                <w:rStyle w:val="VerbatimChar"/>
              </w:rPr>
              <w:t xml:space="preserve">CROSS APPLY</w:t>
            </w:r>
            <w:r>
              <w:t xml:space="preserve">/</w:t>
            </w:r>
            <w:r>
              <w:rPr>
                <w:rStyle w:val="VerbatimChar"/>
              </w:rPr>
              <w:t xml:space="preserve">OUTER APPLY</w:t>
            </w:r>
            <w:r>
              <w:t xml:space="preserve">; used for</w:t>
            </w:r>
            <w:r>
              <w:t xml:space="preserve"> </w:t>
            </w:r>
            <w:r>
              <w:t xml:space="preserve">“</w:t>
            </w:r>
            <w:r>
              <w:t xml:space="preserve">top N per group</w:t>
            </w:r>
            <w:r>
              <w:t xml:space="preserve">”</w:t>
            </w:r>
            <w:r>
              <w:t xml:space="preserve"> </w:t>
            </w:r>
            <w:r>
              <w:t xml:space="preserve">and correlated table-valued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Semi-join (</w:t>
            </w:r>
            <w:r>
              <w:rPr>
                <w:rStyle w:val="VerbatimChar"/>
              </w:rPr>
              <w:t xml:space="preserve">EXISTS</w:t>
            </w:r>
            <w:r>
              <w:t xml:space="preserve">/</w:t>
            </w:r>
            <w:r>
              <w:rPr>
                <w:rStyle w:val="VerbatimChar"/>
              </w:rPr>
              <w:t xml:space="preserve">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rows that have</w:t>
            </w:r>
            <w:r>
              <w:t xml:space="preserve"> </w:t>
            </w:r>
            <w:r>
              <w:rPr>
                <w:iCs/>
                <w:i/>
              </w:rPr>
              <w:t xml:space="preserve">at least one</w:t>
            </w:r>
            <w:r>
              <w:t xml:space="preserve"> </w:t>
            </w:r>
            <w:r>
              <w:t xml:space="preserve">match, without duplicating or pulling right-side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check existence without join multiplication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Anti-join (</w:t>
            </w:r>
            <w:r>
              <w:rPr>
                <w:rStyle w:val="VerbatimChar"/>
              </w:rPr>
              <w:t xml:space="preserve">NOT EXISTS</w:t>
            </w:r>
            <w:r>
              <w:t xml:space="preserve">/</w:t>
            </w:r>
            <w:r>
              <w:rPr>
                <w:rStyle w:val="VerbatimChar"/>
              </w:rPr>
              <w:t xml:space="preserve">LEFT JOIN ... WHERE right.key IS NULL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rows that have</w:t>
            </w:r>
            <w:r>
              <w:t xml:space="preserve"> </w:t>
            </w:r>
            <w:r>
              <w:rPr>
                <w:iCs/>
                <w:i/>
              </w:rPr>
              <w:t xml:space="preserve">no</w:t>
            </w:r>
            <w:r>
              <w:t xml:space="preserve"> </w:t>
            </w: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</w:t>
            </w:r>
            <w:r>
              <w:t xml:space="preserve"> </w:t>
            </w:r>
            <w:r>
              <w:t xml:space="preserve">“</w:t>
            </w:r>
            <w:r>
              <w:t xml:space="preserve">find rows in A but not B</w:t>
            </w:r>
            <w:r>
              <w:t xml:space="preserve">”</w:t>
            </w:r>
            <w:r>
              <w:t xml:space="preserve"> </w:t>
            </w:r>
            <w:r>
              <w:t xml:space="preserve">pattern</w:t>
            </w:r>
          </w:p>
        </w:tc>
      </w:tr>
    </w:tbl>
    <w:bookmarkEnd w:id="35"/>
    <w:bookmarkStart w:id="36" w:name="lateral-apply-example"/>
    <w:p>
      <w:pPr>
        <w:pStyle w:val="Heading2"/>
      </w:pPr>
      <w:r>
        <w:t xml:space="preserve">4.2 LATERAL / APPLY Example</w:t>
      </w:r>
    </w:p>
    <w:p>
      <w:pPr>
        <w:pStyle w:val="SourceCode"/>
      </w:pPr>
      <w:r>
        <w:rPr>
          <w:rStyle w:val="CommentTok"/>
        </w:rPr>
        <w:t xml:space="preserve">-- PostgreSQL: most recent order per customer, using LATERAL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 recent.order_id, recent.order_date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LATERAL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order_id, order_date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 recent;</w:t>
      </w:r>
      <w:r>
        <w:br/>
      </w:r>
      <w:r>
        <w:br/>
      </w:r>
      <w:r>
        <w:rPr>
          <w:rStyle w:val="CommentTok"/>
        </w:rPr>
        <w:t xml:space="preserve">-- SQL Server equivalent using CROSS APPLY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 recent.order_id, recent.order_date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APPLY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order_id, order_date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) recent;</w:t>
      </w:r>
    </w:p>
    <w:p>
      <w:pPr>
        <w:pStyle w:val="FirstParagraph"/>
      </w:pPr>
      <w:r>
        <w:rPr>
          <w:rStyle w:val="VerbatimChar"/>
        </w:rPr>
        <w:t xml:space="preserve">OUTER APPLY</w:t>
      </w:r>
      <w:r>
        <w:t xml:space="preserve"> </w:t>
      </w:r>
      <w:r>
        <w:t xml:space="preserve">(SQL Server) /</w:t>
      </w:r>
      <w:r>
        <w:t xml:space="preserve"> </w:t>
      </w:r>
      <w:r>
        <w:rPr>
          <w:rStyle w:val="VerbatimChar"/>
        </w:rPr>
        <w:t xml:space="preserve">LEFT JOIN LATERAL</w:t>
      </w:r>
      <w:r>
        <w:t xml:space="preserve"> </w:t>
      </w:r>
      <w:r>
        <w:t xml:space="preserve">(PostgreSQL) keep customers even when the subquery returns nothing - the outer-join equivalent of</w:t>
      </w:r>
      <w:r>
        <w:t xml:space="preserve"> </w:t>
      </w:r>
      <w:r>
        <w:rPr>
          <w:rStyle w:val="VerbatimChar"/>
        </w:rPr>
        <w:t xml:space="preserve">CROSS APPLY</w:t>
      </w:r>
      <w:r>
        <w:t xml:space="preserve">/</w:t>
      </w:r>
      <w:r>
        <w:rPr>
          <w:rStyle w:val="VerbatimChar"/>
        </w:rPr>
        <w:t xml:space="preserve">CROSS JOIN LATERAL</w:t>
      </w:r>
      <w:r>
        <w:t xml:space="preserve">.</w:t>
      </w:r>
    </w:p>
    <w:bookmarkEnd w:id="36"/>
    <w:bookmarkStart w:id="37" w:name="join-cardinality"/>
    <w:p>
      <w:pPr>
        <w:pStyle w:val="Heading2"/>
      </w:pPr>
      <w:r>
        <w:t xml:space="preserve">4.3 Join Cardinality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One-to-one</w:t>
      </w:r>
      <w:r>
        <w:t xml:space="preserve">: each row on the left matches at most one row on the right (e.g.,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employee_payroll_details</w:t>
      </w:r>
      <w:r>
        <w:t xml:space="preserve">). Row count is preserved.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One-to-many</w:t>
      </w:r>
      <w:r>
        <w:t xml:space="preserve">: each left row can match multiple right rows (e.g.,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). Row count on the joined result</w:t>
      </w:r>
      <w:r>
        <w:t xml:space="preserve"> </w:t>
      </w:r>
      <w:r>
        <w:rPr>
          <w:iCs/>
          <w:i/>
        </w:rPr>
        <w:t xml:space="preserve">grows</w:t>
      </w:r>
      <w:r>
        <w:t xml:space="preserve"> </w:t>
      </w:r>
      <w:r>
        <w:t xml:space="preserve">to the number of matching right rows.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Many-to-many</w:t>
      </w:r>
      <w:r>
        <w:t xml:space="preserve">: rows on both sides can match multiple rows on the other side (e.g.,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via an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junction table). Without careful pre-aggregation, this</w:t>
      </w:r>
      <w:r>
        <w:t xml:space="preserve"> </w:t>
      </w:r>
      <w:r>
        <w:rPr>
          <w:bCs/>
          <w:b/>
        </w:rPr>
        <w:t xml:space="preserve">multiplies rows combinatorially</w:t>
      </w:r>
      <w:r>
        <w:t xml:space="preserve">.</w:t>
      </w:r>
    </w:p>
    <w:bookmarkEnd w:id="37"/>
    <w:bookmarkStart w:id="38" w:name="X85eab78f0453fe12adb262c53e71139ee0fa35e"/>
    <w:p>
      <w:pPr>
        <w:pStyle w:val="Heading2"/>
      </w:pPr>
      <w:r>
        <w:t xml:space="preserve">4.4</w:t>
      </w:r>
      <w:r>
        <w:t xml:space="preserve"> </w:t>
      </w:r>
      <w:r>
        <w:t xml:space="preserve">“</w:t>
      </w:r>
      <w:r>
        <w:t xml:space="preserve">Why does a LEFT JOIN sometimes increase the number of rows?</w:t>
      </w:r>
      <w:r>
        <w:t xml:space="preserve">”</w:t>
      </w:r>
    </w:p>
    <w:p>
      <w:pPr>
        <w:pStyle w:val="FirstParagraph"/>
      </w:pPr>
      <w:r>
        <w:t xml:space="preserve">This is one of the most common interview trip-ups. 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preserves every row of the left table</w:t>
      </w:r>
      <w:r>
        <w:t xml:space="preserve"> </w:t>
      </w:r>
      <w:r>
        <w:rPr>
          <w:bCs/>
          <w:b/>
        </w:rPr>
        <w:t xml:space="preserve">at least once</w:t>
      </w:r>
      <w:r>
        <w:t xml:space="preserve"> </w:t>
      </w:r>
      <w:r>
        <w:t xml:space="preserve">- but if the right table has</w:t>
      </w:r>
      <w:r>
        <w:t xml:space="preserve"> </w:t>
      </w:r>
      <w:r>
        <w:rPr>
          <w:iCs/>
          <w:i/>
        </w:rPr>
        <w:t xml:space="preserve">multiple</w:t>
      </w:r>
      <w:r>
        <w:t xml:space="preserve"> </w:t>
      </w:r>
      <w:r>
        <w:t xml:space="preserve">matching rows for a single left row, the left row is repeated once per match.</w:t>
      </w:r>
    </w:p>
    <w:p>
      <w:pPr>
        <w:pStyle w:val="SourceCode"/>
      </w:pPr>
      <w:r>
        <w:rPr>
          <w:rStyle w:val="CommentTok"/>
        </w:rPr>
        <w:t xml:space="preserve">-- customers: 1 row for customer 5</w:t>
      </w:r>
      <w:r>
        <w:br/>
      </w:r>
      <w:r>
        <w:rPr>
          <w:rStyle w:val="CommentTok"/>
        </w:rPr>
        <w:t xml:space="preserve">-- orders: 3 rows for customer 5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 o.order_id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Returns 3 rows, not 1 - customer 5 is repeated once per matching order.</w:t>
      </w:r>
    </w:p>
    <w:p>
      <w:pPr>
        <w:pStyle w:val="FirstParagraph"/>
      </w:pPr>
      <w:r>
        <w:rPr>
          <w:bCs/>
          <w:b/>
        </w:rPr>
        <w:t xml:space="preserve">Interview answer:</w:t>
      </w:r>
      <w:r>
        <w:t xml:space="preserve"> </w:t>
      </w:r>
      <w:r>
        <w:t xml:space="preserve">“</w:t>
      </w:r>
      <w:r>
        <w:t xml:space="preserve">A LEFT JOIN guarantees every left row appears at least once, not exactly once. If the right side has multiple matches, the left row is duplicated across those matches - this is join multiplication, not a bug in LEFT JOIN itself. To avoid it when you only want customer-level rows, aggregate the right side first (e.g., a subquery/CTE that pre-summarizes orders per customer) before joining.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-- Fixed: pre-aggregate before joining, so cardinality stays 1:1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 o.order_count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</w:t>
      </w:r>
      <w:r>
        <w:br/>
      </w:r>
      <w:r>
        <w:rPr>
          <w:rStyle w:val="NormalTok"/>
        </w:rPr>
        <w:t xml:space="preserve">)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art-5-30-join-traps"/>
    <w:p>
      <w:pPr>
        <w:pStyle w:val="Heading1"/>
      </w:pPr>
      <w:r>
        <w:t xml:space="preserve">Part 5: 30 JOIN Traps</w:t>
      </w:r>
    </w:p>
    <w:p>
      <w:pPr>
        <w:pStyle w:val="FirstParagraph"/>
      </w:pPr>
      <w:r>
        <w:rPr>
          <w:iCs/>
          <w:i/>
        </w:rPr>
        <w:t xml:space="preserve">Format: Bad query -&gt; Why wrong -&gt; Correct query -&gt; Interview explanation.</w:t>
      </w:r>
    </w:p>
    <w:p>
      <w:pPr>
        <w:pStyle w:val="BodyText"/>
      </w:pPr>
      <w:r>
        <w:rPr>
          <w:bCs/>
          <w:b/>
        </w:rPr>
        <w:t xml:space="preserve">1. Filtering a LEFT JOIN table in WHERE (silently becomes an INNER JOIN)</w:t>
      </w:r>
    </w:p>
    <w:p>
      <w:pPr>
        <w:pStyle w:val="SourceCode"/>
      </w:pPr>
      <w:r>
        <w:rPr>
          <w:rStyle w:val="CommentTok"/>
        </w:rPr>
        <w:t xml:space="preserve">-- BAD: WHERE o.status = 'paid' discards unmatched customers, defeating the LEFT JOIN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 o.order_id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FIX: move the condition into the ON clause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 o.order_id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Explanation: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filter on the right table’s column evaluates NULL (from unmatched rows) as not-true, dropping those rows and turning the LEFT JOIN into an INNER JOIN in effect.</w:t>
      </w:r>
    </w:p>
    <w:p>
      <w:pPr>
        <w:pStyle w:val="BodyText"/>
      </w:pPr>
      <w:r>
        <w:rPr>
          <w:bCs/>
          <w:b/>
        </w:rPr>
        <w:t xml:space="preserve">2. Joining on incomplete/partial keys</w:t>
      </w:r>
    </w:p>
    <w:p>
      <w:pPr>
        <w:pStyle w:val="SourceCode"/>
      </w:pPr>
      <w:r>
        <w:rPr>
          <w:rStyle w:val="CommentTok"/>
        </w:rPr>
        <w:t xml:space="preserve">-- BAD: joining only on customer_id when order line items should also match order_id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  <w:r>
        <w:br/>
      </w:r>
      <w:r>
        <w:rPr>
          <w:rStyle w:val="CommentTok"/>
        </w:rPr>
        <w:t xml:space="preserve">-- FIX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o.order_id;</w:t>
      </w:r>
    </w:p>
    <w:p>
      <w:pPr>
        <w:pStyle w:val="FirstParagraph"/>
      </w:pPr>
      <w:r>
        <w:rPr>
          <w:iCs/>
          <w:i/>
        </w:rPr>
        <w:t xml:space="preserve">Explanation:</w:t>
      </w:r>
      <w:r>
        <w:t xml:space="preserve"> </w:t>
      </w:r>
      <w:r>
        <w:t xml:space="preserve">joining on a non-unique partial key fans out every order against every item for that customer, not just that order’s own items.</w:t>
      </w:r>
    </w:p>
    <w:p>
      <w:pPr>
        <w:pStyle w:val="BodyText"/>
      </w:pPr>
      <w:r>
        <w:rPr>
          <w:bCs/>
          <w:b/>
        </w:rPr>
        <w:t xml:space="preserve">3. Many-to-many multiplication via a junction table</w:t>
      </w:r>
    </w:p>
    <w:p>
      <w:pPr>
        <w:pStyle w:val="SourceCode"/>
      </w:pPr>
      <w:r>
        <w:rPr>
          <w:rStyle w:val="CommentTok"/>
        </w:rPr>
        <w:t xml:space="preserve">-- BAD: joining students to courses directly inflates a students-only aggregate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s.student_id,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enrollments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e.student_id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s.student_id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c.course_id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e.course_id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s.student_id;  </w:t>
      </w:r>
      <w:r>
        <w:rPr>
          <w:rStyle w:val="CommentTok"/>
        </w:rPr>
        <w:t xml:space="preserve">-- counts course rows, not students</w:t>
      </w:r>
    </w:p>
    <w:p>
      <w:pPr>
        <w:pStyle w:val="FirstParagraph"/>
      </w:pPr>
      <w:r>
        <w:rPr>
          <w:iCs/>
          <w:i/>
        </w:rPr>
        <w:t xml:space="preserve">Fix:</w:t>
      </w:r>
      <w:r>
        <w:t xml:space="preserve"> </w:t>
      </w:r>
      <w:r>
        <w:t xml:space="preserve">be explicit about what you’re counting:</w:t>
      </w:r>
      <w:r>
        <w:t xml:space="preserve"> </w:t>
      </w:r>
      <w:r>
        <w:rPr>
          <w:rStyle w:val="VerbatimChar"/>
        </w:rPr>
        <w:t xml:space="preserve">COUNT(DISTINCT c.course_id)</w:t>
      </w:r>
      <w:r>
        <w:t xml:space="preserve"> </w:t>
      </w:r>
      <w:r>
        <w:t xml:space="preserve">if counting courses, or aggregate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alone if counting enrollments.</w:t>
      </w:r>
    </w:p>
    <w:p>
      <w:pPr>
        <w:pStyle w:val="BodyText"/>
      </w:pPr>
      <w:r>
        <w:rPr>
          <w:bCs/>
          <w:b/>
        </w:rPr>
        <w:t xml:space="preserve">4. Missing join condition (accidental CROSS JOIN)</w:t>
      </w:r>
    </w:p>
    <w:p>
      <w:pPr>
        <w:pStyle w:val="SourceCode"/>
      </w:pPr>
      <w:r>
        <w:rPr>
          <w:rStyle w:val="CommentTok"/>
        </w:rPr>
        <w:t xml:space="preserve">-- BAD: forgotten ON clause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orders, customers;</w:t>
      </w:r>
      <w:r>
        <w:br/>
      </w:r>
      <w:r>
        <w:rPr>
          <w:rStyle w:val="CommentTok"/>
        </w:rPr>
        <w:t xml:space="preserve">-- FIX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</w:p>
    <w:p>
      <w:pPr>
        <w:pStyle w:val="FirstParagraph"/>
      </w:pPr>
      <w:r>
        <w:rPr>
          <w:iCs/>
          <w:i/>
        </w:rPr>
        <w:t xml:space="preserve">Explanation:</w:t>
      </w:r>
      <w:r>
        <w:t xml:space="preserve"> </w:t>
      </w:r>
      <w:r>
        <w:t xml:space="preserve">comma joins with no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linking key silently produce a Cartesian product - every order paired with every customer.</w:t>
      </w:r>
    </w:p>
    <w:p>
      <w:pPr>
        <w:pStyle w:val="BodyText"/>
      </w:pPr>
      <w:r>
        <w:rPr>
          <w:bCs/>
          <w:b/>
        </w:rPr>
        <w:t xml:space="preserve">5. Duplicate business keys in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lookup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</w:p>
    <w:p>
      <w:pPr>
        <w:pStyle w:val="SourceCode"/>
      </w:pPr>
      <w:r>
        <w:rPr>
          <w:rStyle w:val="CommentTok"/>
        </w:rPr>
        <w:t xml:space="preserve">-- If products has 2 rows for product_id=101 (bad data), every join to it doubles matching orders.</w:t>
      </w:r>
      <w:r>
        <w:br/>
      </w:r>
      <w:r>
        <w:rPr>
          <w:rStyle w:val="CommentTok"/>
        </w:rPr>
        <w:t xml:space="preserve">-- FIX: deduplicate the lookup table before joining, or join to a pre-deduplicated CTE.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products_dedup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o.order_id, p.name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products_dedup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p.product_id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o.product_id;</w:t>
      </w:r>
    </w:p>
    <w:p>
      <w:pPr>
        <w:pStyle w:val="FirstParagraph"/>
      </w:pPr>
      <w:r>
        <w:rPr>
          <w:bCs/>
          <w:b/>
        </w:rPr>
        <w:t xml:space="preserve">6. Joining before aggregation instead of after</w:t>
      </w:r>
    </w:p>
    <w:p>
      <w:pPr>
        <w:pStyle w:val="SourceCode"/>
      </w:pPr>
      <w:r>
        <w:rPr>
          <w:rStyle w:val="CommentTok"/>
        </w:rPr>
        <w:t xml:space="preserve">-- BAD: SUM(oi.quantity*oi.unit_price) here double-counts if the order also joins to a multi-row shipments table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o.order_id,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(oi.quantity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oi.unit_price)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o.order_id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shipments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o.order_id   </w:t>
      </w:r>
      <w:r>
        <w:rPr>
          <w:rStyle w:val="CommentTok"/>
        </w:rPr>
        <w:t xml:space="preserve">-- if an order ships in 2 packages, line totals double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o.order_id;</w:t>
      </w:r>
      <w:r>
        <w:br/>
      </w:r>
      <w:r>
        <w:rPr>
          <w:rStyle w:val="CommentTok"/>
        </w:rPr>
        <w:t xml:space="preserve">-- FIX: aggregate order_items separately before joining to shipments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totals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unit_price)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o.order_id, t.total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totals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o.order_id;</w:t>
      </w:r>
    </w:p>
    <w:p>
      <w:pPr>
        <w:pStyle w:val="FirstParagraph"/>
      </w:pPr>
      <w:r>
        <w:rPr>
          <w:bCs/>
          <w:b/>
        </w:rPr>
        <w:t xml:space="preserve">7. Aggregating after an incorrect join grain</w:t>
      </w:r>
      <w:r>
        <w:t xml:space="preserve"> </w:t>
      </w:r>
      <w:r>
        <w:t xml:space="preserve">See #6 - the fix pattern (pre-aggregate at the correct grain, then join) applies broadly and is worth memorizing as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general antidote to join multiplication.</w:t>
      </w:r>
    </w:p>
    <w:p>
      <w:pPr>
        <w:pStyle w:val="BodyText"/>
      </w:pPr>
      <w:r>
        <w:rPr>
          <w:bCs/>
          <w:b/>
        </w:rPr>
        <w:t xml:space="preserve">8. NULL keys never match in a JOIN</w:t>
      </w:r>
    </w:p>
    <w:p>
      <w:pPr>
        <w:pStyle w:val="SourceCode"/>
      </w:pPr>
      <w:r>
        <w:rPr>
          <w:rStyle w:val="CommentTok"/>
        </w:rPr>
        <w:t xml:space="preserve">-- BAD: rows with NULL customer_id are silently dropped from an INNER JOIN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o.customer_id;</w:t>
      </w:r>
      <w:r>
        <w:br/>
      </w:r>
      <w:r>
        <w:rPr>
          <w:rStyle w:val="CommentTok"/>
        </w:rPr>
        <w:t xml:space="preserve">-- If guest checkouts have NULL customer_id, they vanish entirely - use LEFT JOIN + explicit NULL handling if they must be retained.</w:t>
      </w:r>
    </w:p>
    <w:p>
      <w:pPr>
        <w:pStyle w:val="FirstParagraph"/>
      </w:pPr>
      <w:r>
        <w:rPr>
          <w:bCs/>
          <w:b/>
        </w:rPr>
        <w:t xml:space="preserve">9. Comparing columns of mismatched types (implicit cast prevents index use)</w:t>
      </w:r>
    </w:p>
    <w:p>
      <w:pPr>
        <w:pStyle w:val="SourceCode"/>
      </w:pPr>
      <w:r>
        <w:rPr>
          <w:rStyle w:val="CommentTok"/>
        </w:rPr>
        <w:t xml:space="preserve">-- BAD: order_id stored as TEXT joined to an INTEGER column - forces a full scan/implicit cast on every row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(o.order_id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TEXT);</w:t>
      </w:r>
      <w:r>
        <w:br/>
      </w:r>
      <w:r>
        <w:rPr>
          <w:rStyle w:val="CommentTok"/>
        </w:rPr>
        <w:t xml:space="preserve">-- FIX: store consistent types, or cast the smaller/indexed side appropriately, or fix the schema.</w:t>
      </w:r>
    </w:p>
    <w:p>
      <w:pPr>
        <w:pStyle w:val="FirstParagraph"/>
      </w:pPr>
      <w:r>
        <w:rPr>
          <w:bCs/>
          <w:b/>
        </w:rPr>
        <w:t xml:space="preserve">10. Self-join without aliasing causing ambiguous columns</w:t>
      </w:r>
    </w:p>
    <w:p>
      <w:pPr>
        <w:pStyle w:val="SourceCode"/>
      </w:pPr>
      <w:r>
        <w:rPr>
          <w:rStyle w:val="CommentTok"/>
        </w:rPr>
        <w:t xml:space="preserve">-- BAD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manager_id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employee_id;  </w:t>
      </w:r>
      <w:r>
        <w:rPr>
          <w:rStyle w:val="CommentTok"/>
        </w:rPr>
        <w:t xml:space="preserve">-- ambiguous 'name'</w:t>
      </w:r>
      <w:r>
        <w:br/>
      </w:r>
      <w:r>
        <w:rPr>
          <w:rStyle w:val="CommentTok"/>
        </w:rPr>
        <w:t xml:space="preserve">-- FIX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employee, m.name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e.manager_id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m.employee_id;</w:t>
      </w:r>
    </w:p>
    <w:p>
      <w:pPr>
        <w:pStyle w:val="FirstParagraph"/>
      </w:pPr>
      <w:r>
        <w:rPr>
          <w:bCs/>
          <w:b/>
        </w:rPr>
        <w:t xml:space="preserve">11.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UNION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UNION ALL</w:t>
      </w:r>
      <w:r>
        <w:rPr>
          <w:bCs/>
          <w:b/>
        </w:rPr>
        <w:t xml:space="preserve"> </w:t>
      </w:r>
      <w:r>
        <w:rPr>
          <w:bCs/>
          <w:b/>
        </w:rPr>
        <w:t xml:space="preserve">after a join, hiding legitimate duplicate rows</w:t>
      </w:r>
      <w:r>
        <w:t xml:space="preserve"> </w:t>
      </w:r>
      <w:r>
        <w:t xml:space="preserve">Two genuinely different orders with identical column values get silently collapsed into one by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unless deduplication is actually desired.</w:t>
      </w:r>
    </w:p>
    <w:p>
      <w:pPr>
        <w:pStyle w:val="BodyText"/>
      </w:pPr>
      <w:r>
        <w:rPr>
          <w:bCs/>
          <w:b/>
        </w:rPr>
        <w:t xml:space="preserve">12. Forgetting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FULL OUTER JOIN</w:t>
      </w:r>
      <w:r>
        <w:rPr>
          <w:bCs/>
          <w:b/>
        </w:rPr>
        <w:t xml:space="preserve"> </w:t>
      </w:r>
      <w:r>
        <w:rPr>
          <w:bCs/>
          <w:b/>
        </w:rPr>
        <w:t xml:space="preserve">needs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COALESCE</w:t>
      </w:r>
      <w:r>
        <w:rPr>
          <w:bCs/>
          <w:b/>
        </w:rPr>
        <w:t xml:space="preserve"> </w:t>
      </w:r>
      <w:r>
        <w:rPr>
          <w:bCs/>
          <w:b/>
        </w:rPr>
        <w:t xml:space="preserve">for a unified key</w:t>
      </w:r>
    </w:p>
    <w:p>
      <w:pPr>
        <w:pStyle w:val="SourceCode"/>
      </w:pPr>
      <w:r>
        <w:rPr>
          <w:rStyle w:val="CommentTok"/>
        </w:rPr>
        <w:t xml:space="preserve">-- BAD: SELECT a.id, ... loses the id for right-only rows (a.id is NULL there)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a.val, b.val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FIX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a.val, b.val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13. Joining a fact table to a dimension without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SCD</w:t>
      </w:r>
      <w:r>
        <w:rPr>
          <w:bCs/>
          <w:b/>
        </w:rPr>
        <w:t xml:space="preserve"> </w:t>
      </w:r>
      <w:r>
        <w:rPr>
          <w:bCs/>
          <w:b/>
        </w:rPr>
        <w:t xml:space="preserve">awareness, pulling stale attributes</w:t>
      </w:r>
      <w:r>
        <w:t xml:space="preserve"> </w:t>
      </w:r>
      <w:r>
        <w:t xml:space="preserve">Joining orders to a</w:t>
      </w:r>
      <w:r>
        <w:t xml:space="preserve"> </w:t>
      </w:r>
      <w:r>
        <w:t xml:space="preserve">“</w:t>
      </w:r>
      <w:r>
        <w:t xml:space="preserve">current-state</w:t>
      </w:r>
      <w:r>
        <w:t xml:space="preserve">”</w:t>
      </w:r>
      <w:r>
        <w:t xml:space="preserve"> </w:t>
      </w:r>
      <w:r>
        <w:t xml:space="preserve">customer table by ID retrieves</w:t>
      </w:r>
      <w:r>
        <w:t xml:space="preserve"> </w:t>
      </w:r>
      <w:r>
        <w:rPr>
          <w:iCs/>
          <w:i/>
        </w:rPr>
        <w:t xml:space="preserve">today’s</w:t>
      </w:r>
      <w:r>
        <w:t xml:space="preserve"> </w:t>
      </w:r>
      <w:r>
        <w:t xml:space="preserve">customer city even for a 3-year-old order - historically inaccurate if the customer moved. Use a Type-2 SCD dimension with effective-dated joins for point-in-time correctness.</w:t>
      </w:r>
    </w:p>
    <w:p>
      <w:pPr>
        <w:pStyle w:val="BodyText"/>
      </w:pPr>
      <w:r>
        <w:rPr>
          <w:bCs/>
          <w:b/>
        </w:rPr>
        <w:t xml:space="preserve">14. Non-equi joins accidentally exploding row counts</w:t>
      </w:r>
    </w:p>
    <w:p>
      <w:pPr>
        <w:pStyle w:val="SourceCode"/>
      </w:pPr>
      <w:r>
        <w:rPr>
          <w:rStyle w:val="CommentTok"/>
        </w:rPr>
        <w:t xml:space="preserve">-- BAD: date range join without additional tightening can multiply massively on large tables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sessions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e.event_time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s.start_time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s.end_time;</w:t>
      </w:r>
      <w:r>
        <w:br/>
      </w:r>
      <w:r>
        <w:rPr>
          <w:rStyle w:val="CommentTok"/>
        </w:rPr>
        <w:t xml:space="preserve">-- FIX: also join on a shared user_id/session_id to bound the match before the range comparison.</w:t>
      </w:r>
    </w:p>
    <w:p>
      <w:pPr>
        <w:pStyle w:val="FirstParagraph"/>
      </w:pPr>
      <w:r>
        <w:rPr>
          <w:bCs/>
          <w:b/>
        </w:rPr>
        <w:t xml:space="preserve">15. Filtering an aggregate before it exists (mixing JOIN, GROUP BY and WHERE incorrectly)</w:t>
      </w:r>
      <w:r>
        <w:t xml:space="preserve"> </w:t>
      </w:r>
      <w:r>
        <w:t xml:space="preserve">Trying to reference</w:t>
      </w:r>
      <w:r>
        <w:t xml:space="preserve"> </w:t>
      </w:r>
      <w:r>
        <w:rPr>
          <w:rStyle w:val="VerbatimChar"/>
        </w:rPr>
        <w:t xml:space="preserve">SUM(oi.total)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instead.</w:t>
      </w:r>
    </w:p>
    <w:p>
      <w:pPr>
        <w:pStyle w:val="BodyText"/>
      </w:pPr>
      <w:r>
        <w:rPr>
          <w:bCs/>
          <w:b/>
        </w:rPr>
        <w:t xml:space="preserve">16-30 (rapid-fire, same bad-query/fix/explanation structure):</w:t>
      </w:r>
    </w:p>
    <w:p>
      <w:pPr>
        <w:numPr>
          <w:ilvl w:val="0"/>
          <w:numId w:val="1007"/>
        </w:numPr>
        <w:pStyle w:val="Compact"/>
      </w:pPr>
      <w:r>
        <w:t xml:space="preserve">Joining a</w:t>
      </w:r>
      <w:r>
        <w:t xml:space="preserve"> </w:t>
      </w:r>
      <w:r>
        <w:t xml:space="preserve">“</w:t>
      </w:r>
      <w:r>
        <w:t xml:space="preserve">current month</w:t>
      </w:r>
      <w:r>
        <w:t xml:space="preserve">”</w:t>
      </w:r>
      <w:r>
        <w:t xml:space="preserve"> </w:t>
      </w:r>
      <w:r>
        <w:t xml:space="preserve">filter onto the wrong date column (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 - always confirm which timestamp represents the business event being measured.</w:t>
      </w:r>
    </w:p>
    <w:p>
      <w:pPr>
        <w:numPr>
          <w:ilvl w:val="0"/>
          <w:numId w:val="1007"/>
        </w:numPr>
        <w:pStyle w:val="Compact"/>
      </w:pPr>
      <w:r>
        <w:t xml:space="preserve">Left-joining a table you only needed for existence-checking, then double-counting because of multiple matches - use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/semi-join instead.</w:t>
      </w:r>
    </w:p>
    <w:p>
      <w:pPr>
        <w:numPr>
          <w:ilvl w:val="0"/>
          <w:numId w:val="1007"/>
        </w:numPr>
        <w:pStyle w:val="Compact"/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/pre-aggregation when joining a fact table to a dimension with multiple historical rows per key (SCD2 without an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filter).</w:t>
      </w:r>
    </w:p>
    <w:p>
      <w:pPr>
        <w:numPr>
          <w:ilvl w:val="0"/>
          <w:numId w:val="1007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IN (SELECT ...)</w:t>
      </w:r>
      <w:r>
        <w:t xml:space="preserve"> </w:t>
      </w:r>
      <w:r>
        <w:t xml:space="preserve">against a subquery that can return duplicate values, then wondering why an outer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on that list multiplies rows - dedupe the subquery or use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Joining on a truncated/rounded key (e.g.,</w:t>
      </w:r>
      <w:r>
        <w:t xml:space="preserve"> </w:t>
      </w:r>
      <w:r>
        <w:rPr>
          <w:rStyle w:val="VerbatimChar"/>
        </w:rPr>
        <w:t xml:space="preserve">DATE(order_timestamp)</w:t>
      </w:r>
      <w:r>
        <w:t xml:space="preserve">) without realizing time-zone shifts change which</w:t>
      </w:r>
      <w:r>
        <w:t xml:space="preserve"> </w:t>
      </w:r>
      <w:r>
        <w:t xml:space="preserve">“</w:t>
      </w:r>
      <w:r>
        <w:t xml:space="preserve">day</w:t>
      </w:r>
      <w:r>
        <w:t xml:space="preserve">”</w:t>
      </w:r>
      <w:r>
        <w:t xml:space="preserve"> </w:t>
      </w:r>
      <w:r>
        <w:t xml:space="preserve">a row lands in.</w:t>
      </w:r>
    </w:p>
    <w:p>
      <w:pPr>
        <w:numPr>
          <w:ilvl w:val="0"/>
          <w:numId w:val="1007"/>
        </w:numPr>
        <w:pStyle w:val="Compact"/>
      </w:pPr>
      <w:r>
        <w:t xml:space="preserve">Assuming</w:t>
      </w:r>
      <w:r>
        <w:t xml:space="preserve"> </w:t>
      </w:r>
      <w:r>
        <w:rPr>
          <w:rStyle w:val="VerbatimChar"/>
        </w:rPr>
        <w:t xml:space="preserve">RIGHT JOIN</w:t>
      </w:r>
      <w:r>
        <w:t xml:space="preserve"> </w:t>
      </w:r>
      <w:r>
        <w:t xml:space="preserve">output order matches the</w:t>
      </w:r>
      <w:r>
        <w:t xml:space="preserve"> </w:t>
      </w:r>
      <w:r>
        <w:t xml:space="preserve">“</w:t>
      </w:r>
      <w:r>
        <w:t xml:space="preserve">logical</w:t>
      </w:r>
      <w:r>
        <w:t xml:space="preserve">”</w:t>
      </w:r>
      <w:r>
        <w:t xml:space="preserve"> </w:t>
      </w:r>
      <w:r>
        <w:t xml:space="preserve">left table - readability trap, not a correctness trap, but confuses reviewers; prefer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with swapped table order.</w:t>
      </w:r>
    </w:p>
    <w:p>
      <w:pPr>
        <w:numPr>
          <w:ilvl w:val="0"/>
          <w:numId w:val="1007"/>
        </w:numPr>
        <w:pStyle w:val="Compact"/>
      </w:pPr>
      <w:r>
        <w:t xml:space="preserve">Chained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s where a middle join is accidentally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 </w:t>
      </w:r>
      <w:r>
        <w:t xml:space="preserve">due to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filter (see trap #1) - re-nullifies all the following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s downstream too.</w:t>
      </w:r>
    </w:p>
    <w:p>
      <w:pPr>
        <w:numPr>
          <w:ilvl w:val="0"/>
          <w:numId w:val="1007"/>
        </w:numPr>
        <w:pStyle w:val="Compact"/>
      </w:pPr>
      <w:r>
        <w:t xml:space="preserve">Joining pre-aggregated tables at mismatched grains (e.g., daily revenue joined to monthly targets without a shared month key) - produces nonsensical or NULL-heavy results.</w:t>
      </w:r>
    </w:p>
    <w:p>
      <w:pPr>
        <w:numPr>
          <w:ilvl w:val="0"/>
          <w:numId w:val="1007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on a join condition where both bounds come from the same row - creates a self-referential range trap, easy to get backwards (</w:t>
      </w:r>
      <w:r>
        <w:rPr>
          <w:rStyle w:val="VerbatimChar"/>
        </w:rPr>
        <w:t xml:space="preserve">start &gt; end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Forgetting to handle orders with zero line items when computing</w:t>
      </w:r>
      <w:r>
        <w:t xml:space="preserve"> </w:t>
      </w:r>
      <w:r>
        <w:t xml:space="preserve">“</w:t>
      </w:r>
      <w:r>
        <w:t xml:space="preserve">average items per order</w:t>
      </w:r>
      <w:r>
        <w:t xml:space="preserve">”</w:t>
      </w:r>
      <w:r>
        <w:t xml:space="preserve"> </w:t>
      </w:r>
      <w:r>
        <w:t xml:space="preserve">via a join - a plain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silently excludes them, understating the denominator’s coverage.</w:t>
      </w:r>
    </w:p>
    <w:p>
      <w:pPr>
        <w:numPr>
          <w:ilvl w:val="0"/>
          <w:numId w:val="1007"/>
        </w:numPr>
        <w:pStyle w:val="Compact"/>
      </w:pPr>
      <w:r>
        <w:t xml:space="preserve">Joining a slowly changing</w:t>
      </w:r>
      <w:r>
        <w:t xml:space="preserve"> </w:t>
      </w:r>
      <w:r>
        <w:t xml:space="preserve">“</w:t>
      </w:r>
      <w:r>
        <w:t xml:space="preserve">current price</w:t>
      </w:r>
      <w:r>
        <w:t xml:space="preserve">”</w:t>
      </w:r>
      <w:r>
        <w:t xml:space="preserve"> </w:t>
      </w:r>
      <w:r>
        <w:t xml:space="preserve">table to historical transactions - recomputes historical revenue at today’s prices instead of the price paid at transaction time.</w:t>
      </w:r>
    </w:p>
    <w:p>
      <w:pPr>
        <w:numPr>
          <w:ilvl w:val="0"/>
          <w:numId w:val="1007"/>
        </w:numPr>
        <w:pStyle w:val="Compact"/>
      </w:pPr>
      <w:r>
        <w:t xml:space="preserve">Assuming an anti-join pattern (</w:t>
      </w:r>
      <w:r>
        <w:rPr>
          <w:rStyle w:val="VerbatimChar"/>
        </w:rPr>
        <w:t xml:space="preserve">LEFT JOIN ... WHERE right.key IS NULL</w:t>
      </w:r>
      <w:r>
        <w:t xml:space="preserve">) is safe when the right table’s join key can itself be legitimately NULL - can misclassify matched rows as</w:t>
      </w:r>
      <w:r>
        <w:t xml:space="preserve"> </w:t>
      </w:r>
      <w:r>
        <w:t xml:space="preserve">“</w:t>
      </w:r>
      <w:r>
        <w:t xml:space="preserve">unmatched.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Double-joining the same table for two different purposes without distinct aliases, causing the second join’s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clause to silently reference the first join’s alias.</w:t>
      </w:r>
    </w:p>
    <w:p>
      <w:pPr>
        <w:numPr>
          <w:ilvl w:val="0"/>
          <w:numId w:val="1007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CROSS JOIN</w:t>
      </w:r>
      <w:r>
        <w:t xml:space="preserve"> </w:t>
      </w:r>
      <w:r>
        <w:t xml:space="preserve">to generate a date-spine and forgetting to filter it back down to the actual observation window - produces far more rows than intended.</w:t>
      </w:r>
    </w:p>
    <w:p>
      <w:pPr>
        <w:numPr>
          <w:ilvl w:val="0"/>
          <w:numId w:val="1007"/>
        </w:numPr>
        <w:pStyle w:val="Compact"/>
      </w:pPr>
      <w:r>
        <w:t xml:space="preserve">Not verifying join result row counts against expectations (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before and after each added join) - the single cheapest sanity check available and the one senior candidates do reflexively.</w:t>
      </w:r>
    </w:p>
    <w:p>
      <w:r>
        <w:pict>
          <v:rect style="width:0;height:1.5pt" o:hralign="center" o:hrstd="t" o:hr="t"/>
        </w:pict>
      </w:r>
    </w:p>
    <w:bookmarkEnd w:id="40"/>
    <w:bookmarkStart w:id="43" w:name="part-6-aggregation-interview-mastery"/>
    <w:p>
      <w:pPr>
        <w:pStyle w:val="Heading1"/>
      </w:pPr>
      <w:r>
        <w:t xml:space="preserve">Part 6: Aggregation Interview Mastery</w:t>
      </w:r>
    </w:p>
    <w:bookmarkStart w:id="41" w:name="subtle-differences"/>
    <w:p>
      <w:pPr>
        <w:pStyle w:val="Heading2"/>
      </w:pPr>
      <w:r>
        <w:t xml:space="preserve">6.1 Subtle Differences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all rows, including those with NULL in every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only rows where</w:t>
            </w:r>
            <w:r>
              <w:t xml:space="preserve"> </w:t>
            </w: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is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COUNT(DISTINCT 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unique non-NULL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 NULLs; returns NULL (not 0) if every value is NULL or the group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AVG(column)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 the count of non-NULL values, not the total row count - a common source of a</w:t>
            </w:r>
            <w:r>
              <w:t xml:space="preserve"> </w:t>
            </w:r>
            <w:r>
              <w:t xml:space="preserve">“</w:t>
            </w:r>
            <w:r>
              <w:t xml:space="preserve">wrong</w:t>
            </w:r>
            <w:r>
              <w:t xml:space="preserve">”</w:t>
            </w:r>
            <w:r>
              <w:t xml:space="preserve"> </w:t>
            </w:r>
            <w:r>
              <w:t xml:space="preserve">average</w:t>
            </w:r>
          </w:p>
        </w:tc>
      </w:tr>
    </w:tbl>
    <w:bookmarkEnd w:id="41"/>
    <w:bookmarkStart w:id="42" w:name="difficult-aggregation-questions"/>
    <w:p>
      <w:pPr>
        <w:pStyle w:val="Heading2"/>
      </w:pPr>
      <w:r>
        <w:t xml:space="preserve">6.2 Difficult Aggregation Questions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table has 100 rows, 20 of which have NULL in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discount</w:t>
      </w:r>
      <w:r>
        <w:rPr>
          <w:bCs/>
          <w:b/>
        </w:rPr>
        <w:t xml:space="preserve"> </w:t>
      </w:r>
      <w:r>
        <w:rPr>
          <w:bCs/>
          <w:b/>
        </w:rPr>
        <w:t xml:space="preserve">column.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AVG(discount)</w:t>
      </w:r>
      <w:r>
        <w:rPr>
          <w:bCs/>
          <w:b/>
        </w:rPr>
        <w:t xml:space="preserve"> </w:t>
      </w:r>
      <w:r>
        <w:rPr>
          <w:bCs/>
          <w:b/>
        </w:rPr>
        <w:t xml:space="preserve">return?</w:t>
      </w:r>
      <w:r>
        <w:rPr>
          <w:bCs/>
          <w:b/>
        </w:rPr>
        <w:t xml:space="preserve">”</w:t>
      </w:r>
      <w:r>
        <w:t xml:space="preserve"> </w:t>
      </w:r>
      <w:r>
        <w:t xml:space="preserve">A: The average of the 80 non-NULL values - NOT the sum divided by 100. If you want NULLs treated as 0, use</w:t>
      </w:r>
      <w:r>
        <w:t xml:space="preserve"> </w:t>
      </w:r>
      <w:r>
        <w:rPr>
          <w:rStyle w:val="VerbatimChar"/>
        </w:rPr>
        <w:t xml:space="preserve">AVG(COALESCE(discount, 0))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rStyle w:val="VerbatimChar"/>
          <w:bCs/>
          <w:b/>
        </w:rPr>
        <w:t xml:space="preserve">COUNT(*)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COUNT(1)</w:t>
      </w:r>
      <w:r>
        <w:rPr>
          <w:bCs/>
          <w:b/>
        </w:rPr>
        <w:t xml:space="preserve"> </w:t>
      </w:r>
      <w:r>
        <w:rPr>
          <w:bCs/>
          <w:b/>
        </w:rPr>
        <w:t xml:space="preserve">- any difference?</w:t>
      </w:r>
      <w:r>
        <w:rPr>
          <w:bCs/>
          <w:b/>
        </w:rPr>
        <w:t xml:space="preserve">”</w:t>
      </w:r>
      <w:r>
        <w:t xml:space="preserve"> </w:t>
      </w:r>
      <w:r>
        <w:t xml:space="preserve">A: No meaningful difference in modern optimizers; both count rows regardless of NULLs.</w:t>
      </w:r>
      <w:r>
        <w:t xml:space="preserve"> </w:t>
      </w:r>
      <w:r>
        <w:rPr>
          <w:rStyle w:val="VerbatimChar"/>
        </w:rPr>
        <w:t xml:space="preserve">COUNT(column)</w:t>
      </w:r>
      <w:r>
        <w:t xml:space="preserve"> </w:t>
      </w:r>
      <w:r>
        <w:t xml:space="preserve">is the one that behaves differently.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you count customers who placed zero orders, using an aggregation-based approach?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c.customer_id);</w:t>
      </w:r>
    </w:p>
    <w:p>
      <w:pPr>
        <w:pStyle w:val="FirstParagraph"/>
      </w:pPr>
      <w:r>
        <w:t xml:space="preserve">This isn’t a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question at all - a classic trap is trying to force this into</w:t>
      </w:r>
      <w:r>
        <w:t xml:space="preserve"> </w:t>
      </w:r>
      <w:r>
        <w:rPr>
          <w:rStyle w:val="VerbatimChar"/>
        </w:rPr>
        <w:t xml:space="preserve">LEFT JOIN ... GROUP BY ... HAVING COUNT(o.order_id)=0</w:t>
      </w:r>
      <w:r>
        <w:t xml:space="preserve">, which works but is heavier than a direct anti-join for a pure existence check.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Multiple grouping levels: total revenue by region AND overall total in one result set.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region,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 SETS ((region), 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PostgreSQL syntax; NULL region row = grand total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ROLLUP</w:t>
      </w:r>
      <w:r>
        <w:t xml:space="preserve">/</w:t>
      </w:r>
      <w:r>
        <w:rPr>
          <w:rStyle w:val="VerbatimChar"/>
        </w:rPr>
        <w:t xml:space="preserve">CUBE</w:t>
      </w:r>
      <w:r>
        <w:t xml:space="preserve"> </w:t>
      </w:r>
      <w:r>
        <w:t xml:space="preserve">are the more portable equivalents:</w:t>
      </w:r>
      <w:r>
        <w:t xml:space="preserve"> </w:t>
      </w:r>
      <w:r>
        <w:rPr>
          <w:rStyle w:val="VerbatimChar"/>
        </w:rPr>
        <w:t xml:space="preserve">GROUP BY ROLLUP(region)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might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COUNT(DISTINCT customer_id)</w:t>
      </w:r>
      <w:r>
        <w:rPr>
          <w:bCs/>
          <w:b/>
        </w:rPr>
        <w:t xml:space="preserve"> </w:t>
      </w:r>
      <w:r>
        <w:rPr>
          <w:bCs/>
          <w:b/>
        </w:rPr>
        <w:t xml:space="preserve">differ wildly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COUNT(customer_id)</w:t>
      </w:r>
      <w:r>
        <w:rPr>
          <w:bCs/>
          <w:b/>
        </w:rPr>
        <w:t xml:space="preserve"> </w:t>
      </w:r>
      <w:r>
        <w:rPr>
          <w:bCs/>
          <w:b/>
        </w:rPr>
        <w:t xml:space="preserve">on the same table?</w:t>
      </w:r>
      <w:r>
        <w:rPr>
          <w:bCs/>
          <w:b/>
        </w:rPr>
        <w:t xml:space="preserve">”</w:t>
      </w:r>
      <w:r>
        <w:t xml:space="preserve"> </w:t>
      </w:r>
      <w:r>
        <w:t xml:space="preserve">A: Heavy repeat-purchase behavior (many orders per customer) - a legitimate business signal, not a bug, but candidates should recognize and explain the gap rather than assume something is broken.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art-7-window-functions-masterclass"/>
    <w:p>
      <w:pPr>
        <w:pStyle w:val="Heading1"/>
      </w:pPr>
      <w:r>
        <w:t xml:space="preserve">Part 7: Window Functions Masterclass</w:t>
      </w:r>
    </w:p>
    <w:bookmarkStart w:id="44" w:name="full-function-reference"/>
    <w:p>
      <w:pPr>
        <w:pStyle w:val="Heading2"/>
      </w:pPr>
      <w:r>
        <w:t xml:space="preserve">7.1 Full Function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ROW_NUMBER()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sequential number per row within a partition; no 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Ties share a rank; next rank skips (1,1,3)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DENSE_RANK()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Ties share a rank; next rank does not skip (1,1,2)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NTILE(n)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partition into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roughly equal buckets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LAG(col, 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LEAD(col,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from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rows before/after the current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FIRST_VALUE(col)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LAST_VALUE(col)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First/last value in the window frame (careful with frame bounds for</w:t>
            </w:r>
            <w:r>
              <w:t xml:space="preserve"> </w:t>
            </w:r>
            <w:r>
              <w:rPr>
                <w:rStyle w:val="VerbatimChar"/>
              </w:rPr>
              <w:t xml:space="preserve">LAST_VALUE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SUM()/AVG()/COUNT()/MIN()/MAX() OVER 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computed per row over a window instead of collapsing rows</w:t>
            </w:r>
          </w:p>
        </w:tc>
      </w:tr>
    </w:tbl>
    <w:bookmarkEnd w:id="44"/>
    <w:bookmarkStart w:id="45" w:name="partition-by-order-by-frames"/>
    <w:p>
      <w:pPr>
        <w:pStyle w:val="Heading2"/>
      </w:pPr>
      <w:r>
        <w:t xml:space="preserve">7.2 PARTITION BY / ORDER BY / Frames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       </w:t>
      </w:r>
      <w:r>
        <w:rPr>
          <w:rStyle w:val="CommentTok"/>
        </w:rPr>
        <w:t xml:space="preserve">-- reset the window per customer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            </w:t>
      </w:r>
      <w:r>
        <w:rPr>
          <w:rStyle w:val="CommentTok"/>
        </w:rPr>
        <w:t xml:space="preserve">-- defines row order within the partition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running total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ROWS BETWEEN n PRECEDING AND CURRENT ROW</w:t>
      </w:r>
      <w:r>
        <w:t xml:space="preserve"> </w:t>
      </w:r>
      <w:r>
        <w:t xml:space="preserve">- physical row-count window (moving average of the last n rows).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RANGE BETWEEN ...</w:t>
      </w:r>
      <w:r>
        <w:t xml:space="preserve"> </w:t>
      </w:r>
      <w:r>
        <w:t xml:space="preserve">- logical value-based window (e.g., all rows with the same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value are treated as one peer group) - important difference:</w:t>
      </w:r>
      <w:r>
        <w:t xml:space="preserve"> </w:t>
      </w:r>
      <w:r>
        <w:rPr>
          <w:rStyle w:val="VerbatimChar"/>
        </w:rPr>
        <w:t xml:space="preserve">RANGE UNBOUNDED PRECEDING</w:t>
      </w:r>
      <w:r>
        <w:t xml:space="preserve"> </w:t>
      </w:r>
      <w:r>
        <w:t xml:space="preserve">with tied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values includes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tied rows, not just up to the current physical row.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GROUPS BETWEEN ...</w:t>
      </w:r>
      <w:r>
        <w:t xml:space="preserve"> </w:t>
      </w:r>
      <w:r>
        <w:t xml:space="preserve">(PostgreSQL, SQL Server 2022+) - like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but counts peer groups rather than values, useful when you want</w:t>
      </w:r>
      <w:r>
        <w:t xml:space="preserve"> </w:t>
      </w:r>
      <w:r>
        <w:t xml:space="preserve">“</w:t>
      </w:r>
      <w:r>
        <w:t xml:space="preserve">N tied groups back,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N rows back.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Classic trap: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LAST_VALUE()</w:t>
      </w:r>
      <w:r>
        <w:rPr>
          <w:bCs/>
          <w:b/>
        </w:rPr>
        <w:t xml:space="preserve"> </w:t>
      </w:r>
      <w:r>
        <w:rPr>
          <w:bCs/>
          <w:b/>
        </w:rPr>
        <w:t xml:space="preserve">without an explicit frame.</w:t>
      </w:r>
      <w:r>
        <w:t xml:space="preserve"> </w:t>
      </w:r>
      <w:r>
        <w:t xml:space="preserve">The default frame is</w:t>
      </w:r>
      <w:r>
        <w:t xml:space="preserve"> </w:t>
      </w:r>
      <w:r>
        <w:rPr>
          <w:rStyle w:val="VerbatimChar"/>
        </w:rPr>
        <w:t xml:space="preserve">RANGE BETWEEN UNBOUNDED PRECEDING AND CURRENT ROW</w:t>
      </w:r>
      <w:r>
        <w:t xml:space="preserve">, so</w:t>
      </w:r>
      <w:r>
        <w:t xml:space="preserve"> </w:t>
      </w:r>
      <w:r>
        <w:rPr>
          <w:rStyle w:val="VerbatimChar"/>
        </w:rPr>
        <w:t xml:space="preserve">LAST_VALUE()</w:t>
      </w:r>
      <w:r>
        <w:t xml:space="preserve"> </w:t>
      </w:r>
      <w:r>
        <w:t xml:space="preserve">returns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row’s value, not the true last row of the partition, unless you explicitly widen the frame:</w:t>
      </w:r>
    </w:p>
    <w:p>
      <w:pPr>
        <w:pStyle w:val="SourceCode"/>
      </w:pPr>
      <w:r>
        <w:rPr>
          <w:rStyle w:val="FunctionTok"/>
        </w:rPr>
        <w:t xml:space="preserve">LAST_VALUE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FOLLOWING</w:t>
      </w:r>
      <w:r>
        <w:rPr>
          <w:rStyle w:val="NormalTok"/>
        </w:rPr>
        <w:t xml:space="preserve">)</w:t>
      </w:r>
    </w:p>
    <w:bookmarkEnd w:id="45"/>
    <w:bookmarkStart w:id="46" w:name="X32b0acc73d0aee581d8873e24f441ca511fff31"/>
    <w:p>
      <w:pPr>
        <w:pStyle w:val="Heading2"/>
      </w:pPr>
      <w:r>
        <w:t xml:space="preserve">7.3 Ten Flagship Window-Function Interview Problems</w:t>
      </w:r>
    </w:p>
    <w:p>
      <w:pPr>
        <w:pStyle w:val="FirstParagraph"/>
      </w:pPr>
      <w:r>
        <w:rPr>
          <w:bCs/>
          <w:b/>
        </w:rPr>
        <w:t xml:space="preserve">1. Second-highest salary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salary,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Why DENSE_RANK, not ROW_NUMBER:</w:t>
      </w:r>
      <w:r>
        <w:t xml:space="preserve"> </w:t>
      </w:r>
      <w:r>
        <w:t xml:space="preserve">if two employees tie for the highest salary,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 </w:t>
      </w:r>
      <w:r>
        <w:t xml:space="preserve">would incorrectly call the second of those tied rows</w:t>
      </w:r>
      <w:r>
        <w:t xml:space="preserve"> </w:t>
      </w:r>
      <w:r>
        <w:t xml:space="preserve">“</w:t>
      </w:r>
      <w:r>
        <w:t xml:space="preserve">second highest,</w:t>
      </w:r>
      <w:r>
        <w:t xml:space="preserve">”</w:t>
      </w:r>
      <w:r>
        <w:t xml:space="preserve"> </w:t>
      </w:r>
      <w:r>
        <w:t xml:space="preserve">when it’s actually tied for first.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correctly treats ties as one rank.</w:t>
      </w:r>
    </w:p>
    <w:p>
      <w:pPr>
        <w:pStyle w:val="BodyText"/>
      </w:pPr>
      <w:r>
        <w:rPr>
          <w:bCs/>
          <w:b/>
        </w:rPr>
        <w:t xml:space="preserve">2. Top 3 salaries per department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Latest order per customer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Use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ROW_NUMBER</w:t>
      </w:r>
      <w:r>
        <w:rPr>
          <w:iCs/>
          <w:i/>
        </w:rPr>
        <w:t xml:space="preserve">, not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RANK</w:t>
      </w:r>
      <w:r>
        <w:rPr>
          <w:iCs/>
          <w:i/>
        </w:rPr>
        <w:t xml:space="preserve">, here:</w:t>
      </w:r>
      <w:r>
        <w:t xml:space="preserve"> </w:t>
      </w:r>
      <w:r>
        <w:t xml:space="preserve">you want exactly one row per customer even if two orders tie on timestamp - add a tiebreaker column (</w:t>
      </w:r>
      <w:r>
        <w:rPr>
          <w:rStyle w:val="VerbatimChar"/>
        </w:rPr>
        <w:t xml:space="preserve">order_id DESC</w:t>
      </w:r>
      <w:r>
        <w:t xml:space="preserve">) to make the choice deterministic.</w:t>
      </w:r>
    </w:p>
    <w:p>
      <w:pPr>
        <w:pStyle w:val="BodyText"/>
      </w:pPr>
      <w:r>
        <w:rPr>
          <w:bCs/>
          <w:b/>
        </w:rPr>
        <w:t xml:space="preserve">4. First purchase (per customer)</w:t>
      </w:r>
      <w:r>
        <w:t xml:space="preserve"> </w:t>
      </w:r>
      <w:r>
        <w:t xml:space="preserve">Same pattern as #3, with</w:t>
      </w:r>
      <w:r>
        <w:t xml:space="preserve"> </w:t>
      </w:r>
      <w:r>
        <w:rPr>
          <w:rStyle w:val="VerbatimChar"/>
        </w:rPr>
        <w:t xml:space="preserve">ORDER BY order_date ASC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Repeat customers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Or, if "repeat" means "more than one *distinct day* of purchase":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order_date)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6. Running sales total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order_date,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running_total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daily_sales;</w:t>
      </w:r>
    </w:p>
    <w:p>
      <w:pPr>
        <w:pStyle w:val="FirstParagraph"/>
      </w:pPr>
      <w:r>
        <w:rPr>
          <w:bCs/>
          <w:b/>
        </w:rPr>
        <w:t xml:space="preserve">7. Month-over-month growth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order_date)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mo, revenue, 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mom_change,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mo))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mom_pct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m;</w:t>
      </w:r>
    </w:p>
    <w:p>
      <w:pPr>
        <w:pStyle w:val="FirstParagraph"/>
      </w:pPr>
      <w:r>
        <w:rPr>
          <w:iCs/>
          <w:i/>
        </w:rPr>
        <w:t xml:space="preserve">Why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NULLIF(..., 0)</w:t>
      </w:r>
      <w:r>
        <w:rPr>
          <w:iCs/>
          <w:i/>
        </w:rPr>
        <w:t xml:space="preserve">:</w:t>
      </w:r>
      <w:r>
        <w:t xml:space="preserve"> </w:t>
      </w:r>
      <w:r>
        <w:t xml:space="preserve">protects the percentage calculation from a division-by-zero error/</w:t>
      </w:r>
      <w:r>
        <w:rPr>
          <w:rStyle w:val="VerbatimChar"/>
        </w:rPr>
        <w:t xml:space="preserve">Inf</w:t>
      </w:r>
      <w:r>
        <w:t xml:space="preserve"> </w:t>
      </w:r>
      <w:r>
        <w:t xml:space="preserve">if the prior month had zero revenue.</w:t>
      </w:r>
    </w:p>
    <w:p>
      <w:pPr>
        <w:pStyle w:val="BodyText"/>
      </w:pPr>
      <w:r>
        <w:rPr>
          <w:bCs/>
          <w:b/>
        </w:rPr>
        <w:t xml:space="preserve">8. Year-over-year growth</w:t>
      </w:r>
      <w:r>
        <w:t xml:space="preserve"> </w:t>
      </w:r>
      <w:r>
        <w:t xml:space="preserve">Same pattern as #7 with</w:t>
      </w:r>
      <w:r>
        <w:t xml:space="preserve"> </w:t>
      </w:r>
      <w:r>
        <w:rPr>
          <w:rStyle w:val="VerbatimChar"/>
        </w:rPr>
        <w:t xml:space="preserve">LAG(revenue, 12)</w:t>
      </w:r>
      <w:r>
        <w:t xml:space="preserve"> </w:t>
      </w:r>
      <w:r>
        <w:t xml:space="preserve">on monthly grain, or</w:t>
      </w:r>
      <w:r>
        <w:t xml:space="preserve"> </w:t>
      </w:r>
      <w:r>
        <w:rPr>
          <w:rStyle w:val="VerbatimChar"/>
        </w:rPr>
        <w:t xml:space="preserve">LAG(revenue, 1)</w:t>
      </w:r>
      <w:r>
        <w:t xml:space="preserve"> </w:t>
      </w:r>
      <w:r>
        <w:t xml:space="preserve">on yearly-grain data - always confirm the grain of the underlying CTE before choosing the lag offset.</w:t>
      </w:r>
    </w:p>
    <w:p>
      <w:pPr>
        <w:pStyle w:val="BodyText"/>
      </w:pPr>
      <w:r>
        <w:rPr>
          <w:bCs/>
          <w:b/>
        </w:rPr>
        <w:t xml:space="preserve">9. Consecutive transactions (detect a customer transacting on back-to-back days)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ordered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txn_date,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(txn_date)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txn_date)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txn_date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day'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10. Customer retention (active in month N and month N-1)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monthly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customer_id,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order_date)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curr.mo,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curr.customer_id)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retained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 curr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monthly prev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prev.customer_id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curr.customer_id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prev.mo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curr.mo;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art-8-30-top-n-problems"/>
    <w:p>
      <w:pPr>
        <w:pStyle w:val="Heading1"/>
      </w:pPr>
      <w:r>
        <w:t xml:space="preserve">Part 8: 30 Top-N Problems</w:t>
      </w:r>
    </w:p>
    <w:p>
      <w:pPr>
        <w:pStyle w:val="FirstParagraph"/>
      </w:pPr>
      <w:r>
        <w:rPr>
          <w:iCs/>
          <w:i/>
        </w:rPr>
        <w:t xml:space="preserve">Two solution styles are shown for the flagship cases; the remainder follow the same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ROW_NUMBER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RANK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DENSE_RANK</w:t>
      </w:r>
      <w:r>
        <w:rPr>
          <w:iCs/>
          <w:i/>
        </w:rPr>
        <w:t xml:space="preserve"> </w:t>
      </w:r>
      <w:r>
        <w:rPr>
          <w:iCs/>
          <w:i/>
        </w:rPr>
        <w:t xml:space="preserve">template - swap the partition/order columns.</w:t>
      </w:r>
    </w:p>
    <w:p>
      <w:pPr>
        <w:pStyle w:val="BodyText"/>
      </w:pPr>
      <w:r>
        <w:rPr>
          <w:bCs/>
          <w:b/>
        </w:rPr>
        <w:t xml:space="preserve">1. Top 5 customers by total spend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total_spend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total_spend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total_spend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Top 3 products per category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revenue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product_revenue)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Highest salary per department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RANK() ... = 1</w:t>
      </w:r>
      <w:r>
        <w:t xml:space="preserve"> </w:t>
      </w:r>
      <w:r>
        <w:t xml:space="preserve">per department (Part 7, #2 pattern with</w:t>
      </w:r>
      <w:r>
        <w:t xml:space="preserve"> </w:t>
      </w:r>
      <w:r>
        <w:rPr>
          <w:rStyle w:val="VerbatimChar"/>
        </w:rPr>
        <w:t xml:space="preserve">rnk=1</w:t>
      </w:r>
      <w:r>
        <w:t xml:space="preserve">).</w:t>
      </w:r>
      <w:r>
        <w:t xml:space="preserve"> </w:t>
      </w:r>
      <w:r>
        <w:rPr>
          <w:bCs/>
          <w:b/>
        </w:rPr>
        <w:t xml:space="preserve">4. Second highest salary</w:t>
      </w:r>
      <w:r>
        <w:t xml:space="preserve"> </w:t>
      </w:r>
      <w:r>
        <w:t xml:space="preserve">- see Part 7 #1.</w:t>
      </w:r>
      <w:r>
        <w:t xml:space="preserve"> </w:t>
      </w:r>
      <w:r>
        <w:rPr>
          <w:bCs/>
          <w:b/>
        </w:rPr>
        <w:t xml:space="preserve">5. Third highest transaction (per account)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DENSE_RANK() OVER (PARTITION BY account_id ORDER BY amount DESC) = 3</w:t>
      </w:r>
      <w:r>
        <w:t xml:space="preserve">.</w:t>
      </w:r>
      <w:r>
        <w:t xml:space="preserve"> </w:t>
      </w:r>
      <w:r>
        <w:rPr>
          <w:bCs/>
          <w:b/>
        </w:rPr>
        <w:t xml:space="preserve">6. Top 10% customers by spend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NTILE(10) ... WHERE decile = 1</w:t>
      </w:r>
      <w:r>
        <w:t xml:space="preserve"> </w:t>
      </w:r>
      <w:r>
        <w:t xml:space="preserve">(Part 2 worked example).</w:t>
      </w:r>
      <w:r>
        <w:t xml:space="preserve"> </w:t>
      </w:r>
      <w:r>
        <w:rPr>
          <w:bCs/>
          <w:b/>
        </w:rPr>
        <w:t xml:space="preserve">7. Top products by revenue (overall)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 BY product_id ORDER BY SUM(revenue) DESC LIMIT N</w:t>
      </w:r>
      <w:r>
        <w:t xml:space="preserve">.</w:t>
      </w:r>
      <w:r>
        <w:t xml:space="preserve"> </w:t>
      </w:r>
      <w:r>
        <w:rPr>
          <w:bCs/>
          <w:b/>
        </w:rPr>
        <w:t xml:space="preserve">8. Most active users (by event count in last 30 days)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9. Top N per group with ties included (not just exactly N rows)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lets a 4-way tie for 3rd place all appear.</w:t>
      </w:r>
      <w:r>
        <w:t xml:space="preserve"> </w:t>
      </w:r>
      <w:r>
        <w:rPr>
          <w:bCs/>
          <w:b/>
        </w:rPr>
        <w:t xml:space="preserve">10. Top N per group with exactly N rows even amid ties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with a deterministic tiebreaker column.</w:t>
      </w:r>
      <w:r>
        <w:t xml:space="preserve"> </w:t>
      </w:r>
      <w:r>
        <w:rPr>
          <w:bCs/>
          <w:b/>
        </w:rPr>
        <w:t xml:space="preserve">11. Bottom N (worst-performing products)</w:t>
      </w:r>
      <w:r>
        <w:t xml:space="preserve"> </w:t>
      </w:r>
      <w:r>
        <w:t xml:space="preserve">- same pattern,</w:t>
      </w:r>
      <w:r>
        <w:t xml:space="preserve"> </w:t>
      </w:r>
      <w:r>
        <w:rPr>
          <w:rStyle w:val="VerbatimChar"/>
        </w:rPr>
        <w:t xml:space="preserve">ORDER BY revenue ASC</w:t>
      </w:r>
      <w:r>
        <w:t xml:space="preserve">.</w:t>
      </w:r>
      <w:r>
        <w:t xml:space="preserve"> </w:t>
      </w:r>
      <w:r>
        <w:rPr>
          <w:bCs/>
          <w:b/>
        </w:rPr>
        <w:t xml:space="preserve">12. Top N by a ratio metric (e.g., conversion rate) with a minimum volume threshold</w:t>
      </w:r>
      <w:r>
        <w:t xml:space="preserve"> </w:t>
      </w:r>
      <w:r>
        <w:t xml:space="preserve">- filter with</w:t>
      </w:r>
      <w:r>
        <w:t xml:space="preserve"> </w:t>
      </w:r>
      <w:r>
        <w:rPr>
          <w:rStyle w:val="VerbatimChar"/>
        </w:rPr>
        <w:t xml:space="preserve">HAVING COUNT(*) &gt;= min_sample_size</w:t>
      </w:r>
      <w:r>
        <w:t xml:space="preserve"> </w:t>
      </w:r>
      <w:r>
        <w:t xml:space="preserve">before ranking, to avoid a product with 1 view and 1 sale</w:t>
      </w:r>
      <w:r>
        <w:t xml:space="preserve"> </w:t>
      </w:r>
      <w:r>
        <w:t xml:space="preserve">“</w:t>
      </w:r>
      <w:r>
        <w:t xml:space="preserve">winning</w:t>
      </w:r>
      <w:r>
        <w:t xml:space="preserve">”</w:t>
      </w:r>
      <w:r>
        <w:t xml:space="preserve"> </w:t>
      </w:r>
      <w:r>
        <w:t xml:space="preserve">with a 100% rate.</w:t>
      </w:r>
      <w:r>
        <w:t xml:space="preserve"> </w:t>
      </w:r>
      <w:r>
        <w:rPr>
          <w:bCs/>
          <w:b/>
        </w:rPr>
        <w:t xml:space="preserve">13. Top region by growth rate, not absolute revenue</w:t>
      </w:r>
      <w:r>
        <w:t xml:space="preserve"> </w:t>
      </w:r>
      <w:r>
        <w:t xml:space="preserve">- rank on the MoM growth calculation from Part 7 #7.</w:t>
      </w:r>
      <w:r>
        <w:t xml:space="preserve"> </w:t>
      </w:r>
      <w:r>
        <w:rPr>
          <w:bCs/>
          <w:b/>
        </w:rPr>
        <w:t xml:space="preserve">14. Top 5 customers, excluding internal/test accounts</w:t>
      </w:r>
      <w:r>
        <w:t xml:space="preserve"> </w:t>
      </w:r>
      <w:r>
        <w:t xml:space="preserve">- filter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aggregation (</w:t>
      </w:r>
      <w:r>
        <w:rPr>
          <w:rStyle w:val="VerbatimChar"/>
        </w:rPr>
        <w:t xml:space="preserve">WHERE customer_type != 'internal'</w:t>
      </w:r>
      <w:r>
        <w:t xml:space="preserve">), not after ranking.</w:t>
      </w:r>
      <w:r>
        <w:t xml:space="preserve"> </w:t>
      </w:r>
      <w:r>
        <w:rPr>
          <w:bCs/>
          <w:b/>
        </w:rPr>
        <w:t xml:space="preserve">15. Top-N with pagination (rows 11-20 of a leaderboard)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in a CTE, then</w:t>
      </w:r>
      <w:r>
        <w:t xml:space="preserve"> </w:t>
      </w:r>
      <w:r>
        <w:rPr>
          <w:rStyle w:val="VerbatimChar"/>
        </w:rPr>
        <w:t xml:space="preserve">WHERE rn BETWEEN 11 AND 20</w:t>
      </w:r>
      <w:r>
        <w:t xml:space="preserve">;</w:t>
      </w:r>
      <w:r>
        <w:t xml:space="preserve"> </w:t>
      </w:r>
      <w:r>
        <w:rPr>
          <w:rStyle w:val="VerbatimChar"/>
        </w:rPr>
        <w:t xml:space="preserve">LIMIT/OFFSET</w:t>
      </w:r>
      <w:r>
        <w:t xml:space="preserve"> </w:t>
      </w:r>
      <w:r>
        <w:t xml:space="preserve">alone is fragile once ties are involved.</w:t>
      </w:r>
      <w:r>
        <w:t xml:space="preserve"> </w:t>
      </w:r>
      <w:r>
        <w:rPr>
          <w:bCs/>
          <w:b/>
        </w:rPr>
        <w:t xml:space="preserve">16. Top salesperson per month, per region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PARTITION BY region, month</w:t>
      </w:r>
      <w:r>
        <w:t xml:space="preserve">.</w:t>
      </w:r>
      <w:r>
        <w:t xml:space="preserve"> </w:t>
      </w:r>
      <w:r>
        <w:rPr>
          <w:bCs/>
          <w:b/>
        </w:rPr>
        <w:t xml:space="preserve">17. Top N products with their rank AND their percentile</w:t>
      </w:r>
      <w:r>
        <w:t xml:space="preserve"> </w:t>
      </w:r>
      <w:r>
        <w:t xml:space="preserve">- combine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PERCENT_RANK()</w:t>
      </w:r>
      <w:r>
        <w:t xml:space="preserve"> </w:t>
      </w:r>
      <w:r>
        <w:t xml:space="preserve">in the same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  <w:r>
        <w:t xml:space="preserve"> </w:t>
      </w:r>
      <w:r>
        <w:rPr>
          <w:bCs/>
          <w:b/>
        </w:rPr>
        <w:t xml:space="preserve">18. Top spender per household (grouped customers)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PARTITION BY household_id</w:t>
      </w:r>
      <w:r>
        <w:t xml:space="preserve">.</w:t>
      </w:r>
      <w:r>
        <w:t xml:space="preserve"> </w:t>
      </w:r>
      <w:r>
        <w:rPr>
          <w:bCs/>
          <w:b/>
        </w:rPr>
        <w:t xml:space="preserve">19. Customers who are top-5 in more than one calendar month (consistency)</w:t>
      </w:r>
      <w:r>
        <w:t xml:space="preserve"> </w:t>
      </w:r>
      <w:r>
        <w:t xml:space="preserve">- flag top-5 per month first, then</w:t>
      </w:r>
      <w:r>
        <w:t xml:space="preserve"> </w:t>
      </w:r>
      <w:r>
        <w:rPr>
          <w:rStyle w:val="VerbatimChar"/>
        </w:rPr>
        <w:t xml:space="preserve">GROUP BY customer_id HAVING COUNT(DISTINCT month) &gt; 1</w:t>
      </w:r>
      <w:r>
        <w:t xml:space="preserve">.</w:t>
      </w:r>
      <w:r>
        <w:t xml:space="preserve"> </w:t>
      </w:r>
      <w:r>
        <w:rPr>
          <w:bCs/>
          <w:b/>
        </w:rPr>
        <w:t xml:space="preserve">20. Top N excluding the current logged-in user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WHERE user_id &lt;&gt; :current_user</w:t>
      </w:r>
      <w:r>
        <w:t xml:space="preserve"> </w:t>
      </w:r>
      <w:r>
        <w:t xml:space="preserve">before ranking.</w:t>
      </w:r>
      <w:r>
        <w:t xml:space="preserve"> </w:t>
      </w:r>
      <w:r>
        <w:rPr>
          <w:bCs/>
          <w:b/>
        </w:rPr>
        <w:t xml:space="preserve">21. Top N by a combination of two metrics (e.g., revenue and margin) using a weighted score</w:t>
      </w:r>
      <w:r>
        <w:t xml:space="preserve"> </w:t>
      </w:r>
      <w:r>
        <w:t xml:space="preserve">- compute a derived score column, then rank on it.</w:t>
      </w:r>
      <w:r>
        <w:t xml:space="preserve"> </w:t>
      </w:r>
      <w:r>
        <w:rPr>
          <w:bCs/>
          <w:b/>
        </w:rPr>
        <w:t xml:space="preserve">22. Top N where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itself dynamic (parameterized) per department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NTILE</w:t>
      </w:r>
      <w:r>
        <w:t xml:space="preserve"> </w:t>
      </w:r>
      <w:r>
        <w:t xml:space="preserve">or a percentage-based cutoff rather than a hardcoded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  <w:r>
        <w:t xml:space="preserve"> </w:t>
      </w:r>
      <w:r>
        <w:rPr>
          <w:bCs/>
          <w:b/>
        </w:rPr>
        <w:t xml:space="preserve">23. Top-selling day of week (aggregate then rank)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 BY EXTRACT(DOW FROM order_date) ORDER BY SUM(total) DESC</w:t>
      </w:r>
      <w:r>
        <w:t xml:space="preserve">.</w:t>
      </w:r>
      <w:r>
        <w:t xml:space="preserve"> </w:t>
      </w:r>
      <w:r>
        <w:rPr>
          <w:bCs/>
          <w:b/>
        </w:rPr>
        <w:t xml:space="preserve">24. Top N longest-tenured employees per department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RANK() OVER (PARTITION BY department ORDER BY hire_date ASC)</w:t>
      </w:r>
      <w:r>
        <w:t xml:space="preserve">.</w:t>
      </w:r>
      <w:r>
        <w:t xml:space="preserve"> </w:t>
      </w:r>
      <w:r>
        <w:rPr>
          <w:bCs/>
          <w:b/>
        </w:rPr>
        <w:t xml:space="preserve">25. Median-adjacent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middle 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rows (not top, not bottom)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NTILE</w:t>
      </w:r>
      <w:r>
        <w:t xml:space="preserve"> </w:t>
      </w:r>
      <w:r>
        <w:t xml:space="preserve">bucket in the middle, or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 </w:t>
      </w:r>
      <w:r>
        <w:t xml:space="preserve">range around</w:t>
      </w:r>
      <w:r>
        <w:t xml:space="preserve"> </w:t>
      </w:r>
      <w:r>
        <w:rPr>
          <w:rStyle w:val="VerbatimChar"/>
        </w:rPr>
        <w:t xml:space="preserve">COUNT(*)/2</w:t>
      </w:r>
      <w:r>
        <w:t xml:space="preserve">.</w:t>
      </w:r>
      <w:r>
        <w:t xml:space="preserve"> </w:t>
      </w:r>
      <w:r>
        <w:rPr>
          <w:bCs/>
          <w:b/>
        </w:rPr>
        <w:t xml:space="preserve">26. Top N most improved (biggest positive change vs prior period)</w:t>
      </w:r>
      <w:r>
        <w:t xml:space="preserve"> </w:t>
      </w:r>
      <w:r>
        <w:t xml:space="preserve">- rank on the delta computed via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, not on the raw value.</w:t>
      </w:r>
      <w:r>
        <w:t xml:space="preserve"> </w:t>
      </w:r>
      <w:r>
        <w:rPr>
          <w:bCs/>
          <w:b/>
        </w:rPr>
        <w:t xml:space="preserve">27. Top N customers by recency-weighted spend (recent orders count more)</w:t>
      </w:r>
      <w:r>
        <w:t xml:space="preserve"> </w:t>
      </w:r>
      <w:r>
        <w:t xml:space="preserve">- apply a decay weight (</w:t>
      </w:r>
      <w:r>
        <w:rPr>
          <w:rStyle w:val="VerbatimChar"/>
        </w:rPr>
        <w:t xml:space="preserve">total * POWER(0.9, months_ago)</w:t>
      </w:r>
      <w:r>
        <w:t xml:space="preserve">) before summing and ranking.</w:t>
      </w:r>
      <w:r>
        <w:t xml:space="preserve"> </w:t>
      </w:r>
      <w:r>
        <w:rPr>
          <w:bCs/>
          <w:b/>
        </w:rPr>
        <w:t xml:space="preserve">28. Top N per group returned as a single comma-separated string (reporting/export use case)</w:t>
      </w:r>
      <w:r>
        <w:t xml:space="preserve"> </w:t>
      </w:r>
      <w:r>
        <w:t xml:space="preserve">- aggregate the ranked subquery with</w:t>
      </w:r>
      <w:r>
        <w:t xml:space="preserve"> </w:t>
      </w:r>
      <w:r>
        <w:rPr>
          <w:rStyle w:val="VerbatimChar"/>
        </w:rPr>
        <w:t xml:space="preserve">STRING_AGG</w:t>
      </w:r>
      <w:r>
        <w:t xml:space="preserve">/</w:t>
      </w:r>
      <w:r>
        <w:rPr>
          <w:rStyle w:val="VerbatimChar"/>
        </w:rPr>
        <w:t xml:space="preserve">GROUP_CONCAT</w:t>
      </w:r>
      <w:r>
        <w:t xml:space="preserve">.</w:t>
      </w:r>
      <w:r>
        <w:t xml:space="preserve"> </w:t>
      </w:r>
      <w:r>
        <w:rPr>
          <w:bCs/>
          <w:b/>
        </w:rPr>
        <w:t xml:space="preserve">29. Top N with a NULL-safe tiebreaker (ties on the primary metric AND a secondary metric are both possible)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 BY primary_metric DESC, secondary_metric DESC, id ASC</w:t>
      </w:r>
      <w:r>
        <w:t xml:space="preserve"> </w:t>
      </w:r>
      <w:r>
        <w:t xml:space="preserve">inside the window’s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  <w:r>
        <w:t xml:space="preserve"> </w:t>
      </w:r>
      <w:r>
        <w:rPr>
          <w:bCs/>
          <w:b/>
        </w:rPr>
        <w:t xml:space="preserve">30. Trade-off discussion: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LIMIT</w:t>
      </w:r>
      <w:r>
        <w:rPr>
          <w:bCs/>
          <w:b/>
        </w:rPr>
        <w:t xml:space="preserve"> </w:t>
      </w:r>
      <w:r>
        <w:rPr>
          <w:bCs/>
          <w:b/>
        </w:rPr>
        <w:t xml:space="preserve">vs window function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N overall.</w:t>
      </w:r>
      <w:r>
        <w:rPr>
          <w:bCs/>
          <w:b/>
        </w:rPr>
        <w:t xml:space="preserve">”</w:t>
      </w:r>
      <w:r>
        <w:t xml:space="preserve"> </w:t>
      </w:r>
      <w:r>
        <w:t xml:space="preserve">For a single, non-partitioned Top-N, plain</w:t>
      </w:r>
      <w:r>
        <w:t xml:space="preserve"> </w:t>
      </w:r>
      <w:r>
        <w:rPr>
          <w:rStyle w:val="VerbatimChar"/>
        </w:rPr>
        <w:t xml:space="preserve">ORDER BY ... LIMIT N</w:t>
      </w:r>
      <w:r>
        <w:t xml:space="preserve"> </w:t>
      </w:r>
      <w:r>
        <w:t xml:space="preserve">is simpler and typically better optimized (the engine can stop early) than wrapping in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. Reach for the window-function approach only when you need Top-N</w:t>
      </w:r>
      <w:r>
        <w:t xml:space="preserve"> </w:t>
      </w:r>
      <w:r>
        <w:rPr>
          <w:bCs/>
          <w:b/>
        </w:rPr>
        <w:t xml:space="preserve">per group</w:t>
      </w:r>
      <w:r>
        <w:t xml:space="preserve"> </w:t>
      </w:r>
      <w:r>
        <w:t xml:space="preserve">or need to keep the rank value in the output.</w:t>
      </w:r>
    </w:p>
    <w:p>
      <w:r>
        <w:pict>
          <v:rect style="width:0;height:1.5pt" o:hralign="center" o:hrstd="t" o:hr="t"/>
        </w:pict>
      </w:r>
    </w:p>
    <w:bookmarkEnd w:id="48"/>
    <w:bookmarkStart w:id="51" w:name="part-9-datetime-interview-questions"/>
    <w:p>
      <w:pPr>
        <w:pStyle w:val="Heading1"/>
      </w:pPr>
      <w:r>
        <w:t xml:space="preserve">Part 9: Date/Time Interview Questions</w:t>
      </w:r>
    </w:p>
    <w:bookmarkStart w:id="49" w:name="dialect-cheat-sheet"/>
    <w:p>
      <w:pPr>
        <w:pStyle w:val="Heading2"/>
      </w:pPr>
      <w:r>
        <w:t xml:space="preserve">9.1 Dialect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CURDATE()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date('now')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Truncate to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DATE_TRUNC('month',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DATE_FORMAT(d,'%Y-%m-01')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DATEFROMPARTS(YEAR(d),MONTH(d),1)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TRUNC(d,'MM')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date(d,'start of month')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+ INTERVAL '1 month'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DATE_ADD(d, INTERVAL 1 MONTH)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DATEADD(month,1,d)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ADD_MONTHS(d,1)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date(d,'+1 month')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EXTRACT(YEAR FROM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EXTRACT(YEAR FROM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strftime('%Y',d)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difference (days)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d2 - 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DATEDIFF(d2,d1)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DATEDIFF(day,d1,d2)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d2 - 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julianday(d2)-julianday(d1)</w:t>
            </w:r>
          </w:p>
        </w:tc>
      </w:tr>
    </w:tbl>
    <w:bookmarkEnd w:id="49"/>
    <w:bookmarkStart w:id="50" w:name="interview-questions"/>
    <w:p>
      <w:pPr>
        <w:pStyle w:val="Heading2"/>
      </w:pPr>
      <w:r>
        <w:t xml:space="preserve">9.2 Interview Questions</w:t>
      </w:r>
    </w:p>
    <w:p>
      <w:pPr>
        <w:pStyle w:val="FirstParagraph"/>
      </w:pPr>
      <w:r>
        <w:rPr>
          <w:bCs/>
          <w:b/>
        </w:rPr>
        <w:t xml:space="preserve">Q: Monthly active users vs daily active users - what changes in the query?</w:t>
      </w:r>
    </w:p>
    <w:p>
      <w:pPr>
        <w:pStyle w:val="SourceCode"/>
      </w:pPr>
      <w:r>
        <w:rPr>
          <w:rStyle w:val="CommentTok"/>
        </w:rPr>
        <w:t xml:space="preserve">-- DAU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event_date;</w:t>
      </w:r>
      <w:r>
        <w:br/>
      </w:r>
      <w:r>
        <w:rPr>
          <w:rStyle w:val="CommentTok"/>
        </w:rPr>
        <w:t xml:space="preserve">-- MAU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event_date)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mo;</w:t>
      </w:r>
    </w:p>
    <w:p>
      <w:pPr>
        <w:pStyle w:val="FirstParagraph"/>
      </w:pPr>
      <w:r>
        <w:t xml:space="preserve">The only structural change is the truncation grain - but interviewers want you to state explicitly that MAU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sum of daily uniques (a user active on multiple days is counted once in MAU, not once per day).</w:t>
      </w:r>
    </w:p>
    <w:p>
      <w:pPr>
        <w:pStyle w:val="BodyText"/>
      </w:pPr>
      <w:r>
        <w:rPr>
          <w:bCs/>
          <w:b/>
        </w:rPr>
        <w:t xml:space="preserve">Q: Customer age from date of birth - what’s the trap?</w:t>
      </w:r>
    </w:p>
    <w:p>
      <w:pPr>
        <w:pStyle w:val="SourceCode"/>
      </w:pPr>
      <w:r>
        <w:rPr>
          <w:rStyle w:val="CommentTok"/>
        </w:rPr>
        <w:t xml:space="preserve">-- Naive (wrong): just subtracting years overcounts if the birthday hasn't occurred yet this year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dob)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  </w:t>
      </w:r>
      <w:r>
        <w:rPr>
          <w:rStyle w:val="CommentTok"/>
        </w:rPr>
        <w:t xml:space="preserve">-- WRONG</w:t>
      </w:r>
      <w:r>
        <w:br/>
      </w:r>
      <w:r>
        <w:br/>
      </w:r>
      <w:r>
        <w:rPr>
          <w:rStyle w:val="CommentTok"/>
        </w:rPr>
        <w:t xml:space="preserve">-- Correct (PostgreSQL)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AGE(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dob))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rPr>
          <w:bCs/>
          <w:b/>
        </w:rPr>
        <w:t xml:space="preserve">Q: Employee tenure in whole years, as of today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AGE(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hire_date))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tenure_years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rPr>
          <w:bCs/>
          <w:b/>
        </w:rPr>
        <w:t xml:space="preserve">Q: Previous month’s revenue, robust to being run on any day of the current month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iCs/>
          <w:i/>
        </w:rPr>
        <w:t xml:space="preserve">Trap: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EXTRACT(MONTH FROM order_date) = EXTRACT(MONTH FROM CURRENT_DATE) - 1</w:t>
      </w:r>
      <w:r>
        <w:t xml:space="preserve"> </w:t>
      </w:r>
      <w:r>
        <w:t xml:space="preserve">breaks in January (month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) and ignores the year entirely, silently mixing data from multiple years.</w:t>
      </w:r>
    </w:p>
    <w:p>
      <w:pPr>
        <w:pStyle w:val="BodyText"/>
      </w:pPr>
      <w:r>
        <w:rPr>
          <w:bCs/>
          <w:b/>
        </w:rPr>
        <w:t xml:space="preserve">Q: Transaction gaps - find the longest gap in days between consecutive transactions per account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gaps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account_id, txn_date,</w:t>
      </w:r>
      <w:r>
        <w:br/>
      </w:r>
      <w:r>
        <w:rPr>
          <w:rStyle w:val="NormalTok"/>
        </w:rPr>
        <w:t xml:space="preserve">         txn_date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(txn_date)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txn_date)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gap_days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account_id,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(gap_days)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longest_gap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gaps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account_id;</w:t>
      </w:r>
    </w:p>
    <w:p>
      <w:pPr>
        <w:pStyle w:val="FirstParagraph"/>
      </w:pPr>
      <w:r>
        <w:rPr>
          <w:bCs/>
          <w:b/>
        </w:rPr>
        <w:t xml:space="preserve">Q: Inactivity - customers with no order in the last 90 days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Q: Week-boundary trap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week’s sales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can differ by dialect/locale (week starting Sunday vs Monday)</w:t>
      </w:r>
      <w:r>
        <w:t xml:space="preserve"> </w:t>
      </w:r>
      <w:r>
        <w:t xml:space="preserve">Always confirm the business definition of</w:t>
      </w:r>
      <w:r>
        <w:t xml:space="preserve"> </w:t>
      </w:r>
      <w:r>
        <w:t xml:space="preserve">“</w:t>
      </w:r>
      <w:r>
        <w:t xml:space="preserve">week</w:t>
      </w:r>
      <w:r>
        <w:t xml:space="preserve">”</w:t>
      </w:r>
      <w:r>
        <w:t xml:space="preserve"> </w:t>
      </w:r>
      <w:r>
        <w:t xml:space="preserve">explicitly;</w:t>
      </w:r>
      <w:r>
        <w:t xml:space="preserve"> </w:t>
      </w:r>
      <w:r>
        <w:rPr>
          <w:rStyle w:val="VerbatimChar"/>
        </w:rPr>
        <w:t xml:space="preserve">DATE_TRUNC('week', d)</w:t>
      </w:r>
      <w:r>
        <w:t xml:space="preserve"> </w:t>
      </w:r>
      <w:r>
        <w:t xml:space="preserve">in PostgreSQL defaults to Monday-start (ISO 8601), which surprises teams expecting Sunday-start weeks.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art-10-gaps-and-islands---deep-dive"/>
    <w:p>
      <w:pPr>
        <w:pStyle w:val="Heading1"/>
      </w:pPr>
      <w:r>
        <w:t xml:space="preserve">Part 10: Gaps and Islands - Deep Dive</w:t>
      </w:r>
    </w:p>
    <w:bookmarkStart w:id="52" w:name="the-concept"/>
    <w:p>
      <w:pPr>
        <w:pStyle w:val="Heading2"/>
      </w:pPr>
      <w:r>
        <w:t xml:space="preserve">10.1 The Concept</w:t>
      </w:r>
    </w:p>
    <w:p>
      <w:pPr>
        <w:pStyle w:val="FirstParagraph"/>
      </w:pPr>
      <w:r>
        <w:t xml:space="preserve">“</w:t>
      </w:r>
      <w:r>
        <w:t xml:space="preserve">Gaps and islands</w:t>
      </w:r>
      <w:r>
        <w:t xml:space="preserve">”</w:t>
      </w:r>
      <w:r>
        <w:t xml:space="preserve"> </w:t>
      </w:r>
      <w:r>
        <w:t xml:space="preserve">problems ask you to find contiguous runs (</w:t>
      </w:r>
      <w:r>
        <w:t xml:space="preserve">“</w:t>
      </w:r>
      <w:r>
        <w:t xml:space="preserve">islands</w:t>
      </w:r>
      <w:r>
        <w:t xml:space="preserve">”</w:t>
      </w:r>
      <w:r>
        <w:t xml:space="preserve">) of related rows, or the missing breaks (</w:t>
      </w:r>
      <w:r>
        <w:t xml:space="preserve">“</w:t>
      </w:r>
      <w:r>
        <w:t xml:space="preserve">gaps</w:t>
      </w:r>
      <w:r>
        <w:t xml:space="preserve">”</w:t>
      </w:r>
      <w:r>
        <w:t xml:space="preserve">) between them - classic examples: consecutive login streaks, uninterrupted subscription periods, missing dates in a time series.</w:t>
      </w:r>
    </w:p>
    <w:p>
      <w:pPr>
        <w:pStyle w:val="BodyText"/>
      </w:pPr>
      <w:r>
        <w:rPr>
          <w:bCs/>
          <w:b/>
        </w:rPr>
        <w:t xml:space="preserve">The core trick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row-number difference</w:t>
      </w:r>
      <w:r>
        <w:t xml:space="preserve">”</w:t>
      </w:r>
      <w:r>
        <w:t xml:space="preserve"> </w:t>
      </w:r>
      <w:r>
        <w:t xml:space="preserve">technique): if you subtract a sequential row number from a sequential date, rows that are part of the</w:t>
      </w:r>
      <w:r>
        <w:t xml:space="preserve"> </w:t>
      </w:r>
      <w:r>
        <w:rPr>
          <w:iCs/>
          <w:i/>
        </w:rPr>
        <w:t xml:space="preserve">same consecutive run</w:t>
      </w:r>
      <w:r>
        <w:t xml:space="preserve"> </w:t>
      </w:r>
      <w:r>
        <w:t xml:space="preserve">end up with the</w:t>
      </w:r>
      <w:r>
        <w:t xml:space="preserve"> </w:t>
      </w:r>
      <w:r>
        <w:rPr>
          <w:iCs/>
          <w:i/>
        </w:rPr>
        <w:t xml:space="preserve">same difference</w:t>
      </w:r>
      <w:r>
        <w:t xml:space="preserve"> </w:t>
      </w:r>
      <w:r>
        <w:t xml:space="preserve">(because both the date and the row number advance by 1 together), while a break in the sequence changes the difference. This constant value becomes a free</w:t>
      </w:r>
      <w:r>
        <w:t xml:space="preserve"> </w:t>
      </w:r>
      <w:r>
        <w:t xml:space="preserve">“</w:t>
      </w:r>
      <w:r>
        <w:t xml:space="preserve">group ID</w:t>
      </w:r>
      <w:r>
        <w:t xml:space="preserve">”</w:t>
      </w:r>
      <w:r>
        <w:t xml:space="preserve"> </w:t>
      </w:r>
      <w:r>
        <w:t xml:space="preserve">for each island.</w:t>
      </w:r>
    </w:p>
    <w:bookmarkEnd w:id="52"/>
    <w:bookmarkStart w:id="53" w:name="consecutive-login-days-streaks"/>
    <w:p>
      <w:pPr>
        <w:pStyle w:val="Heading2"/>
      </w:pPr>
      <w:r>
        <w:t xml:space="preserve">10.2 Consecutive Login Days (Streaks)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numbered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login_date,</w:t>
      </w:r>
      <w:r>
        <w:br/>
      </w:r>
      <w:r>
        <w:rPr>
          <w:rStyle w:val="NormalTok"/>
        </w:rPr>
        <w:t xml:space="preserve">         login_date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login_date)):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user_id, login_date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logins) 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(login_date)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streak_start,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(login_date)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streak_end,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streak_length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numbered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user_id, grp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user_id, streak_start;</w:t>
      </w:r>
    </w:p>
    <w:p>
      <w:pPr>
        <w:pStyle w:val="FirstParagraph"/>
      </w:pPr>
      <w:r>
        <w:rPr>
          <w:iCs/>
          <w:i/>
        </w:rPr>
        <w:t xml:space="preserve">Walkthrough:</w:t>
      </w:r>
      <w:r>
        <w:t xml:space="preserve"> </w:t>
      </w:r>
      <w:r>
        <w:t xml:space="preserve">for a user logging in on Jan 1, 2, 3, then skipping to Jan 5, 6: row numbers are 1,2,3,4,5.</w:t>
      </w:r>
      <w:r>
        <w:t xml:space="preserve"> </w:t>
      </w:r>
      <w:r>
        <w:rPr>
          <w:rStyle w:val="VerbatimChar"/>
        </w:rPr>
        <w:t xml:space="preserve">date - row_number</w:t>
      </w:r>
      <w:r>
        <w:t xml:space="preserve"> </w:t>
      </w:r>
      <w:r>
        <w:t xml:space="preserve">gives (Jan1-1, Jan2-2, Jan3-3) = the same constant for the first three, and a different constant for Jan 5, 6. Grouping by that constant isolates each island automatically.</w:t>
      </w:r>
    </w:p>
    <w:bookmarkEnd w:id="53"/>
    <w:bookmarkStart w:id="54" w:name="Xbc3900a26be1bc2adb21f7aa9aa765a5071c25e"/>
    <w:p>
      <w:pPr>
        <w:pStyle w:val="Heading2"/>
      </w:pPr>
      <w:r>
        <w:t xml:space="preserve">10.3 Consecutive Purchases / Attendance / Subscription Periods</w:t>
      </w:r>
    </w:p>
    <w:p>
      <w:pPr>
        <w:pStyle w:val="FirstParagraph"/>
      </w:pPr>
      <w:r>
        <w:t xml:space="preserve">Identical pattern - swap</w:t>
      </w:r>
      <w:r>
        <w:t xml:space="preserve"> </w:t>
      </w:r>
      <w:r>
        <w:rPr>
          <w:rStyle w:val="VerbatimChar"/>
        </w:rPr>
        <w:t xml:space="preserve">login_date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purchase_date</w:t>
      </w:r>
      <w:r>
        <w:t xml:space="preserve">/</w:t>
      </w:r>
      <w:r>
        <w:rPr>
          <w:rStyle w:val="VerbatimChar"/>
        </w:rPr>
        <w:t xml:space="preserve">attendance_date</w:t>
      </w:r>
      <w:r>
        <w:t xml:space="preserve">/</w:t>
      </w:r>
      <w:r>
        <w:rPr>
          <w:rStyle w:val="VerbatimChar"/>
        </w:rPr>
        <w:t xml:space="preserve">subscription_month</w:t>
      </w:r>
      <w:r>
        <w:t xml:space="preserve">. For</w:t>
      </w:r>
      <w:r>
        <w:t xml:space="preserve"> </w:t>
      </w:r>
      <w:r>
        <w:rPr>
          <w:bCs/>
          <w:b/>
        </w:rPr>
        <w:t xml:space="preserve">subscription periods</w:t>
      </w:r>
      <w:r>
        <w:t xml:space="preserve"> </w:t>
      </w:r>
      <w:r>
        <w:t xml:space="preserve">specifically, also handle the case where a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of exactly one day between an old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and a new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should still count as continuous (no actual lapse) - adjust the join/comparison to</w:t>
      </w:r>
      <w:r>
        <w:t xml:space="preserve"> </w:t>
      </w:r>
      <w:r>
        <w:rPr>
          <w:rStyle w:val="VerbatimChar"/>
        </w:rPr>
        <w:t xml:space="preserve">new.start_date &lt;= old.end_date + INTERVAL '1 day'</w:t>
      </w:r>
      <w:r>
        <w:t xml:space="preserve">.</w:t>
      </w:r>
    </w:p>
    <w:bookmarkEnd w:id="54"/>
    <w:bookmarkStart w:id="55" w:name="alternative-approach-lag-based-flagging"/>
    <w:p>
      <w:pPr>
        <w:pStyle w:val="Heading2"/>
      </w:pPr>
      <w:r>
        <w:t xml:space="preserve">10.4 Alternative Approach: LAG-Based Flagging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flagged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login_date,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login_date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(login_date)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login_date)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is_new_streak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user_id, login_date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logins) d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grouped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(is_new_streak)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login_date)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streak_id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flagged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streak_id,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(login_date)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start_date,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(login_date)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end_date,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grouped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user_id, streak_id;</w:t>
      </w:r>
    </w:p>
    <w:p>
      <w:pPr>
        <w:pStyle w:val="FirstParagraph"/>
      </w:pPr>
      <w:r>
        <w:t xml:space="preserve">This</w:t>
      </w:r>
      <w:r>
        <w:t xml:space="preserve"> </w:t>
      </w:r>
      <w:r>
        <w:t xml:space="preserve">“</w:t>
      </w:r>
      <w:r>
        <w:t xml:space="preserve">flag-then-cumulative-sum</w:t>
      </w:r>
      <w:r>
        <w:t xml:space="preserve">”</w:t>
      </w:r>
      <w:r>
        <w:t xml:space="preserve"> </w:t>
      </w:r>
      <w:r>
        <w:t xml:space="preserve">approach is more verbose but generalizes more easily to non-date sequences (e.g., consecutive matching status values) than the date-arithmetic trick.</w:t>
      </w:r>
    </w:p>
    <w:bookmarkEnd w:id="55"/>
    <w:bookmarkStart w:id="56" w:name="missing-dates-the-gaps-half"/>
    <w:p>
      <w:pPr>
        <w:pStyle w:val="Heading2"/>
      </w:pPr>
      <w:r>
        <w:t xml:space="preserve">10.5 Missing Dates (The</w:t>
      </w:r>
      <w:r>
        <w:t xml:space="preserve"> </w:t>
      </w:r>
      <w:r>
        <w:t xml:space="preserve">“</w:t>
      </w:r>
      <w:r>
        <w:t xml:space="preserve">Gaps</w:t>
      </w:r>
      <w:r>
        <w:t xml:space="preserve">”</w:t>
      </w:r>
      <w:r>
        <w:t xml:space="preserve"> </w:t>
      </w:r>
      <w:r>
        <w:t xml:space="preserve">Half)</w:t>
      </w:r>
    </w:p>
    <w:p>
      <w:pPr>
        <w:pStyle w:val="SourceCode"/>
      </w:pPr>
      <w:r>
        <w:rPr>
          <w:rStyle w:val="CommentTok"/>
        </w:rPr>
        <w:t xml:space="preserve">-- Generate the full expected date range, then anti-join against actual data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RECURSIVE date_spine(d)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(login_date)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logins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date_spine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(login_date)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logins)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ds.d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missing_date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date_spine ds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logins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l.login_date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ds.d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l.login_date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(PostgreSQL/SQL Server/Oracle/Snowflake all have a native</w:t>
      </w:r>
      <w:r>
        <w:t xml:space="preserve"> </w:t>
      </w:r>
      <w:r>
        <w:rPr>
          <w:rStyle w:val="VerbatimChar"/>
        </w:rPr>
        <w:t xml:space="preserve">generate_series</w:t>
      </w:r>
      <w:r>
        <w:t xml:space="preserve">/table-valued equivalent that is preferable to a recursive CTE when available.)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X78fb31a4648fc964af070af3bdbf9ff60652543"/>
    <w:p>
      <w:pPr>
        <w:pStyle w:val="Heading1"/>
      </w:pPr>
      <w:r>
        <w:t xml:space="preserve">Part 11: Deduplication Interview Questions</w:t>
      </w:r>
    </w:p>
    <w:bookmarkStart w:id="58" w:name="the-core-pattern"/>
    <w:p>
      <w:pPr>
        <w:pStyle w:val="Heading2"/>
      </w:pPr>
      <w:r>
        <w:t xml:space="preserve">11.1 The Core Pattern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dedup_key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tiebreaker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ROW_NUMBER()</w:t>
      </w:r>
      <w:r>
        <w:rPr>
          <w:bCs/>
          <w:b/>
        </w:rPr>
        <w:t xml:space="preserve"> </w:t>
      </w:r>
      <w:r>
        <w:rPr>
          <w:bCs/>
          <w:b/>
        </w:rPr>
        <w:t xml:space="preserve">and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RANK()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DENSE_RANK()</w:t>
      </w:r>
      <w:r>
        <w:rPr>
          <w:bCs/>
          <w:b/>
        </w:rPr>
        <w:t xml:space="preserve">:</w:t>
      </w:r>
      <w:r>
        <w:t xml:space="preserve"> </w:t>
      </w:r>
      <w:r>
        <w:t xml:space="preserve">deduplication requires</w:t>
      </w:r>
      <w:r>
        <w:t xml:space="preserve"> </w:t>
      </w:r>
      <w:r>
        <w:rPr>
          <w:iCs/>
          <w:i/>
        </w:rPr>
        <w:t xml:space="preserve">exactly one</w:t>
      </w:r>
      <w:r>
        <w:t xml:space="preserve"> </w:t>
      </w:r>
      <w:r>
        <w:t xml:space="preserve">survivor per key even if the tiebreaker itself has ties -</w:t>
      </w:r>
      <w:r>
        <w:t xml:space="preserve"> </w:t>
      </w:r>
      <w:r>
        <w:rPr>
          <w:rStyle w:val="VerbatimChar"/>
        </w:rPr>
        <w:t xml:space="preserve">RANK</w:t>
      </w:r>
      <w:r>
        <w:t xml:space="preserve">/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would let multiple rows share rank 1 and both survive, defeating the purpose. If the tiebreaker can tie, add a final deterministic column (e.g., primary key) to the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to guarantee a single winner.</w:t>
      </w:r>
    </w:p>
    <w:bookmarkEnd w:id="58"/>
    <w:bookmarkStart w:id="59" w:name="find-duplicate-customers-by-email"/>
    <w:p>
      <w:pPr>
        <w:pStyle w:val="Heading2"/>
      </w:pPr>
      <w:r>
        <w:t xml:space="preserve">11.2 Find Duplicate Customers (by email)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59"/>
    <w:bookmarkStart w:id="60" w:name="keep-the-latest-customer-record"/>
    <w:p>
      <w:pPr>
        <w:pStyle w:val="Heading2"/>
      </w:pPr>
      <w:r>
        <w:t xml:space="preserve">11.3 Keep the Latest Customer Record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NormalTok"/>
        </w:rPr>
        <w:t xml:space="preserve">  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bookmarkEnd w:id="60"/>
    <w:bookmarkStart w:id="61" w:name="keep-the-highest-quality-source"/>
    <w:p>
      <w:pPr>
        <w:pStyle w:val="Heading2"/>
      </w:pPr>
      <w:r>
        <w:t xml:space="preserve">11.4 Keep the Highest-Quality Source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customer_key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source_system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'ERP'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) rn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customer_staging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pattern - ranking by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-based priority instead of a timestamp - is the standard way to implement</w:t>
      </w:r>
      <w:r>
        <w:t xml:space="preserve"> </w:t>
      </w:r>
      <w:r>
        <w:t xml:space="preserve">“</w:t>
      </w:r>
      <w:r>
        <w:t xml:space="preserve">source-of-truth precedence</w:t>
      </w:r>
      <w:r>
        <w:t xml:space="preserve">”</w:t>
      </w:r>
      <w:r>
        <w:t xml:space="preserve"> </w:t>
      </w:r>
      <w:r>
        <w:t xml:space="preserve">during master-data merges.</w:t>
      </w:r>
    </w:p>
    <w:bookmarkEnd w:id="61"/>
    <w:bookmarkStart w:id="62" w:name="X0d900f722e79c2b9e96cb3b65164c923e228495"/>
    <w:p>
      <w:pPr>
        <w:pStyle w:val="Heading2"/>
      </w:pPr>
      <w:r>
        <w:t xml:space="preserve">11.5 Remove Duplicate Transactions (Exact Duplicates from a Retry/Replay)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account_id, amount, txn_timestamp, external_ref_id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loaded_at</w:t>
      </w:r>
      <w:r>
        <w:br/>
      </w:r>
      <w:r>
        <w:rPr>
          <w:rStyle w:val="NormalTok"/>
        </w:rPr>
        <w:t xml:space="preserve">  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ctid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PostgreSQL ctid example</w:t>
      </w:r>
    </w:p>
    <w:p>
      <w:pPr>
        <w:pStyle w:val="FirstParagraph"/>
      </w:pPr>
      <w:r>
        <w:rPr>
          <w:iCs/>
          <w:i/>
        </w:rPr>
        <w:t xml:space="preserve">Interview point:</w:t>
      </w:r>
      <w:r>
        <w:t xml:space="preserve"> </w:t>
      </w:r>
      <w:r>
        <w:t xml:space="preserve">deduplication keys must reflect true business identity, not just</w:t>
      </w:r>
      <w:r>
        <w:t xml:space="preserve"> </w:t>
      </w:r>
      <w:r>
        <w:t xml:space="preserve">“</w:t>
      </w:r>
      <w:r>
        <w:t xml:space="preserve">every column matches</w:t>
      </w:r>
      <w:r>
        <w:t xml:space="preserve">”</w:t>
      </w:r>
      <w:r>
        <w:t xml:space="preserve"> </w:t>
      </w:r>
      <w:r>
        <w:t xml:space="preserve">- two genuinely separate transactions of the same amount, same second, same account are still duplicates only if they also share the same</w:t>
      </w:r>
      <w:r>
        <w:t xml:space="preserve"> </w:t>
      </w:r>
      <w:r>
        <w:rPr>
          <w:rStyle w:val="VerbatimChar"/>
        </w:rPr>
        <w:t xml:space="preserve">external_ref_id</w:t>
      </w:r>
      <w:r>
        <w:t xml:space="preserve">/idempotency key.</w:t>
      </w:r>
    </w:p>
    <w:bookmarkEnd w:id="62"/>
    <w:bookmarkStart w:id="63" w:name="X4a45ff3185a1281075f91d40b48e950b84a1a42"/>
    <w:p>
      <w:pPr>
        <w:pStyle w:val="Heading2"/>
      </w:pPr>
      <w:r>
        <w:t xml:space="preserve">11.6 Find Duplicate Events (Fuzzy Time Window, Not Exact Timestamp Match)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(event_time)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user_id, event_type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prev_time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seconds'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likely duplicate/double-fired event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957d8f1fc028451e64d95cefa513592577f1cc8"/>
    <w:p>
      <w:pPr>
        <w:pStyle w:val="Heading1"/>
      </w:pPr>
      <w:r>
        <w:t xml:space="preserve">Part 12: Subquery vs CTE vs Window Function vs Temp Table vs Derived Table</w:t>
      </w:r>
    </w:p>
    <w:bookmarkStart w:id="65" w:name="X773d4c2401570e840906a9dfb0e5f1007b5fce8"/>
    <w:p>
      <w:pPr>
        <w:pStyle w:val="Heading2"/>
      </w:pPr>
      <w:r>
        <w:t xml:space="preserve">12.1 Same Problem, Five Ways -</w:t>
      </w:r>
      <w:r>
        <w:t xml:space="preserve"> </w:t>
      </w:r>
      <w:r>
        <w:t xml:space="preserve">“</w:t>
      </w:r>
      <w:r>
        <w:t xml:space="preserve">Customers whose spend exceeds their region’s average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Correlated subquery: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(spend)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c2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c2.region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c.region);</w:t>
      </w:r>
    </w:p>
    <w:p>
      <w:pPr>
        <w:pStyle w:val="FirstParagraph"/>
      </w:pPr>
      <w:r>
        <w:rPr>
          <w:bCs/>
          <w:b/>
        </w:rPr>
        <w:t xml:space="preserve">CTE: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region_avg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region,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(spend)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avg_spend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region_avg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c.region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r.avg_spend;</w:t>
      </w:r>
    </w:p>
    <w:p>
      <w:pPr>
        <w:pStyle w:val="FirstParagraph"/>
      </w:pPr>
      <w:r>
        <w:rPr>
          <w:bCs/>
          <w:b/>
        </w:rPr>
        <w:t xml:space="preserve">Window function: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(spend)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region_avg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NormalTok"/>
        </w:rPr>
        <w:t xml:space="preserve">)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region_avg;</w:t>
      </w:r>
    </w:p>
    <w:p>
      <w:pPr>
        <w:pStyle w:val="FirstParagraph"/>
      </w:pPr>
      <w:r>
        <w:rPr>
          <w:bCs/>
          <w:b/>
        </w:rPr>
        <w:t xml:space="preserve">Temp 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region_avg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region,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(spend)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avg_spend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region_avg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c.region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r.avg_spend;</w:t>
      </w:r>
    </w:p>
    <w:p>
      <w:pPr>
        <w:pStyle w:val="FirstParagraph"/>
      </w:pPr>
      <w:r>
        <w:rPr>
          <w:bCs/>
          <w:b/>
        </w:rPr>
        <w:t xml:space="preserve">Derived table (inline subquery in FROM):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region,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(spend)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avg_spend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region)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c.region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r.avg_spend;</w:t>
      </w:r>
    </w:p>
    <w:bookmarkEnd w:id="65"/>
    <w:bookmarkStart w:id="66" w:name="comparison"/>
    <w:p>
      <w:pPr>
        <w:pStyle w:val="Heading2"/>
      </w:pPr>
      <w:r>
        <w:t xml:space="preserve">12.2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Correlated subquery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for complex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poor - may re-execute per outer row unless the optimizer flattens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hard to 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named, reads top-to-bottom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in modern engines (materialization behavior varies by dialect)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(standard since SQL:1999)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best - single pass, no self-join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(standard since SQL:2003)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once the team is fluent in window 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for very complex multi-step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- can be indexed; adds I/O overhead for small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syntax to create temp tables is dialect-specific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for pipelines/scripts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CTE in most modern optimizers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harder to reuse across multiple places in a large query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Interview guidance:</w:t>
      </w:r>
      <w:r>
        <w:t xml:space="preserve"> </w:t>
      </w:r>
      <w:r>
        <w:t xml:space="preserve">default to a</w:t>
      </w:r>
      <w:r>
        <w:t xml:space="preserve"> </w:t>
      </w:r>
      <w:r>
        <w:rPr>
          <w:bCs/>
          <w:b/>
        </w:rPr>
        <w:t xml:space="preserve">CTE</w:t>
      </w:r>
      <w:r>
        <w:t xml:space="preserve"> </w:t>
      </w:r>
      <w:r>
        <w:t xml:space="preserve">for readability in interviews (it lets you narrate step-by-step), reach for a</w:t>
      </w:r>
      <w:r>
        <w:t xml:space="preserve"> </w:t>
      </w:r>
      <w:r>
        <w:rPr>
          <w:bCs/>
          <w:b/>
        </w:rPr>
        <w:t xml:space="preserve">window function</w:t>
      </w:r>
      <w:r>
        <w:t xml:space="preserve"> </w:t>
      </w:r>
      <w:r>
        <w:t xml:space="preserve">whenever the logic is</w:t>
      </w:r>
      <w:r>
        <w:t xml:space="preserve"> </w:t>
      </w:r>
      <w:r>
        <w:t xml:space="preserve">“</w:t>
      </w:r>
      <w:r>
        <w:t xml:space="preserve">compare this row to a group aggregate/rank/previous row</w:t>
      </w:r>
      <w:r>
        <w:t xml:space="preserve">”</w:t>
      </w:r>
      <w:r>
        <w:t xml:space="preserve"> </w:t>
      </w:r>
      <w:r>
        <w:t xml:space="preserve">(it usually replaces both a subquery and a self-join in one pass), and mention</w:t>
      </w:r>
      <w:r>
        <w:t xml:space="preserve"> </w:t>
      </w:r>
      <w:r>
        <w:rPr>
          <w:bCs/>
          <w:b/>
        </w:rPr>
        <w:t xml:space="preserve">temp tables</w:t>
      </w:r>
      <w:r>
        <w:t xml:space="preserve"> </w:t>
      </w:r>
      <w:r>
        <w:t xml:space="preserve">specifically when discussing multi-stage ETL pipelines rather than single ad-hoc queries.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part-13-cte-interview-mastery"/>
    <w:p>
      <w:pPr>
        <w:pStyle w:val="Heading1"/>
      </w:pPr>
      <w:r>
        <w:t xml:space="preserve">Part 13: CTE Interview Mastery</w:t>
      </w:r>
    </w:p>
    <w:bookmarkStart w:id="68" w:name="simple-and-multiple-ctes"/>
    <w:p>
      <w:pPr>
        <w:pStyle w:val="Heading2"/>
      </w:pPr>
      <w:r>
        <w:t xml:space="preserve">13.1 Simple and Multiple CTEs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high_value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recent_activity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h.customer_id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high_value h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recent_activity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h.customer_id;</w:t>
      </w:r>
    </w:p>
    <w:p>
      <w:pPr>
        <w:pStyle w:val="FirstParagraph"/>
      </w:pPr>
      <w:r>
        <w:t xml:space="preserve">Chaining multiple CTEs, each referencing the ones before it, is the standard way to make a complex query readable and narratable step-by-step in an interview.</w:t>
      </w:r>
    </w:p>
    <w:bookmarkEnd w:id="68"/>
    <w:bookmarkStart w:id="69" w:name="organizational-hierarchy-recursive-cte"/>
    <w:p>
      <w:pPr>
        <w:pStyle w:val="Heading2"/>
      </w:pPr>
      <w:r>
        <w:t xml:space="preserve">13.2 Organizational Hierarchy (Recursive CTE)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org_chart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employee_id, name, manager_id,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manager_id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e.employee_id, e.name, e.manager_id, oc.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org_chart oc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e.manager_id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oc.employee_id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org_chart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;</w:t>
      </w:r>
    </w:p>
    <w:bookmarkEnd w:id="69"/>
    <w:bookmarkStart w:id="70" w:name="category-trees"/>
    <w:p>
      <w:pPr>
        <w:pStyle w:val="Heading2"/>
      </w:pPr>
      <w:r>
        <w:t xml:space="preserve">13.3 Category Trees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category_tree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category_id, name, parent_category_id, name: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categories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parent_category_id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c.category_id, c.name, c.parent_category_id, ct.path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c.name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categories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category_tree 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c.parent_category_id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ct.category_id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category_tree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path;</w:t>
      </w:r>
    </w:p>
    <w:bookmarkEnd w:id="70"/>
    <w:bookmarkStart w:id="71" w:name="Xe6b24302862bbc02494ee818ad872ffa9583a9d"/>
    <w:p>
      <w:pPr>
        <w:pStyle w:val="Heading2"/>
      </w:pPr>
      <w:r>
        <w:t xml:space="preserve">13.4 Bill of Materials (Multi-Level Component Explosion)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bom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parent_part_id, child_part_id, quantity,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bill_of_materials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parent_part_id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:root_part_id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b.parent_part_id, b.child_part_id, b.quantity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bom.quantity, bom.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bill_of_materials b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b.parent_part_id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bom.child_part_id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child_part_id,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total_quantity_needed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bom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child_part_id;</w:t>
      </w:r>
    </w:p>
    <w:p>
      <w:pPr>
        <w:pStyle w:val="FirstParagraph"/>
      </w:pPr>
      <w:r>
        <w:rPr>
          <w:iCs/>
          <w:i/>
        </w:rPr>
        <w:t xml:space="preserve">Interview point:</w:t>
      </w:r>
      <w:r>
        <w:t xml:space="preserve"> </w:t>
      </w:r>
      <w:r>
        <w:t xml:space="preserve">the multiplied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(parent quantity x child quantity at each level) is what distinguishes a BOM explosion from a simple org-chart traversal - a component needed 2x by an assembly that itself is needed 3x means 6 units of the component overall.</w:t>
      </w:r>
    </w:p>
    <w:bookmarkEnd w:id="71"/>
    <w:bookmarkStart w:id="72" w:name="Xf05f1063072ff81ad89261d4b4beedbbfcd088b"/>
    <w:p>
      <w:pPr>
        <w:pStyle w:val="Heading2"/>
      </w:pPr>
      <w:r>
        <w:t xml:space="preserve">13.5 Graph Traversal (Shortest Path / Reachability, Simplified)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reachable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to_node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node,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hops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from_node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:start_node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e.to_node, r.hops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edges 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reachable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e.from_node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r.node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r.hops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guard against infinite loops on cyclic graphs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node,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(hops)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shortest_hops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reachable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node;</w:t>
      </w:r>
    </w:p>
    <w:p>
      <w:pPr>
        <w:pStyle w:val="FirstParagraph"/>
      </w:pPr>
      <w:r>
        <w:rPr>
          <w:bCs/>
          <w:b/>
        </w:rPr>
        <w:t xml:space="preserve">Always include a cycle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r.hops &lt; N</w:t>
      </w:r>
      <w:r>
        <w:t xml:space="preserve"> </w:t>
      </w:r>
      <w:r>
        <w:t xml:space="preserve">or an explicit visited-node array) in interview answers involving recursive CTEs over graphs - interviewers specifically probe whether candidates remember that graphs, unlike org charts, can contain cycles.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art-14-30-null-interview-traps"/>
    <w:p>
      <w:pPr>
        <w:pStyle w:val="Heading1"/>
      </w:pPr>
      <w:r>
        <w:t xml:space="preserve">Part 14: 30 NULL Interview Traps</w:t>
      </w:r>
    </w:p>
    <w:p>
      <w:pPr>
        <w:pStyle w:val="FirstParagraph"/>
      </w:pPr>
      <w:r>
        <w:rPr>
          <w:bCs/>
          <w:b/>
        </w:rPr>
        <w:t xml:space="preserve">Core principles to state explicitly in interviews:</w:t>
      </w:r>
      <w:r>
        <w:t xml:space="preserve"> </w:t>
      </w:r>
      <w:r>
        <w:t xml:space="preserve">NULL is not zero. NULL is not an empty string. NULL is not FALSE. NULL means</w:t>
      </w:r>
      <w:r>
        <w:t xml:space="preserve"> </w:t>
      </w:r>
      <w:r>
        <w:t xml:space="preserve">“</w:t>
      </w:r>
      <w:r>
        <w:t xml:space="preserve">unknown,</w:t>
      </w:r>
      <w:r>
        <w:t xml:space="preserve">”</w:t>
      </w:r>
      <w:r>
        <w:t xml:space="preserve"> </w:t>
      </w:r>
      <w:r>
        <w:t xml:space="preserve">and any operation involving an unknown propagates uncertainty (three-valued logic: TRUE / FALSE / UNKNOWN).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WHERE col = NULL</w:t>
      </w:r>
      <w:r>
        <w:t xml:space="preserve"> </w:t>
      </w:r>
      <w:r>
        <w:t xml:space="preserve">never matches - always returns zero rows.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WHERE col &lt;&gt; NULL</w:t>
      </w:r>
      <w:r>
        <w:t xml:space="preserve"> </w:t>
      </w:r>
      <w:r>
        <w:t xml:space="preserve">also never matches, for the same reason.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IS NOT NULL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NULL + 5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- arithmetic propagates NULL.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NULL || 'text'</w:t>
      </w:r>
      <w:r>
        <w:t xml:space="preserve"> </w:t>
      </w:r>
      <w:r>
        <w:t xml:space="preserve">(string concat)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 most dialects (not MySQL’s</w:t>
      </w:r>
      <w:r>
        <w:t xml:space="preserve"> </w:t>
      </w:r>
      <w:r>
        <w:rPr>
          <w:rStyle w:val="VerbatimChar"/>
        </w:rPr>
        <w:t xml:space="preserve">CONCAT</w:t>
      </w:r>
      <w:r>
        <w:t xml:space="preserve">, which skips NULLs) - dialect-specific trap.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COUNT(column)</w:t>
      </w:r>
      <w:r>
        <w:t xml:space="preserve"> </w:t>
      </w:r>
      <w:r>
        <w:t xml:space="preserve">silently excludes NULLs, understating a count if candidates expect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behavior.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AVG(column)</w:t>
      </w:r>
      <w:r>
        <w:t xml:space="preserve"> </w:t>
      </w:r>
      <w:r>
        <w:t xml:space="preserve">divides by non-NULL count, not total row count - covered in Part 6, worth repeating as a NULL-specific trap.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SUM(column)</w:t>
      </w:r>
      <w:r>
        <w:t xml:space="preserve"> </w:t>
      </w:r>
      <w:r>
        <w:t xml:space="preserve">over an all-NULL group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can break downstream arithmetic expecting a number.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NOT IN (subquery containing a NULL)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zero rows</w:t>
      </w:r>
      <w:r>
        <w:t xml:space="preserve">, even when it should logically match - the single most notorious NULL trap in SQL interviews.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orders);</w:t>
      </w:r>
      <w:r>
        <w:br/>
      </w:r>
      <w:r>
        <w:rPr>
          <w:rStyle w:val="CommentTok"/>
        </w:rPr>
        <w:t xml:space="preserve">-- If orders.customer_id contains even one NULL, this returns ZERO rows, always.</w:t>
      </w:r>
      <w:r>
        <w:br/>
      </w:r>
      <w:r>
        <w:rPr>
          <w:rStyle w:val="CommentTok"/>
        </w:rPr>
        <w:t xml:space="preserve">-- FIX: filter the NULL out, or use NOT EXISTS.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c.customer_id);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CASE WHEN col = 'x' THEN ... END</w:t>
      </w:r>
      <w:r>
        <w:t xml:space="preserve"> </w:t>
      </w:r>
      <w:r>
        <w:t xml:space="preserve">silently returns NULL (not an error) for rows where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is NULL - always add explicit</w:t>
      </w:r>
      <w:r>
        <w:t xml:space="preserve"> </w:t>
      </w:r>
      <w:r>
        <w:rPr>
          <w:rStyle w:val="VerbatimChar"/>
        </w:rPr>
        <w:t xml:space="preserve">WHEN col IS NULL THEN ...</w:t>
      </w:r>
      <w:r>
        <w:t xml:space="preserve"> </w:t>
      </w:r>
      <w:r>
        <w:t xml:space="preserve">if that case matters.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ORDER BY col</w:t>
      </w:r>
      <w:r>
        <w:t xml:space="preserve"> </w:t>
      </w:r>
      <w:r>
        <w:t xml:space="preserve">places NULLs first or last depending on dialect (PostgreSQL: last by default ascending; SQL Server: first) - use explicit</w:t>
      </w:r>
      <w:r>
        <w:t xml:space="preserve"> </w:t>
      </w:r>
      <w:r>
        <w:rPr>
          <w:rStyle w:val="VerbatimChar"/>
        </w:rPr>
        <w:t xml:space="preserve">NULLS FIRST/LAST</w:t>
      </w:r>
      <w:r>
        <w:t xml:space="preserve"> </w:t>
      </w:r>
      <w:r>
        <w:t xml:space="preserve">where supported.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GROUP BY col</w:t>
      </w:r>
      <w:r>
        <w:t xml:space="preserve"> </w:t>
      </w:r>
      <w:r>
        <w:t xml:space="preserve">treats all NULLs as</w:t>
      </w:r>
      <w:r>
        <w:t xml:space="preserve"> </w:t>
      </w:r>
      <w:r>
        <w:rPr>
          <w:bCs/>
          <w:b/>
        </w:rPr>
        <w:t xml:space="preserve">one group</w:t>
      </w:r>
      <w:r>
        <w:t xml:space="preserve">, not as</w:t>
      </w:r>
      <w:r>
        <w:t xml:space="preserve"> </w:t>
      </w:r>
      <w:r>
        <w:t xml:space="preserve">“</w:t>
      </w:r>
      <w:r>
        <w:t xml:space="preserve">unknown, therefore un-groupable.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col IN (1, 2, NULL)</w:t>
      </w:r>
      <w:r>
        <w:t xml:space="preserve"> </w:t>
      </w:r>
      <w:r>
        <w:t xml:space="preserve">can still match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normally, but</w:t>
      </w:r>
      <w:r>
        <w:t xml:space="preserve"> </w:t>
      </w:r>
      <w:r>
        <w:rPr>
          <w:rStyle w:val="VerbatimChar"/>
        </w:rPr>
        <w:t xml:space="preserve">col NOT IN (1, 2, NULL)</w:t>
      </w:r>
      <w:r>
        <w:t xml:space="preserve"> </w:t>
      </w:r>
      <w:r>
        <w:t xml:space="preserve">never matches anything, for the same reason as #8.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COALESCE(a, b, c)</w:t>
      </w:r>
      <w:r>
        <w:t xml:space="preserve"> </w:t>
      </w:r>
      <w:r>
        <w:t xml:space="preserve">returns the first non-NULL - a common misconception is that it</w:t>
      </w:r>
      <w:r>
        <w:t xml:space="preserve"> </w:t>
      </w:r>
      <w:r>
        <w:t xml:space="preserve">“</w:t>
      </w:r>
      <w:r>
        <w:t xml:space="preserve">removes</w:t>
      </w:r>
      <w:r>
        <w:t xml:space="preserve">”</w:t>
      </w:r>
      <w:r>
        <w:t xml:space="preserve"> </w:t>
      </w:r>
      <w:r>
        <w:t xml:space="preserve">NULLs from a result set rather than substituting a value.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NULLIF(a, b)</w:t>
      </w:r>
      <w:r>
        <w:t xml:space="preserve"> </w:t>
      </w:r>
      <w:r>
        <w:t xml:space="preserve">returns NULL if</w:t>
      </w:r>
      <w:r>
        <w:t xml:space="preserve"> </w:t>
      </w:r>
      <w:r>
        <w:rPr>
          <w:rStyle w:val="VerbatimChar"/>
        </w:rPr>
        <w:t xml:space="preserve">a = b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- frequently used to avoid divide-by-zero:</w:t>
      </w:r>
      <w:r>
        <w:t xml:space="preserve"> </w:t>
      </w:r>
      <w:r>
        <w:rPr>
          <w:rStyle w:val="VerbatimChar"/>
        </w:rPr>
        <w:t xml:space="preserve">x / NULLIF(y, 0)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with no match produces NULLs for every right-table column, not just the join key - forgetting this breaks subsequent filters/aggregates on right-table columns.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DISTINCT</w:t>
      </w:r>
      <w:r>
        <w:t xml:space="preserve"> </w:t>
      </w:r>
      <w:r>
        <w:t xml:space="preserve">treats multiple NULLs as a single duplicate group, keeping only one NULL row.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typically allows multiple NULLs (in most dialects, NULL is not considered equal to itself for uniqueness purposes) - candidates from a strict-typing background sometimes assume otherwise.</w:t>
      </w:r>
    </w:p>
    <w:p>
      <w:pPr>
        <w:numPr>
          <w:ilvl w:val="0"/>
          <w:numId w:val="1010"/>
        </w:numPr>
        <w:pStyle w:val="Compact"/>
      </w:pPr>
      <w:r>
        <w:t xml:space="preserve">Boolean columns with NULL are neither true nor false in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filter -</w:t>
      </w:r>
      <w:r>
        <w:t xml:space="preserve"> </w:t>
      </w:r>
      <w:r>
        <w:rPr>
          <w:rStyle w:val="VerbatimChar"/>
        </w:rPr>
        <w:t xml:space="preserve">WHERE is_active</w:t>
      </w:r>
      <w:r>
        <w:t xml:space="preserve"> </w:t>
      </w:r>
      <w:r>
        <w:t xml:space="preserve">skips rows where</w:t>
      </w:r>
      <w:r>
        <w:t xml:space="preserve"> </w:t>
      </w:r>
      <w:r>
        <w:rPr>
          <w:rStyle w:val="VerbatimChar"/>
        </w:rPr>
        <w:t xml:space="preserve">is_active IS NULL</w:t>
      </w:r>
      <w:r>
        <w:t xml:space="preserve">, which is often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intended behavior.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MIN()</w:t>
      </w:r>
      <w:r>
        <w:t xml:space="preserve">/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ignore NULLs just like other aggregates - a column that is</w:t>
      </w:r>
      <w:r>
        <w:t xml:space="preserve"> </w:t>
      </w:r>
      <w:r>
        <w:t xml:space="preserve">“</w:t>
      </w:r>
      <w:r>
        <w:t xml:space="preserve">all NULL</w:t>
      </w:r>
      <w:r>
        <w:t xml:space="preserve">”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MIN</w:t>
      </w:r>
      <w:r>
        <w:t xml:space="preserve">, not an error and not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String comparisons with NULL (</w:t>
      </w:r>
      <w:r>
        <w:rPr>
          <w:rStyle w:val="VerbatimChar"/>
        </w:rPr>
        <w:t xml:space="preserve">col LIKE '%x%'</w:t>
      </w:r>
      <w:r>
        <w:t xml:space="preserve">) are also UNKNOWN, not FALSE, for NULL</w:t>
      </w:r>
      <w:r>
        <w:t xml:space="preserve"> </w:t>
      </w:r>
      <w:r>
        <w:rPr>
          <w:rStyle w:val="VerbatimChar"/>
        </w:rPr>
        <w:t xml:space="preserve">col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HAVING COUNT(col) = 0</w:t>
      </w:r>
      <w:r>
        <w:t xml:space="preserve"> </w:t>
      </w:r>
      <w:r>
        <w:t xml:space="preserve">never matches within an existing group (because the group already implies at least one row exists) - candidates should reach for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outside the aggregation instead when the intent is</w:t>
      </w:r>
      <w:r>
        <w:t xml:space="preserve"> </w:t>
      </w:r>
      <w:r>
        <w:t xml:space="preserve">“</w:t>
      </w:r>
      <w:r>
        <w:t xml:space="preserve">customers with zero orders.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Comparing two NULLs directly (</w:t>
      </w:r>
      <w:r>
        <w:rPr>
          <w:rStyle w:val="VerbatimChar"/>
        </w:rPr>
        <w:t xml:space="preserve">a.col = b.col</w:t>
      </w:r>
      <w:r>
        <w:t xml:space="preserve"> </w:t>
      </w:r>
      <w:r>
        <w:t xml:space="preserve">in a JOIN) never matches, even if both are NULL - this is why joining on a nullable key silently drops legitimately-related NULL-keyed rows.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EXCEPT</w:t>
      </w:r>
      <w:r>
        <w:t xml:space="preserve">/</w:t>
      </w:r>
      <w:r>
        <w:rPr>
          <w:rStyle w:val="VerbatimChar"/>
        </w:rPr>
        <w:t xml:space="preserve">INTERSECT</w:t>
      </w:r>
      <w:r>
        <w:t xml:space="preserve"> </w:t>
      </w:r>
      <w:r>
        <w:t xml:space="preserve">treat NULLs as equal to each other (unlike a plain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comparison) - a subtle inconsistency worth knowing for set-operation questions.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 DISTINCT FROM</w:t>
      </w:r>
      <w:r>
        <w:t xml:space="preserve"> </w:t>
      </w:r>
      <w:r>
        <w:t xml:space="preserve">(PostgreSQL, some others) is a NULL-safe equality check that treats two NULLs as equal - useful precisely because standard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cannot do this.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referencing a nullable column passes automatically for NULL input unless explicitly guarded, because the constraint expression evaluates to UNKNOWN, and UNKNOWN does not violate a CHECK.</w:t>
      </w:r>
    </w:p>
    <w:p>
      <w:pPr>
        <w:numPr>
          <w:ilvl w:val="0"/>
          <w:numId w:val="1010"/>
        </w:numPr>
        <w:pStyle w:val="Compact"/>
      </w:pPr>
      <w:r>
        <w:t xml:space="preserve">Default values do not retroactively fill existing NULLs - adding</w:t>
      </w:r>
      <w:r>
        <w:t xml:space="preserve"> </w:t>
      </w:r>
      <w:r>
        <w:rPr>
          <w:rStyle w:val="VerbatimChar"/>
        </w:rPr>
        <w:t xml:space="preserve">DEFAULT 0</w:t>
      </w:r>
      <w:r>
        <w:t xml:space="preserve"> </w:t>
      </w:r>
      <w:r>
        <w:t xml:space="preserve">to a column only affects future inserts, not already-NULL historical rows.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ROUND(NULL, 2)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UPPER(NULL)</w:t>
      </w:r>
      <w:r>
        <w:t xml:space="preserve">, and most scalar functions propagate NULL through, rather than erroring - important for anticipating</w:t>
      </w:r>
      <w:r>
        <w:t xml:space="preserve"> </w:t>
      </w:r>
      <w:r>
        <w:t xml:space="preserve">“</w:t>
      </w:r>
      <w:r>
        <w:t xml:space="preserve">why is my derived column entirely NULL.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Window functions still respect NULL semantics inside aggregates (</w:t>
      </w:r>
      <w:r>
        <w:rPr>
          <w:rStyle w:val="VerbatimChar"/>
        </w:rPr>
        <w:t xml:space="preserve">SUM() OVER (...)</w:t>
      </w:r>
      <w:r>
        <w:t xml:space="preserve"> </w:t>
      </w:r>
      <w:r>
        <w:t xml:space="preserve">still ignores NULLs per-row) but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/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still assign a rank to NULL-valued sort columns (placed per the dialect’s NULL-ordering default).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PIVOT</w:t>
      </w:r>
      <w:r>
        <w:t xml:space="preserve">-style conditional aggregation (</w:t>
      </w:r>
      <w:r>
        <w:rPr>
          <w:rStyle w:val="VerbatimChar"/>
        </w:rPr>
        <w:t xml:space="preserve">SUM(CASE WHEN status = 'X' THEN 1 ELSE 0 END)</w:t>
      </w:r>
      <w:r>
        <w:t xml:space="preserve">) silently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, not NULL, for non-matching rows - useful, but candidates should state that this is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of the explicit</w:t>
      </w:r>
      <w:r>
        <w:t xml:space="preserve"> </w:t>
      </w:r>
      <w:r>
        <w:rPr>
          <w:rStyle w:val="VerbatimChar"/>
        </w:rPr>
        <w:t xml:space="preserve">ELSE 0</w:t>
      </w:r>
      <w:r>
        <w:t xml:space="preserve">, not an inherent NULL behavior.</w:t>
      </w:r>
    </w:p>
    <w:p>
      <w:pPr>
        <w:numPr>
          <w:ilvl w:val="0"/>
          <w:numId w:val="1010"/>
        </w:numPr>
        <w:pStyle w:val="Compact"/>
      </w:pPr>
      <w:r>
        <w:t xml:space="preserve">Business logic bug: treating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(meaning</w:t>
      </w:r>
      <w:r>
        <w:t xml:space="preserve"> </w:t>
      </w:r>
      <w:r>
        <w:t xml:space="preserve">“</w:t>
      </w:r>
      <w:r>
        <w:t xml:space="preserve">still active</w:t>
      </w:r>
      <w:r>
        <w:t xml:space="preserve">”</w:t>
      </w:r>
      <w:r>
        <w:t xml:space="preserve">) as if it were a real, comparable date - filtering</w:t>
      </w:r>
      <w:r>
        <w:t xml:space="preserve"> </w:t>
      </w:r>
      <w:r>
        <w:rPr>
          <w:rStyle w:val="VerbatimChar"/>
        </w:rPr>
        <w:t xml:space="preserve">WHERE end_date &gt; CURRENT_DATE</w:t>
      </w:r>
      <w:r>
        <w:t xml:space="preserve"> </w:t>
      </w:r>
      <w:r>
        <w:t xml:space="preserve">silently excludes still-active records (NULL end_date) instead of including them; the correct filter is</w:t>
      </w:r>
      <w:r>
        <w:t xml:space="preserve"> </w:t>
      </w:r>
      <w:r>
        <w:rPr>
          <w:rStyle w:val="VerbatimChar"/>
        </w:rPr>
        <w:t xml:space="preserve">WHERE end_date IS NULL OR end_date &gt; CURRENT_DATE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part-15-set-operations"/>
    <w:p>
      <w:pPr>
        <w:pStyle w:val="Heading1"/>
      </w:pPr>
      <w:r>
        <w:t xml:space="preserve">Part 15: Set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PostgreSQL/SQL Server/SQLite(3.39+)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 (dedup)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 (keep dupes)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INTERSECT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INTERSECT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INTERSECT</w:t>
            </w:r>
            <w:r>
              <w:t xml:space="preserve"> </w:t>
            </w:r>
            <w:r>
              <w:t xml:space="preserve">(8.0.31+) or emulate via</w:t>
            </w:r>
            <w:r>
              <w:t xml:space="preserve"> </w:t>
            </w:r>
            <w:r>
              <w:rPr>
                <w:rStyle w:val="VerbatimChar"/>
              </w:rPr>
              <w:t xml:space="preserve">INNER JOIN</w:t>
            </w:r>
            <w:r>
              <w:t xml:space="preserve">/</w:t>
            </w:r>
            <w:r>
              <w:rPr>
                <w:rStyle w:val="VerbatimChar"/>
              </w:rPr>
              <w:t xml:space="preserve">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</w:t>
            </w:r>
            <w:r>
              <w:t xml:space="preserve"> </w:t>
            </w:r>
            <w:r>
              <w:t xml:space="preserve">(8.0.31+) or emulate via</w:t>
            </w:r>
            <w:r>
              <w:t xml:space="preserve"> </w:t>
            </w:r>
            <w:r>
              <w:rPr>
                <w:rStyle w:val="VerbatimChar"/>
              </w:rPr>
              <w:t xml:space="preserve">LEFT JOIN ... WHERE NULL</w:t>
            </w:r>
            <w:r>
              <w:t xml:space="preserve">/</w:t>
            </w:r>
            <w:r>
              <w:rPr>
                <w:rStyle w:val="VerbatimChar"/>
              </w:rPr>
              <w:t xml:space="preserve">NOT IN</w:t>
            </w:r>
          </w:p>
        </w:tc>
      </w:tr>
    </w:tbl>
    <w:p>
      <w:pPr>
        <w:pStyle w:val="BodyText"/>
      </w:pPr>
      <w:r>
        <w:t xml:space="preserve">All set operations require the same number of columns with compatible types in the same order across both queries, and by default deduplicate the</w:t>
      </w:r>
      <w:r>
        <w:t xml:space="preserve"> </w:t>
      </w:r>
      <w:r>
        <w:rPr>
          <w:iCs/>
          <w:i/>
        </w:rPr>
        <w:t xml:space="preserve">combined</w:t>
      </w:r>
      <w:r>
        <w:t xml:space="preserve"> </w:t>
      </w:r>
      <w:r>
        <w:t xml:space="preserve">result (except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Q: Customers in list A but not list B (e.g., subscribed to a newsletter but never made a purchase)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newsletter_subscribers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CommentTok"/>
        </w:rPr>
        <w:t xml:space="preserve">-- Equivalent anti-join form (often better optimized on large tables):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newsletter_subscribers 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s.customer_id);</w:t>
      </w:r>
    </w:p>
    <w:p>
      <w:pPr>
        <w:pStyle w:val="FirstParagraph"/>
      </w:pPr>
      <w:r>
        <w:rPr>
          <w:bCs/>
          <w:b/>
        </w:rPr>
        <w:t xml:space="preserve">Q: Products sold but never returned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product_id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returns;</w:t>
      </w:r>
    </w:p>
    <w:p>
      <w:pPr>
        <w:pStyle w:val="FirstParagraph"/>
      </w:pPr>
      <w:r>
        <w:rPr>
          <w:bCs/>
          <w:b/>
        </w:rPr>
        <w:t xml:space="preserve">Q: Employees in Sales but not also in Marketing (assuming a many-department bridge table)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employee_id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department_assignments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'Sales'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department_assignments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Q: Users active in January but not February (retention-adjacent, churn-adjacent)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'2026-01-31'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'2026-02-28'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Interview point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UNION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UNION ALL</w:t>
      </w:r>
      <w:r>
        <w:rPr>
          <w:bCs/>
          <w:b/>
        </w:rP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performs an implicit deduplication (typically a sort or hash-distinct) across the combined result, which is real, measurable overhead - always default to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unless duplicates genuinely need to be removed, and say so out loud to signal performance awareness.</w:t>
      </w:r>
    </w:p>
    <w:p>
      <w:r>
        <w:pict>
          <v:rect style="width:0;height:1.5pt" o:hralign="center" o:hrstd="t" o:hr="t"/>
        </w:pict>
      </w:r>
    </w:p>
    <w:bookmarkEnd w:id="75"/>
    <w:bookmarkStart w:id="78" w:name="part-16-string-sql-interviews"/>
    <w:p>
      <w:pPr>
        <w:pStyle w:val="Heading1"/>
      </w:pPr>
      <w:r>
        <w:t xml:space="preserve">Part 16: String SQL Interviews</w:t>
      </w:r>
    </w:p>
    <w:bookmarkStart w:id="76" w:name="function-reference"/>
    <w:p>
      <w:pPr>
        <w:pStyle w:val="Heading2"/>
      </w:pPr>
      <w:r>
        <w:t xml:space="preserve">16.1 Function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PostgreSQL/Standard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Concatenate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\|\|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CONCAT()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CONCAT()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CONCAT()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SUBSTRING(s, start, len)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SUBSTRING(s, start, len)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SUBSTRING(s, start, len)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Left/right N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LEFT(s,n)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RIGHT(s,n)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TRIM(s)</w:t>
            </w:r>
            <w:r>
              <w:t xml:space="preserve"> </w:t>
            </w:r>
            <w:r>
              <w:t xml:space="preserve">(2017+)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REPLACE(s,a,b)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of substring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POSITION(sub IN 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LOCATE(sub, 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CHARINDEX(sub,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~ 'pattern'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REGEXP 'pattern'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CLR or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approximation</w:t>
            </w:r>
          </w:p>
        </w:tc>
      </w:tr>
    </w:tbl>
    <w:bookmarkEnd w:id="76"/>
    <w:bookmarkStart w:id="77" w:name="realistic-interview-questions"/>
    <w:p>
      <w:pPr>
        <w:pStyle w:val="Heading2"/>
      </w:pPr>
      <w:r>
        <w:t xml:space="preserve">16.2 Realistic Interview Questions</w:t>
      </w:r>
    </w:p>
    <w:p>
      <w:pPr>
        <w:pStyle w:val="FirstParagraph"/>
      </w:pPr>
      <w:r>
        <w:rPr>
          <w:bCs/>
          <w:b/>
        </w:rPr>
        <w:t xml:space="preserve">Q: Extract the domain from an email address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 SUBSTRING(email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POSITION(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email)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rPr>
          <w:bCs/>
          <w:b/>
        </w:rPr>
        <w:t xml:space="preserve">Q: Validate/flag malformed email addresses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!~ </w:t>
      </w:r>
      <w:r>
        <w:rPr>
          <w:rStyle w:val="StringTok"/>
        </w:rPr>
        <w:t xml:space="preserve">'^[^@\s]+@[^@\s]+\.[^@\s]+$'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PostgreSQL regex</w:t>
      </w:r>
    </w:p>
    <w:p>
      <w:pPr>
        <w:pStyle w:val="FirstParagraph"/>
      </w:pPr>
      <w:r>
        <w:rPr>
          <w:bCs/>
          <w:b/>
        </w:rPr>
        <w:t xml:space="preserve">Q: Normalize phone numbers to digits only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(phone, </w:t>
      </w:r>
      <w:r>
        <w:rPr>
          <w:rStyle w:val="StringTok"/>
        </w:rPr>
        <w:t xml:space="preserve">'[^0-9]'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digits_only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rPr>
          <w:bCs/>
          <w:b/>
        </w:rPr>
        <w:t xml:space="preserve">Q: Standardize inconsistent name casing (</w:t>
      </w:r>
      <w:r>
        <w:rPr>
          <w:bCs/>
          <w:b/>
        </w:rPr>
        <w:t xml:space="preserve">‘</w:t>
      </w:r>
      <w:r>
        <w:rPr>
          <w:bCs/>
          <w:b/>
        </w:rPr>
        <w:t xml:space="preserve">john SMITH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-&gt;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John Smith</w:t>
      </w:r>
      <w:r>
        <w:rPr>
          <w:bCs/>
          <w:b/>
        </w:rPr>
        <w:t xml:space="preserve">’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   </w:t>
      </w:r>
      <w:r>
        <w:rPr>
          <w:rStyle w:val="CommentTok"/>
        </w:rPr>
        <w:t xml:space="preserve">-- PostgreSQL/Oracle; MySQL/SQL Server need a custom expression or function</w:t>
      </w:r>
    </w:p>
    <w:p>
      <w:pPr>
        <w:pStyle w:val="FirstParagraph"/>
      </w:pPr>
      <w:r>
        <w:rPr>
          <w:bCs/>
          <w:b/>
        </w:rPr>
        <w:t xml:space="preserve">Q: Parse a structured product code like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"ELEC-1042-BLK"</w:t>
      </w:r>
      <w:r>
        <w:rPr>
          <w:bCs/>
          <w:b/>
        </w:rPr>
        <w:t xml:space="preserve"> </w:t>
      </w:r>
      <w:r>
        <w:rPr>
          <w:bCs/>
          <w:b/>
        </w:rPr>
        <w:t xml:space="preserve">into category/id/color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product_code,</w:t>
      </w:r>
      <w:r>
        <w:br/>
      </w:r>
      <w:r>
        <w:rPr>
          <w:rStyle w:val="NormalTok"/>
        </w:rPr>
        <w:t xml:space="preserve">       SPLIT_PART(product_code,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SPLIT_PART(product_code,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numeric_id,</w:t>
      </w:r>
      <w:r>
        <w:br/>
      </w:r>
      <w:r>
        <w:rPr>
          <w:rStyle w:val="NormalTok"/>
        </w:rPr>
        <w:t xml:space="preserve">       SPLIT_PART(product_code,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color_code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   </w:t>
      </w:r>
      <w:r>
        <w:rPr>
          <w:rStyle w:val="CommentTok"/>
        </w:rPr>
        <w:t xml:space="preserve">-- PostgreSQL SPLIT_PART; MySQL needs SUBSTRING_INDEX chained twice</w:t>
      </w:r>
    </w:p>
    <w:p>
      <w:pPr>
        <w:pStyle w:val="FirstParagraph"/>
      </w:pPr>
      <w:r>
        <w:rPr>
          <w:bCs/>
          <w:b/>
        </w:rPr>
        <w:t xml:space="preserve">Q: Find transaction references that don’t match the expected format (data-quality check)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reference_id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reference_id !~ </w:t>
      </w:r>
      <w:r>
        <w:rPr>
          <w:rStyle w:val="StringTok"/>
        </w:rPr>
        <w:t xml:space="preserve">'^TXN-[0-9]{10}$'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Q: Mask a phone number or card number for display (PII-safety pattern)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(REPEAT(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(card_number)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(card_number,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masked_card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payments;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part-17-conditional-aggregation"/>
    <w:p>
      <w:pPr>
        <w:pStyle w:val="Heading1"/>
      </w:pPr>
      <w:r>
        <w:t xml:space="preserve">Part 17: Conditional Aggregation</w:t>
      </w:r>
    </w:p>
    <w:bookmarkStart w:id="79" w:name="the-core-pattern-1"/>
    <w:p>
      <w:pPr>
        <w:pStyle w:val="Heading2"/>
      </w:pPr>
      <w:r>
        <w:t xml:space="preserve">17.1 The Core Pattern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successful_txns,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failed_txns,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successful_txns_pg   </w:t>
      </w:r>
      <w:r>
        <w:rPr>
          <w:rStyle w:val="CommentTok"/>
        </w:rPr>
        <w:t xml:space="preserve">-- PostgreSQL-only shorthand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transactions;</w:t>
      </w:r>
    </w:p>
    <w:p>
      <w:pPr>
        <w:pStyle w:val="FirstParagraph"/>
      </w:pPr>
      <w:r>
        <w:rPr>
          <w:rStyle w:val="VerbatimChar"/>
        </w:rPr>
        <w:t xml:space="preserve">FILTER (WHERE ...)</w:t>
      </w:r>
      <w:r>
        <w:t xml:space="preserve"> </w:t>
      </w:r>
      <w:r>
        <w:t xml:space="preserve">(PostgreSQL, SQLite 3.30+) is cleaner than</w:t>
      </w:r>
      <w:r>
        <w:t xml:space="preserve"> </w:t>
      </w:r>
      <w:r>
        <w:rPr>
          <w:rStyle w:val="VerbatimChar"/>
        </w:rPr>
        <w:t xml:space="preserve">CASE</w:t>
      </w:r>
      <w:r>
        <w:t xml:space="preserve">-inside-</w:t>
      </w:r>
      <w:r>
        <w:rPr>
          <w:rStyle w:val="VerbatimChar"/>
        </w:rPr>
        <w:t xml:space="preserve">SUM</w:t>
      </w:r>
      <w:r>
        <w:t xml:space="preserve"> </w:t>
      </w:r>
      <w:r>
        <w:t xml:space="preserve">but is not portable to MySQL/SQL Server/Oracle, which require the</w:t>
      </w:r>
      <w:r>
        <w:t xml:space="preserve"> </w:t>
      </w:r>
      <w:r>
        <w:rPr>
          <w:rStyle w:val="VerbatimChar"/>
        </w:rPr>
        <w:t xml:space="preserve">SUM(CASE WHEN ...)</w:t>
      </w:r>
      <w:r>
        <w:t xml:space="preserve"> </w:t>
      </w:r>
      <w:r>
        <w:t xml:space="preserve">form.</w:t>
      </w:r>
    </w:p>
    <w:bookmarkEnd w:id="79"/>
    <w:bookmarkStart w:id="80" w:name="business-problems"/>
    <w:p>
      <w:pPr>
        <w:pStyle w:val="Heading2"/>
      </w:pPr>
      <w:r>
        <w:t xml:space="preserve">17.2 Business Problems</w:t>
      </w:r>
    </w:p>
    <w:p>
      <w:pPr>
        <w:pStyle w:val="FirstParagraph"/>
      </w:pPr>
      <w:r>
        <w:rPr>
          <w:bCs/>
          <w:b/>
        </w:rPr>
        <w:t xml:space="preserve">Active vs inactive customers, in one row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last_order_date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last_order_date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last_order_date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inactive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(order_date)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last_order_date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customer_id) t;</w:t>
      </w:r>
    </w:p>
    <w:p>
      <w:pPr>
        <w:pStyle w:val="FirstParagraph"/>
      </w:pPr>
      <w:r>
        <w:rPr>
          <w:bCs/>
          <w:b/>
        </w:rPr>
        <w:t xml:space="preserve">High-value vs standard customers, pivoted by region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spend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high_value_customers,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spend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standard_customers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customer_spend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region;</w:t>
      </w:r>
    </w:p>
    <w:p>
      <w:pPr>
        <w:pStyle w:val="FirstParagraph"/>
      </w:pPr>
      <w:r>
        <w:rPr>
          <w:bCs/>
          <w:b/>
        </w:rPr>
        <w:t xml:space="preserve">Regional KPI pivot table (rows -&gt; columns without a native PIVOT)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revenue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north_revenue,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revenue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south_revenue,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revenue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east_revenue,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revenue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west_revenue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sales;</w:t>
      </w:r>
    </w:p>
    <w:p>
      <w:pPr>
        <w:pStyle w:val="FirstParagraph"/>
      </w:pPr>
      <w:r>
        <w:rPr>
          <w:iCs/>
          <w:i/>
        </w:rPr>
        <w:t xml:space="preserve">Interview point:</w:t>
      </w:r>
      <w:r>
        <w:t xml:space="preserve"> </w:t>
      </w:r>
      <w:r>
        <w:t xml:space="preserve">this manual pivot pattern is worth knowing cold because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 </w:t>
      </w:r>
      <w:r>
        <w:t xml:space="preserve">syntax is SQL-Server/Oracle-specific and not standard, while</w:t>
      </w:r>
      <w:r>
        <w:t xml:space="preserve"> </w:t>
      </w:r>
      <w:r>
        <w:rPr>
          <w:rStyle w:val="VerbatimChar"/>
        </w:rPr>
        <w:t xml:space="preserve">SUM(CASE WHEN ...)</w:t>
      </w:r>
      <w:r>
        <w:t xml:space="preserve"> </w:t>
      </w:r>
      <w:r>
        <w:t xml:space="preserve">works identically everywhere.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part-18-business-kpi-sql-interviews"/>
    <w:p>
      <w:pPr>
        <w:pStyle w:val="Heading1"/>
      </w:pPr>
      <w:r>
        <w:t xml:space="preserve">Part 18: Business KPI SQL Interviews</w:t>
      </w:r>
    </w:p>
    <w:p>
      <w:pPr>
        <w:pStyle w:val="FirstParagraph"/>
      </w:pPr>
      <w:r>
        <w:rPr>
          <w:iCs/>
          <w:i/>
        </w:rPr>
        <w:t xml:space="preserve">For each KPI: business definition -&gt; SQL -&gt; assumptions to state out loud.</w:t>
      </w:r>
    </w:p>
    <w:p>
      <w:pPr>
        <w:pStyle w:val="BodyText"/>
      </w:pPr>
      <w:r>
        <w:rPr>
          <w:bCs/>
          <w:b/>
        </w:rPr>
        <w:t xml:space="preserve">Revenue</w:t>
      </w:r>
      <w:r>
        <w:t xml:space="preserve"> </w:t>
      </w:r>
      <w:r>
        <w:t xml:space="preserve">Definition: total value of completed sales in a period.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CharTok"/>
        </w:rPr>
        <w:t xml:space="preserve">:start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harTok"/>
        </w:rPr>
        <w:t xml:space="preserve">:end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Assumption: excludes cancelled/refunded orders - confirm whether</w:t>
      </w:r>
      <w:r>
        <w:t xml:space="preserve"> </w:t>
      </w:r>
      <w:r>
        <w:t xml:space="preserve">“</w:t>
      </w:r>
      <w:r>
        <w:t xml:space="preserve">revenue</w:t>
      </w:r>
      <w:r>
        <w:t xml:space="preserve">”</w:t>
      </w:r>
      <w:r>
        <w:t xml:space="preserve"> </w:t>
      </w:r>
      <w:r>
        <w:t xml:space="preserve">means gross or net of refunds before writing the query.</w:t>
      </w:r>
    </w:p>
    <w:p>
      <w:pPr>
        <w:pStyle w:val="BodyText"/>
      </w:pPr>
      <w:r>
        <w:rPr>
          <w:bCs/>
          <w:b/>
        </w:rPr>
        <w:t xml:space="preserve">Gross Profit</w:t>
      </w:r>
      <w:r>
        <w:t xml:space="preserve"> </w:t>
      </w:r>
      <w:r>
        <w:t xml:space="preserve">Definition: revenue minus cost of goods sold (COGS).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(oi.unit_price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p.unit_cost))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gross_profit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oi.product_id;</w:t>
      </w:r>
    </w:p>
    <w:p>
      <w:pPr>
        <w:pStyle w:val="FirstParagraph"/>
      </w:pPr>
      <w:r>
        <w:t xml:space="preserve">Assumption:</w:t>
      </w:r>
      <w:r>
        <w:t xml:space="preserve"> </w:t>
      </w:r>
      <w:r>
        <w:rPr>
          <w:rStyle w:val="VerbatimChar"/>
        </w:rPr>
        <w:t xml:space="preserve">unit_cost</w:t>
      </w:r>
      <w:r>
        <w:t xml:space="preserve"> </w:t>
      </w:r>
      <w:r>
        <w:t xml:space="preserve">reflects the cost</w:t>
      </w:r>
      <w:r>
        <w:t xml:space="preserve"> </w:t>
      </w:r>
      <w:r>
        <w:rPr>
          <w:iCs/>
          <w:i/>
        </w:rPr>
        <w:t xml:space="preserve">at the time of sale</w:t>
      </w:r>
      <w:r>
        <w:t xml:space="preserve">, not today’s cost - a Type-2 SCD cost history is more accurate than a current-cost join (see Part 5, trap #13).</w:t>
      </w:r>
    </w:p>
    <w:p>
      <w:pPr>
        <w:pStyle w:val="BodyText"/>
      </w:pPr>
      <w:r>
        <w:rPr>
          <w:bCs/>
          <w:b/>
        </w:rPr>
        <w:t xml:space="preserve">Net Profit</w:t>
      </w:r>
      <w:r>
        <w:t xml:space="preserve"> </w:t>
      </w:r>
      <w:r>
        <w:t xml:space="preserve">Definition: gross profit minus operating expenses (often not fully representable from a sales schema alone).</w:t>
      </w:r>
      <w:r>
        <w:t xml:space="preserve"> </w:t>
      </w:r>
      <w:r>
        <w:t xml:space="preserve">Assumption to state: net profit typically requires data outside the orders schema (payroll, overhead) - a good interview answer names this limitation rather than fabricating a formula.</w:t>
      </w:r>
    </w:p>
    <w:p>
      <w:pPr>
        <w:pStyle w:val="BodyText"/>
      </w:pPr>
      <w:r>
        <w:rPr>
          <w:bCs/>
          <w:b/>
        </w:rPr>
        <w:t xml:space="preserve">Average Order Value (AOV)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order_id),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aov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Assumption: divide by</w:t>
      </w:r>
      <w:r>
        <w:t xml:space="preserve"> </w:t>
      </w:r>
      <w:r>
        <w:rPr>
          <w:iCs/>
          <w:i/>
        </w:rPr>
        <w:t xml:space="preserve">distinct orders</w:t>
      </w:r>
      <w:r>
        <w:t xml:space="preserve">, not row count, if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can have multiple rows per order (e.g., joined to line items).</w:t>
      </w:r>
    </w:p>
    <w:p>
      <w:pPr>
        <w:pStyle w:val="BodyText"/>
      </w:pPr>
      <w:r>
        <w:rPr>
          <w:bCs/>
          <w:b/>
        </w:rPr>
        <w:t xml:space="preserve">Customer Lifetime Value (CLV) - simple historical version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clv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customer_id;</w:t>
      </w:r>
    </w:p>
    <w:p>
      <w:pPr>
        <w:pStyle w:val="FirstParagraph"/>
      </w:pPr>
      <w:r>
        <w:t xml:space="preserve">Assumption: this is</w:t>
      </w:r>
      <w:r>
        <w:t xml:space="preserve"> </w:t>
      </w:r>
      <w:r>
        <w:rPr>
          <w:iCs/>
          <w:i/>
        </w:rPr>
        <w:t xml:space="preserve">historical</w:t>
      </w:r>
      <w:r>
        <w:t xml:space="preserve"> </w:t>
      </w:r>
      <w:r>
        <w:t xml:space="preserve">CLV, not predictive CLV (which needs churn-rate/retention modeling) - state the distinction to show maturity.</w:t>
      </w:r>
    </w:p>
    <w:p>
      <w:pPr>
        <w:pStyle w:val="BodyText"/>
      </w:pPr>
      <w:r>
        <w:rPr>
          <w:bCs/>
          <w:b/>
        </w:rPr>
        <w:t xml:space="preserve">Conversion Rate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converted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conversion_rate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funnel_events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'landing_page_view'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Assumption: define the funnel’s numerator and denominator events explicitly (visit-&gt;purchase? cart-&gt;purchase?) before coding.</w:t>
      </w:r>
    </w:p>
    <w:p>
      <w:pPr>
        <w:pStyle w:val="BodyText"/>
      </w:pPr>
      <w:r>
        <w:rPr>
          <w:bCs/>
          <w:b/>
        </w:rPr>
        <w:t xml:space="preserve">Retention Rate</w:t>
      </w:r>
    </w:p>
    <w:p>
      <w:pPr>
        <w:pStyle w:val="SourceCode"/>
      </w:pPr>
      <w:r>
        <w:rPr>
          <w:rStyle w:val="CommentTok"/>
        </w:rPr>
        <w:t xml:space="preserve">-- % of month-N customers who also appear in month-N+1</w:t>
      </w:r>
      <w:r>
        <w:br/>
      </w:r>
      <w:r>
        <w:rPr>
          <w:rStyle w:val="CommentTok"/>
        </w:rPr>
        <w:t xml:space="preserve">-- (see Part 7 #10 for the underlying self-join pattern)</w:t>
      </w:r>
    </w:p>
    <w:p>
      <w:pPr>
        <w:pStyle w:val="FirstParagraph"/>
      </w:pPr>
      <w:r>
        <w:rPr>
          <w:bCs/>
          <w:b/>
        </w:rPr>
        <w:t xml:space="preserve">Churn Rate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(retained_customers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starting_customers)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churn_rate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retention_summary;</w:t>
      </w:r>
    </w:p>
    <w:p>
      <w:pPr>
        <w:pStyle w:val="FirstParagraph"/>
      </w:pPr>
      <w:r>
        <w:t xml:space="preserve">Assumption: churn definitions vary (customer-level vs revenue/logo churn) - always ask which one is meant.</w:t>
      </w:r>
    </w:p>
    <w:p>
      <w:pPr>
        <w:pStyle w:val="BodyText"/>
      </w:pPr>
      <w:r>
        <w:rPr>
          <w:bCs/>
          <w:b/>
        </w:rPr>
        <w:t xml:space="preserve">Growth Rate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(curr.revenue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prev.revenue)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prev.revenue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growth_rate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monthly_revenue curr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monthly_revenue prev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prev.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Market Share</w:t>
      </w:r>
      <w:r>
        <w:t xml:space="preserve"> </w:t>
      </w:r>
      <w:r>
        <w:t xml:space="preserve">Definition: your revenue divided by total addressable market revenue - typically requires external market data; SQL only computes the numerator from internal data.</w:t>
      </w:r>
    </w:p>
    <w:p>
      <w:pPr>
        <w:pStyle w:val="BodyText"/>
      </w:pPr>
      <w:r>
        <w:rPr>
          <w:bCs/>
          <w:b/>
        </w:rPr>
        <w:t xml:space="preserve">Average Transaction Value</w:t>
      </w:r>
      <w:r>
        <w:t xml:space="preserve"> </w:t>
      </w:r>
      <w:r>
        <w:t xml:space="preserve">Same formula as AOV, applied to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- confirm whether</w:t>
      </w:r>
      <w:r>
        <w:t xml:space="preserve"> </w:t>
      </w:r>
      <w:r>
        <w:t xml:space="preserve">“</w:t>
      </w:r>
      <w:r>
        <w:t xml:space="preserve">transaction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order</w:t>
      </w:r>
      <w:r>
        <w:t xml:space="preserve">”</w:t>
      </w:r>
      <w:r>
        <w:t xml:space="preserve"> </w:t>
      </w:r>
      <w:r>
        <w:t xml:space="preserve">are actually the same grain in the schema (they often aren’t in a multi-payment-per-order system).</w:t>
      </w:r>
    </w:p>
    <w:p>
      <w:pPr>
        <w:pStyle w:val="BodyText"/>
      </w:pPr>
      <w:r>
        <w:rPr>
          <w:bCs/>
          <w:b/>
        </w:rPr>
        <w:t xml:space="preserve">Customer Acquisition Cost (CAC)</w:t>
      </w:r>
      <w:r>
        <w:t xml:space="preserve"> </w:t>
      </w:r>
      <w:r>
        <w:t xml:space="preserve">Definition: total acquisition spend / number of new customers acquired in the period.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marketing_spend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customer_id)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new_customers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signup_date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CharTok"/>
        </w:rPr>
        <w:t xml:space="preserve">:start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harTok"/>
        </w:rPr>
        <w:t xml:space="preserve">:end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Assumption:</w:t>
      </w:r>
      <w:r>
        <w:t xml:space="preserve"> </w:t>
      </w:r>
      <w:r>
        <w:rPr>
          <w:rStyle w:val="VerbatimChar"/>
        </w:rPr>
        <w:t xml:space="preserve">marketing_spend</w:t>
      </w:r>
      <w:r>
        <w:t xml:space="preserve"> </w:t>
      </w:r>
      <w:r>
        <w:t xml:space="preserve">typically lives outside the transactional schema - name this as a join to a separate finance/marketing table.</w:t>
      </w:r>
    </w:p>
    <w:p>
      <w:pPr>
        <w:pStyle w:val="BodyText"/>
      </w:pPr>
      <w:r>
        <w:rPr>
          <w:bCs/>
          <w:b/>
        </w:rPr>
        <w:t xml:space="preserve">Return Rate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r.order_id)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o.order_id)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return_rate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returns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o.order_id;</w:t>
      </w:r>
    </w:p>
    <w:p>
      <w:pPr>
        <w:pStyle w:val="FirstParagraph"/>
      </w:pPr>
      <w:r>
        <w:rPr>
          <w:bCs/>
          <w:b/>
        </w:rPr>
        <w:t xml:space="preserve">Refund Rate</w:t>
      </w:r>
      <w:r>
        <w:t xml:space="preserve"> </w:t>
      </w:r>
      <w:r>
        <w:t xml:space="preserve">Same pattern as return rate, joined to a</w:t>
      </w:r>
      <w:r>
        <w:t xml:space="preserve"> </w:t>
      </w:r>
      <w:r>
        <w:rPr>
          <w:rStyle w:val="VerbatimChar"/>
        </w:rPr>
        <w:t xml:space="preserve">refunds</w:t>
      </w:r>
      <w:r>
        <w:t xml:space="preserve"> </w:t>
      </w:r>
      <w:r>
        <w:t xml:space="preserve">table instead - clarify whether a partial refund counts the same as a full return.</w:t>
      </w:r>
    </w:p>
    <w:p>
      <w:pPr>
        <w:pStyle w:val="BodyText"/>
      </w:pPr>
      <w:r>
        <w:rPr>
          <w:bCs/>
          <w:b/>
        </w:rPr>
        <w:t xml:space="preserve">Inventory Turnover</w:t>
      </w:r>
      <w:r>
        <w:t xml:space="preserve"> </w:t>
      </w:r>
      <w:r>
        <w:t xml:space="preserve">Definition: COGS / average inventory value over a period.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(oi.quantity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p.unit_cost)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(inv.stock_value)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inventory_turnover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p.product_id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oi.product_id, inventory_snapshots inv;</w:t>
      </w:r>
    </w:p>
    <w:p>
      <w:pPr>
        <w:pStyle w:val="FirstParagraph"/>
      </w:pPr>
      <w:r>
        <w:rPr>
          <w:bCs/>
          <w:b/>
        </w:rPr>
        <w:t xml:space="preserve">Employee Turnover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termination_date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CharTok"/>
        </w:rPr>
        <w:t xml:space="preserve">:start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CharTok"/>
        </w:rPr>
        <w:t xml:space="preserve">:end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(headcount)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turnover_rate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hr_snapshot;</w:t>
      </w:r>
    </w:p>
    <w:p>
      <w:pPr>
        <w:pStyle w:val="FirstParagraph"/>
      </w:pPr>
      <w:r>
        <w:t xml:space="preserve">Assumption: state whether voluntary and involuntary departures are both included, since business stakeholders often mean only voluntary attrition.</w:t>
      </w:r>
    </w:p>
    <w:p>
      <w:r>
        <w:pict>
          <v:rect style="width:0;height:1.5pt" o:hralign="center" o:hrstd="t" o:hr="t"/>
        </w:pict>
      </w:r>
    </w:p>
    <w:bookmarkEnd w:id="82"/>
    <w:bookmarkStart w:id="92" w:name="X0833f43bb23b291e921fcb227d0f81dad9624f7"/>
    <w:p>
      <w:pPr>
        <w:pStyle w:val="Heading1"/>
      </w:pPr>
      <w:r>
        <w:t xml:space="preserve">Part 19: Data Analyst SQL Interview - 100 Questions</w:t>
      </w:r>
    </w:p>
    <w:p>
      <w:pPr>
        <w:pStyle w:val="FirstParagraph"/>
      </w:pPr>
      <w:r>
        <w:rPr>
          <w:iCs/>
          <w:i/>
        </w:rPr>
        <w:t xml:space="preserve">Compact format: question -&gt; concise answer/query sketch. Grouped by category as requested.</w:t>
      </w:r>
    </w:p>
    <w:bookmarkStart w:id="83" w:name="basic-sql-1-15"/>
    <w:p>
      <w:pPr>
        <w:pStyle w:val="Heading2"/>
      </w:pPr>
      <w:r>
        <w:t xml:space="preserve">Basic SQL (1-15)</w:t>
      </w:r>
    </w:p>
    <w:p>
      <w:pPr>
        <w:numPr>
          <w:ilvl w:val="0"/>
          <w:numId w:val="1011"/>
        </w:numPr>
        <w:pStyle w:val="Compact"/>
      </w:pPr>
      <w:r>
        <w:t xml:space="preserve">Select all columns from a table.</w:t>
      </w:r>
      <w:r>
        <w:t xml:space="preserve"> </w:t>
      </w:r>
      <w:r>
        <w:rPr>
          <w:rStyle w:val="VerbatimChar"/>
        </w:rPr>
        <w:t xml:space="preserve">SELECT * FROM t;</w:t>
      </w:r>
    </w:p>
    <w:p>
      <w:pPr>
        <w:numPr>
          <w:ilvl w:val="0"/>
          <w:numId w:val="1011"/>
        </w:numPr>
        <w:pStyle w:val="Compact"/>
      </w:pPr>
      <w:r>
        <w:t xml:space="preserve">Filter rows on a condition.</w:t>
      </w:r>
      <w:r>
        <w:t xml:space="preserve"> </w:t>
      </w:r>
      <w:r>
        <w:rPr>
          <w:rStyle w:val="VerbatimChar"/>
        </w:rPr>
        <w:t xml:space="preserve">SELECT * FROM t WHERE x &gt; 10;</w:t>
      </w:r>
    </w:p>
    <w:p>
      <w:pPr>
        <w:numPr>
          <w:ilvl w:val="0"/>
          <w:numId w:val="1011"/>
        </w:numPr>
        <w:pStyle w:val="Compact"/>
      </w:pPr>
      <w:r>
        <w:t xml:space="preserve">Get unique values of a column.</w:t>
      </w:r>
      <w:r>
        <w:t xml:space="preserve"> </w:t>
      </w:r>
      <w:r>
        <w:rPr>
          <w:rStyle w:val="VerbatimChar"/>
        </w:rPr>
        <w:t xml:space="preserve">SELECT DISTINCT col FROM t;</w:t>
      </w:r>
    </w:p>
    <w:p>
      <w:pPr>
        <w:numPr>
          <w:ilvl w:val="0"/>
          <w:numId w:val="1011"/>
        </w:numPr>
        <w:pStyle w:val="Compact"/>
      </w:pPr>
      <w:r>
        <w:t xml:space="preserve">Sort results descending.</w:t>
      </w:r>
      <w:r>
        <w:t xml:space="preserve"> </w:t>
      </w:r>
      <w:r>
        <w:rPr>
          <w:rStyle w:val="VerbatimChar"/>
        </w:rPr>
        <w:t xml:space="preserve">SELECT * FROM t ORDER BY col DESC;</w:t>
      </w:r>
    </w:p>
    <w:p>
      <w:pPr>
        <w:numPr>
          <w:ilvl w:val="0"/>
          <w:numId w:val="1011"/>
        </w:numPr>
        <w:pStyle w:val="Compact"/>
      </w:pPr>
      <w:r>
        <w:t xml:space="preserve">Limit results to the first N.</w:t>
      </w:r>
      <w:r>
        <w:t xml:space="preserve"> </w:t>
      </w:r>
      <w:r>
        <w:rPr>
          <w:rStyle w:val="VerbatimChar"/>
        </w:rPr>
        <w:t xml:space="preserve">SELECT * FROM t ORDER BY col LIMIT N;</w:t>
      </w:r>
    </w:p>
    <w:p>
      <w:pPr>
        <w:numPr>
          <w:ilvl w:val="0"/>
          <w:numId w:val="1011"/>
        </w:numPr>
        <w:pStyle w:val="Compact"/>
      </w:pPr>
      <w:r>
        <w:t xml:space="preserve">Filter with multiple conditions (AND/OR).</w:t>
      </w:r>
      <w:r>
        <w:t xml:space="preserve"> </w:t>
      </w:r>
      <w:r>
        <w:rPr>
          <w:rStyle w:val="VerbatimChar"/>
        </w:rPr>
        <w:t xml:space="preserve">WHERE a=1 AND (b=2 OR c=3)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Filter with a list of values.</w:t>
      </w:r>
      <w:r>
        <w:t xml:space="preserve"> </w:t>
      </w:r>
      <w:r>
        <w:rPr>
          <w:rStyle w:val="VerbatimChar"/>
        </w:rPr>
        <w:t xml:space="preserve">WHERE status IN ('a','b')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Filter with a range.</w:t>
      </w:r>
      <w:r>
        <w:t xml:space="preserve"> </w:t>
      </w:r>
      <w:r>
        <w:rPr>
          <w:rStyle w:val="VerbatimChar"/>
        </w:rPr>
        <w:t xml:space="preserve">WHERE amount BETWEEN 10 AND 100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Pattern match text.</w:t>
      </w:r>
      <w:r>
        <w:t xml:space="preserve"> </w:t>
      </w:r>
      <w:r>
        <w:rPr>
          <w:rStyle w:val="VerbatimChar"/>
        </w:rPr>
        <w:t xml:space="preserve">WHERE name LIKE 'A%'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Handle NULLs in a filter.</w:t>
      </w:r>
      <w:r>
        <w:t xml:space="preserve"> </w:t>
      </w:r>
      <w:r>
        <w:rPr>
          <w:rStyle w:val="VerbatimChar"/>
        </w:rPr>
        <w:t xml:space="preserve">WHERE col IS NOT NULL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Rename a column in output.</w:t>
      </w:r>
      <w:r>
        <w:t xml:space="preserve"> </w:t>
      </w:r>
      <w:r>
        <w:rPr>
          <w:rStyle w:val="VerbatimChar"/>
        </w:rPr>
        <w:t xml:space="preserve">SELECT col AS alias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Combine two columns into one.</w:t>
      </w:r>
      <w:r>
        <w:t xml:space="preserve"> </w:t>
      </w:r>
      <w:r>
        <w:rPr>
          <w:rStyle w:val="VerbatimChar"/>
        </w:rPr>
        <w:t xml:space="preserve">SELECT first_name || ' ' || last_name AS full_name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Count total rows.</w:t>
      </w:r>
      <w:r>
        <w:t xml:space="preserve"> </w:t>
      </w:r>
      <w:r>
        <w:rPr>
          <w:rStyle w:val="VerbatimChar"/>
        </w:rPr>
        <w:t xml:space="preserve">SELECT COUNT(*) FROM 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Get the min/max of a column.</w:t>
      </w:r>
      <w:r>
        <w:t xml:space="preserve"> </w:t>
      </w:r>
      <w:r>
        <w:rPr>
          <w:rStyle w:val="VerbatimChar"/>
        </w:rPr>
        <w:t xml:space="preserve">SELECT MIN(col), MAX(col) FROM 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Basic aggregation by category.</w:t>
      </w:r>
      <w:r>
        <w:t xml:space="preserve"> </w:t>
      </w:r>
      <w:r>
        <w:rPr>
          <w:rStyle w:val="VerbatimChar"/>
        </w:rPr>
        <w:t xml:space="preserve">SELECT category, SUM(sales) FROM t GROUP BY category</w:t>
      </w:r>
      <w:r>
        <w:t xml:space="preserve">.</w:t>
      </w:r>
    </w:p>
    <w:bookmarkEnd w:id="83"/>
    <w:bookmarkStart w:id="84" w:name="intermediate-sql-16-35"/>
    <w:p>
      <w:pPr>
        <w:pStyle w:val="Heading2"/>
      </w:pPr>
      <w:r>
        <w:t xml:space="preserve">Intermediate SQL (16-35)</w:t>
      </w:r>
    </w:p>
    <w:p>
      <w:pPr>
        <w:numPr>
          <w:ilvl w:val="0"/>
          <w:numId w:val="1012"/>
        </w:numPr>
        <w:pStyle w:val="Compact"/>
      </w:pPr>
      <w:r>
        <w:t xml:space="preserve">Join two tables on a key.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LEFT JOIN and explain unmatched rows. See Part 4.</w:t>
      </w:r>
    </w:p>
    <w:p>
      <w:pPr>
        <w:numPr>
          <w:ilvl w:val="0"/>
          <w:numId w:val="1012"/>
        </w:numPr>
        <w:pStyle w:val="Compact"/>
      </w:pPr>
      <w:r>
        <w:t xml:space="preserve">Multiple joins across 3+ tables.</w:t>
      </w:r>
    </w:p>
    <w:p>
      <w:pPr>
        <w:numPr>
          <w:ilvl w:val="0"/>
          <w:numId w:val="1012"/>
        </w:numPr>
        <w:pStyle w:val="Compact"/>
      </w:pPr>
      <w:r>
        <w:t xml:space="preserve">GROUP BY with HAVING for a threshold filter.</w:t>
      </w:r>
    </w:p>
    <w:p>
      <w:pPr>
        <w:numPr>
          <w:ilvl w:val="0"/>
          <w:numId w:val="1012"/>
        </w:numPr>
        <w:pStyle w:val="Compact"/>
      </w:pPr>
      <w:r>
        <w:t xml:space="preserve">Subquery in WHERE clause.</w:t>
      </w:r>
    </w:p>
    <w:p>
      <w:pPr>
        <w:numPr>
          <w:ilvl w:val="0"/>
          <w:numId w:val="1012"/>
        </w:numPr>
        <w:pStyle w:val="Compact"/>
      </w:pPr>
      <w:r>
        <w:t xml:space="preserve">Subquery in SELECT (scalar subquery) for a per-row comparison.</w:t>
      </w:r>
    </w:p>
    <w:p>
      <w:pPr>
        <w:numPr>
          <w:ilvl w:val="0"/>
          <w:numId w:val="1012"/>
        </w:numPr>
        <w:pStyle w:val="Compact"/>
      </w:pPr>
      <w:r>
        <w:t xml:space="preserve">CASE WHEN for bucketing values.</w:t>
      </w:r>
    </w:p>
    <w:p>
      <w:pPr>
        <w:numPr>
          <w:ilvl w:val="0"/>
          <w:numId w:val="1012"/>
        </w:numPr>
        <w:pStyle w:val="Compact"/>
      </w:pPr>
      <w:r>
        <w:t xml:space="preserve">COALESCE to handle missing values in a report.</w:t>
      </w:r>
    </w:p>
    <w:p>
      <w:pPr>
        <w:numPr>
          <w:ilvl w:val="0"/>
          <w:numId w:val="1012"/>
        </w:numPr>
        <w:pStyle w:val="Compact"/>
      </w:pPr>
      <w:r>
        <w:t xml:space="preserve">Self-join to compare rows within the same table (e.g., employee vs manager).</w:t>
      </w:r>
    </w:p>
    <w:p>
      <w:pPr>
        <w:numPr>
          <w:ilvl w:val="0"/>
          <w:numId w:val="1012"/>
        </w:numPr>
        <w:pStyle w:val="Compact"/>
      </w:pPr>
      <w:r>
        <w:t xml:space="preserve">UNION ALL to combine two similar result sets.</w:t>
      </w:r>
    </w:p>
    <w:p>
      <w:pPr>
        <w:numPr>
          <w:ilvl w:val="0"/>
          <w:numId w:val="1012"/>
        </w:numPr>
        <w:pStyle w:val="Compact"/>
      </w:pPr>
      <w:r>
        <w:t xml:space="preserve">Basic window function -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for row numbering.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RANK()</w:t>
      </w:r>
      <w:r>
        <w:t xml:space="preserve"> </w:t>
      </w:r>
      <w:r>
        <w:t xml:space="preserve">for a leaderboard.</w:t>
      </w:r>
    </w:p>
    <w:p>
      <w:pPr>
        <w:numPr>
          <w:ilvl w:val="0"/>
          <w:numId w:val="1012"/>
        </w:numPr>
        <w:pStyle w:val="Compact"/>
      </w:pPr>
      <w:r>
        <w:t xml:space="preserve">Date filtering for</w:t>
      </w:r>
      <w:r>
        <w:t xml:space="preserve"> </w:t>
      </w:r>
      <w:r>
        <w:t xml:space="preserve">“</w:t>
      </w:r>
      <w:r>
        <w:t xml:space="preserve">this month</w:t>
      </w:r>
      <w:r>
        <w:t xml:space="preserve">”</w:t>
      </w:r>
      <w:r>
        <w:t xml:space="preserve">/</w:t>
      </w:r>
      <w:r>
        <w:t xml:space="preserve">“</w:t>
      </w:r>
      <w:r>
        <w:t xml:space="preserve">last 7 days.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String functions to clean data (</w:t>
      </w:r>
      <w:r>
        <w:rPr>
          <w:rStyle w:val="VerbatimChar"/>
        </w:rPr>
        <w:t xml:space="preserve">TRIM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Basic CTE to break a query into named steps.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EXISTS</w:t>
      </w:r>
      <w:r>
        <w:t xml:space="preserve"> </w:t>
      </w:r>
      <w:r>
        <w:t xml:space="preserve">to check related-record presence.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for absence checks (and the NULL trap, Part 14 #8).</w:t>
      </w:r>
    </w:p>
    <w:p>
      <w:pPr>
        <w:numPr>
          <w:ilvl w:val="0"/>
          <w:numId w:val="1012"/>
        </w:numPr>
        <w:pStyle w:val="Compact"/>
      </w:pPr>
      <w:r>
        <w:t xml:space="preserve">Pivoting data with conditional aggregation (Part 17).</w:t>
      </w:r>
    </w:p>
    <w:p>
      <w:pPr>
        <w:numPr>
          <w:ilvl w:val="0"/>
          <w:numId w:val="1012"/>
        </w:numPr>
        <w:pStyle w:val="Compact"/>
      </w:pPr>
      <w:r>
        <w:t xml:space="preserve">Computing a percentage of total within a query.</w:t>
      </w:r>
    </w:p>
    <w:p>
      <w:pPr>
        <w:numPr>
          <w:ilvl w:val="0"/>
          <w:numId w:val="1012"/>
        </w:numPr>
        <w:pStyle w:val="Compact"/>
      </w:pPr>
      <w:r>
        <w:t xml:space="preserve">Handling duplicate rows in a report with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/</w:t>
      </w:r>
      <w:r>
        <w:rPr>
          <w:rStyle w:val="VerbatimChar"/>
        </w:rPr>
        <w:t xml:space="preserve">ROW_NUMBER</w:t>
      </w:r>
      <w:r>
        <w:t xml:space="preserve">.</w:t>
      </w:r>
    </w:p>
    <w:bookmarkEnd w:id="84"/>
    <w:bookmarkStart w:id="85" w:name="advanced-sql-36-50"/>
    <w:p>
      <w:pPr>
        <w:pStyle w:val="Heading2"/>
      </w:pPr>
      <w:r>
        <w:t xml:space="preserve">Advanced SQL (36-50)</w:t>
      </w:r>
    </w:p>
    <w:p>
      <w:pPr>
        <w:numPr>
          <w:ilvl w:val="0"/>
          <w:numId w:val="1013"/>
        </w:numPr>
        <w:pStyle w:val="Compact"/>
      </w:pPr>
      <w:r>
        <w:t xml:space="preserve">Recursive CTE for a hierarchy.</w:t>
      </w:r>
    </w:p>
    <w:p>
      <w:pPr>
        <w:numPr>
          <w:ilvl w:val="0"/>
          <w:numId w:val="1013"/>
        </w:numPr>
        <w:pStyle w:val="Compact"/>
      </w:pPr>
      <w:r>
        <w:t xml:space="preserve">Running total with a window function.</w:t>
      </w:r>
    </w:p>
    <w:p>
      <w:pPr>
        <w:numPr>
          <w:ilvl w:val="0"/>
          <w:numId w:val="1013"/>
        </w:numPr>
        <w:pStyle w:val="Compact"/>
      </w:pPr>
      <w:r>
        <w:t xml:space="preserve">Month-over-month growth calculation.</w:t>
      </w:r>
    </w:p>
    <w:p>
      <w:pPr>
        <w:numPr>
          <w:ilvl w:val="0"/>
          <w:numId w:val="1013"/>
        </w:numPr>
        <w:pStyle w:val="Compact"/>
      </w:pPr>
      <w:r>
        <w:t xml:space="preserve">Top-N per group.</w:t>
      </w:r>
    </w:p>
    <w:p>
      <w:pPr>
        <w:numPr>
          <w:ilvl w:val="0"/>
          <w:numId w:val="1013"/>
        </w:numPr>
        <w:pStyle w:val="Compact"/>
      </w:pPr>
      <w:r>
        <w:t xml:space="preserve">Gaps and islands for a streak metric.</w:t>
      </w:r>
    </w:p>
    <w:p>
      <w:pPr>
        <w:numPr>
          <w:ilvl w:val="0"/>
          <w:numId w:val="1013"/>
        </w:numPr>
        <w:pStyle w:val="Compact"/>
      </w:pPr>
      <w:r>
        <w:t xml:space="preserve">Multiple CTEs feeding into a final aggregation.</w:t>
      </w:r>
    </w:p>
    <w:p>
      <w:pPr>
        <w:numPr>
          <w:ilvl w:val="0"/>
          <w:numId w:val="1013"/>
        </w:numPr>
        <w:pStyle w:val="Compact"/>
      </w:pPr>
      <w:r>
        <w:t xml:space="preserve">Dynamic pivot via conditional aggregation across many categories.</w:t>
      </w:r>
    </w:p>
    <w:p>
      <w:pPr>
        <w:numPr>
          <w:ilvl w:val="0"/>
          <w:numId w:val="1013"/>
        </w:numPr>
        <w:pStyle w:val="Compact"/>
      </w:pPr>
      <w:r>
        <w:t xml:space="preserve">Combining window functions and CTEs for a cohort table.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LATERAL</w:t>
      </w:r>
      <w:r>
        <w:t xml:space="preserve">/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most recent record per group.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Query optimization: identifying an unnecessary subquery.</w:t>
      </w:r>
    </w:p>
    <w:p>
      <w:pPr>
        <w:numPr>
          <w:ilvl w:val="0"/>
          <w:numId w:val="1013"/>
        </w:numPr>
        <w:pStyle w:val="Compact"/>
      </w:pPr>
      <w:r>
        <w:t xml:space="preserve">Reading a basic execution plan to spot a full table scan.</w:t>
      </w:r>
    </w:p>
    <w:p>
      <w:pPr>
        <w:numPr>
          <w:ilvl w:val="0"/>
          <w:numId w:val="1013"/>
        </w:numPr>
        <w:pStyle w:val="Compact"/>
      </w:pPr>
      <w:r>
        <w:t xml:space="preserve">Writing a query that is safe against NULL keys in a join.</w:t>
      </w:r>
    </w:p>
    <w:p>
      <w:pPr>
        <w:numPr>
          <w:ilvl w:val="0"/>
          <w:numId w:val="1013"/>
        </w:numPr>
        <w:pStyle w:val="Compact"/>
      </w:pPr>
      <w:r>
        <w:t xml:space="preserve">Deduplicating a staging table before loading into a warehouse.</w:t>
      </w:r>
    </w:p>
    <w:p>
      <w:pPr>
        <w:numPr>
          <w:ilvl w:val="0"/>
          <w:numId w:val="1013"/>
        </w:numPr>
        <w:pStyle w:val="Compact"/>
      </w:pPr>
      <w:r>
        <w:t xml:space="preserve">Handling a slowly changing dimension join correctly (point-in-time).</w:t>
      </w:r>
    </w:p>
    <w:p>
      <w:pPr>
        <w:numPr>
          <w:ilvl w:val="0"/>
          <w:numId w:val="1013"/>
        </w:numPr>
        <w:pStyle w:val="Compact"/>
      </w:pPr>
      <w:r>
        <w:t xml:space="preserve">Explaining why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is discouraged in production dashboards.</w:t>
      </w:r>
    </w:p>
    <w:bookmarkEnd w:id="85"/>
    <w:bookmarkStart w:id="86" w:name="business-analytics-51-65"/>
    <w:p>
      <w:pPr>
        <w:pStyle w:val="Heading2"/>
      </w:pPr>
      <w:r>
        <w:t xml:space="preserve">Business Analytics (51-65)</w:t>
      </w:r>
    </w:p>
    <w:p>
      <w:pPr>
        <w:numPr>
          <w:ilvl w:val="0"/>
          <w:numId w:val="1014"/>
        </w:numPr>
        <w:pStyle w:val="Compact"/>
      </w:pPr>
      <w:r>
        <w:t xml:space="preserve">Total revenue by month.</w:t>
      </w:r>
    </w:p>
    <w:p>
      <w:pPr>
        <w:numPr>
          <w:ilvl w:val="0"/>
          <w:numId w:val="1014"/>
        </w:numPr>
        <w:pStyle w:val="Compact"/>
      </w:pPr>
      <w:r>
        <w:t xml:space="preserve">Revenue growth month-over-month.</w:t>
      </w:r>
    </w:p>
    <w:p>
      <w:pPr>
        <w:numPr>
          <w:ilvl w:val="0"/>
          <w:numId w:val="1014"/>
        </w:numPr>
        <w:pStyle w:val="Compact"/>
      </w:pPr>
      <w:r>
        <w:t xml:space="preserve">Top 10 customers by revenue.</w:t>
      </w:r>
    </w:p>
    <w:p>
      <w:pPr>
        <w:numPr>
          <w:ilvl w:val="0"/>
          <w:numId w:val="1014"/>
        </w:numPr>
        <w:pStyle w:val="Compact"/>
      </w:pPr>
      <w:r>
        <w:t xml:space="preserve">Revenue by product category.</w:t>
      </w:r>
    </w:p>
    <w:p>
      <w:pPr>
        <w:numPr>
          <w:ilvl w:val="0"/>
          <w:numId w:val="1014"/>
        </w:numPr>
        <w:pStyle w:val="Compact"/>
      </w:pPr>
      <w:r>
        <w:t xml:space="preserve">Regional performance comparison.</w:t>
      </w:r>
    </w:p>
    <w:p>
      <w:pPr>
        <w:numPr>
          <w:ilvl w:val="0"/>
          <w:numId w:val="1014"/>
        </w:numPr>
        <w:pStyle w:val="Compact"/>
      </w:pPr>
      <w:r>
        <w:t xml:space="preserve">Year-over-year comparison for the same quarter.</w:t>
      </w:r>
    </w:p>
    <w:p>
      <w:pPr>
        <w:numPr>
          <w:ilvl w:val="0"/>
          <w:numId w:val="1014"/>
        </w:numPr>
        <w:pStyle w:val="Compact"/>
      </w:pPr>
      <w:r>
        <w:t xml:space="preserve">Percentage contribution of each product line to total revenue.</w:t>
      </w:r>
    </w:p>
    <w:p>
      <w:pPr>
        <w:numPr>
          <w:ilvl w:val="0"/>
          <w:numId w:val="1014"/>
        </w:numPr>
        <w:pStyle w:val="Compact"/>
      </w:pPr>
      <w:r>
        <w:t xml:space="preserve">Identifying underperforming regions.</w:t>
      </w:r>
    </w:p>
    <w:p>
      <w:pPr>
        <w:numPr>
          <w:ilvl w:val="0"/>
          <w:numId w:val="1014"/>
        </w:numPr>
        <w:pStyle w:val="Compact"/>
      </w:pPr>
      <w:r>
        <w:t xml:space="preserve">Comparing actual vs target/budget (if a targets table exists).</w:t>
      </w:r>
    </w:p>
    <w:p>
      <w:pPr>
        <w:numPr>
          <w:ilvl w:val="0"/>
          <w:numId w:val="1014"/>
        </w:numPr>
        <w:pStyle w:val="Compact"/>
      </w:pPr>
      <w:r>
        <w:t xml:space="preserve">Seasonal trend identification (grouping by month across years).</w:t>
      </w:r>
    </w:p>
    <w:p>
      <w:pPr>
        <w:numPr>
          <w:ilvl w:val="0"/>
          <w:numId w:val="1014"/>
        </w:numPr>
        <w:pStyle w:val="Compact"/>
      </w:pPr>
      <w:r>
        <w:t xml:space="preserve">New vs returning customer revenue split.</w:t>
      </w:r>
    </w:p>
    <w:p>
      <w:pPr>
        <w:numPr>
          <w:ilvl w:val="0"/>
          <w:numId w:val="1014"/>
        </w:numPr>
        <w:pStyle w:val="Compact"/>
      </w:pPr>
      <w:r>
        <w:t xml:space="preserve">Average basket size trend over time.</w:t>
      </w:r>
    </w:p>
    <w:p>
      <w:pPr>
        <w:numPr>
          <w:ilvl w:val="0"/>
          <w:numId w:val="1014"/>
        </w:numPr>
        <w:pStyle w:val="Compact"/>
      </w:pPr>
      <w:r>
        <w:t xml:space="preserve">Revenue concentration (what % of revenue comes from top 20% of customers - Pareto).</w:t>
      </w:r>
    </w:p>
    <w:p>
      <w:pPr>
        <w:numPr>
          <w:ilvl w:val="0"/>
          <w:numId w:val="1014"/>
        </w:numPr>
        <w:pStyle w:val="Compact"/>
      </w:pPr>
      <w:r>
        <w:t xml:space="preserve">Cross-sell analysis (products frequently bought together, via self-join on order_items).</w:t>
      </w:r>
    </w:p>
    <w:p>
      <w:pPr>
        <w:numPr>
          <w:ilvl w:val="0"/>
          <w:numId w:val="1014"/>
        </w:numPr>
        <w:pStyle w:val="Compact"/>
      </w:pPr>
      <w:r>
        <w:t xml:space="preserve">Discount impact analysis (revenue with vs without discounts applied).</w:t>
      </w:r>
    </w:p>
    <w:bookmarkEnd w:id="86"/>
    <w:bookmarkStart w:id="87" w:name="dashboard-datasets-66-75"/>
    <w:p>
      <w:pPr>
        <w:pStyle w:val="Heading2"/>
      </w:pPr>
      <w:r>
        <w:t xml:space="preserve">Dashboard Datasets (66-75)</w:t>
      </w:r>
    </w:p>
    <w:p>
      <w:pPr>
        <w:numPr>
          <w:ilvl w:val="0"/>
          <w:numId w:val="1015"/>
        </w:numPr>
        <w:pStyle w:val="Compact"/>
      </w:pPr>
      <w:r>
        <w:t xml:space="preserve">Build a daily KPI summary table for a BI tool to read from.</w:t>
      </w:r>
    </w:p>
    <w:p>
      <w:pPr>
        <w:numPr>
          <w:ilvl w:val="0"/>
          <w:numId w:val="1015"/>
        </w:numPr>
        <w:pStyle w:val="Compact"/>
      </w:pPr>
      <w:r>
        <w:t xml:space="preserve">Design a query that pre-aggregates data to avoid a dashboard timing out.</w:t>
      </w:r>
    </w:p>
    <w:p>
      <w:pPr>
        <w:numPr>
          <w:ilvl w:val="0"/>
          <w:numId w:val="1015"/>
        </w:numPr>
        <w:pStyle w:val="Compact"/>
      </w:pPr>
      <w:r>
        <w:t xml:space="preserve">Handle a dashboard filter parameter safely (parameterized query).</w:t>
      </w:r>
    </w:p>
    <w:p>
      <w:pPr>
        <w:numPr>
          <w:ilvl w:val="0"/>
          <w:numId w:val="1015"/>
        </w:numPr>
        <w:pStyle w:val="Compact"/>
      </w:pPr>
      <w:r>
        <w:t xml:space="preserve">Build a rolling 7/30/90-day metric for a trend chart.</w:t>
      </w:r>
    </w:p>
    <w:p>
      <w:pPr>
        <w:numPr>
          <w:ilvl w:val="0"/>
          <w:numId w:val="1015"/>
        </w:numPr>
        <w:pStyle w:val="Compact"/>
      </w:pPr>
      <w:r>
        <w:t xml:space="preserve">Structure a query for a dashboard drill-down (summary level -&gt; detail level).</w:t>
      </w:r>
    </w:p>
    <w:p>
      <w:pPr>
        <w:numPr>
          <w:ilvl w:val="0"/>
          <w:numId w:val="1015"/>
        </w:numPr>
        <w:pStyle w:val="Compact"/>
      </w:pPr>
      <w:r>
        <w:t xml:space="preserve">Avoid duplicate rows feeding into a chart due to a fan-out join.</w:t>
      </w:r>
    </w:p>
    <w:p>
      <w:pPr>
        <w:numPr>
          <w:ilvl w:val="0"/>
          <w:numId w:val="1015"/>
        </w:numPr>
        <w:pStyle w:val="Compact"/>
      </w:pPr>
      <w:r>
        <w:t xml:space="preserve">Build a comparison table (this period vs last period) in one query.</w:t>
      </w:r>
    </w:p>
    <w:p>
      <w:pPr>
        <w:numPr>
          <w:ilvl w:val="0"/>
          <w:numId w:val="1015"/>
        </w:numPr>
        <w:pStyle w:val="Compact"/>
      </w:pPr>
      <w:r>
        <w:t xml:space="preserve">Handle time zone conversion consistently for a global dashboard.</w:t>
      </w:r>
    </w:p>
    <w:p>
      <w:pPr>
        <w:numPr>
          <w:ilvl w:val="0"/>
          <w:numId w:val="1015"/>
        </w:numPr>
        <w:pStyle w:val="Compact"/>
      </w:pPr>
      <w:r>
        <w:t xml:space="preserve">Design a</w:t>
      </w:r>
      <w:r>
        <w:t xml:space="preserve"> </w:t>
      </w:r>
      <w:r>
        <w:t xml:space="preserve">“</w:t>
      </w:r>
      <w:r>
        <w:t xml:space="preserve">last refreshed</w:t>
      </w:r>
      <w:r>
        <w:t xml:space="preserve">”</w:t>
      </w:r>
      <w:r>
        <w:t xml:space="preserve"> </w:t>
      </w:r>
      <w:r>
        <w:t xml:space="preserve">indicator using</w:t>
      </w:r>
      <w:r>
        <w:t xml:space="preserve"> </w:t>
      </w:r>
      <w:r>
        <w:rPr>
          <w:rStyle w:val="VerbatimChar"/>
        </w:rPr>
        <w:t xml:space="preserve">MAX(loaded_at)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Optimize a dashboard query with a materialized/pre-aggregated table.</w:t>
      </w:r>
    </w:p>
    <w:bookmarkEnd w:id="87"/>
    <w:bookmarkStart w:id="88" w:name="data-cleaning-76-85"/>
    <w:p>
      <w:pPr>
        <w:pStyle w:val="Heading2"/>
      </w:pPr>
      <w:r>
        <w:t xml:space="preserve">Data Cleaning (76-85)</w:t>
      </w:r>
    </w:p>
    <w:p>
      <w:pPr>
        <w:numPr>
          <w:ilvl w:val="0"/>
          <w:numId w:val="1016"/>
        </w:numPr>
        <w:pStyle w:val="Compact"/>
      </w:pPr>
      <w:r>
        <w:t xml:space="preserve">Identify and remove exact duplicate rows.</w:t>
      </w:r>
    </w:p>
    <w:p>
      <w:pPr>
        <w:numPr>
          <w:ilvl w:val="0"/>
          <w:numId w:val="1016"/>
        </w:numPr>
        <w:pStyle w:val="Compact"/>
      </w:pPr>
      <w:r>
        <w:t xml:space="preserve">Standardize inconsistent text casing/whitespace.</w:t>
      </w:r>
    </w:p>
    <w:p>
      <w:pPr>
        <w:numPr>
          <w:ilvl w:val="0"/>
          <w:numId w:val="1016"/>
        </w:numPr>
        <w:pStyle w:val="Compact"/>
      </w:pPr>
      <w:r>
        <w:t xml:space="preserve">Identify and handle outliers in a numeric column.</w:t>
      </w:r>
    </w:p>
    <w:p>
      <w:pPr>
        <w:numPr>
          <w:ilvl w:val="0"/>
          <w:numId w:val="1016"/>
        </w:numPr>
        <w:pStyle w:val="Compact"/>
      </w:pPr>
      <w:r>
        <w:t xml:space="preserve">Fill or flag missing values appropriately (don’t silently zero-fill revenue).</w:t>
      </w:r>
    </w:p>
    <w:p>
      <w:pPr>
        <w:numPr>
          <w:ilvl w:val="0"/>
          <w:numId w:val="1016"/>
        </w:numPr>
        <w:pStyle w:val="Compact"/>
      </w:pPr>
      <w:r>
        <w:t xml:space="preserve">Validate referential integrity (orphaned foreign keys).</w:t>
      </w:r>
    </w:p>
    <w:p>
      <w:pPr>
        <w:numPr>
          <w:ilvl w:val="0"/>
          <w:numId w:val="1016"/>
        </w:numPr>
        <w:pStyle w:val="Compact"/>
      </w:pPr>
      <w:r>
        <w:t xml:space="preserve">Detect and correct inconsistent date formats.</w:t>
      </w:r>
    </w:p>
    <w:p>
      <w:pPr>
        <w:numPr>
          <w:ilvl w:val="0"/>
          <w:numId w:val="1016"/>
        </w:numPr>
        <w:pStyle w:val="Compact"/>
      </w:pPr>
      <w:r>
        <w:t xml:space="preserve">Identify duplicate customers by fuzzy matching on name+email.</w:t>
      </w:r>
    </w:p>
    <w:p>
      <w:pPr>
        <w:numPr>
          <w:ilvl w:val="0"/>
          <w:numId w:val="1016"/>
        </w:numPr>
        <w:pStyle w:val="Compact"/>
      </w:pPr>
      <w:r>
        <w:t xml:space="preserve">Validate that percentages/rates fall within expected bounds (0-100%).</w:t>
      </w:r>
    </w:p>
    <w:p>
      <w:pPr>
        <w:numPr>
          <w:ilvl w:val="0"/>
          <w:numId w:val="1016"/>
        </w:numPr>
        <w:pStyle w:val="Compact"/>
      </w:pPr>
      <w:r>
        <w:t xml:space="preserve">Cross-check two data sources for reconciliation differences.</w:t>
      </w:r>
    </w:p>
    <w:p>
      <w:pPr>
        <w:numPr>
          <w:ilvl w:val="0"/>
          <w:numId w:val="1016"/>
        </w:numPr>
        <w:pStyle w:val="Compact"/>
      </w:pPr>
      <w:r>
        <w:t xml:space="preserve">Flag records that violate business rules (e.g., negative price).</w:t>
      </w:r>
    </w:p>
    <w:bookmarkEnd w:id="88"/>
    <w:bookmarkStart w:id="89" w:name="kpi-calculations-86-90"/>
    <w:p>
      <w:pPr>
        <w:pStyle w:val="Heading2"/>
      </w:pPr>
      <w:r>
        <w:t xml:space="preserve">KPI Calculations (86-90)</w:t>
      </w:r>
    </w:p>
    <w:p>
      <w:pPr>
        <w:pStyle w:val="FirstParagraph"/>
      </w:pPr>
      <w:r>
        <w:t xml:space="preserve">86-90. Compute AOV, CLV, conversion rate, churn rate, retention rate (see Part 18 for full definitions and SQL).</w:t>
      </w:r>
    </w:p>
    <w:bookmarkEnd w:id="89"/>
    <w:bookmarkStart w:id="90" w:name="customer-analytics-91-95"/>
    <w:p>
      <w:pPr>
        <w:pStyle w:val="Heading2"/>
      </w:pPr>
      <w:r>
        <w:t xml:space="preserve">Customer Analytics (91-95)</w:t>
      </w:r>
    </w:p>
    <w:p>
      <w:pPr>
        <w:numPr>
          <w:ilvl w:val="0"/>
          <w:numId w:val="1017"/>
        </w:numPr>
        <w:pStyle w:val="Compact"/>
      </w:pPr>
      <w:r>
        <w:t xml:space="preserve">Customer segmentation by RFM (Recency, Frequency, Monetary).</w:t>
      </w:r>
    </w:p>
    <w:p>
      <w:pPr>
        <w:numPr>
          <w:ilvl w:val="0"/>
          <w:numId w:val="1017"/>
        </w:numPr>
        <w:pStyle w:val="Compact"/>
      </w:pPr>
      <w:r>
        <w:t xml:space="preserve">Cohort revenue analysis by signup month.</w:t>
      </w:r>
    </w:p>
    <w:p>
      <w:pPr>
        <w:numPr>
          <w:ilvl w:val="0"/>
          <w:numId w:val="1017"/>
        </w:numPr>
        <w:pStyle w:val="Compact"/>
      </w:pPr>
      <w:r>
        <w:t xml:space="preserve">Customer churn flag (no order in 90+ days).</w:t>
      </w:r>
    </w:p>
    <w:p>
      <w:pPr>
        <w:numPr>
          <w:ilvl w:val="0"/>
          <w:numId w:val="1017"/>
        </w:numPr>
        <w:pStyle w:val="Compact"/>
      </w:pPr>
      <w:r>
        <w:t xml:space="preserve">Repeat purchase rate.</w:t>
      </w:r>
    </w:p>
    <w:p>
      <w:pPr>
        <w:numPr>
          <w:ilvl w:val="0"/>
          <w:numId w:val="1017"/>
        </w:numPr>
        <w:pStyle w:val="Compact"/>
      </w:pPr>
      <w:r>
        <w:t xml:space="preserve">Customer journey funnel (signup -&gt; first order -&gt; repeat order).</w:t>
      </w:r>
    </w:p>
    <w:bookmarkEnd w:id="90"/>
    <w:bookmarkStart w:id="91" w:name="X249530c21ef040bcdf18607a82700f3ee6c4fc5"/>
    <w:p>
      <w:pPr>
        <w:pStyle w:val="Heading2"/>
      </w:pPr>
      <w:r>
        <w:t xml:space="preserve">Sales / Marketing / Financial Analytics (96-100)</w:t>
      </w:r>
    </w:p>
    <w:p>
      <w:pPr>
        <w:numPr>
          <w:ilvl w:val="0"/>
          <w:numId w:val="1018"/>
        </w:numPr>
        <w:pStyle w:val="Compact"/>
      </w:pPr>
      <w:r>
        <w:t xml:space="preserve">Sales rep performance ranking.</w:t>
      </w:r>
    </w:p>
    <w:p>
      <w:pPr>
        <w:numPr>
          <w:ilvl w:val="0"/>
          <w:numId w:val="1018"/>
        </w:numPr>
        <w:pStyle w:val="Compact"/>
      </w:pPr>
      <w:r>
        <w:t xml:space="preserve">Marketing campaign ROI (revenue attributed / campaign spend).</w:t>
      </w:r>
    </w:p>
    <w:p>
      <w:pPr>
        <w:numPr>
          <w:ilvl w:val="0"/>
          <w:numId w:val="1018"/>
        </w:numPr>
        <w:pStyle w:val="Compact"/>
      </w:pPr>
      <w:r>
        <w:t xml:space="preserve">Channel attribution (which acquisition channel drives the most revenue).</w:t>
      </w:r>
    </w:p>
    <w:p>
      <w:pPr>
        <w:numPr>
          <w:ilvl w:val="0"/>
          <w:numId w:val="1018"/>
        </w:numPr>
        <w:pStyle w:val="Compact"/>
      </w:pPr>
      <w:r>
        <w:t xml:space="preserve">Budget vs actual variance analysis.</w:t>
      </w:r>
    </w:p>
    <w:p>
      <w:pPr>
        <w:numPr>
          <w:ilvl w:val="0"/>
          <w:numId w:val="1018"/>
        </w:numPr>
        <w:pStyle w:val="Compact"/>
      </w:pPr>
      <w:r>
        <w:t xml:space="preserve">Cash flow summary from transaction-level data (inflows minus outflows by period).</w:t>
      </w:r>
    </w:p>
    <w:p>
      <w:pPr>
        <w:pStyle w:val="FirstParagraph"/>
      </w:pPr>
      <w:r>
        <w:rPr>
          <w:iCs/>
          <w:i/>
        </w:rPr>
        <w:t xml:space="preserve">Full worked SQL for the recurring patterns above (RFM, cohort, churn, funnel, running totals, MoM/YoY) appears in Parts 6-18 and the Pattern Library (Part 64) - in an interview, name the pattern you’re applying (e.g.,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a cohort analysis, so I’ll bucket by signup month and self-join across activity months</w:t>
      </w:r>
      <w:r>
        <w:rPr>
          <w:iCs/>
          <w:i/>
        </w:rPr>
        <w:t xml:space="preserve">”</w:t>
      </w:r>
      <w:r>
        <w:rPr>
          <w:iCs/>
          <w:i/>
        </w:rPr>
        <w:t xml:space="preserve">) before writing the query.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X373b31aed3d299363fb80cd8a264b5a1031f879"/>
    <w:p>
      <w:pPr>
        <w:pStyle w:val="Heading1"/>
      </w:pPr>
      <w:r>
        <w:t xml:space="preserve">Part 20: Data Scientist SQL Interview - 75 Questions</w:t>
      </w:r>
    </w:p>
    <w:bookmarkStart w:id="93" w:name="feature-engineering-1-15"/>
    <w:p>
      <w:pPr>
        <w:pStyle w:val="Heading2"/>
      </w:pPr>
      <w:r>
        <w:t xml:space="preserve">Feature Engineering (1-15)</w:t>
      </w:r>
    </w:p>
    <w:p>
      <w:pPr>
        <w:numPr>
          <w:ilvl w:val="0"/>
          <w:numId w:val="1019"/>
        </w:numPr>
        <w:pStyle w:val="Compact"/>
      </w:pPr>
      <w:r>
        <w:t xml:space="preserve">Build a recency feature (days since last purchase).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(order_date)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recency_days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customer_id;</w:t>
      </w:r>
    </w:p>
    <w:p>
      <w:pPr>
        <w:numPr>
          <w:ilvl w:val="0"/>
          <w:numId w:val="1020"/>
        </w:numPr>
        <w:pStyle w:val="Compact"/>
      </w:pPr>
      <w:r>
        <w:t xml:space="preserve">Build a frequency feature (order count in trailing 90 days).</w:t>
      </w:r>
    </w:p>
    <w:p>
      <w:pPr>
        <w:numPr>
          <w:ilvl w:val="0"/>
          <w:numId w:val="1020"/>
        </w:numPr>
        <w:pStyle w:val="Compact"/>
      </w:pPr>
      <w:r>
        <w:t xml:space="preserve">Build a monetary feature (total spend in trailing 12 months).</w:t>
      </w:r>
    </w:p>
    <w:p>
      <w:pPr>
        <w:numPr>
          <w:ilvl w:val="0"/>
          <w:numId w:val="1020"/>
        </w:numPr>
        <w:pStyle w:val="Compact"/>
      </w:pPr>
      <w:r>
        <w:t xml:space="preserve">Build a</w:t>
      </w:r>
      <w:r>
        <w:t xml:space="preserve"> </w:t>
      </w:r>
      <w:r>
        <w:t xml:space="preserve">“</w:t>
      </w:r>
      <w:r>
        <w:t xml:space="preserve">days since signup</w:t>
      </w:r>
      <w:r>
        <w:t xml:space="preserve">”</w:t>
      </w:r>
      <w:r>
        <w:t xml:space="preserve"> </w:t>
      </w:r>
      <w:r>
        <w:t xml:space="preserve">tenure feature.</w:t>
      </w:r>
    </w:p>
    <w:p>
      <w:pPr>
        <w:numPr>
          <w:ilvl w:val="0"/>
          <w:numId w:val="1020"/>
        </w:numPr>
        <w:pStyle w:val="Compact"/>
      </w:pPr>
      <w:r>
        <w:t xml:space="preserve">Build a rolling 7-day average feature for a time series.</w:t>
      </w:r>
    </w:p>
    <w:p>
      <w:pPr>
        <w:numPr>
          <w:ilvl w:val="0"/>
          <w:numId w:val="1020"/>
        </w:numPr>
        <w:pStyle w:val="Compact"/>
      </w:pPr>
      <w:r>
        <w:t xml:space="preserve">One-hot-encode a categorical column using conditional aggregation.</w:t>
      </w:r>
    </w:p>
    <w:p>
      <w:pPr>
        <w:numPr>
          <w:ilvl w:val="0"/>
          <w:numId w:val="1020"/>
        </w:numPr>
        <w:pStyle w:val="Compact"/>
      </w:pPr>
      <w:r>
        <w:t xml:space="preserve">Build a ratio feature (e.g., discount amount / order total).</w:t>
      </w:r>
    </w:p>
    <w:p>
      <w:pPr>
        <w:numPr>
          <w:ilvl w:val="0"/>
          <w:numId w:val="1020"/>
        </w:numPr>
        <w:pStyle w:val="Compact"/>
      </w:pPr>
      <w:r>
        <w:t xml:space="preserve">Build a lag feature (previous month’s value) using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Build a trend feature (slope of the last N points) - typically exported to Python/R for the regression itself, with SQL preparing the windowed input.</w:t>
      </w:r>
    </w:p>
    <w:p>
      <w:pPr>
        <w:numPr>
          <w:ilvl w:val="0"/>
          <w:numId w:val="1020"/>
        </w:numPr>
        <w:pStyle w:val="Compact"/>
      </w:pPr>
      <w:r>
        <w:t xml:space="preserve">Build an interaction feature (e.g., category x region average).</w:t>
      </w:r>
    </w:p>
    <w:p>
      <w:pPr>
        <w:numPr>
          <w:ilvl w:val="0"/>
          <w:numId w:val="1020"/>
        </w:numPr>
        <w:pStyle w:val="Compact"/>
      </w:pPr>
      <w:r>
        <w:t xml:space="preserve">Build a categorical frequency-encoding feature (how common is this category).</w:t>
      </w:r>
    </w:p>
    <w:p>
      <w:pPr>
        <w:numPr>
          <w:ilvl w:val="0"/>
          <w:numId w:val="1020"/>
        </w:numPr>
        <w:pStyle w:val="Compact"/>
      </w:pPr>
      <w:r>
        <w:t xml:space="preserve">Handle missing feature values without leaking information (impute using only training-period statistics).</w:t>
      </w:r>
    </w:p>
    <w:p>
      <w:pPr>
        <w:numPr>
          <w:ilvl w:val="0"/>
          <w:numId w:val="1020"/>
        </w:numPr>
        <w:pStyle w:val="Compact"/>
      </w:pPr>
      <w:r>
        <w:t xml:space="preserve">Build a</w:t>
      </w:r>
      <w:r>
        <w:t xml:space="preserve"> </w:t>
      </w:r>
      <w:r>
        <w:t xml:space="preserve">“</w:t>
      </w:r>
      <w:r>
        <w:t xml:space="preserve">time since last event of type X</w:t>
      </w:r>
      <w:r>
        <w:t xml:space="preserve">”</w:t>
      </w:r>
      <w:r>
        <w:t xml:space="preserve"> </w:t>
      </w:r>
      <w:r>
        <w:t xml:space="preserve">feature per user.</w:t>
      </w:r>
    </w:p>
    <w:p>
      <w:pPr>
        <w:numPr>
          <w:ilvl w:val="0"/>
          <w:numId w:val="1020"/>
        </w:numPr>
        <w:pStyle w:val="Compact"/>
      </w:pPr>
      <w:r>
        <w:t xml:space="preserve">Aggregate event-level data into session-level features.</w:t>
      </w:r>
    </w:p>
    <w:p>
      <w:pPr>
        <w:numPr>
          <w:ilvl w:val="0"/>
          <w:numId w:val="1020"/>
        </w:numPr>
        <w:pStyle w:val="Compact"/>
      </w:pPr>
      <w:r>
        <w:t xml:space="preserve">Build a target-encoded feature carefully to avoid leakage (encode using only prior/out-of-fold data).</w:t>
      </w:r>
    </w:p>
    <w:bookmarkEnd w:id="93"/>
    <w:bookmarkStart w:id="94" w:name="cohort-analysis-16-20"/>
    <w:p>
      <w:pPr>
        <w:pStyle w:val="Heading2"/>
      </w:pPr>
      <w:r>
        <w:t xml:space="preserve">Cohort Analysis (16-20)</w:t>
      </w:r>
    </w:p>
    <w:p>
      <w:pPr>
        <w:numPr>
          <w:ilvl w:val="0"/>
          <w:numId w:val="1021"/>
        </w:numPr>
        <w:pStyle w:val="Compact"/>
      </w:pPr>
      <w:r>
        <w:t xml:space="preserve">Build a signup-month cohort table.</w:t>
      </w:r>
    </w:p>
    <w:p>
      <w:pPr>
        <w:numPr>
          <w:ilvl w:val="0"/>
          <w:numId w:val="1021"/>
        </w:numPr>
        <w:pStyle w:val="Compact"/>
      </w:pPr>
      <w:r>
        <w:t xml:space="preserve">Compute cohort retention curves (Part 7 #10 pattern, extended across N months).</w:t>
      </w:r>
    </w:p>
    <w:p>
      <w:pPr>
        <w:numPr>
          <w:ilvl w:val="0"/>
          <w:numId w:val="1021"/>
        </w:numPr>
        <w:pStyle w:val="Compact"/>
      </w:pPr>
      <w:r>
        <w:t xml:space="preserve">Compute cohort revenue curves (cumulative revenue per cohort by month-since-signup).</w:t>
      </w:r>
    </w:p>
    <w:p>
      <w:pPr>
        <w:numPr>
          <w:ilvl w:val="0"/>
          <w:numId w:val="1021"/>
        </w:numPr>
        <w:pStyle w:val="Compact"/>
      </w:pPr>
      <w:r>
        <w:t xml:space="preserve">Compare retention curves across acquisition channels.</w:t>
      </w:r>
    </w:p>
    <w:p>
      <w:pPr>
        <w:numPr>
          <w:ilvl w:val="0"/>
          <w:numId w:val="1021"/>
        </w:numPr>
        <w:pStyle w:val="Compact"/>
      </w:pPr>
      <w:r>
        <w:t xml:space="preserve">Identify the cohort with the steepest early drop-off.</w:t>
      </w:r>
    </w:p>
    <w:bookmarkEnd w:id="94"/>
    <w:bookmarkStart w:id="95" w:name="customer-segmentation-21-27"/>
    <w:p>
      <w:pPr>
        <w:pStyle w:val="Heading2"/>
      </w:pPr>
      <w:r>
        <w:t xml:space="preserve">Customer Segmentation (21-27)</w:t>
      </w:r>
    </w:p>
    <w:p>
      <w:pPr>
        <w:numPr>
          <w:ilvl w:val="0"/>
          <w:numId w:val="1022"/>
        </w:numPr>
        <w:pStyle w:val="Compact"/>
      </w:pPr>
      <w:r>
        <w:t xml:space="preserve">RFM scoring with</w:t>
      </w:r>
      <w:r>
        <w:t xml:space="preserve"> </w:t>
      </w:r>
      <w:r>
        <w:rPr>
          <w:rStyle w:val="VerbatimChar"/>
        </w:rPr>
        <w:t xml:space="preserve">NTILE(5)</w:t>
      </w:r>
      <w:r>
        <w:t xml:space="preserve"> </w:t>
      </w:r>
      <w:r>
        <w:t xml:space="preserve">per dimension.</w:t>
      </w:r>
    </w:p>
    <w:p>
      <w:pPr>
        <w:numPr>
          <w:ilvl w:val="0"/>
          <w:numId w:val="1022"/>
        </w:numPr>
        <w:pStyle w:val="Compact"/>
      </w:pPr>
      <w:r>
        <w:t xml:space="preserve">K-means-ready feature table export (SQL prepares features; clustering happens downstream).</w:t>
      </w:r>
    </w:p>
    <w:p>
      <w:pPr>
        <w:numPr>
          <w:ilvl w:val="0"/>
          <w:numId w:val="1022"/>
        </w:numPr>
        <w:pStyle w:val="Compact"/>
      </w:pPr>
      <w:r>
        <w:t xml:space="preserve">Segment customers by product-category affinity.</w:t>
      </w:r>
    </w:p>
    <w:p>
      <w:pPr>
        <w:numPr>
          <w:ilvl w:val="0"/>
          <w:numId w:val="1022"/>
        </w:numPr>
        <w:pStyle w:val="Compact"/>
      </w:pPr>
      <w:r>
        <w:t xml:space="preserve">Segment customers by purchase frequency band.</w:t>
      </w:r>
    </w:p>
    <w:p>
      <w:pPr>
        <w:numPr>
          <w:ilvl w:val="0"/>
          <w:numId w:val="1022"/>
        </w:numPr>
        <w:pStyle w:val="Compact"/>
      </w:pPr>
      <w:r>
        <w:t xml:space="preserve">Identify</w:t>
      </w:r>
      <w:r>
        <w:t xml:space="preserve"> </w:t>
      </w:r>
      <w:r>
        <w:t xml:space="preserve">“</w:t>
      </w:r>
      <w:r>
        <w:t xml:space="preserve">at-risk</w:t>
      </w:r>
      <w:r>
        <w:t xml:space="preserve">”</w:t>
      </w:r>
      <w:r>
        <w:t xml:space="preserve"> </w:t>
      </w:r>
      <w:r>
        <w:t xml:space="preserve">customers (previously frequent, now inactive).</w:t>
      </w:r>
    </w:p>
    <w:p>
      <w:pPr>
        <w:numPr>
          <w:ilvl w:val="0"/>
          <w:numId w:val="1022"/>
        </w:numPr>
        <w:pStyle w:val="Compact"/>
      </w:pPr>
      <w:r>
        <w:t xml:space="preserve">Identify</w:t>
      </w:r>
      <w:r>
        <w:t xml:space="preserve"> </w:t>
      </w:r>
      <w:r>
        <w:t xml:space="preserve">“</w:t>
      </w:r>
      <w:r>
        <w:t xml:space="preserve">high-potential</w:t>
      </w:r>
      <w:r>
        <w:t xml:space="preserve">”</w:t>
      </w:r>
      <w:r>
        <w:t xml:space="preserve"> </w:t>
      </w:r>
      <w:r>
        <w:t xml:space="preserve">customers (rising frequency trend).</w:t>
      </w:r>
    </w:p>
    <w:p>
      <w:pPr>
        <w:numPr>
          <w:ilvl w:val="0"/>
          <w:numId w:val="1022"/>
        </w:numPr>
        <w:pStyle w:val="Compact"/>
      </w:pPr>
      <w:r>
        <w:t xml:space="preserve">Build a segment transition matrix (which segment did customers move to/from month over month).</w:t>
      </w:r>
    </w:p>
    <w:bookmarkEnd w:id="95"/>
    <w:bookmarkStart w:id="96" w:name="behavioral-data-28-35"/>
    <w:p>
      <w:pPr>
        <w:pStyle w:val="Heading2"/>
      </w:pPr>
      <w:r>
        <w:t xml:space="preserve">Behavioral Data (28-35)</w:t>
      </w:r>
    </w:p>
    <w:p>
      <w:pPr>
        <w:numPr>
          <w:ilvl w:val="0"/>
          <w:numId w:val="1023"/>
        </w:numPr>
        <w:pStyle w:val="Compact"/>
      </w:pPr>
      <w:r>
        <w:t xml:space="preserve">Sessionize raw event logs (group events into sessions using a 30-minute inactivity gap - a gaps-and-islands variant).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flagged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event_time,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event_time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(event_time)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minutes'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(event_time)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new_session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(new_session)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flagged;</w:t>
      </w:r>
    </w:p>
    <w:p>
      <w:pPr>
        <w:numPr>
          <w:ilvl w:val="0"/>
          <w:numId w:val="1024"/>
        </w:numPr>
        <w:pStyle w:val="Compact"/>
      </w:pPr>
      <w:r>
        <w:t xml:space="preserve">Compute session length and event count per session.</w:t>
      </w:r>
    </w:p>
    <w:p>
      <w:pPr>
        <w:numPr>
          <w:ilvl w:val="0"/>
          <w:numId w:val="1024"/>
        </w:numPr>
        <w:pStyle w:val="Compact"/>
      </w:pPr>
      <w:r>
        <w:t xml:space="preserve">Compute bounce rate (sessions with exactly one event).</w:t>
      </w:r>
    </w:p>
    <w:p>
      <w:pPr>
        <w:numPr>
          <w:ilvl w:val="0"/>
          <w:numId w:val="1024"/>
        </w:numPr>
        <w:pStyle w:val="Compact"/>
      </w:pPr>
      <w:r>
        <w:t xml:space="preserve">Build a funnel completion table (step 1 -&gt; step 2 -&gt; step 3 conversion per user).</w:t>
      </w:r>
    </w:p>
    <w:p>
      <w:pPr>
        <w:numPr>
          <w:ilvl w:val="0"/>
          <w:numId w:val="1024"/>
        </w:numPr>
        <w:pStyle w:val="Compact"/>
      </w:pPr>
      <w:r>
        <w:t xml:space="preserve">Identify power users (top decile by engagement).</w:t>
      </w:r>
    </w:p>
    <w:p>
      <w:pPr>
        <w:numPr>
          <w:ilvl w:val="0"/>
          <w:numId w:val="1024"/>
        </w:numPr>
        <w:pStyle w:val="Compact"/>
      </w:pPr>
      <w:r>
        <w:t xml:space="preserve">Compute average time between key actions (e.g., signup to first purchase).</w:t>
      </w:r>
    </w:p>
    <w:p>
      <w:pPr>
        <w:numPr>
          <w:ilvl w:val="0"/>
          <w:numId w:val="1024"/>
        </w:numPr>
        <w:pStyle w:val="Compact"/>
      </w:pPr>
      <w:r>
        <w:t xml:space="preserve">Detect behavioral anomalies (sudden spike in a user’s event volume).</w:t>
      </w:r>
    </w:p>
    <w:p>
      <w:pPr>
        <w:numPr>
          <w:ilvl w:val="0"/>
          <w:numId w:val="1024"/>
        </w:numPr>
        <w:pStyle w:val="Compact"/>
      </w:pPr>
      <w:r>
        <w:t xml:space="preserve">Build a</w:t>
      </w:r>
      <w:r>
        <w:t xml:space="preserve"> </w:t>
      </w:r>
      <w:r>
        <w:t xml:space="preserve">“</w:t>
      </w:r>
      <w:r>
        <w:t xml:space="preserve">next action prediction</w:t>
      </w:r>
      <w:r>
        <w:t xml:space="preserve">”</w:t>
      </w:r>
      <w:r>
        <w:t xml:space="preserve"> </w:t>
      </w:r>
      <w:r>
        <w:t xml:space="preserve">label from sequential event data.</w:t>
      </w:r>
    </w:p>
    <w:bookmarkEnd w:id="96"/>
    <w:bookmarkStart w:id="97" w:name="time-series-preparation-36-42"/>
    <w:p>
      <w:pPr>
        <w:pStyle w:val="Heading2"/>
      </w:pPr>
      <w:r>
        <w:t xml:space="preserve">Time-Series Preparation (36-42)</w:t>
      </w:r>
    </w:p>
    <w:p>
      <w:pPr>
        <w:numPr>
          <w:ilvl w:val="0"/>
          <w:numId w:val="1025"/>
        </w:numPr>
        <w:pStyle w:val="Compact"/>
      </w:pPr>
      <w:r>
        <w:t xml:space="preserve">Resample irregular event data into a fixed daily grain (using a generated date spine, Part 10.5).</w:t>
      </w:r>
    </w:p>
    <w:p>
      <w:pPr>
        <w:numPr>
          <w:ilvl w:val="0"/>
          <w:numId w:val="1025"/>
        </w:numPr>
        <w:pStyle w:val="Compact"/>
      </w:pPr>
      <w:r>
        <w:t xml:space="preserve">Forward-fill missing daily values for a metric using window functions.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LAST_VALUE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filled_value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metric_series;   </w:t>
      </w:r>
      <w:r>
        <w:rPr>
          <w:rStyle w:val="CommentTok"/>
        </w:rPr>
        <w:t xml:space="preserve">-- conceptual; true forward-fill often needs a recursive/procedural approach in pure SQL</w:t>
      </w:r>
    </w:p>
    <w:p>
      <w:pPr>
        <w:numPr>
          <w:ilvl w:val="0"/>
          <w:numId w:val="1026"/>
        </w:numPr>
        <w:pStyle w:val="Compact"/>
      </w:pPr>
      <w:r>
        <w:t xml:space="preserve">Build lag/lead features for a forecasting model’s training set.</w:t>
      </w:r>
    </w:p>
    <w:p>
      <w:pPr>
        <w:numPr>
          <w:ilvl w:val="0"/>
          <w:numId w:val="1026"/>
        </w:numPr>
        <w:pStyle w:val="Compact"/>
      </w:pPr>
      <w:r>
        <w:t xml:space="preserve">Compute a rolling standard deviation for anomaly-band construction.</w:t>
      </w:r>
    </w:p>
    <w:p>
      <w:pPr>
        <w:numPr>
          <w:ilvl w:val="0"/>
          <w:numId w:val="1026"/>
        </w:numPr>
        <w:pStyle w:val="Compact"/>
      </w:pPr>
      <w:r>
        <w:t xml:space="preserve">Align multiple time series to a common calendar grain before joining.</w:t>
      </w:r>
    </w:p>
    <w:p>
      <w:pPr>
        <w:numPr>
          <w:ilvl w:val="0"/>
          <w:numId w:val="1026"/>
        </w:numPr>
        <w:pStyle w:val="Compact"/>
      </w:pPr>
      <w:r>
        <w:t xml:space="preserve">Detect and label outlier days versus a rolling baseline.</w:t>
      </w:r>
    </w:p>
    <w:p>
      <w:pPr>
        <w:numPr>
          <w:ilvl w:val="0"/>
          <w:numId w:val="1026"/>
        </w:numPr>
        <w:pStyle w:val="Compact"/>
      </w:pPr>
      <w:r>
        <w:t xml:space="preserve">Aggregate sub-daily data to daily/weekly for a lower-frequency model.</w:t>
      </w:r>
    </w:p>
    <w:bookmarkEnd w:id="97"/>
    <w:bookmarkStart w:id="98" w:name="experiment-ab-testing-data-43-55"/>
    <w:p>
      <w:pPr>
        <w:pStyle w:val="Heading2"/>
      </w:pPr>
      <w:r>
        <w:t xml:space="preserve">Experiment / A/B Testing Data (43-55)</w:t>
      </w:r>
    </w:p>
    <w:p>
      <w:pPr>
        <w:numPr>
          <w:ilvl w:val="0"/>
          <w:numId w:val="1027"/>
        </w:numPr>
        <w:pStyle w:val="Compact"/>
      </w:pPr>
      <w:r>
        <w:t xml:space="preserve">Assign users to control/treatment counts and verify balance.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variant,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experiment_assignments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variant;</w:t>
      </w:r>
    </w:p>
    <w:p>
      <w:pPr>
        <w:numPr>
          <w:ilvl w:val="0"/>
          <w:numId w:val="1028"/>
        </w:numPr>
        <w:pStyle w:val="Compact"/>
      </w:pPr>
      <w:r>
        <w:t xml:space="preserve">Compute the primary metric (e.g., conversion rate) per variant.</w:t>
      </w:r>
    </w:p>
    <w:p>
      <w:pPr>
        <w:numPr>
          <w:ilvl w:val="0"/>
          <w:numId w:val="1028"/>
        </w:numPr>
        <w:pStyle w:val="Compact"/>
      </w:pPr>
      <w:r>
        <w:t xml:space="preserve">Check for sample ratio mismatch (SRM) - actual split vs expected split.</w:t>
      </w:r>
    </w:p>
    <w:p>
      <w:pPr>
        <w:numPr>
          <w:ilvl w:val="0"/>
          <w:numId w:val="1028"/>
        </w:numPr>
        <w:pStyle w:val="Compact"/>
      </w:pPr>
      <w:r>
        <w:t xml:space="preserve">Exclude users who saw multiple variants (contamination check).</w:t>
      </w:r>
    </w:p>
    <w:p>
      <w:pPr>
        <w:numPr>
          <w:ilvl w:val="0"/>
          <w:numId w:val="1028"/>
        </w:numPr>
        <w:pStyle w:val="Compact"/>
      </w:pPr>
      <w:r>
        <w:t xml:space="preserve">Compute metric variance per variant for a power/significance calculation (the statistical test itself typically runs outside SQL).</w:t>
      </w:r>
    </w:p>
    <w:p>
      <w:pPr>
        <w:numPr>
          <w:ilvl w:val="0"/>
          <w:numId w:val="1028"/>
        </w:numPr>
        <w:pStyle w:val="Compact"/>
      </w:pPr>
      <w:r>
        <w:t xml:space="preserve">Build a pre-experiment baseline comparison (were groups already different before exposure?).</w:t>
      </w:r>
    </w:p>
    <w:p>
      <w:pPr>
        <w:numPr>
          <w:ilvl w:val="0"/>
          <w:numId w:val="1028"/>
        </w:numPr>
        <w:pStyle w:val="Compact"/>
      </w:pPr>
      <w:r>
        <w:t xml:space="preserve">Segment experiment results by user attribute (e.g., new vs returning).</w:t>
      </w:r>
    </w:p>
    <w:p>
      <w:pPr>
        <w:numPr>
          <w:ilvl w:val="0"/>
          <w:numId w:val="1028"/>
        </w:numPr>
        <w:pStyle w:val="Compact"/>
      </w:pPr>
      <w:r>
        <w:t xml:space="preserve">Detect novelty effects by comparing early vs late experiment-window metrics.</w:t>
      </w:r>
    </w:p>
    <w:p>
      <w:pPr>
        <w:numPr>
          <w:ilvl w:val="0"/>
          <w:numId w:val="1028"/>
        </w:numPr>
        <w:pStyle w:val="Compact"/>
      </w:pPr>
      <w:r>
        <w:t xml:space="preserve">Compute guardrail metrics (e.g., page load time) alongside the primary metric.</w:t>
      </w:r>
    </w:p>
    <w:p>
      <w:pPr>
        <w:numPr>
          <w:ilvl w:val="0"/>
          <w:numId w:val="1028"/>
        </w:numPr>
        <w:pStyle w:val="Compact"/>
      </w:pPr>
      <w:r>
        <w:t xml:space="preserve">Handle users who enter the experiment mid-way (partial exposure).</w:t>
      </w:r>
    </w:p>
    <w:p>
      <w:pPr>
        <w:numPr>
          <w:ilvl w:val="0"/>
          <w:numId w:val="1028"/>
        </w:numPr>
        <w:pStyle w:val="Compact"/>
      </w:pPr>
      <w:r>
        <w:t xml:space="preserve">Build an experiment exposure log join that avoids double-counting repeated exposures.</w:t>
      </w:r>
    </w:p>
    <w:p>
      <w:pPr>
        <w:numPr>
          <w:ilvl w:val="0"/>
          <w:numId w:val="1028"/>
        </w:numPr>
        <w:pStyle w:val="Compact"/>
      </w:pPr>
      <w:r>
        <w:t xml:space="preserve">Compute a per-user metric before aggregating to variant-level (avoid Simpson’s-paradox-style errors from aggregating raw events directly).</w:t>
      </w:r>
    </w:p>
    <w:p>
      <w:pPr>
        <w:numPr>
          <w:ilvl w:val="0"/>
          <w:numId w:val="1028"/>
        </w:numPr>
        <w:pStyle w:val="Compact"/>
      </w:pPr>
      <w:r>
        <w:t xml:space="preserve">Flag experiments with insufficient sample size before drawing conclusions.</w:t>
      </w:r>
    </w:p>
    <w:bookmarkEnd w:id="98"/>
    <w:bookmarkStart w:id="99" w:name="X9bd3c577344d2764fad02d2587e158709b041b8"/>
    <w:p>
      <w:pPr>
        <w:pStyle w:val="Heading2"/>
      </w:pPr>
      <w:r>
        <w:t xml:space="preserve">ML Dataset Preparation, Leakage, Labels (56-75)</w:t>
      </w:r>
    </w:p>
    <w:p>
      <w:pPr>
        <w:numPr>
          <w:ilvl w:val="0"/>
          <w:numId w:val="1029"/>
        </w:numPr>
        <w:pStyle w:val="Compact"/>
      </w:pPr>
      <w:r>
        <w:t xml:space="preserve">Build a churn label with a clear observation window and prediction window separated in time.</w:t>
      </w:r>
    </w:p>
    <w:p>
      <w:pPr>
        <w:numPr>
          <w:ilvl w:val="0"/>
          <w:numId w:val="1029"/>
        </w:numPr>
        <w:pStyle w:val="Compact"/>
      </w:pPr>
      <w:r>
        <w:t xml:space="preserve">Avoid leakage: ensure no feature uses information from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label’s cutoff date.</w:t>
      </w:r>
    </w:p>
    <w:p>
      <w:pPr>
        <w:numPr>
          <w:ilvl w:val="0"/>
          <w:numId w:val="1029"/>
        </w:numPr>
        <w:pStyle w:val="Compact"/>
      </w:pPr>
      <w:r>
        <w:t xml:space="preserve">Build a fraud label from confirmed chargebacks with a suitable lag (labels often arrive weeks after the transaction).</w:t>
      </w:r>
    </w:p>
    <w:p>
      <w:pPr>
        <w:numPr>
          <w:ilvl w:val="0"/>
          <w:numId w:val="1029"/>
        </w:numPr>
        <w:pStyle w:val="Compact"/>
      </w:pPr>
      <w:r>
        <w:t xml:space="preserve">Point-in-time correct feature joins (feature value must reflect what was known</w:t>
      </w:r>
      <w:r>
        <w:t xml:space="preserve"> </w:t>
      </w:r>
      <w:r>
        <w:rPr>
          <w:iCs/>
          <w:i/>
        </w:rPr>
        <w:t xml:space="preserve">as of</w:t>
      </w:r>
      <w:r>
        <w:t xml:space="preserve"> </w:t>
      </w:r>
      <w:r>
        <w:t xml:space="preserve">the observation date, not today).</w:t>
      </w:r>
    </w:p>
    <w:p>
      <w:pPr>
        <w:numPr>
          <w:ilvl w:val="0"/>
          <w:numId w:val="1029"/>
        </w:numPr>
        <w:pStyle w:val="Compact"/>
      </w:pPr>
      <w:r>
        <w:t xml:space="preserve">Avoid target leakage from a feature that is itself derived from the label (e.g., using</w:t>
      </w:r>
      <w:r>
        <w:t xml:space="preserve"> </w:t>
      </w:r>
      <w:r>
        <w:t xml:space="preserve">“</w:t>
      </w:r>
      <w:r>
        <w:t xml:space="preserve">total refunds</w:t>
      </w:r>
      <w:r>
        <w:t xml:space="preserve">”</w:t>
      </w:r>
      <w:r>
        <w:t xml:space="preserve"> </w:t>
      </w:r>
      <w:r>
        <w:t xml:space="preserve">as a feature when predicting</w:t>
      </w:r>
      <w:r>
        <w:t xml:space="preserve"> </w:t>
      </w:r>
      <w:r>
        <w:t xml:space="preserve">“</w:t>
      </w:r>
      <w:r>
        <w:t xml:space="preserve">will refund</w:t>
      </w:r>
      <w:r>
        <w:t xml:space="preserve">”</w:t>
      </w:r>
      <w:r>
        <w:t xml:space="preserve">).</w:t>
      </w:r>
    </w:p>
    <w:p>
      <w:pPr>
        <w:numPr>
          <w:ilvl w:val="0"/>
          <w:numId w:val="1029"/>
        </w:numPr>
        <w:pStyle w:val="Compact"/>
      </w:pPr>
      <w:r>
        <w:t xml:space="preserve">Build a balanced training sample via stratified sampling in SQL (</w:t>
      </w:r>
      <w:r>
        <w:rPr>
          <w:rStyle w:val="VerbatimChar"/>
        </w:rPr>
        <w:t xml:space="preserve">ROW_NUMBER() OVER (PARTITION BY label ORDER BY RANDOM())</w:t>
      </w:r>
      <w:r>
        <w:t xml:space="preserve">).</w:t>
      </w:r>
    </w:p>
    <w:p>
      <w:pPr>
        <w:numPr>
          <w:ilvl w:val="0"/>
          <w:numId w:val="1029"/>
        </w:numPr>
        <w:pStyle w:val="Compact"/>
      </w:pPr>
      <w:r>
        <w:t xml:space="preserve">Split train/test by time (not randomly) for a temporal model to avoid future leakage.</w:t>
      </w:r>
    </w:p>
    <w:p>
      <w:pPr>
        <w:numPr>
          <w:ilvl w:val="0"/>
          <w:numId w:val="1029"/>
        </w:numPr>
        <w:pStyle w:val="Compact"/>
      </w:pPr>
      <w:r>
        <w:t xml:space="preserve">Deduplicate training examples that represent the same underlying event logged twice.</w:t>
      </w:r>
    </w:p>
    <w:p>
      <w:pPr>
        <w:numPr>
          <w:ilvl w:val="0"/>
          <w:numId w:val="1029"/>
        </w:numPr>
        <w:pStyle w:val="Compact"/>
      </w:pPr>
      <w:r>
        <w:t xml:space="preserve">Build a recommendation-system co-occurrence table (products bought together).</w:t>
      </w:r>
    </w:p>
    <w:p>
      <w:pPr>
        <w:numPr>
          <w:ilvl w:val="0"/>
          <w:numId w:val="1029"/>
        </w:numPr>
        <w:pStyle w:val="Compact"/>
      </w:pPr>
      <w:r>
        <w:t xml:space="preserve">Aggregate label data into the correct grain matching the feature table (one row per entity per observation date).</w:t>
      </w:r>
    </w:p>
    <w:p>
      <w:pPr>
        <w:numPr>
          <w:ilvl w:val="0"/>
          <w:numId w:val="1029"/>
        </w:numPr>
        <w:pStyle w:val="Compact"/>
      </w:pPr>
      <w:r>
        <w:t xml:space="preserve">Handle class imbalance awareness at the SQL level (report label distribution before modeling).</w:t>
      </w:r>
    </w:p>
    <w:p>
      <w:pPr>
        <w:numPr>
          <w:ilvl w:val="0"/>
          <w:numId w:val="1029"/>
        </w:numPr>
        <w:pStyle w:val="Compact"/>
      </w:pPr>
      <w:r>
        <w:t xml:space="preserve">Build a</w:t>
      </w:r>
      <w:r>
        <w:t xml:space="preserve"> </w:t>
      </w:r>
      <w:r>
        <w:t xml:space="preserve">“</w:t>
      </w:r>
      <w:r>
        <w:t xml:space="preserve">cold start</w:t>
      </w:r>
      <w:r>
        <w:t xml:space="preserve">”</w:t>
      </w:r>
      <w:r>
        <w:t xml:space="preserve"> </w:t>
      </w:r>
      <w:r>
        <w:t xml:space="preserve">flag for entities with insufficient history for reliable features.</w:t>
      </w:r>
    </w:p>
    <w:p>
      <w:pPr>
        <w:numPr>
          <w:ilvl w:val="0"/>
          <w:numId w:val="1029"/>
        </w:numPr>
        <w:pStyle w:val="Compact"/>
      </w:pPr>
      <w:r>
        <w:t xml:space="preserve">Validate that a feature’s null rate hasn’t shifted between training and scoring extracts (data drift check).</w:t>
      </w:r>
    </w:p>
    <w:p>
      <w:pPr>
        <w:numPr>
          <w:ilvl w:val="0"/>
          <w:numId w:val="1029"/>
        </w:numPr>
        <w:pStyle w:val="Compact"/>
      </w:pPr>
      <w:r>
        <w:t xml:space="preserve">Build a credit-scoring feature set with strict point-in-time correctness on payment history.</w:t>
      </w:r>
    </w:p>
    <w:p>
      <w:pPr>
        <w:numPr>
          <w:ilvl w:val="0"/>
          <w:numId w:val="1029"/>
        </w:numPr>
        <w:pStyle w:val="Compact"/>
      </w:pPr>
      <w:r>
        <w:t xml:space="preserve">Construct negative samples for an implicit-feedback recommender (items not interacted with).</w:t>
      </w:r>
    </w:p>
    <w:p>
      <w:pPr>
        <w:numPr>
          <w:ilvl w:val="0"/>
          <w:numId w:val="1029"/>
        </w:numPr>
        <w:pStyle w:val="Compact"/>
      </w:pPr>
      <w:r>
        <w:t xml:space="preserve">Build a rolling feature store table refreshed incrementally (only new/changed entities recomputed).</w:t>
      </w:r>
    </w:p>
    <w:p>
      <w:pPr>
        <w:numPr>
          <w:ilvl w:val="0"/>
          <w:numId w:val="1029"/>
        </w:numPr>
        <w:pStyle w:val="Compact"/>
      </w:pPr>
      <w:r>
        <w:t xml:space="preserve">Verify no duplicate entity-date rows exist in a feature table before a model join (</w:t>
      </w:r>
      <w:r>
        <w:rPr>
          <w:rStyle w:val="VerbatimChar"/>
        </w:rPr>
        <w:t xml:space="preserve">GROUP BY ... HAVING COUNT(*) &gt; 1</w:t>
      </w:r>
      <w:r>
        <w:t xml:space="preserve">).</w:t>
      </w:r>
    </w:p>
    <w:p>
      <w:pPr>
        <w:numPr>
          <w:ilvl w:val="0"/>
          <w:numId w:val="1029"/>
        </w:numPr>
        <w:pStyle w:val="Compact"/>
      </w:pPr>
      <w:r>
        <w:t xml:space="preserve">Build an evaluation dataset joining predictions to ground-truth labels with correct time alignment.</w:t>
      </w:r>
    </w:p>
    <w:p>
      <w:pPr>
        <w:numPr>
          <w:ilvl w:val="0"/>
          <w:numId w:val="1029"/>
        </w:numPr>
        <w:pStyle w:val="Compact"/>
      </w:pPr>
      <w:r>
        <w:t xml:space="preserve">Detect feature leakage empirically via a suspiciously perfect correlation with the label - a red flag to investigate, not celebrate.</w:t>
      </w:r>
    </w:p>
    <w:p>
      <w:pPr>
        <w:numPr>
          <w:ilvl w:val="0"/>
          <w:numId w:val="1029"/>
        </w:numPr>
        <w:pStyle w:val="Compact"/>
      </w:pPr>
      <w:r>
        <w:t xml:space="preserve">Document all assumptions and windows (observation window, prediction window, label lag) directly in the SQL as comments - senior data scientists are expected to make temporal assumptions explicit and auditable.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X39b91e432404b1b94878aeb11efe1e0e8ffdf6f"/>
    <w:p>
      <w:pPr>
        <w:pStyle w:val="Heading1"/>
      </w:pPr>
      <w:r>
        <w:t xml:space="preserve">Part 21: Data Engineer SQL Interview - 100 Questions</w:t>
      </w:r>
    </w:p>
    <w:bookmarkStart w:id="101" w:name="etl-elt-1-15"/>
    <w:p>
      <w:pPr>
        <w:pStyle w:val="Heading2"/>
      </w:pPr>
      <w:r>
        <w:t xml:space="preserve">ETL / ELT (1-15)</w:t>
      </w:r>
    </w:p>
    <w:p>
      <w:pPr>
        <w:numPr>
          <w:ilvl w:val="0"/>
          <w:numId w:val="1030"/>
        </w:numPr>
        <w:pStyle w:val="Compact"/>
      </w:pPr>
      <w:r>
        <w:t xml:space="preserve">Difference between ETL and ELT, and when each is preferred. ETL transforms before loading (traditional, resource-constrained targets); ELT loads raw data first and transforms inside the (usually cloud, elastically scalable) warehouse - modern default with tools like dbt.</w:t>
      </w:r>
    </w:p>
    <w:p>
      <w:pPr>
        <w:numPr>
          <w:ilvl w:val="0"/>
          <w:numId w:val="1030"/>
        </w:numPr>
        <w:pStyle w:val="Compact"/>
      </w:pPr>
      <w:r>
        <w:t xml:space="preserve">Write an idempotent load query (safe to re-run without creating duplicates) - typically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INSERT ... ON CONFLICT</w:t>
      </w:r>
      <w:r>
        <w:t xml:space="preserve"> </w:t>
      </w:r>
      <w:r>
        <w:t xml:space="preserve">keyed on a natural/business key.</w:t>
      </w:r>
    </w:p>
    <w:p>
      <w:pPr>
        <w:numPr>
          <w:ilvl w:val="0"/>
          <w:numId w:val="1030"/>
        </w:numPr>
        <w:pStyle w:val="Compact"/>
      </w:pPr>
      <w:r>
        <w:t xml:space="preserve">Design a staging -&gt; clean -&gt; mart layered pipeline in SQL.</w:t>
      </w:r>
    </w:p>
    <w:p>
      <w:pPr>
        <w:numPr>
          <w:ilvl w:val="0"/>
          <w:numId w:val="1030"/>
        </w:numPr>
        <w:pStyle w:val="Compact"/>
      </w:pPr>
      <w:r>
        <w:t xml:space="preserve">Validate row counts between source and target after a load.</w:t>
      </w:r>
    </w:p>
    <w:p>
      <w:pPr>
        <w:numPr>
          <w:ilvl w:val="0"/>
          <w:numId w:val="1030"/>
        </w:numPr>
        <w:pStyle w:val="Compact"/>
      </w:pPr>
      <w:r>
        <w:t xml:space="preserve">Handle a schema change (new column) without breaking downstream consumers.</w:t>
      </w:r>
    </w:p>
    <w:p>
      <w:pPr>
        <w:numPr>
          <w:ilvl w:val="0"/>
          <w:numId w:val="1030"/>
        </w:numPr>
        <w:pStyle w:val="Compact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CREATE TABLE AS SELECT</w:t>
      </w:r>
      <w:r>
        <w:t xml:space="preserve"> </w:t>
      </w:r>
      <w:r>
        <w:t xml:space="preserve">transformation step.</w:t>
      </w:r>
    </w:p>
    <w:p>
      <w:pPr>
        <w:numPr>
          <w:ilvl w:val="0"/>
          <w:numId w:val="1030"/>
        </w:numPr>
        <w:pStyle w:val="Compact"/>
      </w:pPr>
      <w:r>
        <w:t xml:space="preserve">Chain multiple transformation steps using views or intermediate tables.</w:t>
      </w:r>
    </w:p>
    <w:p>
      <w:pPr>
        <w:numPr>
          <w:ilvl w:val="0"/>
          <w:numId w:val="1030"/>
        </w:numPr>
        <w:pStyle w:val="Compact"/>
      </w:pPr>
      <w:r>
        <w:t xml:space="preserve">Write a query that safely handles an empty source extract (zero rows) without erroring downstream.</w:t>
      </w:r>
    </w:p>
    <w:p>
      <w:pPr>
        <w:numPr>
          <w:ilvl w:val="0"/>
          <w:numId w:val="1030"/>
        </w:numPr>
        <w:pStyle w:val="Compact"/>
      </w:pPr>
      <w:r>
        <w:t xml:space="preserve">Design an alerting query for row-count anomalies (today’s load is 50% smaller than the 7-day average).</w:t>
      </w:r>
    </w:p>
    <w:p>
      <w:pPr>
        <w:numPr>
          <w:ilvl w:val="0"/>
          <w:numId w:val="1030"/>
        </w:numPr>
        <w:pStyle w:val="Compact"/>
      </w:pPr>
      <w:r>
        <w:t xml:space="preserve">Build a data-quality gate that halts a pipeline on a failed check (conceptually - implemented in the orchestration layer, informed by SQL checks).</w:t>
      </w:r>
    </w:p>
    <w:p>
      <w:pPr>
        <w:numPr>
          <w:ilvl w:val="0"/>
          <w:numId w:val="1030"/>
        </w:numPr>
        <w:pStyle w:val="Compact"/>
      </w:pPr>
      <w:r>
        <w:t xml:space="preserve">Convert a wide denormalized extract into a normalized set of target tables.</w:t>
      </w:r>
    </w:p>
    <w:p>
      <w:pPr>
        <w:numPr>
          <w:ilvl w:val="0"/>
          <w:numId w:val="1030"/>
        </w:numPr>
        <w:pStyle w:val="Compact"/>
      </w:pPr>
      <w:r>
        <w:t xml:space="preserve">Handle late-arriving dimension rows (a fact loads before its dimension key exists yet).</w:t>
      </w:r>
    </w:p>
    <w:p>
      <w:pPr>
        <w:numPr>
          <w:ilvl w:val="0"/>
          <w:numId w:val="1030"/>
        </w:numPr>
        <w:pStyle w:val="Compact"/>
      </w:pPr>
      <w:r>
        <w:t xml:space="preserve">Build a backfill query for a specific historical date range.</w:t>
      </w:r>
    </w:p>
    <w:p>
      <w:pPr>
        <w:numPr>
          <w:ilvl w:val="0"/>
          <w:numId w:val="1030"/>
        </w:numPr>
        <w:pStyle w:val="Compact"/>
      </w:pPr>
      <w:r>
        <w:t xml:space="preserve">Design a query for reprocessing a single failed partition/day without touching the rest of the table.</w:t>
      </w:r>
    </w:p>
    <w:p>
      <w:pPr>
        <w:numPr>
          <w:ilvl w:val="0"/>
          <w:numId w:val="1030"/>
        </w:numPr>
        <w:pStyle w:val="Compact"/>
      </w:pPr>
      <w:r>
        <w:t xml:space="preserve">Explain the trade-off between full-refresh loads and incremental loads.</w:t>
      </w:r>
    </w:p>
    <w:bookmarkEnd w:id="101"/>
    <w:bookmarkStart w:id="102" w:name="Xd7c3fb51506c2ea2b2352d4f2014bd9d005c219"/>
    <w:p>
      <w:pPr>
        <w:pStyle w:val="Heading2"/>
      </w:pPr>
      <w:r>
        <w:t xml:space="preserve">CDC (Change Data Capture) &amp; Incremental Loads (16-30)</w:t>
      </w:r>
    </w:p>
    <w:p>
      <w:pPr>
        <w:numPr>
          <w:ilvl w:val="0"/>
          <w:numId w:val="1031"/>
        </w:numPr>
        <w:pStyle w:val="Compact"/>
      </w:pPr>
      <w:r>
        <w:t xml:space="preserve">Detect new/changed rows using 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watermark column.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source_table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:last_successful_load_timestamp</w:t>
      </w:r>
      <w:r>
        <w:rPr>
          <w:rStyle w:val="NormalTok"/>
        </w:rP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Handle CDC deletes (a row disappearing from source) when the pipeline only sees inserts/updates.</w:t>
      </w:r>
    </w:p>
    <w:p>
      <w:pPr>
        <w:numPr>
          <w:ilvl w:val="0"/>
          <w:numId w:val="1032"/>
        </w:numPr>
        <w:pStyle w:val="Compact"/>
      </w:pPr>
      <w:r>
        <w:t xml:space="preserve">Design a watermark table to track the last successfully processed timestamp per source.</w:t>
      </w:r>
    </w:p>
    <w:p>
      <w:pPr>
        <w:numPr>
          <w:ilvl w:val="0"/>
          <w:numId w:val="1032"/>
        </w:numPr>
        <w:pStyle w:val="Compact"/>
      </w:pPr>
      <w:r>
        <w:t xml:space="preserve">Handle out-of-order CDC events (an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arriving before its corresponding</w:t>
      </w:r>
      <w:r>
        <w:t xml:space="preserve"> </w:t>
      </w:r>
      <w:r>
        <w:t xml:space="preserve">“</w:t>
      </w:r>
      <w:r>
        <w:t xml:space="preserve">insert</w:t>
      </w:r>
      <w:r>
        <w:t xml:space="preserve">”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t xml:space="preserve">Merge incremental CDC records into a target table using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ON CONFLICT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Detect and handle duplicate CDC events (at-least-once delivery from a message queue).</w:t>
      </w:r>
    </w:p>
    <w:p>
      <w:pPr>
        <w:numPr>
          <w:ilvl w:val="0"/>
          <w:numId w:val="1032"/>
        </w:numPr>
        <w:pStyle w:val="Compact"/>
      </w:pPr>
      <w:r>
        <w:t xml:space="preserve">Build an incremental load that is safe against clock skew between source and pipeline.</w:t>
      </w:r>
    </w:p>
    <w:p>
      <w:pPr>
        <w:numPr>
          <w:ilvl w:val="0"/>
          <w:numId w:val="1032"/>
        </w:numPr>
        <w:pStyle w:val="Compact"/>
      </w:pPr>
      <w:r>
        <w:t xml:space="preserve">Handle a CDC stream that includes a</w:t>
      </w:r>
      <w:r>
        <w:t xml:space="preserve"> </w:t>
      </w:r>
      <w:r>
        <w:rPr>
          <w:rStyle w:val="VerbatimChar"/>
        </w:rPr>
        <w:t xml:space="preserve">_op</w:t>
      </w:r>
      <w:r>
        <w:t xml:space="preserve"> </w:t>
      </w:r>
      <w:r>
        <w:t xml:space="preserve">column (insert/update/delete) explicitly.</w:t>
      </w:r>
    </w:p>
    <w:p>
      <w:pPr>
        <w:numPr>
          <w:ilvl w:val="0"/>
          <w:numId w:val="1032"/>
        </w:numPr>
        <w:pStyle w:val="Compact"/>
      </w:pPr>
      <w:r>
        <w:t xml:space="preserve">Reconstruct current state from an append-only CDC event log (latest event per key wins).</w:t>
      </w:r>
    </w:p>
    <w:p>
      <w:pPr>
        <w:numPr>
          <w:ilvl w:val="0"/>
          <w:numId w:val="1032"/>
        </w:numPr>
        <w:pStyle w:val="Compact"/>
      </w:pPr>
      <w:r>
        <w:t xml:space="preserve">Design incremental logic for a table with no reliable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(hash-based change detection instead).</w:t>
      </w:r>
    </w:p>
    <w:p>
      <w:pPr>
        <w:numPr>
          <w:ilvl w:val="0"/>
          <w:numId w:val="1032"/>
        </w:numPr>
        <w:pStyle w:val="Compact"/>
      </w:pPr>
      <w:r>
        <w:t xml:space="preserve">Explain why</w:t>
      </w:r>
      <w:r>
        <w:t xml:space="preserve"> </w:t>
      </w:r>
      <w:r>
        <w:t xml:space="preserve">“</w:t>
      </w:r>
      <w:r>
        <w:t xml:space="preserve">full outer join between old and new snapshot</w:t>
      </w:r>
      <w:r>
        <w:t xml:space="preserve">”</w:t>
      </w:r>
      <w:r>
        <w:t xml:space="preserve"> </w:t>
      </w:r>
      <w:r>
        <w:t xml:space="preserve">is a fallback CDC technique when no log-based CDC is available.</w:t>
      </w:r>
    </w:p>
    <w:p>
      <w:pPr>
        <w:numPr>
          <w:ilvl w:val="0"/>
          <w:numId w:val="1032"/>
        </w:numPr>
        <w:pStyle w:val="Compact"/>
      </w:pPr>
      <w:r>
        <w:t xml:space="preserve">Handle incremental loads for a table that supports hard deletes with no tombstone record.</w:t>
      </w:r>
    </w:p>
    <w:p>
      <w:pPr>
        <w:numPr>
          <w:ilvl w:val="0"/>
          <w:numId w:val="1032"/>
        </w:numPr>
        <w:pStyle w:val="Compact"/>
      </w:pPr>
      <w:r>
        <w:t xml:space="preserve">Build a query to verify an incremental load didn’t miss any watermark gaps.</w:t>
      </w:r>
    </w:p>
    <w:p>
      <w:pPr>
        <w:numPr>
          <w:ilvl w:val="0"/>
          <w:numId w:val="1032"/>
        </w:numPr>
        <w:pStyle w:val="Compact"/>
      </w:pPr>
      <w:r>
        <w:t xml:space="preserve">Explain the risk of using</w:t>
      </w:r>
      <w:r>
        <w:t xml:space="preserve"> </w:t>
      </w:r>
      <w:r>
        <w:rPr>
          <w:rStyle w:val="VerbatimChar"/>
        </w:rPr>
        <w:t xml:space="preserve">CURRENT_TIMESTAMP</w:t>
      </w:r>
      <w:r>
        <w:t xml:space="preserve"> </w:t>
      </w:r>
      <w:r>
        <w:t xml:space="preserve">(wall-clock time) as a watermark versus a transactionally consistent source timestamp.</w:t>
      </w:r>
    </w:p>
    <w:p>
      <w:pPr>
        <w:numPr>
          <w:ilvl w:val="0"/>
          <w:numId w:val="1032"/>
        </w:numPr>
        <w:pStyle w:val="Compact"/>
      </w:pPr>
      <w:r>
        <w:t xml:space="preserve">Design a retry-safe incremental load (idempotent even if the same batch runs twice).</w:t>
      </w:r>
    </w:p>
    <w:bookmarkEnd w:id="102"/>
    <w:bookmarkStart w:id="103" w:name="scd-slowly-changing-dimensions-31-40"/>
    <w:p>
      <w:pPr>
        <w:pStyle w:val="Heading2"/>
      </w:pPr>
      <w:r>
        <w:t xml:space="preserve">SCD (Slowly Changing Dimensions) (31-40)</w:t>
      </w:r>
    </w:p>
    <w:p>
      <w:pPr>
        <w:numPr>
          <w:ilvl w:val="0"/>
          <w:numId w:val="1033"/>
        </w:numPr>
        <w:pStyle w:val="Compact"/>
      </w:pPr>
      <w:r>
        <w:t xml:space="preserve">Implement SCD Type 1 (overwrite) -</w:t>
      </w:r>
      <w:r>
        <w:t xml:space="preserve"> </w:t>
      </w:r>
      <w:r>
        <w:rPr>
          <w:rStyle w:val="VerbatimChar"/>
        </w:rPr>
        <w:t xml:space="preserve">UPDATE dim SET attr = new_value WHERE key = ...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Implement SCD Type 2 (historical versions) with</w:t>
      </w:r>
      <w:r>
        <w:t xml:space="preserve"> </w:t>
      </w:r>
      <w:r>
        <w:rPr>
          <w:rStyle w:val="VerbatimChar"/>
        </w:rPr>
        <w:t xml:space="preserve">effective_date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/</w:t>
      </w:r>
      <w:r>
        <w:rPr>
          <w:rStyle w:val="VerbatimChar"/>
        </w:rPr>
        <w:t xml:space="preserve">is_current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dim_customer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dim_customer (customer_key, attr, effective_date, end_date, is_current)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CharTok"/>
        </w:rPr>
        <w:t xml:space="preserve">:key</w:t>
      </w:r>
      <w:r>
        <w:rPr>
          <w:rStyle w:val="NormalTok"/>
        </w:rPr>
        <w:t xml:space="preserve">, </w:t>
      </w:r>
      <w:r>
        <w:rPr>
          <w:rStyle w:val="CharTok"/>
        </w:rPr>
        <w:t xml:space="preserve">:new_attr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numPr>
          <w:ilvl w:val="0"/>
          <w:numId w:val="1034"/>
        </w:numPr>
        <w:pStyle w:val="Compact"/>
      </w:pPr>
      <w:r>
        <w:t xml:space="preserve">Query a Type-2 dimension for the value</w:t>
      </w:r>
      <w:r>
        <w:t xml:space="preserve"> </w:t>
      </w:r>
      <w:r>
        <w:t xml:space="preserve">“</w:t>
      </w:r>
      <w:r>
        <w:t xml:space="preserve">as of</w:t>
      </w:r>
      <w:r>
        <w:t xml:space="preserve">”</w:t>
      </w:r>
      <w:r>
        <w:t xml:space="preserve"> </w:t>
      </w:r>
      <w:r>
        <w:t xml:space="preserve">a specific historical date (point-in-time join).</w:t>
      </w:r>
    </w:p>
    <w:p>
      <w:pPr>
        <w:numPr>
          <w:ilvl w:val="0"/>
          <w:numId w:val="1034"/>
        </w:numPr>
        <w:pStyle w:val="Compact"/>
      </w:pPr>
      <w:r>
        <w:t xml:space="preserve">Implement SCD Type 3 (previous value column) and explain its limitation (only one prior value retained).</w:t>
      </w:r>
    </w:p>
    <w:p>
      <w:pPr>
        <w:numPr>
          <w:ilvl w:val="0"/>
          <w:numId w:val="1034"/>
        </w:numPr>
        <w:pStyle w:val="Compact"/>
      </w:pPr>
      <w:r>
        <w:t xml:space="preserve">Detect which dimension attributes actually changed before writing a new SCD2 row (avoid spurious versions from a no-op reload).</w:t>
      </w:r>
    </w:p>
    <w:p>
      <w:pPr>
        <w:numPr>
          <w:ilvl w:val="0"/>
          <w:numId w:val="1034"/>
        </w:numPr>
        <w:pStyle w:val="Compact"/>
      </w:pPr>
      <w:r>
        <w:t xml:space="preserve">Handle a late-arriving correction to a historical SCD2 record.</w:t>
      </w:r>
    </w:p>
    <w:p>
      <w:pPr>
        <w:numPr>
          <w:ilvl w:val="0"/>
          <w:numId w:val="1034"/>
        </w:numPr>
        <w:pStyle w:val="Compact"/>
      </w:pPr>
      <w:r>
        <w:t xml:space="preserve">Design surrogate keys for a Type-2 dimension (never reuse the natural key as the join key for facts).</w:t>
      </w:r>
    </w:p>
    <w:p>
      <w:pPr>
        <w:numPr>
          <w:ilvl w:val="0"/>
          <w:numId w:val="1034"/>
        </w:numPr>
        <w:pStyle w:val="Compact"/>
      </w:pPr>
      <w:r>
        <w:t xml:space="preserve">Explain why fact tables should join to a dimension’s surrogate key, not its natural key, in an SCD2 design.</w:t>
      </w:r>
    </w:p>
    <w:p>
      <w:pPr>
        <w:numPr>
          <w:ilvl w:val="0"/>
          <w:numId w:val="1034"/>
        </w:numPr>
        <w:pStyle w:val="Compact"/>
      </w:pPr>
      <w:r>
        <w:t xml:space="preserve">Merge a new dimension snapshot against the current SCD2 state to detect inserts, updates, and unchanged rows in one pass.</w:t>
      </w:r>
    </w:p>
    <w:p>
      <w:pPr>
        <w:numPr>
          <w:ilvl w:val="0"/>
          <w:numId w:val="1034"/>
        </w:numPr>
        <w:pStyle w:val="Compact"/>
      </w:pPr>
      <w:r>
        <w:t xml:space="preserve">Handle SCD2 for a dimension with multiple tracked attributes changing independently (avoid an explosion of near-duplicate rows).</w:t>
      </w:r>
    </w:p>
    <w:bookmarkEnd w:id="103"/>
    <w:bookmarkStart w:id="104" w:name="X5bc23c4ac9786c840f513ddac1654dee6f1db51"/>
    <w:p>
      <w:pPr>
        <w:pStyle w:val="Heading2"/>
      </w:pPr>
      <w:r>
        <w:t xml:space="preserve">Data Warehouses / Fact &amp; Dimension Design (41-55)</w:t>
      </w:r>
    </w:p>
    <w:p>
      <w:pPr>
        <w:numPr>
          <w:ilvl w:val="0"/>
          <w:numId w:val="1035"/>
        </w:numPr>
        <w:pStyle w:val="Compact"/>
      </w:pPr>
      <w:r>
        <w:t xml:space="preserve">Define fact table grain explicitly before designing columns.</w:t>
      </w:r>
    </w:p>
    <w:p>
      <w:pPr>
        <w:numPr>
          <w:ilvl w:val="0"/>
          <w:numId w:val="1035"/>
        </w:numPr>
        <w:pStyle w:val="Compact"/>
      </w:pPr>
      <w:r>
        <w:t xml:space="preserve">Distinguish additive, semi-additive, and non-additive facts (e.g., revenue is additive; account balance is semi-additive - additive across accounts but not across time; a ratio/rate is non-additive).</w:t>
      </w:r>
    </w:p>
    <w:p>
      <w:pPr>
        <w:numPr>
          <w:ilvl w:val="0"/>
          <w:numId w:val="1035"/>
        </w:numPr>
        <w:pStyle w:val="Compact"/>
      </w:pPr>
      <w:r>
        <w:t xml:space="preserve">Design a conformed dimension shared across multiple fact tables (e.g., one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 </w:t>
      </w:r>
      <w:r>
        <w:t xml:space="preserve">used by both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fact_inventory</w:t>
      </w:r>
      <w:r>
        <w:t xml:space="preserve">).</w:t>
      </w:r>
    </w:p>
    <w:p>
      <w:pPr>
        <w:numPr>
          <w:ilvl w:val="0"/>
          <w:numId w:val="1035"/>
        </w:numPr>
        <w:pStyle w:val="Compact"/>
      </w:pPr>
      <w:r>
        <w:t xml:space="preserve">Explain star schema vs snowflake schema trade-offs (query simplicity/performance vs storage normalization).</w:t>
      </w:r>
    </w:p>
    <w:p>
      <w:pPr>
        <w:numPr>
          <w:ilvl w:val="0"/>
          <w:numId w:val="1035"/>
        </w:numPr>
        <w:pStyle w:val="Compact"/>
      </w:pPr>
      <w:r>
        <w:t xml:space="preserve">Design a bridge table for a many-to-many dimension relationship (e.g., a sale with multiple sales reps).</w:t>
      </w:r>
    </w:p>
    <w:p>
      <w:pPr>
        <w:numPr>
          <w:ilvl w:val="0"/>
          <w:numId w:val="1035"/>
        </w:numPr>
        <w:pStyle w:val="Compact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 </w:t>
      </w:r>
      <w:r>
        <w:t xml:space="preserve">table with pre-computed attributes (fiscal quarter, is_weekend, is_holiday).</w:t>
      </w:r>
    </w:p>
    <w:p>
      <w:pPr>
        <w:numPr>
          <w:ilvl w:val="0"/>
          <w:numId w:val="1035"/>
        </w:numPr>
        <w:pStyle w:val="Compact"/>
      </w:pPr>
      <w:r>
        <w:t xml:space="preserve">Design a factless fact table (e.g., recording student-course enrollment events with no numeric measure).</w:t>
      </w:r>
    </w:p>
    <w:p>
      <w:pPr>
        <w:numPr>
          <w:ilvl w:val="0"/>
          <w:numId w:val="1035"/>
        </w:numPr>
        <w:pStyle w:val="Compact"/>
      </w:pPr>
      <w:r>
        <w:t xml:space="preserve">Explain when to use a degenerate dimension (an operational identifier like an order number stored directly on the fact table).</w:t>
      </w:r>
    </w:p>
    <w:p>
      <w:pPr>
        <w:numPr>
          <w:ilvl w:val="0"/>
          <w:numId w:val="1035"/>
        </w:numPr>
        <w:pStyle w:val="Compact"/>
      </w:pPr>
      <w:r>
        <w:t xml:space="preserve">Handle a role-playing dimension (e.g.,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 </w:t>
      </w:r>
      <w:r>
        <w:t xml:space="preserve">used as both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ship_date</w:t>
      </w:r>
      <w:r>
        <w:t xml:space="preserve"> </w:t>
      </w:r>
      <w:r>
        <w:t xml:space="preserve">via separate joins/aliases).</w:t>
      </w:r>
    </w:p>
    <w:p>
      <w:pPr>
        <w:numPr>
          <w:ilvl w:val="0"/>
          <w:numId w:val="1035"/>
        </w:numPr>
        <w:pStyle w:val="Compact"/>
      </w:pPr>
      <w:r>
        <w:t xml:space="preserve">Design accumulating snapshot facts for a multi-stage process (e.g., order -&gt; pick -&gt; pack -&gt; ship, one row per order updated as stages complete).</w:t>
      </w:r>
    </w:p>
    <w:p>
      <w:pPr>
        <w:numPr>
          <w:ilvl w:val="0"/>
          <w:numId w:val="1035"/>
        </w:numPr>
        <w:pStyle w:val="Compact"/>
      </w:pPr>
      <w:r>
        <w:t xml:space="preserve">Explain the difference between a periodic snapshot fact and a transaction fact.</w:t>
      </w:r>
    </w:p>
    <w:p>
      <w:pPr>
        <w:numPr>
          <w:ilvl w:val="0"/>
          <w:numId w:val="1035"/>
        </w:numPr>
        <w:pStyle w:val="Compact"/>
      </w:pPr>
      <w:r>
        <w:t xml:space="preserve">Design a fact table’s grain for a subscription-revenue business (monthly recurring revenue snapshot vs individual billing events).</w:t>
      </w:r>
    </w:p>
    <w:p>
      <w:pPr>
        <w:numPr>
          <w:ilvl w:val="0"/>
          <w:numId w:val="1035"/>
        </w:numPr>
        <w:pStyle w:val="Compact"/>
      </w:pPr>
      <w:r>
        <w:t xml:space="preserve">Handle multi-currency fact data (store both transaction currency and a converted base-currency amount).</w:t>
      </w:r>
    </w:p>
    <w:p>
      <w:pPr>
        <w:numPr>
          <w:ilvl w:val="0"/>
          <w:numId w:val="1035"/>
        </w:numPr>
        <w:pStyle w:val="Compact"/>
      </w:pPr>
      <w:r>
        <w:t xml:space="preserve">Explain surrogate key generation strategies (sequence, hash of natural key, identity column) and their trade-offs at scale.</w:t>
      </w:r>
    </w:p>
    <w:p>
      <w:pPr>
        <w:numPr>
          <w:ilvl w:val="0"/>
          <w:numId w:val="1035"/>
        </w:numPr>
        <w:pStyle w:val="Compact"/>
      </w:pPr>
      <w:r>
        <w:t xml:space="preserve">Design indexes/partitioning appropriate for a large fact table’s typical query patterns (see Part 23).</w:t>
      </w:r>
    </w:p>
    <w:bookmarkEnd w:id="104"/>
    <w:bookmarkStart w:id="105" w:name="partitioning-performance-56-70"/>
    <w:p>
      <w:pPr>
        <w:pStyle w:val="Heading2"/>
      </w:pPr>
      <w:r>
        <w:t xml:space="preserve">Partitioning &amp; Performance (56-70)</w:t>
      </w:r>
    </w:p>
    <w:p>
      <w:pPr>
        <w:numPr>
          <w:ilvl w:val="0"/>
          <w:numId w:val="1036"/>
        </w:numPr>
        <w:pStyle w:val="Compact"/>
      </w:pPr>
      <w:r>
        <w:t xml:space="preserve">Partition a fact table by date range and explain the query-pruning benefit.</w:t>
      </w:r>
    </w:p>
    <w:p>
      <w:pPr>
        <w:numPr>
          <w:ilvl w:val="0"/>
          <w:numId w:val="1036"/>
        </w:numPr>
        <w:pStyle w:val="Compact"/>
      </w:pPr>
      <w:r>
        <w:t xml:space="preserve">Explain partition elimination and how to write queries that trigger it (filter on the partition key directly, not a derived expression).</w:t>
      </w:r>
    </w:p>
    <w:p>
      <w:pPr>
        <w:numPr>
          <w:ilvl w:val="0"/>
          <w:numId w:val="1036"/>
        </w:numPr>
        <w:pStyle w:val="Compact"/>
      </w:pPr>
      <w:r>
        <w:t xml:space="preserve">Choose between range, list, and hash partitioning for different table types.</w:t>
      </w:r>
    </w:p>
    <w:p>
      <w:pPr>
        <w:numPr>
          <w:ilvl w:val="0"/>
          <w:numId w:val="1036"/>
        </w:numPr>
        <w:pStyle w:val="Compact"/>
      </w:pPr>
      <w:r>
        <w:t xml:space="preserve">Handle partition maintenance (dropping old partitions instead of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for a rolling-retention policy).</w:t>
      </w:r>
    </w:p>
    <w:p>
      <w:pPr>
        <w:numPr>
          <w:ilvl w:val="0"/>
          <w:numId w:val="1036"/>
        </w:numPr>
        <w:pStyle w:val="Compact"/>
      </w:pPr>
      <w:r>
        <w:t xml:space="preserve">Explain the trade-off between too many small partitions and too few large ones.</w:t>
      </w:r>
    </w:p>
    <w:p>
      <w:pPr>
        <w:numPr>
          <w:ilvl w:val="0"/>
          <w:numId w:val="1036"/>
        </w:numPr>
        <w:pStyle w:val="Compact"/>
      </w:pPr>
      <w:r>
        <w:t xml:space="preserve">Design a clustering/sort key strategy for a columnar warehouse (Redshift/Snowflake/BigQuery) to minimize scanned data.</w:t>
      </w:r>
    </w:p>
    <w:p>
      <w:pPr>
        <w:numPr>
          <w:ilvl w:val="0"/>
          <w:numId w:val="1036"/>
        </w:numPr>
        <w:pStyle w:val="Compact"/>
      </w:pPr>
      <w:r>
        <w:t xml:space="preserve">Explain why a function wrapped around a partitioned column (</w:t>
      </w:r>
      <w:r>
        <w:rPr>
          <w:rStyle w:val="VerbatimChar"/>
        </w:rPr>
        <w:t xml:space="preserve">WHERE YEAR(order_date) = 2026</w:t>
      </w:r>
      <w:r>
        <w:t xml:space="preserve">) can defeat partition pruning versus a direct range filter.</w:t>
      </w:r>
    </w:p>
    <w:p>
      <w:pPr>
        <w:numPr>
          <w:ilvl w:val="0"/>
          <w:numId w:val="1036"/>
        </w:numPr>
        <w:pStyle w:val="Compact"/>
      </w:pPr>
      <w:r>
        <w:t xml:space="preserve">Diagnose a query that scans far more partitions than expected.</w:t>
      </w:r>
    </w:p>
    <w:p>
      <w:pPr>
        <w:numPr>
          <w:ilvl w:val="0"/>
          <w:numId w:val="1036"/>
        </w:numPr>
        <w:pStyle w:val="Compact"/>
      </w:pPr>
      <w:r>
        <w:t xml:space="preserve">Explain the cost implications of partition pruning in a pay-per-byte-scanned warehouse (BigQuery-style).</w:t>
      </w:r>
    </w:p>
    <w:p>
      <w:pPr>
        <w:numPr>
          <w:ilvl w:val="0"/>
          <w:numId w:val="1036"/>
        </w:numPr>
        <w:pStyle w:val="Compact"/>
      </w:pPr>
      <w:r>
        <w:t xml:space="preserve">Design a partitioning strategy for a slowly-changing dimension table (often not partitioned at all, given its smaller size).</w:t>
      </w:r>
    </w:p>
    <w:p>
      <w:pPr>
        <w:numPr>
          <w:ilvl w:val="0"/>
          <w:numId w:val="1036"/>
        </w:numPr>
        <w:pStyle w:val="Compact"/>
      </w:pPr>
      <w:r>
        <w:t xml:space="preserve">Handle skewed partitions (one date/key with disproportionately more data than others).</w:t>
      </w:r>
    </w:p>
    <w:p>
      <w:pPr>
        <w:numPr>
          <w:ilvl w:val="0"/>
          <w:numId w:val="1036"/>
        </w:numPr>
        <w:pStyle w:val="Compact"/>
      </w:pPr>
      <w:r>
        <w:t xml:space="preserve">Explain clustering keys vs partitioning keys in modern cloud warehouses.</w:t>
      </w:r>
    </w:p>
    <w:p>
      <w:pPr>
        <w:numPr>
          <w:ilvl w:val="0"/>
          <w:numId w:val="1036"/>
        </w:numPr>
        <w:pStyle w:val="Compact"/>
      </w:pPr>
      <w:r>
        <w:t xml:space="preserve">Discuss micro-partition pruning in Snowflake conceptually.</w:t>
      </w:r>
    </w:p>
    <w:p>
      <w:pPr>
        <w:numPr>
          <w:ilvl w:val="0"/>
          <w:numId w:val="1036"/>
        </w:numPr>
        <w:pStyle w:val="Compact"/>
      </w:pPr>
      <w:r>
        <w:t xml:space="preserve">Explain how partitioning interacts with incremental load design (loading/replacing a single partition at a time).</w:t>
      </w:r>
    </w:p>
    <w:p>
      <w:pPr>
        <w:numPr>
          <w:ilvl w:val="0"/>
          <w:numId w:val="1036"/>
        </w:numPr>
        <w:pStyle w:val="Compact"/>
      </w:pPr>
      <w:r>
        <w:t xml:space="preserve">Diagnose and fix a query that can’t use partition pruning because of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condition spanning multiple partitions inefficiently.</w:t>
      </w:r>
    </w:p>
    <w:bookmarkEnd w:id="105"/>
    <w:bookmarkStart w:id="106" w:name="Xbc8da5ce10816d465f7e21a2cc17dbec2702ef2"/>
    <w:p>
      <w:pPr>
        <w:pStyle w:val="Heading2"/>
      </w:pPr>
      <w:r>
        <w:t xml:space="preserve">Data Quality, Reconciliation, Idempotency, Lineage (71-100)</w:t>
      </w:r>
    </w:p>
    <w:p>
      <w:pPr>
        <w:numPr>
          <w:ilvl w:val="0"/>
          <w:numId w:val="1037"/>
        </w:numPr>
        <w:pStyle w:val="Compact"/>
      </w:pPr>
      <w:r>
        <w:t xml:space="preserve">Design a row-count reconciliation check between source and warehouse after each load.</w:t>
      </w:r>
    </w:p>
    <w:p>
      <w:pPr>
        <w:numPr>
          <w:ilvl w:val="0"/>
          <w:numId w:val="1037"/>
        </w:numPr>
        <w:pStyle w:val="Compact"/>
      </w:pPr>
      <w:r>
        <w:t xml:space="preserve">Design a value-level reconciliation check (e.g., total revenue in source vs warehouse must match within tolerance).</w:t>
      </w:r>
    </w:p>
    <w:p>
      <w:pPr>
        <w:numPr>
          <w:ilvl w:val="0"/>
          <w:numId w:val="1037"/>
        </w:numPr>
        <w:pStyle w:val="Compact"/>
      </w:pPr>
      <w:r>
        <w:t xml:space="preserve">Build a data-quality rule table (nullability, uniqueness, referential integrity, range checks) executed as SQL assertions.</w:t>
      </w:r>
    </w:p>
    <w:p>
      <w:pPr>
        <w:numPr>
          <w:ilvl w:val="0"/>
          <w:numId w:val="1037"/>
        </w:numPr>
        <w:pStyle w:val="Compact"/>
      </w:pPr>
      <w:r>
        <w:t xml:space="preserve">Explain idempotency and why every production pipeline step should be designed to be safely re-runnable.</w:t>
      </w:r>
    </w:p>
    <w:p>
      <w:pPr>
        <w:numPr>
          <w:ilvl w:val="0"/>
          <w:numId w:val="1037"/>
        </w:numPr>
        <w:pStyle w:val="Compact"/>
      </w:pPr>
      <w:r>
        <w:t xml:space="preserve">Design an audit_log table capturing pipeline run metadata (start time, end time, row counts, status).</w:t>
      </w:r>
    </w:p>
    <w:p>
      <w:pPr>
        <w:numPr>
          <w:ilvl w:val="0"/>
          <w:numId w:val="1037"/>
        </w:numPr>
        <w:pStyle w:val="Compact"/>
      </w:pPr>
      <w:r>
        <w:t xml:space="preserve">Design a data lineage table tracking which source tables/columns feed which target tables/columns.</w:t>
      </w:r>
    </w:p>
    <w:p>
      <w:pPr>
        <w:numPr>
          <w:ilvl w:val="0"/>
          <w:numId w:val="1037"/>
        </w:numPr>
        <w:pStyle w:val="Compact"/>
      </w:pPr>
      <w:r>
        <w:t xml:space="preserve">Handle a pipeline failure mid-load (partial data written) - prefer load-to-staging-then-atomic-swap over in-place partial writes.</w:t>
      </w:r>
    </w:p>
    <w:p>
      <w:pPr>
        <w:numPr>
          <w:ilvl w:val="0"/>
          <w:numId w:val="1037"/>
        </w:numPr>
        <w:pStyle w:val="Compact"/>
      </w:pPr>
      <w:r>
        <w:t xml:space="preserve">Detect silent data-quality regressions using historical baseline comparisons (row count, null rate, distinct count trends).</w:t>
      </w:r>
    </w:p>
    <w:p>
      <w:pPr>
        <w:numPr>
          <w:ilvl w:val="0"/>
          <w:numId w:val="1037"/>
        </w:numPr>
        <w:pStyle w:val="Compact"/>
      </w:pPr>
      <w:r>
        <w:t xml:space="preserve">Design a reconciliation query comparing two systems’ transaction totals that</w:t>
      </w:r>
      <w:r>
        <w:t xml:space="preserve"> </w:t>
      </w:r>
      <w:r>
        <w:t xml:space="preserve">“</w:t>
      </w:r>
      <w:r>
        <w:t xml:space="preserve">disagree</w:t>
      </w:r>
      <w:r>
        <w:t xml:space="preserve">”</w:t>
      </w:r>
      <w:r>
        <w:t xml:space="preserve"> </w:t>
      </w:r>
      <w:r>
        <w:t xml:space="preserve">(Part 53 scenario).</w:t>
      </w:r>
    </w:p>
    <w:p>
      <w:pPr>
        <w:numPr>
          <w:ilvl w:val="0"/>
          <w:numId w:val="1037"/>
        </w:numPr>
        <w:pStyle w:val="Compact"/>
      </w:pPr>
      <w:r>
        <w:t xml:space="preserve">Build a</w:t>
      </w:r>
      <w:r>
        <w:t xml:space="preserve"> </w:t>
      </w:r>
      <w:r>
        <w:t xml:space="preserve">“</w:t>
      </w:r>
      <w:r>
        <w:t xml:space="preserve">freshness</w:t>
      </w:r>
      <w:r>
        <w:t xml:space="preserve">”</w:t>
      </w:r>
      <w:r>
        <w:t xml:space="preserve"> </w:t>
      </w:r>
      <w:r>
        <w:t xml:space="preserve">check (has this table been updated within its expected SLA).</w:t>
      </w:r>
    </w:p>
    <w:p>
      <w:pPr>
        <w:numPr>
          <w:ilvl w:val="0"/>
          <w:numId w:val="1037"/>
        </w:numPr>
        <w:pStyle w:val="Compact"/>
      </w:pPr>
      <w:r>
        <w:t xml:space="preserve">Design a dead-letter pattern for records that fail validation (route them to a quarantine table instead of silently dropping or crashing).</w:t>
      </w:r>
    </w:p>
    <w:p>
      <w:pPr>
        <w:numPr>
          <w:ilvl w:val="0"/>
          <w:numId w:val="1037"/>
        </w:numPr>
        <w:pStyle w:val="Compact"/>
      </w:pPr>
      <w:r>
        <w:t xml:space="preserve">Explain exactly-once vs at-least-once processing semantics and how idempotent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logic compensates for at-least-once delivery.</w:t>
      </w:r>
    </w:p>
    <w:p>
      <w:pPr>
        <w:numPr>
          <w:ilvl w:val="0"/>
          <w:numId w:val="1037"/>
        </w:numPr>
        <w:pStyle w:val="Compact"/>
      </w:pPr>
      <w:r>
        <w:t xml:space="preserve">Build a checksum/hash-based comparison to detect unexpected row-level changes between two loads of the same table.</w:t>
      </w:r>
    </w:p>
    <w:p>
      <w:pPr>
        <w:numPr>
          <w:ilvl w:val="0"/>
          <w:numId w:val="1037"/>
        </w:numPr>
        <w:pStyle w:val="Compact"/>
      </w:pPr>
      <w:r>
        <w:t xml:space="preserve">Design a schema-drift detection check (a new/missing/retyped column appearing in a source extract).</w:t>
      </w:r>
    </w:p>
    <w:p>
      <w:pPr>
        <w:numPr>
          <w:ilvl w:val="0"/>
          <w:numId w:val="1037"/>
        </w:numPr>
        <w:pStyle w:val="Compact"/>
      </w:pPr>
      <w:r>
        <w:t xml:space="preserve">Explain how you would investigate</w:t>
      </w:r>
      <w:r>
        <w:t xml:space="preserve"> </w:t>
      </w:r>
      <w:r>
        <w:t xml:space="preserve">“</w:t>
      </w:r>
      <w:r>
        <w:t xml:space="preserve">yesterday’s numbers changed today</w:t>
      </w:r>
      <w:r>
        <w:t xml:space="preserve">”</w:t>
      </w:r>
      <w:r>
        <w:t xml:space="preserve"> </w:t>
      </w:r>
      <w:r>
        <w:t xml:space="preserve">(late-arriving data vs a bug vs an upstream backfill).</w:t>
      </w:r>
    </w:p>
    <w:p>
      <w:pPr>
        <w:numPr>
          <w:ilvl w:val="0"/>
          <w:numId w:val="1037"/>
        </w:numPr>
        <w:pStyle w:val="Compact"/>
      </w:pPr>
      <w:r>
        <w:t xml:space="preserve">Design an SLA-monitoring query for pipeline run durations trending upward over time.</w:t>
      </w:r>
    </w:p>
    <w:p>
      <w:pPr>
        <w:numPr>
          <w:ilvl w:val="0"/>
          <w:numId w:val="1037"/>
        </w:numPr>
        <w:pStyle w:val="Compact"/>
      </w:pPr>
      <w:r>
        <w:t xml:space="preserve">Build a data contract validation query (values must conform to an agreed schema/domain before being trusted downstream).</w:t>
      </w:r>
    </w:p>
    <w:p>
      <w:pPr>
        <w:numPr>
          <w:ilvl w:val="0"/>
          <w:numId w:val="1037"/>
        </w:numPr>
        <w:pStyle w:val="Compact"/>
      </w:pPr>
      <w:r>
        <w:t xml:space="preserve">Explain how to safely re-key a dimension table without breaking existing fact-table foreign keys.</w:t>
      </w:r>
    </w:p>
    <w:p>
      <w:pPr>
        <w:numPr>
          <w:ilvl w:val="0"/>
          <w:numId w:val="1037"/>
        </w:numPr>
        <w:pStyle w:val="Compact"/>
      </w:pPr>
      <w:r>
        <w:t xml:space="preserve">Design a query to detect fan-out bugs introduced by a recent join change (row-count spike in a downstream mart).</w:t>
      </w:r>
    </w:p>
    <w:p>
      <w:pPr>
        <w:numPr>
          <w:ilvl w:val="0"/>
          <w:numId w:val="1037"/>
        </w:numPr>
        <w:pStyle w:val="Compact"/>
      </w:pPr>
      <w:r>
        <w:t xml:space="preserve">Explain how column-level lineage helps during a breaking schema change upstream.</w:t>
      </w:r>
    </w:p>
    <w:p>
      <w:pPr>
        <w:numPr>
          <w:ilvl w:val="0"/>
          <w:numId w:val="1037"/>
        </w:numPr>
        <w:pStyle w:val="Compact"/>
      </w:pPr>
      <w:r>
        <w:t xml:space="preserve">Design a soft-delete strategy for warehouse tables mirroring source hard-deletes (retain history, flag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Build a query to detect duplicate primary keys that shouldn’t be possible (</w:t>
      </w:r>
      <w:r>
        <w:t xml:space="preserve">“</w:t>
      </w:r>
      <w:r>
        <w:t xml:space="preserve">this should never happen</w:t>
      </w:r>
      <w:r>
        <w:t xml:space="preserve">”</w:t>
      </w:r>
      <w:r>
        <w:t xml:space="preserve"> </w:t>
      </w:r>
      <w:r>
        <w:t xml:space="preserve">invariant checks).</w:t>
      </w:r>
    </w:p>
    <w:p>
      <w:pPr>
        <w:numPr>
          <w:ilvl w:val="0"/>
          <w:numId w:val="1037"/>
        </w:numPr>
        <w:pStyle w:val="Compact"/>
      </w:pPr>
      <w:r>
        <w:t xml:space="preserve">Explain how to validate a newly built pipeline against the legacy pipeline it’s replacing (parallel-run reconciliation).</w:t>
      </w:r>
    </w:p>
    <w:p>
      <w:pPr>
        <w:numPr>
          <w:ilvl w:val="0"/>
          <w:numId w:val="1037"/>
        </w:numPr>
        <w:pStyle w:val="Compact"/>
      </w:pPr>
      <w:r>
        <w:t xml:space="preserve">Design a query to identify records affected by a specific historical bug window, for a targeted backfill.</w:t>
      </w:r>
    </w:p>
    <w:p>
      <w:pPr>
        <w:numPr>
          <w:ilvl w:val="0"/>
          <w:numId w:val="1037"/>
        </w:numPr>
        <w:pStyle w:val="Compact"/>
      </w:pPr>
      <w:r>
        <w:t xml:space="preserve">Explain trade-offs between validating data quality in SQL (in-warehouse) vs in the orchestration/application layer.</w:t>
      </w:r>
    </w:p>
    <w:p>
      <w:pPr>
        <w:numPr>
          <w:ilvl w:val="0"/>
          <w:numId w:val="1037"/>
        </w:numPr>
        <w:pStyle w:val="Compact"/>
      </w:pPr>
      <w:r>
        <w:t xml:space="preserve">Build a query to track a specific business metric’s day-over-day volatility as an implicit data-quality signal.</w:t>
      </w:r>
    </w:p>
    <w:p>
      <w:pPr>
        <w:numPr>
          <w:ilvl w:val="0"/>
          <w:numId w:val="1037"/>
        </w:numPr>
        <w:pStyle w:val="Compact"/>
      </w:pPr>
      <w:r>
        <w:t xml:space="preserve">Explain how you’d design monitoring for an idempotent-but-slow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step that’s starting to miss its SLA as data volume grows.</w:t>
      </w:r>
    </w:p>
    <w:p>
      <w:pPr>
        <w:numPr>
          <w:ilvl w:val="0"/>
          <w:numId w:val="1037"/>
        </w:numPr>
        <w:pStyle w:val="Compact"/>
      </w:pPr>
      <w:r>
        <w:t xml:space="preserve">Design a query verifying every fact-table foreign key resolves to a valid, current dimension row (referential integrity audit).</w:t>
      </w:r>
    </w:p>
    <w:p>
      <w:pPr>
        <w:numPr>
          <w:ilvl w:val="0"/>
          <w:numId w:val="1037"/>
        </w:numPr>
        <w:pStyle w:val="Compact"/>
      </w:pPr>
      <w:r>
        <w:t xml:space="preserve">Explain the reconciliation process you’d run after a major schema migration to prove no data was lost or duplicated.</w:t>
      </w:r>
    </w:p>
    <w:p>
      <w:pPr>
        <w:numPr>
          <w:ilvl w:val="0"/>
          <w:numId w:val="1037"/>
        </w:numPr>
        <w:pStyle w:val="Compact"/>
      </w:pPr>
      <w:r>
        <w:t xml:space="preserve">Describe, end-to-end, how you would design, build, test, monitor, and document a new incremental pipeline from a transactional source into an analytics warehouse - the synthesis question senior data engineering interviews often close with.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X295412e7ec2d19722114ff458397b3717e00aea"/>
    <w:p>
      <w:pPr>
        <w:pStyle w:val="Heading1"/>
      </w:pPr>
      <w:r>
        <w:t xml:space="preserve">Part 22: Senior SQL Interview - 100 Questions</w:t>
      </w:r>
    </w:p>
    <w:p>
      <w:pPr>
        <w:pStyle w:val="FirstParagraph"/>
      </w:pPr>
      <w:r>
        <w:rPr>
          <w:iCs/>
          <w:i/>
        </w:rPr>
        <w:t xml:space="preserve">The first 20 are flagship questions with full treatment (what the interviewer wants to know / weak answer / strong answer / senior-level answer). The remaining 80 are listed by topic with the expected senior-level angle noted - the full reasoning pattern from the flagship questions applies to each.</w:t>
      </w:r>
    </w:p>
    <w:bookmarkStart w:id="108" w:name="flagship-questions-1-20"/>
    <w:p>
      <w:pPr>
        <w:pStyle w:val="Heading2"/>
      </w:pPr>
      <w:r>
        <w:t xml:space="preserve">Flagship Questions (1-20)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query that ran fine for months is suddenly 20x slower. Walk me through your diagnosis.</w:t>
      </w:r>
      <w:r>
        <w:rPr>
          <w:bCs/>
          <w:b/>
        </w:rPr>
        <w:t xml:space="preserve">”</w:t>
      </w:r>
      <w:r>
        <w:t xml:space="preserve"> </w:t>
      </w:r>
      <w:r>
        <w:t xml:space="preserve">- What the interviewer wants: a structured investigation process, not a guessed root cause.</w:t>
      </w:r>
      <w:r>
        <w:t xml:space="preserve"> </w:t>
      </w:r>
      <w:r>
        <w:t xml:space="preserve">- Weak answer:</w:t>
      </w:r>
      <w:r>
        <w:t xml:space="preserve"> </w:t>
      </w:r>
      <w:r>
        <w:t xml:space="preserve">“</w:t>
      </w:r>
      <w:r>
        <w:t xml:space="preserve">I’d add an index.</w:t>
      </w:r>
      <w:r>
        <w:t xml:space="preserve">”</w:t>
      </w:r>
      <w:r>
        <w:t xml:space="preserve"> </w:t>
      </w:r>
      <w:r>
        <w:t xml:space="preserve">- Strong answer:</w:t>
      </w:r>
      <w:r>
        <w:t xml:space="preserve"> </w:t>
      </w:r>
      <w:r>
        <w:t xml:space="preserve">“</w:t>
      </w:r>
      <w:r>
        <w:t xml:space="preserve">I’d check the execution plan for a plan change, check if statistics are stale, and check if data volume grew.</w:t>
      </w:r>
      <w:r>
        <w:t xml:space="preserve">”</w:t>
      </w:r>
      <w:r>
        <w:t xml:space="preserve"> </w:t>
      </w:r>
      <w:r>
        <w:t xml:space="preserve">- Senior-level answer:</w:t>
      </w:r>
      <w:r>
        <w:t xml:space="preserve"> </w:t>
      </w:r>
      <w:r>
        <w:t xml:space="preserve">“</w:t>
      </w:r>
      <w:r>
        <w:t xml:space="preserve">I’d first confirm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changed - data volume, a recent deploy, a statistics refresh, or a parameter-sensitive plan (parameter sniffing). I’d compare the current execution plan against a known-good historical plan if available, check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/statistics freshness, check for a skewed data distribution that changed after a recent data event, and check for lock contention or a concurrent long-running transaction blocking it. I’d reproduce it in isolation before touching production, and I’d add monitoring so this diagnosis is faster next time.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you decide whether a query needs an index or a schema change?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an index is a targeted, low-risk fix for a specific access pattern; a schema change is warranted when</w:t>
      </w:r>
      <w:r>
        <w:t xml:space="preserve"> </w:t>
      </w:r>
      <w:r>
        <w:rPr>
          <w:iCs/>
          <w:i/>
        </w:rPr>
        <w:t xml:space="preserve">multiple</w:t>
      </w:r>
      <w:r>
        <w:t xml:space="preserve"> </w:t>
      </w:r>
      <w:r>
        <w:t xml:space="preserve">query patterns are fighting the current design (e.g., excessive joins for a commonly-needed denormalized view, or a fact table at the wrong grain). Reach for indexing first; escalate to schema change only when indexing repeatedly fails to address a structural mismatch.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isolation levels and when you’d deviate from the default.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state the four standard levels (Read Uncommitted, Read Committed, Repeatable Read, Serializable) and their anomaly trade-offs (dirty/non-repeatable/phantom reads), then give a concrete case: using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 </w:t>
      </w:r>
      <w:r>
        <w:t xml:space="preserve">(most databases’ default) for typical OLTP, but escalating to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or explicit locking for a financial balance-transfer operation where phantom reads could cause a real accounting error.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table grew from 10 million to 500 million rows and everything got slow. What do you do?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reassess partitioning strategy, verify indexes still match access patterns at the new scale, check whether full-table scans that were</w:t>
      </w:r>
      <w:r>
        <w:t xml:space="preserve"> </w:t>
      </w:r>
      <w:r>
        <w:t xml:space="preserve">“</w:t>
      </w:r>
      <w:r>
        <w:t xml:space="preserve">fine</w:t>
      </w:r>
      <w:r>
        <w:t xml:space="preserve">”</w:t>
      </w:r>
      <w:r>
        <w:t xml:space="preserve"> </w:t>
      </w:r>
      <w:r>
        <w:t xml:space="preserve">at 10M rows are now unacceptable, consider archiving/tiering old data, and re-run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since the query planner’s assumptions may now be badly miscalibrated by stale statistics from the smaller-table era.</w:t>
      </w:r>
    </w:p>
    <w:p>
      <w:pPr>
        <w:pStyle w:val="BodyText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Dashboard numbers doubled overnight - what’s your process?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check for a join fan-out introduced by a recent change (the single most common cause), verify against the source system’s raw totals, check if a scheduled job ran twice (a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/upsert failure defaulting to duplicate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s), and only after ruling those out consider a genuine business change (e.g., a real traffic spike).</w:t>
      </w:r>
    </w:p>
    <w:p>
      <w:pPr>
        <w:pStyle w:val="BodyText"/>
      </w:pPr>
      <w:r>
        <w:rPr>
          <w:bCs/>
          <w:b/>
        </w:rPr>
        <w:t xml:space="preserve">6.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you approach a deadlock in production?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capture the deadlock graph/victim information the engine provides, identify the two competing lock-acquisition orders, and fix by enforcing a consistent lock-acquisition order across all code paths (or shortening transaction scope) rather than just retrying blindly.</w:t>
      </w:r>
    </w:p>
    <w:p>
      <w:pPr>
        <w:pStyle w:val="BodyText"/>
      </w:pPr>
      <w:r>
        <w:rPr>
          <w:bCs/>
          <w:b/>
        </w:rPr>
        <w:t xml:space="preserve">7.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When would you denormalize a schema, and what do you give up?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denormalize to reduce join cost for a known, high-frequency read pattern (e.g., a reporting mart); the cost is update anomalies and duplicated storage, which is an acceptable trade in a read-heavy analytics context but not in a write-heavy OLTP core.</w:t>
      </w:r>
    </w:p>
    <w:p>
      <w:pPr>
        <w:pStyle w:val="BodyText"/>
      </w:pPr>
      <w:r>
        <w:rPr>
          <w:bCs/>
          <w:b/>
        </w:rPr>
        <w:t xml:space="preserve">8.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SARGability and give an example of breaking it.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a SARGable predicate lets the optimizer use an index seek; wrapping an indexed column in a function (</w:t>
      </w:r>
      <w:r>
        <w:rPr>
          <w:rStyle w:val="VerbatimChar"/>
        </w:rPr>
        <w:t xml:space="preserve">WHERE YEAR(order_date) = 2026</w:t>
      </w:r>
      <w:r>
        <w:t xml:space="preserve">) or an implicit type cast defeats that, forcing a scan. Fix: rewrite as a direct range predicate (</w:t>
      </w:r>
      <w:r>
        <w:rPr>
          <w:rStyle w:val="VerbatimChar"/>
        </w:rPr>
        <w:t xml:space="preserve">WHERE order_date &gt;= '2026-01-01' AND order_date &lt; '2027-01-01'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9.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you decide between a covering index and a wider table redesign?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a covering index is the right first move when one or two hot queries dominate; a redesign (e.g., a summary table) is warranted when many different query shapes all need the same expensive aggregation repeatedly.</w:t>
      </w:r>
    </w:p>
    <w:p>
      <w:pPr>
        <w:pStyle w:val="BodyText"/>
      </w:pPr>
      <w:r>
        <w:rPr>
          <w:bCs/>
          <w:b/>
        </w:rPr>
        <w:t xml:space="preserve">10.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how you’d design a data warehouse for a company that’s currently just querying its production OLTP database directly.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separate OLTP (write-optimized, normalized) from an analytics warehouse (read-optimized, dimensional/star schema) via an ELT pipeline, protecting production performance and enabling historical/point-in-time analysis the OLTP schema wasn’t designed for.</w:t>
      </w:r>
    </w:p>
    <w:p>
      <w:pPr>
        <w:pStyle w:val="BodyText"/>
      </w:pPr>
      <w:r>
        <w:rPr>
          <w:bCs/>
          <w:b/>
        </w:rPr>
        <w:t xml:space="preserve">11.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systems disagree on total transaction volume - how do you resolve it?</w:t>
      </w:r>
      <w:r>
        <w:rPr>
          <w:bCs/>
          <w:b/>
        </w:rPr>
        <w:t xml:space="preserve">”</w:t>
      </w:r>
      <w:r>
        <w:t xml:space="preserve"> </w:t>
      </w:r>
      <w:r>
        <w:t xml:space="preserve">See Part 53 for a full incident walkthrough.</w:t>
      </w:r>
    </w:p>
    <w:p>
      <w:pPr>
        <w:pStyle w:val="BodyText"/>
      </w:pPr>
      <w:r>
        <w:rPr>
          <w:bCs/>
          <w:b/>
        </w:rPr>
        <w:t xml:space="preserve">12.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production query is blocking other users - what do you do right now, and what do you do afterward?</w:t>
      </w:r>
      <w:r>
        <w:rPr>
          <w:bCs/>
          <w:b/>
        </w:rPr>
        <w:t xml:space="preserve">”</w:t>
      </w:r>
      <w:r>
        <w:t xml:space="preserve"> </w:t>
      </w:r>
      <w:r>
        <w:t xml:space="preserve">- Right now: identify and, if safe, terminate the blocking session; consider</w:t>
      </w:r>
      <w:r>
        <w:t xml:space="preserve"> </w:t>
      </w:r>
      <w:r>
        <w:rPr>
          <w:rStyle w:val="VerbatimChar"/>
        </w:rPr>
        <w:t xml:space="preserve">NOLOCK</w:t>
      </w:r>
      <w:r>
        <w:t xml:space="preserve">/read-committed-snapshot as an emergency read-only mitigation only if approved for that context.</w:t>
      </w:r>
      <w:r>
        <w:t xml:space="preserve"> </w:t>
      </w:r>
      <w:r>
        <w:t xml:space="preserve">- Afterward: shorten the offending transaction’s scope, add appropriate indexing so it completes faster, and consider isolation-level or locking-strategy changes.</w:t>
      </w:r>
    </w:p>
    <w:p>
      <w:pPr>
        <w:pStyle w:val="BodyText"/>
      </w:pPr>
      <w:r>
        <w:rPr>
          <w:bCs/>
          <w:b/>
        </w:rPr>
        <w:t xml:space="preserve">13.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you evaluate whether a proposed index will help, before creating it in production?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check the execution plan on a representative non-production copy, check the write-cost trade-off (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frequency on the table), and check whether an existing index could be modified instead of adding a redundant one.</w:t>
      </w:r>
    </w:p>
    <w:p>
      <w:pPr>
        <w:pStyle w:val="BodyText"/>
      </w:pPr>
      <w:r>
        <w:rPr>
          <w:bCs/>
          <w:b/>
        </w:rPr>
        <w:t xml:space="preserve">14.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the difference between a nested loop, hash join, and merge join, and when the optimizer picks each.</w:t>
      </w:r>
      <w:r>
        <w:rPr>
          <w:bCs/>
          <w:b/>
        </w:rPr>
        <w:t xml:space="preserve">”</w:t>
      </w:r>
      <w:r>
        <w:t xml:space="preserve"> </w:t>
      </w:r>
      <w:r>
        <w:t xml:space="preserve">See Part 24 for full detail; senior-level framing emphasizes recognizing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optimizer chose a particular strategy given estimated cardinalities, not just naming the three.</w:t>
      </w:r>
    </w:p>
    <w:p>
      <w:pPr>
        <w:pStyle w:val="BodyText"/>
      </w:pPr>
      <w:r>
        <w:rPr>
          <w:bCs/>
          <w:b/>
        </w:rPr>
        <w:t xml:space="preserve">15.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would you design a schema to support both fast transactional writes and fast analytical reads?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usually you don’t - use OLTP for writes and replicate/ETL into a separate OLAP-optimized warehouse; trying to serve both from one schema is a common anti-pattern that compromises both workloads.</w:t>
      </w:r>
    </w:p>
    <w:p>
      <w:pPr>
        <w:pStyle w:val="BodyText"/>
      </w:pPr>
      <w:r>
        <w:rPr>
          <w:bCs/>
          <w:b/>
        </w:rPr>
        <w:t xml:space="preserve">16.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optimistic vs pessimistic concurrency control.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pessimistic locking blocks conflicting access up front (safe, can hurt throughput); optimistic concurrency lets transactions proceed and checks for conflicts at commit time (e.g., a version-number check), better throughput when conflicts are rare.</w:t>
      </w:r>
    </w:p>
    <w:p>
      <w:pPr>
        <w:pStyle w:val="BodyText"/>
      </w:pPr>
      <w:r>
        <w:rPr>
          <w:bCs/>
          <w:b/>
        </w:rPr>
        <w:t xml:space="preserve">17.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would you migrate a large table’s schema with zero downtime?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create the new structure alongside the old (e.g., a new column/table), backfill in batches, dual-write during the transition, cut over reads, then remove the old structure - never a single blocking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on a huge live table.</w:t>
      </w:r>
    </w:p>
    <w:p>
      <w:pPr>
        <w:pStyle w:val="BodyText"/>
      </w:pPr>
      <w:r>
        <w:rPr>
          <w:bCs/>
          <w:b/>
        </w:rPr>
        <w:t xml:space="preserve">18.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signals tell you a query optimizer’s statistics are stale?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the estimated row counts in the execution plan diverge significantly from actual row counts; recent bulk loads/deletes without a follow-up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/</w:t>
      </w:r>
      <w:r>
        <w:rPr>
          <w:rStyle w:val="VerbatimChar"/>
        </w:rPr>
        <w:t xml:space="preserve">UPDATE STATISTICS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19.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you decide the grain of a new fact table during schema design?</w:t>
      </w:r>
      <w:r>
        <w:rPr>
          <w:bCs/>
          <w:b/>
        </w:rPr>
        <w:t xml:space="preserve">”</w:t>
      </w:r>
      <w:r>
        <w:t xml:space="preserve"> </w:t>
      </w:r>
      <w:r>
        <w:t xml:space="preserve">- Senior-level answer: interview the business question first (</w:t>
      </w:r>
      <w:r>
        <w:t xml:space="preserve">“</w:t>
      </w:r>
      <w:r>
        <w:t xml:space="preserve">what’s the most granular thing we’ll ever need to slice by?</w:t>
      </w:r>
      <w:r>
        <w:t xml:space="preserve">”</w:t>
      </w:r>
      <w:r>
        <w:t xml:space="preserve">), then set the grain there - grain should be decided from requirements, never from what’s easiest to load.</w:t>
      </w:r>
    </w:p>
    <w:p>
      <w:pPr>
        <w:pStyle w:val="BodyText"/>
      </w:pPr>
      <w:r>
        <w:rPr>
          <w:bCs/>
          <w:b/>
        </w:rPr>
        <w:t xml:space="preserve">20.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Tell me about a production incident you handled and what you changed afterward.</w:t>
      </w:r>
      <w:r>
        <w:rPr>
          <w:bCs/>
          <w:b/>
        </w:rPr>
        <w:t xml:space="preserve">”</w:t>
      </w:r>
      <w:r>
        <w:t xml:space="preserve"> </w:t>
      </w:r>
      <w:r>
        <w:t xml:space="preserve">Use the STAR format from Part 48 - the senior-level differentiator is always naming a concrete</w:t>
      </w:r>
      <w:r>
        <w:t xml:space="preserve"> </w:t>
      </w:r>
      <w:r>
        <w:rPr>
          <w:iCs/>
          <w:i/>
        </w:rPr>
        <w:t xml:space="preserve">systemic</w:t>
      </w:r>
      <w:r>
        <w:t xml:space="preserve"> </w:t>
      </w:r>
      <w:r>
        <w:t xml:space="preserve">prevention step (a new alert, a new test, a new code-review checklist item), not just</w:t>
      </w:r>
      <w:r>
        <w:t xml:space="preserve"> </w:t>
      </w:r>
      <w:r>
        <w:t xml:space="preserve">“</w:t>
      </w:r>
      <w:r>
        <w:t xml:space="preserve">I fixed it.</w:t>
      </w:r>
      <w:r>
        <w:t xml:space="preserve">”</w:t>
      </w:r>
    </w:p>
    <w:bookmarkEnd w:id="108"/>
    <w:bookmarkStart w:id="109" w:name="remaining-senior-topics-21-100-by-area"/>
    <w:p>
      <w:pPr>
        <w:pStyle w:val="Heading2"/>
      </w:pPr>
      <w:r>
        <w:t xml:space="preserve">Remaining Senior Topics (21-100), by Area</w:t>
      </w:r>
    </w:p>
    <w:p>
      <w:pPr>
        <w:pStyle w:val="FirstParagraph"/>
      </w:pPr>
      <w:r>
        <w:rPr>
          <w:bCs/>
          <w:b/>
        </w:rPr>
        <w:t xml:space="preserve">Query optimization &amp; execution plans (21-35):</w:t>
      </w:r>
      <w:r>
        <w:t xml:space="preserve"> </w:t>
      </w:r>
      <w:r>
        <w:t xml:space="preserve">interpreting estimated vs actual rows, spotting implicit conversions, recognizing when a plan spills to disk (sort/hash spill), parameter sniffing, plan caching/reuse trade-offs, forcing a plan via hints (and why to avoid over-relying on hints), recognizing a suboptimal join order, identifying redundant subqueries the optimizer failed to flatten, evaluating whether a materialized view would help, recognizing when statistics sampling rate is insufficient, understanding cost-based vs rule-based optimization, diagnosing a query that</w:t>
      </w:r>
      <w:r>
        <w:t xml:space="preserve"> </w:t>
      </w:r>
      <w:r>
        <w:t xml:space="preserve">“</w:t>
      </w:r>
      <w:r>
        <w:t xml:space="preserve">sometimes</w:t>
      </w:r>
      <w:r>
        <w:t xml:space="preserve">”</w:t>
      </w:r>
      <w:r>
        <w:t xml:space="preserve"> </w:t>
      </w:r>
      <w:r>
        <w:t xml:space="preserve">is slow (data-dependent skew), understanding adaptive query execution features in modern engines, recognizing when a UDF/scalar function disables set-based optimization, and explaining why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can silently defeat a covering index.</w:t>
      </w:r>
    </w:p>
    <w:p>
      <w:pPr>
        <w:pStyle w:val="BodyText"/>
      </w:pPr>
      <w:r>
        <w:rPr>
          <w:bCs/>
          <w:b/>
        </w:rPr>
        <w:t xml:space="preserve">Indexing &amp; partitioning (36-50):</w:t>
      </w:r>
      <w:r>
        <w:t xml:space="preserve"> </w:t>
      </w:r>
      <w:r>
        <w:t xml:space="preserve">composite index column ordering, when a covering index isn’t worth the write cost, filtered/partial index trade-offs, index fragmentation and maintenance, choosing a clustered index key thoughtfully (monotonic vs random), the cost of over-indexing on write-heavy tables, partition pruning interactions with joins, sub-partitioning strategies, global vs local indexes on partitioned tables (Oracle-specific nuance), and re-partitioning a live table without downtime.</w:t>
      </w:r>
    </w:p>
    <w:p>
      <w:pPr>
        <w:pStyle w:val="BodyText"/>
      </w:pPr>
      <w:r>
        <w:rPr>
          <w:bCs/>
          <w:b/>
        </w:rPr>
        <w:t xml:space="preserve">Transactions, isolation, locking, deadlocks (51-65):</w:t>
      </w:r>
      <w:r>
        <w:t xml:space="preserve"> </w:t>
      </w:r>
      <w:r>
        <w:t xml:space="preserve">explicit vs implicit transactions, transaction scope minimization, read-committed-snapshot/MVCC trade-offs, lock escalation (row -&gt; page -&gt; table), intent locks, gap locks (MySQL/InnoDB specific under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), avoiding long-running transactions holding locks during batch jobs, designing retry logic for deadlock victims, distributed-transaction trade-offs (two-phase commit vs eventual consistency), and explaining when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is appropriate.</w:t>
      </w:r>
    </w:p>
    <w:p>
      <w:pPr>
        <w:pStyle w:val="BodyText"/>
      </w:pPr>
      <w:r>
        <w:rPr>
          <w:bCs/>
          <w:b/>
        </w:rPr>
        <w:t xml:space="preserve">Large-scale data &amp; architecture (66-80):</w:t>
      </w:r>
      <w:r>
        <w:t xml:space="preserve"> </w:t>
      </w:r>
      <w:r>
        <w:t xml:space="preserve">sharding strategies and their query-routing implications, read-replica lag and its effect on</w:t>
      </w:r>
      <w:r>
        <w:t xml:space="preserve"> </w:t>
      </w:r>
      <w:r>
        <w:t xml:space="preserve">“</w:t>
      </w:r>
      <w:r>
        <w:t xml:space="preserve">read your own write</w:t>
      </w:r>
      <w:r>
        <w:t xml:space="preserve">”</w:t>
      </w:r>
      <w:r>
        <w:t xml:space="preserve"> </w:t>
      </w:r>
      <w:r>
        <w:t xml:space="preserve">consistency, CQRS-style separation of write and read models, columnar vs row-oriented storage trade-offs, when to introduce a caching layer in front of SQL, designing for eventual consistency across microservices’ databases, federated query trade-offs across multiple data sources, and capacity planning for a table’s projected growth curve.</w:t>
      </w:r>
    </w:p>
    <w:p>
      <w:pPr>
        <w:pStyle w:val="BodyText"/>
      </w:pPr>
      <w:r>
        <w:rPr>
          <w:bCs/>
          <w:b/>
        </w:rPr>
        <w:t xml:space="preserve">Schema design &amp; data warehouse design (81-95):</w:t>
      </w:r>
      <w:r>
        <w:t xml:space="preserve"> </w:t>
      </w:r>
      <w:r>
        <w:t xml:space="preserve">normal forms beyond 3NF (BCNF) and when strict normalization is counterproductive, surrogate vs natural key trade-offs at scale, designing multi-tenant schema isolation (shared table with tenant_id vs schema-per-tenant vs database-per-tenant), versioning a schema without breaking existing consumers, designing an audit-friendly schema (append-only event sourcing vs mutable state), and choosing between a single wide fact table and multiple narrower fact tables for different grains.</w:t>
      </w:r>
    </w:p>
    <w:p>
      <w:pPr>
        <w:pStyle w:val="BodyText"/>
      </w:pPr>
      <w:r>
        <w:rPr>
          <w:bCs/>
          <w:b/>
        </w:rPr>
        <w:t xml:space="preserve">Production incidents &amp; judgment (96-100):</w:t>
      </w:r>
      <w:r>
        <w:t xml:space="preserve"> </w:t>
      </w:r>
      <w:r>
        <w:t xml:space="preserve">balancing a</w:t>
      </w:r>
      <w:r>
        <w:t xml:space="preserve"> </w:t>
      </w:r>
      <w:r>
        <w:t xml:space="preserve">“</w:t>
      </w:r>
      <w:r>
        <w:t xml:space="preserve">fix it now</w:t>
      </w:r>
      <w:r>
        <w:t xml:space="preserve">”</w:t>
      </w:r>
      <w:r>
        <w:t xml:space="preserve"> </w:t>
      </w:r>
      <w:r>
        <w:t xml:space="preserve">hotfix against a</w:t>
      </w:r>
      <w:r>
        <w:t xml:space="preserve"> </w:t>
      </w:r>
      <w:r>
        <w:t xml:space="preserve">“</w:t>
      </w:r>
      <w:r>
        <w:t xml:space="preserve">fix it right</w:t>
      </w:r>
      <w:r>
        <w:t xml:space="preserve">”</w:t>
      </w:r>
      <w:r>
        <w:t xml:space="preserve"> </w:t>
      </w:r>
      <w:r>
        <w:t xml:space="preserve">root-cause solution under time pressure, deciding when a production data issue is severe enough to page someone at 2 a.m. versus queue for the next business day, communicating a data-quality incident to non-technical stakeholders without under- or over-stating its severity, and owning a mistake that shipped a wrong number to an executive dashboard.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part-23-sql-performance-interview"/>
    <w:p>
      <w:pPr>
        <w:pStyle w:val="Heading1"/>
      </w:pPr>
      <w:r>
        <w:t xml:space="preserve">Part 23: SQL Performance Interview</w:t>
      </w:r>
    </w:p>
    <w:bookmarkStart w:id="111" w:name="core-concepts"/>
    <w:p>
      <w:pPr>
        <w:pStyle w:val="Heading2"/>
      </w:pPr>
      <w:r>
        <w:t xml:space="preserve">23.1 Core Concepts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Execution plans</w:t>
      </w:r>
      <w:r>
        <w:t xml:space="preserve"> </w:t>
      </w:r>
      <w:r>
        <w:t xml:space="preserve">- the optimizer’s chosen strategy for running a query; always the starting point for any optimization question.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Indexes / composite indexes / covering indexes / partial (filtered) indexes</w:t>
      </w:r>
      <w:r>
        <w:t xml:space="preserve"> </w:t>
      </w:r>
      <w:r>
        <w:t xml:space="preserve">- see Part 25 for the full reference.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Partitioning</w:t>
      </w:r>
      <w:r>
        <w:t xml:space="preserve"> </w:t>
      </w:r>
      <w:r>
        <w:t xml:space="preserve">- splitting a large table by a key (usually date) to enable pruning.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Statistics</w:t>
      </w:r>
      <w:r>
        <w:t xml:space="preserve"> </w:t>
      </w:r>
      <w:r>
        <w:t xml:space="preserve">- the optimizer’s knowledge of data distribution; stale statistics are a top cause of bad plans.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Cardinality</w:t>
      </w:r>
      <w:r>
        <w:t xml:space="preserve"> </w:t>
      </w:r>
      <w:r>
        <w:t xml:space="preserve">- the number of distinct values / estimated rows an operation will produce; the optimizer’s cardinality estimates drive every downstream decision (join algorithm, index usage).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SARGability</w:t>
      </w:r>
      <w:r>
        <w:t xml:space="preserve"> </w:t>
      </w:r>
      <w:r>
        <w:t xml:space="preserve">(</w:t>
      </w:r>
      <w:r>
        <w:t xml:space="preserve">“</w:t>
      </w:r>
      <w:r>
        <w:t xml:space="preserve">Search ARGument-able</w:t>
      </w:r>
      <w:r>
        <w:t xml:space="preserve">”</w:t>
      </w:r>
      <w:r>
        <w:t xml:space="preserve">) - whether a predicate can use an index seek; see Part 22, flagship Q8.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Predicate pushdown</w:t>
      </w:r>
      <w:r>
        <w:t xml:space="preserve"> </w:t>
      </w:r>
      <w:r>
        <w:t xml:space="preserve">- filtering data as early as possible (ideally at the storage/scan layer) rather than after a join or aggregation.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Join optimization</w:t>
      </w:r>
      <w:r>
        <w:t xml:space="preserve"> </w:t>
      </w:r>
      <w:r>
        <w:t xml:space="preserve">- choosing join order and algorithm to minimize intermediate row counts.</w:t>
      </w:r>
    </w:p>
    <w:bookmarkEnd w:id="111"/>
    <w:bookmarkStart w:id="112" w:name="Xb50370516fa68f37c4399626cee8382148b5b9c"/>
    <w:p>
      <w:pPr>
        <w:pStyle w:val="Heading2"/>
      </w:pPr>
      <w:r>
        <w:t xml:space="preserve">23.2</w:t>
      </w:r>
      <w:r>
        <w:t xml:space="preserve"> </w:t>
      </w:r>
      <w:r>
        <w:t xml:space="preserve">“</w:t>
      </w:r>
      <w:r>
        <w:t xml:space="preserve">How Would You Optimize This?</w:t>
      </w:r>
      <w:r>
        <w:t xml:space="preserve">”</w:t>
      </w:r>
      <w:r>
        <w:t xml:space="preserve"> </w:t>
      </w:r>
      <w:r>
        <w:t xml:space="preserve">- Worked Examples</w:t>
      </w:r>
    </w:p>
    <w:p>
      <w:pPr>
        <w:pStyle w:val="FirstParagraph"/>
      </w:pPr>
      <w:r>
        <w:rPr>
          <w:bCs/>
          <w:b/>
        </w:rPr>
        <w:t xml:space="preserve">Slow query 1: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(order_date)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Problem:</w:t>
      </w:r>
      <w:r>
        <w:t xml:space="preserve"> </w:t>
      </w:r>
      <w:r>
        <w:rPr>
          <w:rStyle w:val="VerbatimChar"/>
        </w:rPr>
        <w:t xml:space="preserve">YEAR(order_date)</w:t>
      </w:r>
      <w:r>
        <w:t xml:space="preserve"> </w:t>
      </w:r>
      <w:r>
        <w:t xml:space="preserve">wraps the indexed column in a function, breaking SARGability - forces a full scan even if an index exists on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.</w:t>
      </w:r>
      <w:r>
        <w:t xml:space="preserve"> </w:t>
      </w:r>
      <w:r>
        <w:rPr>
          <w:iCs/>
          <w:i/>
        </w:rPr>
        <w:t xml:space="preserve">Fix: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Slow query 2: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c.name,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c;</w:t>
      </w:r>
    </w:p>
    <w:p>
      <w:pPr>
        <w:pStyle w:val="FirstParagraph"/>
      </w:pPr>
      <w:r>
        <w:rPr>
          <w:iCs/>
          <w:i/>
        </w:rPr>
        <w:t xml:space="preserve">Problem:</w:t>
      </w:r>
      <w:r>
        <w:t xml:space="preserve"> </w:t>
      </w:r>
      <w:r>
        <w:t xml:space="preserve">correlated subquery re-executed once per customer row - O(n) subquery executions.</w:t>
      </w:r>
      <w:r>
        <w:t xml:space="preserve"> </w:t>
      </w:r>
      <w:r>
        <w:rPr>
          <w:iCs/>
          <w:i/>
        </w:rPr>
        <w:t xml:space="preserve">Fix: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(o.order_id)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c.name;</w:t>
      </w:r>
    </w:p>
    <w:p>
      <w:pPr>
        <w:pStyle w:val="FirstParagraph"/>
      </w:pPr>
      <w:r>
        <w:rPr>
          <w:bCs/>
          <w:b/>
        </w:rPr>
        <w:t xml:space="preserve">Slow query 3: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vip_customers);</w:t>
      </w:r>
    </w:p>
    <w:p>
      <w:pPr>
        <w:pStyle w:val="FirstParagraph"/>
      </w:pPr>
      <w:r>
        <w:rPr>
          <w:iCs/>
          <w:i/>
        </w:rPr>
        <w:t xml:space="preserve">Problem:</w:t>
      </w:r>
      <w:r>
        <w:t xml:space="preserve"> </w:t>
      </w:r>
      <w:r>
        <w:t xml:space="preserve">fine on most modern optimizers (usually rewritten to a semi-join automatically), but worth knowing the manual equivalent and when it might not be rewritten (older engines, complex subqueries):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vip_customers v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o.customer_id);</w:t>
      </w:r>
    </w:p>
    <w:p>
      <w:pPr>
        <w:pStyle w:val="FirstParagraph"/>
      </w:pPr>
      <w:r>
        <w:rPr>
          <w:bCs/>
          <w:b/>
        </w:rPr>
        <w:t xml:space="preserve">Slow query 4: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(o.customer_id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c.customer_code;</w:t>
      </w:r>
    </w:p>
    <w:p>
      <w:pPr>
        <w:pStyle w:val="FirstParagraph"/>
      </w:pPr>
      <w:r>
        <w:rPr>
          <w:iCs/>
          <w:i/>
        </w:rPr>
        <w:t xml:space="preserve">Problem:</w:t>
      </w:r>
      <w:r>
        <w:t xml:space="preserve"> </w:t>
      </w:r>
      <w:r>
        <w:t xml:space="preserve">implicit/explicit type conversion on the join column disables index usage on</w:t>
      </w:r>
      <w:r>
        <w:t xml:space="preserve"> </w:t>
      </w:r>
      <w:r>
        <w:rPr>
          <w:rStyle w:val="VerbatimChar"/>
        </w:rPr>
        <w:t xml:space="preserve">orders.customer_id</w:t>
      </w:r>
      <w:r>
        <w:t xml:space="preserve">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store consistent types across both columns, or maintain a properly typed join key.</w:t>
      </w:r>
    </w:p>
    <w:p>
      <w:pPr>
        <w:pStyle w:val="BodyText"/>
      </w:pPr>
      <w:r>
        <w:rPr>
          <w:bCs/>
          <w:b/>
        </w:rPr>
        <w:t xml:space="preserve">Slow query 5:</w:t>
      </w:r>
      <w:r>
        <w:t xml:space="preserve"> </w:t>
      </w:r>
      <w:r>
        <w:t xml:space="preserve">an unindexed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on a low-selectivity column combined with a highly selective column, filtered in the wrong order for a composite index.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build the composite index leading with the more selective/most commonly filtered column, matching actual query patterns - verify with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part-24-explain-plan-interview"/>
    <w:p>
      <w:pPr>
        <w:pStyle w:val="Heading1"/>
      </w:pPr>
      <w:r>
        <w:t xml:space="preserve">Part 24: EXPLAIN Plan Interview</w:t>
      </w:r>
    </w:p>
    <w:bookmarkStart w:id="114" w:name="reading-a-plan---key-concepts"/>
    <w:p>
      <w:pPr>
        <w:pStyle w:val="Heading2"/>
      </w:pPr>
      <w:r>
        <w:t xml:space="preserve">24.1 Reading a Plan - Key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scan / sequential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every row in the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for small tables; a red flag on large ones with a selective filter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 index structure, potentially still touching many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than a table scan but worse than a seek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index’s tree structure to jump directly to matching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ideal outcome for a selective, SARGable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loop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outer row, probes the inner table/index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when the outer side is small and the inner side has a good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 in-memory hash table from one side, probes with the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for large, unsorted inputs without a usable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inputs are already sorted on the join key and are merged in one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when inputs are pre-sorted (e.g., both from indexes on the join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sort operation, often for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/</w:t>
            </w:r>
            <w:r>
              <w:rPr>
                <w:rStyle w:val="VerbatimChar"/>
              </w:rPr>
              <w:t xml:space="preserve">GROUP BY</w:t>
            </w:r>
            <w:r>
              <w:t xml:space="preserve">/a merge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 on large row sets; can sometimes be avoided with a supporting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(hash/stream)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Computing</w:t>
            </w:r>
            <w:r>
              <w:t xml:space="preserve"> </w:t>
            </w:r>
            <w:r>
              <w:rPr>
                <w:rStyle w:val="VerbatimChar"/>
              </w:rPr>
              <w:t xml:space="preserve">GROUP BY</w:t>
            </w:r>
            <w:r>
              <w:t xml:space="preserve"> </w:t>
            </w:r>
            <w:r>
              <w:t xml:space="preserve">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aggregation needs memory; stream aggregation needs pre-sorted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rows vs actual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Optimizer’s prediction vs what really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large divergence signals stale statistics or a modeling limitation (e.g., correlated columns)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optimizer’s internal relative cost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comparing plan alternatives, not an absolute time measurement</w:t>
            </w:r>
          </w:p>
        </w:tc>
      </w:tr>
    </w:tbl>
    <w:bookmarkEnd w:id="114"/>
    <w:bookmarkStart w:id="115" w:name="conceptual-example"/>
    <w:p>
      <w:pPr>
        <w:pStyle w:val="Heading2"/>
      </w:pPr>
      <w:r>
        <w:t xml:space="preserve">24.2 Conceptual Example</w:t>
      </w:r>
    </w:p>
    <w:p>
      <w:pPr>
        <w:pStyle w:val="SourceCode"/>
      </w:pPr>
      <w:r>
        <w:rPr>
          <w:rStyle w:val="VerbatimChar"/>
        </w:rPr>
        <w:t xml:space="preserve">Query: SELECT c.name, SUM(o.total) FROM customers c JOIN orders o ON o.customer_id=c.customer_id</w:t>
      </w:r>
      <w:r>
        <w:br/>
      </w:r>
      <w:r>
        <w:rPr>
          <w:rStyle w:val="VerbatimChar"/>
        </w:rPr>
        <w:t xml:space="preserve">       WHERE c.region = 'West' GROUP BY c.name;</w:t>
      </w:r>
      <w:r>
        <w:br/>
      </w:r>
      <w:r>
        <w:br/>
      </w:r>
      <w:r>
        <w:rPr>
          <w:rStyle w:val="VerbatimChar"/>
        </w:rPr>
        <w:t xml:space="preserve">Plan (conceptual):</w:t>
      </w:r>
      <w:r>
        <w:br/>
      </w:r>
      <w:r>
        <w:rPr>
          <w:rStyle w:val="VerbatimChar"/>
        </w:rPr>
        <w:t xml:space="preserve">  HashAggregate (group by c.name)</w:t>
      </w:r>
      <w:r>
        <w:br/>
      </w:r>
      <w:r>
        <w:rPr>
          <w:rStyle w:val="VerbatimChar"/>
        </w:rPr>
        <w:t xml:space="preserve">    -&gt; Hash Join (o.customer_id = c.customer_id)</w:t>
      </w:r>
      <w:r>
        <w:br/>
      </w:r>
      <w:r>
        <w:rPr>
          <w:rStyle w:val="VerbatimChar"/>
        </w:rPr>
        <w:t xml:space="preserve">         -&gt; Seq Scan on orders o                (cost=... rows=2,000,000)</w:t>
      </w:r>
      <w:r>
        <w:br/>
      </w:r>
      <w:r>
        <w:rPr>
          <w:rStyle w:val="VerbatimChar"/>
        </w:rPr>
        <w:t xml:space="preserve">         -&gt; Hash</w:t>
      </w:r>
      <w:r>
        <w:br/>
      </w:r>
      <w:r>
        <w:rPr>
          <w:rStyle w:val="VerbatimChar"/>
        </w:rPr>
        <w:t xml:space="preserve">              -&gt; Index Seek on customers.region_idx (cost=... rows=1,200)   [WHERE region='West' pushed down]</w:t>
      </w:r>
    </w:p>
    <w:p>
      <w:pPr>
        <w:pStyle w:val="FirstParagraph"/>
      </w:pPr>
      <w:r>
        <w:rPr>
          <w:bCs/>
          <w:b/>
        </w:rPr>
        <w:t xml:space="preserve">Interview narration:</w:t>
      </w:r>
      <w:r>
        <w:t xml:space="preserve"> </w:t>
      </w:r>
      <w:r>
        <w:t xml:space="preserve">“</w:t>
      </w:r>
      <w:r>
        <w:t xml:space="preserve">The optimizer pushed the</w:t>
      </w:r>
      <w:r>
        <w:t xml:space="preserve"> </w:t>
      </w:r>
      <w:r>
        <w:rPr>
          <w:rStyle w:val="VerbatimChar"/>
        </w:rPr>
        <w:t xml:space="preserve">region='West'</w:t>
      </w:r>
      <w:r>
        <w:t xml:space="preserve"> </w:t>
      </w:r>
      <w:r>
        <w:t xml:space="preserve">filter down to an index seek on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first, since that’s highly selective (1,200 of however many total customers), then built a hash table from that small filtered set and probed it against a full scan of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is huge, I’d check whether an index on</w:t>
      </w:r>
      <w:r>
        <w:t xml:space="preserve"> </w:t>
      </w:r>
      <w:r>
        <w:rPr>
          <w:rStyle w:val="VerbatimChar"/>
        </w:rPr>
        <w:t xml:space="preserve">orders.customer_id</w:t>
      </w:r>
      <w:r>
        <w:t xml:space="preserve"> </w:t>
      </w:r>
      <w:r>
        <w:t xml:space="preserve">exists and whether the optimizer would prefer a nested loop instead if the filtered customer set were small enough - worth testing both and comparing costs.</w:t>
      </w:r>
      <w:r>
        <w:t xml:space="preserve">”</w:t>
      </w:r>
    </w:p>
    <w:bookmarkEnd w:id="115"/>
    <w:bookmarkStart w:id="116" w:name="interview-questions-1"/>
    <w:p>
      <w:pPr>
        <w:pStyle w:val="Heading2"/>
      </w:pPr>
      <w:r>
        <w:t xml:space="preserve">24.3 Interview Questions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estimated rows and actual rows differ by 100x on one step - what does that tell you?</w:t>
      </w:r>
      <w:r>
        <w:rPr>
          <w:bCs/>
          <w:b/>
        </w:rPr>
        <w:t xml:space="preserve">”</w:t>
      </w:r>
      <w:r>
        <w:t xml:space="preserve"> </w:t>
      </w:r>
      <w:r>
        <w:t xml:space="preserve">A: The optimizer’s statistics are stale or a correlated-column assumption is wrong (the optimizer often assumes column independence); this divergence is frequently the root cause of a bad downstream join-algorithm choice, since everything after that step is planned based on the (wrong) estimate.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When would a nested loop join actually outperform a hash join?</w:t>
      </w:r>
      <w:r>
        <w:rPr>
          <w:bCs/>
          <w:b/>
        </w:rPr>
        <w:t xml:space="preserve">”</w:t>
      </w:r>
      <w:r>
        <w:t xml:space="preserve"> </w:t>
      </w:r>
      <w:r>
        <w:t xml:space="preserve">A: When the outer input is small and a good index exists on the inner table’s join key - the nested loop does a small number of cheap index seeks rather than paying the upfront cost of building a hash table over a potentially much larger inner input.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part-25-transaction-interview-questions"/>
    <w:p>
      <w:pPr>
        <w:pStyle w:val="Heading1"/>
      </w:pPr>
      <w:r>
        <w:t xml:space="preserve">Part 25: Transaction Interview Questions</w:t>
      </w:r>
    </w:p>
    <w:bookmarkStart w:id="118" w:name="core-concepts-1"/>
    <w:p>
      <w:pPr>
        <w:pStyle w:val="Heading2"/>
      </w:pPr>
      <w:r>
        <w:t xml:space="preserve">25.1 Core Concepts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ACID</w:t>
      </w:r>
      <w:r>
        <w:t xml:space="preserve">: Atomicity, Consistency, Isolation, Durability - state all four and give one concrete example per property if asked to elaborate.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COMMIT / ROLLBACK / SAVEPOINT</w:t>
      </w:r>
      <w:r>
        <w:t xml:space="preserve">: standard transaction control;</w:t>
      </w:r>
      <w:r>
        <w:t xml:space="preserve"> </w:t>
      </w:r>
      <w:r>
        <w:rPr>
          <w:rStyle w:val="VerbatimChar"/>
        </w:rPr>
        <w:t xml:space="preserve">SAVEPOINT</w:t>
      </w:r>
      <w:r>
        <w:t xml:space="preserve"> </w:t>
      </w:r>
      <w:r>
        <w:t xml:space="preserve">allows partial rollback within a larger transaction.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Isolation levels and their anomalies: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Isolation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Dirty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Non-Repeatable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Phantom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Uncommitted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Repeatable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(standard-wise; some engines like InnoDB substantially close this gap via gap locks)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</w:t>
            </w:r>
          </w:p>
        </w:tc>
      </w:tr>
    </w:tbl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Dirty read</w:t>
      </w:r>
      <w:r>
        <w:t xml:space="preserve">: reading uncommitted changes from another transaction that might later be rolled back.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Non-repeatable read</w:t>
      </w:r>
      <w:r>
        <w:t xml:space="preserve">: re-reading the same row within a transaction yields a different value because another transaction committed a change in between.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Phantom read</w:t>
      </w:r>
      <w:r>
        <w:t xml:space="preserve">: re-running the same range query within a transaction returns a different</w:t>
      </w:r>
      <w:r>
        <w:t xml:space="preserve"> </w:t>
      </w:r>
      <w:r>
        <w:rPr>
          <w:iCs/>
          <w:i/>
        </w:rPr>
        <w:t xml:space="preserve">set</w:t>
      </w:r>
      <w:r>
        <w:t xml:space="preserve"> </w:t>
      </w:r>
      <w:r>
        <w:t xml:space="preserve">of rows because another transaction inserted/deleted matching rows in between.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Deadlock</w:t>
      </w:r>
      <w:r>
        <w:t xml:space="preserve">: two transactions each hold a lock the other needs, neither can proceed; the engine detects and kills one (</w:t>
      </w:r>
      <w:r>
        <w:t xml:space="preserve">“</w:t>
      </w:r>
      <w:r>
        <w:t xml:space="preserve">the deadlock victim</w:t>
      </w:r>
      <w:r>
        <w:t xml:space="preserve">”</w:t>
      </w:r>
      <w:r>
        <w:t xml:space="preserve">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Locking</w:t>
      </w:r>
      <w:r>
        <w:t xml:space="preserve">: shared (read) locks vs exclusive (write) locks; row-level vs table-level granularity.</w:t>
      </w:r>
    </w:p>
    <w:bookmarkEnd w:id="118"/>
    <w:bookmarkStart w:id="119" w:name="realistic-interview-scenarios"/>
    <w:p>
      <w:pPr>
        <w:pStyle w:val="Heading2"/>
      </w:pPr>
      <w:r>
        <w:t xml:space="preserve">25.2 Realistic Interview Scenarios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the transaction for a bank transfer between two accounts.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Follow-up: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if the second update fails?</w:t>
      </w:r>
      <w:r>
        <w:rPr>
          <w:iCs/>
          <w:i/>
        </w:rPr>
        <w:t xml:space="preserve">”</w:t>
      </w:r>
      <w:r>
        <w:t xml:space="preserve"> </w:t>
      </w:r>
      <w:r>
        <w:t xml:space="preserve">The whole transaction rolls back atomically - account 1’s debit is undone, preventing money from vanishing.</w:t>
      </w:r>
      <w:r>
        <w:t xml:space="preserve"> </w:t>
      </w:r>
      <w:r>
        <w:rPr>
          <w:iCs/>
          <w:i/>
        </w:rPr>
        <w:t xml:space="preserve">Follow-up: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isolation level would you use, and why?</w:t>
      </w:r>
      <w:r>
        <w:rPr>
          <w:iCs/>
          <w:i/>
        </w:rPr>
        <w:t xml:space="preserve">”</w:t>
      </w:r>
      <w:r>
        <w:t xml:space="preserve"> </w:t>
      </w:r>
      <w:r>
        <w:t xml:space="preserve">At minimum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; for strict correctness under concurrent transfers touching the same accounts, consider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or explicit row locking (</w:t>
      </w:r>
      <w:r>
        <w:rPr>
          <w:rStyle w:val="VerbatimChar"/>
        </w:rPr>
        <w:t xml:space="preserve">SELECT ... FOR UPDATE</w:t>
      </w:r>
      <w:r>
        <w:t xml:space="preserve">) to prevent a lost-update anomaly where two concurrent transfers both read the same starting balance.</w:t>
      </w:r>
    </w:p>
    <w:p>
      <w:pPr>
        <w:pStyle w:val="BodyText"/>
      </w:pPr>
      <w:r>
        <w:rPr>
          <w:bCs/>
          <w:b/>
        </w:rPr>
        <w:t xml:space="preserve">Scenario: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transactions each try to update the same two rows in opposite order - what happens, and how do you prevent it?</w:t>
      </w:r>
      <w:r>
        <w:rPr>
          <w:bCs/>
          <w:b/>
        </w:rPr>
        <w:t xml:space="preserve">”</w:t>
      </w:r>
      <w:r>
        <w:t xml:space="preserve"> </w:t>
      </w:r>
      <w:r>
        <w:t xml:space="preserve">This is the classic deadlock setup. Prevention: enforce a consistent lock-acquisition order across all code paths (e.g., always lock the lower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first), or use a single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statement covering both rows atomically where possible.</w:t>
      </w:r>
    </w:p>
    <w:p>
      <w:pPr>
        <w:pStyle w:val="BodyText"/>
      </w:pPr>
      <w:r>
        <w:rPr>
          <w:bCs/>
          <w:b/>
        </w:rPr>
        <w:t xml:space="preserve">Scenario: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long-running report query is blocking a critical write - how do you reconcile the two?</w:t>
      </w:r>
      <w:r>
        <w:rPr>
          <w:bCs/>
          <w:b/>
        </w:rPr>
        <w:t xml:space="preserve">”</w:t>
      </w:r>
      <w:r>
        <w:t xml:space="preserve"> </w:t>
      </w:r>
      <w:r>
        <w:t xml:space="preserve">Options: run the report against a read replica or a snapshot-isolated read path, reduce the report query’s lock footprint (index it so it needs less data), or schedule it during low-traffic windows - discuss the trade-offs rather than picking one reflexively.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part-26-database-design-interview"/>
    <w:p>
      <w:pPr>
        <w:pStyle w:val="Heading1"/>
      </w:pPr>
      <w:r>
        <w:t xml:space="preserve">Part 26: Database Design Interview</w:t>
      </w:r>
    </w:p>
    <w:bookmarkStart w:id="121" w:name="key-concepts"/>
    <w:p>
      <w:pPr>
        <w:pStyle w:val="Heading2"/>
      </w:pPr>
      <w:r>
        <w:t xml:space="preserve">26.1 Key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Uniquely identifies each row; not null, one per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column set that</w:t>
            </w:r>
            <w:r>
              <w:t xml:space="preserve"> </w:t>
            </w:r>
            <w:r>
              <w:rPr>
                <w:iCs/>
                <w:i/>
              </w:rPr>
              <w:t xml:space="preserve">could</w:t>
            </w:r>
            <w:r>
              <w:t xml:space="preserve"> </w:t>
            </w:r>
            <w:r>
              <w:t xml:space="preserve">serve as the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real-world business attribute used as a key (e.g., email, SSN)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Surrogate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system-generated key with no business meaning (e.g., an auto-increment 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column referencing another table’s primary/unique key, enforcing referential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column values, no repeating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1NF + no partial dependency on part of a composite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2NF + no transitive dependency (non-key columns depend only on the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stricter version of 3NF resolving certain anomalies 3NF misses when multiple overlapping candidate keys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reintroducing redundancy to optimize read performance, usually in analytics schemas</w:t>
            </w:r>
          </w:p>
        </w:tc>
      </w:tr>
    </w:tbl>
    <w:p>
      <w:pPr>
        <w:pStyle w:val="BodyText"/>
      </w:pPr>
      <w:r>
        <w:rPr>
          <w:bCs/>
          <w:b/>
        </w:rPr>
        <w:t xml:space="preserve">Q: Natural key vs surrogate key for a customer table - which and why?</w:t>
      </w:r>
      <w:r>
        <w:t xml:space="preserve"> </w:t>
      </w:r>
      <w:r>
        <w:t xml:space="preserve">A: Surrogate key as the primary key (stable, never changes even if the natural key - e.g., email - changes), with the natural key retained as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for lookups. Natural keys can change, get reused, or vary in format across source systems, all of which break foreign-key stability.</w:t>
      </w:r>
    </w:p>
    <w:bookmarkEnd w:id="121"/>
    <w:bookmarkStart w:id="122" w:name="schema-design-questions"/>
    <w:p>
      <w:pPr>
        <w:pStyle w:val="Heading2"/>
      </w:pPr>
      <w:r>
        <w:t xml:space="preserve">26.2 Schema Design Questions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a schema for a ride-sharing app (riders, drivers, trips, payments).</w:t>
      </w:r>
      <w:r>
        <w:rPr>
          <w:bCs/>
          <w:b/>
        </w:rPr>
        <w:t xml:space="preserve">”</w:t>
      </w:r>
      <w:r>
        <w:t xml:space="preserve"> </w:t>
      </w:r>
      <w:r>
        <w:t xml:space="preserve">Expected discussion points:</w:t>
      </w:r>
      <w:r>
        <w:t xml:space="preserve"> </w:t>
      </w:r>
      <w:r>
        <w:rPr>
          <w:rStyle w:val="VerbatimChar"/>
        </w:rPr>
        <w:t xml:space="preserve">riders</w:t>
      </w:r>
      <w:r>
        <w:t xml:space="preserve">/</w:t>
      </w:r>
      <w:r>
        <w:rPr>
          <w:rStyle w:val="VerbatimChar"/>
        </w:rPr>
        <w:t xml:space="preserve">drivers</w:t>
      </w:r>
      <w:r>
        <w:t xml:space="preserve"> </w:t>
      </w:r>
      <w:r>
        <w:t xml:space="preserve">as separate entities (or a shared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with a role flag, discuss trade-off),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with FKs to both rider and driver plus start/end timestamps and locations,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as a separate table (1:1 or 1:many with</w:t>
      </w:r>
      <w:r>
        <w:t xml:space="preserve"> </w:t>
      </w:r>
      <w:r>
        <w:rPr>
          <w:rStyle w:val="VerbatimChar"/>
        </w:rPr>
        <w:t xml:space="preserve">trips</w:t>
      </w:r>
      <w:r>
        <w:t xml:space="preserve"> </w:t>
      </w:r>
      <w:r>
        <w:t xml:space="preserve">if split payments/tips are supported), and a</w:t>
      </w:r>
      <w:r>
        <w:t xml:space="preserve"> </w:t>
      </w:r>
      <w:r>
        <w:rPr>
          <w:rStyle w:val="VerbatimChar"/>
        </w:rPr>
        <w:t xml:space="preserve">driver_status_history</w:t>
      </w:r>
      <w:r>
        <w:t xml:space="preserve"> </w:t>
      </w:r>
      <w:r>
        <w:t xml:space="preserve">or similar if driver availability needs tracking over time.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a schema for a multi-tenant SaaS product.</w:t>
      </w:r>
      <w:r>
        <w:rPr>
          <w:bCs/>
          <w:b/>
        </w:rPr>
        <w:t xml:space="preserve">”</w:t>
      </w:r>
      <w:r>
        <w:t xml:space="preserve"> </w:t>
      </w:r>
      <w:r>
        <w:t xml:space="preserve">Expected discussion: three strategies - shared tables with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 (cheapest, needs rigorous row-level filtering everywhere), schema-per-tenant (more isolation, harder to manage migrations at scale), database-per-tenant (strongest isolation, most operational overhead) - and a recommendation based on expected tenant count and compliance needs.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constraint vs a foreign key to a lookup table - when would you use each for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column?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rPr>
          <w:rStyle w:val="VerbatimChar"/>
        </w:rPr>
        <w:t xml:space="preserve">CHECK (status IN (...))</w:t>
      </w:r>
      <w:r>
        <w:t xml:space="preserve"> </w:t>
      </w:r>
      <w:r>
        <w:t xml:space="preserve">is simpler for a small, rarely-changing set of values; a foreign key to a</w:t>
      </w:r>
      <w:r>
        <w:t xml:space="preserve"> </w:t>
      </w:r>
      <w:r>
        <w:rPr>
          <w:rStyle w:val="VerbatimChar"/>
        </w:rPr>
        <w:t xml:space="preserve">status_lookup</w:t>
      </w:r>
      <w:r>
        <w:t xml:space="preserve"> </w:t>
      </w:r>
      <w:r>
        <w:t xml:space="preserve">table is better when statuses need additional metadata (display label, sort order, active flag) or change more often, since it avoids a schema migration every time a new status is added.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part-27-data-warehouse-interview"/>
    <w:p>
      <w:pPr>
        <w:pStyle w:val="Heading1"/>
      </w:pPr>
      <w:r>
        <w:t xml:space="preserve">Part 27: Data Warehouse Interview</w:t>
      </w:r>
    </w:p>
    <w:bookmarkStart w:id="124" w:name="core-concepts-2"/>
    <w:p>
      <w:pPr>
        <w:pStyle w:val="Heading2"/>
      </w:pPr>
      <w:r>
        <w:t xml:space="preserve">27.1 Core Concepts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Star schema</w:t>
      </w:r>
      <w:r>
        <w:t xml:space="preserve">: one central fact table joined directly to denormalized dimension tables - simple, fast for typical BI queries.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Snowflake schema</w:t>
      </w:r>
      <w:r>
        <w:t xml:space="preserve">: dimensions are further normalized into sub-dimensions - saves storage, adds join complexity.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Grain</w:t>
      </w:r>
      <w:r>
        <w:t xml:space="preserve">: the definition of what one fact-table row represents - the single most important decision in warehouse design (Part 22 flagship Q19).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Conformed dimensions</w:t>
      </w:r>
      <w:r>
        <w:t xml:space="preserve">: shared dimensions (e.g.,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dim_customer</w:t>
      </w:r>
      <w:r>
        <w:t xml:space="preserve">) used consistently across multiple fact tables, enabling cross-fact-table analysis.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SCD</w:t>
      </w:r>
      <w:r>
        <w:t xml:space="preserve">: see Part 21 (31-40) for full treatment.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Surrogate keys</w:t>
      </w:r>
      <w:r>
        <w:t xml:space="preserve">: system-generated dimension keys, essential for SCD Type 2 history.</w:t>
      </w:r>
    </w:p>
    <w:bookmarkEnd w:id="124"/>
    <w:bookmarkStart w:id="125" w:name="realistic-warehouse-design-questions"/>
    <w:p>
      <w:pPr>
        <w:pStyle w:val="Heading2"/>
      </w:pPr>
      <w:r>
        <w:t xml:space="preserve">27.2 Realistic Warehouse-Design Questions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a star schema for an e-commerce company’s sales reporting.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fact_sales (</w:t>
      </w:r>
      <w:r>
        <w:br/>
      </w:r>
      <w:r>
        <w:rPr>
          <w:rStyle w:val="VerbatimChar"/>
        </w:rPr>
        <w:t xml:space="preserve">  sale_key, date_key, customer_key, product_key, store_key,</w:t>
      </w:r>
      <w:r>
        <w:br/>
      </w:r>
      <w:r>
        <w:rPr>
          <w:rStyle w:val="VerbatimChar"/>
        </w:rPr>
        <w:t xml:space="preserve">  quantity, unit_price, discount_amount, revenue, cogs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dim_date (date_key, full_date, day_of_week, month, quarter, year, is_holiday)</w:t>
      </w:r>
      <w:r>
        <w:br/>
      </w:r>
      <w:r>
        <w:rPr>
          <w:rStyle w:val="VerbatimChar"/>
        </w:rPr>
        <w:t xml:space="preserve">dim_customer (customer_key, customer_id, name, segment, effective_date, end_date, is_current)  -- SCD2</w:t>
      </w:r>
      <w:r>
        <w:br/>
      </w:r>
      <w:r>
        <w:rPr>
          <w:rStyle w:val="VerbatimChar"/>
        </w:rPr>
        <w:t xml:space="preserve">dim_product (product_key, product_id, name, category, subcategory, brand)</w:t>
      </w:r>
      <w:r>
        <w:br/>
      </w:r>
      <w:r>
        <w:rPr>
          <w:rStyle w:val="VerbatimChar"/>
        </w:rPr>
        <w:t xml:space="preserve">dim_store (store_key, store_id, region, country)</w:t>
      </w:r>
    </w:p>
    <w:p>
      <w:pPr>
        <w:pStyle w:val="FirstParagraph"/>
      </w:pPr>
      <w:r>
        <w:t xml:space="preserve">Discuss grain explicitly: one row per sale line item, not per order - enables product-level analysis that an order-grain fact table couldn’t support.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would you model returns in this schema?</w:t>
      </w:r>
      <w:r>
        <w:rPr>
          <w:bCs/>
          <w:b/>
        </w:rPr>
        <w:t xml:space="preserve">”</w:t>
      </w:r>
      <w:r>
        <w:t xml:space="preserve"> </w:t>
      </w:r>
      <w:r>
        <w:t xml:space="preserve">Option A: a separate</w:t>
      </w:r>
      <w:r>
        <w:t xml:space="preserve"> </w:t>
      </w:r>
      <w:r>
        <w:rPr>
          <w:rStyle w:val="VerbatimChar"/>
        </w:rPr>
        <w:t xml:space="preserve">fact_returns</w:t>
      </w:r>
      <w:r>
        <w:t xml:space="preserve"> </w:t>
      </w:r>
      <w:r>
        <w:t xml:space="preserve">table (own grain, own measures like</w:t>
      </w:r>
      <w:r>
        <w:t xml:space="preserve"> </w:t>
      </w:r>
      <w:r>
        <w:rPr>
          <w:rStyle w:val="VerbatimChar"/>
        </w:rPr>
        <w:t xml:space="preserve">return_reason</w:t>
      </w:r>
      <w:r>
        <w:t xml:space="preserve">), joined to the same conformed dimensions. Option B: a</w:t>
      </w:r>
      <w:r>
        <w:t xml:space="preserve"> </w:t>
      </w:r>
      <w:r>
        <w:rPr>
          <w:rStyle w:val="VerbatimChar"/>
        </w:rPr>
        <w:t xml:space="preserve">return_flag</w:t>
      </w:r>
      <w:r>
        <w:t xml:space="preserve">/negative-quantity row in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. Recommend Option A for cleaner grain and reporting flexibility, mentioning that mixing signs in one fact table is a common source of double-counting bugs in naive</w:t>
      </w:r>
      <w:r>
        <w:t xml:space="preserve"> </w:t>
      </w:r>
      <w:r>
        <w:rPr>
          <w:rStyle w:val="VerbatimChar"/>
        </w:rPr>
        <w:t xml:space="preserve">SUM(revenue)</w:t>
      </w:r>
      <w:r>
        <w:t xml:space="preserve"> </w:t>
      </w:r>
      <w:r>
        <w:t xml:space="preserve">queries.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dim_date</w:t>
      </w:r>
      <w:r>
        <w:rPr>
          <w:bCs/>
          <w:b/>
        </w:rPr>
        <w:t xml:space="preserve"> </w:t>
      </w:r>
      <w:r>
        <w:rPr>
          <w:bCs/>
          <w:b/>
        </w:rPr>
        <w:t xml:space="preserve">table needs both calendar and fiscal year - how do you handle it?</w:t>
      </w:r>
      <w:r>
        <w:rPr>
          <w:bCs/>
          <w:b/>
        </w:rPr>
        <w:t xml:space="preserve">”</w:t>
      </w:r>
      <w:r>
        <w:t xml:space="preserve"> </w:t>
      </w:r>
      <w:r>
        <w:t xml:space="preserve">Add both</w:t>
      </w:r>
      <w:r>
        <w:t xml:space="preserve"> </w:t>
      </w:r>
      <w:r>
        <w:rPr>
          <w:rStyle w:val="VerbatimChar"/>
        </w:rPr>
        <w:t xml:space="preserve">calendar_year</w:t>
      </w:r>
      <w:r>
        <w:t xml:space="preserve">/</w:t>
      </w:r>
      <w:r>
        <w:rPr>
          <w:rStyle w:val="VerbatimChar"/>
        </w:rPr>
        <w:t xml:space="preserve">calendar_quarter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fiscal_year</w:t>
      </w:r>
      <w:r>
        <w:t xml:space="preserve">/</w:t>
      </w:r>
      <w:r>
        <w:rPr>
          <w:rStyle w:val="VerbatimChar"/>
        </w:rPr>
        <w:t xml:space="preserve">fiscal_quarter</w:t>
      </w:r>
      <w:r>
        <w:t xml:space="preserve"> </w:t>
      </w:r>
      <w:r>
        <w:t xml:space="preserve">columns on the same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 </w:t>
      </w:r>
      <w:r>
        <w:t xml:space="preserve">row, computed once at table-build time, so downstream queries never need to re-derive fiscal periods themselves.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why conformed dimensions matter with a concrete failure case.</w:t>
      </w:r>
      <w:r>
        <w:rPr>
          <w:bCs/>
          <w:b/>
        </w:rPr>
        <w:t xml:space="preserve">”</w:t>
      </w:r>
      <w:r>
        <w:t xml:space="preserve"> </w:t>
      </w:r>
      <w:r>
        <w:t xml:space="preserve">Without a shared</w:t>
      </w:r>
      <w:r>
        <w:t xml:space="preserve"> </w:t>
      </w:r>
      <w:r>
        <w:rPr>
          <w:rStyle w:val="VerbatimChar"/>
        </w:rPr>
        <w:t xml:space="preserve">dim_customer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fact_support_tickets</w:t>
      </w:r>
      <w:r>
        <w:t xml:space="preserve">, joining</w:t>
      </w:r>
      <w:r>
        <w:t xml:space="preserve"> </w:t>
      </w:r>
      <w:r>
        <w:t xml:space="preserve">“</w:t>
      </w:r>
      <w:r>
        <w:t xml:space="preserve">revenue per customer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support ticket volume per customer</w:t>
      </w:r>
      <w:r>
        <w:t xml:space="preserve">”</w:t>
      </w:r>
      <w:r>
        <w:t xml:space="preserve"> </w:t>
      </w:r>
      <w:r>
        <w:t xml:space="preserve">ends up comparing two different customer definitions/keys - conformed dimensions are what make cross-fact-table analysis trustworthy in the first place.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part-28-50-sql-debugging-interviews"/>
    <w:p>
      <w:pPr>
        <w:pStyle w:val="Heading1"/>
      </w:pPr>
      <w:r>
        <w:t xml:space="preserve">Part 28: 50 SQL Debugging Interviews</w:t>
      </w:r>
    </w:p>
    <w:p>
      <w:pPr>
        <w:pStyle w:val="FirstParagraph"/>
      </w:pPr>
      <w:r>
        <w:rPr>
          <w:iCs/>
          <w:i/>
        </w:rPr>
        <w:t xml:space="preserve">Format per item: broken query -&gt; what’s wrong -&gt; corrected query (condensed to one line each for volume; explanations are intentionally terse since the diagnostic categories were covered in depth in Parts 5, 14, and 23).</w:t>
      </w:r>
    </w:p>
    <w:p>
      <w:pPr>
        <w:pStyle w:val="BodyText"/>
      </w:pPr>
      <w:r>
        <w:rPr>
          <w:bCs/>
          <w:b/>
        </w:rPr>
        <w:t xml:space="preserve">Syntax errors (1-10)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SELECT name, FROM t;</w:t>
      </w:r>
      <w:r>
        <w:t xml:space="preserve"> </w:t>
      </w:r>
      <w:r>
        <w:t xml:space="preserve">→ trailing comma before FROM →</w:t>
      </w:r>
      <w:r>
        <w:t xml:space="preserve"> </w:t>
      </w:r>
      <w:r>
        <w:rPr>
          <w:rStyle w:val="VerbatimChar"/>
        </w:rPr>
        <w:t xml:space="preserve">SELECT name FROM t;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SELECT * FROM t WHERE name = 'O'Brien';</w:t>
      </w:r>
      <w:r>
        <w:t xml:space="preserve"> </w:t>
      </w:r>
      <w:r>
        <w:t xml:space="preserve">→ unescaped quote → use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or a parameter:</w:t>
      </w:r>
      <w:r>
        <w:t xml:space="preserve"> </w:t>
      </w:r>
      <w:r>
        <w:rPr>
          <w:rStyle w:val="VerbatimChar"/>
        </w:rPr>
        <w:t xml:space="preserve">WHERE name = 'O''Brien'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SELECT * FROM t GROUP BY;</w:t>
      </w:r>
      <w:r>
        <w:t xml:space="preserve"> </w:t>
      </w:r>
      <w:r>
        <w:t xml:space="preserve">→ missing grouping column →</w:t>
      </w:r>
      <w:r>
        <w:t xml:space="preserve"> </w:t>
      </w:r>
      <w:r>
        <w:rPr>
          <w:rStyle w:val="VerbatimChar"/>
        </w:rPr>
        <w:t xml:space="preserve">GROUP BY name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SELECT * FROM t1, t2 WHERE t1.id = t2.id JOIN t3 ON ...;</w:t>
      </w:r>
      <w:r>
        <w:t xml:space="preserve"> </w:t>
      </w:r>
      <w:r>
        <w:t xml:space="preserve">→ mixing comma-join and explicit JOIN syntax invalidly → use explicit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 </w:t>
      </w:r>
      <w:r>
        <w:t xml:space="preserve">throughout.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CREATE TABLE t (id INT PRIMARY KEY id);</w:t>
      </w:r>
      <w:r>
        <w:t xml:space="preserve"> </w:t>
      </w:r>
      <w:r>
        <w:t xml:space="preserve">→ duplicated column reference →</w:t>
      </w:r>
      <w:r>
        <w:t xml:space="preserve"> </w:t>
      </w:r>
      <w:r>
        <w:rPr>
          <w:rStyle w:val="VerbatimChar"/>
        </w:rPr>
        <w:t xml:space="preserve">CREATE TABLE t (id INT PRIMARY KEY);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SELECT COUNT(*) AS FROM t;</w:t>
      </w:r>
      <w:r>
        <w:t xml:space="preserve"> </w:t>
      </w:r>
      <w:r>
        <w:t xml:space="preserve">→ reserved word used as bare alias → quote it or rename:</w:t>
      </w:r>
      <w:r>
        <w:t xml:space="preserve"> </w:t>
      </w:r>
      <w:r>
        <w:rPr>
          <w:rStyle w:val="VerbatimChar"/>
        </w:rPr>
        <w:t xml:space="preserve">AS row_count</w:t>
      </w:r>
      <w:r>
        <w:t xml:space="preserve">.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SELECT * FROM t WHERE date BETWEEN AND '2026-01-01';</w:t>
      </w:r>
      <w:r>
        <w:t xml:space="preserve"> </w:t>
      </w:r>
      <w:r>
        <w:t xml:space="preserve">→ missing lower bound → supply both bounds.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UPDATE t SET col = 'x' col2 = 'y' WHERE id=1;</w:t>
      </w:r>
      <w:r>
        <w:t xml:space="preserve"> </w:t>
      </w:r>
      <w:r>
        <w:t xml:space="preserve">→ missing comma between SET assignments →</w:t>
      </w:r>
      <w:r>
        <w:t xml:space="preserve"> </w:t>
      </w:r>
      <w:r>
        <w:rPr>
          <w:rStyle w:val="VerbatimChar"/>
        </w:rPr>
        <w:t xml:space="preserve">SET col='x', col2='y'</w:t>
      </w:r>
      <w:r>
        <w:t xml:space="preserve">.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SELECT * FROM t ORDER BY GROUP;</w:t>
      </w:r>
      <w:r>
        <w:t xml:space="preserve"> </w:t>
      </w:r>
      <w:r>
        <w:t xml:space="preserve">→ reserved word as identifier → rename the column or quote it.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DELETE t WHERE id = 1;</w:t>
      </w:r>
      <w:r>
        <w:t xml:space="preserve"> </w:t>
      </w:r>
      <w:r>
        <w:t xml:space="preserve">→ missing FROM in some dialects →</w:t>
      </w:r>
      <w:r>
        <w:t xml:space="preserve"> </w:t>
      </w:r>
      <w:r>
        <w:rPr>
          <w:rStyle w:val="VerbatimChar"/>
        </w:rPr>
        <w:t xml:space="preserve">DELETE FROM t WHERE id = 1;</w:t>
      </w:r>
    </w:p>
    <w:p>
      <w:pPr>
        <w:pStyle w:val="BodyText"/>
      </w:pPr>
      <w:r>
        <w:rPr>
          <w:bCs/>
          <w:b/>
        </w:rPr>
        <w:t xml:space="preserve">Logical errors (11-30)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SELECT * FROM orders WHERE status = 'shipped' OR 'delivered';</w:t>
      </w:r>
      <w:r>
        <w:t xml:space="preserve"> </w:t>
      </w:r>
      <w:r>
        <w:t xml:space="preserve">→ malformed OR condition, always true →</w:t>
      </w:r>
      <w:r>
        <w:t xml:space="preserve"> </w:t>
      </w:r>
      <w:r>
        <w:rPr>
          <w:rStyle w:val="VerbatimChar"/>
        </w:rPr>
        <w:t xml:space="preserve">WHERE status IN ('shipped','delivered')</w:t>
      </w:r>
      <w:r>
        <w:t xml:space="preserve">.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SELECT dept, AVG(salary) FROM employees WHERE AVG(salary) &gt; 50000 GROUP BY dept;</w:t>
      </w:r>
      <w:r>
        <w:t xml:space="preserve"> </w:t>
      </w:r>
      <w:r>
        <w:t xml:space="preserve">→ aggregate in WHERE → move to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.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SELECT c.*, o.* FROM customers c LEFT JOIN orders o ON o.customer_id=c.customer_id WHERE o.status='paid';</w:t>
      </w:r>
      <w:r>
        <w:t xml:space="preserve"> </w:t>
      </w:r>
      <w:r>
        <w:t xml:space="preserve">→ LEFT JOIN neutralized by WHERE → move condition to ON (Part 5 #1).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SELECT customer_id FROM orders WHERE customer_id NOT IN (SELECT customer_id FROM returns);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returns.customer_id</w:t>
      </w:r>
      <w:r>
        <w:t xml:space="preserve"> </w:t>
      </w:r>
      <w:r>
        <w:t xml:space="preserve">can be NULL → returns zero rows always (Part 14 #8) → use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.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SELECT AVG(discount) FROM orders;</w:t>
      </w:r>
      <w:r>
        <w:t xml:space="preserve"> </w:t>
      </w:r>
      <w:r>
        <w:t xml:space="preserve">expecting NULLs treated as 0 → silently averages only non-NULL rows → wrap in</w:t>
      </w:r>
      <w:r>
        <w:t xml:space="preserve"> </w:t>
      </w:r>
      <w:r>
        <w:rPr>
          <w:rStyle w:val="VerbatimChar"/>
        </w:rPr>
        <w:t xml:space="preserve">COALESCE(discount,0)</w:t>
      </w:r>
      <w:r>
        <w:t xml:space="preserve"> </w:t>
      </w:r>
      <w:r>
        <w:t xml:space="preserve">if that’s the intent.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SELECT * FROM t ORDER BY revenue LIMIT 5;</w:t>
      </w:r>
      <w:r>
        <w:t xml:space="preserve"> </w:t>
      </w:r>
      <w:r>
        <w:t xml:space="preserve">intended as</w:t>
      </w:r>
      <w:r>
        <w:t xml:space="preserve"> </w:t>
      </w:r>
      <w:r>
        <w:t xml:space="preserve">“</w:t>
      </w:r>
      <w:r>
        <w:t xml:space="preserve">top 5</w:t>
      </w:r>
      <w:r>
        <w:t xml:space="preserve">”</w:t>
      </w:r>
      <w:r>
        <w:t xml:space="preserve"> </w:t>
      </w:r>
      <w:r>
        <w:t xml:space="preserve">→ ascending order returns the bottom 5 → add</w:t>
      </w:r>
      <w:r>
        <w:t xml:space="preserve"> </w:t>
      </w:r>
      <w:r>
        <w:rPr>
          <w:rStyle w:val="VerbatimChar"/>
        </w:rPr>
        <w:t xml:space="preserve">DESC</w:t>
      </w:r>
      <w:r>
        <w:t xml:space="preserve">.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</w:rPr>
        <w:t xml:space="preserve">SELECT region, SUM(revenue) FROM sales GROUP BY 1;</w:t>
      </w:r>
      <w:r>
        <w:t xml:space="preserve"> </w:t>
      </w:r>
      <w:r>
        <w:t xml:space="preserve">where column 1 is actually</w:t>
      </w:r>
      <w:r>
        <w:t xml:space="preserve"> </w:t>
      </w:r>
      <w:r>
        <w:rPr>
          <w:rStyle w:val="VerbatimChar"/>
        </w:rPr>
        <w:t xml:space="preserve">sale_id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due to a later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insertion upstream → positional GROUP BY silently groups by the wrong column after a column reorder → prefer named columns in GROUP BY for stability.</w:t>
      </w:r>
      <w:r>
        <w:t xml:space="preserve"> </w:t>
      </w:r>
      <w:r>
        <w:t xml:space="preserve">18.</w:t>
      </w:r>
      <w:r>
        <w:t xml:space="preserve"> </w:t>
      </w:r>
      <w:r>
        <w:rPr>
          <w:rStyle w:val="VerbatimChar"/>
        </w:rPr>
        <w:t xml:space="preserve">SELECT * FROM a JOIN b ON a.id=b.id JOIN c ON a.id=c.id;</w:t>
      </w:r>
      <w:r>
        <w:t xml:space="preserve"> </w:t>
      </w:r>
      <w:r>
        <w:t xml:space="preserve">intended to also filter by</w:t>
      </w:r>
      <w:r>
        <w:t xml:space="preserve"> </w:t>
      </w:r>
      <w:r>
        <w:rPr>
          <w:rStyle w:val="VerbatimChar"/>
        </w:rPr>
        <w:t xml:space="preserve">b</w:t>
      </w:r>
      <w:r>
        <w:t xml:space="preserve">’s status but the condition was never added → returns unfiltered rows → add the missing predicate.</w:t>
      </w:r>
      <w:r>
        <w:t xml:space="preserve"> </w:t>
      </w:r>
      <w:r>
        <w:t xml:space="preserve">19. Using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exactly N per group</w:t>
      </w:r>
      <w:r>
        <w:t xml:space="preserve">”</w:t>
      </w:r>
      <w:r>
        <w:t xml:space="preserve"> </w:t>
      </w:r>
      <w:r>
        <w:t xml:space="preserve">when ties exist → returns more than N rows for tied groups → use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with a deterministic tiebreaker (Part 8 #10).</w:t>
      </w:r>
      <w:r>
        <w:t xml:space="preserve"> </w:t>
      </w:r>
      <w:r>
        <w:t xml:space="preserve">20.</w:t>
      </w:r>
      <w:r>
        <w:t xml:space="preserve"> </w:t>
      </w:r>
      <w:r>
        <w:rPr>
          <w:rStyle w:val="VerbatimChar"/>
        </w:rPr>
        <w:t xml:space="preserve">SELECT * FROM t WHERE created_at = '2026-09-07';</w:t>
      </w:r>
      <w:r>
        <w:t xml:space="preserve"> </w:t>
      </w:r>
      <w:r>
        <w:t xml:space="preserve">against a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column with time components → misses all rows except exact midnight → use a range:</w:t>
      </w:r>
      <w:r>
        <w:t xml:space="preserve"> </w:t>
      </w:r>
      <w:r>
        <w:rPr>
          <w:rStyle w:val="VerbatimChar"/>
        </w:rPr>
        <w:t xml:space="preserve">&gt;= '2026-09-07' AND &lt; '2026-09-08'</w:t>
      </w:r>
      <w:r>
        <w:t xml:space="preserve">.</w:t>
      </w:r>
      <w:r>
        <w:t xml:space="preserve"> </w:t>
      </w:r>
      <w:r>
        <w:t xml:space="preserve">21. Computing</w:t>
      </w:r>
      <w:r>
        <w:t xml:space="preserve"> </w:t>
      </w:r>
      <w:r>
        <w:t xml:space="preserve">“</w:t>
      </w:r>
      <w:r>
        <w:t xml:space="preserve">MoM growth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LAG(revenue) OVER (ORDER BY month)</w:t>
      </w:r>
      <w:r>
        <w:t xml:space="preserve"> </w:t>
      </w:r>
      <w:r>
        <w:t xml:space="preserve">but forgetting</w:t>
      </w:r>
      <w:r>
        <w:t xml:space="preserve"> </w:t>
      </w:r>
      <w:r>
        <w:rPr>
          <w:rStyle w:val="VerbatimChar"/>
        </w:rPr>
        <w:t xml:space="preserve">PARTITION BY region</w:t>
      </w:r>
      <w:r>
        <w:t xml:space="preserve"> </w:t>
      </w:r>
      <w:r>
        <w:t xml:space="preserve">in a multi-region table → blends regions together incorrectly.</w:t>
      </w:r>
      <w:r>
        <w:t xml:space="preserve"> </w:t>
      </w:r>
      <w:r>
        <w:t xml:space="preserve">22.</w:t>
      </w:r>
      <w:r>
        <w:t xml:space="preserve"> </w:t>
      </w:r>
      <w:r>
        <w:rPr>
          <w:rStyle w:val="VerbatimChar"/>
        </w:rPr>
        <w:t xml:space="preserve">INSERT OR REPLACE</w:t>
      </w:r>
      <w:r>
        <w:t xml:space="preserve">/upsert used where a true update was intended → unlisted columns silently reset to default (Part 10.2) → use</w:t>
      </w:r>
      <w:r>
        <w:t xml:space="preserve"> </w:t>
      </w:r>
      <w:r>
        <w:rPr>
          <w:rStyle w:val="VerbatimChar"/>
        </w:rPr>
        <w:t xml:space="preserve">ON CONFLICT DO UPDATE</w:t>
      </w:r>
      <w:r>
        <w:t xml:space="preserve">.</w:t>
      </w:r>
      <w:r>
        <w:t xml:space="preserve"> </w:t>
      </w:r>
      <w:r>
        <w:t xml:space="preserve">23. A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used where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was intended, silently dropping legitimately duplicate transaction rows → switch to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.</w:t>
      </w:r>
      <w:r>
        <w:t xml:space="preserve"> </w:t>
      </w:r>
      <w:r>
        <w:t xml:space="preserve">24. Filtering</w:t>
      </w:r>
      <w:r>
        <w:t xml:space="preserve"> </w:t>
      </w:r>
      <w:r>
        <w:rPr>
          <w:rStyle w:val="VerbatimChar"/>
        </w:rPr>
        <w:t xml:space="preserve">WHERE is_active = TRUE</w:t>
      </w:r>
      <w:r>
        <w:t xml:space="preserve"> </w:t>
      </w:r>
      <w:r>
        <w:t xml:space="preserve">on a nullable boolean column, silently excluding NULL rows the business considers</w:t>
      </w:r>
      <w:r>
        <w:t xml:space="preserve"> </w:t>
      </w:r>
      <w:r>
        <w:t xml:space="preserve">“</w:t>
      </w:r>
      <w:r>
        <w:t xml:space="preserve">not yet decided, treat as active</w:t>
      </w:r>
      <w:r>
        <w:t xml:space="preserve">”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OR is_active IS NULL</w:t>
      </w:r>
      <w:r>
        <w:t xml:space="preserve"> </w:t>
      </w:r>
      <w:r>
        <w:t xml:space="preserve">if that’s the intended semantics.</w:t>
      </w:r>
      <w:r>
        <w:t xml:space="preserve"> </w:t>
      </w:r>
      <w:r>
        <w:t xml:space="preserve">25. A window function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missing a tiebreaker, producing non-deterministic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results across repeated runs → add a unique tiebreaker column.</w:t>
      </w:r>
      <w:r>
        <w:t xml:space="preserve"> </w:t>
      </w:r>
      <w:r>
        <w:t xml:space="preserve">26.</w:t>
      </w:r>
      <w:r>
        <w:t xml:space="preserve"> </w:t>
      </w:r>
      <w:r>
        <w:rPr>
          <w:rStyle w:val="VerbatimChar"/>
        </w:rPr>
        <w:t xml:space="preserve">SELECT product_id, SUM(quantity) FROM order_items GROUP BY product_id ORDER BY SUM(quantity) DESC LIMIT 1;</w:t>
      </w:r>
      <w:r>
        <w:t xml:space="preserve"> </w:t>
      </w:r>
      <w:r>
        <w:t xml:space="preserve">intended to find best-seller but ties exist and only one is arbitrarily returned → use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and filter</w:t>
      </w:r>
      <w:r>
        <w:t xml:space="preserve"> </w:t>
      </w:r>
      <w:r>
        <w:rPr>
          <w:rStyle w:val="VerbatimChar"/>
        </w:rPr>
        <w:t xml:space="preserve">rnk=1</w:t>
      </w:r>
      <w:r>
        <w:t xml:space="preserve"> </w:t>
      </w:r>
      <w:r>
        <w:t xml:space="preserve">to surface all ties if that matters.</w:t>
      </w:r>
      <w:r>
        <w:t xml:space="preserve"> </w:t>
      </w:r>
      <w:r>
        <w:t xml:space="preserve">27. A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date range using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as an exclusive-feeling bound but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is inclusive, double-counting a boundary transaction in two adjacent reporting periods → use explicit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/</w:t>
      </w:r>
      <w:r>
        <w:rPr>
          <w:rStyle w:val="VerbatimChar"/>
        </w:rPr>
        <w:t xml:space="preserve">&lt;</w:t>
      </w:r>
      <w:r>
        <w:t xml:space="preserve"> </w:t>
      </w:r>
      <w:r>
        <w:t xml:space="preserve">half-open ranges instead of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for date ranges.</w:t>
      </w:r>
      <w:r>
        <w:t xml:space="preserve"> </w:t>
      </w:r>
      <w:r>
        <w:t xml:space="preserve">28. Percentage-of-total calculated as</w:t>
      </w:r>
      <w:r>
        <w:t xml:space="preserve"> </w:t>
      </w:r>
      <w:r>
        <w:rPr>
          <w:rStyle w:val="VerbatimChar"/>
        </w:rPr>
        <w:t xml:space="preserve">value / SUM(value)</w:t>
      </w:r>
      <w:r>
        <w:t xml:space="preserve"> </w:t>
      </w:r>
      <w:r>
        <w:t xml:space="preserve">without a window, causing a division against a NULL/zero from a mis-scoped subquery → verify the denominator’s scope explicitly with a window function:</w:t>
      </w:r>
      <w:r>
        <w:t xml:space="preserve"> </w:t>
      </w:r>
      <w:r>
        <w:rPr>
          <w:rStyle w:val="VerbatimChar"/>
        </w:rPr>
        <w:t xml:space="preserve">value / SUM(value) OVER ()</w:t>
      </w:r>
      <w:r>
        <w:t xml:space="preserve">.</w:t>
      </w:r>
      <w:r>
        <w:t xml:space="preserve"> </w:t>
      </w:r>
      <w:r>
        <w:t xml:space="preserve">29. A recursive CTE missing a termination condition on cyclic data → infinite loop / max-recursion error → add a cycle guard (visited-set or hop-count limit, Part 13.5).</w:t>
      </w:r>
      <w:r>
        <w:t xml:space="preserve"> </w:t>
      </w:r>
      <w:r>
        <w:t xml:space="preserve">30. A currency-mixing bug:</w:t>
      </w:r>
      <w:r>
        <w:t xml:space="preserve"> </w:t>
      </w:r>
      <w:r>
        <w:rPr>
          <w:rStyle w:val="VerbatimChar"/>
        </w:rPr>
        <w:t xml:space="preserve">SUM(amount)</w:t>
      </w:r>
      <w:r>
        <w:t xml:space="preserve"> </w:t>
      </w:r>
      <w:r>
        <w:t xml:space="preserve">across a multi-currency transactions table without converting to a base currency first → nonsensical totals → convert or filter by currency before summing.</w:t>
      </w:r>
    </w:p>
    <w:p>
      <w:pPr>
        <w:pStyle w:val="BodyText"/>
      </w:pPr>
      <w:r>
        <w:rPr>
          <w:bCs/>
          <w:b/>
        </w:rPr>
        <w:t xml:space="preserve">Performance issues (31-50)</w:t>
      </w:r>
      <w:r>
        <w:t xml:space="preserve"> </w:t>
      </w:r>
      <w:r>
        <w:t xml:space="preserve">31. Function-wrapped predicate on an indexed column (Part 23.2, query 1).</w:t>
      </w:r>
      <w:r>
        <w:t xml:space="preserve"> </w:t>
      </w:r>
      <w:r>
        <w:t xml:space="preserve">32. Correlated subquery instead of a join (Part 23.2, query 2).</w:t>
      </w:r>
      <w:r>
        <w:t xml:space="preserve"> </w:t>
      </w:r>
      <w:r>
        <w:t xml:space="preserve">33. Missing index on a foreign key column used in frequent joins.</w:t>
      </w:r>
      <w:r>
        <w:t xml:space="preserve"> </w:t>
      </w:r>
      <w:r>
        <w:t xml:space="preserve">34.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pulling unnecessary large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/</w:t>
      </w:r>
      <w:r>
        <w:rPr>
          <w:rStyle w:val="VerbatimChar"/>
        </w:rPr>
        <w:t xml:space="preserve">BLOB</w:t>
      </w:r>
      <w:r>
        <w:t xml:space="preserve"> </w:t>
      </w:r>
      <w:r>
        <w:t xml:space="preserve">columns into a hot query path.</w:t>
      </w:r>
      <w:r>
        <w:t xml:space="preserve"> </w:t>
      </w:r>
      <w:r>
        <w:t xml:space="preserve">35. An unnecessary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masking an upstream join fan-out instead of fixing the join itself - treats a symptom, not the cause.</w:t>
      </w:r>
      <w:r>
        <w:t xml:space="preserve"> </w:t>
      </w:r>
      <w:r>
        <w:t xml:space="preserve">36. A non-SARGable</w:t>
      </w:r>
      <w:r>
        <w:t xml:space="preserve"> </w:t>
      </w:r>
      <w:r>
        <w:rPr>
          <w:rStyle w:val="VerbatimChar"/>
        </w:rPr>
        <w:t xml:space="preserve">LIKE '%term%'</w:t>
      </w:r>
      <w:r>
        <w:t xml:space="preserve"> </w:t>
      </w:r>
      <w:r>
        <w:t xml:space="preserve">(leading wildcard) preventing index usage - consider full-text search instead for large tables.</w:t>
      </w:r>
      <w:r>
        <w:t xml:space="preserve"> </w:t>
      </w:r>
      <w:r>
        <w:t xml:space="preserve">37. Repeatedly re-computing the same expensive subquery in multiple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columns instead of hoisting it into a CTE computed once.</w:t>
      </w:r>
      <w:r>
        <w:t xml:space="preserve"> </w:t>
      </w:r>
      <w:r>
        <w:t xml:space="preserve">38. An index that exists but is never used because the query’s leading filter column doesn’t match the index’s leftmost column (Part 25.2 concept, composite index ordering).</w:t>
      </w:r>
      <w:r>
        <w:t xml:space="preserve"> </w:t>
      </w:r>
      <w:r>
        <w:t xml:space="preserve">39. Over-fetching an entire table into the application layer to filter/aggregate in code instead of pushing that logic into SQL.</w:t>
      </w:r>
      <w:r>
        <w:t xml:space="preserve"> </w:t>
      </w:r>
      <w:r>
        <w:t xml:space="preserve">40. A poorly chosen isolation level (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everywhere</w:t>
      </w:r>
      <w:r>
        <w:t xml:space="preserve"> </w:t>
      </w:r>
      <w:r>
        <w:t xml:space="preserve">“</w:t>
      </w:r>
      <w:r>
        <w:t xml:space="preserve">to be safe</w:t>
      </w:r>
      <w:r>
        <w:t xml:space="preserve">”</w:t>
      </w:r>
      <w:r>
        <w:t xml:space="preserve">) causing unnecessary contention on a high-throughput OLTP path.</w:t>
      </w:r>
      <w:r>
        <w:t xml:space="preserve"> </w:t>
      </w:r>
      <w:r>
        <w:t xml:space="preserve">41.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across two different columns preventing efficient index use - consider rewriting as a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of two indexed queries.</w:t>
      </w:r>
      <w:r>
        <w:t xml:space="preserve"> </w:t>
      </w:r>
      <w:r>
        <w:t xml:space="preserve">42. Repeated small transactions each committing individually in a bulk-load script instead of batching (mirrors the SQLite fsync lesson - applies broadly across engines).</w:t>
      </w:r>
      <w:r>
        <w:t xml:space="preserve"> </w:t>
      </w:r>
      <w:r>
        <w:t xml:space="preserve">43. A view wrapping a view wrapping a view, several layers deep, making it impossible for the optimizer (or a human) to reason about the real execution cost.</w:t>
      </w:r>
      <w:r>
        <w:t xml:space="preserve"> </w:t>
      </w:r>
      <w:r>
        <w:t xml:space="preserve">44. An unindexed foreign key on the</w:t>
      </w:r>
      <w:r>
        <w:t xml:space="preserve"> </w:t>
      </w:r>
      <w:r>
        <w:t xml:space="preserve">“</w:t>
      </w:r>
      <w:r>
        <w:t xml:space="preserve">many</w:t>
      </w:r>
      <w:r>
        <w:t xml:space="preserve">”</w:t>
      </w:r>
      <w:r>
        <w:t xml:space="preserve"> </w:t>
      </w:r>
      <w:r>
        <w:t xml:space="preserve">side of a one-to-many relationship, making every parent-row deletion cascade-check painfully slow.</w:t>
      </w:r>
      <w:r>
        <w:t xml:space="preserve"> </w:t>
      </w:r>
      <w:r>
        <w:t xml:space="preserve">45. A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against a large, unindexed subquery result where an anti-join (</w:t>
      </w:r>
      <w:r>
        <w:rPr>
          <w:rStyle w:val="VerbatimChar"/>
        </w:rPr>
        <w:t xml:space="preserve">NOT EXISTS</w:t>
      </w:r>
      <w:r>
        <w:t xml:space="preserve">) with a proper index would be dramatically faster.</w:t>
      </w:r>
      <w:r>
        <w:t xml:space="preserve"> </w:t>
      </w:r>
      <w:r>
        <w:t xml:space="preserve">46. A report query re-scanning a huge fact table every time it runs instead of reading from a pre-aggregated summary table refreshed on a schedule.</w:t>
      </w:r>
      <w:r>
        <w:t xml:space="preserve"> </w:t>
      </w:r>
      <w:r>
        <w:t xml:space="preserve">47. A missing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on an exploratory query against a production table during business hours, causing unnecessary load.</w:t>
      </w:r>
      <w:r>
        <w:t xml:space="preserve"> </w:t>
      </w:r>
      <w:r>
        <w:t xml:space="preserve">48. A composite index built in the wrong column order for the dominant query pattern (Part 22, indexing topic 36).</w:t>
      </w:r>
      <w:r>
        <w:t xml:space="preserve"> </w:t>
      </w:r>
      <w:r>
        <w:t xml:space="preserve">49. A batch job’s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/upsert missing a supporting index on the match key, turning every row’s conflict check into a full scan.</w:t>
      </w:r>
      <w:r>
        <w:t xml:space="preserve"> </w:t>
      </w:r>
      <w:r>
        <w:t xml:space="preserve">50. Choosing to add five narrow single-column indexes instead of one well-designed composite index that would serve the actual multi-column filter pattern more efficiently and with less write overhead.</w:t>
      </w:r>
    </w:p>
    <w:p>
      <w:r>
        <w:pict>
          <v:rect style="width:0;height:1.5pt" o:hralign="center" o:hrstd="t" o:hr="t"/>
        </w:pict>
      </w:r>
    </w:p>
    <w:bookmarkEnd w:id="127"/>
    <w:bookmarkStart w:id="128" w:name="Xfab82fccf6f716359d79a1b907c6a7a1a5746fd"/>
    <w:p>
      <w:pPr>
        <w:pStyle w:val="Heading1"/>
      </w:pPr>
      <w:r>
        <w:t xml:space="preserve">Part 29: 50</w:t>
      </w:r>
      <w:r>
        <w:t xml:space="preserve"> </w:t>
      </w:r>
      <w:r>
        <w:t xml:space="preserve">“</w:t>
      </w:r>
      <w:r>
        <w:t xml:space="preserve">What Is Wrong With This Query?</w:t>
      </w:r>
      <w:r>
        <w:t xml:space="preserve">”</w:t>
      </w:r>
      <w:r>
        <w:t xml:space="preserve"> </w:t>
      </w:r>
      <w:r>
        <w:t xml:space="preserve">Inspection Questions</w:t>
      </w:r>
    </w:p>
    <w:p>
      <w:pPr>
        <w:pStyle w:val="FirstParagraph"/>
      </w:pPr>
      <w:r>
        <w:rPr>
          <w:iCs/>
          <w:i/>
        </w:rPr>
        <w:t xml:space="preserve">These are subtler than Part 28’s debugging drills - many run without error and return a plausible-looking (but wrong) result, which is what makes them dangerous in production. Format: query -&gt; the subtle problem.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dept, COUNT(*) FROM employees WHERE active=1 GROUP BY dept;</w:t>
      </w:r>
      <w:r>
        <w:t xml:space="preserve"> </w:t>
      </w:r>
      <w:r>
        <w:t xml:space="preserve">→ if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excludes recently terminated employees who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count toward this month’s headcount snapshot, the business definition of the filter may not match stakeholder intent - always confirm what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means for the specific report.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customer_id, MAX(order_date) FROM orders GROUP BY customer_id;</w:t>
      </w:r>
      <w:r>
        <w:t xml:space="preserve"> </w:t>
      </w:r>
      <w:r>
        <w:t xml:space="preserve">used to find</w:t>
      </w:r>
      <w:r>
        <w:t xml:space="preserve"> </w:t>
      </w:r>
      <w:r>
        <w:t xml:space="preserve">“</w:t>
      </w:r>
      <w:r>
        <w:t xml:space="preserve">customers who haven’t ordered recently</w:t>
      </w:r>
      <w:r>
        <w:t xml:space="preserve">”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/outer filter - the query alone doesn’t answer the actual question; it needs a</w:t>
      </w:r>
      <w:r>
        <w:t xml:space="preserve"> </w:t>
      </w:r>
      <w:r>
        <w:rPr>
          <w:rStyle w:val="VerbatimChar"/>
        </w:rPr>
        <w:t xml:space="preserve">WHERE MAX(order_date) &lt; ...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* FROM a JOIN b ON a.id = b.id;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a.id</w:t>
      </w:r>
      <w:r>
        <w:t xml:space="preserve"> </w:t>
      </w:r>
      <w:r>
        <w:t xml:space="preserve">is nullable - silently excludes all NULL-keyed rows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, which may be legitimate</w:t>
      </w:r>
      <w:r>
        <w:t xml:space="preserve"> </w:t>
      </w:r>
      <w:r>
        <w:t xml:space="preserve">“</w:t>
      </w:r>
      <w:r>
        <w:t xml:space="preserve">unassigned</w:t>
      </w:r>
      <w:r>
        <w:t xml:space="preserve">”</w:t>
      </w:r>
      <w:r>
        <w:t xml:space="preserve"> </w:t>
      </w:r>
      <w:r>
        <w:t xml:space="preserve">records that stakeholders expect to see.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region, SUM(revenue) FROM sales GROUP BY region HAVING SUM(revenue) &gt; 0;</w:t>
      </w:r>
      <w:r>
        <w:t xml:space="preserve"> </w:t>
      </w:r>
      <w:r>
        <w:t xml:space="preserve">- silently hides regions with exactly zero or negative (net-refund) revenue, which might be exactly the regions a stakeholder needs to see flagged.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AVG(rating) FROM reviews WHERE product_id = 101;</w:t>
      </w:r>
      <w:r>
        <w:t xml:space="preserve"> </w:t>
      </w:r>
      <w:r>
        <w:t xml:space="preserve">on a product with only 2 reviews - statistically an unreliable average presented with the same confidence as a product with 10,000 reviews; no sample-size context provided.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* FROM orders o LEFT JOIN order_items oi ON oi.order_id=o.order_id;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to report</w:t>
      </w:r>
      <w:r>
        <w:t xml:space="preserve"> </w:t>
      </w:r>
      <w:r>
        <w:t xml:space="preserve">“</w:t>
      </w:r>
      <w:r>
        <w:t xml:space="preserve">number of orders</w:t>
      </w:r>
      <w:r>
        <w:t xml:space="preserve">”</w:t>
      </w:r>
      <w:r>
        <w:t xml:space="preserve"> </w:t>
      </w:r>
      <w:r>
        <w:t xml:space="preserve">- counts item rows, not orders; needs</w:t>
      </w:r>
      <w:r>
        <w:t xml:space="preserve"> </w:t>
      </w:r>
      <w:r>
        <w:rPr>
          <w:rStyle w:val="VerbatimChar"/>
        </w:rPr>
        <w:t xml:space="preserve">COUNT(DISTINCT o.order_id)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-based</w:t>
      </w:r>
      <w:r>
        <w:t xml:space="preserve"> </w:t>
      </w:r>
      <w:r>
        <w:t xml:space="preserve">“</w:t>
      </w:r>
      <w:r>
        <w:t xml:space="preserve">top 3 salespeople</w:t>
      </w:r>
      <w:r>
        <w:t xml:space="preserve">”</w:t>
      </w:r>
      <w:r>
        <w:t xml:space="preserve"> </w:t>
      </w:r>
      <w:r>
        <w:t xml:space="preserve">that returns 5 rows because of ties - correct behavior for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, but may not match what the requester actually wanted (exactly 3 names).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* FROM transactions WHERE amount &gt; 1000;</w:t>
      </w:r>
      <w:r>
        <w:t xml:space="preserve"> </w:t>
      </w:r>
      <w:r>
        <w:t xml:space="preserve">used to build a</w:t>
      </w:r>
      <w:r>
        <w:t xml:space="preserve"> </w:t>
      </w:r>
      <w:r>
        <w:t xml:space="preserve">“</w:t>
      </w:r>
      <w:r>
        <w:t xml:space="preserve">large transaction</w:t>
      </w:r>
      <w:r>
        <w:t xml:space="preserve">”</w:t>
      </w:r>
      <w:r>
        <w:t xml:space="preserve"> </w:t>
      </w:r>
      <w:r>
        <w:t xml:space="preserve">fraud report without considering that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might be negative for refunds - a</w:t>
      </w:r>
      <w:r>
        <w:t xml:space="preserve"> </w:t>
      </w:r>
      <w:r>
        <w:rPr>
          <w:rStyle w:val="VerbatimChar"/>
        </w:rPr>
        <w:t xml:space="preserve">-5000</w:t>
      </w:r>
      <w:r>
        <w:t xml:space="preserve"> </w:t>
      </w:r>
      <w:r>
        <w:t xml:space="preserve">refund isn’t</w:t>
      </w:r>
      <w:r>
        <w:t xml:space="preserve"> </w:t>
      </w:r>
      <w:r>
        <w:t xml:space="preserve">“</w:t>
      </w:r>
      <w:r>
        <w:t xml:space="preserve">small,</w:t>
      </w:r>
      <w:r>
        <w:t xml:space="preserve">”</w:t>
      </w:r>
      <w:r>
        <w:t xml:space="preserve"> </w:t>
      </w:r>
      <w:r>
        <w:t xml:space="preserve">it’s arguably just as notable; the filter as written only catches one direction.</w:t>
      </w:r>
    </w:p>
    <w:p>
      <w:pPr>
        <w:numPr>
          <w:ilvl w:val="0"/>
          <w:numId w:val="104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DATE_TRUNC('month', ...)</w:t>
      </w:r>
      <w:r>
        <w:t xml:space="preserve">-based monthly report run on the 1st of the month, showing an artificially low</w:t>
      </w:r>
      <w:r>
        <w:t xml:space="preserve"> </w:t>
      </w:r>
      <w:r>
        <w:t xml:space="preserve">“</w:t>
      </w:r>
      <w:r>
        <w:t xml:space="preserve">this month</w:t>
      </w:r>
      <w:r>
        <w:t xml:space="preserve">”</w:t>
      </w:r>
      <w:r>
        <w:t xml:space="preserve"> </w:t>
      </w:r>
      <w:r>
        <w:t xml:space="preserve">bar that stakeholders may misread as a real decline.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customer_id FROM customers WHERE signup_date &gt;= CURRENT_DATE - INTERVAL '30 days';</w:t>
      </w:r>
      <w:r>
        <w:t xml:space="preserve"> </w:t>
      </w:r>
      <w:r>
        <w:t xml:space="preserve">used as</w:t>
      </w:r>
      <w:r>
        <w:t xml:space="preserve"> </w:t>
      </w:r>
      <w:r>
        <w:t xml:space="preserve">“</w:t>
      </w:r>
      <w:r>
        <w:t xml:space="preserve">new customers this month</w:t>
      </w:r>
      <w:r>
        <w:t xml:space="preserve">”</w:t>
      </w:r>
      <w:r>
        <w:t xml:space="preserve"> </w:t>
      </w:r>
      <w:r>
        <w:t xml:space="preserve">- doesn’t align to calendar month boundaries, silently mismatching a stakeholder’s mental model of</w:t>
      </w:r>
      <w:r>
        <w:t xml:space="preserve"> </w:t>
      </w:r>
      <w:r>
        <w:t xml:space="preserve">“</w:t>
      </w:r>
      <w:r>
        <w:t xml:space="preserve">this month.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A churn query counting a customer as</w:t>
      </w:r>
      <w:r>
        <w:t xml:space="preserve"> </w:t>
      </w:r>
      <w:r>
        <w:t xml:space="preserve">“</w:t>
      </w:r>
      <w:r>
        <w:t xml:space="preserve">churned</w:t>
      </w:r>
      <w:r>
        <w:t xml:space="preserve">”</w:t>
      </w:r>
      <w:r>
        <w:t xml:space="preserve"> </w:t>
      </w:r>
      <w:r>
        <w:t xml:space="preserve">the moment they cross 90 days of inactivity - but if the average purchase cycle for this product is 120 days, the threshold itself may be miscalibrated, producing an inflated churn number.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product_id, price FROM products ORDER BY price DESC LIMIT 1;</w:t>
      </w:r>
      <w:r>
        <w:t xml:space="preserve"> </w:t>
      </w:r>
      <w:r>
        <w:t xml:space="preserve">to find</w:t>
      </w:r>
      <w:r>
        <w:t xml:space="preserve"> </w:t>
      </w:r>
      <w:r>
        <w:t xml:space="preserve">“</w:t>
      </w:r>
      <w:r>
        <w:t xml:space="preserve">the most expensive product</w:t>
      </w:r>
      <w:r>
        <w:t xml:space="preserve">”</w:t>
      </w:r>
      <w:r>
        <w:t xml:space="preserve"> </w:t>
      </w:r>
      <w:r>
        <w:t xml:space="preserve">- silently returns only one row if there’s a tie for the top price, hiding the tie from the reader.</w:t>
      </w:r>
    </w:p>
    <w:p>
      <w:pPr>
        <w:numPr>
          <w:ilvl w:val="0"/>
          <w:numId w:val="1042"/>
        </w:numPr>
        <w:pStyle w:val="Compact"/>
      </w:pPr>
      <w:r>
        <w:t xml:space="preserve">A revenue query joining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to a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price table rather than the price actually charged at time of sale (Part 5 #26) - looks correct, is quietly wrong for any product whose price has changed since.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COUNT(*) FROM users WHERE email IS NOT NULL;</w:t>
      </w:r>
      <w:r>
        <w:t xml:space="preserve"> </w:t>
      </w:r>
      <w:r>
        <w:t xml:space="preserve">used as a proxy for</w:t>
      </w:r>
      <w:r>
        <w:t xml:space="preserve"> </w:t>
      </w:r>
      <w:r>
        <w:t xml:space="preserve">“</w:t>
      </w:r>
      <w:r>
        <w:t xml:space="preserve">total valid users</w:t>
      </w:r>
      <w:r>
        <w:t xml:space="preserve">”</w:t>
      </w:r>
      <w:r>
        <w:t xml:space="preserve"> </w:t>
      </w:r>
      <w:r>
        <w:t xml:space="preserve">- doesn’t catch malformed-but-non-null emails; a data-quality check disguised as a simple count.</w:t>
      </w:r>
    </w:p>
    <w:p>
      <w:pPr>
        <w:numPr>
          <w:ilvl w:val="0"/>
          <w:numId w:val="104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GROUP BY customer_id, order_month</w:t>
      </w:r>
      <w:r>
        <w:t xml:space="preserve"> </w:t>
      </w:r>
      <w:r>
        <w:t xml:space="preserve">query intended to show</w:t>
      </w:r>
      <w:r>
        <w:t xml:space="preserve"> </w:t>
      </w:r>
      <w:r>
        <w:t xml:space="preserve">“</w:t>
      </w:r>
      <w:r>
        <w:t xml:space="preserve">average orders per customer per month</w:t>
      </w:r>
      <w:r>
        <w:t xml:space="preserve">”</w:t>
      </w:r>
      <w:r>
        <w:t xml:space="preserve"> </w:t>
      </w:r>
      <w:r>
        <w:t xml:space="preserve">that actually reports raw counts per customer-month pair, with no explicit</w:t>
      </w:r>
      <w:r>
        <w:t xml:space="preserve"> </w:t>
      </w:r>
      <w:r>
        <w:rPr>
          <w:rStyle w:val="VerbatimChar"/>
        </w:rPr>
        <w:t xml:space="preserve">AVG()</w:t>
      </w:r>
      <w:r>
        <w:t xml:space="preserve"> </w:t>
      </w:r>
      <w:r>
        <w:t xml:space="preserve">step following it - the aggregation grain and the reporting grain have been silently conflated.</w:t>
      </w:r>
    </w:p>
    <w:p>
      <w:pPr>
        <w:numPr>
          <w:ilvl w:val="0"/>
          <w:numId w:val="1042"/>
        </w:numPr>
        <w:pStyle w:val="Compact"/>
      </w:pPr>
      <w:r>
        <w:t xml:space="preserve">A dashboard filter defaulting to</w:t>
      </w:r>
      <w:r>
        <w:t xml:space="preserve"> </w:t>
      </w:r>
      <w:r>
        <w:t xml:space="preserve">“</w:t>
      </w:r>
      <w:r>
        <w:t xml:space="preserve">last 7 days</w:t>
      </w:r>
      <w:r>
        <w:t xml:space="preserve">”</w:t>
      </w:r>
      <w:r>
        <w:t xml:space="preserve"> </w:t>
      </w:r>
      <w:r>
        <w:t xml:space="preserve">applied inconsistently - one panel uses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, another uses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on the same underlying event, causing panels on the same dashboard to disagree.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SELECT * FROM inventory WHERE quantity &lt; reorder_threshold;</w:t>
      </w:r>
      <w:r>
        <w:t xml:space="preserve"> </w:t>
      </w:r>
      <w:r>
        <w:t xml:space="preserve">run against a table that hasn’t been refreshed today - correct query, stale data; the query’s correctness says nothing about the freshness of what it’s querying.</w:t>
      </w:r>
    </w:p>
    <w:p>
      <w:pPr>
        <w:numPr>
          <w:ilvl w:val="0"/>
          <w:numId w:val="1042"/>
        </w:numPr>
        <w:pStyle w:val="Compact"/>
      </w:pPr>
      <w:r>
        <w:t xml:space="preserve">A percentage calculated as</w:t>
      </w:r>
      <w:r>
        <w:t xml:space="preserve"> </w:t>
      </w:r>
      <w:r>
        <w:rPr>
          <w:rStyle w:val="VerbatimChar"/>
        </w:rPr>
        <w:t xml:space="preserve">COUNT(matched)/COUNT(*) * 100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, displaying an unreadable</w:t>
      </w:r>
      <w:r>
        <w:t xml:space="preserve"> </w:t>
      </w:r>
      <w:r>
        <w:rPr>
          <w:rStyle w:val="VerbatimChar"/>
        </w:rPr>
        <w:t xml:space="preserve">34.782608695652174</w:t>
      </w:r>
      <w:r>
        <w:t xml:space="preserve"> </w:t>
      </w:r>
      <w:r>
        <w:t xml:space="preserve">to a non-technical stakeholder - a presentation bug more than a logic bug, but a real interview-relevant polish point.</w:t>
      </w:r>
    </w:p>
    <w:p>
      <w:pPr>
        <w:numPr>
          <w:ilvl w:val="0"/>
          <w:numId w:val="104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SUM(CASE WHEN status='active' THEN 1 ELSE 0 END)</w:t>
      </w:r>
      <w:r>
        <w:t xml:space="preserve"> </w:t>
      </w:r>
      <w:r>
        <w:t xml:space="preserve">conditional aggregation where the underlying table has a row</w:t>
      </w:r>
      <w:r>
        <w:t xml:space="preserve"> </w:t>
      </w:r>
      <w:r>
        <w:rPr>
          <w:iCs/>
          <w:i/>
        </w:rPr>
        <w:t xml:space="preserve">per status change</w:t>
      </w:r>
      <w:r>
        <w:t xml:space="preserve">, not one row per current status - overcounts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every time a customer has re-activated multiple times historically.</w:t>
      </w:r>
    </w:p>
    <w:p>
      <w:pPr>
        <w:numPr>
          <w:ilvl w:val="0"/>
          <w:numId w:val="1042"/>
        </w:numPr>
        <w:pStyle w:val="Compact"/>
      </w:pPr>
      <w:r>
        <w:t xml:space="preserve">A cohort retention query that never explicitly excludes the cohort’s own signup month from the</w:t>
      </w:r>
      <w:r>
        <w:t xml:space="preserve"> </w:t>
      </w:r>
      <w:r>
        <w:t xml:space="preserve">“</w:t>
      </w:r>
      <w:r>
        <w:t xml:space="preserve">retained</w:t>
      </w:r>
      <w:r>
        <w:t xml:space="preserve">”</w:t>
      </w:r>
      <w:r>
        <w:t xml:space="preserve"> </w:t>
      </w:r>
      <w:r>
        <w:t xml:space="preserve">calculation, artificially inflating month-0</w:t>
      </w:r>
      <w:r>
        <w:t xml:space="preserve"> </w:t>
      </w:r>
      <w:r>
        <w:t xml:space="preserve">“</w:t>
      </w:r>
      <w:r>
        <w:t xml:space="preserve">retention</w:t>
      </w:r>
      <w:r>
        <w:t xml:space="preserve">”</w:t>
      </w:r>
      <w:r>
        <w:t xml:space="preserve"> </w:t>
      </w:r>
      <w:r>
        <w:t xml:space="preserve">to 100% and confusing the reader about which column represents true return behavior.</w:t>
      </w:r>
    </w:p>
    <w:p>
      <w:pPr>
        <w:pStyle w:val="FirstParagraph"/>
      </w:pPr>
      <w:r>
        <w:rPr>
          <w:bCs/>
          <w:b/>
        </w:rPr>
        <w:t xml:space="preserve">21-50 (rapid-fire, one-line subtle issues to watch for):</w:t>
      </w:r>
      <w:r>
        <w:t xml:space="preserve"> </w:t>
      </w:r>
      <w:r>
        <w:t xml:space="preserve">21. Comparing this year’s Q1 to last year’s Q1 without adjusting for a leap-year day difference in a daily-average metric.</w:t>
      </w:r>
      <w:r>
        <w:t xml:space="preserve"> </w:t>
      </w:r>
      <w:r>
        <w:t xml:space="preserve">22. A</w:t>
      </w:r>
      <w:r>
        <w:t xml:space="preserve"> </w:t>
      </w:r>
      <w:r>
        <w:t xml:space="preserve">“</w:t>
      </w:r>
      <w:r>
        <w:t xml:space="preserve">top customer</w:t>
      </w:r>
      <w:r>
        <w:t xml:space="preserve">”</w:t>
      </w:r>
      <w:r>
        <w:t xml:space="preserve"> </w:t>
      </w:r>
      <w:r>
        <w:t xml:space="preserve">query that doesn’t exclude internal/test/employee accounts from the ranking.</w:t>
      </w:r>
      <w:r>
        <w:t xml:space="preserve"> </w:t>
      </w:r>
      <w:r>
        <w:t xml:space="preserve">23. A</w:t>
      </w:r>
      <w:r>
        <w:t xml:space="preserve"> </w:t>
      </w:r>
      <w:r>
        <w:rPr>
          <w:rStyle w:val="VerbatimChar"/>
        </w:rPr>
        <w:t xml:space="preserve">LIKE '%returned%'</w:t>
      </w:r>
      <w:r>
        <w:t xml:space="preserve"> </w:t>
      </w:r>
      <w:r>
        <w:t xml:space="preserve">text search on a free-text notes field used as a proxy for a structured</w:t>
      </w:r>
      <w:r>
        <w:t xml:space="preserve"> </w:t>
      </w:r>
      <w:r>
        <w:t xml:space="preserve">“</w:t>
      </w:r>
      <w:r>
        <w:t xml:space="preserve">is_returned</w:t>
      </w:r>
      <w:r>
        <w:t xml:space="preserve">”</w:t>
      </w:r>
      <w:r>
        <w:t xml:space="preserve"> </w:t>
      </w:r>
      <w:r>
        <w:t xml:space="preserve">flag that already exists and is more reliable.</w:t>
      </w:r>
      <w:r>
        <w:t xml:space="preserve"> </w:t>
      </w:r>
      <w:r>
        <w:t xml:space="preserve">24. Summing a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 </w:t>
      </w:r>
      <w:r>
        <w:t xml:space="preserve">column across rows as if percentages were additive (they generally aren’t, without a shared, consistent denominator).</w:t>
      </w:r>
      <w:r>
        <w:t xml:space="preserve"> </w:t>
      </w:r>
      <w:r>
        <w:t xml:space="preserve">25. A time-zone-naive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column compared against a time-zone-aware business day boundary, shifting some late-night transactions into the wrong day.</w:t>
      </w:r>
      <w:r>
        <w:t xml:space="preserve"> </w:t>
      </w:r>
      <w:r>
        <w:t xml:space="preserve">26. A</w:t>
      </w:r>
      <w:r>
        <w:t xml:space="preserve"> </w:t>
      </w:r>
      <w:r>
        <w:rPr>
          <w:rStyle w:val="VerbatimChar"/>
        </w:rPr>
        <w:t xml:space="preserve">COUNT(DISTINCT session_id)</w:t>
      </w:r>
      <w:r>
        <w:t xml:space="preserve"> </w:t>
      </w:r>
      <w:r>
        <w:t xml:space="preserve">used as</w:t>
      </w:r>
      <w:r>
        <w:t xml:space="preserve"> </w:t>
      </w:r>
      <w:r>
        <w:t xml:space="preserve">“</w:t>
      </w:r>
      <w:r>
        <w:t xml:space="preserve">daily active users</w:t>
      </w:r>
      <w:r>
        <w:t xml:space="preserve">”</w:t>
      </w:r>
      <w:r>
        <w:t xml:space="preserve"> </w:t>
      </w:r>
      <w:r>
        <w:t xml:space="preserve">when a single user can generate multiple sessions per day - conflates sessions with users.</w:t>
      </w:r>
      <w:r>
        <w:t xml:space="preserve"> </w:t>
      </w:r>
      <w:r>
        <w:t xml:space="preserve">27. An A/B test result reported without checking for sample ratio mismatch (Part 20 #45) first.</w:t>
      </w:r>
      <w:r>
        <w:t xml:space="preserve"> </w:t>
      </w:r>
      <w:r>
        <w:t xml:space="preserve">28. A</w:t>
      </w:r>
      <w:r>
        <w:t xml:space="preserve"> </w:t>
      </w:r>
      <w:r>
        <w:t xml:space="preserve">“</w:t>
      </w:r>
      <w:r>
        <w:t xml:space="preserve">customer lifetime value</w:t>
      </w:r>
      <w:r>
        <w:t xml:space="preserve">”</w:t>
      </w:r>
      <w:r>
        <w:t xml:space="preserve"> </w:t>
      </w:r>
      <w:r>
        <w:t xml:space="preserve">figure quoted without stating whether it’s historical-to-date or a forward-looking prediction.</w:t>
      </w:r>
      <w:r>
        <w:t xml:space="preserve"> </w:t>
      </w:r>
      <w:r>
        <w:t xml:space="preserve">29. A</w:t>
      </w:r>
      <w:r>
        <w:t xml:space="preserve"> </w:t>
      </w:r>
      <w:r>
        <w:rPr>
          <w:rStyle w:val="VerbatimChar"/>
        </w:rPr>
        <w:t xml:space="preserve">WHERE created_at BETWEEN :start AND :end</w:t>
      </w:r>
      <w:r>
        <w:t xml:space="preserve"> </w:t>
      </w:r>
      <w:r>
        <w:t xml:space="preserve">filter applied to a table that also has soft-deleted rows, without excluding</w:t>
      </w:r>
      <w:r>
        <w:t xml:space="preserve"> </w:t>
      </w:r>
      <w:r>
        <w:rPr>
          <w:rStyle w:val="VerbatimChar"/>
        </w:rPr>
        <w:t xml:space="preserve">is_deleted = TRUE</w:t>
      </w:r>
      <w:r>
        <w:t xml:space="preserve">.</w:t>
      </w:r>
      <w:r>
        <w:t xml:space="preserve"> </w:t>
      </w:r>
      <w:r>
        <w:t xml:space="preserve">30. A join to a currency-conversion-rate table using today’s rate for historical transactions instead of the rate on the transaction date.</w:t>
      </w:r>
      <w:r>
        <w:t xml:space="preserve"> </w:t>
      </w:r>
      <w:r>
        <w:t xml:space="preserve">31. A report claiming</w:t>
      </w:r>
      <w:r>
        <w:t xml:space="preserve"> </w:t>
      </w:r>
      <w:r>
        <w:t xml:space="preserve">“</w:t>
      </w:r>
      <w:r>
        <w:t xml:space="preserve">100% data completeness</w:t>
      </w:r>
      <w:r>
        <w:t xml:space="preserve">”</w:t>
      </w:r>
      <w:r>
        <w:t xml:space="preserve"> </w:t>
      </w:r>
      <w:r>
        <w:t xml:space="preserve">based only on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checks, without checking for placeholder/sentinel values like</w:t>
      </w:r>
      <w:r>
        <w:t xml:space="preserve"> </w:t>
      </w:r>
      <w:r>
        <w:rPr>
          <w:rStyle w:val="VerbatimChar"/>
        </w:rPr>
        <w:t xml:space="preserve">'N/A'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masquerading as valid data.</w:t>
      </w:r>
      <w:r>
        <w:t xml:space="preserve"> </w:t>
      </w:r>
      <w:r>
        <w:t xml:space="preserve">32. A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on a truncated timestamp that silently uses server time zone rather than the business’s reporting time zone.</w:t>
      </w:r>
      <w:r>
        <w:t xml:space="preserve"> </w:t>
      </w:r>
      <w:r>
        <w:t xml:space="preserve">33. An</w:t>
      </w:r>
      <w:r>
        <w:t xml:space="preserve"> </w:t>
      </w:r>
      <w:r>
        <w:t xml:space="preserve">“</w:t>
      </w:r>
      <w:r>
        <w:t xml:space="preserve">average time to resolution</w:t>
      </w:r>
      <w:r>
        <w:t xml:space="preserve">”</w:t>
      </w:r>
      <w:r>
        <w:t xml:space="preserve"> </w:t>
      </w:r>
      <w:r>
        <w:t xml:space="preserve">metric computed with</w:t>
      </w:r>
      <w:r>
        <w:t xml:space="preserve"> </w:t>
      </w:r>
      <w:r>
        <w:rPr>
          <w:rStyle w:val="VerbatimChar"/>
        </w:rPr>
        <w:t xml:space="preserve">AVG()</w:t>
      </w:r>
      <w:r>
        <w:t xml:space="preserve"> </w:t>
      </w:r>
      <w:r>
        <w:t xml:space="preserve">that is dominated by a few extreme outlier tickets, better represented by a median.</w:t>
      </w:r>
      <w:r>
        <w:t xml:space="preserve"> </w:t>
      </w:r>
      <w:r>
        <w:t xml:space="preserve">34. A funnel conversion query that doesn’t deduplicate a user who triggered the same funnel step twice in one session, inflating the funnel’s numerator.</w:t>
      </w:r>
      <w:r>
        <w:t xml:space="preserve"> </w:t>
      </w:r>
      <w:r>
        <w:t xml:space="preserve">35. A</w:t>
      </w:r>
      <w:r>
        <w:t xml:space="preserve"> </w:t>
      </w:r>
      <w:r>
        <w:rPr>
          <w:rStyle w:val="VerbatimChar"/>
        </w:rPr>
        <w:t xml:space="preserve">HAVING COUNT(*) &gt; 1</w:t>
      </w:r>
      <w:r>
        <w:t xml:space="preserve"> </w:t>
      </w:r>
      <w:r>
        <w:t xml:space="preserve">dedup-detection query run on a table without first confirming what the intended natural key actually is - flags</w:t>
      </w:r>
      <w:r>
        <w:t xml:space="preserve"> </w:t>
      </w:r>
      <w:r>
        <w:t xml:space="preserve">“</w:t>
      </w:r>
      <w:r>
        <w:t xml:space="preserve">duplicates</w:t>
      </w:r>
      <w:r>
        <w:t xml:space="preserve">”</w:t>
      </w:r>
      <w:r>
        <w:t xml:space="preserve"> </w:t>
      </w:r>
      <w:r>
        <w:t xml:space="preserve">that are actually legitimate repeat records (e.g., a customer placing two separate orders).</w:t>
      </w:r>
      <w:r>
        <w:t xml:space="preserve"> </w:t>
      </w:r>
      <w:r>
        <w:t xml:space="preserve">36. A schema migration script that adds a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column with no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which will fail outright on a populated table in most engines - a</w:t>
      </w:r>
      <w:r>
        <w:t xml:space="preserve"> </w:t>
      </w:r>
      <w:r>
        <w:t xml:space="preserve">“</w:t>
      </w:r>
      <w:r>
        <w:t xml:space="preserve">what’s wrong</w:t>
      </w:r>
      <w:r>
        <w:t xml:space="preserve">”</w:t>
      </w:r>
      <w:r>
        <w:t xml:space="preserve"> </w:t>
      </w:r>
      <w:r>
        <w:t xml:space="preserve">question that tests DDL awareness, not just DML.</w:t>
      </w:r>
      <w:r>
        <w:t xml:space="preserve"> </w:t>
      </w:r>
      <w:r>
        <w:t xml:space="preserve">37. A</w:t>
      </w:r>
      <w:r>
        <w:t xml:space="preserve"> </w:t>
      </w:r>
      <w:r>
        <w:rPr>
          <w:rStyle w:val="VerbatimChar"/>
        </w:rPr>
        <w:t xml:space="preserve">SELECT DISTINCT *</w:t>
      </w:r>
      <w:r>
        <w:t xml:space="preserve"> </w:t>
      </w:r>
      <w:r>
        <w:t xml:space="preserve">used to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duplicates without investigating why the duplicates existed in the first place (masking an upstream join or load bug).</w:t>
      </w:r>
      <w:r>
        <w:t xml:space="preserve"> </w:t>
      </w:r>
      <w:r>
        <w:t xml:space="preserve">38. A KPI dashboard computing</w:t>
      </w:r>
      <w:r>
        <w:t xml:space="preserve"> </w:t>
      </w:r>
      <w:r>
        <w:t xml:space="preserve">“</w:t>
      </w:r>
      <w:r>
        <w:t xml:space="preserve">growth rate</w:t>
      </w:r>
      <w:r>
        <w:t xml:space="preserve">”</w:t>
      </w:r>
      <w:r>
        <w:t xml:space="preserve"> </w:t>
      </w:r>
      <w:r>
        <w:t xml:space="preserve">using an inconsistent base period across two adjacent charts (one uses trailing 30 days, the other trailing calendar month).</w:t>
      </w:r>
      <w:r>
        <w:t xml:space="preserve"> </w:t>
      </w:r>
      <w:r>
        <w:t xml:space="preserve">39. An</w:t>
      </w:r>
      <w:r>
        <w:t xml:space="preserve"> </w:t>
      </w:r>
      <w:r>
        <w:t xml:space="preserve">“</w:t>
      </w:r>
      <w:r>
        <w:t xml:space="preserve">orders per customer</w:t>
      </w:r>
      <w:r>
        <w:t xml:space="preserve">”</w:t>
      </w:r>
      <w:r>
        <w:t xml:space="preserve"> </w:t>
      </w:r>
      <w:r>
        <w:t xml:space="preserve">average computed by dividing total orders by total</w:t>
      </w:r>
      <w:r>
        <w:t xml:space="preserve"> </w:t>
      </w:r>
      <w:r>
        <w:rPr>
          <w:iCs/>
          <w:i/>
        </w:rPr>
        <w:t xml:space="preserve">rows in the customers table</w:t>
      </w:r>
      <w:r>
        <w:t xml:space="preserve">, including customers who signed up but never verified their account.</w:t>
      </w:r>
      <w:r>
        <w:t xml:space="preserve"> </w:t>
      </w:r>
      <w:r>
        <w:t xml:space="preserve">40. A query relying on a specific physical row order (</w:t>
      </w:r>
      <w:r>
        <w:rPr>
          <w:rStyle w:val="VerbatimChar"/>
        </w:rPr>
        <w:t xml:space="preserve">SELECT * FROM t LIMIT 1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) to</w:t>
      </w:r>
      <w:r>
        <w:t xml:space="preserve"> </w:t>
      </w:r>
      <w:r>
        <w:t xml:space="preserve">“</w:t>
      </w:r>
      <w:r>
        <w:t xml:space="preserve">get the latest row</w:t>
      </w:r>
      <w:r>
        <w:t xml:space="preserve">”</w:t>
      </w:r>
      <w:r>
        <w:t xml:space="preserve"> </w:t>
      </w:r>
      <w:r>
        <w:t xml:space="preserve">- row order 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is never guaranteed.</w:t>
      </w:r>
      <w:r>
        <w:t xml:space="preserve"> </w:t>
      </w:r>
      <w:r>
        <w:t xml:space="preserve">41. A revenue figure that includes tax while the</w:t>
      </w:r>
      <w:r>
        <w:t xml:space="preserve"> </w:t>
      </w:r>
      <w:r>
        <w:t xml:space="preserve">“</w:t>
      </w:r>
      <w:r>
        <w:t xml:space="preserve">cost</w:t>
      </w:r>
      <w:r>
        <w:t xml:space="preserve">”</w:t>
      </w:r>
      <w:r>
        <w:t xml:space="preserve"> </w:t>
      </w:r>
      <w:r>
        <w:t xml:space="preserve">figure it’s compared against does not, understating margin.</w:t>
      </w:r>
      <w:r>
        <w:t xml:space="preserve"> </w:t>
      </w:r>
      <w:r>
        <w:t xml:space="preserve">42. 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anti-join meant to find</w:t>
      </w:r>
      <w:r>
        <w:t xml:space="preserve"> </w:t>
      </w:r>
      <w:r>
        <w:t xml:space="preserve">“</w:t>
      </w:r>
      <w:r>
        <w:t xml:space="preserve">customers with no complaints</w:t>
      </w:r>
      <w:r>
        <w:t xml:space="preserve">”</w:t>
      </w:r>
      <w:r>
        <w:t xml:space="preserve"> </w:t>
      </w:r>
      <w:r>
        <w:t xml:space="preserve">that unintentionally also excludes customers with no orders at all, if the join path runs through the orders table first.</w:t>
      </w:r>
      <w:r>
        <w:t xml:space="preserve"> </w:t>
      </w:r>
      <w:r>
        <w:t xml:space="preserve">43. A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to a dimension table performed before a necessary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/dedup step on a raw event log, causing the same dimension attribute to be joined in multiple times per event.</w:t>
      </w:r>
      <w:r>
        <w:t xml:space="preserve"> </w:t>
      </w:r>
      <w:r>
        <w:t xml:space="preserve">44. A holiday-adjusted sales comparison that doesn’t actually adjust for holidays, silently attributing a holiday dip/spike to a real trend.</w:t>
      </w:r>
      <w:r>
        <w:t xml:space="preserve"> </w:t>
      </w:r>
      <w:r>
        <w:t xml:space="preserve">45. A</w:t>
      </w:r>
      <w:r>
        <w:t xml:space="preserve"> </w:t>
      </w:r>
      <w:r>
        <w:t xml:space="preserve">“</w:t>
      </w:r>
      <w:r>
        <w:t xml:space="preserve">days since last login</w:t>
      </w:r>
      <w:r>
        <w:t xml:space="preserve">”</w:t>
      </w:r>
      <w:r>
        <w:t xml:space="preserve"> </w:t>
      </w:r>
      <w:r>
        <w:t xml:space="preserve">feature computed from</w:t>
      </w:r>
      <w:r>
        <w:t xml:space="preserve"> </w:t>
      </w:r>
      <w:r>
        <w:rPr>
          <w:rStyle w:val="VerbatimChar"/>
        </w:rPr>
        <w:t xml:space="preserve">MAX(login_date)</w:t>
      </w:r>
      <w:r>
        <w:t xml:space="preserve"> </w:t>
      </w:r>
      <w:r>
        <w:t xml:space="preserve">that treats accounts with zero logins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infinitely inactive,</w:t>
      </w:r>
      <w:r>
        <w:t xml:space="preserve">”</w:t>
      </w:r>
      <w:r>
        <w:t xml:space="preserve"> </w:t>
      </w:r>
      <w:r>
        <w:t xml:space="preserve">causing them to be silently dropped by a downstream</w:t>
      </w:r>
      <w:r>
        <w:t xml:space="preserve"> </w:t>
      </w:r>
      <w:r>
        <w:rPr>
          <w:rStyle w:val="VerbatimChar"/>
        </w:rPr>
        <w:t xml:space="preserve">WHERE days_since_login &gt; 30</w:t>
      </w:r>
      <w:r>
        <w:t xml:space="preserve"> </w:t>
      </w:r>
      <w:r>
        <w:t xml:space="preserve">filter.</w:t>
      </w:r>
      <w:r>
        <w:t xml:space="preserve"> </w:t>
      </w:r>
      <w:r>
        <w:t xml:space="preserve">46. A</w:t>
      </w:r>
      <w:r>
        <w:t xml:space="preserve"> </w:t>
      </w:r>
      <w:r>
        <w:rPr>
          <w:rStyle w:val="VerbatimChar"/>
        </w:rPr>
        <w:t xml:space="preserve">LIMIT 1000</w:t>
      </w:r>
      <w:r>
        <w:t xml:space="preserve"> </w:t>
      </w:r>
      <w:r>
        <w:t xml:space="preserve">silently truncating a report’s underlying query without any visible indication to the report’s end users that the numbers are incomplete.</w:t>
      </w:r>
      <w:r>
        <w:t xml:space="preserve"> </w:t>
      </w:r>
      <w:r>
        <w:t xml:space="preserve">47. A revenue-by-country report that assigns revenue by billing address instead of shipping/delivery address, misrepresenting regional demand for a fulfillment-planning use case.</w:t>
      </w:r>
      <w:r>
        <w:t xml:space="preserve"> </w:t>
      </w:r>
      <w:r>
        <w:t xml:space="preserve">48. A query joining two tables both named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without table-qualifying the column, resulting in an ambiguous-column error only in some SQL engines and a silent wrong-column pick in others.</w:t>
      </w:r>
      <w:r>
        <w:t xml:space="preserve"> </w:t>
      </w:r>
      <w:r>
        <w:t xml:space="preserve">49. A metrics table refreshed nightly, queried by a dashboard that has no visible</w:t>
      </w:r>
      <w:r>
        <w:t xml:space="preserve"> </w:t>
      </w:r>
      <w:r>
        <w:t xml:space="preserve">“</w:t>
      </w:r>
      <w:r>
        <w:t xml:space="preserve">as of</w:t>
      </w:r>
      <w:r>
        <w:t xml:space="preserve">”</w:t>
      </w:r>
      <w:r>
        <w:t xml:space="preserve"> </w:t>
      </w:r>
      <w:r>
        <w:t xml:space="preserve">timestamp, letting stakeholders unknowingly act on data that’s up to 24 hours stale.</w:t>
      </w:r>
      <w:r>
        <w:t xml:space="preserve"> </w:t>
      </w:r>
      <w:r>
        <w:t xml:space="preserve">50. A join fan-out (Part 4.4) hidden inside a</w:t>
      </w:r>
      <w:r>
        <w:t xml:space="preserve"> </w:t>
      </w:r>
      <w:r>
        <w:rPr>
          <w:rStyle w:val="VerbatimChar"/>
        </w:rPr>
        <w:t xml:space="preserve">CTE</w:t>
      </w:r>
      <w:r>
        <w:t xml:space="preserve"> </w:t>
      </w:r>
      <w:r>
        <w:t xml:space="preserve">several layers deep, discovered only because the final aggregate total was implausibly larger than the known ground truth - the single most valuable</w:t>
      </w:r>
      <w:r>
        <w:t xml:space="preserve"> </w:t>
      </w:r>
      <w:r>
        <w:t xml:space="preserve">“</w:t>
      </w:r>
      <w:r>
        <w:t xml:space="preserve">smell test</w:t>
      </w:r>
      <w:r>
        <w:t xml:space="preserve">”</w:t>
      </w:r>
      <w:r>
        <w:t xml:space="preserve"> </w:t>
      </w:r>
      <w:r>
        <w:t xml:space="preserve">habit senior candidates demonstrate: always sanity-check a surprising number against a rough mental estimate before trusting it.</w:t>
      </w:r>
    </w:p>
    <w:p>
      <w:r>
        <w:pict>
          <v:rect style="width:0;height:1.5pt" o:hralign="center" o:hrstd="t" o:hr="t"/>
        </w:pict>
      </w:r>
    </w:p>
    <w:bookmarkEnd w:id="128"/>
    <w:bookmarkStart w:id="141" w:name="Xd6624a7be073b4189e291d88a4cf299fa8cba83"/>
    <w:p>
      <w:pPr>
        <w:pStyle w:val="Heading1"/>
      </w:pPr>
      <w:r>
        <w:t xml:space="preserve">Part 30: Real Interview Datasets - 12 Schemas for Practice</w:t>
      </w:r>
    </w:p>
    <w:p>
      <w:pPr>
        <w:pStyle w:val="FirstParagraph"/>
      </w:pPr>
      <w:r>
        <w:rPr>
          <w:iCs/>
          <w:i/>
        </w:rPr>
        <w:t xml:space="preserve">These schemas are reused throughout Parts 31-38’s coding questions and case studies. Each includes columns, types, keys, sample rows, and business meaning.</w:t>
      </w:r>
    </w:p>
    <w:bookmarkStart w:id="129" w:name="dataset-1-employees"/>
    <w:p>
      <w:pPr>
        <w:pStyle w:val="Heading2"/>
      </w:pPr>
      <w:r>
        <w:t xml:space="preserve">Dataset 1: Employees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employee_id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departments(department_id),</w:t>
      </w:r>
      <w:r>
        <w:br/>
      </w:r>
      <w:r>
        <w:rPr>
          <w:rStyle w:val="NormalTok"/>
        </w:rPr>
        <w:t xml:space="preserve">    manager_id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employees(employee_id),</w:t>
      </w:r>
      <w:r>
        <w:br/>
      </w:r>
      <w:r>
        <w:rPr>
          <w:rStyle w:val="NormalTok"/>
        </w:rPr>
        <w:t xml:space="preserve">    salary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hire_date    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(department_id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TEXT);</w:t>
      </w:r>
      <w:r>
        <w:br/>
      </w:r>
      <w:r>
        <w:rPr>
          <w:rStyle w:val="CommentTok"/>
        </w:rPr>
        <w:t xml:space="preserve">-- Sample: (1,'Chinedu Okafor', 1, NULL, 250000, '2018-03-01'), (2,'Amara Nwosu', 1, 1, 180000, '2020-06-15')</w:t>
      </w:r>
    </w:p>
    <w:p>
      <w:pPr>
        <w:pStyle w:val="FirstParagraph"/>
      </w:pPr>
      <w:r>
        <w:t xml:space="preserve">Business meaning: standard HR hierarchy for salary, tenure, and org-chart questions.</w:t>
      </w:r>
    </w:p>
    <w:bookmarkEnd w:id="129"/>
    <w:bookmarkStart w:id="130" w:name="dataset-2-customers"/>
    <w:p>
      <w:pPr>
        <w:pStyle w:val="Heading2"/>
      </w:pPr>
      <w:r>
        <w:t xml:space="preserve">Dataset 2: Customers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TEXT,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 TEXT, signup_date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Sample: (1,'Bola Ade','bola@x.com','West','2025-01-10')</w:t>
      </w:r>
    </w:p>
    <w:bookmarkEnd w:id="130"/>
    <w:bookmarkStart w:id="131" w:name="dataset-3-orders"/>
    <w:p>
      <w:pPr>
        <w:pStyle w:val="Heading2"/>
      </w:pPr>
      <w:r>
        <w:t xml:space="preserve">Dataset 3: Orders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customers(customer_id),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status TEXT, 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Sample: (1001, 1, '2026-02-14', 'completed', 249.99)</w:t>
      </w:r>
    </w:p>
    <w:bookmarkEnd w:id="131"/>
    <w:bookmarkStart w:id="132" w:name="dataset-4-products"/>
    <w:p>
      <w:pPr>
        <w:pStyle w:val="Heading2"/>
      </w:pPr>
      <w:r>
        <w:t xml:space="preserve">Dataset 4: Products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TEXT,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unit_cost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  order_item_id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orders(order_id),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products(product_id),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132"/>
    <w:bookmarkStart w:id="133" w:name="Xd4d6c27f4dd83b6f589fa3e432affa14fed9b64"/>
    <w:p>
      <w:pPr>
        <w:pStyle w:val="Heading2"/>
      </w:pPr>
      <w:r>
        <w:t xml:space="preserve">Dataset 5: Transactions (general-purpose payments)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transaction_id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account_id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txn_type TEXT, txn_timestamp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status TEXT</w:t>
      </w:r>
      <w:r>
        <w:br/>
      </w:r>
      <w:r>
        <w:rPr>
          <w:rStyle w:val="NormalTok"/>
        </w:rPr>
        <w:t xml:space="preserve">);</w:t>
      </w:r>
    </w:p>
    <w:bookmarkEnd w:id="133"/>
    <w:bookmarkStart w:id="134" w:name="dataset-6-banking"/>
    <w:p>
      <w:pPr>
        <w:pStyle w:val="Heading2"/>
      </w:pPr>
      <w:r>
        <w:t xml:space="preserve">Dataset 6: Banking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(account_id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opened_date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transfers (transfer_id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from_account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to_account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transfer_time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status TEXT);</w:t>
      </w:r>
    </w:p>
    <w:p>
      <w:pPr>
        <w:pStyle w:val="FirstParagraph"/>
      </w:pPr>
      <w:r>
        <w:t xml:space="preserve">Business meaning: account balances and inter-account transfers for fraud/AML-style questions (Part 33).</w:t>
      </w:r>
    </w:p>
    <w:bookmarkEnd w:id="134"/>
    <w:bookmarkStart w:id="135" w:name="dataset-7-telecom"/>
    <w:p>
      <w:pPr>
        <w:pStyle w:val="Heading2"/>
      </w:pPr>
      <w:r>
        <w:t xml:space="preserve">Dataset 7: Telecom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subscribers (subscriber_id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plan_id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signup_date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churn_date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calls (call_id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subscriber_id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duration_sec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call_time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data_usage (usage_id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subscriber_id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mb_used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usage_date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bookmarkEnd w:id="135"/>
    <w:bookmarkStart w:id="136" w:name="dataset-8-healthcare"/>
    <w:p>
      <w:pPr>
        <w:pStyle w:val="Heading2"/>
      </w:pPr>
      <w:r>
        <w:t xml:space="preserve">Dataset 8: Healthcare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patients (patient_id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TEXT, dob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visits (visit_id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patient_id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visit_date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diagnosis TEXT, provider_id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);</w:t>
      </w:r>
    </w:p>
    <w:bookmarkEnd w:id="136"/>
    <w:bookmarkStart w:id="137" w:name="dataset-9-e-commerce"/>
    <w:p>
      <w:pPr>
        <w:pStyle w:val="Heading2"/>
      </w:pPr>
      <w:r>
        <w:t xml:space="preserve">Dataset 9: E-commerce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(payment_id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TEXT, paid_at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returns (return_id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reason TEXT, returned_at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shipping (shipment_id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shipped_at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delivered_at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</w:p>
    <w:bookmarkEnd w:id="137"/>
    <w:bookmarkStart w:id="138" w:name="dataset-10-hr-extended"/>
    <w:p>
      <w:pPr>
        <w:pStyle w:val="Heading2"/>
      </w:pPr>
      <w:r>
        <w:t xml:space="preserve">Dataset 10: HR (extended)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attendance (attendance_id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employee_id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work_date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status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promotions (promotion_id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employee_id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promotion_date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new_title TEXT);</w:t>
      </w:r>
    </w:p>
    <w:bookmarkEnd w:id="138"/>
    <w:bookmarkStart w:id="139" w:name="dataset-11-marketing"/>
    <w:p>
      <w:pPr>
        <w:pStyle w:val="Heading2"/>
      </w:pPr>
      <w:r>
        <w:t xml:space="preserve">Dataset 11: Marketing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campaigns (campaign_id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name TEXT, channel TEXT, spend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campaign_events (event_id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campaign_id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event_type TEXT, event_time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</w:p>
    <w:bookmarkEnd w:id="139"/>
    <w:bookmarkStart w:id="140" w:name="dataset-12-logistics"/>
    <w:p>
      <w:pPr>
        <w:pStyle w:val="Heading2"/>
      </w:pPr>
      <w:r>
        <w:t xml:space="preserve">Dataset 12: Logistics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shipments_log (shipment_id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origin TEXT, destination TEXT, ship_date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carrier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vehicles (vehicle_id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TEXT, capacity_kg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X7a08ae55cc730346f9ed0285b4e8d4207d66f79"/>
    <w:p>
      <w:pPr>
        <w:pStyle w:val="Heading1"/>
      </w:pPr>
      <w:r>
        <w:t xml:space="preserve">Part 31: 100 SQL Coding Questions (Level 1-5)</w:t>
      </w:r>
    </w:p>
    <w:p>
      <w:pPr>
        <w:pStyle w:val="FirstParagraph"/>
      </w:pPr>
      <w:r>
        <w:rPr>
          <w:iCs/>
          <w:i/>
        </w:rPr>
        <w:t xml:space="preserve">All problems reference the schemas in Part 30. Format is compressed to problem + solution given the volume requested; the reasoning patterns (hints, line-by-line, alternatives, performance) for each pattern are documented in full in the earlier concept parts referenced in brackets.</w:t>
      </w:r>
    </w:p>
    <w:bookmarkStart w:id="142" w:name="level-1---easy-1-20"/>
    <w:p>
      <w:pPr>
        <w:pStyle w:val="Heading2"/>
      </w:pPr>
      <w:r>
        <w:t xml:space="preserve">Level 1 - Easy (1-20)</w:t>
      </w:r>
    </w:p>
    <w:p>
      <w:pPr>
        <w:numPr>
          <w:ilvl w:val="0"/>
          <w:numId w:val="1043"/>
        </w:numPr>
        <w:pStyle w:val="Compact"/>
      </w:pPr>
      <w:r>
        <w:t xml:space="preserve">List all employees earning more than 100,000.</w:t>
      </w:r>
      <w:r>
        <w:t xml:space="preserve"> </w:t>
      </w:r>
      <w:r>
        <w:rPr>
          <w:rStyle w:val="VerbatimChar"/>
        </w:rPr>
        <w:t xml:space="preserve">SELECT * FROM employees WHERE salary &gt; 100000;</w:t>
      </w:r>
    </w:p>
    <w:p>
      <w:pPr>
        <w:numPr>
          <w:ilvl w:val="0"/>
          <w:numId w:val="1043"/>
        </w:numPr>
        <w:pStyle w:val="Compact"/>
      </w:pPr>
      <w:r>
        <w:t xml:space="preserve">Count customers per region.</w:t>
      </w:r>
      <w:r>
        <w:t xml:space="preserve"> </w:t>
      </w:r>
      <w:r>
        <w:rPr>
          <w:rStyle w:val="VerbatimChar"/>
        </w:rPr>
        <w:t xml:space="preserve">SELECT region, COUNT(*) FROM customers GROUP BY region;</w:t>
      </w:r>
    </w:p>
    <w:p>
      <w:pPr>
        <w:numPr>
          <w:ilvl w:val="0"/>
          <w:numId w:val="1043"/>
        </w:numPr>
        <w:pStyle w:val="Compact"/>
      </w:pPr>
      <w:r>
        <w:t xml:space="preserve">List orders placed in February 2026.</w:t>
      </w:r>
      <w:r>
        <w:t xml:space="preserve"> </w:t>
      </w:r>
      <w:r>
        <w:rPr>
          <w:rStyle w:val="VerbatimChar"/>
        </w:rPr>
        <w:t xml:space="preserve">SELECT * FROM orders WHERE order_date BETWEEN '2026-02-01' AND '2026-02-28';</w:t>
      </w:r>
    </w:p>
    <w:p>
      <w:pPr>
        <w:numPr>
          <w:ilvl w:val="0"/>
          <w:numId w:val="1043"/>
        </w:numPr>
        <w:pStyle w:val="Compact"/>
      </w:pPr>
      <w:r>
        <w:t xml:space="preserve">Find the most expensive product.</w:t>
      </w:r>
      <w:r>
        <w:t xml:space="preserve"> </w:t>
      </w:r>
      <w:r>
        <w:rPr>
          <w:rStyle w:val="VerbatimChar"/>
        </w:rPr>
        <w:t xml:space="preserve">SELECT * FROM products ORDER BY unit_price DESC LIMIT 1;</w:t>
      </w:r>
    </w:p>
    <w:p>
      <w:pPr>
        <w:numPr>
          <w:ilvl w:val="0"/>
          <w:numId w:val="1043"/>
        </w:numPr>
        <w:pStyle w:val="Compact"/>
      </w:pPr>
      <w:r>
        <w:t xml:space="preserve">Count distinct product categories.</w:t>
      </w:r>
      <w:r>
        <w:t xml:space="preserve"> </w:t>
      </w:r>
      <w:r>
        <w:rPr>
          <w:rStyle w:val="VerbatimChar"/>
        </w:rPr>
        <w:t xml:space="preserve">SELECT COUNT(DISTINCT category) FROM products;</w:t>
      </w:r>
    </w:p>
    <w:p>
      <w:pPr>
        <w:numPr>
          <w:ilvl w:val="0"/>
          <w:numId w:val="1043"/>
        </w:numPr>
        <w:pStyle w:val="Compact"/>
      </w:pPr>
      <w:r>
        <w:t xml:space="preserve">List employees with no manager (top of hierarchy).</w:t>
      </w:r>
      <w:r>
        <w:t xml:space="preserve"> </w:t>
      </w:r>
      <w:r>
        <w:rPr>
          <w:rStyle w:val="VerbatimChar"/>
        </w:rPr>
        <w:t xml:space="preserve">SELECT * FROM employees WHERE manager_id IS NULL;</w:t>
      </w:r>
    </w:p>
    <w:p>
      <w:pPr>
        <w:numPr>
          <w:ilvl w:val="0"/>
          <w:numId w:val="1043"/>
        </w:numPr>
        <w:pStyle w:val="Compact"/>
      </w:pPr>
      <w:r>
        <w:t xml:space="preserve">Find total transaction amount by type.</w:t>
      </w:r>
      <w:r>
        <w:t xml:space="preserve"> </w:t>
      </w:r>
      <w:r>
        <w:rPr>
          <w:rStyle w:val="VerbatimChar"/>
        </w:rPr>
        <w:t xml:space="preserve">SELECT txn_type, SUM(amount) FROM transactions GROUP BY txn_type;</w:t>
      </w:r>
    </w:p>
    <w:p>
      <w:pPr>
        <w:numPr>
          <w:ilvl w:val="0"/>
          <w:numId w:val="1043"/>
        </w:numPr>
        <w:pStyle w:val="Compact"/>
      </w:pPr>
      <w:r>
        <w:t xml:space="preserve">List subscribers who churned.</w:t>
      </w:r>
      <w:r>
        <w:t xml:space="preserve"> </w:t>
      </w:r>
      <w:r>
        <w:rPr>
          <w:rStyle w:val="VerbatimChar"/>
        </w:rPr>
        <w:t xml:space="preserve">SELECT * FROM subscribers WHERE churn_date IS NOT NULL;</w:t>
      </w:r>
    </w:p>
    <w:p>
      <w:pPr>
        <w:numPr>
          <w:ilvl w:val="0"/>
          <w:numId w:val="1043"/>
        </w:numPr>
        <w:pStyle w:val="Compact"/>
      </w:pPr>
      <w:r>
        <w:t xml:space="preserve">Count visits per diagnosis.</w:t>
      </w:r>
      <w:r>
        <w:t xml:space="preserve"> </w:t>
      </w:r>
      <w:r>
        <w:rPr>
          <w:rStyle w:val="VerbatimChar"/>
        </w:rPr>
        <w:t xml:space="preserve">SELECT diagnosis, COUNT(*) FROM visits GROUP BY diagnosis;</w:t>
      </w:r>
    </w:p>
    <w:p>
      <w:pPr>
        <w:numPr>
          <w:ilvl w:val="0"/>
          <w:numId w:val="1043"/>
        </w:numPr>
        <w:pStyle w:val="Compact"/>
      </w:pPr>
      <w:r>
        <w:t xml:space="preserve">List campaigns with spend over 10,000.</w:t>
      </w:r>
      <w:r>
        <w:t xml:space="preserve"> </w:t>
      </w:r>
      <w:r>
        <w:rPr>
          <w:rStyle w:val="VerbatimChar"/>
        </w:rPr>
        <w:t xml:space="preserve">SELECT * FROM campaigns WHERE spend &gt; 10000;</w:t>
      </w:r>
    </w:p>
    <w:p>
      <w:pPr>
        <w:numPr>
          <w:ilvl w:val="0"/>
          <w:numId w:val="1043"/>
        </w:numPr>
        <w:pStyle w:val="Compact"/>
      </w:pPr>
      <w:r>
        <w:t xml:space="preserve">Find orders with status</w:t>
      </w:r>
      <w:r>
        <w:t xml:space="preserve"> </w:t>
      </w:r>
      <w:r>
        <w:t xml:space="preserve">‘</w:t>
      </w:r>
      <w:r>
        <w:t xml:space="preserve">cancelled</w:t>
      </w:r>
      <w:r>
        <w:t xml:space="preserve">’</w:t>
      </w:r>
      <w:r>
        <w:t xml:space="preserve">.</w:t>
      </w:r>
      <w:r>
        <w:t xml:space="preserve"> </w:t>
      </w:r>
      <w:r>
        <w:rPr>
          <w:rStyle w:val="VerbatimChar"/>
        </w:rPr>
        <w:t xml:space="preserve">SELECT * FROM orders WHERE status='cancelled';</w:t>
      </w:r>
    </w:p>
    <w:p>
      <w:pPr>
        <w:numPr>
          <w:ilvl w:val="0"/>
          <w:numId w:val="1043"/>
        </w:numPr>
        <w:pStyle w:val="Compact"/>
      </w:pPr>
      <w:r>
        <w:t xml:space="preserve">List the 5 newest customers.</w:t>
      </w:r>
      <w:r>
        <w:t xml:space="preserve"> </w:t>
      </w:r>
      <w:r>
        <w:rPr>
          <w:rStyle w:val="VerbatimChar"/>
        </w:rPr>
        <w:t xml:space="preserve">SELECT * FROM customers ORDER BY signup_date DESC LIMIT 5;</w:t>
      </w:r>
    </w:p>
    <w:p>
      <w:pPr>
        <w:numPr>
          <w:ilvl w:val="0"/>
          <w:numId w:val="1043"/>
        </w:numPr>
        <w:pStyle w:val="Compact"/>
      </w:pPr>
      <w:r>
        <w:t xml:space="preserve">Total quantity sold per product.</w:t>
      </w:r>
      <w:r>
        <w:t xml:space="preserve"> </w:t>
      </w:r>
      <w:r>
        <w:rPr>
          <w:rStyle w:val="VerbatimChar"/>
        </w:rPr>
        <w:t xml:space="preserve">SELECT product_id, SUM(quantity) FROM order_items GROUP BY product_id;</w:t>
      </w:r>
    </w:p>
    <w:p>
      <w:pPr>
        <w:numPr>
          <w:ilvl w:val="0"/>
          <w:numId w:val="1043"/>
        </w:numPr>
        <w:pStyle w:val="Compact"/>
      </w:pPr>
      <w:r>
        <w:t xml:space="preserve">Average account balance.</w:t>
      </w:r>
      <w:r>
        <w:t xml:space="preserve"> </w:t>
      </w:r>
      <w:r>
        <w:rPr>
          <w:rStyle w:val="VerbatimChar"/>
        </w:rPr>
        <w:t xml:space="preserve">SELECT AVG(balance) FROM accounts;</w:t>
      </w:r>
    </w:p>
    <w:p>
      <w:pPr>
        <w:numPr>
          <w:ilvl w:val="0"/>
          <w:numId w:val="1043"/>
        </w:numPr>
        <w:pStyle w:val="Compact"/>
      </w:pPr>
      <w:r>
        <w:t xml:space="preserve">List shipments not yet delivered.</w:t>
      </w:r>
      <w:r>
        <w:t xml:space="preserve"> </w:t>
      </w:r>
      <w:r>
        <w:rPr>
          <w:rStyle w:val="VerbatimChar"/>
        </w:rPr>
        <w:t xml:space="preserve">SELECT * FROM shipping WHERE delivered_at IS NULL;</w:t>
      </w:r>
    </w:p>
    <w:p>
      <w:pPr>
        <w:numPr>
          <w:ilvl w:val="0"/>
          <w:numId w:val="1043"/>
        </w:numPr>
        <w:pStyle w:val="Compact"/>
      </w:pPr>
      <w:r>
        <w:t xml:space="preserve">Count employees per department.</w:t>
      </w:r>
      <w:r>
        <w:t xml:space="preserve"> </w:t>
      </w:r>
      <w:r>
        <w:rPr>
          <w:rStyle w:val="VerbatimChar"/>
        </w:rPr>
        <w:t xml:space="preserve">SELECT department_id, COUNT(*) FROM employees GROUP BY department_id;</w:t>
      </w:r>
    </w:p>
    <w:p>
      <w:pPr>
        <w:numPr>
          <w:ilvl w:val="0"/>
          <w:numId w:val="1043"/>
        </w:numPr>
        <w:pStyle w:val="Compact"/>
      </w:pPr>
      <w:r>
        <w:t xml:space="preserve">List returns with reason</w:t>
      </w:r>
      <w:r>
        <w:t xml:space="preserve"> </w:t>
      </w:r>
      <w:r>
        <w:t xml:space="preserve">‘</w:t>
      </w:r>
      <w:r>
        <w:t xml:space="preserve">defective</w:t>
      </w:r>
      <w:r>
        <w:t xml:space="preserve">’</w:t>
      </w:r>
      <w:r>
        <w:t xml:space="preserve">.</w:t>
      </w:r>
      <w:r>
        <w:t xml:space="preserve"> </w:t>
      </w:r>
      <w:r>
        <w:rPr>
          <w:rStyle w:val="VerbatimChar"/>
        </w:rPr>
        <w:t xml:space="preserve">SELECT * FROM returns WHERE reason='defective';</w:t>
      </w:r>
    </w:p>
    <w:p>
      <w:pPr>
        <w:numPr>
          <w:ilvl w:val="0"/>
          <w:numId w:val="1043"/>
        </w:numPr>
        <w:pStyle w:val="Compact"/>
      </w:pPr>
      <w:r>
        <w:t xml:space="preserve">Find the earliest order date.</w:t>
      </w:r>
      <w:r>
        <w:t xml:space="preserve"> </w:t>
      </w:r>
      <w:r>
        <w:rPr>
          <w:rStyle w:val="VerbatimChar"/>
        </w:rPr>
        <w:t xml:space="preserve">SELECT MIN(order_date) FROM orders;</w:t>
      </w:r>
    </w:p>
    <w:p>
      <w:pPr>
        <w:numPr>
          <w:ilvl w:val="0"/>
          <w:numId w:val="1043"/>
        </w:numPr>
        <w:pStyle w:val="Compact"/>
      </w:pPr>
      <w:r>
        <w:t xml:space="preserve">List vehicles with capacity over 1000kg.</w:t>
      </w:r>
      <w:r>
        <w:t xml:space="preserve"> </w:t>
      </w:r>
      <w:r>
        <w:rPr>
          <w:rStyle w:val="VerbatimChar"/>
        </w:rPr>
        <w:t xml:space="preserve">SELECT * FROM vehicles WHERE capacity_kg &gt; 1000;</w:t>
      </w:r>
    </w:p>
    <w:p>
      <w:pPr>
        <w:numPr>
          <w:ilvl w:val="0"/>
          <w:numId w:val="1043"/>
        </w:numPr>
        <w:pStyle w:val="Compact"/>
      </w:pPr>
      <w:r>
        <w:t xml:space="preserve">Total campaign spend by channel.</w:t>
      </w:r>
      <w:r>
        <w:t xml:space="preserve"> </w:t>
      </w:r>
      <w:r>
        <w:rPr>
          <w:rStyle w:val="VerbatimChar"/>
        </w:rPr>
        <w:t xml:space="preserve">SELECT channel, SUM(spend) FROM campaigns GROUP BY channel;</w:t>
      </w:r>
    </w:p>
    <w:bookmarkEnd w:id="142"/>
    <w:bookmarkStart w:id="143" w:name="level-2---moderate-21-40"/>
    <w:p>
      <w:pPr>
        <w:pStyle w:val="Heading2"/>
      </w:pPr>
      <w:r>
        <w:t xml:space="preserve">Level 2 - Moderate (21-40)</w:t>
      </w:r>
    </w:p>
    <w:p>
      <w:pPr>
        <w:numPr>
          <w:ilvl w:val="0"/>
          <w:numId w:val="1044"/>
        </w:numPr>
        <w:pStyle w:val="Compact"/>
      </w:pPr>
      <w:r>
        <w:t xml:space="preserve">Customer name and total spend, including customers with zero orders.</w:t>
      </w:r>
      <w:r>
        <w:t xml:space="preserve"> </w:t>
      </w:r>
      <w:r>
        <w:rPr>
          <w:rStyle w:val="VerbatimChar"/>
        </w:rPr>
        <w:t xml:space="preserve">SELECT c.name, COALESCE(SUM(o.total),0) FROM customers c LEFT JOIN orders o ON o.customer_id=c.customer_id GROUP BY c.name;</w:t>
      </w:r>
    </w:p>
    <w:p>
      <w:pPr>
        <w:numPr>
          <w:ilvl w:val="0"/>
          <w:numId w:val="1044"/>
        </w:numPr>
        <w:pStyle w:val="Compact"/>
      </w:pPr>
      <w:r>
        <w:t xml:space="preserve">Employees earning more than their department’s average.</w:t>
      </w:r>
      <w:r>
        <w:t xml:space="preserve"> </w:t>
      </w:r>
      <w:r>
        <w:rPr>
          <w:rStyle w:val="VerbatimChar"/>
        </w:rPr>
        <w:t xml:space="preserve">SELECT e.* FROM employees e WHERE salary &gt; (SELECT AVG(salary) FROM employees e2 WHERE e2.department_id=e.department_id);</w:t>
      </w:r>
    </w:p>
    <w:p>
      <w:pPr>
        <w:numPr>
          <w:ilvl w:val="0"/>
          <w:numId w:val="1044"/>
        </w:numPr>
        <w:pStyle w:val="Compact"/>
      </w:pPr>
      <w:r>
        <w:t xml:space="preserve">Products never ordered.</w:t>
      </w:r>
      <w:r>
        <w:t xml:space="preserve"> </w:t>
      </w:r>
      <w:r>
        <w:rPr>
          <w:rStyle w:val="VerbatimChar"/>
        </w:rPr>
        <w:t xml:space="preserve">SELECT p.* FROM products p LEFT JOIN order_items oi ON oi.product_id=p.product_id WHERE oi.product_id IS NULL;</w:t>
      </w:r>
    </w:p>
    <w:p>
      <w:pPr>
        <w:numPr>
          <w:ilvl w:val="0"/>
          <w:numId w:val="1044"/>
        </w:numPr>
        <w:pStyle w:val="Compact"/>
      </w:pPr>
      <w:r>
        <w:t xml:space="preserve">Monthly transaction volume.</w:t>
      </w:r>
      <w:r>
        <w:t xml:space="preserve"> </w:t>
      </w:r>
      <w:r>
        <w:rPr>
          <w:rStyle w:val="VerbatimChar"/>
        </w:rPr>
        <w:t xml:space="preserve">SELECT DATE_TRUNC('month',txn_timestamp) mo, COUNT(*) FROM transactions GROUP BY mo;</w:t>
      </w:r>
    </w:p>
    <w:p>
      <w:pPr>
        <w:numPr>
          <w:ilvl w:val="0"/>
          <w:numId w:val="1044"/>
        </w:numPr>
        <w:pStyle w:val="Compact"/>
      </w:pPr>
      <w:r>
        <w:t xml:space="preserve">Top 3 customers by total spend. Window-function Top-N pattern (Part 8).</w:t>
      </w:r>
    </w:p>
    <w:p>
      <w:pPr>
        <w:numPr>
          <w:ilvl w:val="0"/>
          <w:numId w:val="1044"/>
        </w:numPr>
        <w:pStyle w:val="Compact"/>
      </w:pPr>
      <w:r>
        <w:t xml:space="preserve">Average call duration per subscriber.</w:t>
      </w:r>
      <w:r>
        <w:t xml:space="preserve"> </w:t>
      </w:r>
      <w:r>
        <w:rPr>
          <w:rStyle w:val="VerbatimChar"/>
        </w:rPr>
        <w:t xml:space="preserve">SELECT subscriber_id, AVG(duration_sec) FROM calls GROUP BY subscriber_id;</w:t>
      </w:r>
    </w:p>
    <w:p>
      <w:pPr>
        <w:numPr>
          <w:ilvl w:val="0"/>
          <w:numId w:val="1044"/>
        </w:numPr>
        <w:pStyle w:val="Compact"/>
      </w:pPr>
      <w:r>
        <w:t xml:space="preserve">Patients with more than 2 visits.</w:t>
      </w:r>
      <w:r>
        <w:t xml:space="preserve"> </w:t>
      </w:r>
      <w:r>
        <w:rPr>
          <w:rStyle w:val="VerbatimChar"/>
        </w:rPr>
        <w:t xml:space="preserve">SELECT patient_id FROM visits GROUP BY patient_id HAVING COUNT(*)&gt;2;</w:t>
      </w:r>
    </w:p>
    <w:p>
      <w:pPr>
        <w:numPr>
          <w:ilvl w:val="0"/>
          <w:numId w:val="1044"/>
        </w:numPr>
        <w:pStyle w:val="Compact"/>
      </w:pPr>
      <w:r>
        <w:t xml:space="preserve">Campaign click-through counts by event type (conditional aggregation, Part 17).</w:t>
      </w:r>
    </w:p>
    <w:p>
      <w:pPr>
        <w:numPr>
          <w:ilvl w:val="0"/>
          <w:numId w:val="1044"/>
        </w:numPr>
        <w:pStyle w:val="Compact"/>
      </w:pPr>
      <w:r>
        <w:t xml:space="preserve">Employees hired in each of the last 5 years.</w:t>
      </w:r>
      <w:r>
        <w:t xml:space="preserve"> </w:t>
      </w:r>
      <w:r>
        <w:rPr>
          <w:rStyle w:val="VerbatimChar"/>
        </w:rPr>
        <w:t xml:space="preserve">SELECT EXTRACT(YEAR FROM hire_date) yr, COUNT(*) FROM employees WHERE hire_date &gt;= CURRENT_DATE - INTERVAL '5 years' GROUP BY yr;</w:t>
      </w:r>
    </w:p>
    <w:p>
      <w:pPr>
        <w:numPr>
          <w:ilvl w:val="0"/>
          <w:numId w:val="1044"/>
        </w:numPr>
        <w:pStyle w:val="Compact"/>
      </w:pPr>
      <w:r>
        <w:t xml:space="preserve">Orders with more than 3 line items.</w:t>
      </w:r>
      <w:r>
        <w:t xml:space="preserve"> </w:t>
      </w:r>
      <w:r>
        <w:rPr>
          <w:rStyle w:val="VerbatimChar"/>
        </w:rPr>
        <w:t xml:space="preserve">SELECT order_id, COUNT(*) FROM order_items GROUP BY order_id HAVING COUNT(*)&gt;3;</w:t>
      </w:r>
    </w:p>
    <w:p>
      <w:pPr>
        <w:numPr>
          <w:ilvl w:val="0"/>
          <w:numId w:val="1044"/>
        </w:numPr>
        <w:pStyle w:val="Compact"/>
      </w:pPr>
      <w:r>
        <w:t xml:space="preserve">Customers who placed an order but never made a payment (anti-join across two tables).</w:t>
      </w:r>
    </w:p>
    <w:p>
      <w:pPr>
        <w:numPr>
          <w:ilvl w:val="0"/>
          <w:numId w:val="1044"/>
        </w:numPr>
        <w:pStyle w:val="Compact"/>
      </w:pPr>
      <w:r>
        <w:t xml:space="preserve">Total revenue by product category (join products to order_items).</w:t>
      </w:r>
    </w:p>
    <w:p>
      <w:pPr>
        <w:numPr>
          <w:ilvl w:val="0"/>
          <w:numId w:val="1044"/>
        </w:numPr>
        <w:pStyle w:val="Compact"/>
      </w:pPr>
      <w:r>
        <w:t xml:space="preserve">Accounts with a negative balance.</w:t>
      </w:r>
      <w:r>
        <w:t xml:space="preserve"> </w:t>
      </w:r>
      <w:r>
        <w:rPr>
          <w:rStyle w:val="VerbatimChar"/>
        </w:rPr>
        <w:t xml:space="preserve">SELECT * FROM accounts WHERE balance &lt; 0;</w:t>
      </w:r>
    </w:p>
    <w:p>
      <w:pPr>
        <w:numPr>
          <w:ilvl w:val="0"/>
          <w:numId w:val="1044"/>
        </w:numPr>
        <w:pStyle w:val="Compact"/>
      </w:pPr>
      <w:r>
        <w:t xml:space="preserve">Subscribers with data usage above the average. Correlated subquery or window function.</w:t>
      </w:r>
    </w:p>
    <w:p>
      <w:pPr>
        <w:numPr>
          <w:ilvl w:val="0"/>
          <w:numId w:val="1044"/>
        </w:numPr>
        <w:pStyle w:val="Compact"/>
      </w:pPr>
      <w:r>
        <w:t xml:space="preserve">Shipment average delivery time by carrier.</w:t>
      </w:r>
      <w:r>
        <w:t xml:space="preserve"> </w:t>
      </w:r>
      <w:r>
        <w:rPr>
          <w:rStyle w:val="VerbatimChar"/>
        </w:rPr>
        <w:t xml:space="preserve">SELECT carrier, AVG(delivery_date-ship_date) FROM shipments_log GROUP BY carrier;</w:t>
      </w:r>
    </w:p>
    <w:p>
      <w:pPr>
        <w:numPr>
          <w:ilvl w:val="0"/>
          <w:numId w:val="1044"/>
        </w:numPr>
        <w:pStyle w:val="Compact"/>
      </w:pPr>
      <w:r>
        <w:t xml:space="preserve">Employees who were promoted more than once.</w:t>
      </w:r>
      <w:r>
        <w:t xml:space="preserve"> </w:t>
      </w:r>
      <w:r>
        <w:rPr>
          <w:rStyle w:val="VerbatimChar"/>
        </w:rPr>
        <w:t xml:space="preserve">SELECT employee_id FROM promotions GROUP BY employee_id HAVING COUNT(*)&gt;1;</w:t>
      </w:r>
    </w:p>
    <w:p>
      <w:pPr>
        <w:numPr>
          <w:ilvl w:val="0"/>
          <w:numId w:val="1044"/>
        </w:numPr>
        <w:pStyle w:val="Compact"/>
      </w:pPr>
      <w:r>
        <w:t xml:space="preserve">Departments with average salary above company average (Part 8 HAVING-subquery pattern).</w:t>
      </w:r>
    </w:p>
    <w:p>
      <w:pPr>
        <w:numPr>
          <w:ilvl w:val="0"/>
          <w:numId w:val="1044"/>
        </w:numPr>
        <w:pStyle w:val="Compact"/>
      </w:pPr>
      <w:r>
        <w:t xml:space="preserve">Customers from</w:t>
      </w:r>
      <w:r>
        <w:t xml:space="preserve"> </w:t>
      </w:r>
      <w:r>
        <w:t xml:space="preserve">‘</w:t>
      </w:r>
      <w:r>
        <w:t xml:space="preserve">West</w:t>
      </w:r>
      <w:r>
        <w:t xml:space="preserve">’</w:t>
      </w:r>
      <w:r>
        <w:t xml:space="preserve"> </w:t>
      </w:r>
      <w:r>
        <w:t xml:space="preserve">region with total spend over 5,000.</w:t>
      </w:r>
    </w:p>
    <w:p>
      <w:pPr>
        <w:numPr>
          <w:ilvl w:val="0"/>
          <w:numId w:val="1044"/>
        </w:numPr>
        <w:pStyle w:val="Compact"/>
      </w:pPr>
      <w:r>
        <w:t xml:space="preserve">Products with declining sales month over month (LAG-based comparison, Part 7 #7).</w:t>
      </w:r>
    </w:p>
    <w:p>
      <w:pPr>
        <w:numPr>
          <w:ilvl w:val="0"/>
          <w:numId w:val="1044"/>
        </w:numPr>
        <w:pStyle w:val="Compact"/>
      </w:pPr>
      <w:r>
        <w:t xml:space="preserve">Return rate per product category (returns count / order_items count, joined via product_id).</w:t>
      </w:r>
    </w:p>
    <w:bookmarkEnd w:id="143"/>
    <w:bookmarkStart w:id="144" w:name="level-3---intermediate-41-60"/>
    <w:p>
      <w:pPr>
        <w:pStyle w:val="Heading2"/>
      </w:pPr>
      <w:r>
        <w:t xml:space="preserve">Level 3 - Intermediate (41-60)</w:t>
      </w:r>
    </w:p>
    <w:p>
      <w:pPr>
        <w:numPr>
          <w:ilvl w:val="0"/>
          <w:numId w:val="1045"/>
        </w:numPr>
        <w:pStyle w:val="Compact"/>
      </w:pPr>
      <w:r>
        <w:t xml:space="preserve">Second-highest salary per department (DENSE_RANK, Part 7 #1/#2).</w:t>
      </w:r>
    </w:p>
    <w:p>
      <w:pPr>
        <w:numPr>
          <w:ilvl w:val="0"/>
          <w:numId w:val="1045"/>
        </w:numPr>
        <w:pStyle w:val="Compact"/>
      </w:pPr>
      <w:r>
        <w:t xml:space="preserve">Running total of daily transaction amounts (Part 7 #6).</w:t>
      </w:r>
    </w:p>
    <w:p>
      <w:pPr>
        <w:numPr>
          <w:ilvl w:val="0"/>
          <w:numId w:val="1045"/>
        </w:numPr>
        <w:pStyle w:val="Compact"/>
      </w:pPr>
      <w:r>
        <w:t xml:space="preserve">Month-over-month revenue growth (Part 7 #7).</w:t>
      </w:r>
    </w:p>
    <w:p>
      <w:pPr>
        <w:numPr>
          <w:ilvl w:val="0"/>
          <w:numId w:val="1045"/>
        </w:numPr>
        <w:pStyle w:val="Compact"/>
      </w:pPr>
      <w:r>
        <w:t xml:space="preserve">Customer cohort retention by signup month (Part 7 #10 / Part 20 #16-17).</w:t>
      </w:r>
    </w:p>
    <w:p>
      <w:pPr>
        <w:numPr>
          <w:ilvl w:val="0"/>
          <w:numId w:val="1045"/>
        </w:numPr>
        <w:pStyle w:val="Compact"/>
      </w:pPr>
      <w:r>
        <w:t xml:space="preserve">Employees whose salary increased after their most recent promotion (self-join on promotions + a salary-history assumption, or compare against a</w:t>
      </w:r>
      <w:r>
        <w:t xml:space="preserve"> </w:t>
      </w:r>
      <w:r>
        <w:rPr>
          <w:rStyle w:val="VerbatimChar"/>
        </w:rPr>
        <w:t xml:space="preserve">salary_history</w:t>
      </w:r>
      <w:r>
        <w:t xml:space="preserve"> </w:t>
      </w:r>
      <w:r>
        <w:t xml:space="preserve">table if extended).</w:t>
      </w:r>
    </w:p>
    <w:p>
      <w:pPr>
        <w:numPr>
          <w:ilvl w:val="0"/>
          <w:numId w:val="1045"/>
        </w:numPr>
        <w:pStyle w:val="Compact"/>
      </w:pPr>
      <w:r>
        <w:t xml:space="preserve">Top 3 products per category by revenue (Part 8 #2).</w:t>
      </w:r>
    </w:p>
    <w:p>
      <w:pPr>
        <w:numPr>
          <w:ilvl w:val="0"/>
          <w:numId w:val="1045"/>
        </w:numPr>
        <w:pStyle w:val="Compact"/>
      </w:pPr>
      <w:r>
        <w:t xml:space="preserve">Consecutive days of subscriber data usage above a threshold (gaps and islands, Part 10).</w:t>
      </w:r>
    </w:p>
    <w:p>
      <w:pPr>
        <w:numPr>
          <w:ilvl w:val="0"/>
          <w:numId w:val="1045"/>
        </w:numPr>
        <w:pStyle w:val="Compact"/>
      </w:pPr>
      <w:r>
        <w:t xml:space="preserve">Deduplicate a</w:t>
      </w:r>
      <w:r>
        <w:t xml:space="preserve"> </w:t>
      </w:r>
      <w:r>
        <w:rPr>
          <w:rStyle w:val="VerbatimChar"/>
        </w:rPr>
        <w:t xml:space="preserve">customers_staging</w:t>
      </w:r>
      <w:r>
        <w:t xml:space="preserve"> </w:t>
      </w:r>
      <w:r>
        <w:t xml:space="preserve">table keeping the latest record (Part 11.3).</w:t>
      </w:r>
    </w:p>
    <w:p>
      <w:pPr>
        <w:numPr>
          <w:ilvl w:val="0"/>
          <w:numId w:val="1045"/>
        </w:numPr>
        <w:pStyle w:val="Compact"/>
      </w:pPr>
      <w:r>
        <w:t xml:space="preserve">Organizational hierarchy with levels for the employees dataset (Part 13.2).</w:t>
      </w:r>
    </w:p>
    <w:p>
      <w:pPr>
        <w:numPr>
          <w:ilvl w:val="0"/>
          <w:numId w:val="1045"/>
        </w:numPr>
        <w:pStyle w:val="Compact"/>
      </w:pPr>
      <w:r>
        <w:t xml:space="preserve">Customers active in Q1 but not Q2 (EXCEPT pattern, Part 15).</w:t>
      </w:r>
    </w:p>
    <w:p>
      <w:pPr>
        <w:numPr>
          <w:ilvl w:val="0"/>
          <w:numId w:val="1045"/>
        </w:numPr>
        <w:pStyle w:val="Compact"/>
      </w:pPr>
      <w:r>
        <w:t xml:space="preserve">Average order value trend by month.</w:t>
      </w:r>
    </w:p>
    <w:p>
      <w:pPr>
        <w:numPr>
          <w:ilvl w:val="0"/>
          <w:numId w:val="1045"/>
        </w:numPr>
        <w:pStyle w:val="Compact"/>
      </w:pPr>
      <w:r>
        <w:t xml:space="preserve">Percentage of orders that are cancelled, by region (conditional aggregation + join to customers).</w:t>
      </w:r>
    </w:p>
    <w:p>
      <w:pPr>
        <w:numPr>
          <w:ilvl w:val="0"/>
          <w:numId w:val="1045"/>
        </w:numPr>
        <w:pStyle w:val="Compact"/>
      </w:pPr>
      <w:r>
        <w:t xml:space="preserve">Employees whose tenure exceeds their department’s average tenure.</w:t>
      </w:r>
    </w:p>
    <w:p>
      <w:pPr>
        <w:numPr>
          <w:ilvl w:val="0"/>
          <w:numId w:val="1045"/>
        </w:numPr>
        <w:pStyle w:val="Compact"/>
      </w:pPr>
      <w:r>
        <w:t xml:space="preserve">Detect duplicate transactions in the transactions table (Part 11.5 pattern).</w:t>
      </w:r>
    </w:p>
    <w:p>
      <w:pPr>
        <w:numPr>
          <w:ilvl w:val="0"/>
          <w:numId w:val="1045"/>
        </w:numPr>
        <w:pStyle w:val="Compact"/>
      </w:pPr>
      <w:r>
        <w:t xml:space="preserve">First purchase date and days-to-first-purchase from signup, per customer.</w:t>
      </w:r>
    </w:p>
    <w:p>
      <w:pPr>
        <w:numPr>
          <w:ilvl w:val="0"/>
          <w:numId w:val="1045"/>
        </w:numPr>
        <w:pStyle w:val="Compact"/>
      </w:pPr>
      <w:r>
        <w:t xml:space="preserve">Campaign funnel conversion rate (impression -&gt; click -&gt; purchase, Part 17).</w:t>
      </w:r>
    </w:p>
    <w:p>
      <w:pPr>
        <w:numPr>
          <w:ilvl w:val="0"/>
          <w:numId w:val="1045"/>
        </w:numPr>
        <w:pStyle w:val="Compact"/>
      </w:pPr>
      <w:r>
        <w:t xml:space="preserve">Telecom churn rate by plan (subscribers with churn_date / total subscribers, grouped by plan_id).</w:t>
      </w:r>
    </w:p>
    <w:p>
      <w:pPr>
        <w:numPr>
          <w:ilvl w:val="0"/>
          <w:numId w:val="1045"/>
        </w:numPr>
        <w:pStyle w:val="Compact"/>
      </w:pPr>
      <w:r>
        <w:t xml:space="preserve">Healthcare: most common diagnosis per provider.</w:t>
      </w:r>
    </w:p>
    <w:p>
      <w:pPr>
        <w:numPr>
          <w:ilvl w:val="0"/>
          <w:numId w:val="1045"/>
        </w:numPr>
        <w:pStyle w:val="Compact"/>
      </w:pPr>
      <w:r>
        <w:t xml:space="preserve">Logistics: shipments delayed beyond the route’s historical average (Part 73 #53 pattern, SQLite handbook - same logic applies generally).</w:t>
      </w:r>
    </w:p>
    <w:p>
      <w:pPr>
        <w:numPr>
          <w:ilvl w:val="0"/>
          <w:numId w:val="1045"/>
        </w:numPr>
        <w:pStyle w:val="Compact"/>
      </w:pPr>
      <w:r>
        <w:t xml:space="preserve">Marketing: customers who clicked but never purchased, per campaign (Part 73 #68 pattern).</w:t>
      </w:r>
    </w:p>
    <w:bookmarkEnd w:id="144"/>
    <w:bookmarkStart w:id="145" w:name="level-4---advanced-61-80"/>
    <w:p>
      <w:pPr>
        <w:pStyle w:val="Heading2"/>
      </w:pPr>
      <w:r>
        <w:t xml:space="preserve">Level 4 - Advanced (61-80)</w:t>
      </w:r>
    </w:p>
    <w:p>
      <w:pPr>
        <w:numPr>
          <w:ilvl w:val="0"/>
          <w:numId w:val="1046"/>
        </w:numPr>
        <w:pStyle w:val="Compact"/>
      </w:pPr>
      <w:r>
        <w:t xml:space="preserve">SCD Type 2 point-in-time customer attribute join (Part 21 #33).</w:t>
      </w:r>
    </w:p>
    <w:p>
      <w:pPr>
        <w:numPr>
          <w:ilvl w:val="0"/>
          <w:numId w:val="1046"/>
        </w:numPr>
        <w:pStyle w:val="Compact"/>
      </w:pPr>
      <w:r>
        <w:t xml:space="preserve">Incremental load: identify new/changed rows via watermark (Part 21 #16).</w:t>
      </w:r>
    </w:p>
    <w:p>
      <w:pPr>
        <w:numPr>
          <w:ilvl w:val="0"/>
          <w:numId w:val="1046"/>
        </w:numPr>
        <w:pStyle w:val="Compact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 </w:t>
      </w:r>
      <w:r>
        <w:t xml:space="preserve">table with fiscal attributes (Part 27).</w:t>
      </w:r>
    </w:p>
    <w:p>
      <w:pPr>
        <w:numPr>
          <w:ilvl w:val="0"/>
          <w:numId w:val="1046"/>
        </w:numPr>
        <w:pStyle w:val="Compact"/>
      </w:pPr>
      <w:r>
        <w:t xml:space="preserve">Sessionize telecom data-usage events into sessions with a 15-minute inactivity gap (Part 20 #28 pattern, applied to</w:t>
      </w:r>
      <w:r>
        <w:t xml:space="preserve"> </w:t>
      </w:r>
      <w:r>
        <w:rPr>
          <w:rStyle w:val="VerbatimChar"/>
        </w:rPr>
        <w:t xml:space="preserve">data_usage</w:t>
      </w:r>
      <w:r>
        <w:t xml:space="preserve">).</w:t>
      </w:r>
    </w:p>
    <w:p>
      <w:pPr>
        <w:numPr>
          <w:ilvl w:val="0"/>
          <w:numId w:val="1046"/>
        </w:numPr>
        <w:pStyle w:val="Compact"/>
      </w:pPr>
      <w:r>
        <w:t xml:space="preserve">RFM segmentation for customers (recency from orders, frequency from order count, monetary from total spend), scored with</w:t>
      </w:r>
      <w:r>
        <w:t xml:space="preserve"> </w:t>
      </w:r>
      <w:r>
        <w:rPr>
          <w:rStyle w:val="VerbatimChar"/>
        </w:rPr>
        <w:t xml:space="preserve">NTILE(5)</w:t>
      </w:r>
      <w:r>
        <w:t xml:space="preserve"> </w:t>
      </w:r>
      <w:r>
        <w:t xml:space="preserve">each.</w:t>
      </w:r>
    </w:p>
    <w:p>
      <w:pPr>
        <w:numPr>
          <w:ilvl w:val="0"/>
          <w:numId w:val="1046"/>
        </w:numPr>
        <w:pStyle w:val="Compact"/>
      </w:pPr>
      <w:r>
        <w:t xml:space="preserve">Build a feature table: 30/60/90-day trailing order count and spend per customer, point-in-time correct as of a given</w:t>
      </w:r>
      <w:r>
        <w:t xml:space="preserve"> </w:t>
      </w:r>
      <w:r>
        <w:rPr>
          <w:rStyle w:val="VerbatimChar"/>
        </w:rPr>
        <w:t xml:space="preserve">observation_date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Recursive CTE: bill-of-materials-style multi-level shipment routing cost rollup (adapted from Part 13.4’s pattern).</w:t>
      </w:r>
    </w:p>
    <w:p>
      <w:pPr>
        <w:numPr>
          <w:ilvl w:val="0"/>
          <w:numId w:val="1046"/>
        </w:numPr>
        <w:pStyle w:val="Compact"/>
      </w:pPr>
      <w:r>
        <w:t xml:space="preserve">Fraud heuristic: flag transactions more than 3x an account’s historical average (adapted from the SQLite handbook’s fraud pattern).</w:t>
      </w:r>
    </w:p>
    <w:p>
      <w:pPr>
        <w:numPr>
          <w:ilvl w:val="0"/>
          <w:numId w:val="1046"/>
        </w:numPr>
        <w:pStyle w:val="Compact"/>
      </w:pPr>
      <w:r>
        <w:t xml:space="preserve">Detect accounts transacting in two different, geographically implausible locations within a short window (impossible-travel signal).</w:t>
      </w:r>
    </w:p>
    <w:p>
      <w:pPr>
        <w:numPr>
          <w:ilvl w:val="0"/>
          <w:numId w:val="1046"/>
        </w:numPr>
        <w:pStyle w:val="Compact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 </w:t>
      </w:r>
      <w:r>
        <w:t xml:space="preserve">accumulating snapshot tracking order -&gt; ship -&gt; deliver stage timestamps in one row per order.</w:t>
      </w:r>
    </w:p>
    <w:p>
      <w:pPr>
        <w:numPr>
          <w:ilvl w:val="0"/>
          <w:numId w:val="1046"/>
        </w:numPr>
        <w:pStyle w:val="Compact"/>
      </w:pPr>
      <w:r>
        <w:t xml:space="preserve">Compute year-over-year revenue growth by product category with a pivoted output (conditional aggregation + LAG combined).</w:t>
      </w:r>
    </w:p>
    <w:p>
      <w:pPr>
        <w:numPr>
          <w:ilvl w:val="0"/>
          <w:numId w:val="1046"/>
        </w:numPr>
        <w:pStyle w:val="Compact"/>
      </w:pPr>
      <w:r>
        <w:t xml:space="preserve">Identify</w:t>
      </w:r>
      <w:r>
        <w:t xml:space="preserve"> </w:t>
      </w:r>
      <w:r>
        <w:t xml:space="preserve">“</w:t>
      </w:r>
      <w:r>
        <w:t xml:space="preserve">at-risk</w:t>
      </w:r>
      <w:r>
        <w:t xml:space="preserve">”</w:t>
      </w:r>
      <w:r>
        <w:t xml:space="preserve"> </w:t>
      </w:r>
      <w:r>
        <w:t xml:space="preserve">customers: previously top-quartile spenders now inactive 60+ days.</w:t>
      </w:r>
    </w:p>
    <w:p>
      <w:pPr>
        <w:numPr>
          <w:ilvl w:val="0"/>
          <w:numId w:val="1046"/>
        </w:numPr>
        <w:pStyle w:val="Compact"/>
      </w:pPr>
      <w:r>
        <w:t xml:space="preserve">Build a data-quality audit query checking referential integrity across all foreign keys in the e-commerce schema.</w:t>
      </w:r>
    </w:p>
    <w:p>
      <w:pPr>
        <w:numPr>
          <w:ilvl w:val="0"/>
          <w:numId w:val="1046"/>
        </w:numPr>
        <w:pStyle w:val="Compact"/>
      </w:pPr>
      <w:r>
        <w:t xml:space="preserve">Compute a rolling 7-day moving average of daily active subscribers from the calls/data_usage tables.</w:t>
      </w:r>
    </w:p>
    <w:p>
      <w:pPr>
        <w:numPr>
          <w:ilvl w:val="0"/>
          <w:numId w:val="1046"/>
        </w:numPr>
        <w:pStyle w:val="Compact"/>
      </w:pPr>
      <w:r>
        <w:t xml:space="preserve">Build an idempotent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statement to upsert daily aggregated sales into a summary table.</w:t>
      </w:r>
    </w:p>
    <w:p>
      <w:pPr>
        <w:numPr>
          <w:ilvl w:val="0"/>
          <w:numId w:val="1046"/>
        </w:numPr>
        <w:pStyle w:val="Compact"/>
      </w:pPr>
      <w:r>
        <w:t xml:space="preserve">Detect schema-drift-adjacent business drift: months where the average order value shifted more than 2 standard deviations from its trailing 6-month average.</w:t>
      </w:r>
    </w:p>
    <w:p>
      <w:pPr>
        <w:numPr>
          <w:ilvl w:val="0"/>
          <w:numId w:val="1046"/>
        </w:numPr>
        <w:pStyle w:val="Compact"/>
      </w:pPr>
      <w:r>
        <w:t xml:space="preserve">Build a churn-prediction label table with a clearly separated 90-day observation window and 30-day prediction window (Part 20 #56).</w:t>
      </w:r>
    </w:p>
    <w:p>
      <w:pPr>
        <w:numPr>
          <w:ilvl w:val="0"/>
          <w:numId w:val="1046"/>
        </w:numPr>
        <w:pStyle w:val="Compact"/>
      </w:pPr>
      <w:r>
        <w:t xml:space="preserve">Compute customer lifetime value using a cohort-based average rather than simple historical summation, comparing the two approaches.</w:t>
      </w:r>
    </w:p>
    <w:p>
      <w:pPr>
        <w:numPr>
          <w:ilvl w:val="0"/>
          <w:numId w:val="1046"/>
        </w:numPr>
        <w:pStyle w:val="Compact"/>
      </w:pPr>
      <w:r>
        <w:t xml:space="preserve">Build a reconciliation query comparing</w:t>
      </w:r>
      <w:r>
        <w:t xml:space="preserve"> </w:t>
      </w:r>
      <w:r>
        <w:rPr>
          <w:rStyle w:val="VerbatimChar"/>
        </w:rPr>
        <w:t xml:space="preserve">SUM(orders.total)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SUM(payments.amount)</w:t>
      </w:r>
      <w:r>
        <w:t xml:space="preserve"> </w:t>
      </w:r>
      <w:r>
        <w:t xml:space="preserve">per order, flagging mismatches beyond a tolerance.</w:t>
      </w:r>
    </w:p>
    <w:p>
      <w:pPr>
        <w:numPr>
          <w:ilvl w:val="0"/>
          <w:numId w:val="1046"/>
        </w:numPr>
        <w:pStyle w:val="Compact"/>
      </w:pPr>
      <w:r>
        <w:t xml:space="preserve">Detect duplicate primary-key violations that</w:t>
      </w:r>
      <w:r>
        <w:t xml:space="preserve"> </w:t>
      </w:r>
      <w:r>
        <w:t xml:space="preserve">“</w:t>
      </w:r>
      <w:r>
        <w:t xml:space="preserve">shouldn’t be possible</w:t>
      </w:r>
      <w:r>
        <w:t xml:space="preserve">”</w:t>
      </w:r>
      <w:r>
        <w:t xml:space="preserve"> </w:t>
      </w:r>
      <w:r>
        <w:t xml:space="preserve">across a UNION of two source systems being merged.</w:t>
      </w:r>
    </w:p>
    <w:bookmarkEnd w:id="145"/>
    <w:bookmarkStart w:id="146" w:name="level-5---expert-81-100"/>
    <w:p>
      <w:pPr>
        <w:pStyle w:val="Heading2"/>
      </w:pPr>
      <w:r>
        <w:t xml:space="preserve">Level 5 - Expert (81-100)</w:t>
      </w:r>
    </w:p>
    <w:p>
      <w:pPr>
        <w:numPr>
          <w:ilvl w:val="0"/>
          <w:numId w:val="1047"/>
        </w:numPr>
        <w:pStyle w:val="Compact"/>
      </w:pPr>
      <w:r>
        <w:t xml:space="preserve">Full RFM + NTILE segmentation combined with a cohort retention curve in a single reporting query set.</w:t>
      </w:r>
    </w:p>
    <w:p>
      <w:pPr>
        <w:numPr>
          <w:ilvl w:val="0"/>
          <w:numId w:val="1047"/>
        </w:numPr>
        <w:pStyle w:val="Compact"/>
      </w:pPr>
      <w:r>
        <w:t xml:space="preserve">Build a complete SCD Type 2 merge (detect changed/new/unchanged rows in one pass) for the customers dimension.</w:t>
      </w:r>
    </w:p>
    <w:p>
      <w:pPr>
        <w:numPr>
          <w:ilvl w:val="0"/>
          <w:numId w:val="1047"/>
        </w:numPr>
        <w:pStyle w:val="Compact"/>
      </w:pPr>
      <w:r>
        <w:t xml:space="preserve">Multi-hop recursive CTE graph traversal with a cycle guard over a logistics shipment-routing network.</w:t>
      </w:r>
    </w:p>
    <w:p>
      <w:pPr>
        <w:numPr>
          <w:ilvl w:val="0"/>
          <w:numId w:val="1047"/>
        </w:numPr>
        <w:pStyle w:val="Compact"/>
      </w:pPr>
      <w:r>
        <w:t xml:space="preserve">Build a point-in-time-correct ML feature and label table jointly, with an explicit assertion query proving no leakage (no feature timestamp exceeds the label’s observation cutoff).</w:t>
      </w:r>
    </w:p>
    <w:p>
      <w:pPr>
        <w:numPr>
          <w:ilvl w:val="0"/>
          <w:numId w:val="1047"/>
        </w:numPr>
        <w:pStyle w:val="Compact"/>
      </w:pPr>
      <w:r>
        <w:t xml:space="preserve">Design and implement an accumulating snapshot fact table query for the order lifecycle (Level 4 #70), extended to compute stage-to-stage duration SLAs.</w:t>
      </w:r>
    </w:p>
    <w:p>
      <w:pPr>
        <w:numPr>
          <w:ilvl w:val="0"/>
          <w:numId w:val="1047"/>
        </w:numPr>
        <w:pStyle w:val="Compact"/>
      </w:pPr>
      <w:r>
        <w:t xml:space="preserve">Build a complete gaps-and-islands solution for telecom subscriber active-period reconstruction from raw daily usage logs, including handling of one-day tolerances (Part 10.3).</w:t>
      </w:r>
    </w:p>
    <w:p>
      <w:pPr>
        <w:numPr>
          <w:ilvl w:val="0"/>
          <w:numId w:val="1047"/>
        </w:numPr>
        <w:pStyle w:val="Compact"/>
      </w:pPr>
      <w:r>
        <w:t xml:space="preserve">Build an anomaly-detection query flagging days where revenue deviates more than 3 standard deviations from a rolling 30-day baseline, partitioned by region.</w:t>
      </w:r>
    </w:p>
    <w:p>
      <w:pPr>
        <w:numPr>
          <w:ilvl w:val="0"/>
          <w:numId w:val="1047"/>
        </w:numPr>
        <w:pStyle w:val="Compact"/>
      </w:pPr>
      <w:r>
        <w:t xml:space="preserve">Construct a full data-quality assertion suite (nullability, uniqueness, referential integrity, range checks, freshness) as a single executable SQL script returning pass/fail per rule.</w:t>
      </w:r>
    </w:p>
    <w:p>
      <w:pPr>
        <w:numPr>
          <w:ilvl w:val="0"/>
          <w:numId w:val="1047"/>
        </w:numPr>
        <w:pStyle w:val="Compact"/>
      </w:pPr>
      <w:r>
        <w:t xml:space="preserve">Build a complete experiment-analysis query: assignment balance check, SRM check, primary metric by variant, and a guardrail metric, all from raw event-level data.</w:t>
      </w:r>
    </w:p>
    <w:p>
      <w:pPr>
        <w:numPr>
          <w:ilvl w:val="0"/>
          <w:numId w:val="1047"/>
        </w:numPr>
        <w:pStyle w:val="Compact"/>
      </w:pPr>
      <w:r>
        <w:t xml:space="preserve">Design and query a bridge table for a many-to-many sales-rep-to-deal relationship with weighted revenue attribution across reps.</w:t>
      </w:r>
    </w:p>
    <w:p>
      <w:pPr>
        <w:numPr>
          <w:ilvl w:val="0"/>
          <w:numId w:val="1047"/>
        </w:numPr>
        <w:pStyle w:val="Compact"/>
      </w:pPr>
      <w:r>
        <w:t xml:space="preserve">Build a full incremental CDC merge handling inserts, updates, and soft-deletes from a raw change-event log into a current-state table.</w:t>
      </w:r>
    </w:p>
    <w:p>
      <w:pPr>
        <w:numPr>
          <w:ilvl w:val="0"/>
          <w:numId w:val="1047"/>
        </w:numPr>
        <w:pStyle w:val="Compact"/>
      </w:pPr>
      <w:r>
        <w:t xml:space="preserve">Construct a complete cross-system reconciliation report (Part 53 scenario) comparing transaction totals between two systems at daily grain, surfacing the specific mismatched records.</w:t>
      </w:r>
    </w:p>
    <w:p>
      <w:pPr>
        <w:numPr>
          <w:ilvl w:val="0"/>
          <w:numId w:val="1047"/>
        </w:numPr>
        <w:pStyle w:val="Compact"/>
      </w:pPr>
      <w:r>
        <w:t xml:space="preserve">Build a recursive category-tree query that also computes each node’s total revenue including all descendant categories (hierarchical rollup).</w:t>
      </w:r>
    </w:p>
    <w:p>
      <w:pPr>
        <w:numPr>
          <w:ilvl w:val="0"/>
          <w:numId w:val="1047"/>
        </w:numPr>
        <w:pStyle w:val="Compact"/>
      </w:pPr>
      <w:r>
        <w:t xml:space="preserve">Design a complete star-schema query answering a genuinely cross-fact-table business question (e.g.,</w:t>
      </w:r>
      <w:r>
        <w:t xml:space="preserve"> </w:t>
      </w:r>
      <w:r>
        <w:t xml:space="preserve">“</w:t>
      </w:r>
      <w:r>
        <w:t xml:space="preserve">revenue per support-ticket-generating customer vs revenue per non-ticket customer</w:t>
      </w:r>
      <w:r>
        <w:t xml:space="preserve">”</w:t>
      </w:r>
      <w:r>
        <w:t xml:space="preserve">) using conformed dimensions.</w:t>
      </w:r>
    </w:p>
    <w:p>
      <w:pPr>
        <w:numPr>
          <w:ilvl w:val="0"/>
          <w:numId w:val="1047"/>
        </w:numPr>
        <w:pStyle w:val="Compact"/>
      </w:pPr>
      <w:r>
        <w:t xml:space="preserve">Build a full customer-journey funnel query with strict step-ordering enforcement (a later step only counts if it occurred after the previous step, per user).</w:t>
      </w:r>
    </w:p>
    <w:p>
      <w:pPr>
        <w:numPr>
          <w:ilvl w:val="0"/>
          <w:numId w:val="1047"/>
        </w:numPr>
        <w:pStyle w:val="Compact"/>
      </w:pPr>
      <w:r>
        <w:t xml:space="preserve">Construct an idempotent, replay-safe incremental pipeline query for a slowly-changing multi-attribute dimension with independent attribute change tracking (Part 21 #40).</w:t>
      </w:r>
    </w:p>
    <w:p>
      <w:pPr>
        <w:numPr>
          <w:ilvl w:val="0"/>
          <w:numId w:val="1047"/>
        </w:numPr>
        <w:pStyle w:val="Compact"/>
      </w:pPr>
      <w:r>
        <w:t xml:space="preserve">Build a query estimating inventory turnover with a properly time-weighted average inventory value (not a naive average of period-start and period-end).</w:t>
      </w:r>
    </w:p>
    <w:p>
      <w:pPr>
        <w:numPr>
          <w:ilvl w:val="0"/>
          <w:numId w:val="1047"/>
        </w:numPr>
        <w:pStyle w:val="Compact"/>
      </w:pPr>
      <w:r>
        <w:t xml:space="preserve">Design a complete fraud-scoring query combining three independent heuristics (velocity, geography, amount-deviation) into one composite risk score per transaction.</w:t>
      </w:r>
    </w:p>
    <w:p>
      <w:pPr>
        <w:numPr>
          <w:ilvl w:val="0"/>
          <w:numId w:val="1047"/>
        </w:numPr>
        <w:pStyle w:val="Compact"/>
      </w:pPr>
      <w:r>
        <w:t xml:space="preserve">Build a full BOM-style multi-level cost rollup for manufactured products, correctly multiplying quantities across levels (Part 13.4).</w:t>
      </w:r>
    </w:p>
    <w:p>
      <w:pPr>
        <w:numPr>
          <w:ilvl w:val="0"/>
          <w:numId w:val="1047"/>
        </w:numPr>
        <w:pStyle w:val="Compact"/>
      </w:pPr>
      <w:r>
        <w:t xml:space="preserve">Design and write the single query you would present as your</w:t>
      </w:r>
      <w:r>
        <w:t xml:space="preserve"> </w:t>
      </w:r>
      <w:r>
        <w:t xml:space="preserve">“</w:t>
      </w:r>
      <w:r>
        <w:t xml:space="preserve">best SQL query I’ve ever written</w:t>
      </w:r>
      <w:r>
        <w:t xml:space="preserve">”</w:t>
      </w:r>
      <w:r>
        <w:t xml:space="preserve"> </w:t>
      </w:r>
      <w:r>
        <w:t xml:space="preserve">in an interview - one that demonstrates CTEs, window functions, conditional aggregation, and a clear business narrative in one coherent, well-commented statement.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X70cb23b6693c97dcc30eff256449eecd1b86c4f"/>
    <w:p>
      <w:pPr>
        <w:pStyle w:val="Heading1"/>
      </w:pPr>
      <w:r>
        <w:t xml:space="preserve">Part 32: FAANG-Style SQL Practice Questions</w:t>
      </w:r>
    </w:p>
    <w:p>
      <w:pPr>
        <w:pStyle w:val="FirstParagraph"/>
      </w:pPr>
      <w:r>
        <w:rPr>
          <w:iCs/>
          <w:i/>
        </w:rPr>
        <w:t xml:space="preserve">Labeled clearly as FAANG-style practice questions, not actual proprietary interview content - written in the spirit of common big-tech product-analytics SQL themes: event data, sessions, retention, funnels, ranking, experimentation.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Daily/Weekly/Monthly Active Users from a raw events table.</w:t>
      </w:r>
      <w:r>
        <w:t xml:space="preserve"> </w:t>
      </w:r>
      <w:r>
        <w:rPr>
          <w:rStyle w:val="VerbatimChar"/>
        </w:rPr>
        <w:t xml:space="preserve">COUNT(DISTINCT user_id)</w:t>
      </w:r>
      <w:r>
        <w:t xml:space="preserve"> </w:t>
      </w:r>
      <w:r>
        <w:t xml:space="preserve">grouped by the appropriate date truncation (Part 9.2).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N-day retention</w:t>
      </w:r>
      <w:r>
        <w:t xml:space="preserve">: % of users active on day 0 who are also active on day N. Self-join two filtered event sets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with a date offset (Part 7 #10 pattern generalized).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Rolling 7-day active user count</w:t>
      </w:r>
      <w:r>
        <w:t xml:space="preserve"> </w:t>
      </w:r>
      <w:r>
        <w:t xml:space="preserve">for each day in a range. Window</w:t>
      </w:r>
      <w:r>
        <w:t xml:space="preserve"> </w:t>
      </w:r>
      <w:r>
        <w:rPr>
          <w:rStyle w:val="VerbatimChar"/>
        </w:rPr>
        <w:t xml:space="preserve">COUNT(DISTINCT user_id)</w:t>
      </w:r>
      <w:r>
        <w:t xml:space="preserve"> </w:t>
      </w:r>
      <w:r>
        <w:t xml:space="preserve">isn’t directly window-able across dialects uniformly - typically solved via a self-join or</w:t>
      </w:r>
      <w:r>
        <w:t xml:space="preserve"> </w:t>
      </w:r>
      <w:r>
        <w:rPr>
          <w:rStyle w:val="VerbatimChar"/>
        </w:rPr>
        <w:t xml:space="preserve">COUNT(DISTINCT)</w:t>
      </w:r>
      <w:r>
        <w:t xml:space="preserve"> </w:t>
      </w:r>
      <w:r>
        <w:t xml:space="preserve">inside a correlated subquery per day, or</w:t>
      </w:r>
      <w:r>
        <w:t xml:space="preserve"> </w:t>
      </w:r>
      <w:r>
        <w:rPr>
          <w:rStyle w:val="VerbatimChar"/>
        </w:rPr>
        <w:t xml:space="preserve">APPROX_COUNT_DISTINCT</w:t>
      </w:r>
      <w:r>
        <w:t xml:space="preserve"> </w:t>
      </w:r>
      <w:r>
        <w:t xml:space="preserve">in warehouses that support it.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Funnel conversion</w:t>
      </w:r>
      <w:r>
        <w:t xml:space="preserve"> </w:t>
      </w:r>
      <w:r>
        <w:t xml:space="preserve">across 4 ordered steps (view -&gt; add_to_cart -&gt; checkout -&gt; purchase), enforcing correct step order per user (Part 31 #95).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Session count and average session length</w:t>
      </w:r>
      <w:r>
        <w:t xml:space="preserve"> </w:t>
      </w:r>
      <w:r>
        <w:t xml:space="preserve">from raw click events (sessionization, Part 20 #28).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Second-most-used feature per user</w:t>
      </w:r>
      <w:r>
        <w:t xml:space="preserve"> </w:t>
      </w:r>
      <w:r>
        <w:t xml:space="preserve">(DENSE_RANK per user on feature usage counts).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Users who used feature A but never feature B</w:t>
      </w:r>
      <w:r>
        <w:t xml:space="preserve"> </w:t>
      </w:r>
      <w:r>
        <w:t xml:space="preserve">(EXCEPT/anti-join, Part 15).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Ranking posts/videos by engagement score</w:t>
      </w:r>
      <w:r>
        <w:t xml:space="preserve"> </w:t>
      </w:r>
      <w:r>
        <w:t xml:space="preserve">with a time-decay factor (recency-weighted ranking, similar to Part 8 #27).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A/B test primary metric with per-user pre-aggregation before variant comparison</w:t>
      </w:r>
      <w:r>
        <w:t xml:space="preserve"> </w:t>
      </w:r>
      <w:r>
        <w:t xml:space="preserve">(Part 20 #54 - avoid Simpson’s-paradox style aggregation errors).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Identify power users</w:t>
      </w:r>
      <w:r>
        <w:t xml:space="preserve">: top 1% by an engagement composite score (NTILE(100) or PERCENT_RANK).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Time between signup and first meaningful action</w:t>
      </w:r>
      <w:r>
        <w:t xml:space="preserve"> </w:t>
      </w:r>
      <w:r>
        <w:t xml:space="preserve">(</w:t>
      </w:r>
      <w:r>
        <w:t xml:space="preserve">“</w:t>
      </w:r>
      <w:r>
        <w:t xml:space="preserve">aha moment</w:t>
      </w:r>
      <w:r>
        <w:t xml:space="preserve">”</w:t>
      </w:r>
      <w:r>
        <w:t xml:space="preserve"> </w:t>
      </w:r>
      <w:r>
        <w:t xml:space="preserve">metric), per cohort.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Detect bot-like behavior</w:t>
      </w:r>
      <w:r>
        <w:t xml:space="preserve">: users with implausibly high event rates in short windows (velocity-based heuristic, similar to the fraud pattern in Part 31 #68).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Longest streak of consecutive active days per user</w:t>
      </w:r>
      <w:r>
        <w:t xml:space="preserve"> </w:t>
      </w:r>
      <w:r>
        <w:t xml:space="preserve">(gaps and islands, Part 10).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Content recommendation candidate generation</w:t>
      </w:r>
      <w:r>
        <w:t xml:space="preserve">: items frequently co-occurring in the same user session (self-join on session_id).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Median session length</w:t>
      </w:r>
      <w:r>
        <w:t xml:space="preserve"> </w:t>
      </w:r>
      <w:r>
        <w:t xml:space="preserve">(percentile calculation via</w:t>
      </w:r>
      <w:r>
        <w:t xml:space="preserve"> </w:t>
      </w:r>
      <w:r>
        <w:rPr>
          <w:rStyle w:val="VerbatimChar"/>
        </w:rPr>
        <w:t xml:space="preserve">PERCENTILE_CONT</w:t>
      </w:r>
      <w:r>
        <w:t xml:space="preserve">/window-based median, Part 73 #50-style pattern from the SQLite handbook).</w:t>
      </w:r>
    </w:p>
    <w:p>
      <w:r>
        <w:pict>
          <v:rect style="width:0;height:1.5pt" o:hralign="center" o:hrstd="t" o:hr="t"/>
        </w:pict>
      </w:r>
    </w:p>
    <w:bookmarkEnd w:id="148"/>
    <w:bookmarkStart w:id="149" w:name="part-33-fintech-sql-interviews"/>
    <w:p>
      <w:pPr>
        <w:pStyle w:val="Heading1"/>
      </w:pPr>
      <w:r>
        <w:t xml:space="preserve">Part 33: Fintech SQL Interviews</w:t>
      </w:r>
    </w:p>
    <w:p>
      <w:pPr>
        <w:numPr>
          <w:ilvl w:val="0"/>
          <w:numId w:val="1049"/>
        </w:numPr>
        <w:pStyle w:val="Compact"/>
      </w:pPr>
      <w:r>
        <w:t xml:space="preserve">Total transaction volume and count by status (</w:t>
      </w:r>
      <w:r>
        <w:rPr>
          <w:rStyle w:val="VerbatimChar"/>
        </w:rPr>
        <w:t xml:space="preserve">SUM</w:t>
      </w:r>
      <w:r>
        <w:t xml:space="preserve">/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).</w:t>
      </w:r>
    </w:p>
    <w:p>
      <w:pPr>
        <w:numPr>
          <w:ilvl w:val="0"/>
          <w:numId w:val="1049"/>
        </w:numPr>
        <w:pStyle w:val="Compact"/>
      </w:pPr>
      <w:r>
        <w:t xml:space="preserve">Failed transaction rate by payment method (conditional aggregation, Part 17).</w:t>
      </w:r>
    </w:p>
    <w:p>
      <w:pPr>
        <w:numPr>
          <w:ilvl w:val="0"/>
          <w:numId w:val="1049"/>
        </w:numPr>
        <w:pStyle w:val="Compact"/>
      </w:pPr>
      <w:r>
        <w:t xml:space="preserve">Flag potentially fraudulent transactions using a velocity heuristic (more than N transactions in M minutes per account).</w:t>
      </w:r>
    </w:p>
    <w:p>
      <w:pPr>
        <w:numPr>
          <w:ilvl w:val="0"/>
          <w:numId w:val="1049"/>
        </w:numPr>
        <w:pStyle w:val="Compact"/>
      </w:pPr>
      <w:r>
        <w:t xml:space="preserve">Chargeback rate per merchant (</w:t>
      </w:r>
      <w:r>
        <w:rPr>
          <w:rStyle w:val="VerbatimChar"/>
        </w:rPr>
        <w:t xml:space="preserve">COUNT(chargebacks)/COUNT(transactions)</w:t>
      </w:r>
      <w:r>
        <w:t xml:space="preserve"> </w:t>
      </w:r>
      <w:r>
        <w:t xml:space="preserve">joined by merchant_id).</w:t>
      </w:r>
    </w:p>
    <w:p>
      <w:pPr>
        <w:numPr>
          <w:ilvl w:val="0"/>
          <w:numId w:val="1049"/>
        </w:numPr>
        <w:pStyle w:val="Compact"/>
      </w:pPr>
      <w:r>
        <w:t xml:space="preserve">Customer account balance reconciliation:</w:t>
      </w:r>
      <w:r>
        <w:t xml:space="preserve"> </w:t>
      </w:r>
      <w:r>
        <w:rPr>
          <w:rStyle w:val="VerbatimChar"/>
        </w:rPr>
        <w:t xml:space="preserve">SUM(transfers in) - SUM(transfers out)</w:t>
      </w:r>
      <w:r>
        <w:t xml:space="preserve"> </w:t>
      </w:r>
      <w:r>
        <w:t xml:space="preserve">should equal the current stored balance - flag mismatches.</w:t>
      </w:r>
    </w:p>
    <w:p>
      <w:pPr>
        <w:numPr>
          <w:ilvl w:val="0"/>
          <w:numId w:val="1049"/>
        </w:numPr>
        <w:pStyle w:val="Compact"/>
      </w:pPr>
      <w:r>
        <w:t xml:space="preserve">Detect accounts with balances that went negative (Part 73 #49-style running-balance window function).</w:t>
      </w:r>
    </w:p>
    <w:p>
      <w:pPr>
        <w:numPr>
          <w:ilvl w:val="0"/>
          <w:numId w:val="1049"/>
        </w:numPr>
        <w:pStyle w:val="Compact"/>
      </w:pPr>
      <w:r>
        <w:t xml:space="preserve">KYC completion rate: % of accounts with a completed identity-verification record.</w:t>
      </w:r>
    </w:p>
    <w:p>
      <w:pPr>
        <w:numPr>
          <w:ilvl w:val="0"/>
          <w:numId w:val="1049"/>
        </w:numPr>
        <w:pStyle w:val="Compact"/>
      </w:pPr>
      <w:r>
        <w:t xml:space="preserve">AML pattern: structuring detection - multiple transactions just under a reporting threshold from the same account in a short window.</w:t>
      </w:r>
    </w:p>
    <w:p>
      <w:pPr>
        <w:numPr>
          <w:ilvl w:val="0"/>
          <w:numId w:val="1049"/>
        </w:numPr>
        <w:pStyle w:val="Compact"/>
      </w:pPr>
      <w:r>
        <w:t xml:space="preserve">Average transaction size by customer segment.</w:t>
      </w:r>
    </w:p>
    <w:p>
      <w:pPr>
        <w:numPr>
          <w:ilvl w:val="0"/>
          <w:numId w:val="1049"/>
        </w:numPr>
        <w:pStyle w:val="Compact"/>
      </w:pPr>
      <w:r>
        <w:t xml:space="preserve">Detect duplicate transfer submissions (idempotency-key based deduplication, Part 11.5).</w:t>
      </w:r>
    </w:p>
    <w:p>
      <w:pPr>
        <w:numPr>
          <w:ilvl w:val="0"/>
          <w:numId w:val="1049"/>
        </w:numPr>
        <w:pStyle w:val="Compact"/>
      </w:pPr>
      <w:r>
        <w:t xml:space="preserve">Reconcile daily settlement totals between the payments table and a bank statement import table.</w:t>
      </w:r>
    </w:p>
    <w:p>
      <w:pPr>
        <w:numPr>
          <w:ilvl w:val="0"/>
          <w:numId w:val="1049"/>
        </w:numPr>
        <w:pStyle w:val="Compact"/>
      </w:pPr>
      <w:r>
        <w:t xml:space="preserve">Compute days-to-first-transaction after account opening, as an activation metric.</w:t>
      </w:r>
    </w:p>
    <w:p>
      <w:pPr>
        <w:numPr>
          <w:ilvl w:val="0"/>
          <w:numId w:val="1049"/>
        </w:numPr>
        <w:pStyle w:val="Compact"/>
      </w:pPr>
      <w:r>
        <w:t xml:space="preserve">Identify dormant accounts (no transaction in 12+ months) for a regulatory dormancy report.</w:t>
      </w:r>
    </w:p>
    <w:p>
      <w:pPr>
        <w:numPr>
          <w:ilvl w:val="0"/>
          <w:numId w:val="1049"/>
        </w:numPr>
        <w:pStyle w:val="Compact"/>
      </w:pPr>
      <w:r>
        <w:t xml:space="preserve">Detect impossible-travel fraud signals (two transactions, different countries, implausibly short time gap).</w:t>
      </w:r>
    </w:p>
    <w:p>
      <w:pPr>
        <w:numPr>
          <w:ilvl w:val="0"/>
          <w:numId w:val="1049"/>
        </w:numPr>
        <w:pStyle w:val="Compact"/>
      </w:pPr>
      <w:r>
        <w:t xml:space="preserve">Compute a rolling risk score combining transaction velocity, amount deviation, and geography (Part 31 #98 pattern).</w:t>
      </w:r>
    </w:p>
    <w:p>
      <w:r>
        <w:pict>
          <v:rect style="width:0;height:1.5pt" o:hralign="center" o:hrstd="t" o:hr="t"/>
        </w:pict>
      </w:r>
    </w:p>
    <w:bookmarkEnd w:id="149"/>
    <w:bookmarkStart w:id="150" w:name="part-34-telecom-sql-interviews"/>
    <w:p>
      <w:pPr>
        <w:pStyle w:val="Heading1"/>
      </w:pPr>
      <w:r>
        <w:t xml:space="preserve">Part 34: Telecom SQL Interviews</w:t>
      </w:r>
    </w:p>
    <w:p>
      <w:pPr>
        <w:numPr>
          <w:ilvl w:val="0"/>
          <w:numId w:val="1050"/>
        </w:numPr>
        <w:pStyle w:val="Compact"/>
      </w:pPr>
      <w:r>
        <w:t xml:space="preserve">Monthly churn rate by plan (</w:t>
      </w:r>
      <w:r>
        <w:rPr>
          <w:rStyle w:val="VerbatimChar"/>
        </w:rPr>
        <w:t xml:space="preserve">COUNT(churned)/COUNT(total subscribers)</w:t>
      </w:r>
      <w:r>
        <w:t xml:space="preserve">, grouped by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, using</w:t>
      </w:r>
      <w:r>
        <w:t xml:space="preserve"> </w:t>
      </w:r>
      <w:r>
        <w:rPr>
          <w:rStyle w:val="VerbatimChar"/>
        </w:rPr>
        <w:t xml:space="preserve">churn_date</w:t>
      </w:r>
      <w:r>
        <w:t xml:space="preserve"> </w:t>
      </w:r>
      <w:r>
        <w:t xml:space="preserve">within the month).</w:t>
      </w:r>
    </w:p>
    <w:p>
      <w:pPr>
        <w:numPr>
          <w:ilvl w:val="0"/>
          <w:numId w:val="1050"/>
        </w:numPr>
        <w:pStyle w:val="Compact"/>
      </w:pPr>
      <w:r>
        <w:t xml:space="preserve">Average call duration and total minutes per subscriber per month.</w:t>
      </w:r>
    </w:p>
    <w:p>
      <w:pPr>
        <w:numPr>
          <w:ilvl w:val="0"/>
          <w:numId w:val="1050"/>
        </w:numPr>
        <w:pStyle w:val="Compact"/>
      </w:pPr>
      <w:r>
        <w:t xml:space="preserve">Top 10 subscribers by data usage this month.</w:t>
      </w:r>
    </w:p>
    <w:p>
      <w:pPr>
        <w:numPr>
          <w:ilvl w:val="0"/>
          <w:numId w:val="1050"/>
        </w:numPr>
        <w:pStyle w:val="Compact"/>
      </w:pPr>
      <w:r>
        <w:t xml:space="preserve">ARPU (average revenue per user) by plan tier.</w:t>
      </w:r>
    </w:p>
    <w:p>
      <w:pPr>
        <w:numPr>
          <w:ilvl w:val="0"/>
          <w:numId w:val="1050"/>
        </w:numPr>
        <w:pStyle w:val="Compact"/>
      </w:pPr>
      <w:r>
        <w:t xml:space="preserve">Detect subscribers approaching their data cap (usage trend projection using a simple linear extrapolation from recent daily usage, computed in SQL as an average daily rate x remaining days).</w:t>
      </w:r>
    </w:p>
    <w:p>
      <w:pPr>
        <w:numPr>
          <w:ilvl w:val="0"/>
          <w:numId w:val="1050"/>
        </w:numPr>
        <w:pStyle w:val="Compact"/>
      </w:pPr>
      <w:r>
        <w:t xml:space="preserve">Identify subscribers with a sudden drop in usage (potential early churn signal) - compare trailing 7-day usage to the prior 7-day usage.</w:t>
      </w:r>
    </w:p>
    <w:p>
      <w:pPr>
        <w:numPr>
          <w:ilvl w:val="0"/>
          <w:numId w:val="1050"/>
        </w:numPr>
        <w:pStyle w:val="Compact"/>
      </w:pPr>
      <w:r>
        <w:t xml:space="preserve">Network activity: peak call volume hour of day, aggregated across all subscribers.</w:t>
      </w:r>
    </w:p>
    <w:p>
      <w:pPr>
        <w:numPr>
          <w:ilvl w:val="0"/>
          <w:numId w:val="1050"/>
        </w:numPr>
        <w:pStyle w:val="Compact"/>
      </w:pPr>
      <w:r>
        <w:t xml:space="preserve">Revenue impact of a specific plan’s price change (before/after comparison on affected subscribers).</w:t>
      </w:r>
    </w:p>
    <w:p>
      <w:pPr>
        <w:numPr>
          <w:ilvl w:val="0"/>
          <w:numId w:val="1050"/>
        </w:numPr>
        <w:pStyle w:val="Compact"/>
      </w:pPr>
      <w:r>
        <w:t xml:space="preserve">Subscriber tenure distribution (bucketed with</w:t>
      </w:r>
      <w:r>
        <w:t xml:space="preserve"> </w:t>
      </w:r>
      <w:r>
        <w:rPr>
          <w:rStyle w:val="VerbatimChar"/>
        </w:rPr>
        <w:t xml:space="preserve">CASE</w:t>
      </w:r>
      <w:r>
        <w:t xml:space="preserve">/</w:t>
      </w:r>
      <w:r>
        <w:rPr>
          <w:rStyle w:val="VerbatimChar"/>
        </w:rPr>
        <w:t xml:space="preserve">NTILE</w:t>
      </w:r>
      <w:r>
        <w:t xml:space="preserve">).</w:t>
      </w:r>
    </w:p>
    <w:p>
      <w:pPr>
        <w:numPr>
          <w:ilvl w:val="0"/>
          <w:numId w:val="1050"/>
        </w:numPr>
        <w:pStyle w:val="Compact"/>
      </w:pPr>
      <w:r>
        <w:t xml:space="preserve">Detect SIM-swap-adjacent anomalies: a subscriber’s call pattern change coinciding with a device/plan change record.</w:t>
      </w:r>
    </w:p>
    <w:p>
      <w:r>
        <w:pict>
          <v:rect style="width:0;height:1.5pt" o:hralign="center" o:hrstd="t" o:hr="t"/>
        </w:pict>
      </w:r>
    </w:p>
    <w:bookmarkEnd w:id="150"/>
    <w:bookmarkStart w:id="151" w:name="part-35-oil-gas-sql-interviews"/>
    <w:p>
      <w:pPr>
        <w:pStyle w:val="Heading1"/>
      </w:pPr>
      <w:r>
        <w:t xml:space="preserve">Part 35: Oil &amp; Gas SQL Interviews</w:t>
      </w:r>
    </w:p>
    <w:p>
      <w:pPr>
        <w:numPr>
          <w:ilvl w:val="0"/>
          <w:numId w:val="1051"/>
        </w:numPr>
        <w:pStyle w:val="Compact"/>
      </w:pPr>
      <w:r>
        <w:t xml:space="preserve">Total production volume by well, by month.</w:t>
      </w:r>
    </w:p>
    <w:p>
      <w:pPr>
        <w:numPr>
          <w:ilvl w:val="0"/>
          <w:numId w:val="1051"/>
        </w:numPr>
        <w:pStyle w:val="Compact"/>
      </w:pPr>
      <w:r>
        <w:t xml:space="preserve">Wells with declining production trend over the last 6 months (LAG-based comparison, Part 7 #7 pattern applied to production volume).</w:t>
      </w:r>
    </w:p>
    <w:p>
      <w:pPr>
        <w:numPr>
          <w:ilvl w:val="0"/>
          <w:numId w:val="1051"/>
        </w:numPr>
        <w:pStyle w:val="Compact"/>
      </w:pPr>
      <w:r>
        <w:t xml:space="preserve">Equipment downtime hours by asset, aggregated monthly.</w:t>
      </w:r>
    </w:p>
    <w:p>
      <w:pPr>
        <w:numPr>
          <w:ilvl w:val="0"/>
          <w:numId w:val="1051"/>
        </w:numPr>
        <w:pStyle w:val="Compact"/>
      </w:pPr>
      <w:r>
        <w:t xml:space="preserve">Maintenance cost per asset versus its production output (efficiency ratio).</w:t>
      </w:r>
    </w:p>
    <w:p>
      <w:pPr>
        <w:numPr>
          <w:ilvl w:val="0"/>
          <w:numId w:val="1051"/>
        </w:numPr>
        <w:pStyle w:val="Compact"/>
      </w:pPr>
      <w:r>
        <w:t xml:space="preserve">Fuel/energy consumption per unit of production output, by facility.</w:t>
      </w:r>
    </w:p>
    <w:p>
      <w:pPr>
        <w:numPr>
          <w:ilvl w:val="0"/>
          <w:numId w:val="1051"/>
        </w:numPr>
        <w:pStyle w:val="Compact"/>
      </w:pPr>
      <w:r>
        <w:t xml:space="preserve">Revenue per well, accounting for fluctuating commodity prices (join production volume to a daily price table, computed per-day before summing).</w:t>
      </w:r>
    </w:p>
    <w:p>
      <w:pPr>
        <w:numPr>
          <w:ilvl w:val="0"/>
          <w:numId w:val="1051"/>
        </w:numPr>
        <w:pStyle w:val="Compact"/>
      </w:pPr>
      <w:r>
        <w:t xml:space="preserve">Downtime root-cause breakdown (conditional aggregation over a maintenance-event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column).</w:t>
      </w:r>
    </w:p>
    <w:p>
      <w:pPr>
        <w:numPr>
          <w:ilvl w:val="0"/>
          <w:numId w:val="1051"/>
        </w:numPr>
        <w:pStyle w:val="Compact"/>
      </w:pPr>
      <w:r>
        <w:t xml:space="preserve">Wells due for scheduled maintenance in the next 30 days (date-arithmetic filter against a</w:t>
      </w:r>
      <w:r>
        <w:t xml:space="preserve"> </w:t>
      </w:r>
      <w:r>
        <w:rPr>
          <w:rStyle w:val="VerbatimChar"/>
        </w:rPr>
        <w:t xml:space="preserve">last_maintenance_date</w:t>
      </w:r>
      <w:r>
        <w:t xml:space="preserve"> </w:t>
      </w:r>
      <w:r>
        <w:t xml:space="preserve">+ interval).</w:t>
      </w:r>
    </w:p>
    <w:p>
      <w:pPr>
        <w:numPr>
          <w:ilvl w:val="0"/>
          <w:numId w:val="1051"/>
        </w:numPr>
        <w:pStyle w:val="Compact"/>
      </w:pPr>
      <w:r>
        <w:t xml:space="preserve">Identify assets with maintenance cost trending above their historical baseline (rolling average comparison).</w:t>
      </w:r>
    </w:p>
    <w:p>
      <w:pPr>
        <w:numPr>
          <w:ilvl w:val="0"/>
          <w:numId w:val="1051"/>
        </w:numPr>
        <w:pStyle w:val="Compact"/>
      </w:pPr>
      <w:r>
        <w:t xml:space="preserve">Total downtime-adjusted production loss estimate (expected production rate x downtime hours, summed).</w:t>
      </w:r>
    </w:p>
    <w:p>
      <w:r>
        <w:pict>
          <v:rect style="width:0;height:1.5pt" o:hralign="center" o:hrstd="t" o:hr="t"/>
        </w:pict>
      </w:r>
    </w:p>
    <w:bookmarkEnd w:id="151"/>
    <w:bookmarkStart w:id="152" w:name="part-36-e-commerce-sql-interviews"/>
    <w:p>
      <w:pPr>
        <w:pStyle w:val="Heading1"/>
      </w:pPr>
      <w:r>
        <w:t xml:space="preserve">Part 36: E-Commerce SQL Interviews</w:t>
      </w:r>
    </w:p>
    <w:p>
      <w:pPr>
        <w:numPr>
          <w:ilvl w:val="0"/>
          <w:numId w:val="1052"/>
        </w:numPr>
        <w:pStyle w:val="Compact"/>
      </w:pPr>
      <w:r>
        <w:t xml:space="preserve">Average order value (Part 18).</w:t>
      </w:r>
    </w:p>
    <w:p>
      <w:pPr>
        <w:numPr>
          <w:ilvl w:val="0"/>
          <w:numId w:val="1052"/>
        </w:numPr>
        <w:pStyle w:val="Compact"/>
      </w:pPr>
      <w:r>
        <w:t xml:space="preserve">Repeat customer rate (Part 11.2/19 #94 pattern).</w:t>
      </w:r>
    </w:p>
    <w:p>
      <w:pPr>
        <w:numPr>
          <w:ilvl w:val="0"/>
          <w:numId w:val="1052"/>
        </w:numPr>
        <w:pStyle w:val="Compact"/>
      </w:pPr>
      <w:r>
        <w:t xml:space="preserve">Abandoned cart rate: carts created but never converted to an order within 24 hours.</w:t>
      </w:r>
    </w:p>
    <w:p>
      <w:pPr>
        <w:numPr>
          <w:ilvl w:val="0"/>
          <w:numId w:val="1052"/>
        </w:numPr>
        <w:pStyle w:val="Compact"/>
      </w:pPr>
      <w:r>
        <w:t xml:space="preserve">Customer lifetime value by acquisition channel (join orders to a channel-attribution table, then aggregate per channel).</w:t>
      </w:r>
    </w:p>
    <w:p>
      <w:pPr>
        <w:numPr>
          <w:ilvl w:val="0"/>
          <w:numId w:val="1052"/>
        </w:numPr>
        <w:pStyle w:val="Compact"/>
      </w:pPr>
      <w:r>
        <w:t xml:space="preserve">Product performance: revenue, units sold, and return rate per product, in one query (multiple joins + conditional aggregation).</w:t>
      </w:r>
    </w:p>
    <w:p>
      <w:pPr>
        <w:numPr>
          <w:ilvl w:val="0"/>
          <w:numId w:val="1052"/>
        </w:numPr>
        <w:pStyle w:val="Compact"/>
      </w:pPr>
      <w:r>
        <w:t xml:space="preserve">Discount effectiveness: average order value for orders with vs without a discount code applied.</w:t>
      </w:r>
    </w:p>
    <w:p>
      <w:pPr>
        <w:numPr>
          <w:ilvl w:val="0"/>
          <w:numId w:val="1052"/>
        </w:numPr>
        <w:pStyle w:val="Compact"/>
      </w:pPr>
      <w:r>
        <w:t xml:space="preserve">Shipping performance: average and 95th-percentile delivery time by carrier.</w:t>
      </w:r>
    </w:p>
    <w:p>
      <w:pPr>
        <w:numPr>
          <w:ilvl w:val="0"/>
          <w:numId w:val="1052"/>
        </w:numPr>
        <w:pStyle w:val="Compact"/>
      </w:pPr>
      <w:r>
        <w:t xml:space="preserve">Inventory at risk of stockout: products where projected demand (trailing 30-day average daily sales) exceeds current stock divided by lead time.</w:t>
      </w:r>
    </w:p>
    <w:p>
      <w:pPr>
        <w:numPr>
          <w:ilvl w:val="0"/>
          <w:numId w:val="1052"/>
        </w:numPr>
        <w:pStyle w:val="Compact"/>
      </w:pPr>
      <w:r>
        <w:t xml:space="preserve">Cart-to-purchase conversion rate by traffic source.</w:t>
      </w:r>
    </w:p>
    <w:p>
      <w:pPr>
        <w:numPr>
          <w:ilvl w:val="0"/>
          <w:numId w:val="1052"/>
        </w:numPr>
        <w:pStyle w:val="Compact"/>
      </w:pPr>
      <w:r>
        <w:t xml:space="preserve">Customer segments by purchase recency/frequency/monetary (RFM, Part 20 #21).</w:t>
      </w:r>
    </w:p>
    <w:p>
      <w:r>
        <w:pict>
          <v:rect style="width:0;height:1.5pt" o:hralign="center" o:hrstd="t" o:hr="t"/>
        </w:pict>
      </w:r>
    </w:p>
    <w:bookmarkEnd w:id="152"/>
    <w:bookmarkStart w:id="153" w:name="part-37-hr-sql-interviews"/>
    <w:p>
      <w:pPr>
        <w:pStyle w:val="Heading1"/>
      </w:pPr>
      <w:r>
        <w:t xml:space="preserve">Part 37: HR SQL Interviews</w:t>
      </w:r>
    </w:p>
    <w:p>
      <w:pPr>
        <w:numPr>
          <w:ilvl w:val="0"/>
          <w:numId w:val="1053"/>
        </w:numPr>
        <w:pStyle w:val="Compact"/>
      </w:pPr>
      <w:r>
        <w:t xml:space="preserve">Headcount by department over time (monthly snapshot query using an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/HR snapshot table or a derived active-employee-count-as-of-date calculation).</w:t>
      </w:r>
    </w:p>
    <w:p>
      <w:pPr>
        <w:numPr>
          <w:ilvl w:val="0"/>
          <w:numId w:val="1053"/>
        </w:numPr>
        <w:pStyle w:val="Compact"/>
      </w:pPr>
      <w:r>
        <w:t xml:space="preserve">Attrition rate by department, annualized.</w:t>
      </w:r>
    </w:p>
    <w:p>
      <w:pPr>
        <w:numPr>
          <w:ilvl w:val="0"/>
          <w:numId w:val="1053"/>
        </w:numPr>
        <w:pStyle w:val="Compact"/>
      </w:pPr>
      <w:r>
        <w:t xml:space="preserve">Average tenure at time of departure, by department.</w:t>
      </w:r>
    </w:p>
    <w:p>
      <w:pPr>
        <w:numPr>
          <w:ilvl w:val="0"/>
          <w:numId w:val="1053"/>
        </w:numPr>
        <w:pStyle w:val="Compact"/>
      </w:pPr>
      <w:r>
        <w:t xml:space="preserve">Promotion rate: % of employees promoted within their first 24 months.</w:t>
      </w:r>
    </w:p>
    <w:p>
      <w:pPr>
        <w:numPr>
          <w:ilvl w:val="0"/>
          <w:numId w:val="1053"/>
        </w:numPr>
        <w:pStyle w:val="Compact"/>
      </w:pPr>
      <w:r>
        <w:t xml:space="preserve">Attendance rate by employee, flagging those below a threshold.</w:t>
      </w:r>
    </w:p>
    <w:p>
      <w:pPr>
        <w:numPr>
          <w:ilvl w:val="0"/>
          <w:numId w:val="1053"/>
        </w:numPr>
        <w:pStyle w:val="Compact"/>
      </w:pPr>
      <w:r>
        <w:t xml:space="preserve">Salary distribution and pay-equity checks by department and level (aggregate statistics, not a legal determination - a good interview answer states this distinction).</w:t>
      </w:r>
    </w:p>
    <w:p>
      <w:pPr>
        <w:numPr>
          <w:ilvl w:val="0"/>
          <w:numId w:val="1053"/>
        </w:numPr>
        <w:pStyle w:val="Compact"/>
      </w:pPr>
      <w:r>
        <w:t xml:space="preserve">Time-to-promotion distribution (days between hire_date and first promotion_date).</w:t>
      </w:r>
    </w:p>
    <w:p>
      <w:pPr>
        <w:numPr>
          <w:ilvl w:val="0"/>
          <w:numId w:val="1053"/>
        </w:numPr>
        <w:pStyle w:val="Compact"/>
      </w:pPr>
      <w:r>
        <w:t xml:space="preserve">Manager span-of-control (average direct reports per manager) by department.</w:t>
      </w:r>
    </w:p>
    <w:p>
      <w:pPr>
        <w:numPr>
          <w:ilvl w:val="0"/>
          <w:numId w:val="1053"/>
        </w:numPr>
        <w:pStyle w:val="Compact"/>
      </w:pPr>
      <w:r>
        <w:t xml:space="preserve">New-hire performance-review completion rate within the first 90 days.</w:t>
      </w:r>
    </w:p>
    <w:p>
      <w:pPr>
        <w:numPr>
          <w:ilvl w:val="0"/>
          <w:numId w:val="1053"/>
        </w:numPr>
        <w:pStyle w:val="Compact"/>
      </w:pPr>
      <w:r>
        <w:t xml:space="preserve">Employees who changed departments (self-join or history-table comparison) and their tenure in each department.</w:t>
      </w:r>
    </w:p>
    <w:p>
      <w:r>
        <w:pict>
          <v:rect style="width:0;height:1.5pt" o:hralign="center" o:hrstd="t" o:hr="t"/>
        </w:pict>
      </w:r>
    </w:p>
    <w:bookmarkEnd w:id="153"/>
    <w:bookmarkStart w:id="154" w:name="part-38-20-sql-case-studies"/>
    <w:p>
      <w:pPr>
        <w:pStyle w:val="Heading1"/>
      </w:pPr>
      <w:r>
        <w:t xml:space="preserve">Part 38: 20 SQL Case Studies</w:t>
      </w:r>
    </w:p>
    <w:p>
      <w:pPr>
        <w:pStyle w:val="FirstParagraph"/>
      </w:pPr>
      <w:r>
        <w:rPr>
          <w:iCs/>
          <w:i/>
        </w:rPr>
        <w:t xml:space="preserve">Each case study: business problem -&gt; available tables -&gt; business questions -&gt; candidate’s task -&gt; SQL solution approach -&gt; business interpretation -&gt; follow-up questions an interviewer might ask.</w:t>
      </w:r>
    </w:p>
    <w:p>
      <w:pPr>
        <w:pStyle w:val="BodyText"/>
      </w:pPr>
      <w:r>
        <w:rPr>
          <w:bCs/>
          <w:b/>
        </w:rPr>
        <w:t xml:space="preserve">Case Study 1 - Subscription Churn (Telecom)</w:t>
      </w:r>
      <w:r>
        <w:t xml:space="preserve"> </w:t>
      </w:r>
      <w:r>
        <w:t xml:space="preserve">Business problem: leadership wants to know why churn rose last quarter.</w:t>
      </w:r>
      <w:r>
        <w:t xml:space="preserve"> </w:t>
      </w:r>
      <w:r>
        <w:t xml:space="preserve">Tables: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data_usage</w:t>
      </w:r>
      <w:r>
        <w:t xml:space="preserve">.</w:t>
      </w:r>
      <w:r>
        <w:t xml:space="preserve"> </w:t>
      </w:r>
      <w:r>
        <w:t xml:space="preserve">Task: compute quarterly churn rate, segment by plan and tenure band, and identify the segment driving the increase.</w:t>
      </w:r>
      <w:r>
        <w:t xml:space="preserve"> </w:t>
      </w:r>
      <w:r>
        <w:t xml:space="preserve">Approach: churn rate per plan per quarter (Part 34 #1), then a</w:t>
      </w:r>
      <w:r>
        <w:t xml:space="preserve"> </w:t>
      </w:r>
      <w:r>
        <w:rPr>
          <w:rStyle w:val="VerbatimChar"/>
        </w:rPr>
        <w:t xml:space="preserve">LAG</w:t>
      </w:r>
      <w:r>
        <w:t xml:space="preserve">-based quarter-over-quarter comparison to isolate which segment moved the most.</w:t>
      </w:r>
      <w:r>
        <w:t xml:space="preserve"> </w:t>
      </w:r>
      <w:r>
        <w:t xml:space="preserve">Interpretation: e.g.,</w:t>
      </w:r>
      <w:r>
        <w:t xml:space="preserve"> </w:t>
      </w:r>
      <w:r>
        <w:t xml:space="preserve">“</w:t>
      </w:r>
      <w:r>
        <w:t xml:space="preserve">Churn rose specifically among sub-6-month tenure subscribers on the budget plan, suggesting an onboarding or expectation-setting problem rather than a broad pricing issue.</w:t>
      </w:r>
      <w:r>
        <w:t xml:space="preserve">”</w:t>
      </w:r>
      <w:r>
        <w:t xml:space="preserve"> </w:t>
      </w:r>
      <w:r>
        <w:t xml:space="preserve">Follow-ups:</w:t>
      </w:r>
      <w:r>
        <w:t xml:space="preserve"> </w:t>
      </w:r>
      <w:r>
        <w:t xml:space="preserve">“</w:t>
      </w:r>
      <w:r>
        <w:t xml:space="preserve">How would you validate this isn’t just a seasonal effect?</w:t>
      </w:r>
      <w:r>
        <w:t xml:space="preserve">”</w:t>
      </w:r>
      <w:r>
        <w:t xml:space="preserve"> </w:t>
      </w:r>
      <w:r>
        <w:t xml:space="preserve">“</w:t>
      </w:r>
      <w:r>
        <w:t xml:space="preserve">What data would you want that you don’t have?</w:t>
      </w:r>
      <w:r>
        <w:t xml:space="preserve">”</w:t>
      </w:r>
      <w:r>
        <w:t xml:space="preserve"> </w:t>
      </w:r>
      <w:r>
        <w:t xml:space="preserve">(e.g., support-ticket history, competitor pricing).</w:t>
      </w:r>
    </w:p>
    <w:p>
      <w:pPr>
        <w:pStyle w:val="BodyText"/>
      </w:pPr>
      <w:r>
        <w:rPr>
          <w:bCs/>
          <w:b/>
        </w:rPr>
        <w:t xml:space="preserve">Case Study 2 - Revenue Reconciliation (Fintech)</w:t>
      </w:r>
      <w:r>
        <w:t xml:space="preserve"> </w:t>
      </w:r>
      <w:r>
        <w:t xml:space="preserve">Problem: finance reports don’t match the transactions table’s totals.</w:t>
      </w:r>
      <w:r>
        <w:t xml:space="preserve"> </w:t>
      </w:r>
      <w:r>
        <w:t xml:space="preserve">Tables: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 a finance-exported</w:t>
      </w:r>
      <w:r>
        <w:t xml:space="preserve"> </w:t>
      </w:r>
      <w:r>
        <w:rPr>
          <w:rStyle w:val="VerbatimChar"/>
        </w:rPr>
        <w:t xml:space="preserve">ledger_summary</w:t>
      </w:r>
      <w:r>
        <w:t xml:space="preserve">.</w:t>
      </w:r>
      <w:r>
        <w:t xml:space="preserve"> </w:t>
      </w:r>
      <w:r>
        <w:t xml:space="preserve">Task: build a reconciliation query at daily grain, isolate mismatched days, and drill into mismatched records.</w:t>
      </w:r>
      <w:r>
        <w:t xml:space="preserve"> </w:t>
      </w:r>
      <w:r>
        <w:t xml:space="preserve">Approach:</w:t>
      </w:r>
      <w:r>
        <w:t xml:space="preserve"> </w:t>
      </w:r>
      <w:r>
        <w:rPr>
          <w:rStyle w:val="VerbatimChar"/>
        </w:rPr>
        <w:t xml:space="preserve">GROUP BY day</w:t>
      </w:r>
      <w:r>
        <w:t xml:space="preserve"> </w:t>
      </w:r>
      <w:r>
        <w:t xml:space="preserve">on both sides,</w:t>
      </w:r>
      <w:r>
        <w:t xml:space="preserve"> </w:t>
      </w:r>
      <w:r>
        <w:rPr>
          <w:rStyle w:val="VerbatimChar"/>
        </w:rPr>
        <w:t xml:space="preserve">FULL OUTER JOIN</w:t>
      </w:r>
      <w:r>
        <w:t xml:space="preserve"> </w:t>
      </w:r>
      <w:r>
        <w:t xml:space="preserve">on day, flag</w:t>
      </w:r>
      <w:r>
        <w:t xml:space="preserve"> </w:t>
      </w:r>
      <w:r>
        <w:rPr>
          <w:rStyle w:val="VerbatimChar"/>
        </w:rPr>
        <w:t xml:space="preserve">ABS(diff) &gt; tolerance</w:t>
      </w:r>
      <w:r>
        <w:t xml:space="preserve">.</w:t>
      </w:r>
      <w:r>
        <w:t xml:space="preserve"> </w:t>
      </w:r>
      <w:r>
        <w:t xml:space="preserve">Interpretation: identify whether the gap is timing (transactions near midnight booked to different days) or a genuine data-quality bug.</w:t>
      </w:r>
      <w:r>
        <w:t xml:space="preserve"> </w:t>
      </w:r>
      <w:r>
        <w:t xml:space="preserve">Follow-ups:</w:t>
      </w:r>
      <w:r>
        <w:t xml:space="preserve"> </w:t>
      </w:r>
      <w:r>
        <w:t xml:space="preserve">“</w:t>
      </w:r>
      <w:r>
        <w:t xml:space="preserve">How would you prevent this from recurring?</w:t>
      </w:r>
      <w:r>
        <w:t xml:space="preserve">”</w:t>
      </w:r>
      <w:r>
        <w:t xml:space="preserve"> </w:t>
      </w:r>
      <w:r>
        <w:t xml:space="preserve">(automated daily reconciliation alert).</w:t>
      </w:r>
    </w:p>
    <w:p>
      <w:pPr>
        <w:pStyle w:val="BodyText"/>
      </w:pPr>
      <w:r>
        <w:rPr>
          <w:bCs/>
          <w:b/>
        </w:rPr>
        <w:t xml:space="preserve">Case Study 3 - Marketing Attribution (E-commerce)</w:t>
      </w:r>
      <w:r>
        <w:t xml:space="preserve"> </w:t>
      </w:r>
      <w:r>
        <w:t xml:space="preserve">Problem: which channel actually drives revenue, not just clicks.</w:t>
      </w:r>
      <w:r>
        <w:t xml:space="preserve"> </w:t>
      </w:r>
      <w:r>
        <w:t xml:space="preserve">Tables: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.</w:t>
      </w:r>
      <w:r>
        <w:t xml:space="preserve"> </w:t>
      </w:r>
      <w:r>
        <w:t xml:space="preserve">Task: build last-touch attribution, then discuss multi-touch alternatives.</w:t>
      </w:r>
      <w:r>
        <w:t xml:space="preserve"> </w:t>
      </w:r>
      <w:r>
        <w:t xml:space="preserve">Approach: join each order to the most recent preceding campaign event per customer (Part 4.2 LATERAL pattern), aggregate revenue by channel.</w:t>
      </w:r>
      <w:r>
        <w:t xml:space="preserve"> </w:t>
      </w:r>
      <w:r>
        <w:t xml:space="preserve">Interpretation:</w:t>
      </w:r>
      <w:r>
        <w:t xml:space="preserve"> </w:t>
      </w:r>
      <w:r>
        <w:t xml:space="preserve">“</w:t>
      </w:r>
      <w:r>
        <w:t xml:space="preserve">Paid search shows the highest last-touch revenue, but that may overstate its true incremental impact if it typically closes journeys started elsewhere - a multi-touch model would clarify this.</w:t>
      </w:r>
      <w:r>
        <w:t xml:space="preserve">”</w:t>
      </w:r>
      <w:r>
        <w:t xml:space="preserve"> </w:t>
      </w:r>
      <w:r>
        <w:t xml:space="preserve">Follow-ups:</w:t>
      </w:r>
      <w:r>
        <w:t xml:space="preserve"> </w:t>
      </w:r>
      <w:r>
        <w:t xml:space="preserve">“</w:t>
      </w:r>
      <w:r>
        <w:t xml:space="preserve">What are the limitations of last-touch attribution?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Case Study 4 - Inventory Optimization (E-commerce/Logistics)</w:t>
      </w:r>
      <w:r>
        <w:t xml:space="preserve"> </w:t>
      </w:r>
      <w:r>
        <w:t xml:space="preserve">Problem: too much capital tied up in slow-moving inventory.</w:t>
      </w:r>
      <w:r>
        <w:t xml:space="preserve"> </w:t>
      </w:r>
      <w:r>
        <w:t xml:space="preserve">Tables: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, an inventory-snapshot table.</w:t>
      </w:r>
      <w:r>
        <w:t xml:space="preserve"> </w:t>
      </w:r>
      <w:r>
        <w:t xml:space="preserve">Task: identify products with high inventory-to-sales-velocity ratio.</w:t>
      </w:r>
      <w:r>
        <w:t xml:space="preserve"> </w:t>
      </w:r>
      <w:r>
        <w:t xml:space="preserve">Approach: trailing-90-day sales velocity per product joined to current stock level; rank by days-of-supply descending.</w:t>
      </w:r>
      <w:r>
        <w:t xml:space="preserve"> </w:t>
      </w:r>
      <w:r>
        <w:t xml:space="preserve">Interpretation: name specific SKUs recommended for discounting/discontinuation.</w:t>
      </w:r>
      <w:r>
        <w:t xml:space="preserve"> </w:t>
      </w:r>
      <w:r>
        <w:t xml:space="preserve">Follow-ups:</w:t>
      </w:r>
      <w:r>
        <w:t xml:space="preserve"> </w:t>
      </w:r>
      <w:r>
        <w:t xml:space="preserve">“</w:t>
      </w:r>
      <w:r>
        <w:t xml:space="preserve">How would seasonal products distort this analysis?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Case Study 5 - Employee Attrition (HR)</w:t>
      </w:r>
      <w:r>
        <w:t xml:space="preserve"> </w:t>
      </w:r>
      <w:r>
        <w:t xml:space="preserve">Problem: unusually high attrition in one department.</w:t>
      </w:r>
      <w:r>
        <w:t xml:space="preserve"> </w:t>
      </w:r>
      <w:r>
        <w:t xml:space="preserve">Tables: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.</w:t>
      </w:r>
      <w:r>
        <w:t xml:space="preserve"> </w:t>
      </w:r>
      <w:r>
        <w:t xml:space="preserve">Task: quantify the department’s attrition rate vs company average, and test the hypothesis that lack of promotion is a driver.</w:t>
      </w:r>
      <w:r>
        <w:t xml:space="preserve"> </w:t>
      </w:r>
      <w:r>
        <w:t xml:space="preserve">Approach: attrition rate per department (Part 37 #2), then compare average time-to-promotion for departed vs retained employees in that department.</w:t>
      </w:r>
      <w:r>
        <w:t xml:space="preserve"> </w:t>
      </w:r>
      <w:r>
        <w:t xml:space="preserve">Interpretation: state the finding as a hypothesis, not a proven cause, and recommend a focused exit-survey follow-up.</w:t>
      </w:r>
    </w:p>
    <w:p>
      <w:pPr>
        <w:pStyle w:val="BodyText"/>
      </w:pPr>
      <w:r>
        <w:rPr>
          <w:bCs/>
          <w:b/>
        </w:rPr>
        <w:t xml:space="preserve">Case Study 6 - Fraud Detection (Banking)</w:t>
      </w:r>
      <w:r>
        <w:t xml:space="preserve"> </w:t>
      </w:r>
      <w:r>
        <w:t xml:space="preserve">Problem: a spike in disputed transactions.</w:t>
      </w:r>
      <w:r>
        <w:t xml:space="preserve"> </w:t>
      </w:r>
      <w:r>
        <w:t xml:space="preserve">Approach: combine velocity, geography, and amount-deviation heuristics (Part 31 #98); rank flagged transactions by composite risk score for manual review triage.</w:t>
      </w:r>
    </w:p>
    <w:p>
      <w:pPr>
        <w:pStyle w:val="BodyText"/>
      </w:pPr>
      <w:r>
        <w:rPr>
          <w:bCs/>
          <w:b/>
        </w:rPr>
        <w:t xml:space="preserve">Case Study 7 - Product-Market Fit Signal (SaaS)</w:t>
      </w:r>
      <w:r>
        <w:t xml:space="preserve"> </w:t>
      </w:r>
      <w:r>
        <w:t xml:space="preserve">Problem: is a new feature actually being adopted?</w:t>
      </w:r>
      <w:r>
        <w:t xml:space="preserve"> </w:t>
      </w:r>
      <w:r>
        <w:t xml:space="preserve">Approach: adoption rate by cohort (users who signed up after the feature launched vs before), engagement frequency comparison, retention-curve comparison (Part 20 #16-19).</w:t>
      </w:r>
    </w:p>
    <w:p>
      <w:pPr>
        <w:pStyle w:val="BodyText"/>
      </w:pPr>
      <w:r>
        <w:rPr>
          <w:bCs/>
          <w:b/>
        </w:rPr>
        <w:t xml:space="preserve">Case Study 8 - Supply Chain Delay Analysis (Logistics)</w:t>
      </w:r>
      <w:r>
        <w:t xml:space="preserve"> </w:t>
      </w:r>
      <w:r>
        <w:t xml:space="preserve">Approach: delivery-time-vs-baseline analysis by route and carrier (Part 35’s approach, applied to</w:t>
      </w:r>
      <w:r>
        <w:t xml:space="preserve"> </w:t>
      </w:r>
      <w:r>
        <w:rPr>
          <w:rStyle w:val="VerbatimChar"/>
        </w:rPr>
        <w:t xml:space="preserve">shipments_log</w:t>
      </w:r>
      <w:r>
        <w:t xml:space="preserve">), isolating which routes degraded most.</w:t>
      </w:r>
    </w:p>
    <w:p>
      <w:pPr>
        <w:pStyle w:val="BodyText"/>
      </w:pPr>
      <w:r>
        <w:rPr>
          <w:bCs/>
          <w:b/>
        </w:rPr>
        <w:t xml:space="preserve">Case Study 9 - Pricing Elasticity Estimate (E-commerce)</w:t>
      </w:r>
      <w:r>
        <w:t xml:space="preserve"> </w:t>
      </w:r>
      <w:r>
        <w:t xml:space="preserve">Approach: compare unit sales before/after historical price changes per product, computed via a self-join on the product’s price-change events.</w:t>
      </w:r>
    </w:p>
    <w:p>
      <w:pPr>
        <w:pStyle w:val="BodyText"/>
      </w:pPr>
      <w:r>
        <w:rPr>
          <w:bCs/>
          <w:b/>
        </w:rPr>
        <w:t xml:space="preserve">Case Study 10 - Customer Support Load Forecasting</w:t>
      </w:r>
      <w:r>
        <w:t xml:space="preserve"> </w:t>
      </w:r>
      <w:r>
        <w:t xml:space="preserve">Approach: ticket volume trend by day-of-week and hour, seasonally decomposed at the SQL-aggregation level, handed off to a forecasting model.</w:t>
      </w:r>
    </w:p>
    <w:p>
      <w:pPr>
        <w:pStyle w:val="BodyText"/>
      </w:pPr>
      <w:r>
        <w:rPr>
          <w:bCs/>
          <w:b/>
        </w:rPr>
        <w:t xml:space="preserve">Case Studies 11-20 (condensed):</w:t>
      </w:r>
      <w:r>
        <w:t xml:space="preserve"> </w:t>
      </w:r>
      <w:r>
        <w:t xml:space="preserve">11. Cross-sell opportunity identification via order_items co-occurrence (market basket analysis).</w:t>
      </w:r>
      <w:r>
        <w:t xml:space="preserve"> </w:t>
      </w:r>
      <w:r>
        <w:t xml:space="preserve">12. Regional expansion prioritization using per-region unit economics (CAC vs LTV by region).</w:t>
      </w:r>
      <w:r>
        <w:t xml:space="preserve"> </w:t>
      </w:r>
      <w:r>
        <w:t xml:space="preserve">13. Warranty-claim-rate analysis by manufacturing batch (quality-control SQL).</w:t>
      </w:r>
      <w:r>
        <w:t xml:space="preserve"> </w:t>
      </w:r>
      <w:r>
        <w:t xml:space="preserve">14. Call-center staffing analysis using call-volume-by-hour patterns (telecom/CS).</w:t>
      </w:r>
      <w:r>
        <w:t xml:space="preserve"> </w:t>
      </w:r>
      <w:r>
        <w:t xml:space="preserve">15. Loan default risk cohort analysis (fintech credit).</w:t>
      </w:r>
      <w:r>
        <w:t xml:space="preserve"> </w:t>
      </w:r>
      <w:r>
        <w:t xml:space="preserve">16. Subscription plan right-sizing (usage vs plan-tier mismatch identification).</w:t>
      </w:r>
      <w:r>
        <w:t xml:space="preserve"> </w:t>
      </w:r>
      <w:r>
        <w:t xml:space="preserve">17. Campaign fatigue analysis (declining click-through rate with repeated exposure to the same user).</w:t>
      </w:r>
      <w:r>
        <w:t xml:space="preserve"> </w:t>
      </w:r>
      <w:r>
        <w:t xml:space="preserve">18. Data-quality incident root-cause investigation (Part 54-style, framed as a case study).</w:t>
      </w:r>
      <w:r>
        <w:t xml:space="preserve"> </w:t>
      </w:r>
      <w:r>
        <w:t xml:space="preserve">19. Executive dashboard metric definition standardization project (reconciling three teams’ differing definitions of</w:t>
      </w:r>
      <w:r>
        <w:t xml:space="preserve"> </w:t>
      </w:r>
      <w:r>
        <w:t xml:space="preserve">“</w:t>
      </w:r>
      <w:r>
        <w:t xml:space="preserve">active customer</w:t>
      </w:r>
      <w:r>
        <w:t xml:space="preserve">”</w:t>
      </w:r>
      <w:r>
        <w:t xml:space="preserve">).</w:t>
      </w:r>
      <w:r>
        <w:t xml:space="preserve"> </w:t>
      </w:r>
      <w:r>
        <w:t xml:space="preserve">20. Post-merger data-integration reconciliation between two companies’ overlapping customer databases (entity resolution/deduplication at scale, Part 11 extended).</w:t>
      </w:r>
    </w:p>
    <w:p>
      <w:r>
        <w:pict>
          <v:rect style="width:0;height:1.5pt" o:hralign="center" o:hrstd="t" o:hr="t"/>
        </w:pict>
      </w:r>
    </w:p>
    <w:bookmarkEnd w:id="154"/>
    <w:bookmarkStart w:id="155" w:name="part-39-10-sql-take-home-assignments"/>
    <w:p>
      <w:pPr>
        <w:pStyle w:val="Heading1"/>
      </w:pPr>
      <w:r>
        <w:t xml:space="preserve">Part 39: 10 SQL Take-Home Assignments</w:t>
      </w:r>
    </w:p>
    <w:p>
      <w:pPr>
        <w:pStyle w:val="FirstParagraph"/>
      </w:pPr>
      <w:r>
        <w:rPr>
          <w:iCs/>
          <w:i/>
        </w:rPr>
        <w:t xml:space="preserve">Each: dataset -&gt; business context -&gt; requirements -&gt; deliverables -&gt; data-quality questions -&gt; performance expectations -&gt; solution approach.</w:t>
      </w:r>
    </w:p>
    <w:p>
      <w:pPr>
        <w:pStyle w:val="BodyText"/>
      </w:pPr>
      <w:r>
        <w:rPr>
          <w:bCs/>
          <w:b/>
        </w:rPr>
        <w:t xml:space="preserve">1. E-Commerce Revenue Analysis</w:t>
      </w:r>
      <w:r>
        <w:t xml:space="preserve"> </w:t>
      </w:r>
      <w:r>
        <w:t xml:space="preserve">- Dataset: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. Context: leadership wants a revenue deep-dive for the board. Requirements: monthly revenue trend, top products, customer segmentation, data-quality caveats section. Deliverable: SQL scripts + a short written summary. DQ questions to raise: are cancelled orders excluded consistently everywhere? Performance: queries should run under a few seconds against a &gt;1M-row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table - discuss indexing choices taken.</w:t>
      </w:r>
    </w:p>
    <w:p>
      <w:pPr>
        <w:pStyle w:val="BodyText"/>
      </w:pPr>
      <w:r>
        <w:rPr>
          <w:bCs/>
          <w:b/>
        </w:rPr>
        <w:t xml:space="preserve">2. Subscription Churn Deep-Dive</w:t>
      </w:r>
      <w:r>
        <w:t xml:space="preserve"> </w:t>
      </w:r>
      <w:r>
        <w:t xml:space="preserve">- Dataset: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data_usage</w:t>
      </w:r>
      <w:r>
        <w:t xml:space="preserve">. Deliverable: churn rate by segment, a proposed early-warning heuristic, and its precision/recall trade-off discussion (conceptual, not modeled).</w:t>
      </w:r>
    </w:p>
    <w:p>
      <w:pPr>
        <w:pStyle w:val="BodyText"/>
      </w:pPr>
      <w:r>
        <w:rPr>
          <w:bCs/>
          <w:b/>
        </w:rPr>
        <w:t xml:space="preserve">3. Marketing Campaign ROI</w:t>
      </w:r>
      <w:r>
        <w:t xml:space="preserve"> </w:t>
      </w:r>
      <w:r>
        <w:t xml:space="preserve">- Dataset: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. Deliverable: ROI by campaign and channel, attribution methodology write-up, and a recommendation on budget reallocation.</w:t>
      </w:r>
    </w:p>
    <w:p>
      <w:pPr>
        <w:pStyle w:val="BodyText"/>
      </w:pPr>
      <w:r>
        <w:rPr>
          <w:bCs/>
          <w:b/>
        </w:rPr>
        <w:t xml:space="preserve">4. Fraud Pattern Investigation</w:t>
      </w:r>
      <w:r>
        <w:t xml:space="preserve"> </w:t>
      </w:r>
      <w:r>
        <w:t xml:space="preserve">- Dataset: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 Deliverable: a ranked list of suspicious transactions with the specific heuristic that flagged each, and a false-positive-rate discussion.</w:t>
      </w:r>
    </w:p>
    <w:p>
      <w:pPr>
        <w:pStyle w:val="BodyText"/>
      </w:pPr>
      <w:r>
        <w:rPr>
          <w:bCs/>
          <w:b/>
        </w:rPr>
        <w:t xml:space="preserve">5. HR Attrition Study</w:t>
      </w:r>
      <w:r>
        <w:t xml:space="preserve"> </w:t>
      </w:r>
      <w:r>
        <w:t xml:space="preserve">- Dataset: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. Deliverable: attrition drivers analysis and a proposed retention-risk score.</w:t>
      </w:r>
    </w:p>
    <w:p>
      <w:pPr>
        <w:pStyle w:val="BodyText"/>
      </w:pPr>
      <w:r>
        <w:rPr>
          <w:bCs/>
          <w:b/>
        </w:rPr>
        <w:t xml:space="preserve">6. Inventory &amp; Supply Chain Health</w:t>
      </w:r>
      <w:r>
        <w:t xml:space="preserve"> </w:t>
      </w:r>
      <w:r>
        <w:t xml:space="preserve">- Dataset: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shipments_log</w:t>
      </w:r>
      <w:r>
        <w:t xml:space="preserve">. Deliverable: stockout-risk ranking and delivery-performance-by-carrier report.</w:t>
      </w:r>
    </w:p>
    <w:p>
      <w:pPr>
        <w:pStyle w:val="BodyText"/>
      </w:pPr>
      <w:r>
        <w:rPr>
          <w:bCs/>
          <w:b/>
        </w:rPr>
        <w:t xml:space="preserve">7. A/B Test Result Analysis</w:t>
      </w:r>
      <w:r>
        <w:t xml:space="preserve"> </w:t>
      </w:r>
      <w:r>
        <w:t xml:space="preserve">- Dataset:</w:t>
      </w:r>
      <w:r>
        <w:t xml:space="preserve"> </w:t>
      </w:r>
      <w:r>
        <w:rPr>
          <w:rStyle w:val="VerbatimChar"/>
        </w:rPr>
        <w:t xml:space="preserve">campaign_events</w:t>
      </w:r>
      <w:r>
        <w:t xml:space="preserve">-style experiment exposure/conversion tables. Deliverable: variant comparison, SRM check, and a written recommendation on ship/no-ship.</w:t>
      </w:r>
    </w:p>
    <w:p>
      <w:pPr>
        <w:pStyle w:val="BodyText"/>
      </w:pPr>
      <w:r>
        <w:rPr>
          <w:bCs/>
          <w:b/>
        </w:rPr>
        <w:t xml:space="preserve">8. Data Warehouse Design Proposal</w:t>
      </w:r>
      <w:r>
        <w:t xml:space="preserve"> </w:t>
      </w:r>
      <w:r>
        <w:t xml:space="preserve">- Context: given a normalized OLTP schema (Part 30 datasets), design and script a star schema for it, including a data dictionary.</w:t>
      </w:r>
    </w:p>
    <w:p>
      <w:pPr>
        <w:pStyle w:val="BodyText"/>
      </w:pPr>
      <w:r>
        <w:rPr>
          <w:bCs/>
          <w:b/>
        </w:rPr>
        <w:t xml:space="preserve">9. Data Quality Audit</w:t>
      </w:r>
      <w:r>
        <w:t xml:space="preserve"> </w:t>
      </w:r>
      <w:r>
        <w:t xml:space="preserve">- Dataset: any of Part 30’s schemas with intentionally seeded issues (duplicates, orphaned FKs, inconsistent formats). Deliverable: an executable SQL data-quality assertion suite (Part 31 #88) plus a written findings report.</w:t>
      </w:r>
    </w:p>
    <w:p>
      <w:pPr>
        <w:pStyle w:val="BodyText"/>
      </w:pPr>
      <w:r>
        <w:rPr>
          <w:bCs/>
          <w:b/>
        </w:rPr>
        <w:t xml:space="preserve">10. Full Analytics Pipeline Build</w:t>
      </w:r>
      <w:r>
        <w:t xml:space="preserve"> </w:t>
      </w:r>
      <w:r>
        <w:t xml:space="preserve">- Context: raw CSV extracts representing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/</w:t>
      </w:r>
      <w:r>
        <w:rPr>
          <w:rStyle w:val="VerbatimChar"/>
        </w:rPr>
        <w:t xml:space="preserve">customers</w:t>
      </w:r>
      <w:r>
        <w:t xml:space="preserve">/</w:t>
      </w:r>
      <w:r>
        <w:rPr>
          <w:rStyle w:val="VerbatimChar"/>
        </w:rPr>
        <w:t xml:space="preserve">products</w:t>
      </w:r>
      <w:r>
        <w:t xml:space="preserve">. Deliverable: a staged SQL pipeline (staging -&gt; clean -&gt; mart), an incremental-load design note, and three business-question queries against the final mart.</w:t>
      </w:r>
    </w:p>
    <w:p>
      <w:pPr>
        <w:pStyle w:val="BodyText"/>
      </w:pPr>
      <w:r>
        <w:rPr>
          <w:bCs/>
          <w:b/>
        </w:rPr>
        <w:t xml:space="preserve">General solution expectations across all ten:</w:t>
      </w:r>
      <w:r>
        <w:t xml:space="preserve"> </w:t>
      </w:r>
      <w:r>
        <w:t xml:space="preserve">clean, commented SQL; explicit statement of assumptions; a short written summary in business language (not just code); visible data-quality awareness; and query performance considered even though take-homes rarely run against truly massive data - reviewers specifically look for whether a candidate</w:t>
      </w:r>
      <w:r>
        <w:t xml:space="preserve"> </w:t>
      </w:r>
      <w:r>
        <w:rPr>
          <w:iCs/>
          <w:i/>
        </w:rPr>
        <w:t xml:space="preserve">writes as if</w:t>
      </w:r>
      <w:r>
        <w:t xml:space="preserve"> </w:t>
      </w:r>
      <w:r>
        <w:t xml:space="preserve">the data were large.</w:t>
      </w:r>
    </w:p>
    <w:p>
      <w:r>
        <w:pict>
          <v:rect style="width:0;height:1.5pt" o:hralign="center" o:hrstd="t" o:hr="t"/>
        </w:pict>
      </w:r>
    </w:p>
    <w:bookmarkEnd w:id="155"/>
    <w:bookmarkStart w:id="156" w:name="part-40-sql-python-interviews"/>
    <w:p>
      <w:pPr>
        <w:pStyle w:val="Heading1"/>
      </w:pPr>
      <w:r>
        <w:t xml:space="preserve">Part 40: SQL + Python Interviews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When should a transformation happen in SQL vs Python?</w:t>
      </w:r>
      <w:r>
        <w:rPr>
          <w:bCs/>
          <w:b/>
        </w:rPr>
        <w:t xml:space="preserve">”</w:t>
      </w:r>
      <w:r>
        <w:t xml:space="preserve"> </w:t>
      </w:r>
      <w:r>
        <w:t xml:space="preserve">Strong answer: push filtering, joining, and aggregation into SQL - the database engine is built for set-based operations on data that may not fit in memory, and doing it in SQL lets the query optimizer help. Reach for Python (pandas) for things SQL is awkward at: complex statistical/ML logic, iterative algorithms, visualization, and light post-aggregation shaping once the data is already small.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pd, sqlalchemy</w:t>
      </w:r>
      <w:r>
        <w:br/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sqlalchemy.create_engine(</w:t>
      </w:r>
      <w:r>
        <w:rPr>
          <w:rStyle w:val="StringTok"/>
        </w:rPr>
        <w:t xml:space="preserve">"postgresql://user:pass@host/db"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customer_id, SUM(total) AS spend FROM orders</w:t>
      </w:r>
      <w:r>
        <w:br/>
      </w:r>
      <w:r>
        <w:rPr>
          <w:rStyle w:val="StringTok"/>
        </w:rPr>
        <w:t xml:space="preserve">    WHERE order_date &gt;= '2026-01-01' GROUP BY customer_id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engine)   </w:t>
      </w:r>
      <w:r>
        <w:rPr>
          <w:rStyle w:val="CommentTok"/>
        </w:rPr>
        <w:t xml:space="preserve"># aggregation done in SQL, not with df.groupby() on raw order rows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"spend_zscore"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"spend"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"spend"</w:t>
      </w:r>
      <w:r>
        <w:rPr>
          <w:rStyle w:val="NormalTok"/>
        </w:rPr>
        <w:t xml:space="preserve">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"spend"</w:t>
      </w:r>
      <w:r>
        <w:rPr>
          <w:rStyle w:val="NormalTok"/>
        </w:rPr>
        <w:t xml:space="preserve">].std()   </w:t>
      </w:r>
      <w:r>
        <w:rPr>
          <w:rStyle w:val="CommentTok"/>
        </w:rPr>
        <w:t xml:space="preserve"># this step suits pandas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you safely parameterize a query from Python?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# UNSAFE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customers WHERE region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CommentTok"/>
        </w:rPr>
        <w:t xml:space="preserve"># SAFE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"SELECT * FROM customers WHERE region = </w:t>
      </w:r>
      <w:r>
        <w:rPr>
          <w:rStyle w:val="SpecialCharTok"/>
        </w:rPr>
        <w:t xml:space="preserve">%(region)s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engine,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: region})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 a simple ETL script: extract, transform, load.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"orders_export.csv"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extract</w:t>
      </w:r>
      <w:r>
        <w:br/>
      </w:r>
      <w:r>
        <w:rPr>
          <w:rStyle w:val="NormalTok"/>
        </w:rPr>
        <w:t xml:space="preserve">raw[</w:t>
      </w:r>
      <w:r>
        <w:rPr>
          <w:rStyle w:val="StringTok"/>
        </w:rPr>
        <w:t xml:space="preserve">"order_date"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pd.to_datetime(raw[</w:t>
      </w:r>
      <w:r>
        <w:rPr>
          <w:rStyle w:val="StringTok"/>
        </w:rPr>
        <w:t xml:space="preserve">"order_date"</w:t>
      </w:r>
      <w:r>
        <w:rPr>
          <w:rStyle w:val="NormalTok"/>
        </w:rPr>
        <w:t xml:space="preserve">])         </w:t>
      </w:r>
      <w:r>
        <w:rPr>
          <w:rStyle w:val="CommentTok"/>
        </w:rPr>
        <w:t xml:space="preserve"># light transform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raw.to_sql(</w:t>
      </w:r>
      <w:r>
        <w:rPr>
          <w:rStyle w:val="StringTok"/>
        </w:rPr>
        <w:t xml:space="preserve">"staging_orders"</w:t>
      </w:r>
      <w:r>
        <w:rPr>
          <w:rStyle w:val="NormalTok"/>
        </w:rPr>
        <w:t xml:space="preserve">, engine,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 to staging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engine.begin()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"INSERT INTO orders SELECT * FROM staging_orders WHERE order_id NOT IN (SELECT order_id FROM orders)"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load, idempotent-ish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would you test a SQL query used inside a Python pipeline?</w:t>
      </w:r>
      <w:r>
        <w:rPr>
          <w:bCs/>
          <w:b/>
        </w:rPr>
        <w:t xml:space="preserve">”</w:t>
      </w:r>
      <w:r>
        <w:t xml:space="preserve"> </w:t>
      </w:r>
      <w:r>
        <w:t xml:space="preserve">Strong answer: unit-test against a small, known fixture dataset (e.g., an in-memory SQLite database or a test schema) with hand-computed expected results, not just</w:t>
      </w:r>
      <w:r>
        <w:t xml:space="preserve"> </w:t>
      </w:r>
      <w:r>
        <w:t xml:space="preserve">“</w:t>
      </w:r>
      <w:r>
        <w:t xml:space="preserve">did it run without error.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56"/>
    <w:bookmarkStart w:id="157" w:name="part-41-sql-power-bi-interviews"/>
    <w:p>
      <w:pPr>
        <w:pStyle w:val="Heading1"/>
      </w:pPr>
      <w:r>
        <w:t xml:space="preserve">Part 41: SQL + Power BI Interviews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Should transformations happen in SQL or in Power Query?</w:t>
      </w:r>
      <w:r>
        <w:rPr>
          <w:bCs/>
          <w:b/>
        </w:rPr>
        <w:t xml:space="preserve">”</w:t>
      </w:r>
      <w:r>
        <w:t xml:space="preserve"> </w:t>
      </w:r>
      <w:r>
        <w:t xml:space="preserve">Strong answer: push heavy transformation and aggregation upstream into SQL (a view or a pre-aggregated table) rather than Power Query/DAX, for performance and reusability across multiple reports - Power BI performs best reading from an already-modeled, reasonably pre-aggregated source.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star schema’s relevance to Power BI performance.</w:t>
      </w:r>
      <w:r>
        <w:rPr>
          <w:bCs/>
          <w:b/>
        </w:rPr>
        <w:t xml:space="preserve">”</w:t>
      </w:r>
      <w:r>
        <w:t xml:space="preserve"> </w:t>
      </w:r>
      <w:r>
        <w:t xml:space="preserve">A: Power BI’s VertiPaq engine is optimized for star-schema-shaped models; a single wide denormalized table or a snowflake with many small dimension hops both perform worse than a clean star schema with clear fact/dimension separation.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query folding, conceptually, and why does it matter?</w:t>
      </w:r>
      <w:r>
        <w:rPr>
          <w:bCs/>
          <w:b/>
        </w:rPr>
        <w:t xml:space="preserve">”</w:t>
      </w:r>
      <w:r>
        <w:t xml:space="preserve"> </w:t>
      </w:r>
      <w:r>
        <w:t xml:space="preserve">A: Power Query can</w:t>
      </w:r>
      <w:r>
        <w:t xml:space="preserve"> </w:t>
      </w:r>
      <w:r>
        <w:t xml:space="preserve">“</w:t>
      </w:r>
      <w:r>
        <w:t xml:space="preserve">fold</w:t>
      </w:r>
      <w:r>
        <w:t xml:space="preserve">”</w:t>
      </w:r>
      <w:r>
        <w:t xml:space="preserve"> </w:t>
      </w:r>
      <w:r>
        <w:t xml:space="preserve">its transformation steps back into a single SQL query sent to the source, letting the source database do the heavy lifting instead of pulling raw data into Power BI’s engine first - a transformation step that breaks folding (e.g., certain custom M functions) can silently force a full data pull, hurting refresh performance.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incremental refresh, conceptually, and what does SQL need to support it well?</w:t>
      </w:r>
      <w:r>
        <w:rPr>
          <w:bCs/>
          <w:b/>
        </w:rPr>
        <w:t xml:space="preserve">”</w:t>
      </w:r>
      <w:r>
        <w:t xml:space="preserve"> </w:t>
      </w:r>
      <w:r>
        <w:t xml:space="preserve">A: Power BI incrementally refreshes only new/changed partitions (e.g., the last N days) instead of the whole dataset; this requires a reliable, indexed date column in the source to filter efficiently - the same watermark-based incremental-load thinking from Part 21 applies directly.</w:t>
      </w:r>
    </w:p>
    <w:p>
      <w:r>
        <w:pict>
          <v:rect style="width:0;height:1.5pt" o:hralign="center" o:hrstd="t" o:hr="t"/>
        </w:pict>
      </w:r>
    </w:p>
    <w:bookmarkEnd w:id="157"/>
    <w:bookmarkStart w:id="158" w:name="part-42-sql-machine-learning"/>
    <w:p>
      <w:pPr>
        <w:pStyle w:val="Heading1"/>
      </w:pPr>
      <w:r>
        <w:t xml:space="preserve">Part 42: SQL + Machine Learning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a churn-prediction feature/label dataset.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-- Label: did the customer churn in the 30 days AFTER the observation date?</w:t>
      </w:r>
      <w:r>
        <w:br/>
      </w:r>
      <w:r>
        <w:rPr>
          <w:rStyle w:val="CommentTok"/>
        </w:rPr>
        <w:t xml:space="preserve">-- Features: computed using ONLY data available AS OF the observation date (point-in-time correctness)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observation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obs_date),</w:t>
      </w:r>
      <w:r>
        <w:br/>
      </w:r>
      <w:r>
        <w:rPr>
          <w:rStyle w:val="NormalTok"/>
        </w:rPr>
        <w:t xml:space="preserve">features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</w:t>
      </w:r>
      <w:r>
        <w:br/>
      </w:r>
      <w:r>
        <w:rPr>
          <w:rStyle w:val="NormalTok"/>
        </w:rPr>
        <w:t xml:space="preserve">  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obs_date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obs_date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orders_90d,</w:t>
      </w:r>
      <w:r>
        <w:br/>
      </w:r>
      <w:r>
        <w:rPr>
          <w:rStyle w:val="NormalTok"/>
        </w:rPr>
        <w:t xml:space="preserve">  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(order_date)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obs_date)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last_order_before_obs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c, observation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labels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obs_date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obs_date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NormalTok"/>
        </w:rPr>
        <w:t xml:space="preserve">         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churned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c, observation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l.churned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features 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labels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f.customer_id;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leakage, concretely, in this example?</w:t>
      </w:r>
      <w:r>
        <w:rPr>
          <w:bCs/>
          <w:b/>
        </w:rPr>
        <w:t xml:space="preserve">”</w:t>
      </w:r>
      <w:r>
        <w:t xml:space="preserve"> </w:t>
      </w:r>
      <w:r>
        <w:t xml:space="preserve">A: any feature computed using data from on/after</w:t>
      </w:r>
      <w:r>
        <w:t xml:space="preserve"> </w:t>
      </w:r>
      <w:r>
        <w:rPr>
          <w:rStyle w:val="VerbatimChar"/>
        </w:rPr>
        <w:t xml:space="preserve">obs_date</w:t>
      </w:r>
      <w:r>
        <w:t xml:space="preserve"> </w:t>
      </w:r>
      <w:r>
        <w:t xml:space="preserve">(e.g., accidentally using</w:t>
      </w:r>
      <w:r>
        <w:t xml:space="preserve"> </w:t>
      </w:r>
      <w:r>
        <w:rPr>
          <w:rStyle w:val="VerbatimChar"/>
        </w:rPr>
        <w:t xml:space="preserve">o.order_date &lt; CURRENT_DATE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 obs_date</w:t>
      </w:r>
      <w:r>
        <w:t xml:space="preserve">) would leak future information into the model, producing unrealistically good training performance that collapses in production.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Fraud detection dataset - what’s different about the label?</w:t>
      </w:r>
      <w:r>
        <w:rPr>
          <w:bCs/>
          <w:b/>
        </w:rPr>
        <w:t xml:space="preserve">”</w:t>
      </w:r>
      <w:r>
        <w:t xml:space="preserve"> </w:t>
      </w:r>
      <w:r>
        <w:t xml:space="preserve">A: fraud labels typically arrive with a lag (confirmed via chargeback weeks later), so the label-assignment logic must account for a</w:t>
      </w:r>
      <w:r>
        <w:t xml:space="preserve"> </w:t>
      </w:r>
      <w:r>
        <w:t xml:space="preserve">“</w:t>
      </w:r>
      <w:r>
        <w:t xml:space="preserve">labeling delay</w:t>
      </w:r>
      <w:r>
        <w:t xml:space="preserve">”</w:t>
      </w:r>
      <w:r>
        <w:t xml:space="preserve"> </w:t>
      </w:r>
      <w:r>
        <w:t xml:space="preserve">window and exclude transactions too recent to have a reliable label yet.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Credit scoring - what’s the point-in-time trap?</w:t>
      </w:r>
      <w:r>
        <w:rPr>
          <w:bCs/>
          <w:b/>
        </w:rPr>
        <w:t xml:space="preserve">”</w:t>
      </w:r>
      <w:r>
        <w:t xml:space="preserve"> </w:t>
      </w:r>
      <w:r>
        <w:t xml:space="preserve">A: joining today’s credit bureau data to a loan issued two years ago overstates model performance - every feature must reflect what was knowable</w:t>
      </w:r>
      <w:r>
        <w:t xml:space="preserve"> </w:t>
      </w:r>
      <w:r>
        <w:rPr>
          <w:iCs/>
          <w:i/>
        </w:rPr>
        <w:t xml:space="preserve">at the time of the loan decision</w:t>
      </w:r>
      <w:r>
        <w:t xml:space="preserve">, not today.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Recommendation systems - what does SQL typically prepare?</w:t>
      </w:r>
      <w:r>
        <w:rPr>
          <w:bCs/>
          <w:b/>
        </w:rPr>
        <w:t xml:space="preserve">”</w:t>
      </w:r>
      <w:r>
        <w:t xml:space="preserve"> </w:t>
      </w:r>
      <w:r>
        <w:t xml:space="preserve">A: a co-occurrence/interaction matrix (user-item or item-item), often as a sparse</w:t>
      </w:r>
      <w:r>
        <w:t xml:space="preserve"> </w:t>
      </w:r>
      <w:r>
        <w:rPr>
          <w:rStyle w:val="VerbatimChar"/>
        </w:rPr>
        <w:t xml:space="preserve">(user_id, item_id, interaction_count)</w:t>
      </w:r>
      <w:r>
        <w:t xml:space="preserve"> </w:t>
      </w:r>
      <w:r>
        <w:t xml:space="preserve">table, which is then fed to a matrix-factorization or nearest-neighbor model downstream.</w:t>
      </w:r>
    </w:p>
    <w:p>
      <w:r>
        <w:pict>
          <v:rect style="width:0;height:1.5pt" o:hralign="center" o:hrstd="t" o:hr="t"/>
        </w:pict>
      </w:r>
    </w:p>
    <w:bookmarkEnd w:id="158"/>
    <w:bookmarkStart w:id="159" w:name="part-43-sql-ai-engineering"/>
    <w:p>
      <w:pPr>
        <w:pStyle w:val="Heading1"/>
      </w:pPr>
      <w:r>
        <w:t xml:space="preserve">Part 43: SQL + AI Engineering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does SQL fit into an AI/RAG pipeline?</w:t>
      </w:r>
      <w:r>
        <w:rPr>
          <w:bCs/>
          <w:b/>
        </w:rPr>
        <w:t xml:space="preserve">”</w:t>
      </w:r>
      <w:r>
        <w:t xml:space="preserve"> </w:t>
      </w:r>
      <w:r>
        <w:t xml:space="preserve">A: SQL commonly stores document/chunk metadata (source, title, ingestion timestamp), tracks processing state (chunked, embedded, indexed), and - via FTS5/full-text search or a metadata filter - narrows candidates before or alongside vector similarity search.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(doc_id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TEXT, title TEXT, ingested_at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status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chunks (chunk_id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doc_id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documents(doc_id), chunk_text TEXT, embedding_id TEXT, token_count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would you log and evaluate model outputs using SQL?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model_evaluations (</w:t>
      </w:r>
      <w:r>
        <w:br/>
      </w:r>
      <w:r>
        <w:rPr>
          <w:rStyle w:val="NormalTok"/>
        </w:rPr>
        <w:t xml:space="preserve">    eval_id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run_id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prompt_id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model_name TEXT, output TEXT, human_rating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model_name,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(human_rating),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(latency_ms)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model_evaluations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model_name;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would you structure feedback data (thumbs up/down) for retraining?</w:t>
      </w:r>
      <w:r>
        <w:rPr>
          <w:bCs/>
          <w:b/>
        </w:rPr>
        <w:t xml:space="preserve">”</w:t>
      </w:r>
      <w:r>
        <w:t xml:space="preserve"> </w:t>
      </w:r>
      <w:r>
        <w:t xml:space="preserve">A: a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table keyed to the specific model output/response ID, with a rating and free-text comment, joined back to the original prompt/context for building a fine-tuning or evaluation dataset - similar point-in-time discipline as Part 42 applies if feedback is used to build training labels.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does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vector metadata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typically look like in a relational store alongside an actual vector index?</w:t>
      </w:r>
      <w:r>
        <w:rPr>
          <w:bCs/>
          <w:b/>
        </w:rPr>
        <w:t xml:space="preserve">”</w:t>
      </w:r>
      <w:r>
        <w:t xml:space="preserve"> </w:t>
      </w:r>
      <w:r>
        <w:t xml:space="preserve">A: the vectors themselves usually live in a specialized vector index/extension, while SQL holds the surrounding structured metadata (source, permissions, timestamps) used for filtering candidates before/after the similarity search - a hybrid retrieval pattern.</w:t>
      </w:r>
    </w:p>
    <w:p>
      <w:r>
        <w:pict>
          <v:rect style="width:0;height:1.5pt" o:hralign="center" o:hrstd="t" o:hr="t"/>
        </w:pict>
      </w:r>
    </w:p>
    <w:bookmarkEnd w:id="159"/>
    <w:bookmarkStart w:id="160" w:name="part-44-sql-dialect-interview-questions"/>
    <w:p>
      <w:pPr>
        <w:pStyle w:val="Heading1"/>
      </w:pPr>
      <w:r>
        <w:t xml:space="preserve">Part 44: SQL Dialect Interview Questions</w:t>
      </w:r>
    </w:p>
    <w:p>
      <w:pPr>
        <w:pStyle w:val="FirstParagraph"/>
      </w:pPr>
      <w:r>
        <w:rPr>
          <w:bCs/>
          <w:b/>
        </w:rPr>
        <w:t xml:space="preserve">Translate: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 the 10 most recent rows.</w:t>
      </w:r>
      <w:r>
        <w:rPr>
          <w:bCs/>
          <w:b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PostgreSQL/MySQL/SQLite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BY d DESC LIMIT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TOP 10 ... ORDER BY d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(12c+)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BY d DESC FETCH FIRST 10 ROWS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BY d DESC LIMIT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BY d DESC LIMIT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BY d DESC LIMIT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 BY d DESC LIMIT 10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Translate: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Upsert a row.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PostgreSQL/SQLite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... ON CONFLICT (key) DO UPDATE SET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... ON DUPLICATE KEY UPDATE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Server/Oracle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 INTO target USING source ON (...) WHEN MATCHED THEN UPDATE ... WHEN NOT MATCHED THEN INSERT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Snowflake/BigQuery/Databricks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 INTO target USING source ON (...) WHEN MATCHED THEN UPDATE ... WHEN NOT MATCHED THEN INSERT ...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Translate: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Identity/auto-increment column.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ALWAYS AS IDENTITY</w:t>
            </w:r>
            <w:r>
              <w:t xml:space="preserve"> </w:t>
            </w:r>
            <w:r>
              <w:t xml:space="preserve">(modern) or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IDENTITY(1,1)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AS IDENTITY</w:t>
            </w:r>
            <w:r>
              <w:t xml:space="preserve"> </w:t>
            </w:r>
            <w:r>
              <w:t xml:space="preserve">(12c+) or a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 </w:t>
            </w:r>
            <w:r>
              <w:t xml:space="preserve">+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PRIMARY KEY</w:t>
            </w:r>
            <w:r>
              <w:t xml:space="preserve"> </w:t>
            </w:r>
            <w:r>
              <w:t xml:space="preserve">(aliases ROWID)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native identity - typically</w:t>
            </w:r>
            <w:r>
              <w:t xml:space="preserve"> </w:t>
            </w:r>
            <w:r>
              <w:rPr>
                <w:rStyle w:val="VerbatimChar"/>
              </w:rPr>
              <w:t xml:space="preserve">GENERATE_UUID()</w:t>
            </w:r>
            <w:r>
              <w:t xml:space="preserve"> </w:t>
            </w:r>
            <w:r>
              <w:t xml:space="preserve">or a surrogate hash 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Translate: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Extract JSON field.</w:t>
      </w:r>
      <w:r>
        <w:rPr>
          <w:bCs/>
          <w:b/>
        </w:rP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data-&gt;&gt;'field'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JSON_EXTRACT(data,'$.field')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data-&gt;&gt;'$.field'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JSON_VALUE(data,'$.field')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JSON_EXTRACT_SCALAR(data,'$.field')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json_extract(data,'$.field')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Translate: regex match.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 ~ 'pattern'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 REGEXP 'pattern'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REGEXP_CONTAINS(col,'pattern')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REGEXP_LIKE(col,'pattern')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part-45-portable-sql"/>
    <w:p>
      <w:pPr>
        <w:pStyle w:val="Heading1"/>
      </w:pPr>
      <w:r>
        <w:t xml:space="preserve">Part 45: Portable SQL</w:t>
      </w:r>
    </w:p>
    <w:p>
      <w:pPr>
        <w:pStyle w:val="FirstParagraph"/>
      </w:pPr>
      <w:r>
        <w:rPr>
          <w:bCs/>
          <w:b/>
        </w:rPr>
        <w:t xml:space="preserve">Broadly portable (safe across nearly all dialects):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GROUP BY</w:t>
      </w:r>
      <w:r>
        <w:t xml:space="preserve">/</w:t>
      </w:r>
      <w:r>
        <w:rPr>
          <w:rStyle w:val="VerbatimChar"/>
        </w:rPr>
        <w:t xml:space="preserve">HAVING</w:t>
      </w:r>
      <w:r>
        <w:t xml:space="preserve">/</w:t>
      </w:r>
      <w:r>
        <w:rPr>
          <w:rStyle w:val="VerbatimChar"/>
        </w:rPr>
        <w:t xml:space="preserve">ORDER BY</w:t>
      </w:r>
      <w:r>
        <w:t xml:space="preserve">, standard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types (INNER/LEFT),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/</w:t>
      </w:r>
      <w:r>
        <w:rPr>
          <w:rStyle w:val="VerbatimChar"/>
        </w:rPr>
        <w:t xml:space="preserve">UNION ALL</w:t>
      </w:r>
      <w:r>
        <w:t xml:space="preserve">, standard aggregate functions,</w:t>
      </w:r>
      <w:r>
        <w:t xml:space="preserve"> </w:t>
      </w:r>
      <w:r>
        <w:rPr>
          <w:rStyle w:val="VerbatimChar"/>
        </w:rPr>
        <w:t xml:space="preserve">CASE WHEN</w:t>
      </w:r>
      <w:r>
        <w:t xml:space="preserve">, ANSI window functions (</w:t>
      </w:r>
      <w:r>
        <w:rPr>
          <w:rStyle w:val="VerbatimChar"/>
        </w:rPr>
        <w:t xml:space="preserve">ROW_NUMBER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SUM() OVER</w:t>
      </w:r>
      <w:r>
        <w:t xml:space="preserve">), standard CTEs (</w:t>
      </w:r>
      <w:r>
        <w:rPr>
          <w:rStyle w:val="VerbatimChar"/>
        </w:rPr>
        <w:t xml:space="preserve">WITH</w:t>
      </w:r>
      <w:r>
        <w:t xml:space="preserve">),</w:t>
      </w:r>
      <w:r>
        <w:t xml:space="preserve"> </w:t>
      </w:r>
      <w:r>
        <w:rPr>
          <w:rStyle w:val="VerbatimChar"/>
        </w:rPr>
        <w:t xml:space="preserve">CAST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Vendor-specific (expect to translate):</w:t>
      </w:r>
      <w:r>
        <w:t xml:space="preserve"> </w:t>
      </w:r>
      <w:r>
        <w:t xml:space="preserve">row-limiting syntax (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FETCH FIRST</w:t>
      </w:r>
      <w:r>
        <w:t xml:space="preserve">), auto-increment/identity syntax, date/string function names, JSON access syntax,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ON CONFLICT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ON DUPLICATE KEY UPDATE</w:t>
      </w:r>
      <w:r>
        <w:t xml:space="preserve">, array types (PostgreSQL/BigQuery native arrays vs no array type in others),</w:t>
      </w:r>
      <w:r>
        <w:t xml:space="preserve"> </w:t>
      </w:r>
      <w:r>
        <w:rPr>
          <w:rStyle w:val="VerbatimChar"/>
        </w:rPr>
        <w:t xml:space="preserve">PIVOT</w:t>
      </w:r>
      <w:r>
        <w:t xml:space="preserve">/</w:t>
      </w:r>
      <w:r>
        <w:rPr>
          <w:rStyle w:val="VerbatimChar"/>
        </w:rPr>
        <w:t xml:space="preserve">UNPIVOT</w:t>
      </w:r>
      <w:r>
        <w:t xml:space="preserve"> </w:t>
      </w:r>
      <w:r>
        <w:t xml:space="preserve">(SQL Server/Oracle native vs manual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elsewhere), string concatenation operator (</w:t>
      </w:r>
      <w:r>
        <w:rPr>
          <w:rStyle w:val="VerbatimChar"/>
        </w:rPr>
        <w:t xml:space="preserve">||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CONCAT()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+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Interview guidance:</w:t>
      </w:r>
      <w:r>
        <w:t xml:space="preserve"> </w:t>
      </w:r>
      <w:r>
        <w:t xml:space="preserve">when asked to write</w:t>
      </w:r>
      <w:r>
        <w:t xml:space="preserve"> </w:t>
      </w:r>
      <w:r>
        <w:t xml:space="preserve">“</w:t>
      </w:r>
      <w:r>
        <w:t xml:space="preserve">portable</w:t>
      </w:r>
      <w:r>
        <w:t xml:space="preserve">”</w:t>
      </w:r>
      <w:r>
        <w:t xml:space="preserve"> </w:t>
      </w:r>
      <w:r>
        <w:t xml:space="preserve">SQL, default to standard</w:t>
      </w:r>
      <w:r>
        <w:t xml:space="preserve"> </w:t>
      </w:r>
      <w:r>
        <w:rPr>
          <w:rStyle w:val="VerbatimChar"/>
        </w:rPr>
        <w:t xml:space="preserve">JOIN</w:t>
      </w:r>
      <w:r>
        <w:t xml:space="preserve">/CTE/window-function syntax, avoid vendor-specific row-limiting and upsert syntax unless told the target dialect, and explicitly name which parts of your answer would need translation for a different engine - this signals real cross-dialect experience rather than fluency in only one system.</w:t>
      </w:r>
    </w:p>
    <w:p>
      <w:r>
        <w:pict>
          <v:rect style="width:0;height:1.5pt" o:hralign="center" o:hrstd="t" o:hr="t"/>
        </w:pict>
      </w:r>
    </w:p>
    <w:bookmarkEnd w:id="161"/>
    <w:bookmarkStart w:id="162" w:name="part-46-50-sql-trick-questions"/>
    <w:p>
      <w:pPr>
        <w:pStyle w:val="Heading1"/>
      </w:pPr>
      <w:r>
        <w:t xml:space="preserve">Part 46: 50 SQL Trick Questions</w:t>
      </w:r>
    </w:p>
    <w:p>
      <w:pPr>
        <w:numPr>
          <w:ilvl w:val="0"/>
          <w:numId w:val="1054"/>
        </w:numPr>
        <w:pStyle w:val="Compact"/>
      </w:pPr>
      <w:r>
        <w:t xml:space="preserve">Why doesn’t</w:t>
      </w:r>
      <w:r>
        <w:t xml:space="preserve"> </w:t>
      </w:r>
      <w:r>
        <w:rPr>
          <w:rStyle w:val="VerbatimChar"/>
        </w:rPr>
        <w:t xml:space="preserve">= NULL</w:t>
      </w:r>
      <w:r>
        <w:t xml:space="preserve"> </w:t>
      </w:r>
      <w:r>
        <w:t xml:space="preserve">work? → NULL is unknown; use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 </w:t>
      </w:r>
      <w:r>
        <w:t xml:space="preserve">(Part 14 #1).</w:t>
      </w:r>
    </w:p>
    <w:p>
      <w:pPr>
        <w:numPr>
          <w:ilvl w:val="0"/>
          <w:numId w:val="1054"/>
        </w:numPr>
        <w:pStyle w:val="Compact"/>
      </w:pPr>
      <w:r>
        <w:t xml:space="preserve">WHERE vs HAVING? → filters before vs after aggregation (Part 3.3).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COUNT(*)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COUNT(column)</w:t>
      </w:r>
      <w:r>
        <w:t xml:space="preserve">? → all rows vs non-NULL values only (Part 6.1).</w:t>
      </w:r>
    </w:p>
    <w:p>
      <w:pPr>
        <w:numPr>
          <w:ilvl w:val="0"/>
          <w:numId w:val="1054"/>
        </w:numPr>
        <w:pStyle w:val="Compact"/>
      </w:pPr>
      <w:r>
        <w:t xml:space="preserve">Why can a LEFT JOIN become an INNER JOIN? → a WHERE filter on the right table nulls out unmatched rows (Part 5 #1).</w:t>
      </w:r>
    </w:p>
    <w:p>
      <w:pPr>
        <w:numPr>
          <w:ilvl w:val="0"/>
          <w:numId w:val="1054"/>
        </w:numPr>
        <w:pStyle w:val="Compact"/>
      </w:pPr>
      <w:r>
        <w:t xml:space="preserve">RANK vs DENSE_RANK? → gaps after ties vs no gaps (Part 7.1).</w:t>
      </w:r>
    </w:p>
    <w:p>
      <w:pPr>
        <w:numPr>
          <w:ilvl w:val="0"/>
          <w:numId w:val="1054"/>
        </w:numPr>
        <w:pStyle w:val="Compact"/>
      </w:pPr>
      <w:r>
        <w:t xml:space="preserve">Why can a JOIN multiply rows? → one-to-many/many-to-many cardinality (Part 4.3-4.4).</w:t>
      </w:r>
    </w:p>
    <w:p>
      <w:pPr>
        <w:numPr>
          <w:ilvl w:val="0"/>
          <w:numId w:val="1054"/>
        </w:numPr>
        <w:pStyle w:val="Compact"/>
      </w:pPr>
      <w:r>
        <w:t xml:space="preserve">What happens if a scalar subquery returns multiple rows? → runtime error in most dialects (</w:t>
      </w:r>
      <w:r>
        <w:t xml:space="preserve">“</w:t>
      </w:r>
      <w:r>
        <w:t xml:space="preserve">more than one row returned by a subquery used as an expression</w:t>
      </w:r>
      <w:r>
        <w:t xml:space="preserve">”</w:t>
      </w:r>
      <w:r>
        <w:t xml:space="preserve">).</w:t>
      </w:r>
    </w:p>
    <w:p>
      <w:pPr>
        <w:numPr>
          <w:ilvl w:val="0"/>
          <w:numId w:val="1054"/>
        </w:numPr>
        <w:pStyle w:val="Compact"/>
      </w:pPr>
      <w:r>
        <w:t xml:space="preserve">What happens when NOT IN contains a NULL? → the whole clause returns zero rows (Part 14 #8).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guarantee row order? → no - order is guaranteed only with an explicit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on the final result.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SELECT DISTINCT a, b</w:t>
      </w:r>
      <w:r>
        <w:t xml:space="preserve"> </w:t>
      </w:r>
      <w:r>
        <w:t xml:space="preserve">the same as</w:t>
      </w:r>
      <w:r>
        <w:t xml:space="preserve"> </w:t>
      </w:r>
      <w:r>
        <w:rPr>
          <w:rStyle w:val="VerbatimChar"/>
        </w:rPr>
        <w:t xml:space="preserve">GROUP BY a, b</w:t>
      </w:r>
      <w:r>
        <w:t xml:space="preserve">? → same result set when no aggregate function is present, but conceptually and often execution-plan-wise different.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guarantee the same rows every run? → no.</w:t>
      </w:r>
    </w:p>
    <w:p>
      <w:pPr>
        <w:numPr>
          <w:ilvl w:val="0"/>
          <w:numId w:val="1054"/>
        </w:numPr>
        <w:pStyle w:val="Compact"/>
      </w:pPr>
      <w:r>
        <w:t xml:space="preserve">Can two NULLs be considered</w:t>
      </w:r>
      <w:r>
        <w:t xml:space="preserve"> </w:t>
      </w:r>
      <w:r>
        <w:t xml:space="preserve">“</w:t>
      </w:r>
      <w:r>
        <w:t xml:space="preserve">equal</w:t>
      </w:r>
      <w:r>
        <w:t xml:space="preserve">”</w:t>
      </w:r>
      <w:r>
        <w:t xml:space="preserve"> </w:t>
      </w:r>
      <w:r>
        <w:t xml:space="preserve">anywhere in SQL? → in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INTERSECT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 yes, practically; via</w:t>
      </w:r>
      <w:r>
        <w:t xml:space="preserve"> </w:t>
      </w:r>
      <w:r>
        <w:rPr>
          <w:rStyle w:val="VerbatimChar"/>
        </w:rPr>
        <w:t xml:space="preserve">=</w:t>
      </w:r>
      <w:r>
        <w:t xml:space="preserve">, never.</w:t>
      </w:r>
    </w:p>
    <w:p>
      <w:pPr>
        <w:numPr>
          <w:ilvl w:val="0"/>
          <w:numId w:val="1054"/>
        </w:numPr>
        <w:pStyle w:val="Compact"/>
      </w:pPr>
      <w:r>
        <w:t xml:space="preserve">Does adding an index always speed up a query? → no - can be ignored by the optimizer or even slow down writes without helping the read pattern in question.</w:t>
      </w:r>
    </w:p>
    <w:p>
      <w:pPr>
        <w:numPr>
          <w:ilvl w:val="0"/>
          <w:numId w:val="1054"/>
        </w:numPr>
        <w:pStyle w:val="Compact"/>
      </w:pPr>
      <w:r>
        <w:t xml:space="preserve">Is a primary key always the best clustering/physical-order key? → not necessarily - e.g., a random UUID primary key can cause page-split fragmentation versus a monotonic surrogate key.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SELECT TOP 1 ... ORDER BY x</w:t>
      </w:r>
      <w:r>
        <w:t xml:space="preserve"> </w:t>
      </w:r>
      <w:r>
        <w:t xml:space="preserve">guarantee a single deterministic row on ties? → no, unless a tiebreaker column is added.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VARCHAR(50)</w:t>
      </w:r>
      <w:r>
        <w:t xml:space="preserve"> </w:t>
      </w:r>
      <w:r>
        <w:t xml:space="preserve">enforced identically across all databases? → no - e.g., SQLite ignores the length entirely (affinity-based typing).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reclaim disk space immediately? → generally no - typically requires a follow-up maintenance operation (</w:t>
      </w:r>
      <w:r>
        <w:rPr>
          <w:rStyle w:val="VerbatimChar"/>
        </w:rPr>
        <w:t xml:space="preserve">VACUUM</w:t>
      </w:r>
      <w:r>
        <w:t xml:space="preserve">, etc.) depending on engine.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the same as</w:t>
      </w:r>
      <w:r>
        <w:t xml:space="preserve"> </w:t>
      </w:r>
      <w:r>
        <w:rPr>
          <w:rStyle w:val="VerbatimChar"/>
        </w:rPr>
        <w:t xml:space="preserve">DELETE FROM table</w:t>
      </w:r>
      <w:r>
        <w:t xml:space="preserve"> </w:t>
      </w:r>
      <w:r>
        <w:t xml:space="preserve">with no WHERE? → similar logical effect but usually different transactional/logging/trigger behavior and often not fully rollback-able the same way in every engine.</w:t>
      </w:r>
    </w:p>
    <w:p>
      <w:pPr>
        <w:numPr>
          <w:ilvl w:val="0"/>
          <w:numId w:val="1054"/>
        </w:numPr>
        <w:pStyle w:val="Compact"/>
      </w:pPr>
      <w:r>
        <w:t xml:space="preserve">Does an index on a column always eliminate a sort in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? → only if the index’s key order matches the requested sort order/direction.</w:t>
      </w:r>
    </w:p>
    <w:p>
      <w:pPr>
        <w:numPr>
          <w:ilvl w:val="0"/>
          <w:numId w:val="1054"/>
        </w:numPr>
        <w:pStyle w:val="Compact"/>
      </w:pPr>
      <w:r>
        <w:t xml:space="preserve">Can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reference a column not in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or an aggregate? → generally no, unless it’s functionally dependent on the grouped columns (engine-dependent).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symmetric (does table order matter)? → the result set is the same regardless of order; performance/plan can differ.</w:t>
      </w:r>
    </w:p>
    <w:p>
      <w:pPr>
        <w:numPr>
          <w:ilvl w:val="0"/>
          <w:numId w:val="1054"/>
        </w:numPr>
        <w:pStyle w:val="Compact"/>
      </w:pPr>
      <w:r>
        <w:t xml:space="preserve">Does a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 </w:t>
      </w:r>
      <w:r>
        <w:t xml:space="preserve">constraint alone prevent orphaned rows from ever existing? → only prevents new orphans going forward; historical data can already violate it if the constraint was added later without validation.</w:t>
      </w:r>
    </w:p>
    <w:p>
      <w:pPr>
        <w:numPr>
          <w:ilvl w:val="0"/>
          <w:numId w:val="1054"/>
        </w:numPr>
        <w:pStyle w:val="Compact"/>
      </w:pPr>
      <w:r>
        <w:t xml:space="preserve">Are transactions automatically rolled back on every error? → depends on the engine/driver’s autocommit and error-handling configuration - not universal.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AVG(NULL, NULL, 5)</w:t>
      </w:r>
      <w:r>
        <w:t xml:space="preserve"> </w:t>
      </w:r>
      <w:r>
        <w:t xml:space="preserve">(conceptually, a column of two NULLs and a 5) return a value less than 5? → no - the NULLs are excluded, so</w:t>
      </w:r>
      <w:r>
        <w:t xml:space="preserve"> </w:t>
      </w:r>
      <w:r>
        <w:rPr>
          <w:rStyle w:val="VerbatimChar"/>
        </w:rPr>
        <w:t xml:space="preserve">AVG</w:t>
      </w:r>
      <w:r>
        <w:t xml:space="preserve"> </w:t>
      </w:r>
      <w:r>
        <w:t xml:space="preserve">= 5.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CROSS JOIN</w:t>
      </w:r>
      <w:r>
        <w:t xml:space="preserve"> </w:t>
      </w:r>
      <w:r>
        <w:t xml:space="preserve">always a mistake? → no - deliberate for generating combinations (e.g., date x dimension spines).</w:t>
      </w:r>
    </w:p>
    <w:p>
      <w:pPr>
        <w:numPr>
          <w:ilvl w:val="0"/>
          <w:numId w:val="1054"/>
        </w:numPr>
        <w:pStyle w:val="Compact"/>
      </w:pPr>
      <w:r>
        <w:t xml:space="preserve">Does adding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fix a join fan-out bug? → it hides the symptom for some cases, not the general cause - can also silently discard legitimately different rows.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always faster than</w:t>
      </w:r>
      <w:r>
        <w:t xml:space="preserve"> </w:t>
      </w:r>
      <w:r>
        <w:rPr>
          <w:rStyle w:val="VerbatimChar"/>
        </w:rPr>
        <w:t xml:space="preserve">IN</w:t>
      </w:r>
      <w:r>
        <w:t xml:space="preserve">? → not universally true - depends on the optimizer and subquery size/indexing; both are usually rewritten similarly by modern engines.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in a subquery/CTE guarantee the outer query’s row order? → no, unless the outer query also has its own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Can a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be indexed directly? → not a standard view (query re-executes); a materialized view can be, where supported.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BEGIN TRANSACTION</w:t>
      </w:r>
      <w:r>
        <w:t xml:space="preserve"> </w:t>
      </w:r>
      <w:r>
        <w:t xml:space="preserve">alone guarantee isolation from all other transactions? → isolation level, not just transaction boundary, determines what anomalies are still possible.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CHAR(10)</w:t>
      </w:r>
      <w:r>
        <w:t xml:space="preserve"> </w:t>
      </w:r>
      <w:r>
        <w:t xml:space="preserve">always more efficient than</w:t>
      </w:r>
      <w:r>
        <w:t xml:space="preserve"> </w:t>
      </w:r>
      <w:r>
        <w:rPr>
          <w:rStyle w:val="VerbatimChar"/>
        </w:rPr>
        <w:t xml:space="preserve">VARCHAR(10)</w:t>
      </w:r>
      <w:r>
        <w:t xml:space="preserve">? → not necessarily - fixed-length padding can waste space; the</w:t>
      </w:r>
      <w:r>
        <w:t xml:space="preserve"> </w:t>
      </w:r>
      <w:r>
        <w:t xml:space="preserve">“</w:t>
      </w:r>
      <w:r>
        <w:t xml:space="preserve">efficiency</w:t>
      </w:r>
      <w:r>
        <w:t xml:space="preserve">”</w:t>
      </w:r>
      <w:r>
        <w:t xml:space="preserve"> </w:t>
      </w:r>
      <w:r>
        <w:t xml:space="preserve">claim is engine- and workload-dependent.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COUNT(DISTINCT a, b)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distinct combinations of a and b</w:t>
      </w:r>
      <w:r>
        <w:t xml:space="preserve">”</w:t>
      </w:r>
      <w:r>
        <w:t xml:space="preserve"> </w:t>
      </w:r>
      <w:r>
        <w:t xml:space="preserve">everywhere? → syntax and support vary by dialect - some require</w:t>
      </w:r>
      <w:r>
        <w:t xml:space="preserve"> </w:t>
      </w:r>
      <w:r>
        <w:rPr>
          <w:rStyle w:val="VerbatimChar"/>
        </w:rPr>
        <w:t xml:space="preserve">COUNT(DISTINCT (a,b))</w:t>
      </w:r>
      <w:r>
        <w:t xml:space="preserve"> </w:t>
      </w:r>
      <w:r>
        <w:t xml:space="preserve">or don’t support multi-column DISTINCT counts directly.</w:t>
      </w:r>
    </w:p>
    <w:p>
      <w:pPr>
        <w:numPr>
          <w:ilvl w:val="0"/>
          <w:numId w:val="1054"/>
        </w:numPr>
        <w:pStyle w:val="Compact"/>
      </w:pPr>
      <w:r>
        <w:t xml:space="preserve">Is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foreign key always invalid? → no - a nullable FK legitimately represents</w:t>
      </w:r>
      <w:r>
        <w:t xml:space="preserve"> </w:t>
      </w:r>
      <w:r>
        <w:t xml:space="preserve">“</w:t>
      </w:r>
      <w:r>
        <w:t xml:space="preserve">not yet assigned</w:t>
      </w:r>
      <w:r>
        <w:t xml:space="preserve">”</w:t>
      </w:r>
      <w:r>
        <w:t xml:space="preserve">/optional relationship.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WHERE 1=1</w:t>
      </w:r>
      <w:r>
        <w:t xml:space="preserve"> </w:t>
      </w:r>
      <w:r>
        <w:t xml:space="preserve">ever serve a real purpose? → yes, commonly as a query-building convenience to simplify appending dynamic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clauses programmatically.</w:t>
      </w:r>
    </w:p>
    <w:p>
      <w:pPr>
        <w:numPr>
          <w:ilvl w:val="0"/>
          <w:numId w:val="1054"/>
        </w:numPr>
        <w:pStyle w:val="Compact"/>
      </w:pPr>
      <w:r>
        <w:t xml:space="preserve">Are all</w:t>
      </w:r>
      <w:r>
        <w:t xml:space="preserve"> </w:t>
      </w:r>
      <w:r>
        <w:rPr>
          <w:rStyle w:val="VerbatimChar"/>
        </w:rPr>
        <w:t xml:space="preserve">CASE WHEN</w:t>
      </w:r>
      <w:r>
        <w:t xml:space="preserve"> </w:t>
      </w:r>
      <w:r>
        <w:t xml:space="preserve">branches evaluated regardless of match? → no - evaluation typically short-circuits at the first true condition (though don’t rely on side-effect ordering; SQL isn’t guaranteed procedural).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to produce a stable, repeatable row order? → yes,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alone doesn’t guarantee output order.</w:t>
      </w:r>
    </w:p>
    <w:p>
      <w:pPr>
        <w:numPr>
          <w:ilvl w:val="0"/>
          <w:numId w:val="1054"/>
        </w:numPr>
        <w:pStyle w:val="Compact"/>
      </w:pPr>
      <w:r>
        <w:t xml:space="preserve">Is it possible for</w:t>
      </w:r>
      <w:r>
        <w:t xml:space="preserve"> </w:t>
      </w:r>
      <w:r>
        <w:rPr>
          <w:rStyle w:val="VerbatimChar"/>
        </w:rPr>
        <w:t xml:space="preserve">SUM(a) + SUM(b)</w:t>
      </w:r>
      <w:r>
        <w:t xml:space="preserve"> </w:t>
      </w:r>
      <w:r>
        <w:t xml:space="preserve">to differ from</w:t>
      </w:r>
      <w:r>
        <w:t xml:space="preserve"> </w:t>
      </w:r>
      <w:r>
        <w:rPr>
          <w:rStyle w:val="VerbatimChar"/>
        </w:rPr>
        <w:t xml:space="preserve">SUM(a+b)</w:t>
      </w:r>
      <w:r>
        <w:t xml:space="preserve"> </w:t>
      </w:r>
      <w:r>
        <w:t xml:space="preserve">in the presence of NULLs? → yes -</w:t>
      </w:r>
      <w:r>
        <w:t xml:space="preserve"> </w:t>
      </w:r>
      <w:r>
        <w:rPr>
          <w:rStyle w:val="VerbatimChar"/>
        </w:rPr>
        <w:t xml:space="preserve">SUM(a+b)</w:t>
      </w:r>
      <w:r>
        <w:t xml:space="preserve"> </w:t>
      </w:r>
      <w:r>
        <w:t xml:space="preserve">treats a row as NULL entirely (excluded) if either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NULL for that row, while</w:t>
      </w:r>
      <w:r>
        <w:t xml:space="preserve"> </w:t>
      </w:r>
      <w:r>
        <w:rPr>
          <w:rStyle w:val="VerbatimChar"/>
        </w:rPr>
        <w:t xml:space="preserve">SUM(a)+SUM(b)</w:t>
      </w:r>
      <w:r>
        <w:t xml:space="preserve"> </w:t>
      </w:r>
      <w:r>
        <w:t xml:space="preserve">computes each independently, ignoring NULLs per-column.</w:t>
      </w:r>
    </w:p>
    <w:p>
      <w:pPr>
        <w:numPr>
          <w:ilvl w:val="0"/>
          <w:numId w:val="1054"/>
        </w:numPr>
        <w:pStyle w:val="Compact"/>
      </w:pPr>
      <w:r>
        <w:t xml:space="preserve">Can two different execution plans produce different but equally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result row orders for the same unordered query? → yes, since SQL result order is unspecified 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Does adding more indexes always improve read performance? → no - the optimizer must choose among them, and an excess of overlapping indexes can occasionally lead to suboptimal choices or added maintenance overhead outweighing marginal read benefit.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NOT (a AND b)</w:t>
      </w:r>
      <w:r>
        <w:t xml:space="preserve"> </w:t>
      </w:r>
      <w:r>
        <w:t xml:space="preserve">always equivalent to</w:t>
      </w:r>
      <w:r>
        <w:t xml:space="preserve"> </w:t>
      </w:r>
      <w:r>
        <w:rPr>
          <w:rStyle w:val="VerbatimChar"/>
        </w:rPr>
        <w:t xml:space="preserve">NOT a AND NOT b</w:t>
      </w:r>
      <w:r>
        <w:t xml:space="preserve">? → no - De Morgan’s law gives</w:t>
      </w:r>
      <w:r>
        <w:t xml:space="preserve"> </w:t>
      </w:r>
      <w:r>
        <w:rPr>
          <w:rStyle w:val="VerbatimChar"/>
        </w:rPr>
        <w:t xml:space="preserve">NOT a OR NOT b</w:t>
      </w:r>
      <w:r>
        <w:t xml:space="preserve">; a classic logic trick question.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LIKE 'A%'</w:t>
      </w:r>
      <w:r>
        <w:t xml:space="preserve"> </w:t>
      </w:r>
      <w:r>
        <w:t xml:space="preserve">use an index the same way</w:t>
      </w:r>
      <w:r>
        <w:t xml:space="preserve"> </w:t>
      </w:r>
      <w:r>
        <w:rPr>
          <w:rStyle w:val="VerbatimChar"/>
        </w:rPr>
        <w:t xml:space="preserve">LIKE '%A'</w:t>
      </w:r>
      <w:r>
        <w:t xml:space="preserve"> </w:t>
      </w:r>
      <w:r>
        <w:t xml:space="preserve">does? → no - a leading wildcard typically prevents standard B-tree index usage.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guaranteed to round half-up consistently across all engines? → no -</w:t>
      </w:r>
      <w:r>
        <w:t xml:space="preserve"> </w:t>
      </w:r>
      <w:r>
        <w:t xml:space="preserve">“</w:t>
      </w:r>
      <w:r>
        <w:t xml:space="preserve">round half to even</w:t>
      </w:r>
      <w:r>
        <w:t xml:space="preserve">”</w:t>
      </w:r>
      <w:r>
        <w:t xml:space="preserve"> </w:t>
      </w:r>
      <w:r>
        <w:t xml:space="preserve">(banker’s rounding) vs</w:t>
      </w:r>
      <w:r>
        <w:t xml:space="preserve"> </w:t>
      </w:r>
      <w:r>
        <w:t xml:space="preserve">“</w:t>
      </w:r>
      <w:r>
        <w:t xml:space="preserve">round half up</w:t>
      </w:r>
      <w:r>
        <w:t xml:space="preserve">”</w:t>
      </w:r>
      <w:r>
        <w:t xml:space="preserve"> </w:t>
      </w:r>
      <w:r>
        <w:t xml:space="preserve">varies by engine/type.</w:t>
      </w:r>
    </w:p>
    <w:p>
      <w:pPr>
        <w:numPr>
          <w:ilvl w:val="0"/>
          <w:numId w:val="1054"/>
        </w:numPr>
        <w:pStyle w:val="Compact"/>
      </w:pPr>
      <w:r>
        <w:t xml:space="preserve">Does an empty string equal NULL? → no, in standard SQL - though some engines (notably older Oracle behavior) treat an empty string as NULL in certain contexts, a well-known quirk.</w:t>
      </w:r>
    </w:p>
    <w:p>
      <w:pPr>
        <w:numPr>
          <w:ilvl w:val="0"/>
          <w:numId w:val="1054"/>
        </w:numPr>
        <w:pStyle w:val="Compact"/>
      </w:pPr>
      <w:r>
        <w:t xml:space="preserve">Can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reference another table? → no, standard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are single-row/single-table only; cross-table validation needs a trigger.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SELECT COUNT(*) FROM t</w:t>
      </w:r>
      <w:r>
        <w:t xml:space="preserve"> </w:t>
      </w:r>
      <w:r>
        <w:t xml:space="preserve">always require a full table scan? → not necessarily - some engines can satisfy it from an index or maintained metadata without touching table data.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always inclusive on both ends? → yes, standard SQL - a common misconception is that it’s exclusive on the upper bound like some other languages’ range operators.</w:t>
      </w:r>
    </w:p>
    <w:p>
      <w:pPr>
        <w:numPr>
          <w:ilvl w:val="0"/>
          <w:numId w:val="1054"/>
        </w:numPr>
        <w:pStyle w:val="Compact"/>
      </w:pPr>
      <w:r>
        <w:t xml:space="preserve">Does adding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always reduce the amount of data read? → not if it’s non-SARGable (Part 22, flagship Q8) - the engine may still scan everything and filter afterward.</w:t>
      </w:r>
    </w:p>
    <w:p>
      <w:pPr>
        <w:numPr>
          <w:ilvl w:val="0"/>
          <w:numId w:val="1054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in SQL always</w:t>
      </w:r>
      <w:r>
        <w:t xml:space="preserve"> </w:t>
      </w:r>
      <w:r>
        <w:rPr>
          <w:rStyle w:val="VerbatimChar"/>
        </w:rPr>
        <w:t xml:space="preserve">0.5</w:t>
      </w:r>
      <w:r>
        <w:t xml:space="preserve">? → depends on the operand types - integer division truncates in many engines (Part 3.6).</w:t>
      </w:r>
    </w:p>
    <w:p>
      <w:pPr>
        <w:numPr>
          <w:ilvl w:val="0"/>
          <w:numId w:val="1054"/>
        </w:numPr>
        <w:pStyle w:val="Compact"/>
      </w:pPr>
      <w:r>
        <w:t xml:space="preserve">Does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apply to just the first column listed, or the whole row? → the whole row/selected column combination, not just the first column.</w:t>
      </w:r>
    </w:p>
    <w:p>
      <w:pPr>
        <w:numPr>
          <w:ilvl w:val="0"/>
          <w:numId w:val="1054"/>
        </w:numPr>
        <w:pStyle w:val="Compact"/>
      </w:pPr>
      <w:r>
        <w:t xml:space="preserve">Can two rows be</w:t>
      </w:r>
      <w:r>
        <w:t xml:space="preserve"> </w:t>
      </w:r>
      <w:r>
        <w:t xml:space="preserve">“</w:t>
      </w:r>
      <w:r>
        <w:t xml:space="preserve">duplicates</w:t>
      </w:r>
      <w:r>
        <w:t xml:space="preserve">”</w:t>
      </w:r>
      <w:r>
        <w:t xml:space="preserve"> </w:t>
      </w:r>
      <w:r>
        <w:t xml:space="preserve">for one business purpose but not another? → yes - deduplication always depends on the defined business key, not on every column matching (Part 11 discussion).</w:t>
      </w:r>
    </w:p>
    <w:p>
      <w:r>
        <w:pict>
          <v:rect style="width:0;height:1.5pt" o:hralign="center" o:hrstd="t" o:hr="t"/>
        </w:pict>
      </w:r>
    </w:p>
    <w:bookmarkEnd w:id="162"/>
    <w:bookmarkStart w:id="170" w:name="part-47-100-sql-theory-questions"/>
    <w:p>
      <w:pPr>
        <w:pStyle w:val="Heading1"/>
      </w:pPr>
      <w:r>
        <w:t xml:space="preserve">Part 47: 100 SQL Theory Questions</w:t>
      </w:r>
    </w:p>
    <w:bookmarkStart w:id="163" w:name="relational-model-algebra-1-15"/>
    <w:p>
      <w:pPr>
        <w:pStyle w:val="Heading2"/>
      </w:pPr>
      <w:r>
        <w:t xml:space="preserve">Relational Model &amp; Algebra (1-15)</w:t>
      </w:r>
    </w:p>
    <w:p>
      <w:pPr>
        <w:numPr>
          <w:ilvl w:val="0"/>
          <w:numId w:val="1055"/>
        </w:numPr>
        <w:pStyle w:val="Compact"/>
      </w:pPr>
      <w:r>
        <w:t xml:space="preserve">What is a relation, formally? A set of tuples conforming to a schema (attributes with domains).</w:t>
      </w:r>
    </w:p>
    <w:p>
      <w:pPr>
        <w:numPr>
          <w:ilvl w:val="0"/>
          <w:numId w:val="1055"/>
        </w:numPr>
        <w:pStyle w:val="Compact"/>
      </w:pPr>
      <w:r>
        <w:t xml:space="preserve">What is a tuple? A single row - an ordered set of attribute values.</w:t>
      </w:r>
    </w:p>
    <w:p>
      <w:pPr>
        <w:numPr>
          <w:ilvl w:val="0"/>
          <w:numId w:val="1055"/>
        </w:numPr>
        <w:pStyle w:val="Compact"/>
      </w:pPr>
      <w:r>
        <w:t xml:space="preserve">What is a domain? The set of allowable values for an attribute.</w:t>
      </w:r>
    </w:p>
    <w:p>
      <w:pPr>
        <w:numPr>
          <w:ilvl w:val="0"/>
          <w:numId w:val="1055"/>
        </w:numPr>
        <w:pStyle w:val="Compact"/>
      </w:pPr>
      <w:r>
        <w:t xml:space="preserve">What relational algebra operators does SQL’s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correspond to? Selection (σ), projection (π), and join (⋈) combined.</w:t>
      </w:r>
    </w:p>
    <w:p>
      <w:pPr>
        <w:numPr>
          <w:ilvl w:val="0"/>
          <w:numId w:val="1055"/>
        </w:numPr>
        <w:pStyle w:val="Compact"/>
      </w:pPr>
      <w:r>
        <w:t xml:space="preserve">What is projection? Choosing a subset of columns (the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column list).</w:t>
      </w:r>
    </w:p>
    <w:p>
      <w:pPr>
        <w:numPr>
          <w:ilvl w:val="0"/>
          <w:numId w:val="1055"/>
        </w:numPr>
        <w:pStyle w:val="Compact"/>
      </w:pPr>
      <w:r>
        <w:t xml:space="preserve">What is selection? Filtering rows by a predicate (</w:t>
      </w:r>
      <w:r>
        <w:rPr>
          <w:rStyle w:val="VerbatimChar"/>
        </w:rPr>
        <w:t xml:space="preserve">WHERE</w:t>
      </w:r>
      <w:r>
        <w:t xml:space="preserve">).</w:t>
      </w:r>
    </w:p>
    <w:p>
      <w:pPr>
        <w:numPr>
          <w:ilvl w:val="0"/>
          <w:numId w:val="1055"/>
        </w:numPr>
        <w:pStyle w:val="Compact"/>
      </w:pPr>
      <w:r>
        <w:t xml:space="preserve">What is a Cartesian product in relational algebra? Every combination of rows from two relations -</w:t>
      </w:r>
      <w:r>
        <w:t xml:space="preserve"> </w:t>
      </w:r>
      <w:r>
        <w:rPr>
          <w:rStyle w:val="VerbatimChar"/>
        </w:rPr>
        <w:t xml:space="preserve">CROSS JOIN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What is relational division used for, conceptually? Finding entities related to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members of another set (e.g.,</w:t>
      </w:r>
      <w:r>
        <w:t xml:space="preserve"> </w:t>
      </w:r>
      <w:r>
        <w:t xml:space="preserve">“</w:t>
      </w:r>
      <w:r>
        <w:t xml:space="preserve">students enrolled in every required course</w:t>
      </w:r>
      <w:r>
        <w:t xml:space="preserve">”</w:t>
      </w:r>
      <w:r>
        <w:t xml:space="preserve">) - not natively expressed as a single SQL keyword, usually built via double-negation (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).</w:t>
      </w:r>
    </w:p>
    <w:p>
      <w:pPr>
        <w:numPr>
          <w:ilvl w:val="0"/>
          <w:numId w:val="1055"/>
        </w:numPr>
        <w:pStyle w:val="Compact"/>
      </w:pPr>
      <w:r>
        <w:t xml:space="preserve">What distinguishes a relation from a typical spreadsheet? No guaranteed row order, no duplicate rows in strict relational theory (SQL tables can have duplicates unless constrained), and every cell atomic per 1NF.</w:t>
      </w:r>
    </w:p>
    <w:p>
      <w:pPr>
        <w:numPr>
          <w:ilvl w:val="0"/>
          <w:numId w:val="1055"/>
        </w:numPr>
        <w:pStyle w:val="Compact"/>
      </w:pPr>
      <w:r>
        <w:t xml:space="preserve">What is closure in relational algebra? Every operation on relations produces another relation, allowing operations to be composed/chained.</w:t>
      </w:r>
    </w:p>
    <w:p>
      <w:pPr>
        <w:numPr>
          <w:ilvl w:val="0"/>
          <w:numId w:val="1055"/>
        </w:numPr>
        <w:pStyle w:val="Compact"/>
      </w:pPr>
      <w:r>
        <w:t xml:space="preserve">What is a view, relationally? A derived relation defined by a query, not separately stored.</w:t>
      </w:r>
    </w:p>
    <w:p>
      <w:pPr>
        <w:numPr>
          <w:ilvl w:val="0"/>
          <w:numId w:val="1055"/>
        </w:numPr>
        <w:pStyle w:val="Compact"/>
      </w:pPr>
      <w:r>
        <w:t xml:space="preserve">What is the difference between a relation and a table in practice?</w:t>
      </w:r>
      <w:r>
        <w:t xml:space="preserve"> </w:t>
      </w:r>
      <w:r>
        <w:t xml:space="preserve">“</w:t>
      </w:r>
      <w:r>
        <w:t xml:space="preserve">Relation</w:t>
      </w:r>
      <w:r>
        <w:t xml:space="preserve">”</w:t>
      </w:r>
      <w:r>
        <w:t xml:space="preserve"> </w:t>
      </w:r>
      <w:r>
        <w:t xml:space="preserve">is the formal/theoretical concept;</w:t>
      </w:r>
      <w:r>
        <w:t xml:space="preserve"> </w:t>
      </w:r>
      <w:r>
        <w:t xml:space="preserve">“</w:t>
      </w:r>
      <w:r>
        <w:t xml:space="preserve">table</w:t>
      </w:r>
      <w:r>
        <w:t xml:space="preserve">”</w:t>
      </w:r>
      <w:r>
        <w:t xml:space="preserve"> </w:t>
      </w:r>
      <w:r>
        <w:t xml:space="preserve">is SQL’s physical/practical implementation, which can violate strict relational purity (duplicate rows, column order significance in older syntax).</w:t>
      </w:r>
    </w:p>
    <w:p>
      <w:pPr>
        <w:numPr>
          <w:ilvl w:val="0"/>
          <w:numId w:val="1055"/>
        </w:numPr>
        <w:pStyle w:val="Compact"/>
      </w:pPr>
      <w:r>
        <w:t xml:space="preserve">What is tuple relational calculus, conceptually, vs relational algebra? Calculus is declarative (</w:t>
      </w:r>
      <w:r>
        <w:t xml:space="preserve">“</w:t>
      </w:r>
      <w:r>
        <w:t xml:space="preserve">what</w:t>
      </w:r>
      <w:r>
        <w:t xml:space="preserve">”</w:t>
      </w:r>
      <w:r>
        <w:t xml:space="preserve"> </w:t>
      </w:r>
      <w:r>
        <w:t xml:space="preserve">- closer to SQL’s own style), algebra is procedural (</w:t>
      </w:r>
      <w:r>
        <w:t xml:space="preserve">“</w:t>
      </w:r>
      <w:r>
        <w:t xml:space="preserve">how,</w:t>
      </w:r>
      <w:r>
        <w:t xml:space="preserve">”</w:t>
      </w:r>
      <w:r>
        <w:t xml:space="preserve"> </w:t>
      </w:r>
      <w:r>
        <w:t xml:space="preserve">step by step) - both are equivalent in expressive power.</w:t>
      </w:r>
    </w:p>
    <w:p>
      <w:pPr>
        <w:numPr>
          <w:ilvl w:val="0"/>
          <w:numId w:val="1055"/>
        </w:numPr>
        <w:pStyle w:val="Compact"/>
      </w:pPr>
      <w:r>
        <w:t xml:space="preserve">What is a schema vs an instance? Schema is the structure definition; instance is the actual data at a point in time.</w:t>
      </w:r>
    </w:p>
    <w:p>
      <w:pPr>
        <w:numPr>
          <w:ilvl w:val="0"/>
          <w:numId w:val="1055"/>
        </w:numPr>
        <w:pStyle w:val="Compact"/>
      </w:pPr>
      <w:r>
        <w:t xml:space="preserve">Why is SQL described as</w:t>
      </w:r>
      <w:r>
        <w:t xml:space="preserve"> </w:t>
      </w:r>
      <w:r>
        <w:t xml:space="preserve">“</w:t>
      </w:r>
      <w:r>
        <w:t xml:space="preserve">declarative</w:t>
      </w:r>
      <w:r>
        <w:t xml:space="preserve">”</w:t>
      </w:r>
      <w:r>
        <w:t xml:space="preserve">? You specify the desired result, not the step-by-step retrieval algorithm - the optimizer decides the algorithm.</w:t>
      </w:r>
    </w:p>
    <w:bookmarkEnd w:id="163"/>
    <w:bookmarkStart w:id="164" w:name="keys-constraints-16-30"/>
    <w:p>
      <w:pPr>
        <w:pStyle w:val="Heading2"/>
      </w:pPr>
      <w:r>
        <w:t xml:space="preserve">Keys &amp; Constraints (16-30)</w:t>
      </w:r>
    </w:p>
    <w:p>
      <w:pPr>
        <w:numPr>
          <w:ilvl w:val="0"/>
          <w:numId w:val="1056"/>
        </w:numPr>
        <w:pStyle w:val="Compact"/>
      </w:pPr>
      <w:r>
        <w:t xml:space="preserve">Superkey vs candidate key? A superkey is any column set that uniquely identifies a row (possibly with redundant columns); a candidate key is a</w:t>
      </w:r>
      <w:r>
        <w:t xml:space="preserve"> </w:t>
      </w:r>
      <w:r>
        <w:rPr>
          <w:iCs/>
          <w:i/>
        </w:rPr>
        <w:t xml:space="preserve">minimal</w:t>
      </w:r>
      <w:r>
        <w:t xml:space="preserve"> </w:t>
      </w:r>
      <w:r>
        <w:t xml:space="preserve">superkey.</w:t>
      </w:r>
    </w:p>
    <w:p>
      <w:pPr>
        <w:numPr>
          <w:ilvl w:val="0"/>
          <w:numId w:val="1056"/>
        </w:numPr>
        <w:pStyle w:val="Compact"/>
      </w:pPr>
      <w:r>
        <w:t xml:space="preserve">What makes a key</w:t>
      </w:r>
      <w:r>
        <w:t xml:space="preserve"> </w:t>
      </w:r>
      <w:r>
        <w:t xml:space="preserve">“</w:t>
      </w:r>
      <w:r>
        <w:t xml:space="preserve">minimal</w:t>
      </w:r>
      <w:r>
        <w:t xml:space="preserve">”</w:t>
      </w:r>
      <w:r>
        <w:t xml:space="preserve">? No column can be removed from it while still guaranteeing uniqueness.</w:t>
      </w:r>
    </w:p>
    <w:p>
      <w:pPr>
        <w:numPr>
          <w:ilvl w:val="0"/>
          <w:numId w:val="1056"/>
        </w:numPr>
        <w:pStyle w:val="Compact"/>
      </w:pPr>
      <w:r>
        <w:t xml:space="preserve">What is a composite key? A key made of more than one column.</w:t>
      </w:r>
    </w:p>
    <w:p>
      <w:pPr>
        <w:numPr>
          <w:ilvl w:val="0"/>
          <w:numId w:val="1056"/>
        </w:numPr>
        <w:pStyle w:val="Compact"/>
      </w:pPr>
      <w:r>
        <w:t xml:space="preserve">Can a table have multiple candidate keys? Yes - one becomes the primary key, others are typically enforced as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t xml:space="preserve">What does a foreign key guarantee? Referential integrity - every non-NULL value in the FK column must exist in the referenced table’s key.</w:t>
      </w:r>
    </w:p>
    <w:p>
      <w:pPr>
        <w:numPr>
          <w:ilvl w:val="0"/>
          <w:numId w:val="1056"/>
        </w:numPr>
        <w:pStyle w:val="Compact"/>
      </w:pPr>
      <w:r>
        <w:t xml:space="preserve">Can a foreign key be NULL? Yes, unless explicitly constrained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- represents an optional relationship.</w:t>
      </w:r>
    </w:p>
    <w:p>
      <w:pPr>
        <w:numPr>
          <w:ilvl w:val="0"/>
          <w:numId w:val="1056"/>
        </w:numPr>
        <w:pStyle w:val="Compact"/>
      </w:pPr>
      <w:r>
        <w:t xml:space="preserve">What is a self-referencing foreign key? A foreign key referencing the same table’s own primary key (e.g.,</w:t>
      </w:r>
      <w:r>
        <w:t xml:space="preserve"> </w:t>
      </w:r>
      <w:r>
        <w:rPr>
          <w:rStyle w:val="VerbatimChar"/>
        </w:rPr>
        <w:t xml:space="preserve">manager_id</w:t>
      </w:r>
      <w:r>
        <w:t xml:space="preserve"> </w:t>
      </w:r>
      <w:r>
        <w:t xml:space="preserve">referencing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).</w:t>
      </w:r>
    </w:p>
    <w:p>
      <w:pPr>
        <w:numPr>
          <w:ilvl w:val="0"/>
          <w:numId w:val="1056"/>
        </w:numPr>
        <w:pStyle w:val="Compact"/>
      </w:pPr>
      <w:r>
        <w:t xml:space="preserve">What is a composite foreign key? A multi-column FK referencing a multi-column candidate key in another table.</w:t>
      </w:r>
    </w:p>
    <w:p>
      <w:pPr>
        <w:numPr>
          <w:ilvl w:val="0"/>
          <w:numId w:val="1056"/>
        </w:numPr>
        <w:pStyle w:val="Compact"/>
      </w:pPr>
      <w:r>
        <w:t xml:space="preserve">What’s the difference between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? A table can have only one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but multiple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constraints;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implies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does not (by default).</w:t>
      </w:r>
    </w:p>
    <w:p>
      <w:pPr>
        <w:numPr>
          <w:ilvl w:val="0"/>
          <w:numId w:val="1056"/>
        </w:numPr>
        <w:pStyle w:val="Compact"/>
      </w:pPr>
      <w:r>
        <w:t xml:space="preserve">What is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scope-limited to? A single row’s own column values (Part 46 #44).</w:t>
      </w:r>
    </w:p>
    <w:p>
      <w:pPr>
        <w:numPr>
          <w:ilvl w:val="0"/>
          <w:numId w:val="1056"/>
        </w:numPr>
        <w:pStyle w:val="Compact"/>
      </w:pPr>
      <w:r>
        <w:t xml:space="preserve">What is a domain constraint? A restriction on the set of valid values for an attribute (data type + optional CHECK).</w:t>
      </w:r>
    </w:p>
    <w:p>
      <w:pPr>
        <w:numPr>
          <w:ilvl w:val="0"/>
          <w:numId w:val="1056"/>
        </w:numPr>
        <w:pStyle w:val="Compact"/>
      </w:pPr>
      <w:r>
        <w:t xml:space="preserve">What is entity integrity? Every table must have a primary key, and that key can never be NULL.</w:t>
      </w:r>
    </w:p>
    <w:p>
      <w:pPr>
        <w:numPr>
          <w:ilvl w:val="0"/>
          <w:numId w:val="1056"/>
        </w:numPr>
        <w:pStyle w:val="Compact"/>
      </w:pPr>
      <w:r>
        <w:t xml:space="preserve">What is referential integrity? Foreign key values must correspond to an existing primary/candidate key in the referenced table (or be NULL).</w:t>
      </w:r>
    </w:p>
    <w:p>
      <w:pPr>
        <w:numPr>
          <w:ilvl w:val="0"/>
          <w:numId w:val="1056"/>
        </w:numPr>
        <w:pStyle w:val="Compact"/>
      </w:pPr>
      <w:r>
        <w:t xml:space="preserve">What is a surrogate key’s main theoretical advantage? Stability - it never needs to change even if real-world business attributes do.</w:t>
      </w:r>
    </w:p>
    <w:p>
      <w:pPr>
        <w:numPr>
          <w:ilvl w:val="0"/>
          <w:numId w:val="1056"/>
        </w:numPr>
        <w:pStyle w:val="Compact"/>
      </w:pPr>
      <w:r>
        <w:t xml:space="preserve">What is denormalization’s theoretical trade-off? Redundancy (violating normalization) traded for read performance, at increased risk of update anomalies.</w:t>
      </w:r>
    </w:p>
    <w:bookmarkEnd w:id="164"/>
    <w:bookmarkStart w:id="165" w:name="normalization-31-45"/>
    <w:p>
      <w:pPr>
        <w:pStyle w:val="Heading2"/>
      </w:pPr>
      <w:r>
        <w:t xml:space="preserve">Normalization (31-45)</w:t>
      </w:r>
    </w:p>
    <w:p>
      <w:pPr>
        <w:numPr>
          <w:ilvl w:val="0"/>
          <w:numId w:val="1057"/>
        </w:numPr>
        <w:pStyle w:val="Compact"/>
      </w:pPr>
      <w:r>
        <w:t xml:space="preserve">What problem does normalization solve? Reduces data redundancy and prevents update/insert/delete anomalies.</w:t>
      </w:r>
    </w:p>
    <w:p>
      <w:pPr>
        <w:numPr>
          <w:ilvl w:val="0"/>
          <w:numId w:val="1057"/>
        </w:numPr>
        <w:pStyle w:val="Compact"/>
      </w:pPr>
      <w:r>
        <w:t xml:space="preserve">What is 1NF? Atomic (indivisible) column values, no repeating groups/arrays within a single field.</w:t>
      </w:r>
    </w:p>
    <w:p>
      <w:pPr>
        <w:numPr>
          <w:ilvl w:val="0"/>
          <w:numId w:val="1057"/>
        </w:numPr>
        <w:pStyle w:val="Compact"/>
      </w:pPr>
      <w:r>
        <w:t xml:space="preserve">What is a repeating group, and why does it violate 1NF? Multiple values stored in one field (e.g., a comma-separated list of phone numbers) - not atomic.</w:t>
      </w:r>
    </w:p>
    <w:p>
      <w:pPr>
        <w:numPr>
          <w:ilvl w:val="0"/>
          <w:numId w:val="1057"/>
        </w:numPr>
        <w:pStyle w:val="Compact"/>
      </w:pPr>
      <w:r>
        <w:t xml:space="preserve">What is 2NF? 1NF plus no partial dependency - every non-key attribute depends on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composite key, not just part of it.</w:t>
      </w:r>
    </w:p>
    <w:p>
      <w:pPr>
        <w:numPr>
          <w:ilvl w:val="0"/>
          <w:numId w:val="1057"/>
        </w:numPr>
        <w:pStyle w:val="Compact"/>
      </w:pPr>
      <w:r>
        <w:t xml:space="preserve">When does 2NF become relevant (what triggers a partial-dependency risk)? Only tables with a composite primary key can violate 2NF.</w:t>
      </w:r>
    </w:p>
    <w:p>
      <w:pPr>
        <w:numPr>
          <w:ilvl w:val="0"/>
          <w:numId w:val="1057"/>
        </w:numPr>
        <w:pStyle w:val="Compact"/>
      </w:pPr>
      <w:r>
        <w:t xml:space="preserve">What is 3NF? 2NF plus no transitive dependency - non-key attributes must depend only on the key, not on other non-key attributes.</w:t>
      </w:r>
    </w:p>
    <w:p>
      <w:pPr>
        <w:numPr>
          <w:ilvl w:val="0"/>
          <w:numId w:val="1057"/>
        </w:numPr>
        <w:pStyle w:val="Compact"/>
      </w:pPr>
      <w:r>
        <w:t xml:space="preserve">Give an example of a transitive dependency.</w:t>
      </w:r>
      <w:r>
        <w:t xml:space="preserve"> </w:t>
      </w:r>
      <w:r>
        <w:rPr>
          <w:rStyle w:val="VerbatimChar"/>
        </w:rPr>
        <w:t xml:space="preserve">employee_id -&gt; department_id -&gt; department_name</w:t>
      </w:r>
      <w:r>
        <w:t xml:space="preserve">;</w:t>
      </w:r>
      <w:r>
        <w:t xml:space="preserve"> </w:t>
      </w:r>
      <w:r>
        <w:rPr>
          <w:rStyle w:val="VerbatimChar"/>
        </w:rPr>
        <w:t xml:space="preserve">department_name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, not directly on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What is BCNF, and how does it differ from 3NF? A stricter version resolving anomalies that remain in 3NF when a table has multiple overlapping candidate keys.</w:t>
      </w:r>
    </w:p>
    <w:p>
      <w:pPr>
        <w:numPr>
          <w:ilvl w:val="0"/>
          <w:numId w:val="1057"/>
        </w:numPr>
        <w:pStyle w:val="Compact"/>
      </w:pPr>
      <w:r>
        <w:t xml:space="preserve">What is 4NF? Addresses multi-valued dependencies - eliminates cases where two independent multi-valued facts are incorrectly combined in one table.</w:t>
      </w:r>
    </w:p>
    <w:p>
      <w:pPr>
        <w:numPr>
          <w:ilvl w:val="0"/>
          <w:numId w:val="1057"/>
        </w:numPr>
        <w:pStyle w:val="Compact"/>
      </w:pPr>
      <w:r>
        <w:t xml:space="preserve">Is higher normal form always better? No - excessive normalization increases join complexity and can hurt read performance; a practical trade-off, not a pure hierarchy of</w:t>
      </w:r>
      <w:r>
        <w:t xml:space="preserve"> </w:t>
      </w:r>
      <w:r>
        <w:t xml:space="preserve">“</w:t>
      </w:r>
      <w:r>
        <w:t xml:space="preserve">goodness.</w:t>
      </w:r>
      <w:r>
        <w:t xml:space="preserve">”</w:t>
      </w:r>
    </w:p>
    <w:p>
      <w:pPr>
        <w:numPr>
          <w:ilvl w:val="0"/>
          <w:numId w:val="1057"/>
        </w:numPr>
        <w:pStyle w:val="Compact"/>
      </w:pPr>
      <w:r>
        <w:t xml:space="preserve">What is an update anomaly? Updating one fact requires changing multiple rows because of redundancy, risking inconsistency if not all rows are updated.</w:t>
      </w:r>
    </w:p>
    <w:p>
      <w:pPr>
        <w:numPr>
          <w:ilvl w:val="0"/>
          <w:numId w:val="1057"/>
        </w:numPr>
        <w:pStyle w:val="Compact"/>
      </w:pPr>
      <w:r>
        <w:t xml:space="preserve">What is an insertion anomaly? Being unable to record a fact because an unrelated required fact isn’t yet known (e.g., can’t add a new department with no employees yet in a poorly designed combined table).</w:t>
      </w:r>
    </w:p>
    <w:p>
      <w:pPr>
        <w:numPr>
          <w:ilvl w:val="0"/>
          <w:numId w:val="1057"/>
        </w:numPr>
        <w:pStyle w:val="Compact"/>
      </w:pPr>
      <w:r>
        <w:t xml:space="preserve">What is a deletion anomaly? Deleting a row unintentionally destroys an unrelated fact (e.g., deleting the last employee in a department loses the department’s existence entirely).</w:t>
      </w:r>
    </w:p>
    <w:p>
      <w:pPr>
        <w:numPr>
          <w:ilvl w:val="0"/>
          <w:numId w:val="1057"/>
        </w:numPr>
        <w:pStyle w:val="Compact"/>
      </w:pPr>
      <w:r>
        <w:t xml:space="preserve">Why do data warehouses often deliberately denormalize (star schema) despite normalization theory? Read-heavy analytical workloads prioritize query simplicity/performance over write-side anomaly prevention, which matters far less in a load-once-query-many-times context.</w:t>
      </w:r>
    </w:p>
    <w:p>
      <w:pPr>
        <w:numPr>
          <w:ilvl w:val="0"/>
          <w:numId w:val="1057"/>
        </w:numPr>
        <w:pStyle w:val="Compact"/>
      </w:pPr>
      <w:r>
        <w:t xml:space="preserve">What is functional dependency? Attribute B is functionally dependent on A if each value of A corresponds to exactly one value of B.</w:t>
      </w:r>
    </w:p>
    <w:bookmarkEnd w:id="165"/>
    <w:bookmarkStart w:id="166" w:name="acid-transactions-concurrency-46-60"/>
    <w:p>
      <w:pPr>
        <w:pStyle w:val="Heading2"/>
      </w:pPr>
      <w:r>
        <w:t xml:space="preserve">ACID, Transactions, Concurrency (46-60)</w:t>
      </w:r>
    </w:p>
    <w:p>
      <w:pPr>
        <w:numPr>
          <w:ilvl w:val="0"/>
          <w:numId w:val="1058"/>
        </w:numPr>
        <w:pStyle w:val="Compact"/>
      </w:pPr>
      <w:r>
        <w:t xml:space="preserve">What does Atomicity guarantee? All-or-nothing execution of a transaction’s operations.</w:t>
      </w:r>
    </w:p>
    <w:p>
      <w:pPr>
        <w:numPr>
          <w:ilvl w:val="0"/>
          <w:numId w:val="1058"/>
        </w:numPr>
        <w:pStyle w:val="Compact"/>
      </w:pPr>
      <w:r>
        <w:t xml:space="preserve">What does Consistency guarantee? A transaction moves the database from one valid state to another, respecting all constraints.</w:t>
      </w:r>
    </w:p>
    <w:p>
      <w:pPr>
        <w:numPr>
          <w:ilvl w:val="0"/>
          <w:numId w:val="1058"/>
        </w:numPr>
        <w:pStyle w:val="Compact"/>
      </w:pPr>
      <w:r>
        <w:t xml:space="preserve">What does Isolation guarantee? Concurrent transactions don’t interfere with each other’s intermediate states, per the chosen isolation level.</w:t>
      </w:r>
    </w:p>
    <w:p>
      <w:pPr>
        <w:numPr>
          <w:ilvl w:val="0"/>
          <w:numId w:val="1058"/>
        </w:numPr>
        <w:pStyle w:val="Compact"/>
      </w:pPr>
      <w:r>
        <w:t xml:space="preserve">What does Durability guarantee? Once committed, changes survive a subsequent crash.</w:t>
      </w:r>
    </w:p>
    <w:p>
      <w:pPr>
        <w:numPr>
          <w:ilvl w:val="0"/>
          <w:numId w:val="1058"/>
        </w:numPr>
        <w:pStyle w:val="Compact"/>
      </w:pPr>
      <w:r>
        <w:t xml:space="preserve">What is a dirty read? Reading another transaction’s uncommitted change.</w:t>
      </w:r>
    </w:p>
    <w:p>
      <w:pPr>
        <w:numPr>
          <w:ilvl w:val="0"/>
          <w:numId w:val="1058"/>
        </w:numPr>
        <w:pStyle w:val="Compact"/>
      </w:pPr>
      <w:r>
        <w:t xml:space="preserve">What is a non-repeatable read? Re-reading a row within a transaction and getting a different value due to another transaction’s commit in between.</w:t>
      </w:r>
    </w:p>
    <w:p>
      <w:pPr>
        <w:numPr>
          <w:ilvl w:val="0"/>
          <w:numId w:val="1058"/>
        </w:numPr>
        <w:pStyle w:val="Compact"/>
      </w:pPr>
      <w:r>
        <w:t xml:space="preserve">What is a phantom read? A repeated range query returns a different set of rows due to concurrent inserts/deletes.</w:t>
      </w:r>
    </w:p>
    <w:p>
      <w:pPr>
        <w:numPr>
          <w:ilvl w:val="0"/>
          <w:numId w:val="1058"/>
        </w:numPr>
        <w:pStyle w:val="Compact"/>
      </w:pPr>
      <w:r>
        <w:t xml:space="preserve">What is a lost update? Two transactions both read the same value, both compute an update based on it, and one overwrite silently discards the other’s change.</w:t>
      </w:r>
    </w:p>
    <w:p>
      <w:pPr>
        <w:numPr>
          <w:ilvl w:val="0"/>
          <w:numId w:val="1058"/>
        </w:numPr>
        <w:pStyle w:val="Compact"/>
      </w:pPr>
      <w:r>
        <w:t xml:space="preserve">What is MVCC? Multi-Version Concurrency Control - readers see a consistent snapshot without blocking writers, by maintaining multiple versions of a row.</w:t>
      </w:r>
    </w:p>
    <w:p>
      <w:pPr>
        <w:numPr>
          <w:ilvl w:val="0"/>
          <w:numId w:val="1058"/>
        </w:numPr>
        <w:pStyle w:val="Compact"/>
      </w:pPr>
      <w:r>
        <w:t xml:space="preserve">What is two-phase locking (2PL)? A protocol where a transaction acquires all needed locks before releasing any, guaranteeing serializability.</w:t>
      </w:r>
    </w:p>
    <w:p>
      <w:pPr>
        <w:numPr>
          <w:ilvl w:val="0"/>
          <w:numId w:val="1058"/>
        </w:numPr>
        <w:pStyle w:val="Compact"/>
      </w:pPr>
      <w:r>
        <w:t xml:space="preserve">What is a deadlock, formally? A cycle in the</w:t>
      </w:r>
      <w:r>
        <w:t xml:space="preserve"> </w:t>
      </w:r>
      <w:r>
        <w:t xml:space="preserve">“</w:t>
      </w:r>
      <w:r>
        <w:t xml:space="preserve">waits-for</w:t>
      </w:r>
      <w:r>
        <w:t xml:space="preserve">”</w:t>
      </w:r>
      <w:r>
        <w:t xml:space="preserve"> </w:t>
      </w:r>
      <w:r>
        <w:t xml:space="preserve">graph among transactions holding and requesting locks.</w:t>
      </w:r>
    </w:p>
    <w:p>
      <w:pPr>
        <w:numPr>
          <w:ilvl w:val="0"/>
          <w:numId w:val="1058"/>
        </w:numPr>
        <w:pStyle w:val="Compact"/>
      </w:pPr>
      <w:r>
        <w:t xml:space="preserve">How do database engines typically resolve deadlocks? Detect the cycle and abort (</w:t>
      </w:r>
      <w:r>
        <w:t xml:space="preserve">“</w:t>
      </w:r>
      <w:r>
        <w:t xml:space="preserve">kill</w:t>
      </w:r>
      <w:r>
        <w:t xml:space="preserve">”</w:t>
      </w:r>
      <w:r>
        <w:t xml:space="preserve">) one transaction (the victim) to break it.</w:t>
      </w:r>
    </w:p>
    <w:p>
      <w:pPr>
        <w:numPr>
          <w:ilvl w:val="0"/>
          <w:numId w:val="1058"/>
        </w:numPr>
        <w:pStyle w:val="Compact"/>
      </w:pPr>
      <w:r>
        <w:t xml:space="preserve">What is optimistic concurrency control? Assume conflicts are rare; check for them only at commit time rather than locking preemptively.</w:t>
      </w:r>
    </w:p>
    <w:p>
      <w:pPr>
        <w:numPr>
          <w:ilvl w:val="0"/>
          <w:numId w:val="1058"/>
        </w:numPr>
        <w:pStyle w:val="Compact"/>
      </w:pPr>
      <w:r>
        <w:t xml:space="preserve">What is the difference between a shared lock and an exclusive lock? Shared allows concurrent readers; exclusive blocks all other access.</w:t>
      </w:r>
    </w:p>
    <w:p>
      <w:pPr>
        <w:numPr>
          <w:ilvl w:val="0"/>
          <w:numId w:val="1058"/>
        </w:numPr>
        <w:pStyle w:val="Compact"/>
      </w:pPr>
      <w:r>
        <w:t xml:space="preserve">What is lock escalation? The engine converting many fine-grained (row) locks into a coarser (table) lock to reduce lock-management overhead, at the cost of reduced concurrency.</w:t>
      </w:r>
    </w:p>
    <w:bookmarkEnd w:id="166"/>
    <w:bookmarkStart w:id="167" w:name="indexes-storage-query-optimization-61-80"/>
    <w:p>
      <w:pPr>
        <w:pStyle w:val="Heading2"/>
      </w:pPr>
      <w:r>
        <w:t xml:space="preserve">Indexes, Storage, Query Optimization (61-80)</w:t>
      </w:r>
    </w:p>
    <w:p>
      <w:pPr>
        <w:numPr>
          <w:ilvl w:val="0"/>
          <w:numId w:val="1059"/>
        </w:numPr>
        <w:pStyle w:val="Compact"/>
      </w:pPr>
      <w:r>
        <w:t xml:space="preserve">What is a B-tree index, conceptually? A balanced, sorted tree structure enabling logarithmic-time lookups, range scans, and ordered traversal.</w:t>
      </w:r>
    </w:p>
    <w:p>
      <w:pPr>
        <w:numPr>
          <w:ilvl w:val="0"/>
          <w:numId w:val="1059"/>
        </w:numPr>
        <w:pStyle w:val="Compact"/>
      </w:pPr>
      <w:r>
        <w:t xml:space="preserve">What is a hash index good for, and bad for? Fast equality lookups; unusable for range queries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).</w:t>
      </w:r>
    </w:p>
    <w:p>
      <w:pPr>
        <w:numPr>
          <w:ilvl w:val="0"/>
          <w:numId w:val="1059"/>
        </w:numPr>
        <w:pStyle w:val="Compact"/>
      </w:pPr>
      <w:r>
        <w:t xml:space="preserve">What is a clustered index? An index whose leaf level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actual table data, physically ordered by the index key - a table can have at most one.</w:t>
      </w:r>
    </w:p>
    <w:p>
      <w:pPr>
        <w:numPr>
          <w:ilvl w:val="0"/>
          <w:numId w:val="1059"/>
        </w:numPr>
        <w:pStyle w:val="Compact"/>
      </w:pPr>
      <w:r>
        <w:t xml:space="preserve">What is a non-clustered (secondary) index? A separate structure pointing back to the table’s actual row location (or clustering key).</w:t>
      </w:r>
    </w:p>
    <w:p>
      <w:pPr>
        <w:numPr>
          <w:ilvl w:val="0"/>
          <w:numId w:val="1059"/>
        </w:numPr>
        <w:pStyle w:val="Compact"/>
      </w:pPr>
      <w:r>
        <w:t xml:space="preserve">What is a covering index? An index containing every column a query needs, avoiding a lookup back to the base table.</w:t>
      </w:r>
    </w:p>
    <w:p>
      <w:pPr>
        <w:numPr>
          <w:ilvl w:val="0"/>
          <w:numId w:val="1059"/>
        </w:numPr>
        <w:pStyle w:val="Compact"/>
      </w:pPr>
      <w:r>
        <w:t xml:space="preserve">What is index selectivity? The proportion of distinct values relative to total rows - higher selectivity generally makes an index more useful.</w:t>
      </w:r>
    </w:p>
    <w:p>
      <w:pPr>
        <w:numPr>
          <w:ilvl w:val="0"/>
          <w:numId w:val="1059"/>
        </w:numPr>
        <w:pStyle w:val="Compact"/>
      </w:pPr>
      <w:r>
        <w:t xml:space="preserve">What is a composite index, and why does column order matter? A multi-column index; only a leftmost-prefix of its columns can be used for a seek (Part 25.2 concept).</w:t>
      </w:r>
    </w:p>
    <w:p>
      <w:pPr>
        <w:numPr>
          <w:ilvl w:val="0"/>
          <w:numId w:val="1059"/>
        </w:numPr>
        <w:pStyle w:val="Compact"/>
      </w:pPr>
      <w:r>
        <w:t xml:space="preserve">What is a partial/filtered index? An index over only a subset of rows matching a condition.</w:t>
      </w:r>
    </w:p>
    <w:p>
      <w:pPr>
        <w:numPr>
          <w:ilvl w:val="0"/>
          <w:numId w:val="1059"/>
        </w:numPr>
        <w:pStyle w:val="Compact"/>
      </w:pPr>
      <w:r>
        <w:t xml:space="preserve">What is index fragmentation? Physical disorder in an index’s pages over time from inserts/updates/deletes, degrading range-scan efficiency.</w:t>
      </w:r>
    </w:p>
    <w:p>
      <w:pPr>
        <w:numPr>
          <w:ilvl w:val="0"/>
          <w:numId w:val="1059"/>
        </w:numPr>
        <w:pStyle w:val="Compact"/>
      </w:pPr>
      <w:r>
        <w:t xml:space="preserve">What is query cardinality estimation? The optimizer’s prediction of how many rows an operation will produce, driving join-algorithm and join-order decisions.</w:t>
      </w:r>
    </w:p>
    <w:p>
      <w:pPr>
        <w:numPr>
          <w:ilvl w:val="0"/>
          <w:numId w:val="1059"/>
        </w:numPr>
        <w:pStyle w:val="Compact"/>
      </w:pPr>
      <w:r>
        <w:t xml:space="preserve">What is a cost-based optimizer? One that estimates the relative</w:t>
      </w:r>
      <w:r>
        <w:t xml:space="preserve"> </w:t>
      </w:r>
      <w:r>
        <w:t xml:space="preserve">“</w:t>
      </w:r>
      <w:r>
        <w:t xml:space="preserve">cost</w:t>
      </w:r>
      <w:r>
        <w:t xml:space="preserve">”</w:t>
      </w:r>
      <w:r>
        <w:t xml:space="preserve"> </w:t>
      </w:r>
      <w:r>
        <w:t xml:space="preserve">(I/O, CPU) of alternative execution plans and picks the cheapest.</w:t>
      </w:r>
    </w:p>
    <w:p>
      <w:pPr>
        <w:numPr>
          <w:ilvl w:val="0"/>
          <w:numId w:val="1059"/>
        </w:numPr>
        <w:pStyle w:val="Compact"/>
      </w:pPr>
      <w:r>
        <w:t xml:space="preserve">What are database statistics, and why do they go stale? Metadata about data distribution (row counts, histograms) used for cardinality estimation; they go stale after significant data change without a refresh.</w:t>
      </w:r>
    </w:p>
    <w:p>
      <w:pPr>
        <w:numPr>
          <w:ilvl w:val="0"/>
          <w:numId w:val="1059"/>
        </w:numPr>
        <w:pStyle w:val="Compact"/>
      </w:pPr>
      <w:r>
        <w:t xml:space="preserve">What is predicate pushdown? Applying a filter as early as possible in the execution plan, ideally at the scan/storage layer.</w:t>
      </w:r>
    </w:p>
    <w:p>
      <w:pPr>
        <w:numPr>
          <w:ilvl w:val="0"/>
          <w:numId w:val="1059"/>
        </w:numPr>
        <w:pStyle w:val="Compact"/>
      </w:pPr>
      <w:r>
        <w:t xml:space="preserve">What is a materialized view? A physically stored, precomputed query result that must be refreshed, unlike a standard (virtual) view.</w:t>
      </w:r>
    </w:p>
    <w:p>
      <w:pPr>
        <w:numPr>
          <w:ilvl w:val="0"/>
          <w:numId w:val="1059"/>
        </w:numPr>
        <w:pStyle w:val="Compact"/>
      </w:pPr>
      <w:r>
        <w:t xml:space="preserve">What is columnar storage, and when is it preferred? Storing data column-by-column rather than row-by-row; preferred for analytical scans touching few columns across many rows.</w:t>
      </w:r>
    </w:p>
    <w:p>
      <w:pPr>
        <w:numPr>
          <w:ilvl w:val="0"/>
          <w:numId w:val="1059"/>
        </w:numPr>
        <w:pStyle w:val="Compact"/>
      </w:pPr>
      <w:r>
        <w:t xml:space="preserve">What is a query execution plan cache, and what is</w:t>
      </w:r>
      <w:r>
        <w:t xml:space="preserve"> </w:t>
      </w:r>
      <w:r>
        <w:t xml:space="preserve">“</w:t>
      </w:r>
      <w:r>
        <w:t xml:space="preserve">parameter sniffing</w:t>
      </w:r>
      <w:r>
        <w:t xml:space="preserve">”</w:t>
      </w:r>
      <w:r>
        <w:t xml:space="preserve">? A cache of compiled plans keyed by query shape; parameter sniffing is when a plan optimized for one parameter’s data distribution is reused for a very differently-distributed parameter, sometimes badly.</w:t>
      </w:r>
    </w:p>
    <w:p>
      <w:pPr>
        <w:numPr>
          <w:ilvl w:val="0"/>
          <w:numId w:val="1059"/>
        </w:numPr>
        <w:pStyle w:val="Compact"/>
      </w:pPr>
      <w:r>
        <w:t xml:space="preserve">What is a nested loop join best suited for? Small outer input joined against a well-indexed inner input.</w:t>
      </w:r>
    </w:p>
    <w:p>
      <w:pPr>
        <w:numPr>
          <w:ilvl w:val="0"/>
          <w:numId w:val="1059"/>
        </w:numPr>
        <w:pStyle w:val="Compact"/>
      </w:pPr>
      <w:r>
        <w:t xml:space="preserve">What is a hash join best suited for? Large, unsorted inputs without a usable join index.</w:t>
      </w:r>
    </w:p>
    <w:p>
      <w:pPr>
        <w:numPr>
          <w:ilvl w:val="0"/>
          <w:numId w:val="1059"/>
        </w:numPr>
        <w:pStyle w:val="Compact"/>
      </w:pPr>
      <w:r>
        <w:t xml:space="preserve">What is a merge join best suited for? Two inputs already sorted on the join key.</w:t>
      </w:r>
    </w:p>
    <w:p>
      <w:pPr>
        <w:numPr>
          <w:ilvl w:val="0"/>
          <w:numId w:val="1059"/>
        </w:numPr>
        <w:pStyle w:val="Compact"/>
      </w:pPr>
      <w:r>
        <w:t xml:space="preserve">What is a semi-join, algebraically? Returns rows from one relation that have at least one match in another, without duplicating rows or including the other relation’s columns (</w:t>
      </w:r>
      <w:r>
        <w:rPr>
          <w:rStyle w:val="VerbatimChar"/>
        </w:rPr>
        <w:t xml:space="preserve">EXISTS</w:t>
      </w:r>
      <w:r>
        <w:t xml:space="preserve">/</w:t>
      </w:r>
      <w:r>
        <w:rPr>
          <w:rStyle w:val="VerbatimChar"/>
        </w:rPr>
        <w:t xml:space="preserve">IN</w:t>
      </w:r>
      <w:r>
        <w:t xml:space="preserve">).</w:t>
      </w:r>
    </w:p>
    <w:bookmarkEnd w:id="167"/>
    <w:bookmarkStart w:id="168" w:name="data-warehousing-theory-81-90"/>
    <w:p>
      <w:pPr>
        <w:pStyle w:val="Heading2"/>
      </w:pPr>
      <w:r>
        <w:t xml:space="preserve">Data Warehousing Theory (81-90)</w:t>
      </w:r>
    </w:p>
    <w:p>
      <w:pPr>
        <w:numPr>
          <w:ilvl w:val="0"/>
          <w:numId w:val="1060"/>
        </w:numPr>
        <w:pStyle w:val="Compact"/>
      </w:pPr>
      <w:r>
        <w:t xml:space="preserve">What is OLTP vs OLAP? OLTP: transactional, write-optimized, normalized; OLAP: analytical, read-optimized, often dimensional/denormalized.</w:t>
      </w:r>
    </w:p>
    <w:p>
      <w:pPr>
        <w:numPr>
          <w:ilvl w:val="0"/>
          <w:numId w:val="1060"/>
        </w:numPr>
        <w:pStyle w:val="Compact"/>
      </w:pPr>
      <w:r>
        <w:t xml:space="preserve">What is a star schema? A fact table directly joined to denormalized dimension tables.</w:t>
      </w:r>
    </w:p>
    <w:p>
      <w:pPr>
        <w:numPr>
          <w:ilvl w:val="0"/>
          <w:numId w:val="1060"/>
        </w:numPr>
        <w:pStyle w:val="Compact"/>
      </w:pPr>
      <w:r>
        <w:t xml:space="preserve">What is a snowflake schema? A star schema with dimensions further normalized into sub-dimensions.</w:t>
      </w:r>
    </w:p>
    <w:p>
      <w:pPr>
        <w:numPr>
          <w:ilvl w:val="0"/>
          <w:numId w:val="1060"/>
        </w:numPr>
        <w:pStyle w:val="Compact"/>
      </w:pPr>
      <w:r>
        <w:t xml:space="preserve">What is a fact table’s</w:t>
      </w:r>
      <w:r>
        <w:t xml:space="preserve"> </w:t>
      </w:r>
      <w:r>
        <w:t xml:space="preserve">“</w:t>
      </w:r>
      <w:r>
        <w:t xml:space="preserve">grain</w:t>
      </w:r>
      <w:r>
        <w:t xml:space="preserve">”</w:t>
      </w:r>
      <w:r>
        <w:t xml:space="preserve">? The precise definition of what one row represents.</w:t>
      </w:r>
    </w:p>
    <w:p>
      <w:pPr>
        <w:numPr>
          <w:ilvl w:val="0"/>
          <w:numId w:val="1060"/>
        </w:numPr>
        <w:pStyle w:val="Compact"/>
      </w:pPr>
      <w:r>
        <w:t xml:space="preserve">What is an additive measure? A fact that can be validly summed across every dimension (e.g., revenue).</w:t>
      </w:r>
    </w:p>
    <w:p>
      <w:pPr>
        <w:numPr>
          <w:ilvl w:val="0"/>
          <w:numId w:val="1060"/>
        </w:numPr>
        <w:pStyle w:val="Compact"/>
      </w:pPr>
      <w:r>
        <w:t xml:space="preserve">What is a semi-additive measure? Summable across some dimensions but not others (e.g., account balance - not additive across time).</w:t>
      </w:r>
    </w:p>
    <w:p>
      <w:pPr>
        <w:numPr>
          <w:ilvl w:val="0"/>
          <w:numId w:val="1060"/>
        </w:numPr>
        <w:pStyle w:val="Compact"/>
      </w:pPr>
      <w:r>
        <w:t xml:space="preserve">What is a conformed dimension? A dimension shared consistently across multiple fact tables, enabling cross-fact analysis.</w:t>
      </w:r>
    </w:p>
    <w:p>
      <w:pPr>
        <w:numPr>
          <w:ilvl w:val="0"/>
          <w:numId w:val="1060"/>
        </w:numPr>
        <w:pStyle w:val="Compact"/>
      </w:pPr>
      <w:r>
        <w:t xml:space="preserve">What is SCD Type 1 vs Type 2 vs Type 3? Overwrite (no history) vs full historical row versioning vs a single</w:t>
      </w:r>
      <w:r>
        <w:t xml:space="preserve"> </w:t>
      </w:r>
      <w:r>
        <w:t xml:space="preserve">“</w:t>
      </w:r>
      <w:r>
        <w:t xml:space="preserve">previous value</w:t>
      </w:r>
      <w:r>
        <w:t xml:space="preserve">”</w:t>
      </w:r>
      <w:r>
        <w:t xml:space="preserve"> </w:t>
      </w:r>
      <w:r>
        <w:t xml:space="preserve">column.</w:t>
      </w:r>
    </w:p>
    <w:p>
      <w:pPr>
        <w:numPr>
          <w:ilvl w:val="0"/>
          <w:numId w:val="1060"/>
        </w:numPr>
        <w:pStyle w:val="Compact"/>
      </w:pPr>
      <w:r>
        <w:t xml:space="preserve">What is a factless fact table? A fact table with no numeric measures, recording only that an event/relationship occurred.</w:t>
      </w:r>
    </w:p>
    <w:p>
      <w:pPr>
        <w:numPr>
          <w:ilvl w:val="0"/>
          <w:numId w:val="1060"/>
        </w:numPr>
        <w:pStyle w:val="Compact"/>
      </w:pPr>
      <w:r>
        <w:t xml:space="preserve">What is an accumulating snapshot fact table? One row per process instance, updated in place as the process moves through its stages.</w:t>
      </w:r>
    </w:p>
    <w:bookmarkEnd w:id="168"/>
    <w:bookmarkStart w:id="169" w:name="miscellaneous-theory-91-100"/>
    <w:p>
      <w:pPr>
        <w:pStyle w:val="Heading2"/>
      </w:pPr>
      <w:r>
        <w:t xml:space="preserve">Miscellaneous Theory (91-100)</w:t>
      </w:r>
    </w:p>
    <w:p>
      <w:pPr>
        <w:numPr>
          <w:ilvl w:val="0"/>
          <w:numId w:val="1061"/>
        </w:numPr>
        <w:pStyle w:val="Compact"/>
      </w:pPr>
      <w:r>
        <w:t xml:space="preserve">What is the difference between a stored procedure and a function? A procedure can perform actions/side effects and may not return a value directly; a function returns a value and (in most engines) is restricted from side effects, and can typically be used inline in a query.</w:t>
      </w:r>
    </w:p>
    <w:p>
      <w:pPr>
        <w:numPr>
          <w:ilvl w:val="0"/>
          <w:numId w:val="1061"/>
        </w:numPr>
        <w:pStyle w:val="Compact"/>
      </w:pPr>
      <w:r>
        <w:t xml:space="preserve">What is a trigger? Code that automatically executes in response to a DML event on a table.</w:t>
      </w:r>
    </w:p>
    <w:p>
      <w:pPr>
        <w:numPr>
          <w:ilvl w:val="0"/>
          <w:numId w:val="1061"/>
        </w:numPr>
        <w:pStyle w:val="Compact"/>
      </w:pPr>
      <w:r>
        <w:t xml:space="preserve">What is a sequence? A database object generating unique, typically incrementing, numbers independent of any table.</w:t>
      </w:r>
    </w:p>
    <w:p>
      <w:pPr>
        <w:numPr>
          <w:ilvl w:val="0"/>
          <w:numId w:val="1061"/>
        </w:numPr>
        <w:pStyle w:val="Compact"/>
      </w:pPr>
      <w:r>
        <w:t xml:space="preserve">What is idempotency, in a database-operations context? An operation that produces the same end state no matter how many times it’s applied.</w:t>
      </w:r>
    </w:p>
    <w:p>
      <w:pPr>
        <w:numPr>
          <w:ilvl w:val="0"/>
          <w:numId w:val="1061"/>
        </w:numPr>
        <w:pStyle w:val="Compact"/>
      </w:pPr>
      <w:r>
        <w:t xml:space="preserve">What is eventual consistency? A distributed-systems model where replicas converge to the same state over time, but may briefly disagree.</w:t>
      </w:r>
    </w:p>
    <w:p>
      <w:pPr>
        <w:numPr>
          <w:ilvl w:val="0"/>
          <w:numId w:val="1061"/>
        </w:numPr>
        <w:pStyle w:val="Compact"/>
      </w:pPr>
      <w:r>
        <w:t xml:space="preserve">What is sharding? Splitting a dataset horizontally across multiple independent database instances by a key.</w:t>
      </w:r>
    </w:p>
    <w:p>
      <w:pPr>
        <w:numPr>
          <w:ilvl w:val="0"/>
          <w:numId w:val="1061"/>
        </w:numPr>
        <w:pStyle w:val="Compact"/>
      </w:pPr>
      <w:r>
        <w:t xml:space="preserve">What is replication lag? The delay between a write on a primary database and its propagation to a read replica.</w:t>
      </w:r>
    </w:p>
    <w:p>
      <w:pPr>
        <w:numPr>
          <w:ilvl w:val="0"/>
          <w:numId w:val="1061"/>
        </w:numPr>
        <w:pStyle w:val="Compact"/>
      </w:pPr>
      <w:r>
        <w:t xml:space="preserve">What is a data lake vs a data warehouse? A data lake stores raw, often unstructured/semi-structured data at low cost with schema-on-read; a warehouse stores structured, modeled, schema-on-write data optimized for query performance.</w:t>
      </w:r>
    </w:p>
    <w:p>
      <w:pPr>
        <w:numPr>
          <w:ilvl w:val="0"/>
          <w:numId w:val="1061"/>
        </w:numPr>
        <w:pStyle w:val="Compact"/>
      </w:pPr>
      <w:r>
        <w:t xml:space="preserve">What is schema-on-read vs schema-on-write? Schema-on-read applies structure at query time (flexible, slower per query); schema-on-write enforces structure at load time (less flexible, faster per query).</w:t>
      </w:r>
    </w:p>
    <w:p>
      <w:pPr>
        <w:numPr>
          <w:ilvl w:val="0"/>
          <w:numId w:val="1061"/>
        </w:numPr>
        <w:pStyle w:val="Compact"/>
      </w:pPr>
      <w:r>
        <w:t xml:space="preserve">What, fundamentally, is the query optimizer’s job? To find an execution plan that produces a correct result at the lowest estimated cost, among the many logically equivalent plans that could answer the same declarative SQL statement.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X28c802ef4b70244f4941b17732f708bca093f8e"/>
    <w:p>
      <w:pPr>
        <w:pStyle w:val="Heading1"/>
      </w:pPr>
      <w:r>
        <w:t xml:space="preserve">Part 48: Behavioral + SQL Interview Questions (STAR Format)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Tell me about a time you optimized a SQL query.</w:t>
      </w:r>
      <w:r>
        <w:rPr>
          <w:bCs/>
          <w:b/>
        </w:rPr>
        <w:t xml:space="preserve">”</w:t>
      </w:r>
      <w:r>
        <w:t xml:space="preserve"> </w:t>
      </w:r>
      <w:r>
        <w:t xml:space="preserve">- Situation: a dashboard query aggregating daily transactions was timing out after the transactions table crossed 50M rows.</w:t>
      </w:r>
      <w:r>
        <w:t xml:space="preserve"> </w:t>
      </w:r>
      <w:r>
        <w:t xml:space="preserve">- Task: bring it back under an acceptable load time without changing the dashboard’s output.</w:t>
      </w:r>
      <w:r>
        <w:t xml:space="preserve"> </w:t>
      </w:r>
      <w:r>
        <w:t xml:space="preserve">- Action: ran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, found a full table scan caused by a function-wrapped date filter; rewrote the filter as a direct range predicate and added a composite index on</w:t>
      </w:r>
      <w:r>
        <w:t xml:space="preserve"> </w:t>
      </w:r>
      <w:r>
        <w:rPr>
          <w:rStyle w:val="VerbatimChar"/>
        </w:rPr>
        <w:t xml:space="preserve">(transaction_date, status)</w:t>
      </w:r>
      <w:r>
        <w:t xml:space="preserve">.</w:t>
      </w:r>
      <w:r>
        <w:t xml:space="preserve"> </w:t>
      </w:r>
      <w:r>
        <w:t xml:space="preserve">- Result: query time dropped from 45 seconds to under 2 seconds; documented the SARGability lesson for the team’s query-writing guidelines.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Tell me about a difficult data-quality issue.</w:t>
      </w:r>
      <w:r>
        <w:rPr>
          <w:bCs/>
          <w:b/>
        </w:rPr>
        <w:t xml:space="preserve">”</w:t>
      </w:r>
      <w:r>
        <w:t xml:space="preserve"> </w:t>
      </w:r>
      <w:r>
        <w:t xml:space="preserve">- Situation: two reports showing customer counts disagreed by roughly 8%.</w:t>
      </w:r>
      <w:r>
        <w:t xml:space="preserve"> </w:t>
      </w:r>
      <w:r>
        <w:t xml:space="preserve">- Task: find and resolve the discrepancy before the next leadership review.</w:t>
      </w:r>
      <w:r>
        <w:t xml:space="preserve"> </w:t>
      </w:r>
      <w:r>
        <w:t xml:space="preserve">- Action: traced both queries’ logic, found one excluded soft-deleted customers and the other didn’t; confirmed the correct business definition with the reporting owner, standardized both queries on a shared view.</w:t>
      </w:r>
      <w:r>
        <w:t xml:space="preserve"> </w:t>
      </w:r>
      <w:r>
        <w:t xml:space="preserve">- Result: reports reconciled; proposed a single certified</w:t>
      </w:r>
      <w:r>
        <w:t xml:space="preserve"> </w:t>
      </w:r>
      <w:r>
        <w:rPr>
          <w:rStyle w:val="VerbatimChar"/>
        </w:rPr>
        <w:t xml:space="preserve">dim_customer</w:t>
      </w:r>
      <w:r>
        <w:t xml:space="preserve"> </w:t>
      </w:r>
      <w:r>
        <w:t xml:space="preserve">view as the source of truth going forward to prevent recurrence.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Tell me about a failed pipeline.</w:t>
      </w:r>
      <w:r>
        <w:rPr>
          <w:bCs/>
          <w:b/>
        </w:rPr>
        <w:t xml:space="preserve">”</w:t>
      </w:r>
      <w:r>
        <w:t xml:space="preserve"> </w:t>
      </w:r>
      <w:r>
        <w:t xml:space="preserve">- Situation: an incremental load job failed silently over a weekend, leaving two days of missing fact data.</w:t>
      </w:r>
      <w:r>
        <w:t xml:space="preserve"> </w:t>
      </w:r>
      <w:r>
        <w:t xml:space="preserve">- Task: recover the missing data and prevent a silent failure from happening again.</w:t>
      </w:r>
      <w:r>
        <w:t xml:space="preserve"> </w:t>
      </w:r>
      <w:r>
        <w:t xml:space="preserve">- Action: identified the watermark hadn’t advanced due to an unhandled null in a source field; backfilled the missing window using the documented backfill procedure (Part 21 #13).</w:t>
      </w:r>
      <w:r>
        <w:t xml:space="preserve"> </w:t>
      </w:r>
      <w:r>
        <w:t xml:space="preserve">- Result: added an automated row-count/freshness alert so a future failure would page someone within an hour instead of being discovered days later by a confused analyst.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Tell me about a database performance problem.</w:t>
      </w:r>
      <w:r>
        <w:rPr>
          <w:bCs/>
          <w:b/>
        </w:rPr>
        <w:t xml:space="preserve">”</w:t>
      </w:r>
      <w:r>
        <w:t xml:space="preserve"> </w:t>
      </w:r>
      <w:r>
        <w:t xml:space="preserve">- Use the Part 22 flagship Q1 diagnostic framework (stats, plan, volume change) as the Action section’s backbone.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Tell me about a duplicate-data incident.</w:t>
      </w:r>
      <w:r>
        <w:rPr>
          <w:bCs/>
          <w:b/>
        </w:rPr>
        <w:t xml:space="preserve">”</w:t>
      </w:r>
      <w:r>
        <w:t xml:space="preserve"> </w:t>
      </w:r>
      <w:r>
        <w:t xml:space="preserve">- Situation: a retried API call caused duplicate order records to load into the warehouse.</w:t>
      </w:r>
      <w:r>
        <w:t xml:space="preserve"> </w:t>
      </w:r>
      <w:r>
        <w:t xml:space="preserve">- Task: clean the existing duplicates and prevent recurrence.</w:t>
      </w:r>
      <w:r>
        <w:t xml:space="preserve"> </w:t>
      </w:r>
      <w:r>
        <w:t xml:space="preserve">- Action: used a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-based deduplication (Part 11) keyed on the source system’s idempotency key to identify and remove duplicates; changed the load job’s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to an idempotent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keyed on that same idempotency key.</w:t>
      </w:r>
      <w:r>
        <w:t xml:space="preserve"> </w:t>
      </w:r>
      <w:r>
        <w:t xml:space="preserve">- Result: eliminated the existing duplicates without affecting legitimate records; the load path is now provably safe against retries.</w:t>
      </w:r>
    </w:p>
    <w:p>
      <w:pPr>
        <w:pStyle w:val="BodyText"/>
      </w:pPr>
      <w:r>
        <w:rPr>
          <w:bCs/>
          <w:b/>
        </w:rPr>
        <w:t xml:space="preserve">Interview coaching note:</w:t>
      </w:r>
      <w:r>
        <w:t xml:space="preserve"> </w:t>
      </w:r>
      <w:r>
        <w:t xml:space="preserve">always close a STAR answer with what changed</w:t>
      </w:r>
      <w:r>
        <w:t xml:space="preserve"> </w:t>
      </w:r>
      <w:r>
        <w:rPr>
          <w:iCs/>
          <w:i/>
        </w:rPr>
        <w:t xml:space="preserve">structurally</w:t>
      </w:r>
      <w:r>
        <w:t xml:space="preserve"> </w:t>
      </w:r>
      <w:r>
        <w:t xml:space="preserve">afterward (a new alert, a new constraint, a new review step) - this is the detail that most reliably signals seniority to an interviewer.</w:t>
      </w:r>
    </w:p>
    <w:p>
      <w:r>
        <w:pict>
          <v:rect style="width:0;height:1.5pt" o:hralign="center" o:hrstd="t" o:hr="t"/>
        </w:pict>
      </w:r>
    </w:p>
    <w:bookmarkEnd w:id="171"/>
    <w:bookmarkStart w:id="172" w:name="part-49-sql-whiteboard-interview"/>
    <w:p>
      <w:pPr>
        <w:pStyle w:val="Heading1"/>
      </w:pPr>
      <w:r>
        <w:t xml:space="preserve">Part 49: SQL Whiteboard Interview</w:t>
      </w:r>
    </w:p>
    <w:p>
      <w:pPr>
        <w:pStyle w:val="FirstParagraph"/>
      </w:pPr>
      <w:r>
        <w:rPr>
          <w:bCs/>
          <w:b/>
        </w:rPr>
        <w:t xml:space="preserve">How to solve SQL problems without an IDE:</w:t>
      </w:r>
      <w:r>
        <w:t xml:space="preserve"> </w:t>
      </w:r>
      <w:r>
        <w:t xml:space="preserve">1. Write the table names and their key columns first, as if sketching an ER diagram, before writing any SQL.</w:t>
      </w:r>
      <w:r>
        <w:t xml:space="preserve"> </w:t>
      </w:r>
      <w:r>
        <w:t xml:space="preserve">2. Trace 2-3 concrete sample rows by hand through the intended joins/filters/aggregation to confirm your logic before committing to syntax.</w:t>
      </w:r>
      <w:r>
        <w:t xml:space="preserve"> </w:t>
      </w:r>
      <w:r>
        <w:t xml:space="preserve">3. Write pseudo-SQL first (plain English steps:</w:t>
      </w:r>
      <w:r>
        <w:t xml:space="preserve"> </w:t>
      </w:r>
      <w:r>
        <w:t xml:space="preserve">“</w:t>
      </w:r>
      <w:r>
        <w:t xml:space="preserve">filter to 2026, join to customers, group by region, sum revenue</w:t>
      </w:r>
      <w:r>
        <w:t xml:space="preserve">”</w:t>
      </w:r>
      <w:r>
        <w:t xml:space="preserve">) then translate line by line.</w:t>
      </w:r>
      <w:r>
        <w:t xml:space="preserve"> </w:t>
      </w:r>
      <w:r>
        <w:t xml:space="preserve">4. Build the query outside-in: start from the base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table, add joins one at a time, verify row-count expectations mentally at each step, then add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GROUP BY</w:t>
      </w:r>
      <w:r>
        <w:t xml:space="preserve">/window logic last.</w:t>
      </w:r>
      <w:r>
        <w:t xml:space="preserve"> </w:t>
      </w:r>
      <w:r>
        <w:t xml:space="preserve">5. Narrate as you write - whiteboard interviews are as much about audible reasoning as correct syntax; silence reads as uncertainty even when the logic is sound.</w:t>
      </w:r>
    </w:p>
    <w:p>
      <w:pPr>
        <w:pStyle w:val="BodyText"/>
      </w:pPr>
      <w:r>
        <w:rPr>
          <w:bCs/>
          <w:b/>
        </w:rPr>
        <w:t xml:space="preserve">Whiteboard exercise 1: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employees(employee_id, manager_id, salary)</w:t>
      </w:r>
      <w:r>
        <w:t xml:space="preserve">, write pseudo-SQL, then real SQL, for</w:t>
      </w:r>
      <w:r>
        <w:t xml:space="preserve"> </w:t>
      </w:r>
      <w:r>
        <w:t xml:space="preserve">“</w:t>
      </w:r>
      <w:r>
        <w:t xml:space="preserve">employees who earn more than their manager.</w:t>
      </w:r>
      <w:r>
        <w:t xml:space="preserve">”</w:t>
      </w:r>
      <w:r>
        <w:t xml:space="preserve"> </w:t>
      </w:r>
      <w:r>
        <w:rPr>
          <w:iCs/>
          <w:i/>
        </w:rPr>
        <w:t xml:space="preserve">(See Part 31 #45-style comparison logic and the self-join pattern from Part 4.4.)</w:t>
      </w:r>
    </w:p>
    <w:p>
      <w:pPr>
        <w:pStyle w:val="BodyText"/>
      </w:pPr>
      <w:r>
        <w:rPr>
          <w:bCs/>
          <w:b/>
        </w:rPr>
        <w:t xml:space="preserve">Whiteboard exercise 2: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orders(order_id, customer_id, order_date)</w:t>
      </w:r>
      <w:r>
        <w:t xml:space="preserve">, sketch (without running anything) how you’d verify whether the table’s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is truly unique before relying on it as a key - state the exact</w:t>
      </w:r>
      <w:r>
        <w:t xml:space="preserve"> </w:t>
      </w:r>
      <w:r>
        <w:rPr>
          <w:rStyle w:val="VerbatimChar"/>
        </w:rPr>
        <w:t xml:space="preserve">GROUP BY ... HAVING COUNT(*) &gt; 1</w:t>
      </w:r>
      <w:r>
        <w:t xml:space="preserve"> </w:t>
      </w:r>
      <w:r>
        <w:t xml:space="preserve">check you’d run first.</w:t>
      </w:r>
    </w:p>
    <w:p>
      <w:r>
        <w:pict>
          <v:rect style="width:0;height:1.5pt" o:hralign="center" o:hrstd="t" o:hr="t"/>
        </w:pict>
      </w:r>
    </w:p>
    <w:bookmarkEnd w:id="172"/>
    <w:bookmarkStart w:id="175" w:name="part-50-live-coding-strategy"/>
    <w:p>
      <w:pPr>
        <w:pStyle w:val="Heading1"/>
      </w:pPr>
      <w:r>
        <w:t xml:space="preserve">Part 50: Live Coding Strategy</w:t>
      </w:r>
    </w:p>
    <w:bookmarkStart w:id="173" w:name="narration-phrases-and-what-they-signal"/>
    <w:p>
      <w:pPr>
        <w:pStyle w:val="Heading2"/>
      </w:pPr>
      <w:r>
        <w:t xml:space="preserve">Narration Phrases and What They Signal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Say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I’ll first establish the grain of the output.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thinking (Framework step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I’ll use a CTE here because there are two logical stages: aggregating orders, then ranking customers.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Readable, deliberate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need a window function because I’m comparing each row to a group value without collapsing rows.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recognition of window-function 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want to avoid duplicate multiplication, so I’ll pre-aggregate order_items before joining to orders.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Join-cardinality awareness (Part 4-5)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I’ll handle NULL explicitly here since discount can be NULL and I don’t want it silently excluded from the average.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awareness (Part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would optimize this further by indexing the filtered column, though I can’t verify the plan here.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awareness even without tooling access</w:t>
            </w:r>
          </w:p>
        </w:tc>
      </w:tr>
    </w:tbl>
    <w:bookmarkEnd w:id="173"/>
    <w:bookmarkStart w:id="174" w:name="sample-interviewercandidate-dialogue"/>
    <w:p>
      <w:pPr>
        <w:pStyle w:val="Heading2"/>
      </w:pPr>
      <w:r>
        <w:t xml:space="preserve">Sample Interviewer/Candidate Dialogue</w:t>
      </w:r>
    </w:p>
    <w:p>
      <w:pPr>
        <w:pStyle w:val="BlockText"/>
      </w:pPr>
      <w:r>
        <w:rPr>
          <w:bCs/>
          <w:b/>
        </w:rPr>
        <w:t xml:space="preserve">Interviewer:</w:t>
      </w:r>
      <w:r>
        <w:t xml:space="preserve"> </w:t>
      </w:r>
      <w:r>
        <w:t xml:space="preserve">“</w:t>
      </w:r>
      <w:r>
        <w:t xml:space="preserve">Find the second-highest salary per department.</w:t>
      </w:r>
      <w:r>
        <w:t xml:space="preserve">”</w:t>
      </w:r>
      <w:r>
        <w:t xml:space="preserve"> </w:t>
      </w:r>
      <w:r>
        <w:rPr>
          <w:bCs/>
          <w:b/>
        </w:rPr>
        <w:t xml:space="preserve">Candidate:</w:t>
      </w:r>
      <w:r>
        <w:t xml:space="preserve"> </w:t>
      </w:r>
      <w:r>
        <w:t xml:space="preserve">“</w:t>
      </w:r>
      <w:r>
        <w:t xml:space="preserve">To make sure I get this right - should ties for the highest salary affect what counts as</w:t>
      </w:r>
      <w:r>
        <w:t xml:space="preserve"> </w:t>
      </w:r>
      <w:r>
        <w:t xml:space="preserve">‘</w:t>
      </w:r>
      <w:r>
        <w:t xml:space="preserve">second</w:t>
      </w:r>
      <w:r>
        <w:t xml:space="preserve">’</w:t>
      </w:r>
      <w:r>
        <w:t xml:space="preserve">? I’ll assume ties for first should still let a genuinely different, lower salary be</w:t>
      </w:r>
      <w:r>
        <w:t xml:space="preserve"> </w:t>
      </w:r>
      <w:r>
        <w:t xml:space="preserve">‘</w:t>
      </w:r>
      <w:r>
        <w:t xml:space="preserve">second,</w:t>
      </w:r>
      <w:r>
        <w:t xml:space="preserve">’</w:t>
      </w:r>
      <w:r>
        <w:t xml:space="preserve"> </w:t>
      </w:r>
      <w:r>
        <w:t xml:space="preserve">which points me toward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.</w:t>
      </w:r>
      <w:r>
        <w:t xml:space="preserve">”</w:t>
      </w:r>
      <w:r>
        <w:t xml:space="preserve"> </w:t>
      </w:r>
      <w:r>
        <w:rPr>
          <w:iCs/>
          <w:i/>
        </w:rPr>
        <w:t xml:space="preserve">(states the assumption, picks the tool, explains why)</w:t>
      </w:r>
      <w:r>
        <w:t xml:space="preserve"> </w:t>
      </w:r>
      <w:r>
        <w:rPr>
          <w:bCs/>
          <w:b/>
        </w:rPr>
        <w:t xml:space="preserve">Interviewer:</w:t>
      </w:r>
      <w:r>
        <w:t xml:space="preserve"> </w:t>
      </w:r>
      <w:r>
        <w:t xml:space="preserve">“</w:t>
      </w:r>
      <w:r>
        <w:t xml:space="preserve">Good - go ahead.</w:t>
      </w:r>
      <w:r>
        <w:t xml:space="preserve">”</w:t>
      </w:r>
      <w:r>
        <w:t xml:space="preserve"> </w:t>
      </w:r>
      <w:r>
        <w:rPr>
          <w:bCs/>
          <w:b/>
        </w:rPr>
        <w:t xml:space="preserve">Candidate:</w:t>
      </w:r>
      <w:r>
        <w:t xml:space="preserve"> </w:t>
      </w:r>
      <w:r>
        <w:rPr>
          <w:iCs/>
          <w:i/>
        </w:rPr>
        <w:t xml:space="preserve">(writes the query from Part 7 #1/#2 pattern)</w:t>
      </w:r>
      <w:r>
        <w:t xml:space="preserve"> </w:t>
      </w:r>
      <w:r>
        <w:t xml:space="preserve">“</w:t>
      </w:r>
      <w:r>
        <w:t xml:space="preserve">I’m wrapping the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in a CTE since I need to filter on it afterward, and window functions can’t be referenced directly in the same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.</w:t>
      </w:r>
      <w:r>
        <w:t xml:space="preserve">”</w:t>
      </w:r>
      <w:r>
        <w:t xml:space="preserve"> </w:t>
      </w:r>
      <w:r>
        <w:rPr>
          <w:bCs/>
          <w:b/>
        </w:rPr>
        <w:t xml:space="preserve">Interviewer:</w:t>
      </w:r>
      <w:r>
        <w:t xml:space="preserve"> </w:t>
      </w:r>
      <w:r>
        <w:t xml:space="preserve">“</w:t>
      </w:r>
      <w:r>
        <w:t xml:space="preserve">What if a department has only one employee?</w:t>
      </w:r>
      <w:r>
        <w:t xml:space="preserve">”</w:t>
      </w:r>
      <w:r>
        <w:t xml:space="preserve"> </w:t>
      </w:r>
      <w:r>
        <w:rPr>
          <w:bCs/>
          <w:b/>
        </w:rPr>
        <w:t xml:space="preserve">Candidate:</w:t>
      </w:r>
      <w:r>
        <w:t xml:space="preserve"> </w:t>
      </w:r>
      <w:r>
        <w:t xml:space="preserve">“</w:t>
      </w:r>
      <w:r>
        <w:t xml:space="preserve">Then there’s no rank 2 for that department, and it correctly returns nothing for it - which I think is the right behavior, but I’d confirm whether the business wants a NULL placeholder row instead.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part-51-sql-interview-time-management"/>
    <w:p>
      <w:pPr>
        <w:pStyle w:val="Heading1"/>
      </w:pPr>
      <w:r>
        <w:t xml:space="preserve">Part 51: SQL Interview Time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10-minute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extensive framework narration; get to a working query fast, mention one optimization idea briefly at the end if time allows.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20-minute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full 15-step framework but move briskly through steps 1-7 (understanding/setup) to leave real time for writing and testing the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30-minute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roughly 5 minutes understanding/clarifying, 15 minutes writing/iterating, 5 minutes testing against sample rows, 5 minutes discussing optimization/edge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45-minute case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10 minutes on business framing and clarifying questions, 20 minutes on the core query/queries, 10 minutes on results interpretation, 5 minutes on follow-up</w:t>
            </w:r>
            <w:r>
              <w:t xml:space="preserve"> </w:t>
            </w:r>
            <w:r>
              <w:t xml:space="preserve">“</w:t>
            </w:r>
            <w:r>
              <w:t xml:space="preserve">what would you do differently at scale</w:t>
            </w:r>
            <w:r>
              <w:t xml:space="preserve">”</w:t>
            </w:r>
            <w:r>
              <w:t xml:space="preserve"> </w:t>
            </w:r>
            <w:r>
              <w:t xml:space="preserve">discussion.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Avoiding wasted time:</w:t>
      </w:r>
      <w:r>
        <w:t xml:space="preserve"> </w:t>
      </w:r>
      <w:r>
        <w:t xml:space="preserve">don’t silently stare at the schema for minutes - narrate your read-through; don’t perfect formatting/aliasing before the logic is correct; don’t over-engineer a 10-minute question with production-grade error handling nobody asked for; if stuck, state your best partial approach out loud rather than going silent - partial, explained progress scores better than a late, silent, perfect answer.</w:t>
      </w:r>
    </w:p>
    <w:p>
      <w:r>
        <w:pict>
          <v:rect style="width:0;height:1.5pt" o:hralign="center" o:hrstd="t" o:hr="t"/>
        </w:pict>
      </w:r>
    </w:p>
    <w:bookmarkEnd w:id="176"/>
    <w:bookmarkStart w:id="177" w:name="X04e96b20e62a12ad4fecd571197f4c48e41b299"/>
    <w:p>
      <w:pPr>
        <w:pStyle w:val="Heading1"/>
      </w:pPr>
      <w:r>
        <w:t xml:space="preserve">Part 52: 50 Common Reasons Candidates Fail SQL Interviews</w:t>
      </w:r>
    </w:p>
    <w:p>
      <w:pPr>
        <w:pStyle w:val="FirstParagraph"/>
      </w:pPr>
      <w:r>
        <w:rPr>
          <w:iCs/>
          <w:i/>
        </w:rPr>
        <w:t xml:space="preserve">Each with a one-line prevention note.</w:t>
      </w:r>
    </w:p>
    <w:p>
      <w:pPr>
        <w:numPr>
          <w:ilvl w:val="0"/>
          <w:numId w:val="1062"/>
        </w:numPr>
        <w:pStyle w:val="Compact"/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on an aggregated column - prevention: build the query bottom-up, adding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the moment any aggregate function is introduced.</w:t>
      </w:r>
    </w:p>
    <w:p>
      <w:pPr>
        <w:numPr>
          <w:ilvl w:val="0"/>
          <w:numId w:val="1062"/>
        </w:numPr>
        <w:pStyle w:val="Compact"/>
      </w:pPr>
      <w:r>
        <w:t xml:space="preserve">Confusing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- prevention: internalize logical processing order (Part 3.3).</w:t>
      </w:r>
    </w:p>
    <w:p>
      <w:pPr>
        <w:numPr>
          <w:ilvl w:val="0"/>
          <w:numId w:val="1062"/>
        </w:numPr>
        <w:pStyle w:val="Compact"/>
      </w:pPr>
      <w:r>
        <w:t xml:space="preserve">Using the wrong JOIN type by default - prevention: explicitly ask</w:t>
      </w:r>
      <w:r>
        <w:t xml:space="preserve"> </w:t>
      </w:r>
      <w:r>
        <w:t xml:space="preserve">“</w:t>
      </w:r>
      <w:r>
        <w:t xml:space="preserve">should unmatched rows be kept?</w:t>
      </w:r>
      <w:r>
        <w:t xml:space="preserve">”</w:t>
      </w:r>
      <w:r>
        <w:t xml:space="preserve"> </w:t>
      </w:r>
      <w:r>
        <w:t xml:space="preserve">before choosing.</w:t>
      </w:r>
    </w:p>
    <w:p>
      <w:pPr>
        <w:numPr>
          <w:ilvl w:val="0"/>
          <w:numId w:val="1062"/>
        </w:numPr>
        <w:pStyle w:val="Compact"/>
      </w:pPr>
      <w:r>
        <w:t xml:space="preserve">Not checking for duplicate rows after a join - prevention: sanity-check row counts before/after each join (Part 5 #30).</w:t>
      </w:r>
    </w:p>
    <w:p>
      <w:pPr>
        <w:numPr>
          <w:ilvl w:val="0"/>
          <w:numId w:val="1062"/>
        </w:numPr>
        <w:pStyle w:val="Compact"/>
      </w:pPr>
      <w:r>
        <w:t xml:space="preserve">Poor NULL handling - prevention: ask</w:t>
      </w:r>
      <w:r>
        <w:t xml:space="preserve"> </w:t>
      </w:r>
      <w:r>
        <w:t xml:space="preserve">“</w:t>
      </w:r>
      <w:r>
        <w:t xml:space="preserve">can this column be NULL?</w:t>
      </w:r>
      <w:r>
        <w:t xml:space="preserve">”</w:t>
      </w:r>
      <w:r>
        <w:t xml:space="preserve"> </w:t>
      </w:r>
      <w:r>
        <w:t xml:space="preserve">for every column touched.</w:t>
      </w:r>
    </w:p>
    <w:p>
      <w:pPr>
        <w:numPr>
          <w:ilvl w:val="0"/>
          <w:numId w:val="1062"/>
        </w:numPr>
        <w:pStyle w:val="Compact"/>
      </w:pPr>
      <w:r>
        <w:t xml:space="preserve">Overcomplicating a simple query - prevention: solve the simplest correct version first, optimize only if asked.</w:t>
      </w:r>
    </w:p>
    <w:p>
      <w:pPr>
        <w:numPr>
          <w:ilvl w:val="0"/>
          <w:numId w:val="1062"/>
        </w:numPr>
        <w:pStyle w:val="Compact"/>
      </w:pPr>
      <w:r>
        <w:t xml:space="preserve">Not explaining reasoning out loud - prevention: narrate using the Part 50 phrase bank.</w:t>
      </w:r>
    </w:p>
    <w:p>
      <w:pPr>
        <w:numPr>
          <w:ilvl w:val="0"/>
          <w:numId w:val="1062"/>
        </w:numPr>
        <w:pStyle w:val="Compact"/>
      </w:pPr>
      <w:r>
        <w:t xml:space="preserve">Ignoring performance entirely - prevention: always mention at least one performance consideration, even briefly.</w:t>
      </w:r>
    </w:p>
    <w:p>
      <w:pPr>
        <w:numPr>
          <w:ilvl w:val="0"/>
          <w:numId w:val="1062"/>
        </w:numPr>
        <w:pStyle w:val="Compact"/>
      </w:pPr>
      <w:r>
        <w:t xml:space="preserve">Not validating results against sample data - prevention: trace 2-3 rows by hand before declaring done (framework step 13).</w:t>
      </w:r>
    </w:p>
    <w:p>
      <w:pPr>
        <w:numPr>
          <w:ilvl w:val="0"/>
          <w:numId w:val="1062"/>
        </w:numPr>
        <w:pStyle w:val="Compact"/>
      </w:pPr>
      <w:r>
        <w:t xml:space="preserve">Jumping to code before understanding the question - prevention: restate the problem in your own words first.</w:t>
      </w:r>
    </w:p>
    <w:p>
      <w:pPr>
        <w:numPr>
          <w:ilvl w:val="0"/>
          <w:numId w:val="1062"/>
        </w:numPr>
        <w:pStyle w:val="Compact"/>
      </w:pPr>
      <w:r>
        <w:t xml:space="preserve">Silence when stuck - prevention: narrate partial reasoning even when unsure.</w:t>
      </w:r>
    </w:p>
    <w:p>
      <w:pPr>
        <w:numPr>
          <w:ilvl w:val="0"/>
          <w:numId w:val="1062"/>
        </w:numPr>
        <w:pStyle w:val="Compact"/>
      </w:pPr>
      <w:r>
        <w:t xml:space="preserve">Ignoring edge cases (empty groups, ties, zero-order customers) - prevention: explicitly ask</w:t>
      </w:r>
      <w:r>
        <w:t xml:space="preserve"> </w:t>
      </w:r>
      <w:r>
        <w:t xml:space="preserve">“</w:t>
      </w:r>
      <w:r>
        <w:t xml:space="preserve">what happens with zero/one/many?</w:t>
      </w:r>
      <w:r>
        <w:t xml:space="preserve">”</w:t>
      </w:r>
    </w:p>
    <w:p>
      <w:pPr>
        <w:numPr>
          <w:ilvl w:val="0"/>
          <w:numId w:val="1062"/>
        </w:numPr>
        <w:pStyle w:val="Compact"/>
      </w:pPr>
      <w:r>
        <w:t xml:space="preserve">Assuming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TOP</w:t>
      </w:r>
      <w:r>
        <w:t xml:space="preserve"> </w:t>
      </w:r>
      <w:r>
        <w:t xml:space="preserve">syntax is universal - prevention: know the Part 44 dialect table cold.</w:t>
      </w:r>
    </w:p>
    <w:p>
      <w:pPr>
        <w:numPr>
          <w:ilvl w:val="0"/>
          <w:numId w:val="1062"/>
        </w:numPr>
        <w:pStyle w:val="Compact"/>
      </w:pPr>
      <w:r>
        <w:t xml:space="preserve">Writing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reflexively - prevention: name required columns explicitly, especially before a join.</w:t>
      </w:r>
    </w:p>
    <w:p>
      <w:pPr>
        <w:numPr>
          <w:ilvl w:val="0"/>
          <w:numId w:val="1062"/>
        </w:numPr>
        <w:pStyle w:val="Compact"/>
      </w:pPr>
      <w:r>
        <w:t xml:space="preserve">Not asking clarifying questions on an ambiguous prompt - prevention: always ask</w:t>
      </w:r>
      <w:r>
        <w:t xml:space="preserve"> </w:t>
      </w:r>
      <w:r>
        <w:t xml:space="preserve">“</w:t>
      </w:r>
      <w:r>
        <w:t xml:space="preserve">what does [ambiguous term] mean here?</w:t>
      </w:r>
      <w:r>
        <w:t xml:space="preserve">”</w:t>
      </w:r>
      <w:r>
        <w:t xml:space="preserve"> </w:t>
      </w:r>
      <w:r>
        <w:t xml:space="preserve">before coding.</w:t>
      </w:r>
    </w:p>
    <w:p>
      <w:pPr>
        <w:numPr>
          <w:ilvl w:val="0"/>
          <w:numId w:val="1062"/>
        </w:numPr>
        <w:pStyle w:val="Compact"/>
      </w:pPr>
      <w:r>
        <w:t xml:space="preserve">Treating a take-home like a quick puzzle rather than a deliverable - prevention: add comments, an assumptions section, and a short written summary.</w:t>
      </w:r>
    </w:p>
    <w:p>
      <w:pPr>
        <w:numPr>
          <w:ilvl w:val="0"/>
          <w:numId w:val="1062"/>
        </w:numPr>
        <w:pStyle w:val="Compact"/>
      </w:pPr>
      <w:r>
        <w:t xml:space="preserve">Failing to state assumptions explicitly - prevention: say</w:t>
      </w:r>
      <w:r>
        <w:t xml:space="preserve"> </w:t>
      </w:r>
      <w:r>
        <w:t xml:space="preserve">“</w:t>
      </w:r>
      <w:r>
        <w:t xml:space="preserve">I’m assuming X; let me know if that’s wrong</w:t>
      </w:r>
      <w:r>
        <w:t xml:space="preserve">”</w:t>
      </w:r>
      <w:r>
        <w:t xml:space="preserve"> </w:t>
      </w:r>
      <w:r>
        <w:t xml:space="preserve">before proceeding.</w:t>
      </w:r>
    </w:p>
    <w:p>
      <w:pPr>
        <w:numPr>
          <w:ilvl w:val="0"/>
          <w:numId w:val="1062"/>
        </w:numPr>
        <w:pStyle w:val="Compact"/>
      </w:pPr>
      <w:r>
        <w:t xml:space="preserve">Over-relying on subqueries instead of readable CTEs - prevention: default to CTEs for anything with 2+ logical stages.</w:t>
      </w:r>
    </w:p>
    <w:p>
      <w:pPr>
        <w:numPr>
          <w:ilvl w:val="0"/>
          <w:numId w:val="1062"/>
        </w:numPr>
        <w:pStyle w:val="Compact"/>
      </w:pPr>
      <w:r>
        <w:t xml:space="preserve">Missing an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on a</w:t>
      </w:r>
      <w:r>
        <w:t xml:space="preserve"> </w:t>
      </w:r>
      <w:r>
        <w:t xml:space="preserve">“</w:t>
      </w:r>
      <w:r>
        <w:t xml:space="preserve">top N</w:t>
      </w:r>
      <w:r>
        <w:t xml:space="preserve">”</w:t>
      </w:r>
      <w:r>
        <w:t xml:space="preserve"> </w:t>
      </w:r>
      <w:r>
        <w:t xml:space="preserve">question - prevention: never write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Getting flustered by a follow-up</w:t>
      </w:r>
      <w:r>
        <w:t xml:space="preserve"> </w:t>
      </w:r>
      <w:r>
        <w:t xml:space="preserve">“</w:t>
      </w:r>
      <w:r>
        <w:t xml:space="preserve">what if the data were 100x bigger</w:t>
      </w:r>
      <w:r>
        <w:t xml:space="preserve">”</w:t>
      </w:r>
      <w:r>
        <w:t xml:space="preserve"> </w:t>
      </w:r>
      <w:r>
        <w:t xml:space="preserve">question - prevention: rehearse the standard scaling talking points (indexing, partitioning, pre-aggregation) in advance.</w:t>
      </w:r>
    </w:p>
    <w:p>
      <w:pPr>
        <w:numPr>
          <w:ilvl w:val="0"/>
          <w:numId w:val="1062"/>
        </w:numPr>
        <w:pStyle w:val="Compact"/>
      </w:pPr>
      <w:r>
        <w:t xml:space="preserve">Not knowing the difference between</w:t>
      </w:r>
      <w:r>
        <w:t xml:space="preserve"> </w:t>
      </w:r>
      <w:r>
        <w:rPr>
          <w:rStyle w:val="VerbatimChar"/>
        </w:rPr>
        <w:t xml:space="preserve">RANK</w:t>
      </w:r>
      <w:r>
        <w:t xml:space="preserve">/</w:t>
      </w:r>
      <w:r>
        <w:rPr>
          <w:rStyle w:val="VerbatimChar"/>
        </w:rPr>
        <w:t xml:space="preserve">DENSE_RANK</w:t>
      </w:r>
      <w:r>
        <w:t xml:space="preserve">/</w:t>
      </w:r>
      <w:r>
        <w:rPr>
          <w:rStyle w:val="VerbatimChar"/>
        </w:rPr>
        <w:t xml:space="preserve">ROW_NUMBER</w:t>
      </w:r>
      <w:r>
        <w:t xml:space="preserve"> </w:t>
      </w:r>
      <w:r>
        <w:t xml:space="preserve">cold - prevention: memorize Part 7.1’s table and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behind each choice.</w:t>
      </w:r>
    </w:p>
    <w:p>
      <w:pPr>
        <w:numPr>
          <w:ilvl w:val="0"/>
          <w:numId w:val="1062"/>
        </w:numPr>
        <w:pStyle w:val="Compact"/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when counting a many-side entity through a join - prevention: ask</w:t>
      </w:r>
      <w:r>
        <w:t xml:space="preserve"> </w:t>
      </w:r>
      <w:r>
        <w:t xml:space="preserve">“</w:t>
      </w:r>
      <w:r>
        <w:t xml:space="preserve">am I counting the join grain or the entity grain?</w:t>
      </w:r>
      <w:r>
        <w:t xml:space="preserve">”</w:t>
      </w:r>
    </w:p>
    <w:p>
      <w:pPr>
        <w:numPr>
          <w:ilvl w:val="0"/>
          <w:numId w:val="1062"/>
        </w:numPr>
        <w:pStyle w:val="Compact"/>
      </w:pPr>
      <w:r>
        <w:t xml:space="preserve">Assuming interviewer silence means something is wrong - prevention: keep narrating your process regardless of interviewer reaction.</w:t>
      </w:r>
    </w:p>
    <w:p>
      <w:pPr>
        <w:numPr>
          <w:ilvl w:val="0"/>
          <w:numId w:val="1062"/>
        </w:numPr>
        <w:pStyle w:val="Compact"/>
      </w:pPr>
      <w:r>
        <w:t xml:space="preserve">Not testing the query against an edge case the interviewer hints at - prevention: treat every hint as a direct signal to re-examine that exact case.</w:t>
      </w:r>
    </w:p>
    <w:p>
      <w:pPr>
        <w:numPr>
          <w:ilvl w:val="0"/>
          <w:numId w:val="1062"/>
        </w:numPr>
        <w:pStyle w:val="Compact"/>
      </w:pPr>
      <w:r>
        <w:t xml:space="preserve">Writing correct SQL but explaining it in overly technical jargon a business stakeholder wouldn’t follow - prevention: practice restating the result in one plain-English sentence.</w:t>
      </w:r>
    </w:p>
    <w:p>
      <w:pPr>
        <w:numPr>
          <w:ilvl w:val="0"/>
          <w:numId w:val="1062"/>
        </w:numPr>
        <w:pStyle w:val="Compact"/>
      </w:pPr>
      <w:r>
        <w:t xml:space="preserve">Failing to catch an obviously wrong result (e.g., negative revenue, impossible percentage) - prevention: always sanity-check the final number’s plausibility.</w:t>
      </w:r>
    </w:p>
    <w:p>
      <w:pPr>
        <w:numPr>
          <w:ilvl w:val="0"/>
          <w:numId w:val="1062"/>
        </w:numPr>
        <w:pStyle w:val="Compact"/>
      </w:pPr>
      <w:r>
        <w:t xml:space="preserve">Not knowing when a window function is the right tool vs a GROUP BY - prevention: internalize</w:t>
      </w:r>
      <w:r>
        <w:t xml:space="preserve"> </w:t>
      </w:r>
      <w:r>
        <w:t xml:space="preserve">“</w:t>
      </w:r>
      <w:r>
        <w:t xml:space="preserve">compare row to group without collapsing = window function.</w:t>
      </w:r>
      <w:r>
        <w:t xml:space="preserve">”</w:t>
      </w:r>
    </w:p>
    <w:p>
      <w:pPr>
        <w:numPr>
          <w:ilvl w:val="0"/>
          <w:numId w:val="1062"/>
        </w:numPr>
        <w:pStyle w:val="Compact"/>
      </w:pPr>
      <w:r>
        <w:t xml:space="preserve">Forgetting that a scalar subquery must return exactly one row - prevention: mentally check subquery cardinality before nesting it.</w:t>
      </w:r>
    </w:p>
    <w:p>
      <w:pPr>
        <w:numPr>
          <w:ilvl w:val="0"/>
          <w:numId w:val="1062"/>
        </w:numPr>
        <w:pStyle w:val="Compact"/>
      </w:pPr>
      <w:r>
        <w:t xml:space="preserve">Assuming NULL behaves like zero or empty string - prevention: internalize the three NULL-is-not-X principles (Part 14 intro).</w:t>
      </w:r>
    </w:p>
    <w:p>
      <w:pPr>
        <w:numPr>
          <w:ilvl w:val="0"/>
          <w:numId w:val="1062"/>
        </w:numPr>
        <w:pStyle w:val="Compact"/>
      </w:pPr>
      <w:r>
        <w:t xml:space="preserve">Not being able to explain your own query’s execution plan conceptually when asked - prevention: practice narrating</w:t>
      </w:r>
      <w:r>
        <w:t xml:space="preserve"> </w:t>
      </w:r>
      <w:r>
        <w:t xml:space="preserve">“</w:t>
      </w:r>
      <w:r>
        <w:t xml:space="preserve">the engine would probably do X here</w:t>
      </w:r>
      <w:r>
        <w:t xml:space="preserve">”</w:t>
      </w:r>
      <w:r>
        <w:t xml:space="preserve"> </w:t>
      </w:r>
      <w:r>
        <w:t xml:space="preserve">even without running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Panic-rewriting a working query from scratch instead of incrementally fixing a bug - prevention: isolate and fix the specific broken clause first.</w:t>
      </w:r>
    </w:p>
    <w:p>
      <w:pPr>
        <w:numPr>
          <w:ilvl w:val="0"/>
          <w:numId w:val="1062"/>
        </w:numPr>
        <w:pStyle w:val="Compact"/>
      </w:pPr>
      <w:r>
        <w:t xml:space="preserve">Ignoring the interviewer’s hints entirely - prevention: treat every</w:t>
      </w:r>
      <w:r>
        <w:t xml:space="preserve"> </w:t>
      </w:r>
      <w:r>
        <w:t xml:space="preserve">“</w:t>
      </w:r>
      <w:r>
        <w:t xml:space="preserve">are you sure about that?</w:t>
      </w:r>
      <w:r>
        <w:t xml:space="preserve">”</w:t>
      </w:r>
      <w:r>
        <w:t xml:space="preserve"> </w:t>
      </w:r>
      <w:r>
        <w:t xml:space="preserve">as a strong signal to re-check, not a bluff.</w:t>
      </w:r>
    </w:p>
    <w:p>
      <w:pPr>
        <w:numPr>
          <w:ilvl w:val="0"/>
          <w:numId w:val="1062"/>
        </w:numPr>
        <w:pStyle w:val="Compact"/>
      </w:pPr>
      <w:r>
        <w:t xml:space="preserve">Spending too long on formatting/style at the expense of finishing the logic - prevention: get it correct first, polish only if time remains.</w:t>
      </w:r>
    </w:p>
    <w:p>
      <w:pPr>
        <w:numPr>
          <w:ilvl w:val="0"/>
          <w:numId w:val="1062"/>
        </w:numPr>
        <w:pStyle w:val="Compact"/>
      </w:pPr>
      <w:r>
        <w:t xml:space="preserve">Not knowing basic SQL theory (normal forms, ACID) when asked directly - prevention: review Part 47 before any senior-level interview.</w:t>
      </w:r>
    </w:p>
    <w:p>
      <w:pPr>
        <w:numPr>
          <w:ilvl w:val="0"/>
          <w:numId w:val="1062"/>
        </w:numPr>
        <w:pStyle w:val="Compact"/>
      </w:pPr>
      <w:r>
        <w:t xml:space="preserve">Failing to discuss trade-offs when multiple valid solutions exist - prevention: always mention at least one alternative approach and why you didn’t choose it.</w:t>
      </w:r>
    </w:p>
    <w:p>
      <w:pPr>
        <w:numPr>
          <w:ilvl w:val="0"/>
          <w:numId w:val="1062"/>
        </w:numPr>
        <w:pStyle w:val="Compact"/>
      </w:pPr>
      <w:r>
        <w:t xml:space="preserve">Being unable to translate a query mentally to a different dialect when asked - prevention: study Part 44’s translation table.</w:t>
      </w:r>
    </w:p>
    <w:p>
      <w:pPr>
        <w:numPr>
          <w:ilvl w:val="0"/>
          <w:numId w:val="1062"/>
        </w:numPr>
        <w:pStyle w:val="Compact"/>
      </w:pPr>
      <w:r>
        <w:t xml:space="preserve">Missing that a business definition needs clarifying before coding (e.g.,</w:t>
      </w:r>
      <w:r>
        <w:t xml:space="preserve"> </w:t>
      </w:r>
      <w:r>
        <w:t xml:space="preserve">“</w:t>
      </w:r>
      <w:r>
        <w:t xml:space="preserve">active customer</w:t>
      </w:r>
      <w:r>
        <w:t xml:space="preserve">”</w:t>
      </w:r>
      <w:r>
        <w:t xml:space="preserve">) - prevention: default to asking rather than assuming.</w:t>
      </w:r>
    </w:p>
    <w:p>
      <w:pPr>
        <w:numPr>
          <w:ilvl w:val="0"/>
          <w:numId w:val="1062"/>
        </w:numPr>
        <w:pStyle w:val="Compact"/>
      </w:pPr>
      <w:r>
        <w:t xml:space="preserve">Writing a technically correct but unreadable single-mega-query when a step-by-step CTE would have been clearer and safer under time pressure - prevention: default to CTEs unless brevity is explicitly valued.</w:t>
      </w:r>
    </w:p>
    <w:p>
      <w:pPr>
        <w:numPr>
          <w:ilvl w:val="0"/>
          <w:numId w:val="1062"/>
        </w:numPr>
        <w:pStyle w:val="Compact"/>
      </w:pPr>
      <w:r>
        <w:t xml:space="preserve">Not managing time across a multi-part question, running out of time on the easy first part - prevention: rough-budget time per sub-question upfront (Part 51).</w:t>
      </w:r>
    </w:p>
    <w:p>
      <w:pPr>
        <w:numPr>
          <w:ilvl w:val="0"/>
          <w:numId w:val="1062"/>
        </w:numPr>
        <w:pStyle w:val="Compact"/>
      </w:pPr>
      <w:r>
        <w:t xml:space="preserve">Failing to ask about scale/data volume before assuming a naive approach is fine - prevention: ask</w:t>
      </w:r>
      <w:r>
        <w:t xml:space="preserve"> </w:t>
      </w:r>
      <w:r>
        <w:t xml:space="preserve">“</w:t>
      </w:r>
      <w:r>
        <w:t xml:space="preserve">roughly how large is this table in production?</w:t>
      </w:r>
      <w:r>
        <w:t xml:space="preserve">”</w:t>
      </w:r>
      <w:r>
        <w:t xml:space="preserve"> </w:t>
      </w:r>
      <w:r>
        <w:t xml:space="preserve">for any performance-flavored question.</w:t>
      </w:r>
    </w:p>
    <w:p>
      <w:pPr>
        <w:numPr>
          <w:ilvl w:val="0"/>
          <w:numId w:val="1062"/>
        </w:numPr>
        <w:pStyle w:val="Compact"/>
      </w:pPr>
      <w:r>
        <w:t xml:space="preserve">Confusing correlation with causation when interpreting a query’s result in a business-case interview - prevention: explicitly flag</w:t>
      </w:r>
      <w:r>
        <w:t xml:space="preserve"> </w:t>
      </w:r>
      <w:r>
        <w:t xml:space="preserve">“</w:t>
      </w:r>
      <w:r>
        <w:t xml:space="preserve">this shows a correlation, not necessarily causation</w:t>
      </w:r>
      <w:r>
        <w:t xml:space="preserve">”</w:t>
      </w:r>
      <w:r>
        <w:t xml:space="preserve"> </w:t>
      </w:r>
      <w:r>
        <w:t xml:space="preserve">when relevant.</w:t>
      </w:r>
    </w:p>
    <w:p>
      <w:pPr>
        <w:numPr>
          <w:ilvl w:val="0"/>
          <w:numId w:val="1062"/>
        </w:numPr>
        <w:pStyle w:val="Compact"/>
      </w:pPr>
      <w:r>
        <w:t xml:space="preserve">Not recognizing when a request calls for a gaps-and-islands pattern - prevention: any</w:t>
      </w:r>
      <w:r>
        <w:t xml:space="preserve"> </w:t>
      </w:r>
      <w:r>
        <w:t xml:space="preserve">“</w:t>
      </w:r>
      <w:r>
        <w:t xml:space="preserve">consecutive,</w:t>
      </w:r>
      <w:r>
        <w:t xml:space="preserve">”</w:t>
      </w:r>
      <w:r>
        <w:t xml:space="preserve"> </w:t>
      </w:r>
      <w:r>
        <w:t xml:space="preserve">“</w:t>
      </w:r>
      <w:r>
        <w:t xml:space="preserve">streak,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uninterrupted</w:t>
      </w:r>
      <w:r>
        <w:t xml:space="preserve">”</w:t>
      </w:r>
      <w:r>
        <w:t xml:space="preserve"> </w:t>
      </w:r>
      <w:r>
        <w:t xml:space="preserve">phrasing is the tell.</w:t>
      </w:r>
    </w:p>
    <w:p>
      <w:pPr>
        <w:numPr>
          <w:ilvl w:val="0"/>
          <w:numId w:val="1062"/>
        </w:numPr>
        <w:pStyle w:val="Compact"/>
      </w:pPr>
      <w:r>
        <w:t xml:space="preserve">Forgetting to consider time zones in a</w:t>
      </w:r>
      <w:r>
        <w:t xml:space="preserve"> </w:t>
      </w:r>
      <w:r>
        <w:t xml:space="preserve">“</w:t>
      </w:r>
      <w:r>
        <w:t xml:space="preserve">daily</w:t>
      </w:r>
      <w:r>
        <w:t xml:space="preserve">”</w:t>
      </w:r>
      <w:r>
        <w:t xml:space="preserve">/date-boundary question for a global dataset - prevention: ask explicitly which time zone the business reports in.</w:t>
      </w:r>
    </w:p>
    <w:p>
      <w:pPr>
        <w:numPr>
          <w:ilvl w:val="0"/>
          <w:numId w:val="1062"/>
        </w:numPr>
        <w:pStyle w:val="Compact"/>
      </w:pPr>
      <w:r>
        <w:t xml:space="preserve">Assuming the interviewer’s schema is fully normalized/clean without checking - prevention: ask about known data-quality quirks before writing complex logic.</w:t>
      </w:r>
    </w:p>
    <w:p>
      <w:pPr>
        <w:numPr>
          <w:ilvl w:val="0"/>
          <w:numId w:val="1062"/>
        </w:numPr>
        <w:pStyle w:val="Compact"/>
      </w:pPr>
      <w:r>
        <w:t xml:space="preserve">Being unable to explain the difference between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performance implications when asked - prevention: memorize the one-sentence answer (Part 15).</w:t>
      </w:r>
    </w:p>
    <w:p>
      <w:pPr>
        <w:numPr>
          <w:ilvl w:val="0"/>
          <w:numId w:val="1062"/>
        </w:numPr>
        <w:pStyle w:val="Compact"/>
      </w:pPr>
      <w:r>
        <w:t xml:space="preserve">Over-indexing on</w:t>
      </w:r>
      <w:r>
        <w:t xml:space="preserve"> </w:t>
      </w:r>
      <w:r>
        <w:t xml:space="preserve">“</w:t>
      </w:r>
      <w:r>
        <w:t xml:space="preserve">clever</w:t>
      </w:r>
      <w:r>
        <w:t xml:space="preserve">”</w:t>
      </w:r>
      <w:r>
        <w:t xml:space="preserve"> </w:t>
      </w:r>
      <w:r>
        <w:t xml:space="preserve">one-liner SQL over readable, maintainable SQL in a senior interview - prevention: readability signals production judgment more than cleverness does at senior level.</w:t>
      </w:r>
    </w:p>
    <w:p>
      <w:pPr>
        <w:numPr>
          <w:ilvl w:val="0"/>
          <w:numId w:val="1062"/>
        </w:numPr>
        <w:pStyle w:val="Compact"/>
      </w:pPr>
      <w:r>
        <w:t xml:space="preserve">Not proactively mentioning data-quality caveats in a take-home submission - prevention: always include a short</w:t>
      </w:r>
      <w:r>
        <w:t xml:space="preserve"> </w:t>
      </w:r>
      <w:r>
        <w:t xml:space="preserve">“</w:t>
      </w:r>
      <w:r>
        <w:t xml:space="preserve">assumptions and data-quality notes</w:t>
      </w:r>
      <w:r>
        <w:t xml:space="preserve">”</w:t>
      </w:r>
      <w:r>
        <w:t xml:space="preserve"> </w:t>
      </w:r>
      <w:r>
        <w:t xml:space="preserve">section.</w:t>
      </w:r>
    </w:p>
    <w:p>
      <w:pPr>
        <w:numPr>
          <w:ilvl w:val="0"/>
          <w:numId w:val="1062"/>
        </w:numPr>
        <w:pStyle w:val="Compact"/>
      </w:pPr>
      <w:r>
        <w:t xml:space="preserve">Failing to ask what</w:t>
      </w:r>
      <w:r>
        <w:t xml:space="preserve"> </w:t>
      </w:r>
      <w:r>
        <w:t xml:space="preserve">“</w:t>
      </w:r>
      <w:r>
        <w:t xml:space="preserve">revenue</w:t>
      </w:r>
      <w:r>
        <w:t xml:space="preserve">”</w:t>
      </w:r>
      <w:r>
        <w:t xml:space="preserve"> </w:t>
      </w:r>
      <w:r>
        <w:t xml:space="preserve">(or any KPI) specifically means before computing it - prevention: default to the Part 18 pattern of stating the definition before the SQL.</w:t>
      </w:r>
    </w:p>
    <w:p>
      <w:pPr>
        <w:numPr>
          <w:ilvl w:val="0"/>
          <w:numId w:val="1062"/>
        </w:numPr>
        <w:pStyle w:val="Compact"/>
      </w:pPr>
      <w:r>
        <w:t xml:space="preserve">Treating a behavioral SQL question (</w:t>
      </w:r>
      <w:r>
        <w:t xml:space="preserve">“</w:t>
      </w:r>
      <w:r>
        <w:t xml:space="preserve">tell me about a time…</w:t>
      </w:r>
      <w:r>
        <w:t xml:space="preserve">”</w:t>
      </w:r>
      <w:r>
        <w:t xml:space="preserve">) as unimportant and answering vaguely - prevention: prepare 3-4 STAR stories in advance (Part 48) covering optimization, data quality, pipeline failure, and a duplicate/incident scenario.</w:t>
      </w:r>
    </w:p>
    <w:p>
      <w:pPr>
        <w:numPr>
          <w:ilvl w:val="0"/>
          <w:numId w:val="1062"/>
        </w:numPr>
        <w:pStyle w:val="Compact"/>
      </w:pPr>
      <w:r>
        <w:t xml:space="preserve">Not asking any questions back at the end of the interview - prevention: prepare at least one genuine technical question about the team’s stack, data scale, or SQL style conventions.</w:t>
      </w:r>
    </w:p>
    <w:p>
      <w:r>
        <w:pict>
          <v:rect style="width:0;height:1.5pt" o:hralign="center" o:hrstd="t" o:hr="t"/>
        </w:pict>
      </w:r>
    </w:p>
    <w:bookmarkEnd w:id="177"/>
    <w:bookmarkStart w:id="180" w:name="part-53-50-seniorlead-sql-scenarios"/>
    <w:p>
      <w:pPr>
        <w:pStyle w:val="Heading1"/>
      </w:pPr>
      <w:r>
        <w:t xml:space="preserve">Part 53: 50 Senior/Lead SQL Scenarios</w:t>
      </w:r>
    </w:p>
    <w:p>
      <w:pPr>
        <w:pStyle w:val="FirstParagraph"/>
      </w:pPr>
      <w:r>
        <w:rPr>
          <w:iCs/>
          <w:i/>
        </w:rPr>
        <w:t xml:space="preserve">Format: scenario -&gt; diagnosis -&gt; investigation -&gt; SQL -&gt; root cause -&gt; solution -&gt; prevention (condensed for volume; the six flagship scenarios below are fully worked, the remaining 44 are listed with the expected diagnostic angle).</w:t>
      </w:r>
    </w:p>
    <w:bookmarkStart w:id="178" w:name="fully-worked-scenarios-1-6"/>
    <w:p>
      <w:pPr>
        <w:pStyle w:val="Heading2"/>
      </w:pPr>
      <w:r>
        <w:t xml:space="preserve">Fully Worked Scenarios (1-6)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query suddenly became 20x slower.</w:t>
      </w:r>
      <w:r>
        <w:rPr>
          <w:bCs/>
          <w:b/>
        </w:rPr>
        <w:t xml:space="preserve">”</w:t>
      </w:r>
      <w:r>
        <w:t xml:space="preserve"> </w:t>
      </w:r>
      <w:r>
        <w:t xml:space="preserve">- Diagnosis: plan regression, stats staleness, or data-volume growth.</w:t>
      </w:r>
      <w:r>
        <w:t xml:space="preserve"> </w:t>
      </w:r>
      <w:r>
        <w:t xml:space="preserve">- Investigation: compare current vs historical execution plan; check</w:t>
      </w:r>
      <w:r>
        <w:t xml:space="preserve"> </w:t>
      </w:r>
      <w:r>
        <w:rPr>
          <w:rStyle w:val="VerbatimChar"/>
        </w:rPr>
        <w:t xml:space="preserve">last_analyzed</w:t>
      </w:r>
      <w:r>
        <w:t xml:space="preserve">/statistics timestamp; check recent row-count growth.</w:t>
      </w:r>
      <w:r>
        <w:t xml:space="preserve"> </w:t>
      </w:r>
      <w:r>
        <w:t xml:space="preserve">- SQL:</w:t>
      </w:r>
      <w:r>
        <w:t xml:space="preserve"> </w:t>
      </w:r>
      <w:r>
        <w:rPr>
          <w:rStyle w:val="VerbatimChar"/>
        </w:rPr>
        <w:t xml:space="preserve">EXPLAIN ANALYZE &lt;query&gt;</w:t>
      </w:r>
      <w:r>
        <w:t xml:space="preserve">, plus a row-count trend query on the affected table.</w:t>
      </w:r>
      <w:r>
        <w:t xml:space="preserve"> </w:t>
      </w:r>
      <w:r>
        <w:t xml:space="preserve">- Root cause (example): a bulk load ran without a follow-up statistics refresh, causing the optimizer to badly misjudge a join order.</w:t>
      </w:r>
      <w:r>
        <w:t xml:space="preserve"> </w:t>
      </w:r>
      <w:r>
        <w:t xml:space="preserve">- Solution: refresh statistics; consider</w:t>
      </w:r>
      <w:r>
        <w:t xml:space="preserve"> </w:t>
      </w:r>
      <w:r>
        <w:rPr>
          <w:rStyle w:val="VerbatimChar"/>
        </w:rPr>
        <w:t xml:space="preserve">PRAGMA optimize</w:t>
      </w:r>
      <w:r>
        <w:t xml:space="preserve">/</w:t>
      </w:r>
      <w:r>
        <w:rPr>
          <w:rStyle w:val="VerbatimChar"/>
        </w:rPr>
        <w:t xml:space="preserve">ANALYZE</w:t>
      </w:r>
      <w:r>
        <w:t xml:space="preserve">/</w:t>
      </w:r>
      <w:r>
        <w:rPr>
          <w:rStyle w:val="VerbatimChar"/>
        </w:rPr>
        <w:t xml:space="preserve">UPDATE STATISTICS</w:t>
      </w:r>
      <w:r>
        <w:t xml:space="preserve"> </w:t>
      </w:r>
      <w:r>
        <w:t xml:space="preserve">as part of the load job itself going forward.</w:t>
      </w:r>
      <w:r>
        <w:t xml:space="preserve"> </w:t>
      </w:r>
      <w:r>
        <w:t xml:space="preserve">- Prevention: add a statistics-refresh step to the pipeline’s post-load routine.</w:t>
      </w:r>
    </w:p>
    <w:p>
      <w:pPr>
        <w:pStyle w:val="BodyText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table grew from 10 million to 500 million rows.</w:t>
      </w:r>
      <w:r>
        <w:rPr>
          <w:bCs/>
          <w:b/>
        </w:rPr>
        <w:t xml:space="preserve">”</w:t>
      </w:r>
      <w:r>
        <w:t xml:space="preserve"> </w:t>
      </w:r>
      <w:r>
        <w:t xml:space="preserve">- Diagnosis: the schema/indexing/partitioning strategy that worked at 10M no longer holds.</w:t>
      </w:r>
      <w:r>
        <w:t xml:space="preserve"> </w:t>
      </w:r>
      <w:r>
        <w:t xml:space="preserve">- Investigation: identify which queries against this table have degraded most; check whether partition pruning is functioning; check index selectivity at the new scale.</w:t>
      </w:r>
      <w:r>
        <w:t xml:space="preserve"> </w:t>
      </w:r>
      <w:r>
        <w:t xml:space="preserve">- Solution: introduce/refine date-range partitioning, archive old partitions, revisit indexes for the new access patterns.</w:t>
      </w:r>
      <w:r>
        <w:t xml:space="preserve"> </w:t>
      </w:r>
      <w:r>
        <w:t xml:space="preserve">- Prevention: build growth-aware capacity reviews into the schema-design process from the start for high-growth tables.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Dashboard numbers doubled.</w:t>
      </w:r>
      <w:r>
        <w:rPr>
          <w:bCs/>
          <w:b/>
        </w:rPr>
        <w:t xml:space="preserve">”</w:t>
      </w:r>
      <w:r>
        <w:t xml:space="preserve"> </w:t>
      </w:r>
      <w:r>
        <w:t xml:space="preserve">- Diagnosis: most likely a join fan-out from a recent change.</w:t>
      </w:r>
      <w:r>
        <w:t xml:space="preserve"> </w:t>
      </w:r>
      <w:r>
        <w:t xml:space="preserve">- Investigation: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at each join stage of the dashboard’s underlying query, compare against the pre-change baseline.</w:t>
      </w:r>
      <w:r>
        <w:t xml:space="preserve"> </w:t>
      </w:r>
      <w:r>
        <w:t xml:space="preserve">- Root cause (example): a new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to a table that gained a second row per key after an unrelated schema change.</w:t>
      </w:r>
      <w:r>
        <w:t xml:space="preserve"> </w:t>
      </w:r>
      <w:r>
        <w:t xml:space="preserve">- Solution: pre-aggregate the newly multi-row table before joining (Part 4.4/Part 5 #6 pattern).</w:t>
      </w:r>
      <w:r>
        <w:t xml:space="preserve"> </w:t>
      </w:r>
      <w:r>
        <w:t xml:space="preserve">- Prevention: add a row-count assertion test to the dashboard’s underlying query/pipeline.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pipeline loaded duplicate records.</w:t>
      </w:r>
      <w:r>
        <w:rPr>
          <w:bCs/>
          <w:b/>
        </w:rPr>
        <w:t xml:space="preserve">”</w:t>
      </w:r>
      <w:r>
        <w:t xml:space="preserve"> </w:t>
      </w:r>
      <w:r>
        <w:t xml:space="preserve">- Diagnosis: a non-idempotent load path combined with an at-least-once-delivery retry.</w:t>
      </w:r>
      <w:r>
        <w:t xml:space="preserve"> </w:t>
      </w:r>
      <w:r>
        <w:t xml:space="preserve">- Investigation: check for a missing/ignored idempotency key in the load’s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logic.</w:t>
      </w:r>
      <w:r>
        <w:t xml:space="preserve"> </w:t>
      </w:r>
      <w:r>
        <w:t xml:space="preserve">- Solution: deduplicate existing data (Part 11), convert the load to an idempotent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/upsert keyed on a true business/idempotency key.</w:t>
      </w:r>
      <w:r>
        <w:t xml:space="preserve"> </w:t>
      </w:r>
      <w:r>
        <w:t xml:space="preserve">- Prevention: treat</w:t>
      </w:r>
      <w:r>
        <w:t xml:space="preserve"> </w:t>
      </w:r>
      <w:r>
        <w:t xml:space="preserve">“</w:t>
      </w:r>
      <w:r>
        <w:t xml:space="preserve">idempotent by design</w:t>
      </w:r>
      <w:r>
        <w:t xml:space="preserve">”</w:t>
      </w:r>
      <w:r>
        <w:t xml:space="preserve"> </w:t>
      </w:r>
      <w:r>
        <w:t xml:space="preserve">as a non-negotiable requirement for any new load job going forward.</w:t>
      </w:r>
    </w:p>
    <w:p>
      <w:pPr>
        <w:pStyle w:val="BodyText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systems disagree on transaction totals.</w:t>
      </w:r>
      <w:r>
        <w:rPr>
          <w:bCs/>
          <w:b/>
        </w:rPr>
        <w:t xml:space="preserve">”</w:t>
      </w:r>
      <w:r>
        <w:t xml:space="preserve"> </w:t>
      </w:r>
      <w:r>
        <w:t xml:space="preserve">- Diagnosis: timing misalignment, a definitional mismatch (gross vs net), or a genuine data-quality bug.</w:t>
      </w:r>
      <w:r>
        <w:t xml:space="preserve"> </w:t>
      </w:r>
      <w:r>
        <w:t xml:space="preserve">- Investigation: reconcile at daily grain first (Part 38 Case Study 2), then drill into the first mismatched day’s individual records.</w:t>
      </w:r>
      <w:r>
        <w:t xml:space="preserve"> </w:t>
      </w:r>
      <w:r>
        <w:t xml:space="preserve">- Root cause (example): system A excludes voided transactions, system B includes them until end-of-day settlement.</w:t>
      </w:r>
      <w:r>
        <w:t xml:space="preserve"> </w:t>
      </w:r>
      <w:r>
        <w:t xml:space="preserve">- Solution: align both systems’ definitions explicitly, or clearly document the intentional difference if both are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under their own definition.</w:t>
      </w:r>
      <w:r>
        <w:t xml:space="preserve"> </w:t>
      </w:r>
      <w:r>
        <w:t xml:space="preserve">- Prevention: a shared, documented metric-definition glossary between the two owning teams.</w:t>
      </w:r>
    </w:p>
    <w:p>
      <w:pPr>
        <w:pStyle w:val="BodyText"/>
      </w:pPr>
      <w:r>
        <w:rPr>
          <w:bCs/>
          <w:b/>
        </w:rPr>
        <w:t xml:space="preserve">6.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production query is blocking other users.</w:t>
      </w:r>
      <w:r>
        <w:rPr>
          <w:bCs/>
          <w:b/>
        </w:rPr>
        <w:t xml:space="preserve">”</w:t>
      </w:r>
      <w:r>
        <w:t xml:space="preserve"> </w:t>
      </w:r>
      <w:r>
        <w:t xml:space="preserve">- Diagnosis: a long-running transaction holding locks needed by others.</w:t>
      </w:r>
      <w:r>
        <w:t xml:space="preserve"> </w:t>
      </w:r>
      <w:r>
        <w:t xml:space="preserve">- Investigation: identify the blocking session and the specific lock/resource contention.</w:t>
      </w:r>
      <w:r>
        <w:t xml:space="preserve"> </w:t>
      </w:r>
      <w:r>
        <w:t xml:space="preserve">- Solution: (immediate) terminate or wait out the blocking session if safe; (longer-term) shorten the transaction’s scope, add supporting indexes, reconsider isolation level.</w:t>
      </w:r>
      <w:r>
        <w:t xml:space="preserve"> </w:t>
      </w:r>
      <w:r>
        <w:t xml:space="preserve">- Prevention: enforce transaction-scope code-review guidelines and add blocking-session alerting.</w:t>
      </w:r>
    </w:p>
    <w:bookmarkEnd w:id="178"/>
    <w:bookmarkStart w:id="179" w:name="remaining-scenarios-7-50-by-theme"/>
    <w:p>
      <w:pPr>
        <w:pStyle w:val="Heading2"/>
      </w:pPr>
      <w:r>
        <w:t xml:space="preserve">Remaining Scenarios (7-50), by Theme</w:t>
      </w:r>
    </w:p>
    <w:p>
      <w:pPr>
        <w:pStyle w:val="FirstParagraph"/>
      </w:pPr>
      <w:r>
        <w:rPr>
          <w:bCs/>
          <w:b/>
        </w:rPr>
        <w:t xml:space="preserve">Data volume &amp; scaling (7-14):</w:t>
      </w:r>
      <w:r>
        <w:t xml:space="preserve"> </w:t>
      </w:r>
      <w:r>
        <w:t xml:space="preserve">a sudden 10x traffic spike overwhelming read replicas; a monthly batch job that now exceeds its maintenance window as data grows; a table whose index maintenance cost now dominates write latency; a partition key chosen years ago that no longer distributes data evenly; a reporting query that used to run once ad hoc now running every 5 minutes on a dashboard refresh, multiplying load; an archive/retention policy that was never implemented, letting a table grow unbounded; a schema originally designed for a single region now needing to support multi-region data residency; a batch ETL job whose runtime now regularly exceeds its SLA as source volume grows.</w:t>
      </w:r>
    </w:p>
    <w:p>
      <w:pPr>
        <w:pStyle w:val="BodyText"/>
      </w:pPr>
      <w:r>
        <w:rPr>
          <w:bCs/>
          <w:b/>
        </w:rPr>
        <w:t xml:space="preserve">Data integrity &amp; correctness (15-24):</w:t>
      </w:r>
      <w:r>
        <w:t xml:space="preserve"> </w:t>
      </w:r>
      <w:r>
        <w:t xml:space="preserve">a currency-conversion bug discovered only after a multi-million-dollar quarter-end reconciliation; a silently truncated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column dropping data on load; a time-zone bug causing a day’s worth of transactions to be double-counted across two reporting days; an SCD2 dimension accidentally versioned on a no-op field, exploding row counts; a schema migration that dropped a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constraint’s enforcement without anyone noticing; a foreign-key constraint quietly disabled during a bulk load and never re-enabled; a rounding-difference bug appearing only at very large transaction volumes; a duplicate-key violation appearing intermittently due to a race condition in concurrent inserts; a reporting mart silently excluding a newly added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value because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statement’s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mishandled it; a currency/units mismatch between two joined source systems (cents vs dollars).</w:t>
      </w:r>
    </w:p>
    <w:p>
      <w:pPr>
        <w:pStyle w:val="BodyText"/>
      </w:pPr>
      <w:r>
        <w:rPr>
          <w:bCs/>
          <w:b/>
        </w:rPr>
        <w:t xml:space="preserve">Performance &amp; architecture (25-36):</w:t>
      </w:r>
      <w:r>
        <w:t xml:space="preserve"> </w:t>
      </w:r>
      <w:r>
        <w:t xml:space="preserve">a read-heavy reporting workload degrading OLTP write performance because both run against the same database; a poorly chosen sharding key causing severe data skew across shards; a caching layer serving stale data after a schema change invalidated its assumptions; a query that performs well in staging but times out in production due to a data-distribution difference the staging environment didn’t replicate; a newly added index silently degrading write throughput on a high-volume insert path; a batch job’s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statement scanning the entire target table on every run due to a missing supporting index; a poorly designed composite index serving one query well while actively hurting three others; a replicated read-replica lagging far enough behind to serve visibly stale dashboard numbers; a connection-pool exhaustion incident caused by a leaked/unclosed connection pattern in application code; a query plan flip-flopping between two plans across executions due to borderline cardinality estimates; a materialized view refresh job that itself became the new bottleneck; a poorly chosen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collation causing an unexpected full scan on a supposedly indexed text join.</w:t>
      </w:r>
    </w:p>
    <w:p>
      <w:pPr>
        <w:pStyle w:val="BodyText"/>
      </w:pPr>
      <w:r>
        <w:rPr>
          <w:bCs/>
          <w:b/>
        </w:rPr>
        <w:t xml:space="preserve">Process &amp; organizational (37-50):</w:t>
      </w:r>
      <w:r>
        <w:t xml:space="preserve"> </w:t>
      </w:r>
      <w:r>
        <w:t xml:space="preserve">a schema change deployed without notifying downstream consumers, breaking three dashboards; a lack of a single source of truth causing three teams to report three different</w:t>
      </w:r>
      <w:r>
        <w:t xml:space="preserve"> </w:t>
      </w:r>
      <w:r>
        <w:t xml:space="preserve">“</w:t>
      </w:r>
      <w:r>
        <w:t xml:space="preserve">revenue</w:t>
      </w:r>
      <w:r>
        <w:t xml:space="preserve">”</w:t>
      </w:r>
      <w:r>
        <w:t xml:space="preserve"> </w:t>
      </w:r>
      <w:r>
        <w:t xml:space="preserve">numbers; an analyst discovering a years-old bug in a widely trusted report; onboarding a new engineer onto an undocumented, tribal-knowledge-dependent data model; deciding whether to fix a long-standing data-quality issue retroactively (rewriting history) or only going forward; balancing a stakeholder’s urgent request against a known technical-debt risk in the underlying query; explaining to a non-technical executive why</w:t>
      </w:r>
      <w:r>
        <w:t xml:space="preserve"> </w:t>
      </w:r>
      <w:r>
        <w:t xml:space="preserve">“</w:t>
      </w:r>
      <w:r>
        <w:t xml:space="preserve">just add an index</w:t>
      </w:r>
      <w:r>
        <w:t xml:space="preserve">”</w:t>
      </w:r>
      <w:r>
        <w:t xml:space="preserve"> </w:t>
      </w:r>
      <w:r>
        <w:t xml:space="preserve">isn’t always a five-minute fix; prioritizing which of several simultaneous data incidents to address first under limited on-call capacity; deciding whether an edge-case bug affecting 0.1% of records warrants an urgent fix or can wait for the next planned release; designing a review process to catch join-fan-out bugs before they reach production dashboards; handling a disagreement with another engineer over the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grain for a new fact table; and mentoring a junior analyst who consistently ships queries with unhandled NULL cases - identifying the underlying knowledge gap and addressing it systematically rather than just fixing each individual query.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part-54-20-sql-production-incidents"/>
    <w:p>
      <w:pPr>
        <w:pStyle w:val="Heading1"/>
      </w:pPr>
      <w:r>
        <w:t xml:space="preserve">Part 54: 20 SQL Production Incidents</w:t>
      </w:r>
    </w:p>
    <w:p>
      <w:pPr>
        <w:pStyle w:val="FirstParagraph"/>
      </w:pPr>
      <w:r>
        <w:rPr>
          <w:iCs/>
          <w:i/>
        </w:rPr>
        <w:t xml:space="preserve">Condensed incident-report format: what happened -&gt; impact -&gt; resolution -&gt; prevention.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Duplicate data</w:t>
      </w:r>
      <w:r>
        <w:t xml:space="preserve">: a retried batch job doubled a day’s transaction rows -&gt; revenue dashboard showed 2x actuals -&gt; deduplicated via idempotency key, converted load to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-&gt; added row-count anomaly alerting.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Missing data</w:t>
      </w:r>
      <w:r>
        <w:t xml:space="preserve">: an incremental load’s watermark failed to advance over a weekend -&gt; two days silently missing from the warehouse -&gt; backfilled from source -&gt; added freshness/SLA monitoring.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Incorrect revenue</w:t>
      </w:r>
      <w:r>
        <w:t xml:space="preserve">: a currency-conversion join used today’s rate instead of the transaction-date rate -&gt; historical revenue overstated for volatile-currency periods -&gt; corrected the join to a rate-as-of-date table -&gt; added a data-quality assertion comparing aggregate totals against a finance-system control total.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Broken joins</w:t>
      </w:r>
      <w:r>
        <w:t xml:space="preserve">: a schema change added a second row per key to a previously 1:1 dimension -&gt; silent fan-out inflated a downstream fact table -&gt; pre-aggregated the dimension before joining -&gt; added a join-cardinality regression test.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Deadlocks</w:t>
      </w:r>
      <w:r>
        <w:t xml:space="preserve">: two competing batch jobs updated the same rows in opposite order -&gt; intermittent job failures -&gt; enforced consistent lock-acquisition order -&gt; added deadlock-event alerting.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Failed ETL</w:t>
      </w:r>
      <w:r>
        <w:t xml:space="preserve">: an upstream API schema change (a renamed field) broke a parsing step -&gt; pipeline failed loudly (good) but blocked all downstream marts for hours -&gt; added schema-drift detection to fail fast with a clear error -&gt; documented the source system’s change-notification process.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Slow query</w:t>
      </w:r>
      <w:r>
        <w:t xml:space="preserve">: a dashboard query timed out after a statistics-staleness-driven plan regression -&gt; refreshed statistics, added a supporting index -&gt; added a post-load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step.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Schema change</w:t>
      </w:r>
      <w:r>
        <w:t xml:space="preserve">: a column was dropped without notifying downstream consumers -&gt; three reports broke simultaneously -&gt; restored the column temporarily, established a schema-change-notification process -&gt; added a lightweight data contract/consumer registry.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Stale data</w:t>
      </w:r>
      <w:r>
        <w:t xml:space="preserve">: a materialized summary table’s refresh job silently stopped running -&gt; a week of reports used week-old numbers with no visible warning -&gt; added a freshness indicator to the dashboard and an alert on missed refreshes.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Data-type mismatch</w:t>
      </w:r>
      <w:r>
        <w:t xml:space="preserve">: an implicit type conversion on a join key defeated an index, causing a sudden performance cliff at higher data volume -&gt; standardized both sides’ column types -&gt; added a schema-consistency lint check to CI.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Wrong grain</w:t>
      </w:r>
      <w:r>
        <w:t xml:space="preserve">: a new fact table was accidentally loaded at order-line grain while downstream consumers expected order grain -&gt; revenue overstated -&gt; corrected the load’s aggregation step, clarified grain in the table’s documentation.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Orphaned foreign keys</w:t>
      </w:r>
      <w:r>
        <w:t xml:space="preserve">: a hard-delete in a source system left orphaned rows in a downstream fact table -&gt; referential-integrity audit query caught it -&gt; implemented soft-deletes upstream and a scheduled orphan-check.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Timezone bug</w:t>
      </w:r>
      <w:r>
        <w:t xml:space="preserve">: a global rollup grouped by server-local date instead of business-reporting timezone -&gt; a day’s data split incorrectly across two reporting days near midnight -&gt; standardized all date truncation to the business’s canonical reporting timezone.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Silent NULL propagation</w:t>
      </w:r>
      <w:r>
        <w:t xml:space="preserve">: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statement’s missing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silently nulled out a new status value introduced upstream -&gt; a segment of records vanished from a KPI -&gt; added an explicit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added a</w:t>
      </w:r>
      <w:r>
        <w:t xml:space="preserve"> </w:t>
      </w:r>
      <w:r>
        <w:t xml:space="preserve">“</w:t>
      </w:r>
      <w:r>
        <w:t xml:space="preserve">total rows in = total rows out</w:t>
      </w:r>
      <w:r>
        <w:t xml:space="preserve">”</w:t>
      </w:r>
      <w:r>
        <w:t xml:space="preserve"> </w:t>
      </w:r>
      <w:r>
        <w:t xml:space="preserve">reconciliation check to the transformation step.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Index bloat</w:t>
      </w:r>
      <w:r>
        <w:t xml:space="preserve">: an over-indexed high-write table degraded insert throughput over months as indexes accumulated without review -&gt; removed unused indexes identified via usage statistics -&gt; added a periodic index-usage review to the maintenance calendar.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Race condition duplicate insert</w:t>
      </w:r>
      <w:r>
        <w:t xml:space="preserve">: two concurrent requests both passed an existence check before either had committed its insert -&gt; a rare duplicate key attempt -&gt; replaced the check-then-insert pattern with a database-level unique constraint plus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Migration data loss</w:t>
      </w:r>
      <w:r>
        <w:t xml:space="preserve">: a schema migration’s backfill script silently skipped rows failing a strict type cast -&gt; a small percentage of historical rows missing post-migration -&gt; added a pre/post migration row-count and checksum reconciliation step.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Reporting definition drift</w:t>
      </w:r>
      <w:r>
        <w:t xml:space="preserve">: an analyst updated a shared view’s filter logic without realizing five other reports depended on it -&gt; unrelated reports’ numbers shifted unexpectedly -&gt; established view-change review/notification process, added consumer-impact analysis to the change checklist.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Overflow/truncation</w:t>
      </w:r>
      <w:r>
        <w:t xml:space="preserve">: a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column’s precision was too small for a new high-value transaction type, silently truncating values -&gt; understated totals for large transactions -&gt; widened the column’s precision, added a range-check data-quality rule going forward.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Un-idempotent scheduled job re-run</w:t>
      </w:r>
      <w:r>
        <w:t xml:space="preserve">: an on-call engineer manually re-ran a failed job without realizing part of it had already partially succeeded -&gt; partial duplicate data -&gt; established a standard</w:t>
      </w:r>
      <w:r>
        <w:t xml:space="preserve"> </w:t>
      </w:r>
      <w:r>
        <w:t xml:space="preserve">“</w:t>
      </w:r>
      <w:r>
        <w:t xml:space="preserve">check job idempotency before manual re-run</w:t>
      </w:r>
      <w:r>
        <w:t xml:space="preserve">”</w:t>
      </w:r>
      <w:r>
        <w:t xml:space="preserve"> </w:t>
      </w:r>
      <w:r>
        <w:t xml:space="preserve">runbook step, and prioritized converting all scheduled jobs to be safely re-runnable by design.</w:t>
      </w:r>
    </w:p>
    <w:p>
      <w:r>
        <w:pict>
          <v:rect style="width:0;height:1.5pt" o:hralign="center" o:hrstd="t" o:hr="t"/>
        </w:pict>
      </w:r>
    </w:p>
    <w:bookmarkEnd w:id="181"/>
    <w:bookmarkStart w:id="182" w:name="X383cb992cf25df70dc6a4978e7ea7221c84eef2"/>
    <w:p>
      <w:pPr>
        <w:pStyle w:val="Heading1"/>
      </w:pPr>
      <w:r>
        <w:t xml:space="preserve">Part 55: SQL Mock Interview 1 - Junior Data Analyst (20 Questions)</w:t>
      </w:r>
    </w:p>
    <w:p>
      <w:pPr>
        <w:pStyle w:val="FirstParagraph"/>
      </w:pPr>
      <w:r>
        <w:rPr>
          <w:iCs/>
          <w:i/>
        </w:rPr>
        <w:t xml:space="preserve">Answers are brief; full reasoning for recurring patterns is in the referenced parts.</w:t>
      </w:r>
    </w:p>
    <w:p>
      <w:pPr>
        <w:numPr>
          <w:ilvl w:val="0"/>
          <w:numId w:val="1064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do? (Part 3.1)</w:t>
      </w:r>
    </w:p>
    <w:p>
      <w:pPr>
        <w:numPr>
          <w:ilvl w:val="0"/>
          <w:numId w:val="1064"/>
        </w:numPr>
        <w:pStyle w:val="Compact"/>
      </w:pPr>
      <w:r>
        <w:t xml:space="preserve">Write a query to find all orders over $100.</w:t>
      </w:r>
      <w:r>
        <w:t xml:space="preserve"> </w:t>
      </w:r>
      <w:r>
        <w:rPr>
          <w:rStyle w:val="VerbatimChar"/>
        </w:rPr>
        <w:t xml:space="preserve">SELECT * FROM orders WHERE total &gt; 100;</w:t>
      </w:r>
    </w:p>
    <w:p>
      <w:pPr>
        <w:numPr>
          <w:ilvl w:val="0"/>
          <w:numId w:val="1064"/>
        </w:numPr>
        <w:pStyle w:val="Compact"/>
      </w:pPr>
      <w:r>
        <w:t xml:space="preserve">What’s the difference between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? (Part 3.3)</w:t>
      </w:r>
    </w:p>
    <w:p>
      <w:pPr>
        <w:numPr>
          <w:ilvl w:val="0"/>
          <w:numId w:val="1064"/>
        </w:numPr>
        <w:pStyle w:val="Compact"/>
      </w:pPr>
      <w:r>
        <w:t xml:space="preserve">Write a query to count customers per region. (Part 19 #2)</w:t>
      </w:r>
    </w:p>
    <w:p>
      <w:pPr>
        <w:numPr>
          <w:ilvl w:val="0"/>
          <w:numId w:val="1064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return that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doesn’t? (Part 4.1)</w:t>
      </w:r>
    </w:p>
    <w:p>
      <w:pPr>
        <w:numPr>
          <w:ilvl w:val="0"/>
          <w:numId w:val="1064"/>
        </w:numPr>
        <w:pStyle w:val="Compact"/>
      </w:pPr>
      <w:r>
        <w:t xml:space="preserve">Write a query to find the 5 most recent orders. (Part 19 #4)</w:t>
      </w:r>
    </w:p>
    <w:p>
      <w:pPr>
        <w:numPr>
          <w:ilvl w:val="0"/>
          <w:numId w:val="1064"/>
        </w:numPr>
        <w:pStyle w:val="Compact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and how do you check for it? (Part 14 intro)</w:t>
      </w:r>
    </w:p>
    <w:p>
      <w:pPr>
        <w:numPr>
          <w:ilvl w:val="0"/>
          <w:numId w:val="1064"/>
        </w:numPr>
        <w:pStyle w:val="Compact"/>
      </w:pPr>
      <w:r>
        <w:t xml:space="preserve">Write a query using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 </w:t>
      </w:r>
      <w:r>
        <w:t xml:space="preserve">to handle missing values.</w:t>
      </w:r>
    </w:p>
    <w:p>
      <w:pPr>
        <w:numPr>
          <w:ilvl w:val="0"/>
          <w:numId w:val="1064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do?</w:t>
      </w:r>
    </w:p>
    <w:p>
      <w:pPr>
        <w:numPr>
          <w:ilvl w:val="0"/>
          <w:numId w:val="1064"/>
        </w:numPr>
        <w:pStyle w:val="Compact"/>
      </w:pPr>
      <w:r>
        <w:t xml:space="preserve">Write a query for total revenue by month. (Part 19 #51)</w:t>
      </w:r>
    </w:p>
    <w:p>
      <w:pPr>
        <w:numPr>
          <w:ilvl w:val="0"/>
          <w:numId w:val="1064"/>
        </w:numPr>
        <w:pStyle w:val="Compact"/>
      </w:pPr>
      <w:r>
        <w:t xml:space="preserve">What is a primary key?</w:t>
      </w:r>
    </w:p>
    <w:p>
      <w:pPr>
        <w:numPr>
          <w:ilvl w:val="0"/>
          <w:numId w:val="1064"/>
        </w:numPr>
        <w:pStyle w:val="Compact"/>
      </w:pPr>
      <w:r>
        <w:t xml:space="preserve">Write a query to find products with no category. (Part 19 #13, dataset variant)</w:t>
      </w:r>
    </w:p>
    <w:p>
      <w:pPr>
        <w:numPr>
          <w:ilvl w:val="0"/>
          <w:numId w:val="1064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ORDER BY ... DESC</w:t>
      </w:r>
      <w:r>
        <w:t xml:space="preserve"> </w:t>
      </w:r>
      <w:r>
        <w:t xml:space="preserve">do?</w:t>
      </w:r>
    </w:p>
    <w:p>
      <w:pPr>
        <w:numPr>
          <w:ilvl w:val="0"/>
          <w:numId w:val="1064"/>
        </w:numPr>
        <w:pStyle w:val="Compact"/>
      </w:pPr>
      <w:r>
        <w:t xml:space="preserve">Write a query for the top 3 customers by spend. (Part 8 #1)</w:t>
      </w:r>
    </w:p>
    <w:p>
      <w:pPr>
        <w:numPr>
          <w:ilvl w:val="0"/>
          <w:numId w:val="1064"/>
        </w:numPr>
        <w:pStyle w:val="Compact"/>
      </w:pPr>
      <w:r>
        <w:t xml:space="preserve">What is a foreign key?</w:t>
      </w:r>
    </w:p>
    <w:p>
      <w:pPr>
        <w:numPr>
          <w:ilvl w:val="0"/>
          <w:numId w:val="1064"/>
        </w:numPr>
        <w:pStyle w:val="Compact"/>
      </w:pPr>
      <w:r>
        <w:t xml:space="preserve">Write a query using</w:t>
      </w:r>
      <w:r>
        <w:t xml:space="preserve"> </w:t>
      </w:r>
      <w:r>
        <w:rPr>
          <w:rStyle w:val="VerbatimChar"/>
        </w:rPr>
        <w:t xml:space="preserve">CASE WHEN</w:t>
      </w:r>
      <w:r>
        <w:t xml:space="preserve"> </w:t>
      </w:r>
      <w:r>
        <w:t xml:space="preserve">to bucket customers by spend tier. (Part 17)</w:t>
      </w:r>
    </w:p>
    <w:p>
      <w:pPr>
        <w:numPr>
          <w:ilvl w:val="0"/>
          <w:numId w:val="1064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COUNT(column)</w:t>
      </w:r>
      <w:r>
        <w:t xml:space="preserve"> </w:t>
      </w:r>
      <w:r>
        <w:t xml:space="preserve">return differently? (Part 6.1)</w:t>
      </w:r>
    </w:p>
    <w:p>
      <w:pPr>
        <w:numPr>
          <w:ilvl w:val="0"/>
          <w:numId w:val="1064"/>
        </w:numPr>
        <w:pStyle w:val="Compact"/>
      </w:pPr>
      <w:r>
        <w:t xml:space="preserve">Write a query to find duplicate emails in a customers table. (Part 11.2)</w:t>
      </w:r>
    </w:p>
    <w:p>
      <w:pPr>
        <w:numPr>
          <w:ilvl w:val="0"/>
          <w:numId w:val="1064"/>
        </w:numPr>
        <w:pStyle w:val="Compact"/>
      </w:pPr>
      <w:r>
        <w:t xml:space="preserve">What is a JOIN used for, in plain language?</w:t>
      </w:r>
    </w:p>
    <w:p>
      <w:pPr>
        <w:numPr>
          <w:ilvl w:val="0"/>
          <w:numId w:val="1064"/>
        </w:numPr>
        <w:pStyle w:val="Compact"/>
      </w:pPr>
      <w:r>
        <w:t xml:space="preserve">Explain, in one sentence, what your query in Q10 tells the business.</w:t>
      </w:r>
    </w:p>
    <w:p>
      <w:r>
        <w:pict>
          <v:rect style="width:0;height:1.5pt" o:hralign="center" o:hrstd="t" o:hr="t"/>
        </w:pict>
      </w:r>
    </w:p>
    <w:bookmarkEnd w:id="182"/>
    <w:bookmarkStart w:id="183" w:name="X6aefecde71e9ee5cbdb411214058daf8cea9f0f"/>
    <w:p>
      <w:pPr>
        <w:pStyle w:val="Heading1"/>
      </w:pPr>
      <w:r>
        <w:t xml:space="preserve">Part 56: SQL Mock Interview 2 - Mid-Level Data Analyst (30 Questions)</w:t>
      </w:r>
    </w:p>
    <w:p>
      <w:pPr>
        <w:pStyle w:val="FirstParagraph"/>
      </w:pPr>
      <w:r>
        <w:t xml:space="preserve">1-10. Cover Part 19’s Intermediate SQL section (questions 16-25): joins across 3+ tables, subqueries,</w:t>
      </w:r>
      <w:r>
        <w:t xml:space="preserve"> </w:t>
      </w:r>
      <w:r>
        <w:rPr>
          <w:rStyle w:val="VerbatimChar"/>
        </w:rPr>
        <w:t xml:space="preserve">CASE WHEN</w:t>
      </w:r>
      <w:r>
        <w:t xml:space="preserve"> </w:t>
      </w:r>
      <w:r>
        <w:t xml:space="preserve">bucketing,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, self-joins,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, date filtering, string cleaning.</w:t>
      </w:r>
      <w:r>
        <w:t xml:space="preserve"> </w:t>
      </w:r>
      <w:r>
        <w:t xml:space="preserve">11. Write a query for month-over-month revenue growth. (Part 7 #7)</w:t>
      </w:r>
      <w:r>
        <w:t xml:space="preserve"> </w:t>
      </w:r>
      <w:r>
        <w:t xml:space="preserve">12. Write a query for the top 3 products per category. (Part 8 #2)</w:t>
      </w:r>
      <w:r>
        <w:t xml:space="preserve"> </w:t>
      </w:r>
      <w:r>
        <w:t xml:space="preserve">13. Explain the difference between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with an example. (Part 7.1, Part 46 #5)</w:t>
      </w:r>
      <w:r>
        <w:t xml:space="preserve"> </w:t>
      </w:r>
      <w:r>
        <w:t xml:space="preserve">14. Write a query to find customers with no orders in the last 90 days. (Part 9.2)</w:t>
      </w:r>
      <w:r>
        <w:t xml:space="preserve"> </w:t>
      </w:r>
      <w:r>
        <w:t xml:space="preserve">15. What’s a CTE, and why would you use one over a subquery? (Part 12)</w:t>
      </w:r>
      <w:r>
        <w:t xml:space="preserve"> </w:t>
      </w:r>
      <w:r>
        <w:t xml:space="preserve">16. Write a query computing AOV. (Part 18)</w:t>
      </w:r>
      <w:r>
        <w:t xml:space="preserve"> </w:t>
      </w:r>
      <w:r>
        <w:t xml:space="preserve">17. What does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do when the subquery contains a NULL? (Part 14 #8)</w:t>
      </w:r>
      <w:r>
        <w:t xml:space="preserve"> </w:t>
      </w:r>
      <w:r>
        <w:t xml:space="preserve">18. Write a query to deduplicate a staging table keeping the latest record. (Part 11.3)</w:t>
      </w:r>
      <w:r>
        <w:t xml:space="preserve"> </w:t>
      </w:r>
      <w:r>
        <w:t xml:space="preserve">19. Explain conditional aggregation and write an example computing active vs inactive customers. (Part 17)</w:t>
      </w:r>
      <w:r>
        <w:t xml:space="preserve"> </w:t>
      </w:r>
      <w:r>
        <w:t xml:space="preserve">20. Write a query for a simple retention rate. (Part 7 #10)</w:t>
      </w:r>
      <w:r>
        <w:t xml:space="preserve"> </w:t>
      </w:r>
      <w:r>
        <w:t xml:space="preserve">21. What is a window function frame (</w:t>
      </w:r>
      <w:r>
        <w:rPr>
          <w:rStyle w:val="VerbatimChar"/>
        </w:rPr>
        <w:t xml:space="preserve">ROWS BETWEEN</w:t>
      </w:r>
      <w:r>
        <w:t xml:space="preserve">)? (Part 7.2)</w:t>
      </w:r>
      <w:r>
        <w:t xml:space="preserve"> </w:t>
      </w:r>
      <w:r>
        <w:t xml:space="preserve">22. Write a query for a running total of daily sales. (Part 7 #6)</w:t>
      </w:r>
      <w:r>
        <w:t xml:space="preserve"> </w:t>
      </w:r>
      <w:r>
        <w:t xml:space="preserve">23. Explain why 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can multiply rows. (Part 4.4)</w:t>
      </w:r>
      <w:r>
        <w:t xml:space="preserve"> </w:t>
      </w:r>
      <w:r>
        <w:t xml:space="preserve">24. Write a query to find the second-highest salary. (Part 7 #1)</w:t>
      </w:r>
      <w:r>
        <w:t xml:space="preserve"> </w:t>
      </w:r>
      <w:r>
        <w:t xml:space="preserve">25. What’s the difference between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? (Part 15)</w:t>
      </w:r>
      <w:r>
        <w:t xml:space="preserve"> </w:t>
      </w:r>
      <w:r>
        <w:t xml:space="preserve">26. Write a query finding customers in region A but not region B. (Part 15)</w:t>
      </w:r>
      <w:r>
        <w:t xml:space="preserve"> </w:t>
      </w:r>
      <w:r>
        <w:t xml:space="preserve">27. Explain SARGability in one sentence and give an example that breaks it. (Part 22 Q8, Part 23.2)</w:t>
      </w:r>
      <w:r>
        <w:t xml:space="preserve"> </w:t>
      </w:r>
      <w:r>
        <w:t xml:space="preserve">28. Write a query for a monthly cohort retention table. (Part 20 #16-17)</w:t>
      </w:r>
      <w:r>
        <w:t xml:space="preserve"> </w:t>
      </w:r>
      <w:r>
        <w:t xml:space="preserve">29. How would you validate a query’s result before trusting it? (Framework step 13)</w:t>
      </w:r>
      <w:r>
        <w:t xml:space="preserve"> </w:t>
      </w:r>
      <w:r>
        <w:t xml:space="preserve">30. Walk through, end-to-end, how you’d answer</w:t>
      </w:r>
      <w:r>
        <w:t xml:space="preserve"> </w:t>
      </w:r>
      <w:r>
        <w:t xml:space="preserve">“</w:t>
      </w:r>
      <w:r>
        <w:t xml:space="preserve">why did revenue drop last month</w:t>
      </w:r>
      <w:r>
        <w:t xml:space="preserve">”</w:t>
      </w:r>
      <w:r>
        <w:t xml:space="preserve"> </w:t>
      </w:r>
      <w:r>
        <w:t xml:space="preserve">using SQL - a synthesis question closing the interview.</w:t>
      </w:r>
    </w:p>
    <w:p>
      <w:r>
        <w:pict>
          <v:rect style="width:0;height:1.5pt" o:hralign="center" o:hrstd="t" o:hr="t"/>
        </w:pict>
      </w:r>
    </w:p>
    <w:bookmarkEnd w:id="183"/>
    <w:bookmarkStart w:id="184" w:name="X885f1b488c225acfb30ebb7b2ee3e6391224379"/>
    <w:p>
      <w:pPr>
        <w:pStyle w:val="Heading1"/>
      </w:pPr>
      <w:r>
        <w:t xml:space="preserve">Part 57: SQL Mock Interview 3 - Senior Data Analyst (40 Questions)</w:t>
      </w:r>
    </w:p>
    <w:p>
      <w:pPr>
        <w:pStyle w:val="FirstParagraph"/>
      </w:pPr>
      <w:r>
        <w:t xml:space="preserve">1-10. Business KPI definitions and SQL: revenue, gross profit, AOV, CLV, conversion rate, churn rate, retention rate, CAC, return rate, inventory turnover. (Part 18, all)</w:t>
      </w:r>
      <w:r>
        <w:t xml:space="preserve"> </w:t>
      </w:r>
      <w:r>
        <w:t xml:space="preserve">11-15. Five join-trap identification questions drawn from Part 5 (present the bad query, ask</w:t>
      </w:r>
      <w:r>
        <w:t xml:space="preserve"> </w:t>
      </w:r>
      <w:r>
        <w:t xml:space="preserve">“</w:t>
      </w:r>
      <w:r>
        <w:t xml:space="preserve">what’s wrong</w:t>
      </w:r>
      <w:r>
        <w:t xml:space="preserve">”</w:t>
      </w:r>
      <w:r>
        <w:t xml:space="preserve">).</w:t>
      </w:r>
      <w:r>
        <w:t xml:space="preserve"> </w:t>
      </w:r>
      <w:r>
        <w:t xml:space="preserve">16-20. Five NULL-trap identification questions drawn from Part 14.</w:t>
      </w:r>
      <w:r>
        <w:t xml:space="preserve"> </w:t>
      </w:r>
      <w:r>
        <w:t xml:space="preserve">21. Design a query for RFM segmentation. (Part 20 #21)</w:t>
      </w:r>
      <w:r>
        <w:t xml:space="preserve"> </w:t>
      </w:r>
      <w:r>
        <w:t xml:space="preserve">22. Design a cohort revenue curve. (Part 20 #18)</w:t>
      </w:r>
      <w:r>
        <w:t xml:space="preserve"> </w:t>
      </w:r>
      <w:r>
        <w:t xml:space="preserve">23. Explain the trade-off between a subquery, CTE, and window function for the same problem. (Part 12)</w:t>
      </w:r>
      <w:r>
        <w:t xml:space="preserve"> </w:t>
      </w:r>
      <w:r>
        <w:t xml:space="preserve">24. Design a gaps-and-islands query for consecutive purchase days. (Part 10)</w:t>
      </w:r>
      <w:r>
        <w:t xml:space="preserve"> </w:t>
      </w:r>
      <w:r>
        <w:t xml:space="preserve">25. Explain how you’d diagnose a dashboard number that suddenly doubled. (Part 53 Scenario 3)</w:t>
      </w:r>
      <w:r>
        <w:t xml:space="preserve"> </w:t>
      </w:r>
      <w:r>
        <w:t xml:space="preserve">26. Design a query reconciling two systems’ disagreeing totals. (Part 53 Scenario 5)</w:t>
      </w:r>
      <w:r>
        <w:t xml:space="preserve"> </w:t>
      </w:r>
      <w:r>
        <w:t xml:space="preserve">27. Explain star schema vs snowflake schema trade-offs. (Part 27)</w:t>
      </w:r>
      <w:r>
        <w:t xml:space="preserve"> </w:t>
      </w:r>
      <w:r>
        <w:t xml:space="preserve">28. Design a</w:t>
      </w:r>
      <w:r>
        <w:t xml:space="preserve"> </w:t>
      </w:r>
      <w:r>
        <w:rPr>
          <w:rStyle w:val="VerbatimChar"/>
        </w:rPr>
        <w:t xml:space="preserve">dim_date</w:t>
      </w:r>
      <w:r>
        <w:t xml:space="preserve"> </w:t>
      </w:r>
      <w:r>
        <w:t xml:space="preserve">table with fiscal attributes. (Part 27)</w:t>
      </w:r>
      <w:r>
        <w:t xml:space="preserve"> </w:t>
      </w:r>
      <w:r>
        <w:t xml:space="preserve">29. Explain SCD Type 2 and write the point-in-time query pattern. (Part 21 #31-33)</w:t>
      </w:r>
      <w:r>
        <w:t xml:space="preserve"> </w:t>
      </w:r>
      <w:r>
        <w:t xml:space="preserve">30. Explain how you’d validate an A/B test result from raw event data, including an SRM check. (Part 20 #43-55)</w:t>
      </w:r>
      <w:r>
        <w:t xml:space="preserve"> </w:t>
      </w:r>
      <w:r>
        <w:t xml:space="preserve">31. Write a query for a marketing funnel conversion rate. (Part 17)</w:t>
      </w:r>
      <w:r>
        <w:t xml:space="preserve"> </w:t>
      </w:r>
      <w:r>
        <w:t xml:space="preserve">32. Explain the risk of using</w:t>
      </w:r>
      <w:r>
        <w:t xml:space="preserve"> </w:t>
      </w:r>
      <w:r>
        <w:rPr>
          <w:rStyle w:val="VerbatimChar"/>
        </w:rPr>
        <w:t xml:space="preserve">INSERT OR REPLACE</w:t>
      </w:r>
      <w:r>
        <w:t xml:space="preserve">/blind upsert patterns in a reporting pipeline. (Part 10.2 concept generalized)</w:t>
      </w:r>
      <w:r>
        <w:t xml:space="preserve"> </w:t>
      </w:r>
      <w:r>
        <w:t xml:space="preserve">33. Design a query flagging data-quality issues in a customer table (nulls, duplicates, orphaned FKs). (Part 19 #76-85)</w:t>
      </w:r>
      <w:r>
        <w:t xml:space="preserve"> </w:t>
      </w:r>
      <w:r>
        <w:t xml:space="preserve">34. Explain how you’d communicate a data-quality incident to a non-technical stakeholder. (Part 53 process theme)</w:t>
      </w:r>
      <w:r>
        <w:t xml:space="preserve"> </w:t>
      </w:r>
      <w:r>
        <w:t xml:space="preserve">35. Write a query computing YoY growth by category with a pivoted output. (Part 31 #71)</w:t>
      </w:r>
      <w:r>
        <w:t xml:space="preserve"> </w:t>
      </w:r>
      <w:r>
        <w:t xml:space="preserve">36. Explain index selectivity and how it affects the optimizer’s choices. (Part 47 #66)</w:t>
      </w:r>
      <w:r>
        <w:t xml:space="preserve"> </w:t>
      </w:r>
      <w:r>
        <w:t xml:space="preserve">37. Design a query identifying</w:t>
      </w:r>
      <w:r>
        <w:t xml:space="preserve"> </w:t>
      </w:r>
      <w:r>
        <w:t xml:space="preserve">“</w:t>
      </w:r>
      <w:r>
        <w:t xml:space="preserve">at-risk</w:t>
      </w:r>
      <w:r>
        <w:t xml:space="preserve">”</w:t>
      </w:r>
      <w:r>
        <w:t xml:space="preserve"> </w:t>
      </w:r>
      <w:r>
        <w:t xml:space="preserve">customers (previously high-value, now inactive). (Part 20 #25)</w:t>
      </w:r>
      <w:r>
        <w:t xml:space="preserve"> </w:t>
      </w:r>
      <w:r>
        <w:t xml:space="preserve">38. Explain how you’d approach a take-home assignment differently than a live-coding question. (Part 39 general expectations)</w:t>
      </w:r>
      <w:r>
        <w:t xml:space="preserve"> </w:t>
      </w:r>
      <w:r>
        <w:t xml:space="preserve">39. Walk through your STAR answer for</w:t>
      </w:r>
      <w:r>
        <w:t xml:space="preserve"> </w:t>
      </w:r>
      <w:r>
        <w:t xml:space="preserve">“</w:t>
      </w:r>
      <w:r>
        <w:t xml:space="preserve">tell me about a time you optimized a query.</w:t>
      </w:r>
      <w:r>
        <w:t xml:space="preserve">”</w:t>
      </w:r>
      <w:r>
        <w:t xml:space="preserve"> </w:t>
      </w:r>
      <w:r>
        <w:t xml:space="preserve">(Part 48)</w:t>
      </w:r>
      <w:r>
        <w:t xml:space="preserve"> </w:t>
      </w:r>
      <w:r>
        <w:t xml:space="preserve">40. Synthesis: design, end-to-end, a self-serve KPI dashboard’s underlying data model for a retail business, explaining your grain, dimension, and refresh-cadence choices.</w:t>
      </w:r>
    </w:p>
    <w:p>
      <w:r>
        <w:pict>
          <v:rect style="width:0;height:1.5pt" o:hralign="center" o:hrstd="t" o:hr="t"/>
        </w:pict>
      </w:r>
    </w:p>
    <w:bookmarkEnd w:id="184"/>
    <w:bookmarkStart w:id="185" w:name="X70cb72c4157e569bb716ba98e549819c2c55516"/>
    <w:p>
      <w:pPr>
        <w:pStyle w:val="Heading1"/>
      </w:pPr>
      <w:r>
        <w:t xml:space="preserve">Part 58: SQL Mock Interview 4 - Data Scientist (40 Questions)</w:t>
      </w:r>
    </w:p>
    <w:p>
      <w:pPr>
        <w:pStyle w:val="FirstParagraph"/>
      </w:pPr>
      <w:r>
        <w:t xml:space="preserve">1-10. Feature engineering questions from Part 20 (#1-10): recency, frequency, monetary, rolling averages, lag features, target encoding leakage-awareness.</w:t>
      </w:r>
      <w:r>
        <w:t xml:space="preserve"> </w:t>
      </w:r>
      <w:r>
        <w:t xml:space="preserve">11-15. Cohort and segmentation questions from Part 20 (#16-27): retention curves, RFM, segment transition matrices.</w:t>
      </w:r>
      <w:r>
        <w:t xml:space="preserve"> </w:t>
      </w:r>
      <w:r>
        <w:t xml:space="preserve">16-20. Behavioral/sessionization questions from Part 20 (#28-35): sessionization, funnel completion, power-user identification.</w:t>
      </w:r>
      <w:r>
        <w:t xml:space="preserve"> </w:t>
      </w:r>
      <w:r>
        <w:t xml:space="preserve">21-25. Time-series preparation from Part 20 (#36-42): date-spine resampling, forward-fill, rolling standard deviation.</w:t>
      </w:r>
      <w:r>
        <w:t xml:space="preserve"> </w:t>
      </w:r>
      <w:r>
        <w:t xml:space="preserve">26-32. A/B testing from Part 20 (#43-55): assignment balance, SRM, contamination checks, guardrail metrics, per-user pre-aggregation before variant comparison.</w:t>
      </w:r>
      <w:r>
        <w:t xml:space="preserve"> </w:t>
      </w:r>
      <w:r>
        <w:t xml:space="preserve">33. Build a churn label with a correctly separated observation/prediction window. (Part 42)</w:t>
      </w:r>
      <w:r>
        <w:t xml:space="preserve"> </w:t>
      </w:r>
      <w:r>
        <w:t xml:space="preserve">34. Explain target leakage with a concrete example and how you’d catch it. (Part 20 #60, Part 42)</w:t>
      </w:r>
      <w:r>
        <w:t xml:space="preserve"> </w:t>
      </w:r>
      <w:r>
        <w:t xml:space="preserve">35. Explain point-in-time correctness and why it matters for a credit-scoring feature set. (Part 20 #69, Part 42)</w:t>
      </w:r>
      <w:r>
        <w:t xml:space="preserve"> </w:t>
      </w:r>
      <w:r>
        <w:t xml:space="preserve">36. Design a recommendation-system co-occurrence table. (Part 20 #64)</w:t>
      </w:r>
      <w:r>
        <w:t xml:space="preserve"> </w:t>
      </w:r>
      <w:r>
        <w:t xml:space="preserve">37. Explain how you’d detect feature leakage empirically before trusting a suspiciously good model. (Part 20 #74)</w:t>
      </w:r>
      <w:r>
        <w:t xml:space="preserve"> </w:t>
      </w:r>
      <w:r>
        <w:t xml:space="preserve">38. Design a stratified train/test split by time rather than randomly, and explain why. (Part 20 #62)</w:t>
      </w:r>
      <w:r>
        <w:t xml:space="preserve"> </w:t>
      </w:r>
      <w:r>
        <w:t xml:space="preserve">39. Explain the difference between historical and predictive CLV. (Part 18)</w:t>
      </w:r>
      <w:r>
        <w:t xml:space="preserve"> </w:t>
      </w:r>
      <w:r>
        <w:t xml:space="preserve">40. Synthesis: design a complete, leakage-free feature and label pipeline in SQL for a fraud-detection model, explaining every temporal boundary you enforce.</w:t>
      </w:r>
    </w:p>
    <w:p>
      <w:r>
        <w:pict>
          <v:rect style="width:0;height:1.5pt" o:hralign="center" o:hrstd="t" o:hr="t"/>
        </w:pict>
      </w:r>
    </w:p>
    <w:bookmarkEnd w:id="185"/>
    <w:bookmarkStart w:id="186" w:name="X184172954ea6591fa1404c4a2c349b5fc928fc9"/>
    <w:p>
      <w:pPr>
        <w:pStyle w:val="Heading1"/>
      </w:pPr>
      <w:r>
        <w:t xml:space="preserve">Part 59: SQL Mock Interview 5 - Data Engineer (50 Questions)</w:t>
      </w:r>
    </w:p>
    <w:p>
      <w:pPr>
        <w:pStyle w:val="FirstParagraph"/>
      </w:pPr>
      <w:r>
        <w:t xml:space="preserve">1-15. ETL/ELT fundamentals from Part 21 (#1-15): idempotent loads, staging layers, schema-change handling, backfills, full vs incremental trade-offs.</w:t>
      </w:r>
      <w:r>
        <w:t xml:space="preserve"> </w:t>
      </w:r>
      <w:r>
        <w:t xml:space="preserve">16-30. CDC and incremental loads from Part 21 (#16-30): watermarks, out-of-order events,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-based CDC application, hash-based change detection.</w:t>
      </w:r>
      <w:r>
        <w:t xml:space="preserve"> </w:t>
      </w:r>
      <w:r>
        <w:t xml:space="preserve">31-40. SCD implementation from Part 21 (#31-40): Type 1/2/3, point-in-time queries, surrogate keys, detecting genuine attribute changes.</w:t>
      </w:r>
      <w:r>
        <w:t xml:space="preserve"> </w:t>
      </w:r>
      <w:r>
        <w:t xml:space="preserve">41-45. Fact/dimension design from Part 21 (#41-55, selected): grain definition, additive vs semi-additive measures, conformed dimensions, accumulating snapshots.</w:t>
      </w:r>
      <w:r>
        <w:t xml:space="preserve"> </w:t>
      </w:r>
      <w:r>
        <w:t xml:space="preserve">46-50. Data quality and idempotency from Part 21 (#71-100, selected): reconciliation checks, freshness SLAs, dead-letter patterns, referential-integrity audits, and a closing synthesis question:</w:t>
      </w:r>
      <w:r>
        <w:t xml:space="preserve"> </w:t>
      </w:r>
      <w:r>
        <w:t xml:space="preserve">“</w:t>
      </w:r>
      <w:r>
        <w:t xml:space="preserve">design, build, test, monitor, and document a new incremental pipeline end-to-end</w:t>
      </w:r>
      <w:r>
        <w:t xml:space="preserve">”</w:t>
      </w:r>
      <w:r>
        <w:t xml:space="preserve"> </w:t>
      </w:r>
      <w:r>
        <w:t xml:space="preserve">(Part 21 #100).</w:t>
      </w:r>
    </w:p>
    <w:p>
      <w:r>
        <w:pict>
          <v:rect style="width:0;height:1.5pt" o:hralign="center" o:hrstd="t" o:hr="t"/>
        </w:pict>
      </w:r>
    </w:p>
    <w:bookmarkEnd w:id="186"/>
    <w:bookmarkStart w:id="187" w:name="Xd87ce2919aec3ecd54fd668010ffac3c9e743e0"/>
    <w:p>
      <w:pPr>
        <w:pStyle w:val="Heading1"/>
      </w:pPr>
      <w:r>
        <w:t xml:space="preserve">Part 60: SQL Mock Interview 6 - Senior Data Engineer (50 Questions)</w:t>
      </w:r>
    </w:p>
    <w:p>
      <w:pPr>
        <w:pStyle w:val="FirstParagraph"/>
      </w:pPr>
      <w:r>
        <w:t xml:space="preserve">1-15. Partitioning and performance from Part 21 (#56-70): partition pruning, clustering keys, skew handling, cost implications in pay-per-scan warehouses.</w:t>
      </w:r>
      <w:r>
        <w:t xml:space="preserve"> </w:t>
      </w:r>
      <w:r>
        <w:t xml:space="preserve">16-25. Senior architecture questions from Part 22’s</w:t>
      </w:r>
      <w:r>
        <w:t xml:space="preserve"> </w:t>
      </w:r>
      <w:r>
        <w:t xml:space="preserve">“</w:t>
      </w:r>
      <w:r>
        <w:t xml:space="preserve">Large-scale data &amp; architecture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Schema design</w:t>
      </w:r>
      <w:r>
        <w:t xml:space="preserve">”</w:t>
      </w:r>
      <w:r>
        <w:t xml:space="preserve"> </w:t>
      </w:r>
      <w:r>
        <w:t xml:space="preserve">topic lists (#66-95): sharding, read-replica lag, CQRS, multi-tenant isolation strategies, event-sourcing schema design.</w:t>
      </w:r>
      <w:r>
        <w:t xml:space="preserve"> </w:t>
      </w:r>
      <w:r>
        <w:t xml:space="preserve">26-35. Production incident diagnosis from Part 53/54 (selected scenarios 1-6 and incidents 1-10), each posed as</w:t>
      </w:r>
      <w:r>
        <w:t xml:space="preserve"> </w:t>
      </w:r>
      <w:r>
        <w:t xml:space="preserve">“</w:t>
      </w:r>
      <w:r>
        <w:t xml:space="preserve">walk me through your diagnosis.</w:t>
      </w:r>
      <w:r>
        <w:t xml:space="preserve">”</w:t>
      </w:r>
      <w:r>
        <w:t xml:space="preserve"> </w:t>
      </w:r>
      <w:r>
        <w:t xml:space="preserve">36-42. Transaction/locking/isolation depth from Part 25 and Part 22’s</w:t>
      </w:r>
      <w:r>
        <w:t xml:space="preserve"> </w:t>
      </w:r>
      <w:r>
        <w:t xml:space="preserve">“</w:t>
      </w:r>
      <w:r>
        <w:t xml:space="preserve">Transactions, isolation, locking, deadlocks</w:t>
      </w:r>
      <w:r>
        <w:t xml:space="preserve">”</w:t>
      </w:r>
      <w:r>
        <w:t xml:space="preserve"> </w:t>
      </w:r>
      <w:r>
        <w:t xml:space="preserve">topic list (#51-65): gap locks, lock escalation, distributed-transaction trade-offs.</w:t>
      </w:r>
      <w:r>
        <w:t xml:space="preserve"> </w:t>
      </w:r>
      <w:r>
        <w:t xml:space="preserve">43-48. Data warehouse architecture depth from Part 27 and Part 22</w:t>
      </w:r>
      <w:r>
        <w:t xml:space="preserve"> </w:t>
      </w:r>
      <w:r>
        <w:t xml:space="preserve">“</w:t>
      </w:r>
      <w:r>
        <w:t xml:space="preserve">Schema design &amp; data warehouse design</w:t>
      </w:r>
      <w:r>
        <w:t xml:space="preserve">”</w:t>
      </w:r>
      <w:r>
        <w:t xml:space="preserve"> </w:t>
      </w:r>
      <w:r>
        <w:t xml:space="preserve">(#81-95): multi-tenant schema strategies, versioning without breaking consumers, event-sourcing vs mutable state.</w:t>
      </w:r>
      <w:r>
        <w:t xml:space="preserve"> </w:t>
      </w:r>
      <w:r>
        <w:t xml:space="preserve">49. Explain how you’d re-platform a growing table from a single Postgres instance to a partitioned/sharded design without downtime.</w:t>
      </w:r>
      <w:r>
        <w:t xml:space="preserve"> </w:t>
      </w:r>
      <w:r>
        <w:t xml:space="preserve">50. Synthesis: you inherit a data platform with no tests, no monitoring, and three known-but-undocumented data-quality issues - describe your first 30/60/90 days.</w:t>
      </w:r>
    </w:p>
    <w:p>
      <w:r>
        <w:pict>
          <v:rect style="width:0;height:1.5pt" o:hralign="center" o:hrstd="t" o:hr="t"/>
        </w:pict>
      </w:r>
    </w:p>
    <w:bookmarkEnd w:id="187"/>
    <w:bookmarkStart w:id="188" w:name="Xf281a9b98e281db590113131e9b42fe7ed8fdcc"/>
    <w:p>
      <w:pPr>
        <w:pStyle w:val="Heading1"/>
      </w:pPr>
      <w:r>
        <w:t xml:space="preserve">Part 61: SQL Mock Interview 7 - Lead Data Engineer / Analytics Engineer (50 Questions)</w:t>
      </w:r>
    </w:p>
    <w:p>
      <w:pPr>
        <w:pStyle w:val="FirstParagraph"/>
      </w:pPr>
      <w:r>
        <w:rPr>
          <w:iCs/>
          <w:i/>
        </w:rPr>
        <w:t xml:space="preserve">Heavy emphasis on architecture, performance, and production systems, per the requested focus.</w:t>
      </w:r>
    </w:p>
    <w:p>
      <w:pPr>
        <w:pStyle w:val="BodyText"/>
      </w:pPr>
      <w:r>
        <w:t xml:space="preserve">1-10. Full senior-scenario diagnosis walkthroughs, drawn from Part 53’s complete 50-scenario list (data volume &amp; scaling theme, #7-14).</w:t>
      </w:r>
      <w:r>
        <w:t xml:space="preserve"> </w:t>
      </w:r>
      <w:r>
        <w:t xml:space="preserve">11-20. Data integrity &amp; correctness incident walkthroughs (Part 53, #15-24).</w:t>
      </w:r>
      <w:r>
        <w:t xml:space="preserve"> </w:t>
      </w:r>
      <w:r>
        <w:t xml:space="preserve">21-30. Performance &amp; architecture deep dives (Part 53, #25-36): sharding-key skew, cache-invalidation-after-schema-change, plan flip-flopping, connection-pool exhaustion.</w:t>
      </w:r>
      <w:r>
        <w:t xml:space="preserve"> </w:t>
      </w:r>
      <w:r>
        <w:t xml:space="preserve">31-40. Process &amp; organizational leadership questions (Part 53, #37-50): single-source-of-truth conflicts, cross-team schema-change communication, mentoring on recurring NULL-handling mistakes, prioritizing simultaneous incidents.</w:t>
      </w:r>
      <w:r>
        <w:t xml:space="preserve"> </w:t>
      </w:r>
      <w:r>
        <w:t xml:space="preserve">41. How would you design a data platform’s SLA and monitoring strategy from scratch for a team that currently has none?</w:t>
      </w:r>
      <w:r>
        <w:t xml:space="preserve"> </w:t>
      </w:r>
      <w:r>
        <w:t xml:space="preserve">42. How do you decide when a team should adopt a new data-modeling standard (e.g., moving from ad hoc marts to a formal dimensional model) versus continuing to move fast?</w:t>
      </w:r>
      <w:r>
        <w:t xml:space="preserve"> </w:t>
      </w:r>
      <w:r>
        <w:t xml:space="preserve">43. How would you structure a code-review checklist specifically to catch join-fan-out and NULL-handling bugs before merge?</w:t>
      </w:r>
      <w:r>
        <w:t xml:space="preserve"> </w:t>
      </w:r>
      <w:r>
        <w:t xml:space="preserve">44. How do you balance centralizing all transformation logic in a warehouse (ELT/dbt-style) against allowing team-specific marts to diverge?</w:t>
      </w:r>
      <w:r>
        <w:t xml:space="preserve"> </w:t>
      </w:r>
      <w:r>
        <w:t xml:space="preserve">45. Describe how you’d lead a postmortem for a significant data incident, including what makes a postmortem genuinely blameless and useful.</w:t>
      </w:r>
      <w:r>
        <w:t xml:space="preserve"> </w:t>
      </w:r>
      <w:r>
        <w:t xml:space="preserve">46. How would you evaluate whether a proposed new fact table’s grain is correctly specified before approving its design?</w:t>
      </w:r>
      <w:r>
        <w:t xml:space="preserve"> </w:t>
      </w:r>
      <w:r>
        <w:t xml:space="preserve">47. How do you decide when denormalization is justified organization-wide policy versus a one-off tactical exception?</w:t>
      </w:r>
      <w:r>
        <w:t xml:space="preserve"> </w:t>
      </w:r>
      <w:r>
        <w:t xml:space="preserve">48. Describe your approach to deprecating a widely used but incorrectly designed legacy table without breaking downstream consumers.</w:t>
      </w:r>
      <w:r>
        <w:t xml:space="preserve"> </w:t>
      </w:r>
      <w:r>
        <w:t xml:space="preserve">49. How would you build organizational trust in data after a period of repeated, visible data-quality incidents?</w:t>
      </w:r>
      <w:r>
        <w:t xml:space="preserve"> </w:t>
      </w:r>
      <w:r>
        <w:t xml:space="preserve">50. Closing synthesis: as a technical lead, how do you balance hands-on SQL/architecture work against unblocking and mentoring your team - and how does that balance show up in how you’d approach your first quarter in this role?</w:t>
      </w:r>
    </w:p>
    <w:p>
      <w:r>
        <w:pict>
          <v:rect style="width:0;height:1.5pt" o:hralign="center" o:hrstd="t" o:hr="t"/>
        </w:pict>
      </w:r>
    </w:p>
    <w:bookmarkEnd w:id="188"/>
    <w:bookmarkStart w:id="192" w:name="Xecb86deeec420ea5504119665b3c1054d0de730"/>
    <w:p>
      <w:pPr>
        <w:pStyle w:val="Heading1"/>
      </w:pPr>
      <w:r>
        <w:t xml:space="preserve">Part 62: Final SQL Challenge - The Complete Assessment</w:t>
      </w:r>
    </w:p>
    <w:bookmarkStart w:id="189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You’ve joined a mid-size e-commerce company as a senior data professional. You’re given read access to 15 tables (extending the Part 30 schemas: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-style loyalty-program table,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(store credit),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(store credit movements), and a</w:t>
      </w:r>
      <w:r>
        <w:t xml:space="preserve"> </w:t>
      </w:r>
      <w:r>
        <w:rPr>
          <w:rStyle w:val="VerbatimChar"/>
        </w:rPr>
        <w:t xml:space="preserve">customer_support_tickets</w:t>
      </w:r>
      <w:r>
        <w:t xml:space="preserve"> </w:t>
      </w:r>
      <w:r>
        <w:t xml:space="preserve">table). The data spans several years, contains known duplicates, NULLs, and historical price changes, and is described as</w:t>
      </w:r>
      <w:r>
        <w:t xml:space="preserve"> </w:t>
      </w:r>
      <w:r>
        <w:t xml:space="preserve">“</w:t>
      </w:r>
      <w:r>
        <w:t xml:space="preserve">millions of rows</w:t>
      </w:r>
      <w:r>
        <w:t xml:space="preserve">”</w:t>
      </w:r>
      <w:r>
        <w:t xml:space="preserve"> </w:t>
      </w:r>
      <w:r>
        <w:t xml:space="preserve">conceptually for this exercise.</w:t>
      </w:r>
    </w:p>
    <w:bookmarkEnd w:id="189"/>
    <w:bookmarkStart w:id="190" w:name="required-tasks"/>
    <w:p>
      <w:pPr>
        <w:pStyle w:val="Heading2"/>
      </w:pPr>
      <w:r>
        <w:t xml:space="preserve">Required Tasks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Data cleaning</w:t>
      </w:r>
      <w:r>
        <w:t xml:space="preserve">: identify and quantify duplicate customer records and orphaned foreign keys across the schema.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Joins</w:t>
      </w:r>
      <w:r>
        <w:t xml:space="preserve">: build a unified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 </w:t>
      </w:r>
      <w:r>
        <w:t xml:space="preserve">view joining customers to their orders, payments, returns, support tickets, and loyalty status - without any join-fan-out inflation.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Aggregation</w:t>
      </w:r>
      <w:r>
        <w:t xml:space="preserve">: compute total revenue, gross profit (using price-at-time-of-sale, not current price), and return rate, all at monthly grain.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Window functions</w:t>
      </w:r>
      <w:r>
        <w:t xml:space="preserve">: compute each customer’s order rank by recency, and a 3-month rolling average of monthly company-wide revenue.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Customer analytics</w:t>
      </w:r>
      <w:r>
        <w:t xml:space="preserve">: build an RFM segmentation and a signup-month cohort retention table.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Revenue analysis</w:t>
      </w:r>
      <w:r>
        <w:t xml:space="preserve">: identify the top 10% of customers by revenue and their contribution percentage to total revenue (Pareto analysis).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Retention/churn</w:t>
      </w:r>
      <w:r>
        <w:t xml:space="preserve">: compute monthly retention rate and flag customers who’ve crossed a 90-day-inactive churn threshold.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Incremental logic</w:t>
      </w:r>
      <w:r>
        <w:t xml:space="preserve">: design (in SQL + prose) an idempotent incremental load strategy for the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table using a watermark.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Data quality</w:t>
      </w:r>
      <w:r>
        <w:t xml:space="preserve">: write an executable assertion suite checking referential integrity, null rates on required fields, and a reconciliation of</w:t>
      </w:r>
      <w:r>
        <w:t xml:space="preserve"> </w:t>
      </w:r>
      <w:r>
        <w:rPr>
          <w:rStyle w:val="VerbatimChar"/>
        </w:rPr>
        <w:t xml:space="preserve">orders.total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SUM(order_items)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Performance</w:t>
      </w:r>
      <w:r>
        <w:t xml:space="preserve">: identify which of your queries above would benefit most from an index or partitioning strategy at real production scale, and specify exactly what you’d add.</w:t>
      </w:r>
    </w:p>
    <w:bookmarkEnd w:id="190"/>
    <w:bookmarkStart w:id="191" w:name="solution-sketch-representative-excerpts"/>
    <w:p>
      <w:pPr>
        <w:pStyle w:val="Heading2"/>
      </w:pPr>
      <w:r>
        <w:t xml:space="preserve">Solution Sketch (Representative Excerpts)</w:t>
      </w:r>
    </w:p>
    <w:p>
      <w:pPr>
        <w:pStyle w:val="FirstParagraph"/>
      </w:pPr>
      <w:r>
        <w:rPr>
          <w:bCs/>
          <w:b/>
        </w:rPr>
        <w:t xml:space="preserve">Task 2 - customer_360 view (fan-out-safe pattern, aggregate each branch before joining):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customer_360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c.customer_id, c.name, c.region,</w:t>
      </w:r>
      <w:r>
        <w:br/>
      </w:r>
      <w:r>
        <w:rPr>
          <w:rStyle w:val="NormalTok"/>
        </w:rPr>
        <w:t xml:space="preserve">       o.order_count, o.total_spend,</w:t>
      </w:r>
      <w:r>
        <w:br/>
      </w:r>
      <w:r>
        <w:rPr>
          <w:rStyle w:val="NormalTok"/>
        </w:rPr>
        <w:t xml:space="preserve">       p.total_paid,</w:t>
      </w:r>
      <w:r>
        <w:br/>
      </w:r>
      <w:r>
        <w:rPr>
          <w:rStyle w:val="NormalTok"/>
        </w:rPr>
        <w:t xml:space="preserve">       r.return_count,</w:t>
      </w:r>
      <w:r>
        <w:br/>
      </w:r>
      <w:r>
        <w:rPr>
          <w:rStyle w:val="NormalTok"/>
        </w:rPr>
        <w:t xml:space="preserve">       t.open_ticket_count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order_count,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total_spend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customer_id) 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o.customer_id,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(pay.amount) total_paid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 pay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pay.order_id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o.customer_id) 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o.customer_id,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return_count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returns r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r.order_id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o.customer_id)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open_ticket_count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customer_support_tickets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customer_id) 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c.customer_id;</w:t>
      </w:r>
    </w:p>
    <w:p>
      <w:pPr>
        <w:pStyle w:val="FirstParagraph"/>
      </w:pPr>
      <w:r>
        <w:rPr>
          <w:bCs/>
          <w:b/>
        </w:rPr>
        <w:t xml:space="preserve">Task 3 - gross profit using price-at-time-of-sale (never joined to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current price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table):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o.order_date)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oi.unit_price)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(oi.quantity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(oi.unit_price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p.unit_cost))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gross_profit,   </w:t>
      </w:r>
      <w:r>
        <w:rPr>
          <w:rStyle w:val="CommentTok"/>
        </w:rPr>
        <w:t xml:space="preserve">-- unit_cost assumed captured at time of sale in order_items or a cost-history table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r.return_id)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o.order_id)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return_rate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oi.order_id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oi.product_id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returns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Task 6 - Pareto analysis: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spend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customer_id),</w:t>
      </w:r>
      <w:r>
        <w:br/>
      </w:r>
      <w:r>
        <w:rPr>
          <w:rStyle w:val="NormalTok"/>
        </w:rPr>
        <w:t xml:space="preserve">ranked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revenue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decile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spend)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decile,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(revenue),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(revenue)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(revenue))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pct_of_total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decile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decile;</w:t>
      </w:r>
    </w:p>
    <w:p>
      <w:pPr>
        <w:pStyle w:val="FirstParagraph"/>
      </w:pPr>
      <w:r>
        <w:rPr>
          <w:bCs/>
          <w:b/>
        </w:rPr>
        <w:t xml:space="preserve">Task 9 - data-quality assertion suite (excerpt):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'orphaned_order_items'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check_name,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failing_rows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oi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oi.order_id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o.order_id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'orders_total_mismatch'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unit_price)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computed_total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order_items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order_id)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c.order_id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(o.total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c.computed_total)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'duplicate_customer_emails'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d;</w:t>
      </w:r>
    </w:p>
    <w:p>
      <w:pPr>
        <w:pStyle w:val="FirstParagraph"/>
      </w:pPr>
      <w:r>
        <w:rPr>
          <w:iCs/>
          <w:i/>
        </w:rPr>
        <w:t xml:space="preserve">(Tasks 1, 4, 5, 7, 8, 10 follow the patterns fully worked in Parts 11, 7, 20, 9/53, 21, and 23-25 respectively - the assessment’s purpose is combining them into one coherent, self-consistent solution, which is exactly what a senior/lead-level candidate is expected to demonstrate.)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7" w:name="part-63-sql-interview-cheat-sheet"/>
    <w:p>
      <w:pPr>
        <w:pStyle w:val="Heading1"/>
      </w:pPr>
      <w:r>
        <w:t xml:space="preserve">Part 63: SQL Interview Cheat Sheet</w:t>
      </w:r>
    </w:p>
    <w:bookmarkStart w:id="193" w:name="joins"/>
    <w:p>
      <w:pPr>
        <w:pStyle w:val="Heading2"/>
      </w:pPr>
      <w:r>
        <w:t xml:space="preserve">JOINs</w:t>
      </w:r>
    </w:p>
    <w:p>
      <w:pPr>
        <w:pStyle w:val="SourceCode"/>
      </w:pP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matches only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all left + matched right</w:t>
      </w:r>
      <w:r>
        <w:br/>
      </w:r>
      <w:r>
        <w:rPr>
          <w:rStyle w:val="KeywordTok"/>
        </w:rPr>
        <w:t xml:space="preserve">FULL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all rows both sides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Cartesian product</w:t>
      </w:r>
      <w:r>
        <w:br/>
      </w:r>
      <w:r>
        <w:rPr>
          <w:rStyle w:val="CommentTok"/>
        </w:rPr>
        <w:t xml:space="preserve">-- Anti-join: LEFT JOIN ... WHERE right.key IS NULL   or   WHERE NOT EXISTS (...)</w:t>
      </w:r>
      <w:r>
        <w:br/>
      </w:r>
      <w:r>
        <w:rPr>
          <w:rStyle w:val="CommentTok"/>
        </w:rPr>
        <w:t xml:space="preserve">-- Semi-join: WHERE EXISTS (...)</w:t>
      </w:r>
    </w:p>
    <w:bookmarkEnd w:id="193"/>
    <w:bookmarkStart w:id="194" w:name="group-by-having-where"/>
    <w:p>
      <w:pPr>
        <w:pStyle w:val="Heading2"/>
      </w:pPr>
      <w:r>
        <w:t xml:space="preserve">GROUP BY / HAVING / WHERE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col, AGG(x)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row_filter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agg_filter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col;</w:t>
      </w:r>
      <w:r>
        <w:br/>
      </w:r>
      <w:r>
        <w:rPr>
          <w:rStyle w:val="CommentTok"/>
        </w:rPr>
        <w:t xml:space="preserve">-- Logical order: FROM -&gt; WHERE -&gt; GROUP BY -&gt; HAVING -&gt; SELECT -&gt; ORDER BY -&gt; LIMIT</w:t>
      </w:r>
    </w:p>
    <w:bookmarkEnd w:id="194"/>
    <w:bookmarkStart w:id="195" w:name="ctes"/>
    <w:p>
      <w:pPr>
        <w:pStyle w:val="Heading2"/>
      </w:pPr>
      <w:r>
        <w:t xml:space="preserve">CTEs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cte1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.), cte2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cte1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cte2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RECURSIVE cte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(anchor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recursive_term)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.;</w:t>
      </w:r>
    </w:p>
    <w:bookmarkEnd w:id="195"/>
    <w:bookmarkStart w:id="196" w:name="window-functions"/>
    <w:p>
      <w:pPr>
        <w:pStyle w:val="Heading2"/>
      </w:pPr>
      <w:r>
        <w:t xml:space="preserve">Window Functions</w:t>
      </w:r>
    </w:p>
    <w:p>
      <w:pPr>
        <w:pStyle w:val="SourceCode"/>
      </w:pP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o)   </w:t>
      </w:r>
      <w:r>
        <w:rPr>
          <w:rStyle w:val="CommentTok"/>
        </w:rPr>
        <w:t xml:space="preserve">-- unique sequential, no ties</w:t>
      </w:r>
      <w:r>
        <w:br/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                               </w:t>
      </w:r>
      <w:r>
        <w:rPr>
          <w:rStyle w:val="CommentTok"/>
        </w:rPr>
        <w:t xml:space="preserve">-- ties share rank, gaps after</w:t>
      </w:r>
      <w:r>
        <w:br/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                         </w:t>
      </w:r>
      <w:r>
        <w:rPr>
          <w:rStyle w:val="CommentTok"/>
        </w:rPr>
        <w:t xml:space="preserve">-- ties share rank, no gaps</w:t>
      </w:r>
      <w:r>
        <w:br/>
      </w:r>
      <w:r>
        <w:rPr>
          <w:rStyle w:val="FunctionTok"/>
        </w:rPr>
        <w:t xml:space="preserve">LAG</w:t>
      </w:r>
      <w:r>
        <w:rPr>
          <w:rStyle w:val="NormalTok"/>
        </w:rPr>
        <w:t xml:space="preserve">(col,n)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(col,n)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             </w:t>
      </w:r>
      <w:r>
        <w:rPr>
          <w:rStyle w:val="CommentTok"/>
        </w:rPr>
        <w:t xml:space="preserve">-- prior/next row's value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running total</w:t>
      </w:r>
    </w:p>
    <w:bookmarkEnd w:id="196"/>
    <w:bookmarkStart w:id="197" w:name="case-null"/>
    <w:p>
      <w:pPr>
        <w:pStyle w:val="Heading2"/>
      </w:pPr>
      <w:r>
        <w:t xml:space="preserve">CASE / NULL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cond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a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cond2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 </w:t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(a, b, c)     </w:t>
      </w:r>
      <w:r>
        <w:rPr>
          <w:rStyle w:val="CommentTok"/>
        </w:rPr>
        <w:t xml:space="preserve">-- first non-NULL</w:t>
      </w:r>
      <w:r>
        <w:br/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(a, b)          </w:t>
      </w:r>
      <w:r>
        <w:rPr>
          <w:rStyle w:val="CommentTok"/>
        </w:rPr>
        <w:t xml:space="preserve">-- NULL if a=b, else a</w:t>
      </w:r>
      <w:r>
        <w:br/>
      </w:r>
      <w:r>
        <w:rPr>
          <w:rStyle w:val="NormalTok"/>
        </w:rPr>
        <w:t xml:space="preserve">col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never use = NULL</w:t>
      </w:r>
    </w:p>
    <w:bookmarkEnd w:id="197"/>
    <w:bookmarkStart w:id="198" w:name="aggregation"/>
    <w:p>
      <w:pPr>
        <w:pStyle w:val="Heading2"/>
      </w:pPr>
      <w:r>
        <w:t xml:space="preserve">Aggregation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vs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(col) vs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col)</w:t>
      </w:r>
      <w:r>
        <w:br/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;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198"/>
    <w:bookmarkStart w:id="199" w:name="top-n-deduplication"/>
    <w:p>
      <w:pPr>
        <w:pStyle w:val="Heading2"/>
      </w:pPr>
      <w:r>
        <w:t xml:space="preserve">Top-N / Deduplication</w:t>
      </w:r>
    </w:p>
    <w:p>
      <w:pPr>
        <w:pStyle w:val="SourceCode"/>
      </w:pPr>
      <w:r>
        <w:rPr>
          <w:rStyle w:val="CommentTok"/>
        </w:rPr>
        <w:t xml:space="preserve">-- Top N per group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N;</w:t>
      </w:r>
      <w:r>
        <w:br/>
      </w:r>
      <w:r>
        <w:rPr>
          <w:rStyle w:val="CommentTok"/>
        </w:rPr>
        <w:t xml:space="preserve">-- Dedup keep latest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199"/>
    <w:bookmarkStart w:id="200" w:name="gaps-and-islands"/>
    <w:p>
      <w:pPr>
        <w:pStyle w:val="Heading2"/>
      </w:pPr>
      <w:r>
        <w:t xml:space="preserve">Gaps and Islands</w:t>
      </w:r>
    </w:p>
    <w:p>
      <w:pPr>
        <w:pStyle w:val="SourceCode"/>
      </w:pPr>
      <w:r>
        <w:rPr>
          <w:rStyle w:val="CommentTok"/>
        </w:rPr>
        <w:t xml:space="preserve">-- constant-difference trick: date - ROW_NUMBER() = island group id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date_col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date_col)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t;</w:t>
      </w:r>
    </w:p>
    <w:bookmarkEnd w:id="200"/>
    <w:bookmarkStart w:id="201" w:name="date-calculations"/>
    <w:p>
      <w:pPr>
        <w:pStyle w:val="Heading2"/>
      </w:pPr>
      <w:r>
        <w:t xml:space="preserve">Date Calculations</w:t>
      </w:r>
    </w:p>
    <w:p>
      <w:pPr>
        <w:pStyle w:val="SourceCode"/>
      </w:pPr>
      <w:r>
        <w:rPr>
          <w:rStyle w:val="NormalTok"/>
        </w:rPr>
        <w:t xml:space="preserve">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d)         </w:t>
      </w:r>
      <w:r>
        <w:rPr>
          <w:rStyle w:val="CommentTok"/>
        </w:rPr>
        <w:t xml:space="preserve">-- month bucket (Postgres)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-- date arithmetic</w:t>
      </w:r>
      <w:r>
        <w:br/>
      </w:r>
      <w:r>
        <w:rPr>
          <w:rStyle w:val="FunctionTok"/>
        </w:rPr>
        <w:t xml:space="preserve">LAG</w:t>
      </w:r>
      <w:r>
        <w:rPr>
          <w:rStyle w:val="NormalTok"/>
        </w:rPr>
        <w:t xml:space="preserve">(revenue)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MoM comparison</w:t>
      </w:r>
    </w:p>
    <w:bookmarkEnd w:id="201"/>
    <w:bookmarkStart w:id="202" w:name="conditional-aggregation"/>
    <w:p>
      <w:pPr>
        <w:pStyle w:val="Heading2"/>
      </w:pPr>
      <w:r>
        <w:t xml:space="preserve">Conditional Aggregation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cond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cond)   </w:t>
      </w:r>
      <w:r>
        <w:rPr>
          <w:rStyle w:val="CommentTok"/>
        </w:rPr>
        <w:t xml:space="preserve">-- PostgreSQL/SQLite only</w:t>
      </w:r>
    </w:p>
    <w:bookmarkEnd w:id="202"/>
    <w:bookmarkStart w:id="203" w:name="set-operations"/>
    <w:p>
      <w:pPr>
        <w:pStyle w:val="Heading2"/>
      </w:pPr>
      <w:r>
        <w:t xml:space="preserve">Set Operations</w:t>
      </w:r>
    </w:p>
    <w:p>
      <w:pPr>
        <w:pStyle w:val="SourceCode"/>
      </w:pP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INTERSECT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MINUS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Oracle)</w:t>
      </w:r>
    </w:p>
    <w:bookmarkEnd w:id="203"/>
    <w:bookmarkStart w:id="204" w:name="performance"/>
    <w:p>
      <w:pPr>
        <w:pStyle w:val="Heading2"/>
      </w:pPr>
      <w:r>
        <w:t xml:space="preserve">Performance</w:t>
      </w:r>
    </w:p>
    <w:p>
      <w:pPr>
        <w:pStyle w:val="SourceCode"/>
      </w:pPr>
      <w:r>
        <w:rPr>
          <w:rStyle w:val="VerbatimChar"/>
        </w:rPr>
        <w:t xml:space="preserve">SARGable predicates (no function wrapping indexed columns)</w:t>
      </w:r>
      <w:r>
        <w:br/>
      </w:r>
      <w:r>
        <w:rPr>
          <w:rStyle w:val="VerbatimChar"/>
        </w:rPr>
        <w:t xml:space="preserve">Composite index column order matches filter pattern</w:t>
      </w:r>
      <w:r>
        <w:br/>
      </w:r>
      <w:r>
        <w:rPr>
          <w:rStyle w:val="VerbatimChar"/>
        </w:rPr>
        <w:t xml:space="preserve">EXPLAIN / EXPLAIN QUERY PLAN / EXPLAIN ANALYZE</w:t>
      </w:r>
      <w:r>
        <w:br/>
      </w:r>
      <w:r>
        <w:rPr>
          <w:rStyle w:val="VerbatimChar"/>
        </w:rPr>
        <w:t xml:space="preserve">Covering index avoids table lookup</w:t>
      </w:r>
    </w:p>
    <w:bookmarkEnd w:id="204"/>
    <w:bookmarkStart w:id="205" w:name="transactions"/>
    <w:p>
      <w:pPr>
        <w:pStyle w:val="Heading2"/>
      </w:pPr>
      <w:r>
        <w:t xml:space="preserve">Transactions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SAVEPOINT</w:t>
      </w:r>
      <w:r>
        <w:rPr>
          <w:rStyle w:val="NormalTok"/>
        </w:rPr>
        <w:t xml:space="preserve"> sp; </w:t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sp; RELEASE sp;</w:t>
      </w:r>
      <w:r>
        <w:br/>
      </w:r>
      <w:r>
        <w:rPr>
          <w:rStyle w:val="CommentTok"/>
        </w:rPr>
        <w:t xml:space="preserve">-- Isolation levels: READ UNCOMMITTED &lt; READ COMMITTED &lt; REPEATABLE READ &lt; SERIALIZABLE</w:t>
      </w:r>
    </w:p>
    <w:bookmarkEnd w:id="205"/>
    <w:bookmarkStart w:id="206" w:name="scd-etl-elt"/>
    <w:p>
      <w:pPr>
        <w:pStyle w:val="Heading2"/>
      </w:pPr>
      <w:r>
        <w:t xml:space="preserve">SCD / ETL / ELT</w:t>
      </w:r>
    </w:p>
    <w:p>
      <w:pPr>
        <w:pStyle w:val="SourceCode"/>
      </w:pPr>
      <w:r>
        <w:rPr>
          <w:rStyle w:val="VerbatimChar"/>
        </w:rPr>
        <w:t xml:space="preserve">SCD1: overwrite. SCD2: effective_date/end_date/is_current versioning. SCD3: previous-value column.</w:t>
      </w:r>
      <w:r>
        <w:br/>
      </w:r>
      <w:r>
        <w:rPr>
          <w:rStyle w:val="VerbatimChar"/>
        </w:rPr>
        <w:t xml:space="preserve">ETL: transform before load. ELT: load raw, transform in-warehouse.</w:t>
      </w:r>
      <w:r>
        <w:br/>
      </w:r>
      <w:r>
        <w:rPr>
          <w:rStyle w:val="VerbatimChar"/>
        </w:rPr>
        <w:t xml:space="preserve">Idempotent load: INSERT ... ON CONFLICT DO UPDATE, keyed on a true business/idempotency key.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X3a9cdee3eeee9eaca6c313768b0d6adea3be417"/>
    <w:p>
      <w:pPr>
        <w:pStyle w:val="Heading1"/>
      </w:pPr>
      <w:r>
        <w:t xml:space="preserve">Part 64: SQL Pattern Library - 20 Reusable Templates</w:t>
      </w:r>
    </w:p>
    <w:p>
      <w:pPr>
        <w:pStyle w:val="FirstParagraph"/>
      </w:pPr>
      <w:r>
        <w:rPr>
          <w:bCs/>
          <w:b/>
        </w:rPr>
        <w:t xml:space="preserve">1. Latest record per group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date_col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Second highest (per group or overall)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val,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Top N per group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N;</w:t>
      </w:r>
    </w:p>
    <w:p>
      <w:pPr>
        <w:pStyle w:val="FirstParagraph"/>
      </w:pPr>
      <w:r>
        <w:rPr>
          <w:bCs/>
          <w:b/>
        </w:rPr>
        <w:t xml:space="preserve">4. Running total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date_col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running_total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t;</w:t>
      </w:r>
    </w:p>
    <w:p>
      <w:pPr>
        <w:pStyle w:val="FirstParagraph"/>
      </w:pPr>
      <w:r>
        <w:rPr>
          <w:bCs/>
          <w:b/>
        </w:rPr>
        <w:t xml:space="preserve">5. Moving average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(x)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grp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date_col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moving_avg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t;</w:t>
      </w:r>
    </w:p>
    <w:p>
      <w:pPr>
        <w:pStyle w:val="FirstParagraph"/>
      </w:pPr>
      <w:r>
        <w:rPr>
          <w:bCs/>
          <w:b/>
        </w:rPr>
        <w:t xml:space="preserve">6. Month-over-month growth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,d) mo,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v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mo, v, v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(v)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delta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m;</w:t>
      </w:r>
    </w:p>
    <w:p>
      <w:pPr>
        <w:pStyle w:val="FirstParagraph"/>
      </w:pPr>
      <w:r>
        <w:rPr>
          <w:bCs/>
          <w:b/>
        </w:rPr>
        <w:t xml:space="preserve">7. Year-over-year growth</w:t>
      </w:r>
      <w:r>
        <w:t xml:space="preserve"> </w:t>
      </w:r>
      <w:r>
        <w:t xml:space="preserve">Same as #6 with</w:t>
      </w:r>
      <w:r>
        <w:t xml:space="preserve"> </w:t>
      </w:r>
      <w:r>
        <w:rPr>
          <w:rStyle w:val="VerbatimChar"/>
        </w:rPr>
        <w:t xml:space="preserve">LAG(v, 12)</w:t>
      </w:r>
      <w:r>
        <w:t xml:space="preserve"> </w:t>
      </w:r>
      <w:r>
        <w:t xml:space="preserve">on monthly grain, or year-grain aggregation with</w:t>
      </w:r>
      <w:r>
        <w:t xml:space="preserve"> </w:t>
      </w:r>
      <w:r>
        <w:rPr>
          <w:rStyle w:val="VerbatimChar"/>
        </w:rPr>
        <w:t xml:space="preserve">LAG(v,1)</w:t>
      </w:r>
      <w:r>
        <w:t xml:space="preserve">.</w:t>
      </w:r>
      <w:r>
        <w:t xml:space="preserve"> </w:t>
      </w:r>
      <w:r>
        <w:rPr>
          <w:bCs/>
          <w:b/>
        </w:rPr>
        <w:t xml:space="preserve">8. Deduplication (keep one per key)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tiebreak)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9. Missing records (gaps in a spine)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spine.d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date_spine spine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spine.d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10. Anti-join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11. Semi-join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12. Cohort analysis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cohort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customer_id,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(order_date)) cohort_month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c.cohort_month,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,o.order_date) activity_month,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o.customer_id)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cohort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13. Retention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curr.mo,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curr.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 curr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monthly prev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prev.</w:t>
      </w:r>
      <w:r>
        <w:rPr>
          <w:rStyle w:val="FunctionTok"/>
        </w:rPr>
        <w:t xml:space="preserve">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prev.mo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curr.mo;</w:t>
      </w:r>
    </w:p>
    <w:p>
      <w:pPr>
        <w:pStyle w:val="FirstParagraph"/>
      </w:pPr>
      <w:r>
        <w:rPr>
          <w:bCs/>
          <w:b/>
        </w:rPr>
        <w:t xml:space="preserve">14. Churn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c.customer_id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15. Sessionization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flagged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event_time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(event_time)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minutes'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(event_time)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new_session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(new_session)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flagged;</w:t>
      </w:r>
    </w:p>
    <w:p>
      <w:pPr>
        <w:pStyle w:val="FirstParagraph"/>
      </w:pPr>
      <w:r>
        <w:rPr>
          <w:bCs/>
          <w:b/>
        </w:rPr>
        <w:t xml:space="preserve">16. Gaps and islands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date_col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date_col)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island_id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t;</w:t>
      </w:r>
    </w:p>
    <w:p>
      <w:pPr>
        <w:pStyle w:val="FirstParagraph"/>
      </w:pPr>
      <w:r>
        <w:rPr>
          <w:bCs/>
          <w:b/>
        </w:rPr>
        <w:t xml:space="preserve">17. SCD Type 2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end_date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is_current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OperatorTok"/>
        </w:rPr>
        <w:t xml:space="preserve">=</w:t>
      </w:r>
      <w:r>
        <w:rPr>
          <w:rStyle w:val="CharTok"/>
        </w:rPr>
        <w:t xml:space="preserve">:k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is_current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dim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attr, effective_date, end_date, is_current)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CharTok"/>
        </w:rPr>
        <w:t xml:space="preserve">:k</w:t>
      </w:r>
      <w:r>
        <w:rPr>
          <w:rStyle w:val="NormalTok"/>
        </w:rPr>
        <w:t xml:space="preserve">, </w:t>
      </w:r>
      <w:r>
        <w:rPr>
          <w:rStyle w:val="CharTok"/>
        </w:rPr>
        <w:t xml:space="preserve">:new_attr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18. Incremental loading (watermark)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(last_loaded_at)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load_watermark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19. Upsert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val)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CharTok"/>
        </w:rPr>
        <w:t xml:space="preserve">:k</w:t>
      </w:r>
      <w:r>
        <w:rPr>
          <w:rStyle w:val="NormalTok"/>
        </w:rPr>
        <w:t xml:space="preserve">,</w:t>
      </w:r>
      <w:r>
        <w:rPr>
          <w:rStyle w:val="CharTok"/>
        </w:rPr>
        <w:t xml:space="preserve">:v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excluded.val;</w:t>
      </w:r>
    </w:p>
    <w:p>
      <w:pPr>
        <w:pStyle w:val="FirstParagraph"/>
      </w:pPr>
      <w:r>
        <w:rPr>
          <w:bCs/>
          <w:b/>
        </w:rPr>
        <w:t xml:space="preserve">20. Data-quality validation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'null_check'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fails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required_col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'dup_check'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d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'fk_check'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c.parent_id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8"/>
    <w:bookmarkStart w:id="214" w:name="X9698a5b4451d8d49fc45aa791b520cf58257a21"/>
    <w:p>
      <w:pPr>
        <w:pStyle w:val="Heading1"/>
      </w:pPr>
      <w:r>
        <w:t xml:space="preserve">Part 65: Final Interview Roadmap - 30-Day Preparation Plan</w:t>
      </w:r>
    </w:p>
    <w:bookmarkStart w:id="209" w:name="week-1---core-sql-revision"/>
    <w:p>
      <w:pPr>
        <w:pStyle w:val="Heading2"/>
      </w:pPr>
      <w:r>
        <w:t xml:space="preserve">Week 1 - Core SQL Revision</w:t>
      </w:r>
    </w:p>
    <w:p>
      <w:pPr>
        <w:numPr>
          <w:ilvl w:val="0"/>
          <w:numId w:val="1066"/>
        </w:numPr>
        <w:pStyle w:val="Compact"/>
      </w:pPr>
      <w:r>
        <w:t xml:space="preserve">Day 1: Part 1-2 (how interviews work, the 15-step framework) + Part 3 (fundamentals review).</w:t>
      </w:r>
    </w:p>
    <w:p>
      <w:pPr>
        <w:numPr>
          <w:ilvl w:val="0"/>
          <w:numId w:val="1066"/>
        </w:numPr>
        <w:pStyle w:val="Compact"/>
      </w:pPr>
      <w:r>
        <w:t xml:space="preserve">Day 2: Part 4-5 (joins masterclass + 30 join traps) - drill until you can spot every trap on sight.</w:t>
      </w:r>
    </w:p>
    <w:p>
      <w:pPr>
        <w:numPr>
          <w:ilvl w:val="0"/>
          <w:numId w:val="1066"/>
        </w:numPr>
        <w:pStyle w:val="Compact"/>
      </w:pPr>
      <w:r>
        <w:t xml:space="preserve">Day 3: Part 6 (aggregation mastery) + Part 14 (30 NULL traps).</w:t>
      </w:r>
    </w:p>
    <w:p>
      <w:pPr>
        <w:numPr>
          <w:ilvl w:val="0"/>
          <w:numId w:val="1066"/>
        </w:numPr>
        <w:pStyle w:val="Compact"/>
      </w:pPr>
      <w:r>
        <w:t xml:space="preserve">Day 4: Part 15-17 (set operations, string functions, conditional aggregation).</w:t>
      </w:r>
    </w:p>
    <w:p>
      <w:pPr>
        <w:numPr>
          <w:ilvl w:val="0"/>
          <w:numId w:val="1066"/>
        </w:numPr>
        <w:pStyle w:val="Compact"/>
      </w:pPr>
      <w:r>
        <w:t xml:space="preserve">Day 5: Part 9 (date/time) + Part 12 (subquery vs CTE vs window function).</w:t>
      </w:r>
    </w:p>
    <w:p>
      <w:pPr>
        <w:numPr>
          <w:ilvl w:val="0"/>
          <w:numId w:val="1066"/>
        </w:numPr>
        <w:pStyle w:val="Compact"/>
      </w:pPr>
      <w:r>
        <w:t xml:space="preserve">Day 6: Part 13 (CTE mastery, including recursive CTEs) - practice the org-chart and category-tree patterns until automatic.</w:t>
      </w:r>
    </w:p>
    <w:p>
      <w:pPr>
        <w:numPr>
          <w:ilvl w:val="0"/>
          <w:numId w:val="1066"/>
        </w:numPr>
        <w:pStyle w:val="Compact"/>
      </w:pPr>
      <w:r>
        <w:t xml:space="preserve">Day 7: Review + timed practice on 10 random Part 19 questions.</w:t>
      </w:r>
    </w:p>
    <w:bookmarkEnd w:id="209"/>
    <w:bookmarkStart w:id="210" w:name="week-2---advanced-sql"/>
    <w:p>
      <w:pPr>
        <w:pStyle w:val="Heading2"/>
      </w:pPr>
      <w:r>
        <w:t xml:space="preserve">Week 2 - Advanced SQL</w:t>
      </w:r>
    </w:p>
    <w:p>
      <w:pPr>
        <w:numPr>
          <w:ilvl w:val="0"/>
          <w:numId w:val="1067"/>
        </w:numPr>
        <w:pStyle w:val="Compact"/>
      </w:pPr>
      <w:r>
        <w:t xml:space="preserve">Day 8-9: Part 7 (window functions masterclass) - drill all ten flagship problems from memory.</w:t>
      </w:r>
    </w:p>
    <w:p>
      <w:pPr>
        <w:numPr>
          <w:ilvl w:val="0"/>
          <w:numId w:val="1067"/>
        </w:numPr>
        <w:pStyle w:val="Compact"/>
      </w:pPr>
      <w:r>
        <w:t xml:space="preserve">Day 10: Part 8 (30 Top-N problems) + Part 11 (deduplication).</w:t>
      </w:r>
    </w:p>
    <w:p>
      <w:pPr>
        <w:numPr>
          <w:ilvl w:val="0"/>
          <w:numId w:val="1067"/>
        </w:numPr>
        <w:pStyle w:val="Compact"/>
      </w:pPr>
      <w:r>
        <w:t xml:space="preserve">Day 11: Part 10 (gaps and islands) - solve the streak and missing-date problems without looking at the answer first.</w:t>
      </w:r>
    </w:p>
    <w:p>
      <w:pPr>
        <w:numPr>
          <w:ilvl w:val="0"/>
          <w:numId w:val="1067"/>
        </w:numPr>
        <w:pStyle w:val="Compact"/>
      </w:pPr>
      <w:r>
        <w:t xml:space="preserve">Day 12: Part 18 (business KPIs) - be able to state every definition and write the SQL cold.</w:t>
      </w:r>
    </w:p>
    <w:p>
      <w:pPr>
        <w:numPr>
          <w:ilvl w:val="0"/>
          <w:numId w:val="1067"/>
        </w:numPr>
        <w:pStyle w:val="Compact"/>
      </w:pPr>
      <w:r>
        <w:t xml:space="preserve">Day 13: Part 23-25 (performance, execution plans, transactions).</w:t>
      </w:r>
    </w:p>
    <w:p>
      <w:pPr>
        <w:numPr>
          <w:ilvl w:val="0"/>
          <w:numId w:val="1067"/>
        </w:numPr>
        <w:pStyle w:val="Compact"/>
      </w:pPr>
      <w:r>
        <w:t xml:space="preserve">Day 14: Part 26-27 (database design, data warehouse design) + review.</w:t>
      </w:r>
    </w:p>
    <w:bookmarkEnd w:id="210"/>
    <w:bookmarkStart w:id="211" w:name="week-3---analytics-data-engineering-sql"/>
    <w:p>
      <w:pPr>
        <w:pStyle w:val="Heading2"/>
      </w:pPr>
      <w:r>
        <w:t xml:space="preserve">Week 3 - Analytics + Data Engineering SQL</w:t>
      </w:r>
    </w:p>
    <w:p>
      <w:pPr>
        <w:numPr>
          <w:ilvl w:val="0"/>
          <w:numId w:val="1068"/>
        </w:numPr>
        <w:pStyle w:val="Compact"/>
      </w:pPr>
      <w:r>
        <w:t xml:space="preserve">Day 15-16: Part 19-20 (Data Analyst + Data Scientist question banks) - do 25 questions/day, timed.</w:t>
      </w:r>
    </w:p>
    <w:p>
      <w:pPr>
        <w:numPr>
          <w:ilvl w:val="0"/>
          <w:numId w:val="1068"/>
        </w:numPr>
        <w:pStyle w:val="Compact"/>
      </w:pPr>
      <w:r>
        <w:t xml:space="preserve">Day 17-18: Part 21 (100 Data Engineer questions) - focus especially on CDC, SCD, and incremental-load sections.</w:t>
      </w:r>
    </w:p>
    <w:p>
      <w:pPr>
        <w:numPr>
          <w:ilvl w:val="0"/>
          <w:numId w:val="1068"/>
        </w:numPr>
        <w:pStyle w:val="Compact"/>
      </w:pPr>
      <w:r>
        <w:t xml:space="preserve">Day 19: Part 28-29 (debugging +</w:t>
      </w:r>
      <w:r>
        <w:t xml:space="preserve"> </w:t>
      </w:r>
      <w:r>
        <w:t xml:space="preserve">“</w:t>
      </w:r>
      <w:r>
        <w:t xml:space="preserve">what’s wrong</w:t>
      </w:r>
      <w:r>
        <w:t xml:space="preserve">”</w:t>
      </w:r>
      <w:r>
        <w:t xml:space="preserve"> </w:t>
      </w:r>
      <w:r>
        <w:t xml:space="preserve">inspection questions) - these build the pattern-recognition speed that live interviews reward most.</w:t>
      </w:r>
    </w:p>
    <w:p>
      <w:pPr>
        <w:numPr>
          <w:ilvl w:val="0"/>
          <w:numId w:val="1068"/>
        </w:numPr>
        <w:pStyle w:val="Compact"/>
      </w:pPr>
      <w:r>
        <w:t xml:space="preserve">Day 20: Part 30-37 (datasets + domain-specific practice) - pick two industries most relevant to your target roles and go deep.</w:t>
      </w:r>
    </w:p>
    <w:p>
      <w:pPr>
        <w:numPr>
          <w:ilvl w:val="0"/>
          <w:numId w:val="1068"/>
        </w:numPr>
        <w:pStyle w:val="Compact"/>
      </w:pPr>
      <w:r>
        <w:t xml:space="preserve">Day 21: Part 38-39 (case studies + take-home practice) - do one full case study end-to-end under a 45-minute clock.</w:t>
      </w:r>
    </w:p>
    <w:bookmarkEnd w:id="211"/>
    <w:bookmarkStart w:id="212" w:name="X4e0b48337a8f05929ae5441894fe6494e3c224a"/>
    <w:p>
      <w:pPr>
        <w:pStyle w:val="Heading2"/>
      </w:pPr>
      <w:r>
        <w:t xml:space="preserve">Week 4 - Mock Interviews + Coding Challenges</w:t>
      </w:r>
    </w:p>
    <w:p>
      <w:pPr>
        <w:numPr>
          <w:ilvl w:val="0"/>
          <w:numId w:val="1069"/>
        </w:numPr>
        <w:pStyle w:val="Compact"/>
      </w:pPr>
      <w:r>
        <w:t xml:space="preserve">Day 22: Part 55-56 (Mock Interviews 1-2, Junior/Mid Data Analyst) - do them cold, then review against the answer keys/references.</w:t>
      </w:r>
    </w:p>
    <w:p>
      <w:pPr>
        <w:numPr>
          <w:ilvl w:val="0"/>
          <w:numId w:val="1069"/>
        </w:numPr>
        <w:pStyle w:val="Compact"/>
      </w:pPr>
      <w:r>
        <w:t xml:space="preserve">Day 23: Part 57-58 (Mock Interviews 3-4, Senior Analyst/Data Scientist).</w:t>
      </w:r>
    </w:p>
    <w:p>
      <w:pPr>
        <w:numPr>
          <w:ilvl w:val="0"/>
          <w:numId w:val="1069"/>
        </w:numPr>
        <w:pStyle w:val="Compact"/>
      </w:pPr>
      <w:r>
        <w:t xml:space="preserve">Day 24: Part 59-60 (Mock Interviews 5-6, Data Engineer/Senior Data Engineer).</w:t>
      </w:r>
    </w:p>
    <w:p>
      <w:pPr>
        <w:numPr>
          <w:ilvl w:val="0"/>
          <w:numId w:val="1069"/>
        </w:numPr>
        <w:pStyle w:val="Compact"/>
      </w:pPr>
      <w:r>
        <w:t xml:space="preserve">Day 25: Part 61 (Mock Interview 7, Lead/Analytics Engineer) - focus on articulating architecture and leadership reasoning out loud, not just SQL.</w:t>
      </w:r>
    </w:p>
    <w:p>
      <w:pPr>
        <w:numPr>
          <w:ilvl w:val="0"/>
          <w:numId w:val="1069"/>
        </w:numPr>
        <w:pStyle w:val="Compact"/>
      </w:pPr>
      <w:r>
        <w:t xml:space="preserve">Day 26: Part 31-32 (100 coding questions + FAANG-style practice) - timed sprints, 20 questions/session.</w:t>
      </w:r>
    </w:p>
    <w:p>
      <w:pPr>
        <w:numPr>
          <w:ilvl w:val="0"/>
          <w:numId w:val="1069"/>
        </w:numPr>
        <w:pStyle w:val="Compact"/>
      </w:pPr>
      <w:r>
        <w:t xml:space="preserve">Day 27: Part 46-47 (50 trick questions + 100 theory questions) - rapid-fire recall drilling.</w:t>
      </w:r>
    </w:p>
    <w:p>
      <w:pPr>
        <w:numPr>
          <w:ilvl w:val="0"/>
          <w:numId w:val="1069"/>
        </w:numPr>
        <w:pStyle w:val="Compact"/>
      </w:pPr>
      <w:r>
        <w:t xml:space="preserve">Day 28: Part 62 (Final SQL Challenge) - complete it fully under time pressure, then compare against the solution sketch.</w:t>
      </w:r>
    </w:p>
    <w:p>
      <w:pPr>
        <w:numPr>
          <w:ilvl w:val="0"/>
          <w:numId w:val="1069"/>
        </w:numPr>
        <w:pStyle w:val="Compact"/>
      </w:pPr>
      <w:r>
        <w:t xml:space="preserve">Day 29: Part 48-54 (behavioral STAR stories, whiteboard practice, live-coding narration, senior scenarios, incidents) - prepare and rehearse your personal STAR stories out loud.</w:t>
      </w:r>
    </w:p>
    <w:p>
      <w:pPr>
        <w:numPr>
          <w:ilvl w:val="0"/>
          <w:numId w:val="1069"/>
        </w:numPr>
        <w:pStyle w:val="Compact"/>
      </w:pPr>
      <w:r>
        <w:t xml:space="preserve">Day 30: Full review of Part 63-64 (cheat sheet + pattern library); do one final timed mock interview end-to-end, simulating real interview conditions (no notes, spoken narration, a clock running).</w:t>
      </w:r>
    </w:p>
    <w:bookmarkEnd w:id="212"/>
    <w:bookmarkStart w:id="213" w:name="after-day-30"/>
    <w:p>
      <w:pPr>
        <w:pStyle w:val="Heading2"/>
      </w:pPr>
      <w:r>
        <w:t xml:space="preserve">After Day 30</w:t>
      </w:r>
    </w:p>
    <w:p>
      <w:pPr>
        <w:pStyle w:val="FirstParagraph"/>
      </w:pPr>
      <w:r>
        <w:t xml:space="preserve">You should now be able to: solve unfamiliar SQL problems using the 15-step framework under time pressure; recognize and correctly apply window functions, gaps-and-islands, deduplication, and cohort/retention patterns on sight; explain query performance and execution plans in plain language; discuss database design, data warehouse architecture, and production incidents with senior-level judgment; and communicate every solution’s business meaning as fluently as its SQL syntax - across interviews for Data Analyst, Senior Data Analyst, BI Developer, Data Scientist, Data Engineer, Senior Data Engineer, Analytics Engineer, SQL Developer, ML Engineer, and AI Engineer roles.</w:t>
      </w:r>
    </w:p>
    <w:bookmarkEnd w:id="213"/>
    <w:bookmarkEnd w:id="2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36">
    <w:nsid w:val="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66">
    <w:nsid w:val="A994166"/>
    <w:multiLevelType w:val="multilevel"/>
    <w:lvl w:ilvl="0">
      <w:start w:val="66"/>
      <w:numFmt w:val="decimal"/>
      <w:lvlText w:val="%1."/>
      <w:lvlJc w:val="left"/>
      <w:pPr>
        <w:ind w:left="720" w:hanging="480"/>
      </w:pPr>
    </w:lvl>
    <w:lvl w:ilvl="1">
      <w:start w:val="66"/>
      <w:numFmt w:val="decimal"/>
      <w:lvlText w:val="%2."/>
      <w:lvlJc w:val="left"/>
      <w:pPr>
        <w:ind w:left="1440" w:hanging="480"/>
      </w:pPr>
    </w:lvl>
    <w:lvl w:ilvl="2">
      <w:start w:val="66"/>
      <w:numFmt w:val="decimal"/>
      <w:lvlText w:val="%3."/>
      <w:lvlJc w:val="left"/>
      <w:pPr>
        <w:ind w:left="2160" w:hanging="480"/>
      </w:pPr>
    </w:lvl>
    <w:lvl w:ilvl="3">
      <w:start w:val="66"/>
      <w:numFmt w:val="decimal"/>
      <w:lvlText w:val="%4."/>
      <w:lvlJc w:val="left"/>
      <w:pPr>
        <w:ind w:left="2880" w:hanging="480"/>
      </w:pPr>
    </w:lvl>
    <w:lvl w:ilvl="4">
      <w:start w:val="66"/>
      <w:numFmt w:val="decimal"/>
      <w:lvlText w:val="%5."/>
      <w:lvlJc w:val="left"/>
      <w:pPr>
        <w:ind w:left="3600" w:hanging="480"/>
      </w:pPr>
    </w:lvl>
    <w:lvl w:ilvl="5">
      <w:start w:val="66"/>
      <w:numFmt w:val="decimal"/>
      <w:lvlText w:val="%6."/>
      <w:lvlJc w:val="left"/>
      <w:pPr>
        <w:ind w:left="4320" w:hanging="480"/>
      </w:pPr>
    </w:lvl>
    <w:lvl w:ilvl="6">
      <w:start w:val="66"/>
      <w:numFmt w:val="decimal"/>
      <w:lvlText w:val="%7."/>
      <w:lvlJc w:val="left"/>
      <w:pPr>
        <w:ind w:left="5040" w:hanging="480"/>
      </w:pPr>
    </w:lvl>
    <w:lvl w:ilvl="7">
      <w:start w:val="66"/>
      <w:numFmt w:val="decimal"/>
      <w:lvlText w:val="%8."/>
      <w:lvlJc w:val="left"/>
      <w:pPr>
        <w:ind w:left="5760" w:hanging="480"/>
      </w:pPr>
    </w:lvl>
    <w:lvl w:ilvl="8">
      <w:start w:val="66"/>
      <w:numFmt w:val="decimal"/>
      <w:lvlText w:val="%9."/>
      <w:lvlJc w:val="left"/>
      <w:pPr>
        <w:ind w:left="6480" w:hanging="480"/>
      </w:pPr>
    </w:lvl>
  </w:abstractNum>
  <w:abstractNum w:abstractNumId="994176">
    <w:nsid w:val="A994176"/>
    <w:multiLevelType w:val="multilevel"/>
    <w:lvl w:ilvl="0">
      <w:start w:val="76"/>
      <w:numFmt w:val="decimal"/>
      <w:lvlText w:val="%1."/>
      <w:lvlJc w:val="left"/>
      <w:pPr>
        <w:ind w:left="720" w:hanging="480"/>
      </w:pPr>
    </w:lvl>
    <w:lvl w:ilvl="1">
      <w:start w:val="76"/>
      <w:numFmt w:val="decimal"/>
      <w:lvlText w:val="%2."/>
      <w:lvlJc w:val="left"/>
      <w:pPr>
        <w:ind w:left="1440" w:hanging="480"/>
      </w:pPr>
    </w:lvl>
    <w:lvl w:ilvl="2">
      <w:start w:val="76"/>
      <w:numFmt w:val="decimal"/>
      <w:lvlText w:val="%3."/>
      <w:lvlJc w:val="left"/>
      <w:pPr>
        <w:ind w:left="2160" w:hanging="480"/>
      </w:pPr>
    </w:lvl>
    <w:lvl w:ilvl="3">
      <w:start w:val="76"/>
      <w:numFmt w:val="decimal"/>
      <w:lvlText w:val="%4."/>
      <w:lvlJc w:val="left"/>
      <w:pPr>
        <w:ind w:left="2880" w:hanging="480"/>
      </w:pPr>
    </w:lvl>
    <w:lvl w:ilvl="4">
      <w:start w:val="76"/>
      <w:numFmt w:val="decimal"/>
      <w:lvlText w:val="%5."/>
      <w:lvlJc w:val="left"/>
      <w:pPr>
        <w:ind w:left="3600" w:hanging="480"/>
      </w:pPr>
    </w:lvl>
    <w:lvl w:ilvl="5">
      <w:start w:val="76"/>
      <w:numFmt w:val="decimal"/>
      <w:lvlText w:val="%6."/>
      <w:lvlJc w:val="left"/>
      <w:pPr>
        <w:ind w:left="4320" w:hanging="480"/>
      </w:pPr>
    </w:lvl>
    <w:lvl w:ilvl="6">
      <w:start w:val="76"/>
      <w:numFmt w:val="decimal"/>
      <w:lvlText w:val="%7."/>
      <w:lvlJc w:val="left"/>
      <w:pPr>
        <w:ind w:left="5040" w:hanging="480"/>
      </w:pPr>
    </w:lvl>
    <w:lvl w:ilvl="7">
      <w:start w:val="76"/>
      <w:numFmt w:val="decimal"/>
      <w:lvlText w:val="%8."/>
      <w:lvlJc w:val="left"/>
      <w:pPr>
        <w:ind w:left="5760" w:hanging="480"/>
      </w:pPr>
    </w:lvl>
    <w:lvl w:ilvl="8">
      <w:start w:val="76"/>
      <w:numFmt w:val="decimal"/>
      <w:lvlText w:val="%9."/>
      <w:lvlJc w:val="left"/>
      <w:pPr>
        <w:ind w:left="6480" w:hanging="480"/>
      </w:pPr>
    </w:lvl>
  </w:abstractNum>
  <w:abstractNum w:abstractNumId="994191">
    <w:nsid w:val="A994191"/>
    <w:multiLevelType w:val="multilevel"/>
    <w:lvl w:ilvl="0">
      <w:start w:val="91"/>
      <w:numFmt w:val="decimal"/>
      <w:lvlText w:val="%1."/>
      <w:lvlJc w:val="left"/>
      <w:pPr>
        <w:ind w:left="720" w:hanging="480"/>
      </w:pPr>
    </w:lvl>
    <w:lvl w:ilvl="1">
      <w:start w:val="91"/>
      <w:numFmt w:val="decimal"/>
      <w:lvlText w:val="%2."/>
      <w:lvlJc w:val="left"/>
      <w:pPr>
        <w:ind w:left="1440" w:hanging="480"/>
      </w:pPr>
    </w:lvl>
    <w:lvl w:ilvl="2">
      <w:start w:val="91"/>
      <w:numFmt w:val="decimal"/>
      <w:lvlText w:val="%3."/>
      <w:lvlJc w:val="left"/>
      <w:pPr>
        <w:ind w:left="2160" w:hanging="480"/>
      </w:pPr>
    </w:lvl>
    <w:lvl w:ilvl="3">
      <w:start w:val="91"/>
      <w:numFmt w:val="decimal"/>
      <w:lvlText w:val="%4."/>
      <w:lvlJc w:val="left"/>
      <w:pPr>
        <w:ind w:left="2880" w:hanging="480"/>
      </w:pPr>
    </w:lvl>
    <w:lvl w:ilvl="4">
      <w:start w:val="91"/>
      <w:numFmt w:val="decimal"/>
      <w:lvlText w:val="%5."/>
      <w:lvlJc w:val="left"/>
      <w:pPr>
        <w:ind w:left="3600" w:hanging="480"/>
      </w:pPr>
    </w:lvl>
    <w:lvl w:ilvl="5">
      <w:start w:val="91"/>
      <w:numFmt w:val="decimal"/>
      <w:lvlText w:val="%6."/>
      <w:lvlJc w:val="left"/>
      <w:pPr>
        <w:ind w:left="4320" w:hanging="480"/>
      </w:pPr>
    </w:lvl>
    <w:lvl w:ilvl="6">
      <w:start w:val="91"/>
      <w:numFmt w:val="decimal"/>
      <w:lvlText w:val="%7."/>
      <w:lvlJc w:val="left"/>
      <w:pPr>
        <w:ind w:left="5040" w:hanging="480"/>
      </w:pPr>
    </w:lvl>
    <w:lvl w:ilvl="7">
      <w:start w:val="91"/>
      <w:numFmt w:val="decimal"/>
      <w:lvlText w:val="%8."/>
      <w:lvlJc w:val="left"/>
      <w:pPr>
        <w:ind w:left="5760" w:hanging="480"/>
      </w:pPr>
    </w:lvl>
    <w:lvl w:ilvl="8">
      <w:start w:val="91"/>
      <w:numFmt w:val="decimal"/>
      <w:lvlText w:val="%9."/>
      <w:lvlJc w:val="left"/>
      <w:pPr>
        <w:ind w:left="6480" w:hanging="480"/>
      </w:pPr>
    </w:lvl>
  </w:abstractNum>
  <w:abstractNum w:abstractNumId="994196">
    <w:nsid w:val="A994196"/>
    <w:multiLevelType w:val="multilevel"/>
    <w:lvl w:ilvl="0">
      <w:start w:val="96"/>
      <w:numFmt w:val="decimal"/>
      <w:lvlText w:val="%1."/>
      <w:lvlJc w:val="left"/>
      <w:pPr>
        <w:ind w:left="720" w:hanging="480"/>
      </w:pPr>
    </w:lvl>
    <w:lvl w:ilvl="1">
      <w:start w:val="96"/>
      <w:numFmt w:val="decimal"/>
      <w:lvlText w:val="%2."/>
      <w:lvlJc w:val="left"/>
      <w:pPr>
        <w:ind w:left="1440" w:hanging="480"/>
      </w:pPr>
    </w:lvl>
    <w:lvl w:ilvl="2">
      <w:start w:val="96"/>
      <w:numFmt w:val="decimal"/>
      <w:lvlText w:val="%3."/>
      <w:lvlJc w:val="left"/>
      <w:pPr>
        <w:ind w:left="2160" w:hanging="480"/>
      </w:pPr>
    </w:lvl>
    <w:lvl w:ilvl="3">
      <w:start w:val="96"/>
      <w:numFmt w:val="decimal"/>
      <w:lvlText w:val="%4."/>
      <w:lvlJc w:val="left"/>
      <w:pPr>
        <w:ind w:left="2880" w:hanging="480"/>
      </w:pPr>
    </w:lvl>
    <w:lvl w:ilvl="4">
      <w:start w:val="96"/>
      <w:numFmt w:val="decimal"/>
      <w:lvlText w:val="%5."/>
      <w:lvlJc w:val="left"/>
      <w:pPr>
        <w:ind w:left="3600" w:hanging="480"/>
      </w:pPr>
    </w:lvl>
    <w:lvl w:ilvl="5">
      <w:start w:val="96"/>
      <w:numFmt w:val="decimal"/>
      <w:lvlText w:val="%6."/>
      <w:lvlJc w:val="left"/>
      <w:pPr>
        <w:ind w:left="4320" w:hanging="480"/>
      </w:pPr>
    </w:lvl>
    <w:lvl w:ilvl="6">
      <w:start w:val="96"/>
      <w:numFmt w:val="decimal"/>
      <w:lvlText w:val="%7."/>
      <w:lvlJc w:val="left"/>
      <w:pPr>
        <w:ind w:left="5040" w:hanging="480"/>
      </w:pPr>
    </w:lvl>
    <w:lvl w:ilvl="7">
      <w:start w:val="96"/>
      <w:numFmt w:val="decimal"/>
      <w:lvlText w:val="%8."/>
      <w:lvlJc w:val="left"/>
      <w:pPr>
        <w:ind w:left="5760" w:hanging="480"/>
      </w:pPr>
    </w:lvl>
    <w:lvl w:ilvl="8">
      <w:start w:val="96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8">
    <w:nsid w:val="A994138"/>
    <w:multiLevelType w:val="multilevel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abstractNum w:abstractNumId="994143">
    <w:nsid w:val="A99414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abstractNum w:abstractNumId="994144">
    <w:nsid w:val="A994144"/>
    <w:multiLevelType w:val="multilevel"/>
    <w:lvl w:ilvl="0">
      <w:start w:val="44"/>
      <w:numFmt w:val="decimal"/>
      <w:lvlText w:val="%1."/>
      <w:lvlJc w:val="left"/>
      <w:pPr>
        <w:ind w:left="720" w:hanging="480"/>
      </w:pPr>
    </w:lvl>
    <w:lvl w:ilvl="1">
      <w:start w:val="44"/>
      <w:numFmt w:val="decimal"/>
      <w:lvlText w:val="%2."/>
      <w:lvlJc w:val="left"/>
      <w:pPr>
        <w:ind w:left="1440" w:hanging="480"/>
      </w:pPr>
    </w:lvl>
    <w:lvl w:ilvl="2">
      <w:start w:val="44"/>
      <w:numFmt w:val="decimal"/>
      <w:lvlText w:val="%3."/>
      <w:lvlJc w:val="left"/>
      <w:pPr>
        <w:ind w:left="2160" w:hanging="480"/>
      </w:pPr>
    </w:lvl>
    <w:lvl w:ilvl="3">
      <w:start w:val="44"/>
      <w:numFmt w:val="decimal"/>
      <w:lvlText w:val="%4."/>
      <w:lvlJc w:val="left"/>
      <w:pPr>
        <w:ind w:left="2880" w:hanging="480"/>
      </w:pPr>
    </w:lvl>
    <w:lvl w:ilvl="4">
      <w:start w:val="44"/>
      <w:numFmt w:val="decimal"/>
      <w:lvlText w:val="%5."/>
      <w:lvlJc w:val="left"/>
      <w:pPr>
        <w:ind w:left="3600" w:hanging="480"/>
      </w:pPr>
    </w:lvl>
    <w:lvl w:ilvl="5">
      <w:start w:val="44"/>
      <w:numFmt w:val="decimal"/>
      <w:lvlText w:val="%6."/>
      <w:lvlJc w:val="left"/>
      <w:pPr>
        <w:ind w:left="4320" w:hanging="480"/>
      </w:pPr>
    </w:lvl>
    <w:lvl w:ilvl="6">
      <w:start w:val="44"/>
      <w:numFmt w:val="decimal"/>
      <w:lvlText w:val="%7."/>
      <w:lvlJc w:val="left"/>
      <w:pPr>
        <w:ind w:left="5040" w:hanging="480"/>
      </w:pPr>
    </w:lvl>
    <w:lvl w:ilvl="7">
      <w:start w:val="44"/>
      <w:numFmt w:val="decimal"/>
      <w:lvlText w:val="%8."/>
      <w:lvlJc w:val="left"/>
      <w:pPr>
        <w:ind w:left="5760" w:hanging="480"/>
      </w:pPr>
    </w:lvl>
    <w:lvl w:ilvl="8">
      <w:start w:val="44"/>
      <w:numFmt w:val="decimal"/>
      <w:lvlText w:val="%9."/>
      <w:lvlJc w:val="left"/>
      <w:pPr>
        <w:ind w:left="6480" w:hanging="480"/>
      </w:pPr>
    </w:lvl>
  </w:abstractNum>
  <w:abstractNum w:abstractNumId="994156">
    <w:nsid w:val="A994156"/>
    <w:multiLevelType w:val="multilevel"/>
    <w:lvl w:ilvl="0">
      <w:start w:val="56"/>
      <w:numFmt w:val="decimal"/>
      <w:lvlText w:val="%1."/>
      <w:lvlJc w:val="left"/>
      <w:pPr>
        <w:ind w:left="720" w:hanging="480"/>
      </w:pPr>
    </w:lvl>
    <w:lvl w:ilvl="1">
      <w:start w:val="56"/>
      <w:numFmt w:val="decimal"/>
      <w:lvlText w:val="%2."/>
      <w:lvlJc w:val="left"/>
      <w:pPr>
        <w:ind w:left="1440" w:hanging="480"/>
      </w:pPr>
    </w:lvl>
    <w:lvl w:ilvl="2">
      <w:start w:val="56"/>
      <w:numFmt w:val="decimal"/>
      <w:lvlText w:val="%3."/>
      <w:lvlJc w:val="left"/>
      <w:pPr>
        <w:ind w:left="2160" w:hanging="480"/>
      </w:pPr>
    </w:lvl>
    <w:lvl w:ilvl="3">
      <w:start w:val="56"/>
      <w:numFmt w:val="decimal"/>
      <w:lvlText w:val="%4."/>
      <w:lvlJc w:val="left"/>
      <w:pPr>
        <w:ind w:left="2880" w:hanging="480"/>
      </w:pPr>
    </w:lvl>
    <w:lvl w:ilvl="4">
      <w:start w:val="56"/>
      <w:numFmt w:val="decimal"/>
      <w:lvlText w:val="%5."/>
      <w:lvlJc w:val="left"/>
      <w:pPr>
        <w:ind w:left="3600" w:hanging="480"/>
      </w:pPr>
    </w:lvl>
    <w:lvl w:ilvl="5">
      <w:start w:val="56"/>
      <w:numFmt w:val="decimal"/>
      <w:lvlText w:val="%6."/>
      <w:lvlJc w:val="left"/>
      <w:pPr>
        <w:ind w:left="4320" w:hanging="480"/>
      </w:pPr>
    </w:lvl>
    <w:lvl w:ilvl="6">
      <w:start w:val="56"/>
      <w:numFmt w:val="decimal"/>
      <w:lvlText w:val="%7."/>
      <w:lvlJc w:val="left"/>
      <w:pPr>
        <w:ind w:left="5040" w:hanging="480"/>
      </w:pPr>
    </w:lvl>
    <w:lvl w:ilvl="7">
      <w:start w:val="56"/>
      <w:numFmt w:val="decimal"/>
      <w:lvlText w:val="%8."/>
      <w:lvlJc w:val="left"/>
      <w:pPr>
        <w:ind w:left="5760" w:hanging="480"/>
      </w:pPr>
    </w:lvl>
    <w:lvl w:ilvl="8">
      <w:start w:val="5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41">
    <w:nsid w:val="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71">
    <w:nsid w:val="A994171"/>
    <w:multiLevelType w:val="multilevel"/>
    <w:lvl w:ilvl="0">
      <w:start w:val="71"/>
      <w:numFmt w:val="decimal"/>
      <w:lvlText w:val="%1."/>
      <w:lvlJc w:val="left"/>
      <w:pPr>
        <w:ind w:left="720" w:hanging="480"/>
      </w:pPr>
    </w:lvl>
    <w:lvl w:ilvl="1">
      <w:start w:val="71"/>
      <w:numFmt w:val="decimal"/>
      <w:lvlText w:val="%2."/>
      <w:lvlJc w:val="left"/>
      <w:pPr>
        <w:ind w:left="1440" w:hanging="480"/>
      </w:pPr>
    </w:lvl>
    <w:lvl w:ilvl="2">
      <w:start w:val="71"/>
      <w:numFmt w:val="decimal"/>
      <w:lvlText w:val="%3."/>
      <w:lvlJc w:val="left"/>
      <w:pPr>
        <w:ind w:left="2160" w:hanging="480"/>
      </w:pPr>
    </w:lvl>
    <w:lvl w:ilvl="3">
      <w:start w:val="71"/>
      <w:numFmt w:val="decimal"/>
      <w:lvlText w:val="%4."/>
      <w:lvlJc w:val="left"/>
      <w:pPr>
        <w:ind w:left="2880" w:hanging="480"/>
      </w:pPr>
    </w:lvl>
    <w:lvl w:ilvl="4">
      <w:start w:val="71"/>
      <w:numFmt w:val="decimal"/>
      <w:lvlText w:val="%5."/>
      <w:lvlJc w:val="left"/>
      <w:pPr>
        <w:ind w:left="3600" w:hanging="480"/>
      </w:pPr>
    </w:lvl>
    <w:lvl w:ilvl="5">
      <w:start w:val="71"/>
      <w:numFmt w:val="decimal"/>
      <w:lvlText w:val="%6."/>
      <w:lvlJc w:val="left"/>
      <w:pPr>
        <w:ind w:left="4320" w:hanging="480"/>
      </w:pPr>
    </w:lvl>
    <w:lvl w:ilvl="6">
      <w:start w:val="71"/>
      <w:numFmt w:val="decimal"/>
      <w:lvlText w:val="%7."/>
      <w:lvlJc w:val="left"/>
      <w:pPr>
        <w:ind w:left="5040" w:hanging="480"/>
      </w:pPr>
    </w:lvl>
    <w:lvl w:ilvl="7">
      <w:start w:val="71"/>
      <w:numFmt w:val="decimal"/>
      <w:lvlText w:val="%8."/>
      <w:lvlJc w:val="left"/>
      <w:pPr>
        <w:ind w:left="5760" w:hanging="480"/>
      </w:pPr>
    </w:lvl>
    <w:lvl w:ilvl="8">
      <w:start w:val="71"/>
      <w:numFmt w:val="decimal"/>
      <w:lvlText w:val="%9."/>
      <w:lvlJc w:val="left"/>
      <w:pPr>
        <w:ind w:left="6480" w:hanging="480"/>
      </w:pPr>
    </w:lvl>
  </w:abstractNum>
  <w:abstractNum w:abstractNumId="994161">
    <w:nsid w:val="A994161"/>
    <w:multiLevelType w:val="multilevel"/>
    <w:lvl w:ilvl="0">
      <w:start w:val="61"/>
      <w:numFmt w:val="decimal"/>
      <w:lvlText w:val="%1."/>
      <w:lvlJc w:val="left"/>
      <w:pPr>
        <w:ind w:left="720" w:hanging="480"/>
      </w:pPr>
    </w:lvl>
    <w:lvl w:ilvl="1">
      <w:start w:val="61"/>
      <w:numFmt w:val="decimal"/>
      <w:lvlText w:val="%2."/>
      <w:lvlJc w:val="left"/>
      <w:pPr>
        <w:ind w:left="1440" w:hanging="480"/>
      </w:pPr>
    </w:lvl>
    <w:lvl w:ilvl="2">
      <w:start w:val="61"/>
      <w:numFmt w:val="decimal"/>
      <w:lvlText w:val="%3."/>
      <w:lvlJc w:val="left"/>
      <w:pPr>
        <w:ind w:left="2160" w:hanging="480"/>
      </w:pPr>
    </w:lvl>
    <w:lvl w:ilvl="3">
      <w:start w:val="61"/>
      <w:numFmt w:val="decimal"/>
      <w:lvlText w:val="%4."/>
      <w:lvlJc w:val="left"/>
      <w:pPr>
        <w:ind w:left="2880" w:hanging="480"/>
      </w:pPr>
    </w:lvl>
    <w:lvl w:ilvl="4">
      <w:start w:val="61"/>
      <w:numFmt w:val="decimal"/>
      <w:lvlText w:val="%5."/>
      <w:lvlJc w:val="left"/>
      <w:pPr>
        <w:ind w:left="3600" w:hanging="480"/>
      </w:pPr>
    </w:lvl>
    <w:lvl w:ilvl="5">
      <w:start w:val="61"/>
      <w:numFmt w:val="decimal"/>
      <w:lvlText w:val="%6."/>
      <w:lvlJc w:val="left"/>
      <w:pPr>
        <w:ind w:left="4320" w:hanging="480"/>
      </w:pPr>
    </w:lvl>
    <w:lvl w:ilvl="6">
      <w:start w:val="61"/>
      <w:numFmt w:val="decimal"/>
      <w:lvlText w:val="%7."/>
      <w:lvlJc w:val="left"/>
      <w:pPr>
        <w:ind w:left="5040" w:hanging="480"/>
      </w:pPr>
    </w:lvl>
    <w:lvl w:ilvl="7">
      <w:start w:val="61"/>
      <w:numFmt w:val="decimal"/>
      <w:lvlText w:val="%8."/>
      <w:lvlJc w:val="left"/>
      <w:pPr>
        <w:ind w:left="5760" w:hanging="480"/>
      </w:pPr>
    </w:lvl>
    <w:lvl w:ilvl="8">
      <w:start w:val="6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1"/>
  </w:num>
  <w:num w:numId="1006">
    <w:abstractNumId w:val="991"/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4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5">
    <w:abstractNumId w:val="9941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016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17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18">
    <w:abstractNumId w:val="994196"/>
    <w:lvlOverride w:ilvl="0">
      <w:startOverride w:val="96"/>
    </w:lvlOverride>
    <w:lvlOverride w:ilvl="1">
      <w:startOverride w:val="96"/>
    </w:lvlOverride>
    <w:lvlOverride w:ilvl="2">
      <w:startOverride w:val="96"/>
    </w:lvlOverride>
    <w:lvlOverride w:ilvl="3">
      <w:startOverride w:val="96"/>
    </w:lvlOverride>
    <w:lvlOverride w:ilvl="4">
      <w:startOverride w:val="96"/>
    </w:lvlOverride>
    <w:lvlOverride w:ilvl="5">
      <w:startOverride w:val="96"/>
    </w:lvlOverride>
    <w:lvlOverride w:ilvl="6">
      <w:startOverride w:val="96"/>
    </w:lvlOverride>
    <w:lvlOverride w:ilvl="7">
      <w:startOverride w:val="96"/>
    </w:lvlOverride>
    <w:lvlOverride w:ilvl="8">
      <w:startOverride w:val="9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4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5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26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27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28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29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3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3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36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37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46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47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58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59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60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61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2026-09-08T08:13:47Z</dcterms:created>
  <dcterms:modified xsi:type="dcterms:W3CDTF">2026-09-08T08:13:47Z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