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6E" w:rsidRPr="007F2B6E" w:rsidRDefault="007F2B6E" w:rsidP="007F2B6E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7F2B6E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valign Attribute</w:t>
      </w:r>
    </w:p>
    <w:p w:rsidR="007F2B6E" w:rsidRPr="007F2B6E" w:rsidRDefault="007F2B6E" w:rsidP="007F2B6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7F2B6E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7F2B6E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Updated :</w:t>
      </w:r>
      <w:proofErr w:type="gramEnd"/>
      <w:r w:rsidRPr="007F2B6E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 30 Jan, 2024</w:t>
      </w:r>
    </w:p>
    <w:p w:rsidR="007F2B6E" w:rsidRPr="007F2B6E" w:rsidRDefault="007F2B6E" w:rsidP="007F2B6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7F2B6E" w:rsidRPr="007F2B6E" w:rsidRDefault="007F2B6E" w:rsidP="007F2B6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7F2B6E" w:rsidRPr="007F2B6E" w:rsidRDefault="007F2B6E" w:rsidP="007F2B6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 </w:t>
      </w:r>
      <w:r w:rsidRPr="007F2B6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valign </w:t>
      </w: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attribute</w:t>
      </w:r>
      <w:r w:rsidRPr="007F2B6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</w:t>
      </w: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is used to specify the vertical alignment of the text in the element. This attribute supports many table-related elements such as </w:t>
      </w:r>
      <w:hyperlink r:id="rId5" w:tgtFrame="_blank" w:history="1">
        <w:r w:rsidRPr="007F2B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&lt;tr&gt;</w:t>
        </w:r>
      </w:hyperlink>
      <w:proofErr w:type="gramStart"/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</w:t>
      </w:r>
      <w:proofErr w:type="gramEnd"/>
      <w:r w:rsidRPr="007F2B6E">
        <w:rPr>
          <w:rFonts w:ascii="var(--font-secondary)" w:eastAsia="Times New Roman" w:hAnsi="var(--font-secondary)" w:cs="Times New Roman"/>
          <w:sz w:val="27"/>
          <w:szCs w:val="27"/>
        </w:rPr>
        <w:fldChar w:fldCharType="begin"/>
      </w:r>
      <w:r w:rsidRPr="007F2B6E">
        <w:rPr>
          <w:rFonts w:ascii="var(--font-secondary)" w:eastAsia="Times New Roman" w:hAnsi="var(--font-secondary)" w:cs="Times New Roman"/>
          <w:sz w:val="27"/>
          <w:szCs w:val="27"/>
        </w:rPr>
        <w:instrText xml:space="preserve"> HYPERLINK "https://www.geeksforgeeks.org/html-td-tag/" \t "_blank" </w:instrText>
      </w:r>
      <w:r w:rsidRPr="007F2B6E">
        <w:rPr>
          <w:rFonts w:ascii="var(--font-secondary)" w:eastAsia="Times New Roman" w:hAnsi="var(--font-secondary)" w:cs="Times New Roman"/>
          <w:sz w:val="27"/>
          <w:szCs w:val="27"/>
        </w:rPr>
        <w:fldChar w:fldCharType="separate"/>
      </w:r>
      <w:r w:rsidRPr="007F2B6E">
        <w:rPr>
          <w:rFonts w:ascii="var(--font-secondary)" w:eastAsia="Times New Roman" w:hAnsi="var(--font-secondary)" w:cs="Times New Roman"/>
          <w:color w:val="0000FF"/>
          <w:sz w:val="27"/>
          <w:szCs w:val="27"/>
          <w:u w:val="single"/>
          <w:bdr w:val="none" w:sz="0" w:space="0" w:color="auto" w:frame="1"/>
        </w:rPr>
        <w:t>&lt;td&gt;</w:t>
      </w:r>
      <w:r w:rsidRPr="007F2B6E">
        <w:rPr>
          <w:rFonts w:ascii="var(--font-secondary)" w:eastAsia="Times New Roman" w:hAnsi="var(--font-secondary)" w:cs="Times New Roman"/>
          <w:sz w:val="27"/>
          <w:szCs w:val="27"/>
        </w:rPr>
        <w:fldChar w:fldCharType="end"/>
      </w: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</w:t>
      </w:r>
      <w:hyperlink r:id="rId6" w:tgtFrame="_blank" w:history="1">
        <w:r w:rsidRPr="007F2B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&lt;tbody&gt;</w:t>
        </w:r>
      </w:hyperlink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</w:t>
      </w:r>
      <w:hyperlink r:id="rId7" w:tgtFrame="_blank" w:history="1">
        <w:r w:rsidRPr="007F2B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&lt;col&gt;</w:t>
        </w:r>
      </w:hyperlink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 and </w:t>
      </w:r>
      <w:hyperlink r:id="rId8" w:tgtFrame="_blank" w:history="1">
        <w:r w:rsidRPr="007F2B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&lt;tfoot&gt;. </w:t>
        </w:r>
      </w:hyperlink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Note: </w:t>
      </w: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 valign attribute is not supported by </w:t>
      </w:r>
      <w:hyperlink r:id="rId9" w:tgtFrame="_blank" w:history="1">
        <w:r w:rsidRPr="007F2B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HTML5</w:t>
        </w:r>
      </w:hyperlink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.</w:t>
      </w:r>
    </w:p>
    <w:p w:rsidR="007F2B6E" w:rsidRPr="007F2B6E" w:rsidRDefault="007F2B6E" w:rsidP="007F2B6E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7F2B6E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Syntax:</w:t>
      </w:r>
    </w:p>
    <w:p w:rsidR="007F2B6E" w:rsidRPr="007F2B6E" w:rsidRDefault="007F2B6E" w:rsidP="007F2B6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7F2B6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&lt;element valign="top | middle | bottom | baseline"&gt;</w:t>
      </w:r>
    </w:p>
    <w:p w:rsidR="007F2B6E" w:rsidRPr="007F2B6E" w:rsidRDefault="007F2B6E" w:rsidP="007F2B6E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7F2B6E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Attribute value: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7F2B6E" w:rsidRPr="007F2B6E" w:rsidTr="007F2B6E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2B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 Value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2B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7F2B6E" w:rsidRPr="007F2B6E" w:rsidTr="007F2B6E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top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Sets the content to top-align.</w:t>
            </w:r>
          </w:p>
        </w:tc>
      </w:tr>
      <w:tr w:rsidR="007F2B6E" w:rsidRPr="007F2B6E" w:rsidTr="007F2B6E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middle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Sets the content to middle-align.</w:t>
            </w:r>
          </w:p>
        </w:tc>
      </w:tr>
      <w:tr w:rsidR="007F2B6E" w:rsidRPr="007F2B6E" w:rsidTr="007F2B6E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bottom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Sets the content to bottom-align.</w:t>
            </w:r>
          </w:p>
        </w:tc>
      </w:tr>
      <w:tr w:rsidR="007F2B6E" w:rsidRPr="007F2B6E" w:rsidTr="007F2B6E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baseline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Sets the content to baseline-align. The baseline is the line where most of the characters sit in the table data element.</w:t>
            </w:r>
          </w:p>
        </w:tc>
      </w:tr>
    </w:tbl>
    <w:p w:rsidR="007F2B6E" w:rsidRPr="007F2B6E" w:rsidRDefault="007F2B6E" w:rsidP="007F2B6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 </w:t>
      </w: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This example illustrates the use of </w:t>
      </w:r>
      <w:r w:rsidRPr="007F2B6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valign </w:t>
      </w: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attribute in the HTML document.</w:t>
      </w:r>
    </w:p>
    <w:p w:rsidR="007F2B6E" w:rsidRPr="007F2B6E" w:rsidRDefault="007F2B6E" w:rsidP="007F2B6E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7F2B6E" w:rsidRPr="007F2B6E" w:rsidTr="007F2B6E">
        <w:tc>
          <w:tcPr>
            <w:tcW w:w="73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valign Attribute in &lt;td&gt; element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&lt;h1&gt;GeeksforGeeks&lt;/h1&gt;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&lt;h2&gt;HTML valign Attribute in Table Data Element&lt;/h2&gt;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border="1"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width="500"&gt;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&lt;th&gt;NAME&lt;/th&gt;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&lt;th&gt;ID&lt;/th&gt;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&lt;th&gt;AGE&lt;/th&gt;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&lt;/tr&gt;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style="height:50px;"&gt;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valign="top"&gt;BITTU&lt;/td&gt;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valign="center"&gt;123&lt;/td&gt;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valign="bottom"&gt;21&lt;/td&gt;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&lt;/tr&gt;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style="height:50px;"&gt;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valign="bottom"&gt;RAKESH&lt;/td&gt;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valign="center"&gt;124&lt;/td&gt;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</w:t>
            </w: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valign="top"&gt;24&lt;/td&gt;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&lt;/tr&gt;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    &lt;/table&gt;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F2B6E" w:rsidRPr="007F2B6E" w:rsidRDefault="007F2B6E" w:rsidP="007F2B6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B6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&lt;/html&gt;</w:t>
            </w:r>
          </w:p>
        </w:tc>
      </w:tr>
    </w:tbl>
    <w:p w:rsidR="007F2B6E" w:rsidRPr="007F2B6E" w:rsidRDefault="007F2B6E" w:rsidP="007F2B6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</w:t>
      </w:r>
    </w:p>
    <w:p w:rsidR="007F2B6E" w:rsidRPr="007F2B6E" w:rsidRDefault="007F2B6E" w:rsidP="007F2B6E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6143625" cy="2752725"/>
            <wp:effectExtent l="0" t="0" r="9525" b="9525"/>
            <wp:docPr id="1" name="Picture 1" descr="https://media.geeksforgeeks.org/wp-content/uploads/20210922220904/verticalAl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2220904/verticalAlign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6E" w:rsidRPr="007F2B6E" w:rsidRDefault="007F2B6E" w:rsidP="007F2B6E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7F2B6E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Supported Browsers: </w:t>
      </w:r>
    </w:p>
    <w:p w:rsidR="007F2B6E" w:rsidRPr="007F2B6E" w:rsidRDefault="007F2B6E" w:rsidP="007F2B6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Google Chrome 1</w:t>
      </w:r>
    </w:p>
    <w:p w:rsidR="007F2B6E" w:rsidRPr="007F2B6E" w:rsidRDefault="007F2B6E" w:rsidP="007F2B6E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Edge 12</w:t>
      </w:r>
    </w:p>
    <w:p w:rsidR="007F2B6E" w:rsidRPr="007F2B6E" w:rsidRDefault="007F2B6E" w:rsidP="007F2B6E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Firefox 1</w:t>
      </w:r>
    </w:p>
    <w:p w:rsidR="007F2B6E" w:rsidRPr="007F2B6E" w:rsidRDefault="007F2B6E" w:rsidP="007F2B6E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Safari 4</w:t>
      </w:r>
    </w:p>
    <w:p w:rsidR="007F2B6E" w:rsidRPr="007F2B6E" w:rsidRDefault="007F2B6E" w:rsidP="007F2B6E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F2B6E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Opera 1</w:t>
      </w: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7F2B6E" w:rsidRPr="007F2B6E" w:rsidRDefault="007F2B6E" w:rsidP="007F2B6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7F2B6E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7F2B6E" w:rsidRPr="007F2B6E" w:rsidRDefault="007F2B6E" w:rsidP="007F2B6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7F2B6E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1" w:tgtFrame="_blank" w:history="1">
        <w:r w:rsidRPr="007F2B6E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7F2B6E" w:rsidRPr="007F2B6E" w:rsidRDefault="007F2B6E" w:rsidP="007F2B6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2" w:history="1">
        <w:r w:rsidRPr="007F2B6E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7F2B6E" w:rsidRPr="007F2B6E" w:rsidRDefault="007F2B6E" w:rsidP="007F2B6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3" w:history="1">
        <w:r w:rsidRPr="007F2B6E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| value Attribute</w:t>
        </w:r>
      </w:hyperlink>
    </w:p>
    <w:p w:rsidR="007F2B6E" w:rsidRPr="007F2B6E" w:rsidRDefault="007F2B6E" w:rsidP="007F2B6E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7F2B6E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7F2B6E" w:rsidRPr="007F2B6E" w:rsidRDefault="007F2B6E" w:rsidP="007F2B6E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"https://www.geeksforgeeks.org/html-valign-attribute/?ref=ml_lbp" </w:instrText>
      </w: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F2B6E" w:rsidRPr="007F2B6E" w:rsidRDefault="007F2B6E" w:rsidP="007F2B6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color w:val="357960"/>
          <w:sz w:val="27"/>
          <w:szCs w:val="27"/>
        </w:rPr>
      </w:pPr>
      <w:r w:rsidRPr="007F2B6E">
        <w:rPr>
          <w:rFonts w:ascii="var(--font-primary)" w:eastAsia="Times New Roman" w:hAnsi="var(--font-primary)" w:cs="Times New Roman"/>
          <w:b/>
          <w:bCs/>
          <w:color w:val="357960"/>
          <w:sz w:val="27"/>
          <w:szCs w:val="27"/>
          <w:bdr w:val="none" w:sz="0" w:space="0" w:color="auto" w:frame="1"/>
        </w:rPr>
        <w:t>HTML valign Attribute</w:t>
      </w:r>
    </w:p>
    <w:p w:rsidR="007F2B6E" w:rsidRPr="007F2B6E" w:rsidRDefault="007F2B6E" w:rsidP="007F2B6E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7F2B6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valign attribute is used to specify the vertical alignment of the text in the element. This attribute supports many table-related elements such as &lt;tr&gt;</w:t>
      </w:r>
      <w:proofErr w:type="gramStart"/>
      <w:r w:rsidRPr="007F2B6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,</w:t>
      </w:r>
      <w:proofErr w:type="gramEnd"/>
      <w:r w:rsidRPr="007F2B6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 xml:space="preserve">&lt;td&gt;,&lt;tbody&gt;,&lt;col&gt;, and &lt;tfoot&gt;.  Note: The valign attribute is not supported by HTML5. </w:t>
      </w:r>
      <w:proofErr w:type="gramStart"/>
      <w:r w:rsidRPr="007F2B6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Syntax</w:t>
      </w:r>
      <w:proofErr w:type="gramEnd"/>
      <w:r w:rsidRPr="007F2B6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:&lt;element va</w:t>
      </w:r>
    </w:p>
    <w:p w:rsidR="007F2B6E" w:rsidRPr="007F2B6E" w:rsidRDefault="007F2B6E" w:rsidP="007F2B6E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7F2B6E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7F2B6E" w:rsidRPr="007F2B6E" w:rsidRDefault="007F2B6E" w:rsidP="007F2B6E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"https://www.geeksforgeeks.org/html-value-attribute/?ref=ml_lbp" </w:instrText>
      </w: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F2B6E" w:rsidRPr="007F2B6E" w:rsidRDefault="007F2B6E" w:rsidP="007F2B6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B6E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value Attribute</w:t>
      </w:r>
    </w:p>
    <w:p w:rsidR="007F2B6E" w:rsidRPr="007F2B6E" w:rsidRDefault="007F2B6E" w:rsidP="007F2B6E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7F2B6E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value attribute in HTML is used to specify the value of the element with which it is used. It has different meaning for different HTML elements. Usage: It can be used with the following elements: &lt;input&gt;, &lt;button&gt;, &lt;meter&gt;, &lt;li&gt;, &lt;option&gt;, &lt;progress&gt;, and &lt;</w:t>
      </w:r>
    </w:p>
    <w:p w:rsidR="007F2B6E" w:rsidRPr="007F2B6E" w:rsidRDefault="007F2B6E" w:rsidP="007F2B6E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7F2B6E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3 min read</w:t>
      </w: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7F2B6E" w:rsidRPr="007F2B6E" w:rsidRDefault="007F2B6E" w:rsidP="007F2B6E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"https://www.geeksforgeeks.org/html-span-attribute/?ref=ml_lbp" </w:instrText>
      </w: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F2B6E" w:rsidRPr="007F2B6E" w:rsidRDefault="007F2B6E" w:rsidP="007F2B6E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B6E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span Attribute</w:t>
      </w:r>
    </w:p>
    <w:p w:rsidR="007F2B6E" w:rsidRPr="007F2B6E" w:rsidRDefault="007F2B6E" w:rsidP="007F2B6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F2B6E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C4C"/>
    <w:multiLevelType w:val="multilevel"/>
    <w:tmpl w:val="101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FF2CA9"/>
    <w:multiLevelType w:val="multilevel"/>
    <w:tmpl w:val="2EA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36C1B"/>
    <w:multiLevelType w:val="multilevel"/>
    <w:tmpl w:val="2AD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6333D1"/>
    <w:multiLevelType w:val="multilevel"/>
    <w:tmpl w:val="2D5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7E"/>
    <w:rsid w:val="001D4824"/>
    <w:rsid w:val="005725B0"/>
    <w:rsid w:val="0078467E"/>
    <w:rsid w:val="007F2B6E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5195-3D5B-4C35-AF4D-711C4DF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2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B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2B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7F2B6E"/>
  </w:style>
  <w:style w:type="paragraph" w:styleId="NormalWeb">
    <w:name w:val="Normal (Web)"/>
    <w:basedOn w:val="Normal"/>
    <w:uiPriority w:val="99"/>
    <w:semiHidden/>
    <w:unhideWhenUsed/>
    <w:rsid w:val="007F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7F2B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2B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B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2B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2B6E"/>
    <w:rPr>
      <w:rFonts w:ascii="Courier New" w:eastAsia="Times New Roman" w:hAnsi="Courier New" w:cs="Courier New"/>
      <w:sz w:val="20"/>
      <w:szCs w:val="20"/>
    </w:rPr>
  </w:style>
  <w:style w:type="character" w:customStyle="1" w:styleId="advertise-with-us-text">
    <w:name w:val="advertise-with-us-text"/>
    <w:basedOn w:val="DefaultParagraphFont"/>
    <w:rsid w:val="007F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3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98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949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94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2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310463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30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91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3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6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0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2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68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1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0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2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8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4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02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22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06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0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0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8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20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7736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918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402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15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9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foot-tag/" TargetMode="External"/><Relationship Id="rId13" Type="http://schemas.openxmlformats.org/officeDocument/2006/relationships/hyperlink" Target="https://www.geeksforgeeks.org/html-value-attribute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col-tag/" TargetMode="External"/><Relationship Id="rId12" Type="http://schemas.openxmlformats.org/officeDocument/2006/relationships/hyperlink" Target="https://www.geeksforgeeks.org/html-value-attribute/?ref=next_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tbody-tag/" TargetMode="External"/><Relationship Id="rId11" Type="http://schemas.openxmlformats.org/officeDocument/2006/relationships/hyperlink" Target="https://www.geeksforgeeks.org/about/contact-us/?listicles" TargetMode="External"/><Relationship Id="rId5" Type="http://schemas.openxmlformats.org/officeDocument/2006/relationships/hyperlink" Target="https://www.geeksforgeeks.org/html-tr-ta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2025-01-17T19:01:00Z</dcterms:created>
  <dcterms:modified xsi:type="dcterms:W3CDTF">2025-01-17T19:01:00Z</dcterms:modified>
</cp:coreProperties>
</file>