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Simulation Lab- 2 Assignment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See the figure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48050" cy="2686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Using Monte Carlo simulation, find the value of PI and area of the circle using the given circle and square. You have to simulate the value for n=100,1000,5000 and 10000 trials. Show the scatter plot, value of PI, value of the area  for each value of n. ( Just as shown in the class) 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At the end of the simulation, draw</w:t>
      </w:r>
      <w:r w:rsidDel="00000000" w:rsidR="00000000" w:rsidRPr="00000000">
        <w:rPr>
          <w:u w:val="single"/>
          <w:rtl w:val="0"/>
        </w:rPr>
        <w:t xml:space="preserve"> three-bar diagrams.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Bar Plot: </w:t>
      </w:r>
      <w:r w:rsidDel="00000000" w:rsidR="00000000" w:rsidRPr="00000000">
        <w:rPr>
          <w:rtl w:val="0"/>
        </w:rPr>
        <w:t xml:space="preserve"> x-axis: number of trials, y-axis: PI -value (Shown in the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Second Bar Plot: </w:t>
      </w:r>
      <w:r w:rsidDel="00000000" w:rsidR="00000000" w:rsidRPr="00000000">
        <w:rPr>
          <w:rtl w:val="0"/>
        </w:rPr>
        <w:t xml:space="preserve"> x-axis: number of trials, y-axis: Error value </w:t>
      </w:r>
      <w:r w:rsidDel="00000000" w:rsidR="00000000" w:rsidRPr="00000000">
        <w:rPr>
          <w:b w:val="1"/>
          <w:u w:val="single"/>
          <w:rtl w:val="0"/>
        </w:rPr>
        <w:t xml:space="preserve">[ Error value = abs(estimated pi value - 3.1416) ]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Third Bar Plot:  </w:t>
      </w:r>
      <w:r w:rsidDel="00000000" w:rsidR="00000000" w:rsidRPr="00000000">
        <w:rPr>
          <w:rtl w:val="0"/>
        </w:rPr>
        <w:t xml:space="preserve">x-axis: number of trials, y-axis: Area of the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area of the shaded part below using the monte Carlo simulation.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86050" cy="2305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Simulate this area for n=100,1000,5000,10000 trials. For each value of n, print the area and scatter plot.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the area under the curve below using the monte Carlo simulation. Use the drawn rectangle.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48050" cy="2686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Equation of curve - (i) is : y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4x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Equation of (ii) is: y = 8 - 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Simulate this area for n=100,1000,5000,10000 trials. For each value of n, print the area and scatter plot.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1ZQpxXNQhs0sUqkywoD+M/nuQ==">AMUW2mVpiEzjluAGIFuIetaGBevUE0ZJUDlo+HeSp3Illhc4UKX2zFjtKmqHB4t7nqw0WSVAAQ9ypJKuMRWlDTB/XM4u+8dPEzWtDKUSxkDhDBGNWcdfWs4=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