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00" w:rsidRPr="00D22C01" w:rsidRDefault="009C6E02">
      <w:pPr>
        <w:rPr>
          <w:b/>
          <w:sz w:val="32"/>
          <w:szCs w:val="32"/>
        </w:rPr>
      </w:pPr>
      <w:r w:rsidRPr="00D22C01">
        <w:rPr>
          <w:b/>
          <w:sz w:val="32"/>
          <w:szCs w:val="32"/>
        </w:rPr>
        <w:t>Recursos en Proceso</w:t>
      </w:r>
      <w:r w:rsidR="00D22C01" w:rsidRPr="00D22C01">
        <w:rPr>
          <w:b/>
          <w:sz w:val="32"/>
          <w:szCs w:val="32"/>
        </w:rPr>
        <w:t xml:space="preserve"> inglés</w:t>
      </w:r>
      <w:r w:rsidR="004330CC">
        <w:rPr>
          <w:b/>
          <w:sz w:val="32"/>
          <w:szCs w:val="32"/>
        </w:rPr>
        <w:t xml:space="preserve"> 8-8-2022</w:t>
      </w:r>
    </w:p>
    <w:p w:rsidR="009C6E02" w:rsidRPr="009C6E02" w:rsidRDefault="009C6E02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6E02" w:rsidRPr="00C256B8" w:rsidTr="009C6E02">
        <w:tc>
          <w:tcPr>
            <w:tcW w:w="5395" w:type="dxa"/>
          </w:tcPr>
          <w:p w:rsidR="009C6E02" w:rsidRPr="00D22C01" w:rsidRDefault="009C6E02" w:rsidP="009C6E02">
            <w:pPr>
              <w:rPr>
                <w:sz w:val="28"/>
                <w:szCs w:val="28"/>
                <w:lang w:val="en-US"/>
              </w:rPr>
            </w:pPr>
            <w:proofErr w:type="spellStart"/>
            <w:r w:rsidRPr="00D22C01">
              <w:rPr>
                <w:sz w:val="28"/>
                <w:szCs w:val="28"/>
                <w:lang w:val="en-US"/>
              </w:rPr>
              <w:t>Aprendizapp</w:t>
            </w:r>
            <w:proofErr w:type="spellEnd"/>
          </w:p>
        </w:tc>
        <w:tc>
          <w:tcPr>
            <w:tcW w:w="5395" w:type="dxa"/>
          </w:tcPr>
          <w:p w:rsidR="009C6E02" w:rsidRPr="00D22C01" w:rsidRDefault="00C256B8" w:rsidP="009C6E02">
            <w:pPr>
              <w:rPr>
                <w:sz w:val="28"/>
                <w:szCs w:val="28"/>
              </w:rPr>
            </w:pPr>
            <w:r w:rsidRPr="00D22C01">
              <w:rPr>
                <w:sz w:val="28"/>
                <w:szCs w:val="28"/>
              </w:rPr>
              <w:t>“AprendizApp”, se presenta como un catálogo de enlaces a diferentes recursos digitales de aprendizaje (RDA), en la web, previamente valorados y enlazados con la ruta curricular de cada asignatura para el desarrollo de los aprendizajes esperados, habilidades/competencias o criterios de evaluación considerando además, nivel escolar y periodicidad.</w:t>
            </w:r>
          </w:p>
        </w:tc>
      </w:tr>
      <w:tr w:rsidR="009C6E02" w:rsidRPr="000461D5" w:rsidTr="009C6E02">
        <w:tc>
          <w:tcPr>
            <w:tcW w:w="5395" w:type="dxa"/>
          </w:tcPr>
          <w:p w:rsidR="009C6E02" w:rsidRPr="00D22C01" w:rsidRDefault="002F4957" w:rsidP="009C6E02">
            <w:pPr>
              <w:rPr>
                <w:sz w:val="28"/>
                <w:szCs w:val="28"/>
                <w:lang w:val="en-US"/>
              </w:rPr>
            </w:pPr>
            <w:r w:rsidRPr="00D22C01">
              <w:rPr>
                <w:sz w:val="28"/>
                <w:szCs w:val="28"/>
                <w:lang w:val="en-US"/>
              </w:rPr>
              <w:t>From Farm to table</w:t>
            </w:r>
          </w:p>
        </w:tc>
        <w:tc>
          <w:tcPr>
            <w:tcW w:w="5395" w:type="dxa"/>
          </w:tcPr>
          <w:p w:rsidR="009C6E02" w:rsidRPr="00D22C01" w:rsidRDefault="000461D5" w:rsidP="000461D5">
            <w:pPr>
              <w:rPr>
                <w:sz w:val="28"/>
                <w:szCs w:val="28"/>
              </w:rPr>
            </w:pPr>
            <w:proofErr w:type="spellStart"/>
            <w:r w:rsidRPr="00D22C01">
              <w:rPr>
                <w:sz w:val="28"/>
                <w:szCs w:val="28"/>
                <w:lang w:val="en-US"/>
              </w:rPr>
              <w:t>Tema</w:t>
            </w:r>
            <w:proofErr w:type="spellEnd"/>
            <w:r w:rsidRPr="00D22C01">
              <w:rPr>
                <w:sz w:val="28"/>
                <w:szCs w:val="28"/>
                <w:lang w:val="en-US"/>
              </w:rPr>
              <w:t xml:space="preserve">: </w:t>
            </w:r>
            <w:r w:rsidRPr="00D22C01">
              <w:rPr>
                <w:b/>
                <w:sz w:val="28"/>
                <w:szCs w:val="28"/>
                <w:lang w:val="en-US"/>
              </w:rPr>
              <w:t>From Farm to table</w:t>
            </w:r>
            <w:r w:rsidRPr="00D22C01">
              <w:rPr>
                <w:sz w:val="28"/>
                <w:szCs w:val="28"/>
                <w:lang w:val="en-US"/>
              </w:rPr>
              <w:t>.</w:t>
            </w:r>
            <w:r w:rsidRPr="00D22C01">
              <w:rPr>
                <w:color w:val="7030A0"/>
                <w:sz w:val="28"/>
                <w:szCs w:val="28"/>
                <w:lang w:val="en-US"/>
              </w:rPr>
              <w:t xml:space="preserve"> </w:t>
            </w:r>
            <w:r w:rsidRPr="00D22C01">
              <w:rPr>
                <w:sz w:val="28"/>
                <w:szCs w:val="28"/>
              </w:rPr>
              <w:t xml:space="preserve">Recurso Interactivo, </w:t>
            </w:r>
            <w:proofErr w:type="spellStart"/>
            <w:r w:rsidRPr="00D22C01">
              <w:rPr>
                <w:sz w:val="28"/>
                <w:szCs w:val="28"/>
              </w:rPr>
              <w:t>multimedial</w:t>
            </w:r>
            <w:proofErr w:type="spellEnd"/>
            <w:r w:rsidRPr="00D22C01">
              <w:rPr>
                <w:sz w:val="28"/>
                <w:szCs w:val="28"/>
              </w:rPr>
              <w:t xml:space="preserve"> para el uso de estudiantes de </w:t>
            </w:r>
            <w:r w:rsidRPr="00D22C01">
              <w:rPr>
                <w:b/>
                <w:sz w:val="28"/>
                <w:szCs w:val="28"/>
              </w:rPr>
              <w:t>cuarto grado</w:t>
            </w:r>
            <w:r w:rsidRPr="00D22C01">
              <w:rPr>
                <w:sz w:val="28"/>
                <w:szCs w:val="28"/>
              </w:rPr>
              <w:t xml:space="preserve"> con la guía del o la docente. Tiene como propósito desarrollar competencias tecnológicas para apoyar sus actividades de aprendizaje durante el desarrollo de las  competencias lingüísticas en el área de inglés, presentes en el Programa de Estudio.</w:t>
            </w:r>
          </w:p>
        </w:tc>
      </w:tr>
      <w:tr w:rsidR="009C6E02" w:rsidRPr="000461D5" w:rsidTr="009C6E02">
        <w:tc>
          <w:tcPr>
            <w:tcW w:w="5395" w:type="dxa"/>
          </w:tcPr>
          <w:p w:rsidR="009C6E02" w:rsidRPr="00D22C01" w:rsidRDefault="002F4957" w:rsidP="009C6E02">
            <w:pPr>
              <w:rPr>
                <w:sz w:val="28"/>
                <w:szCs w:val="28"/>
                <w:lang w:val="en-US"/>
              </w:rPr>
            </w:pPr>
            <w:r w:rsidRPr="00D22C01">
              <w:rPr>
                <w:sz w:val="28"/>
                <w:szCs w:val="28"/>
                <w:lang w:val="en-US"/>
              </w:rPr>
              <w:t>Take Care</w:t>
            </w:r>
          </w:p>
        </w:tc>
        <w:tc>
          <w:tcPr>
            <w:tcW w:w="5395" w:type="dxa"/>
          </w:tcPr>
          <w:p w:rsidR="009C6E02" w:rsidRPr="00D22C01" w:rsidRDefault="000461D5" w:rsidP="000461D5">
            <w:pPr>
              <w:rPr>
                <w:sz w:val="28"/>
                <w:szCs w:val="28"/>
              </w:rPr>
            </w:pPr>
            <w:proofErr w:type="spellStart"/>
            <w:r w:rsidRPr="000265EB">
              <w:rPr>
                <w:sz w:val="28"/>
                <w:szCs w:val="28"/>
              </w:rPr>
              <w:t>Tema</w:t>
            </w:r>
            <w:proofErr w:type="gramStart"/>
            <w:r w:rsidRPr="000265EB">
              <w:rPr>
                <w:sz w:val="28"/>
                <w:szCs w:val="28"/>
              </w:rPr>
              <w:t>:</w:t>
            </w:r>
            <w:r w:rsidRPr="000265EB">
              <w:rPr>
                <w:b/>
                <w:sz w:val="28"/>
                <w:szCs w:val="28"/>
              </w:rPr>
              <w:t>Take</w:t>
            </w:r>
            <w:proofErr w:type="spellEnd"/>
            <w:proofErr w:type="gramEnd"/>
            <w:r w:rsidRPr="000265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265EB">
              <w:rPr>
                <w:b/>
                <w:sz w:val="28"/>
                <w:szCs w:val="28"/>
              </w:rPr>
              <w:t>Care</w:t>
            </w:r>
            <w:proofErr w:type="spellEnd"/>
            <w:r w:rsidRPr="000265EB">
              <w:rPr>
                <w:sz w:val="28"/>
                <w:szCs w:val="28"/>
              </w:rPr>
              <w:t>.</w:t>
            </w:r>
            <w:r w:rsidRPr="000265EB">
              <w:rPr>
                <w:color w:val="7030A0"/>
                <w:sz w:val="28"/>
                <w:szCs w:val="28"/>
              </w:rPr>
              <w:t xml:space="preserve"> </w:t>
            </w:r>
            <w:r w:rsidRPr="00D22C01">
              <w:rPr>
                <w:sz w:val="28"/>
                <w:szCs w:val="28"/>
              </w:rPr>
              <w:t xml:space="preserve">Recurso Interactivo, </w:t>
            </w:r>
            <w:proofErr w:type="spellStart"/>
            <w:r w:rsidRPr="00D22C01">
              <w:rPr>
                <w:sz w:val="28"/>
                <w:szCs w:val="28"/>
              </w:rPr>
              <w:t>multimedial</w:t>
            </w:r>
            <w:proofErr w:type="spellEnd"/>
            <w:r w:rsidRPr="00D22C01">
              <w:rPr>
                <w:sz w:val="28"/>
                <w:szCs w:val="28"/>
              </w:rPr>
              <w:t xml:space="preserve"> para el uso de estudiantes de </w:t>
            </w:r>
            <w:r w:rsidRPr="00D22C01">
              <w:rPr>
                <w:b/>
                <w:sz w:val="28"/>
                <w:szCs w:val="28"/>
              </w:rPr>
              <w:t>cuarto grado</w:t>
            </w:r>
            <w:r w:rsidRPr="00D22C01">
              <w:rPr>
                <w:sz w:val="28"/>
                <w:szCs w:val="28"/>
              </w:rPr>
              <w:t xml:space="preserve"> con la guía del o la docente. Tiene como propósito desarrollar competencias tecnológicas para apoyar sus actividades de aprendizaje durante el desarrollo de las  competencias lingüísticas en el área de inglés, presentes en el Programa de Estudio.</w:t>
            </w:r>
          </w:p>
        </w:tc>
      </w:tr>
      <w:tr w:rsidR="000265EB" w:rsidRPr="000461D5" w:rsidTr="009C6E02">
        <w:tc>
          <w:tcPr>
            <w:tcW w:w="5395" w:type="dxa"/>
          </w:tcPr>
          <w:p w:rsidR="000265EB" w:rsidRPr="000265EB" w:rsidRDefault="000265EB" w:rsidP="009C6E02">
            <w:pPr>
              <w:rPr>
                <w:sz w:val="28"/>
                <w:szCs w:val="28"/>
              </w:rPr>
            </w:pPr>
            <w:r w:rsidRPr="000265E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  <w:t>Proyecto Podcast; estrategia de apoyo educativo.</w:t>
            </w:r>
          </w:p>
        </w:tc>
        <w:tc>
          <w:tcPr>
            <w:tcW w:w="5395" w:type="dxa"/>
          </w:tcPr>
          <w:p w:rsidR="000265EB" w:rsidRPr="000265EB" w:rsidRDefault="000265EB" w:rsidP="000265E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</w:pPr>
            <w:r w:rsidRPr="000265E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  <w:t xml:space="preserve">Proyecto que busca la producción de grupos de podcast que informen, actualicen o expliquen temáticas enfocadas a apoyar los aprendizajes esperados de las diferentes asignaturas. </w:t>
            </w:r>
          </w:p>
          <w:p w:rsidR="000265EB" w:rsidRPr="000265EB" w:rsidRDefault="000265EB" w:rsidP="000265E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</w:pPr>
          </w:p>
          <w:p w:rsidR="000265EB" w:rsidRPr="000265EB" w:rsidRDefault="000265EB" w:rsidP="000265EB">
            <w:pPr>
              <w:shd w:val="clear" w:color="auto" w:fill="FFFFFF"/>
              <w:spacing w:before="100" w:beforeAutospacing="1" w:after="100" w:afterAutospacing="1"/>
              <w:ind w:left="720"/>
              <w:rPr>
                <w:sz w:val="28"/>
                <w:szCs w:val="28"/>
              </w:rPr>
            </w:pPr>
          </w:p>
        </w:tc>
      </w:tr>
      <w:tr w:rsidR="000265EB" w:rsidRPr="000461D5" w:rsidTr="009C6E02">
        <w:tc>
          <w:tcPr>
            <w:tcW w:w="5395" w:type="dxa"/>
          </w:tcPr>
          <w:p w:rsidR="000265EB" w:rsidRPr="000265EB" w:rsidRDefault="000265EB" w:rsidP="009C6E0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</w:pPr>
            <w:r w:rsidRPr="000265E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  <w:t>¿Sabías qué? ¡El mural, es arte público!</w:t>
            </w:r>
          </w:p>
        </w:tc>
        <w:tc>
          <w:tcPr>
            <w:tcW w:w="5395" w:type="dxa"/>
          </w:tcPr>
          <w:p w:rsidR="000265EB" w:rsidRPr="000265EB" w:rsidRDefault="000265EB" w:rsidP="000265E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</w:pPr>
            <w:bookmarkStart w:id="0" w:name="_GoBack"/>
            <w:r w:rsidRPr="000265E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  <w:t>Recurso interactivo que presenta el tema del mural y el grafiti para las poblaciones de tercer año. </w:t>
            </w:r>
          </w:p>
          <w:bookmarkEnd w:id="0"/>
          <w:p w:rsidR="000265EB" w:rsidRPr="000265EB" w:rsidRDefault="000265EB" w:rsidP="000265E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R"/>
              </w:rPr>
            </w:pPr>
          </w:p>
        </w:tc>
      </w:tr>
    </w:tbl>
    <w:p w:rsidR="009C6E02" w:rsidRPr="000461D5" w:rsidRDefault="009C6E02" w:rsidP="009C6E02"/>
    <w:sectPr w:rsidR="009C6E02" w:rsidRPr="000461D5" w:rsidSect="00456EF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52A52"/>
    <w:multiLevelType w:val="hybridMultilevel"/>
    <w:tmpl w:val="110ECBB0"/>
    <w:lvl w:ilvl="0" w:tplc="058C4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145B"/>
    <w:multiLevelType w:val="multilevel"/>
    <w:tmpl w:val="43E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02"/>
    <w:rsid w:val="000265EB"/>
    <w:rsid w:val="000461D5"/>
    <w:rsid w:val="0012203C"/>
    <w:rsid w:val="002F4957"/>
    <w:rsid w:val="004330CC"/>
    <w:rsid w:val="00456EFD"/>
    <w:rsid w:val="00700F57"/>
    <w:rsid w:val="009C6E02"/>
    <w:rsid w:val="00C04100"/>
    <w:rsid w:val="00C256B8"/>
    <w:rsid w:val="00D2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06F03-D87A-40AB-A082-B571D852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E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Williams Jimenez</dc:creator>
  <cp:keywords/>
  <dc:description/>
  <cp:lastModifiedBy>Patricia Hernandez Conejo</cp:lastModifiedBy>
  <cp:revision>2</cp:revision>
  <dcterms:created xsi:type="dcterms:W3CDTF">2022-08-08T17:32:00Z</dcterms:created>
  <dcterms:modified xsi:type="dcterms:W3CDTF">2022-08-08T17:32:00Z</dcterms:modified>
</cp:coreProperties>
</file>