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1D" w:rsidRPr="005C024B" w:rsidRDefault="00007F1D" w:rsidP="00585085">
      <w:pPr>
        <w:shd w:val="clear" w:color="auto" w:fill="FFFFFF"/>
        <w:spacing w:after="225" w:line="240" w:lineRule="auto"/>
        <w:jc w:val="both"/>
        <w:textAlignment w:val="baseline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CR"/>
        </w:rPr>
      </w:pPr>
    </w:p>
    <w:p w:rsidR="00783004" w:rsidRPr="00783004" w:rsidRDefault="00783004" w:rsidP="00783004">
      <w:pPr>
        <w:shd w:val="clear" w:color="auto" w:fill="FFFFFF"/>
        <w:spacing w:after="225" w:line="240" w:lineRule="auto"/>
        <w:ind w:firstLine="708"/>
        <w:jc w:val="center"/>
        <w:textAlignment w:val="baseline"/>
        <w:rPr>
          <w:rFonts w:ascii="Century Gothic" w:hAnsi="Century Gothic"/>
          <w:b/>
        </w:rPr>
      </w:pPr>
      <w:r w:rsidRPr="00783004">
        <w:rPr>
          <w:rFonts w:ascii="Century Gothic" w:hAnsi="Century Gothic"/>
          <w:b/>
        </w:rPr>
        <w:t>RESPUESTAS</w:t>
      </w:r>
      <w:r w:rsidR="00007F1D" w:rsidRPr="00783004">
        <w:rPr>
          <w:rFonts w:ascii="Century Gothic" w:hAnsi="Century Gothic"/>
          <w:b/>
        </w:rPr>
        <w:t xml:space="preserve"> </w:t>
      </w:r>
    </w:p>
    <w:p w:rsidR="00007F1D" w:rsidRPr="00783004" w:rsidRDefault="00007F1D" w:rsidP="00783004">
      <w:pPr>
        <w:shd w:val="clear" w:color="auto" w:fill="FFFFFF"/>
        <w:spacing w:after="225" w:line="240" w:lineRule="auto"/>
        <w:ind w:firstLine="708"/>
        <w:jc w:val="center"/>
        <w:textAlignment w:val="baseline"/>
        <w:rPr>
          <w:rFonts w:ascii="Century Gothic" w:hAnsi="Century Gothic"/>
          <w:b/>
        </w:rPr>
      </w:pPr>
      <w:r w:rsidRPr="00783004">
        <w:rPr>
          <w:rFonts w:ascii="Century Gothic" w:hAnsi="Century Gothic"/>
          <w:b/>
        </w:rPr>
        <w:t>Leyenda del Turrialba</w:t>
      </w:r>
      <w:r w:rsidR="00585085" w:rsidRPr="00783004">
        <w:rPr>
          <w:rStyle w:val="Refdenotaalpie"/>
          <w:rFonts w:ascii="Century Gothic" w:hAnsi="Century Gothic"/>
          <w:b/>
        </w:rPr>
        <w:footnoteReference w:id="1"/>
      </w:r>
    </w:p>
    <w:p w:rsidR="00F238B9" w:rsidRPr="00783004" w:rsidRDefault="00F238B9" w:rsidP="00F238B9">
      <w:pPr>
        <w:pStyle w:val="Prrafodelista"/>
        <w:numPr>
          <w:ilvl w:val="0"/>
          <w:numId w:val="5"/>
        </w:numPr>
        <w:shd w:val="clear" w:color="auto" w:fill="FFFFFF"/>
        <w:spacing w:after="225" w:line="360" w:lineRule="auto"/>
        <w:jc w:val="both"/>
        <w:textAlignment w:val="baseline"/>
        <w:rPr>
          <w:rFonts w:ascii="Century Gothic" w:eastAsia="Calibri" w:hAnsi="Century Gothic" w:cs="Arial"/>
          <w:b/>
          <w:sz w:val="20"/>
          <w:szCs w:val="20"/>
        </w:rPr>
      </w:pPr>
      <w:r w:rsidRPr="00783004">
        <w:rPr>
          <w:rFonts w:ascii="Century Gothic" w:eastAsia="Calibri" w:hAnsi="Century Gothic" w:cs="Arial"/>
          <w:b/>
          <w:sz w:val="20"/>
          <w:szCs w:val="20"/>
        </w:rPr>
        <w:t>Una vez que ha leído y disfrutado de la leyenda anterior, conteste adecuadamente lo siguiente:</w:t>
      </w:r>
    </w:p>
    <w:p w:rsidR="00F238B9" w:rsidRPr="00783004" w:rsidRDefault="00F238B9" w:rsidP="00F238B9">
      <w:pPr>
        <w:numPr>
          <w:ilvl w:val="0"/>
          <w:numId w:val="4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783004">
        <w:rPr>
          <w:rFonts w:ascii="Century Gothic" w:eastAsia="Calibri" w:hAnsi="Century Gothic" w:cs="Arial"/>
          <w:b/>
          <w:sz w:val="20"/>
          <w:szCs w:val="20"/>
        </w:rPr>
        <w:t xml:space="preserve">Según la leyenda, Cira era una joven hermosa que decidió 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conocer el cráter del Volcán Turrialba.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 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enfrentarse a los enemigos de su tribu.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 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casarse con el joven elegido por su padre.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</w:t>
      </w:r>
      <w:r w:rsidRPr="00783004">
        <w:rPr>
          <w:rFonts w:ascii="Century Gothic" w:eastAsia="Calibri" w:hAnsi="Century Gothic" w:cs="Arial"/>
          <w:sz w:val="20"/>
          <w:szCs w:val="20"/>
        </w:rPr>
        <w:t>X</w:t>
      </w:r>
      <w:r w:rsidRPr="00783004">
        <w:rPr>
          <w:rFonts w:ascii="Century Gothic" w:eastAsia="Calibri" w:hAnsi="Century Gothic" w:cs="Arial"/>
          <w:sz w:val="20"/>
          <w:szCs w:val="20"/>
        </w:rPr>
        <w:t>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estar al lado del joven del cual se había enamorado.</w:t>
      </w:r>
    </w:p>
    <w:p w:rsidR="00F238B9" w:rsidRPr="00783004" w:rsidRDefault="00F238B9" w:rsidP="00F238B9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F238B9" w:rsidRPr="00783004" w:rsidRDefault="00F238B9" w:rsidP="00F238B9">
      <w:pPr>
        <w:numPr>
          <w:ilvl w:val="0"/>
          <w:numId w:val="4"/>
        </w:numPr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b/>
          <w:sz w:val="20"/>
          <w:szCs w:val="20"/>
        </w:rPr>
        <w:t xml:space="preserve">De acuerdo con la historia, el volcán Turrialba existe porque   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 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en ese sitio se dio un sacrificio humano.</w:t>
      </w:r>
      <w:bookmarkStart w:id="0" w:name="_GoBack"/>
      <w:bookmarkEnd w:id="0"/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 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el padre de Cira lanzó a su hija a un precipicio.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 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Cira rogó a los dioses que surgiera de las entrañas de la tierra.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</w:t>
      </w:r>
      <w:r w:rsidRPr="00783004">
        <w:rPr>
          <w:rFonts w:ascii="Century Gothic" w:eastAsia="Calibri" w:hAnsi="Century Gothic" w:cs="Arial"/>
          <w:sz w:val="20"/>
          <w:szCs w:val="20"/>
        </w:rPr>
        <w:t>X</w:t>
      </w:r>
      <w:r w:rsidRPr="00783004">
        <w:rPr>
          <w:rFonts w:ascii="Century Gothic" w:eastAsia="Calibri" w:hAnsi="Century Gothic" w:cs="Arial"/>
          <w:sz w:val="20"/>
          <w:szCs w:val="20"/>
        </w:rPr>
        <w:t>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la tierra se abrió y se tragó a dos de los personajes de la leyenda.</w:t>
      </w:r>
    </w:p>
    <w:p w:rsidR="00F238B9" w:rsidRPr="00783004" w:rsidRDefault="00F238B9" w:rsidP="00F238B9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F238B9" w:rsidRPr="00783004" w:rsidRDefault="00F238B9" w:rsidP="00F238B9">
      <w:pPr>
        <w:numPr>
          <w:ilvl w:val="0"/>
          <w:numId w:val="4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783004">
        <w:rPr>
          <w:rFonts w:ascii="Century Gothic" w:eastAsia="Calibri" w:hAnsi="Century Gothic" w:cs="Arial"/>
          <w:b/>
          <w:sz w:val="20"/>
          <w:szCs w:val="20"/>
        </w:rPr>
        <w:t>¿Cuál podría ser una moraleja de la leyenda?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 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Todos los volcanes son peligrosos.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 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 xml:space="preserve">Todas las parejas deben casarse jóvenes. </w:t>
      </w:r>
    </w:p>
    <w:p w:rsidR="00F238B9" w:rsidRPr="00783004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</w:t>
      </w:r>
      <w:r w:rsidRPr="00783004">
        <w:rPr>
          <w:rFonts w:ascii="Century Gothic" w:eastAsia="Calibri" w:hAnsi="Century Gothic" w:cs="Arial"/>
          <w:sz w:val="20"/>
          <w:szCs w:val="20"/>
        </w:rPr>
        <w:t>X</w:t>
      </w:r>
      <w:r w:rsidRPr="00783004">
        <w:rPr>
          <w:rFonts w:ascii="Century Gothic" w:eastAsia="Calibri" w:hAnsi="Century Gothic" w:cs="Arial"/>
          <w:sz w:val="20"/>
          <w:szCs w:val="20"/>
        </w:rPr>
        <w:t>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 xml:space="preserve">La desobediencia puede acarrear dolor y tristeza. </w:t>
      </w:r>
    </w:p>
    <w:p w:rsidR="00F238B9" w:rsidRPr="00F238B9" w:rsidRDefault="00783004" w:rsidP="0078300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783004">
        <w:rPr>
          <w:rFonts w:ascii="Century Gothic" w:eastAsia="Calibri" w:hAnsi="Century Gothic" w:cs="Arial"/>
          <w:sz w:val="20"/>
          <w:szCs w:val="20"/>
        </w:rPr>
        <w:t>( )</w:t>
      </w:r>
      <w:r w:rsidRPr="0078300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F238B9" w:rsidRPr="00783004">
        <w:rPr>
          <w:rFonts w:ascii="Century Gothic" w:eastAsia="Calibri" w:hAnsi="Century Gothic" w:cs="Arial"/>
          <w:sz w:val="20"/>
          <w:szCs w:val="20"/>
        </w:rPr>
        <w:t>No se debe salir de la casa en noche de luna llena.</w:t>
      </w:r>
    </w:p>
    <w:p w:rsidR="00F238B9" w:rsidRPr="00F238B9" w:rsidRDefault="00F238B9" w:rsidP="00F238B9">
      <w:pPr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007F1D" w:rsidRPr="00EE53B5" w:rsidRDefault="00007F1D" w:rsidP="00007F1D">
      <w:pPr>
        <w:shd w:val="clear" w:color="auto" w:fill="FFFFFF"/>
        <w:spacing w:after="225" w:line="360" w:lineRule="auto"/>
        <w:ind w:firstLine="360"/>
        <w:jc w:val="both"/>
        <w:textAlignment w:val="baseline"/>
        <w:rPr>
          <w:rFonts w:ascii="Century Gothic" w:eastAsia="Times New Roman" w:hAnsi="Century Gothic" w:cs="Arial"/>
          <w:b/>
          <w:i/>
          <w:color w:val="000000"/>
          <w:lang w:eastAsia="es-CR"/>
        </w:rPr>
      </w:pPr>
    </w:p>
    <w:p w:rsidR="001343FF" w:rsidRPr="00A37974" w:rsidRDefault="001343FF" w:rsidP="00A37974">
      <w:pPr>
        <w:jc w:val="both"/>
        <w:rPr>
          <w:rFonts w:ascii="Century Gothic" w:hAnsi="Century Gothic"/>
          <w:sz w:val="24"/>
          <w:szCs w:val="24"/>
        </w:rPr>
      </w:pPr>
    </w:p>
    <w:sectPr w:rsidR="001343FF" w:rsidRPr="00A37974" w:rsidSect="00783004">
      <w:footerReference w:type="default" r:id="rId8"/>
      <w:pgSz w:w="12240" w:h="15840"/>
      <w:pgMar w:top="1417" w:right="1701" w:bottom="1417" w:left="1701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543" w:rsidRDefault="005C2543" w:rsidP="00E810B1">
      <w:pPr>
        <w:spacing w:after="0" w:line="240" w:lineRule="auto"/>
      </w:pPr>
      <w:r>
        <w:separator/>
      </w:r>
    </w:p>
  </w:endnote>
  <w:endnote w:type="continuationSeparator" w:id="0">
    <w:p w:rsidR="005C2543" w:rsidRDefault="005C2543" w:rsidP="00E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5970"/>
      <w:docPartObj>
        <w:docPartGallery w:val="Page Numbers (Bottom of Page)"/>
        <w:docPartUnique/>
      </w:docPartObj>
    </w:sdtPr>
    <w:sdtEndPr/>
    <w:sdtContent>
      <w:p w:rsidR="00E52372" w:rsidRDefault="00E523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004" w:rsidRPr="00783004">
          <w:rPr>
            <w:noProof/>
            <w:lang w:val="es-ES"/>
          </w:rPr>
          <w:t>1</w:t>
        </w:r>
        <w:r>
          <w:fldChar w:fldCharType="end"/>
        </w:r>
      </w:p>
    </w:sdtContent>
  </w:sdt>
  <w:p w:rsidR="00E52372" w:rsidRDefault="00E523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543" w:rsidRDefault="005C2543" w:rsidP="00E810B1">
      <w:pPr>
        <w:spacing w:after="0" w:line="240" w:lineRule="auto"/>
      </w:pPr>
      <w:r>
        <w:separator/>
      </w:r>
    </w:p>
  </w:footnote>
  <w:footnote w:type="continuationSeparator" w:id="0">
    <w:p w:rsidR="005C2543" w:rsidRDefault="005C2543" w:rsidP="00E810B1">
      <w:pPr>
        <w:spacing w:after="0" w:line="240" w:lineRule="auto"/>
      </w:pPr>
      <w:r>
        <w:continuationSeparator/>
      </w:r>
    </w:p>
  </w:footnote>
  <w:footnote w:id="1">
    <w:p w:rsidR="00585085" w:rsidRDefault="00585085">
      <w:pPr>
        <w:pStyle w:val="Textonotapie"/>
      </w:pPr>
      <w:r>
        <w:rPr>
          <w:rStyle w:val="Refdenotaalpie"/>
        </w:rPr>
        <w:footnoteRef/>
      </w:r>
      <w:r>
        <w:t xml:space="preserve"> Recuperado de: </w:t>
      </w:r>
      <w:hyperlink r:id="rId1" w:history="1">
        <w:r w:rsidRPr="00C67E2B">
          <w:rPr>
            <w:rStyle w:val="Hipervnculo"/>
          </w:rPr>
          <w:t>http://mitosyleyendascr.com/costarica/la-leyenda-del-turrialba/</w:t>
        </w:r>
      </w:hyperlink>
    </w:p>
    <w:p w:rsidR="00585085" w:rsidRPr="00585085" w:rsidRDefault="00585085" w:rsidP="00585085">
      <w:pPr>
        <w:shd w:val="clear" w:color="auto" w:fill="FFFFFF"/>
        <w:spacing w:after="225" w:line="360" w:lineRule="auto"/>
        <w:textAlignment w:val="baseline"/>
        <w:rPr>
          <w:sz w:val="20"/>
          <w:szCs w:val="20"/>
        </w:rPr>
      </w:pPr>
      <w:r w:rsidRPr="00585085">
        <w:rPr>
          <w:sz w:val="20"/>
          <w:szCs w:val="20"/>
        </w:rPr>
        <w:t xml:space="preserve">Fuente: </w:t>
      </w:r>
      <w:r>
        <w:rPr>
          <w:sz w:val="20"/>
          <w:szCs w:val="20"/>
        </w:rPr>
        <w:t xml:space="preserve">Salguero (1997) </w:t>
      </w:r>
      <w:r w:rsidRPr="00585085">
        <w:rPr>
          <w:i/>
          <w:sz w:val="20"/>
          <w:szCs w:val="20"/>
        </w:rPr>
        <w:t>Salud para todos</w:t>
      </w:r>
      <w:r>
        <w:rPr>
          <w:sz w:val="20"/>
          <w:szCs w:val="20"/>
        </w:rPr>
        <w:t>.</w:t>
      </w:r>
    </w:p>
    <w:p w:rsidR="00585085" w:rsidRDefault="00585085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141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E4472"/>
    <w:multiLevelType w:val="hybridMultilevel"/>
    <w:tmpl w:val="339AFEEE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E8639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071E4"/>
    <w:multiLevelType w:val="hybridMultilevel"/>
    <w:tmpl w:val="0B32DB32"/>
    <w:lvl w:ilvl="0" w:tplc="DA36E978">
      <w:start w:val="1"/>
      <w:numFmt w:val="bullet"/>
      <w:lvlText w:val="—"/>
      <w:lvlJc w:val="left"/>
      <w:pPr>
        <w:ind w:left="927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EE11F0D"/>
    <w:multiLevelType w:val="hybridMultilevel"/>
    <w:tmpl w:val="8B583466"/>
    <w:lvl w:ilvl="0" w:tplc="89E2119A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221" w:hanging="360"/>
      </w:pPr>
    </w:lvl>
    <w:lvl w:ilvl="2" w:tplc="140A001B" w:tentative="1">
      <w:start w:val="1"/>
      <w:numFmt w:val="lowerRoman"/>
      <w:lvlText w:val="%3."/>
      <w:lvlJc w:val="right"/>
      <w:pPr>
        <w:ind w:left="1941" w:hanging="180"/>
      </w:pPr>
    </w:lvl>
    <w:lvl w:ilvl="3" w:tplc="140A000F" w:tentative="1">
      <w:start w:val="1"/>
      <w:numFmt w:val="decimal"/>
      <w:lvlText w:val="%4."/>
      <w:lvlJc w:val="left"/>
      <w:pPr>
        <w:ind w:left="2661" w:hanging="360"/>
      </w:pPr>
    </w:lvl>
    <w:lvl w:ilvl="4" w:tplc="140A0019" w:tentative="1">
      <w:start w:val="1"/>
      <w:numFmt w:val="lowerLetter"/>
      <w:lvlText w:val="%5."/>
      <w:lvlJc w:val="left"/>
      <w:pPr>
        <w:ind w:left="3381" w:hanging="360"/>
      </w:pPr>
    </w:lvl>
    <w:lvl w:ilvl="5" w:tplc="140A001B" w:tentative="1">
      <w:start w:val="1"/>
      <w:numFmt w:val="lowerRoman"/>
      <w:lvlText w:val="%6."/>
      <w:lvlJc w:val="right"/>
      <w:pPr>
        <w:ind w:left="4101" w:hanging="180"/>
      </w:pPr>
    </w:lvl>
    <w:lvl w:ilvl="6" w:tplc="140A000F" w:tentative="1">
      <w:start w:val="1"/>
      <w:numFmt w:val="decimal"/>
      <w:lvlText w:val="%7."/>
      <w:lvlJc w:val="left"/>
      <w:pPr>
        <w:ind w:left="4821" w:hanging="360"/>
      </w:pPr>
    </w:lvl>
    <w:lvl w:ilvl="7" w:tplc="140A0019" w:tentative="1">
      <w:start w:val="1"/>
      <w:numFmt w:val="lowerLetter"/>
      <w:lvlText w:val="%8."/>
      <w:lvlJc w:val="left"/>
      <w:pPr>
        <w:ind w:left="5541" w:hanging="360"/>
      </w:pPr>
    </w:lvl>
    <w:lvl w:ilvl="8" w:tplc="140A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B1"/>
    <w:rsid w:val="00007F1D"/>
    <w:rsid w:val="00026C5A"/>
    <w:rsid w:val="000A3874"/>
    <w:rsid w:val="000E10BD"/>
    <w:rsid w:val="00104F03"/>
    <w:rsid w:val="00111E91"/>
    <w:rsid w:val="001343FF"/>
    <w:rsid w:val="00173558"/>
    <w:rsid w:val="001869D6"/>
    <w:rsid w:val="001A4364"/>
    <w:rsid w:val="001E1DE9"/>
    <w:rsid w:val="00237B11"/>
    <w:rsid w:val="00244B83"/>
    <w:rsid w:val="002C2886"/>
    <w:rsid w:val="00321999"/>
    <w:rsid w:val="003628BA"/>
    <w:rsid w:val="00385918"/>
    <w:rsid w:val="003A76B2"/>
    <w:rsid w:val="00405CE4"/>
    <w:rsid w:val="00405D65"/>
    <w:rsid w:val="004334D6"/>
    <w:rsid w:val="004365A4"/>
    <w:rsid w:val="00460EA3"/>
    <w:rsid w:val="00465ABC"/>
    <w:rsid w:val="00481731"/>
    <w:rsid w:val="00491F74"/>
    <w:rsid w:val="00496E07"/>
    <w:rsid w:val="004E7A3A"/>
    <w:rsid w:val="00566A99"/>
    <w:rsid w:val="005844B8"/>
    <w:rsid w:val="00585085"/>
    <w:rsid w:val="00594BFB"/>
    <w:rsid w:val="005C024B"/>
    <w:rsid w:val="005C2543"/>
    <w:rsid w:val="0060465D"/>
    <w:rsid w:val="00615EB7"/>
    <w:rsid w:val="006E4604"/>
    <w:rsid w:val="00730E56"/>
    <w:rsid w:val="00780F1A"/>
    <w:rsid w:val="0078224C"/>
    <w:rsid w:val="00783004"/>
    <w:rsid w:val="007E1CFF"/>
    <w:rsid w:val="008110D2"/>
    <w:rsid w:val="00831F6A"/>
    <w:rsid w:val="008B6585"/>
    <w:rsid w:val="008F4B03"/>
    <w:rsid w:val="00976E0D"/>
    <w:rsid w:val="00996687"/>
    <w:rsid w:val="00996884"/>
    <w:rsid w:val="00997955"/>
    <w:rsid w:val="009C40E0"/>
    <w:rsid w:val="009E13F3"/>
    <w:rsid w:val="009F148F"/>
    <w:rsid w:val="00A15773"/>
    <w:rsid w:val="00A3474E"/>
    <w:rsid w:val="00A37974"/>
    <w:rsid w:val="00A65C41"/>
    <w:rsid w:val="00A66C9B"/>
    <w:rsid w:val="00AC19C9"/>
    <w:rsid w:val="00B227F2"/>
    <w:rsid w:val="00B94E5A"/>
    <w:rsid w:val="00BB0C93"/>
    <w:rsid w:val="00BC298C"/>
    <w:rsid w:val="00C12D8E"/>
    <w:rsid w:val="00C519CF"/>
    <w:rsid w:val="00CD4F4F"/>
    <w:rsid w:val="00D33C26"/>
    <w:rsid w:val="00D50EA9"/>
    <w:rsid w:val="00D57489"/>
    <w:rsid w:val="00DB229F"/>
    <w:rsid w:val="00DD1E2D"/>
    <w:rsid w:val="00DF5628"/>
    <w:rsid w:val="00E2084C"/>
    <w:rsid w:val="00E52372"/>
    <w:rsid w:val="00E55BEC"/>
    <w:rsid w:val="00E810B1"/>
    <w:rsid w:val="00EA3585"/>
    <w:rsid w:val="00EC1250"/>
    <w:rsid w:val="00EE53B5"/>
    <w:rsid w:val="00F112EA"/>
    <w:rsid w:val="00F170EA"/>
    <w:rsid w:val="00F238B9"/>
    <w:rsid w:val="00F23F0B"/>
    <w:rsid w:val="00F60EDC"/>
    <w:rsid w:val="00F83E8D"/>
    <w:rsid w:val="00FA317D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3683-F919-4AC0-BB39-54552E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81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1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10B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810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72"/>
  </w:style>
  <w:style w:type="paragraph" w:styleId="Piedepgina">
    <w:name w:val="footer"/>
    <w:basedOn w:val="Normal"/>
    <w:link w:val="Piedepgina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72"/>
  </w:style>
  <w:style w:type="table" w:styleId="Tablaconcuadrcula">
    <w:name w:val="Table Grid"/>
    <w:basedOn w:val="Tablanormal"/>
    <w:uiPriority w:val="39"/>
    <w:rsid w:val="007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3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238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tosyleyendascr.com/costarica/la-leyenda-del-turrialb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B4E4E-3913-46C7-9C6C-7256CEB9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66</cp:revision>
  <dcterms:created xsi:type="dcterms:W3CDTF">2017-06-19T14:14:00Z</dcterms:created>
  <dcterms:modified xsi:type="dcterms:W3CDTF">2017-10-24T20:16:00Z</dcterms:modified>
</cp:coreProperties>
</file>