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D4" w:rsidRPr="00E20B20" w:rsidRDefault="00E20B20" w:rsidP="00E20B20">
      <w:pPr>
        <w:jc w:val="center"/>
        <w:rPr>
          <w:rFonts w:ascii="Century Gothic" w:hAnsi="Century Gothic"/>
          <w:b/>
          <w:sz w:val="24"/>
          <w:szCs w:val="24"/>
        </w:rPr>
      </w:pPr>
      <w:r w:rsidRPr="00E20B20">
        <w:rPr>
          <w:rFonts w:ascii="Century Gothic" w:hAnsi="Century Gothic"/>
          <w:b/>
          <w:sz w:val="24"/>
          <w:szCs w:val="24"/>
        </w:rPr>
        <w:t>RESPUESTAS</w:t>
      </w:r>
    </w:p>
    <w:p w:rsidR="006363D4" w:rsidRPr="00E20B20" w:rsidRDefault="006363D4" w:rsidP="006363D4">
      <w:pPr>
        <w:shd w:val="clear" w:color="auto" w:fill="FFFFFF"/>
        <w:spacing w:after="225" w:line="240" w:lineRule="auto"/>
        <w:ind w:firstLine="360"/>
        <w:jc w:val="center"/>
        <w:textAlignment w:val="baseline"/>
        <w:rPr>
          <w:rFonts w:ascii="Century Gothic" w:eastAsia="Times New Roman" w:hAnsi="Century Gothic" w:cs="Arial"/>
          <w:b/>
          <w:color w:val="000000"/>
          <w:sz w:val="24"/>
          <w:szCs w:val="24"/>
          <w:lang w:eastAsia="es-CR"/>
        </w:rPr>
      </w:pPr>
      <w:r w:rsidRPr="00E20B20">
        <w:rPr>
          <w:rFonts w:ascii="Century Gothic" w:eastAsia="Times New Roman" w:hAnsi="Century Gothic" w:cs="Arial"/>
          <w:b/>
          <w:color w:val="000000"/>
          <w:sz w:val="24"/>
          <w:szCs w:val="24"/>
          <w:lang w:eastAsia="es-CR"/>
        </w:rPr>
        <w:t>La leyenda de la piedra de San Isidro de San Ramón</w:t>
      </w:r>
      <w:r w:rsidR="007B74A1" w:rsidRPr="00E20B20">
        <w:rPr>
          <w:rStyle w:val="Refdenotaalpie"/>
          <w:rFonts w:ascii="Century Gothic" w:eastAsia="Times New Roman" w:hAnsi="Century Gothic" w:cs="Arial"/>
          <w:b/>
          <w:color w:val="000000"/>
          <w:sz w:val="24"/>
          <w:szCs w:val="24"/>
          <w:lang w:eastAsia="es-CR"/>
        </w:rPr>
        <w:footnoteReference w:id="1"/>
      </w:r>
    </w:p>
    <w:p w:rsidR="007B74A1" w:rsidRPr="00E20B20" w:rsidRDefault="007B74A1" w:rsidP="007B74A1">
      <w:pPr>
        <w:pStyle w:val="Prrafodelista"/>
        <w:numPr>
          <w:ilvl w:val="0"/>
          <w:numId w:val="5"/>
        </w:numPr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</w:pPr>
      <w:r w:rsidRPr="00E20B20"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  <w:t>Ahora que conoce la leyenda, responda correctamente lo siguiente:</w:t>
      </w:r>
    </w:p>
    <w:p w:rsidR="007B74A1" w:rsidRPr="00E20B20" w:rsidRDefault="007B74A1" w:rsidP="007B74A1">
      <w:pPr>
        <w:pStyle w:val="Prrafodelista"/>
        <w:ind w:left="36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</w:pPr>
    </w:p>
    <w:p w:rsidR="007B74A1" w:rsidRPr="00E20B20" w:rsidRDefault="007B74A1" w:rsidP="007B74A1">
      <w:pPr>
        <w:numPr>
          <w:ilvl w:val="0"/>
          <w:numId w:val="4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E20B20"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  <w:t>Yumbaruti pertenece a la cultura indígena de Costa Rica denominada</w:t>
      </w:r>
    </w:p>
    <w:p w:rsidR="007B74A1" w:rsidRPr="00E20B20" w:rsidRDefault="00E20B20" w:rsidP="00E20B20">
      <w:pPr>
        <w:ind w:left="142"/>
        <w:jc w:val="both"/>
        <w:rPr>
          <w:rFonts w:ascii="Century Gothic" w:eastAsia="Calibri" w:hAnsi="Century Gothic" w:cs="Arial"/>
          <w:sz w:val="20"/>
          <w:szCs w:val="20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( ) </w:t>
      </w:r>
      <w:r w:rsidR="007B74A1"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bribris.</w:t>
      </w:r>
    </w:p>
    <w:p w:rsidR="007B74A1" w:rsidRPr="00E20B20" w:rsidRDefault="00E20B20" w:rsidP="00E20B20">
      <w:pPr>
        <w:ind w:left="142"/>
        <w:jc w:val="both"/>
        <w:rPr>
          <w:rFonts w:ascii="Century Gothic" w:eastAsia="Calibri" w:hAnsi="Century Gothic" w:cs="Arial"/>
          <w:sz w:val="20"/>
          <w:szCs w:val="20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 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eastAsia="Calibri" w:hAnsi="Century Gothic" w:cs="Arial"/>
          <w:sz w:val="20"/>
          <w:szCs w:val="20"/>
        </w:rPr>
        <w:t>borucas.</w:t>
      </w:r>
    </w:p>
    <w:p w:rsidR="007B74A1" w:rsidRPr="00E20B20" w:rsidRDefault="00E20B20" w:rsidP="00E20B20">
      <w:pPr>
        <w:ind w:left="142"/>
        <w:jc w:val="both"/>
        <w:rPr>
          <w:rFonts w:ascii="Century Gothic" w:eastAsia="Calibri" w:hAnsi="Century Gothic" w:cs="Arial"/>
          <w:sz w:val="20"/>
          <w:szCs w:val="20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X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huetares.</w:t>
      </w:r>
    </w:p>
    <w:p w:rsidR="007B74A1" w:rsidRPr="00E20B20" w:rsidRDefault="00E20B20" w:rsidP="00E20B20">
      <w:pPr>
        <w:ind w:left="142"/>
        <w:jc w:val="both"/>
        <w:rPr>
          <w:rFonts w:ascii="Century Gothic" w:eastAsia="Calibri" w:hAnsi="Century Gothic" w:cs="Arial"/>
          <w:sz w:val="20"/>
          <w:szCs w:val="20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 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cabécares.</w:t>
      </w:r>
    </w:p>
    <w:p w:rsidR="007B74A1" w:rsidRPr="00E20B20" w:rsidRDefault="007B74A1" w:rsidP="007B74A1">
      <w:pPr>
        <w:ind w:left="502"/>
        <w:jc w:val="both"/>
        <w:rPr>
          <w:rFonts w:ascii="Century Gothic" w:eastAsia="Calibri" w:hAnsi="Century Gothic" w:cs="Arial"/>
          <w:sz w:val="20"/>
          <w:szCs w:val="20"/>
        </w:rPr>
      </w:pPr>
    </w:p>
    <w:p w:rsidR="007B74A1" w:rsidRPr="00E20B20" w:rsidRDefault="007B74A1" w:rsidP="007B74A1">
      <w:pPr>
        <w:numPr>
          <w:ilvl w:val="0"/>
          <w:numId w:val="4"/>
        </w:numPr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</w:pPr>
      <w:r w:rsidRPr="00E20B20"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  <w:t>Yumbaruti, la Virgen del Sol, debió ser sacrificada porque</w:t>
      </w:r>
    </w:p>
    <w:p w:rsidR="007B74A1" w:rsidRPr="00E20B20" w:rsidRDefault="00E20B20" w:rsidP="00E20B20">
      <w:pPr>
        <w:ind w:left="142"/>
        <w:jc w:val="both"/>
        <w:rPr>
          <w:rFonts w:ascii="Century Gothic" w:eastAsia="Calibri" w:hAnsi="Century Gothic" w:cs="Arial"/>
          <w:sz w:val="20"/>
          <w:szCs w:val="20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 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eastAsia="Calibri" w:hAnsi="Century Gothic" w:cs="Arial"/>
          <w:sz w:val="20"/>
          <w:szCs w:val="20"/>
        </w:rPr>
        <w:t>su padre pidió que la sacrificaran.</w:t>
      </w:r>
    </w:p>
    <w:p w:rsidR="007B74A1" w:rsidRPr="00E20B20" w:rsidRDefault="00E20B20" w:rsidP="00E20B20">
      <w:pPr>
        <w:ind w:left="142"/>
        <w:rPr>
          <w:rFonts w:ascii="Century Gothic" w:eastAsia="Calibri" w:hAnsi="Century Gothic" w:cs="Times New Roman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 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no accedió a danzar para el dios Sol.</w:t>
      </w:r>
    </w:p>
    <w:p w:rsidR="007B74A1" w:rsidRPr="00E20B20" w:rsidRDefault="00E20B20" w:rsidP="00E20B20">
      <w:pPr>
        <w:ind w:left="142"/>
        <w:jc w:val="both"/>
        <w:rPr>
          <w:rFonts w:ascii="Century Gothic" w:eastAsia="Calibri" w:hAnsi="Century Gothic" w:cs="Arial"/>
          <w:sz w:val="20"/>
          <w:szCs w:val="20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X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eastAsia="Calibri" w:hAnsi="Century Gothic" w:cs="Arial"/>
          <w:sz w:val="20"/>
          <w:szCs w:val="20"/>
        </w:rPr>
        <w:t>el día se tornó oscuro a pesar de su danza.</w:t>
      </w:r>
    </w:p>
    <w:p w:rsidR="007B74A1" w:rsidRPr="00E20B20" w:rsidRDefault="00E20B20" w:rsidP="00E20B20">
      <w:pPr>
        <w:ind w:left="142"/>
        <w:rPr>
          <w:rFonts w:ascii="Century Gothic" w:eastAsia="Calibri" w:hAnsi="Century Gothic" w:cs="Times New Roman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 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huyó con Turichique pues estaba enamorada de él.</w:t>
      </w:r>
      <w:bookmarkStart w:id="0" w:name="_GoBack"/>
      <w:bookmarkEnd w:id="0"/>
    </w:p>
    <w:p w:rsidR="007B74A1" w:rsidRPr="00E20B20" w:rsidRDefault="007B74A1" w:rsidP="007B74A1">
      <w:pPr>
        <w:ind w:left="502"/>
        <w:rPr>
          <w:rFonts w:ascii="Century Gothic" w:eastAsia="Calibri" w:hAnsi="Century Gothic" w:cs="Times New Roman"/>
        </w:rPr>
      </w:pPr>
    </w:p>
    <w:p w:rsidR="007B74A1" w:rsidRPr="00E20B20" w:rsidRDefault="007B74A1" w:rsidP="007B74A1">
      <w:pPr>
        <w:shd w:val="clear" w:color="auto" w:fill="FFFFFF"/>
        <w:spacing w:after="225" w:line="240" w:lineRule="auto"/>
        <w:jc w:val="both"/>
        <w:textAlignment w:val="baseline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</w:pPr>
      <w:r w:rsidRPr="00E20B20">
        <w:rPr>
          <w:rFonts w:ascii="Century Gothic" w:hAnsi="Century Gothic" w:cs="Arial"/>
          <w:b/>
          <w:sz w:val="20"/>
          <w:szCs w:val="20"/>
        </w:rPr>
        <w:t>3.  Según la leyenda, se cree que “</w:t>
      </w:r>
      <w:r w:rsidRPr="00E20B20"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  <w:t>el espíritu de Turichique aún vaga en busca de su amor” porque cada cien años</w:t>
      </w:r>
    </w:p>
    <w:p w:rsidR="007B74A1" w:rsidRPr="00E20B20" w:rsidRDefault="00E20B20" w:rsidP="00E20B20">
      <w:pPr>
        <w:ind w:left="142"/>
        <w:jc w:val="both"/>
        <w:rPr>
          <w:rFonts w:ascii="Century Gothic" w:hAnsi="Century Gothic" w:cs="Arial"/>
          <w:sz w:val="20"/>
          <w:szCs w:val="20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 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hAnsi="Century Gothic" w:cs="Arial"/>
          <w:sz w:val="20"/>
          <w:szCs w:val="20"/>
        </w:rPr>
        <w:t>hay un eclipse total de sol.</w:t>
      </w:r>
    </w:p>
    <w:p w:rsidR="007B74A1" w:rsidRPr="00E20B20" w:rsidRDefault="00E20B20" w:rsidP="00E20B20">
      <w:pPr>
        <w:ind w:left="142"/>
        <w:rPr>
          <w:rFonts w:ascii="Century Gothic" w:hAnsi="Century Gothic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 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hAnsi="Century Gothic"/>
        </w:rPr>
        <w:t xml:space="preserve">surge un inmenso arcoíris. </w:t>
      </w:r>
    </w:p>
    <w:p w:rsidR="007B74A1" w:rsidRPr="00E20B20" w:rsidRDefault="00E20B20" w:rsidP="00E20B20">
      <w:pPr>
        <w:ind w:left="142"/>
        <w:rPr>
          <w:rFonts w:ascii="Century Gothic" w:hAnsi="Century Gothic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 )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 xml:space="preserve"> </w:t>
      </w:r>
      <w:r w:rsidR="007B74A1"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su fantasma aparece por los caminos.</w:t>
      </w:r>
    </w:p>
    <w:p w:rsidR="007B74A1" w:rsidRPr="00E20B20" w:rsidRDefault="00E20B20" w:rsidP="00E20B20">
      <w:pPr>
        <w:ind w:left="142"/>
        <w:jc w:val="both"/>
        <w:rPr>
          <w:rFonts w:ascii="Century Gothic" w:hAnsi="Century Gothic" w:cs="Arial"/>
          <w:sz w:val="20"/>
          <w:szCs w:val="20"/>
        </w:rPr>
      </w:pP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(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X</w:t>
      </w:r>
      <w:r w:rsidRPr="00E20B20">
        <w:rPr>
          <w:rFonts w:ascii="Century Gothic" w:eastAsia="Times New Roman" w:hAnsi="Century Gothic" w:cs="Arial"/>
          <w:color w:val="000000"/>
          <w:sz w:val="20"/>
          <w:szCs w:val="20"/>
          <w:lang w:eastAsia="es-CR"/>
        </w:rPr>
        <w:t>)</w:t>
      </w:r>
      <w:r w:rsidR="007B74A1" w:rsidRPr="00E20B20">
        <w:rPr>
          <w:rFonts w:ascii="Century Gothic" w:hAnsi="Century Gothic" w:cs="Arial"/>
          <w:sz w:val="20"/>
          <w:szCs w:val="20"/>
        </w:rPr>
        <w:t>se escucha un gallo cantar al mediodía.</w:t>
      </w:r>
    </w:p>
    <w:p w:rsidR="00780F1A" w:rsidRPr="0066446C" w:rsidRDefault="00780F1A" w:rsidP="0066446C">
      <w:pPr>
        <w:jc w:val="both"/>
        <w:rPr>
          <w:rFonts w:ascii="Century Gothic" w:hAnsi="Century Gothic"/>
          <w:b/>
          <w:sz w:val="24"/>
          <w:szCs w:val="24"/>
        </w:rPr>
      </w:pPr>
    </w:p>
    <w:sectPr w:rsidR="00780F1A" w:rsidRPr="0066446C" w:rsidSect="00E20B20">
      <w:footerReference w:type="default" r:id="rId8"/>
      <w:pgSz w:w="12240" w:h="15840"/>
      <w:pgMar w:top="1417" w:right="1701" w:bottom="1417" w:left="1701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CDE" w:rsidRDefault="00EA4CDE" w:rsidP="00E810B1">
      <w:pPr>
        <w:spacing w:after="0" w:line="240" w:lineRule="auto"/>
      </w:pPr>
      <w:r>
        <w:separator/>
      </w:r>
    </w:p>
  </w:endnote>
  <w:endnote w:type="continuationSeparator" w:id="0">
    <w:p w:rsidR="00EA4CDE" w:rsidRDefault="00EA4CDE" w:rsidP="00E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5970"/>
      <w:docPartObj>
        <w:docPartGallery w:val="Page Numbers (Bottom of Page)"/>
        <w:docPartUnique/>
      </w:docPartObj>
    </w:sdtPr>
    <w:sdtEndPr/>
    <w:sdtContent>
      <w:p w:rsidR="00E52372" w:rsidRDefault="00E523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B20" w:rsidRPr="00E20B20">
          <w:rPr>
            <w:noProof/>
            <w:lang w:val="es-ES"/>
          </w:rPr>
          <w:t>1</w:t>
        </w:r>
        <w:r>
          <w:fldChar w:fldCharType="end"/>
        </w:r>
      </w:p>
    </w:sdtContent>
  </w:sdt>
  <w:p w:rsidR="00E52372" w:rsidRDefault="00E523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CDE" w:rsidRDefault="00EA4CDE" w:rsidP="00E810B1">
      <w:pPr>
        <w:spacing w:after="0" w:line="240" w:lineRule="auto"/>
      </w:pPr>
      <w:r>
        <w:separator/>
      </w:r>
    </w:p>
  </w:footnote>
  <w:footnote w:type="continuationSeparator" w:id="0">
    <w:p w:rsidR="00EA4CDE" w:rsidRDefault="00EA4CDE" w:rsidP="00E810B1">
      <w:pPr>
        <w:spacing w:after="0" w:line="240" w:lineRule="auto"/>
      </w:pPr>
      <w:r>
        <w:continuationSeparator/>
      </w:r>
    </w:p>
  </w:footnote>
  <w:footnote w:id="1">
    <w:p w:rsidR="007B74A1" w:rsidRPr="007B74A1" w:rsidRDefault="007B74A1" w:rsidP="007B74A1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000000"/>
          <w:sz w:val="20"/>
          <w:szCs w:val="20"/>
          <w:lang w:eastAsia="es-CR"/>
        </w:rPr>
      </w:pPr>
      <w:r>
        <w:rPr>
          <w:rStyle w:val="Refdenotaalpie"/>
        </w:rPr>
        <w:footnoteRef/>
      </w:r>
      <w:r>
        <w:t xml:space="preserve"> </w:t>
      </w:r>
      <w:r w:rsidRPr="007B74A1">
        <w:rPr>
          <w:rFonts w:eastAsia="Times New Roman" w:cs="Arial"/>
          <w:iCs/>
          <w:color w:val="000000"/>
          <w:sz w:val="20"/>
          <w:szCs w:val="20"/>
          <w:lang w:eastAsia="es-CR"/>
        </w:rPr>
        <w:t xml:space="preserve">Salas Guzmán, </w:t>
      </w:r>
      <w:proofErr w:type="spellStart"/>
      <w:r w:rsidRPr="007B74A1">
        <w:rPr>
          <w:rFonts w:eastAsia="Times New Roman" w:cs="Arial"/>
          <w:iCs/>
          <w:color w:val="000000"/>
          <w:sz w:val="20"/>
          <w:szCs w:val="20"/>
          <w:lang w:eastAsia="es-CR"/>
        </w:rPr>
        <w:t>Emel</w:t>
      </w:r>
      <w:proofErr w:type="spellEnd"/>
      <w:r w:rsidRPr="007B74A1">
        <w:rPr>
          <w:rFonts w:eastAsia="Times New Roman" w:cs="Arial"/>
          <w:iCs/>
          <w:color w:val="000000"/>
          <w:sz w:val="20"/>
          <w:szCs w:val="20"/>
          <w:lang w:eastAsia="es-CR"/>
        </w:rPr>
        <w:t>. “La leyenda de la Piedra de San Isidro de San Ramón”. La Nación, 31 de enero de 1974, p. 10. c. (Suplemento Gentes y Paisajes).</w:t>
      </w:r>
    </w:p>
    <w:p w:rsidR="007B74A1" w:rsidRDefault="007B74A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141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8639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B936FC"/>
    <w:multiLevelType w:val="hybridMultilevel"/>
    <w:tmpl w:val="DF5E99DE"/>
    <w:lvl w:ilvl="0" w:tplc="DA36E978">
      <w:start w:val="1"/>
      <w:numFmt w:val="bullet"/>
      <w:lvlText w:val="—"/>
      <w:lvlJc w:val="left"/>
      <w:pPr>
        <w:ind w:left="502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847026"/>
    <w:multiLevelType w:val="hybridMultilevel"/>
    <w:tmpl w:val="4DEA72DC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2A12A2"/>
    <w:multiLevelType w:val="hybridMultilevel"/>
    <w:tmpl w:val="7B74A740"/>
    <w:lvl w:ilvl="0" w:tplc="0DF49436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color w:val="00000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B1"/>
    <w:rsid w:val="00026C5A"/>
    <w:rsid w:val="000A3874"/>
    <w:rsid w:val="000E10BD"/>
    <w:rsid w:val="00104F03"/>
    <w:rsid w:val="00111E91"/>
    <w:rsid w:val="001343FF"/>
    <w:rsid w:val="001577D1"/>
    <w:rsid w:val="00173558"/>
    <w:rsid w:val="001869D6"/>
    <w:rsid w:val="001A4364"/>
    <w:rsid w:val="001E1DE9"/>
    <w:rsid w:val="002218E5"/>
    <w:rsid w:val="00244B83"/>
    <w:rsid w:val="002C2886"/>
    <w:rsid w:val="003628BA"/>
    <w:rsid w:val="00385918"/>
    <w:rsid w:val="003A76B2"/>
    <w:rsid w:val="00405CE4"/>
    <w:rsid w:val="00405D65"/>
    <w:rsid w:val="004334D6"/>
    <w:rsid w:val="004365A4"/>
    <w:rsid w:val="00465ABC"/>
    <w:rsid w:val="00481731"/>
    <w:rsid w:val="00491F74"/>
    <w:rsid w:val="00496E07"/>
    <w:rsid w:val="004E7A3A"/>
    <w:rsid w:val="005844B8"/>
    <w:rsid w:val="00594BFB"/>
    <w:rsid w:val="0060465D"/>
    <w:rsid w:val="00615EB7"/>
    <w:rsid w:val="006363D4"/>
    <w:rsid w:val="00660ADC"/>
    <w:rsid w:val="0066446C"/>
    <w:rsid w:val="006E4604"/>
    <w:rsid w:val="00727BB8"/>
    <w:rsid w:val="00730E56"/>
    <w:rsid w:val="00780F1A"/>
    <w:rsid w:val="0078224C"/>
    <w:rsid w:val="007B74A1"/>
    <w:rsid w:val="007E1CFF"/>
    <w:rsid w:val="008110D2"/>
    <w:rsid w:val="00831F6A"/>
    <w:rsid w:val="008F4B03"/>
    <w:rsid w:val="009308DF"/>
    <w:rsid w:val="00976E0D"/>
    <w:rsid w:val="00996687"/>
    <w:rsid w:val="00997955"/>
    <w:rsid w:val="009C40E0"/>
    <w:rsid w:val="009E13F3"/>
    <w:rsid w:val="009F148F"/>
    <w:rsid w:val="00A15773"/>
    <w:rsid w:val="00A3474E"/>
    <w:rsid w:val="00A65C41"/>
    <w:rsid w:val="00A66C9B"/>
    <w:rsid w:val="00AC19C9"/>
    <w:rsid w:val="00B1059E"/>
    <w:rsid w:val="00B156F9"/>
    <w:rsid w:val="00B227F2"/>
    <w:rsid w:val="00BB0C93"/>
    <w:rsid w:val="00BC298C"/>
    <w:rsid w:val="00BE6B90"/>
    <w:rsid w:val="00C12D8E"/>
    <w:rsid w:val="00C519CF"/>
    <w:rsid w:val="00C92473"/>
    <w:rsid w:val="00CD4F4F"/>
    <w:rsid w:val="00D1045A"/>
    <w:rsid w:val="00D33C26"/>
    <w:rsid w:val="00D50EA9"/>
    <w:rsid w:val="00D57489"/>
    <w:rsid w:val="00DB229F"/>
    <w:rsid w:val="00DC1639"/>
    <w:rsid w:val="00DD1E2D"/>
    <w:rsid w:val="00DF5628"/>
    <w:rsid w:val="00E2084C"/>
    <w:rsid w:val="00E20B20"/>
    <w:rsid w:val="00E52372"/>
    <w:rsid w:val="00E55BEC"/>
    <w:rsid w:val="00E744A9"/>
    <w:rsid w:val="00E810B1"/>
    <w:rsid w:val="00EA3585"/>
    <w:rsid w:val="00EA4CDE"/>
    <w:rsid w:val="00EC1250"/>
    <w:rsid w:val="00EE53B5"/>
    <w:rsid w:val="00F112EA"/>
    <w:rsid w:val="00F170EA"/>
    <w:rsid w:val="00F23F0B"/>
    <w:rsid w:val="00F60EDC"/>
    <w:rsid w:val="00F83E8D"/>
    <w:rsid w:val="00FA317D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3683-F919-4AC0-BB39-54552E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81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1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10B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810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72"/>
  </w:style>
  <w:style w:type="paragraph" w:styleId="Piedepgina">
    <w:name w:val="footer"/>
    <w:basedOn w:val="Normal"/>
    <w:link w:val="Piedepgina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72"/>
  </w:style>
  <w:style w:type="table" w:styleId="Tablaconcuadrcula">
    <w:name w:val="Table Grid"/>
    <w:basedOn w:val="Tablanormal"/>
    <w:uiPriority w:val="39"/>
    <w:rsid w:val="007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3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238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FEC0-8FEB-4896-8090-514FE743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68</cp:revision>
  <dcterms:created xsi:type="dcterms:W3CDTF">2017-06-19T14:14:00Z</dcterms:created>
  <dcterms:modified xsi:type="dcterms:W3CDTF">2017-10-24T20:19:00Z</dcterms:modified>
</cp:coreProperties>
</file>